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91A3E">
        <w:rPr>
          <w:rFonts w:ascii="Times New Roman" w:eastAsia="Times New Roman" w:hAnsi="Times New Roman"/>
          <w:b/>
          <w:sz w:val="56"/>
          <w:szCs w:val="56"/>
          <w:lang w:eastAsia="ru-RU"/>
        </w:rPr>
        <w:t>14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23795" w:rsidRPr="00D33EC7" w:rsidRDefault="00C23795"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291A3E"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C857AC" w:rsidRPr="00472667" w:rsidRDefault="00C857AC" w:rsidP="003609D8">
      <w:pPr>
        <w:spacing w:after="0" w:line="240" w:lineRule="auto"/>
        <w:jc w:val="center"/>
        <w:rPr>
          <w:rFonts w:ascii="Times New Roman" w:eastAsia="Times New Roman" w:hAnsi="Times New Roman"/>
          <w:sz w:val="24"/>
          <w:szCs w:val="24"/>
          <w:lang w:eastAsia="ru-RU"/>
        </w:rPr>
      </w:pPr>
    </w:p>
    <w:p w:rsidR="00CC3BFC" w:rsidRDefault="00CC3BFC" w:rsidP="00651FF3">
      <w:pPr>
        <w:spacing w:after="0" w:line="240" w:lineRule="auto"/>
        <w:jc w:val="center"/>
        <w:rPr>
          <w:rFonts w:ascii="Times New Roman" w:eastAsia="Times New Roman" w:hAnsi="Times New Roman"/>
          <w:sz w:val="20"/>
          <w:szCs w:val="20"/>
          <w:lang w:eastAsia="ru-RU"/>
        </w:rPr>
      </w:pPr>
    </w:p>
    <w:p w:rsidR="008A7163" w:rsidRDefault="008A716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291A3E" w:rsidRPr="00291A3E" w:rsidRDefault="00E559DA" w:rsidP="00926E62">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 </w:t>
      </w:r>
      <w:r w:rsidR="007A15FC" w:rsidRPr="00291A3E">
        <w:rPr>
          <w:rFonts w:ascii="Times New Roman" w:hAnsi="Times New Roman"/>
          <w:sz w:val="20"/>
          <w:szCs w:val="20"/>
        </w:rPr>
        <w:t>Решение</w:t>
      </w:r>
      <w:r w:rsidR="00E61F33" w:rsidRPr="00291A3E">
        <w:rPr>
          <w:rFonts w:ascii="Times New Roman" w:hAnsi="Times New Roman"/>
          <w:sz w:val="20"/>
          <w:szCs w:val="20"/>
        </w:rPr>
        <w:t xml:space="preserve"> </w:t>
      </w:r>
      <w:r w:rsidR="007A15FC" w:rsidRPr="00291A3E">
        <w:rPr>
          <w:rFonts w:ascii="Times New Roman" w:hAnsi="Times New Roman"/>
          <w:sz w:val="20"/>
          <w:szCs w:val="20"/>
        </w:rPr>
        <w:t xml:space="preserve">Богучанского районного Совета депутатов № </w:t>
      </w:r>
      <w:r w:rsidR="00291A3E">
        <w:rPr>
          <w:rFonts w:ascii="Times New Roman" w:eastAsia="Times New Roman" w:hAnsi="Times New Roman"/>
          <w:bCs/>
          <w:sz w:val="20"/>
          <w:szCs w:val="20"/>
          <w:lang w:eastAsia="ru-RU"/>
        </w:rPr>
        <w:t>50/1-328</w:t>
      </w:r>
      <w:r w:rsidR="00415F31" w:rsidRPr="00291A3E">
        <w:rPr>
          <w:rFonts w:ascii="Times New Roman" w:eastAsia="Times New Roman" w:hAnsi="Times New Roman"/>
          <w:sz w:val="20"/>
          <w:szCs w:val="20"/>
          <w:lang w:eastAsia="ru-RU"/>
        </w:rPr>
        <w:t xml:space="preserve"> </w:t>
      </w:r>
      <w:r w:rsidR="007A15FC" w:rsidRPr="00291A3E">
        <w:rPr>
          <w:rFonts w:ascii="Times New Roman" w:eastAsia="Times New Roman" w:hAnsi="Times New Roman"/>
          <w:sz w:val="20"/>
          <w:szCs w:val="20"/>
          <w:lang w:eastAsia="ru-RU"/>
        </w:rPr>
        <w:t xml:space="preserve"> </w:t>
      </w:r>
      <w:r w:rsidR="007A15FC" w:rsidRPr="00291A3E">
        <w:rPr>
          <w:rFonts w:ascii="Times New Roman" w:hAnsi="Times New Roman"/>
          <w:sz w:val="20"/>
          <w:szCs w:val="20"/>
        </w:rPr>
        <w:t xml:space="preserve">от </w:t>
      </w:r>
      <w:r w:rsidR="00291A3E">
        <w:rPr>
          <w:rFonts w:ascii="Times New Roman" w:hAnsi="Times New Roman"/>
          <w:sz w:val="20"/>
          <w:szCs w:val="20"/>
        </w:rPr>
        <w:t>28.05</w:t>
      </w:r>
      <w:r w:rsidR="008A7163" w:rsidRPr="00291A3E">
        <w:rPr>
          <w:rFonts w:ascii="Times New Roman" w:hAnsi="Times New Roman"/>
          <w:sz w:val="20"/>
          <w:szCs w:val="20"/>
        </w:rPr>
        <w:t>.2020</w:t>
      </w:r>
      <w:r w:rsidR="007A15FC" w:rsidRPr="00291A3E">
        <w:rPr>
          <w:rFonts w:ascii="Times New Roman" w:hAnsi="Times New Roman"/>
          <w:sz w:val="20"/>
          <w:szCs w:val="20"/>
        </w:rPr>
        <w:t>г</w:t>
      </w:r>
      <w:r w:rsidR="007E04B4">
        <w:rPr>
          <w:rFonts w:ascii="Times New Roman" w:hAnsi="Times New Roman"/>
          <w:sz w:val="20"/>
          <w:szCs w:val="20"/>
        </w:rPr>
        <w:t xml:space="preserve">             </w:t>
      </w:r>
      <w:r w:rsidR="007A15FC" w:rsidRPr="00291A3E">
        <w:rPr>
          <w:rFonts w:ascii="Times New Roman" w:hAnsi="Times New Roman"/>
          <w:sz w:val="20"/>
          <w:szCs w:val="20"/>
        </w:rPr>
        <w:t xml:space="preserve"> «</w:t>
      </w:r>
      <w:r w:rsidR="00291A3E" w:rsidRPr="00291A3E">
        <w:rPr>
          <w:rFonts w:ascii="Times New Roman" w:hAnsi="Times New Roman"/>
          <w:sz w:val="20"/>
          <w:szCs w:val="20"/>
        </w:rPr>
        <w:t>Об утверждении Порядков 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w:t>
      </w:r>
      <w:r w:rsidR="00291A3E">
        <w:rPr>
          <w:rFonts w:ascii="Times New Roman" w:hAnsi="Times New Roman"/>
          <w:sz w:val="20"/>
          <w:szCs w:val="20"/>
        </w:rPr>
        <w:t>»</w:t>
      </w:r>
    </w:p>
    <w:p w:rsidR="00926E62" w:rsidRPr="00926E62" w:rsidRDefault="00291A3E" w:rsidP="00926E62">
      <w:pPr>
        <w:pStyle w:val="affff8"/>
        <w:widowControl w:val="0"/>
        <w:numPr>
          <w:ilvl w:val="0"/>
          <w:numId w:val="9"/>
        </w:numPr>
        <w:autoSpaceDE w:val="0"/>
        <w:autoSpaceDN w:val="0"/>
        <w:adjustRightInd w:val="0"/>
        <w:spacing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50/1-32</w:t>
      </w:r>
      <w:r w:rsidRPr="00291A3E">
        <w:rPr>
          <w:rFonts w:ascii="Times New Roman" w:eastAsia="Times New Roman" w:hAnsi="Times New Roman"/>
          <w:bCs/>
          <w:sz w:val="20"/>
          <w:szCs w:val="20"/>
          <w:lang w:eastAsia="ru-RU"/>
        </w:rPr>
        <w:t>9</w:t>
      </w:r>
      <w:r w:rsidR="00926E62">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926E62" w:rsidRPr="00926E62">
        <w:rPr>
          <w:rFonts w:ascii="Times New Roman" w:hAnsi="Times New Roman"/>
          <w:sz w:val="20"/>
          <w:szCs w:val="20"/>
        </w:rPr>
        <w:t>Об утверждении Порядка предоставления и расходования субсидий бюджетам поселений Богучанского района из районного бюджета на софинансирование муниципальных программ формирования современной городской (сельской) среды в поселениях</w:t>
      </w:r>
      <w:r w:rsidR="00926E62">
        <w:rPr>
          <w:rFonts w:ascii="Times New Roman" w:hAnsi="Times New Roman"/>
          <w:sz w:val="20"/>
          <w:szCs w:val="20"/>
        </w:rPr>
        <w:t>»</w:t>
      </w:r>
    </w:p>
    <w:p w:rsidR="00917BF5" w:rsidRPr="00917BF5" w:rsidRDefault="00926E62" w:rsidP="00917BF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50/1-3</w:t>
      </w:r>
      <w:r w:rsidRPr="00926E62">
        <w:rPr>
          <w:rFonts w:ascii="Times New Roman" w:eastAsia="Times New Roman" w:hAnsi="Times New Roman"/>
          <w:bCs/>
          <w:sz w:val="20"/>
          <w:szCs w:val="20"/>
          <w:lang w:eastAsia="ru-RU"/>
        </w:rPr>
        <w:t>30</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917BF5" w:rsidRPr="00917BF5">
        <w:rPr>
          <w:rFonts w:ascii="Times New Roman" w:hAnsi="Times New Roman"/>
          <w:sz w:val="20"/>
          <w:szCs w:val="20"/>
        </w:rPr>
        <w:t>Об утверждении Порядка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r w:rsidR="00917BF5">
        <w:rPr>
          <w:rFonts w:ascii="Times New Roman" w:hAnsi="Times New Roman"/>
          <w:sz w:val="20"/>
          <w:szCs w:val="20"/>
        </w:rPr>
        <w:t>»</w:t>
      </w:r>
    </w:p>
    <w:p w:rsidR="008D4501" w:rsidRPr="008D4501" w:rsidRDefault="007F05A3" w:rsidP="008D4501">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50/1-331</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8D4501" w:rsidRPr="008D4501">
        <w:rPr>
          <w:rFonts w:ascii="Times New Roman" w:hAnsi="Times New Roman"/>
          <w:sz w:val="20"/>
          <w:szCs w:val="20"/>
        </w:rPr>
        <w:t>Об утверждении порядка предоставления и распределения субсидий бюджетам поселений Богучанского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r w:rsidR="008D4501">
        <w:rPr>
          <w:rFonts w:ascii="Times New Roman" w:hAnsi="Times New Roman"/>
          <w:sz w:val="20"/>
          <w:szCs w:val="20"/>
        </w:rPr>
        <w:t>»</w:t>
      </w:r>
    </w:p>
    <w:p w:rsidR="008D4501" w:rsidRPr="008D4501" w:rsidRDefault="008D4501" w:rsidP="008D4501">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50/1-332</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Pr="008D4501">
        <w:rPr>
          <w:rFonts w:ascii="Times New Roman" w:hAnsi="Times New Roman"/>
          <w:sz w:val="20"/>
          <w:szCs w:val="20"/>
        </w:rPr>
        <w:t>Об утверждении Порядка</w:t>
      </w:r>
      <w:r>
        <w:rPr>
          <w:rFonts w:ascii="Times New Roman" w:hAnsi="Times New Roman"/>
          <w:sz w:val="20"/>
          <w:szCs w:val="20"/>
        </w:rPr>
        <w:t xml:space="preserve"> предоставления и распределения </w:t>
      </w:r>
      <w:r w:rsidRPr="008D4501">
        <w:rPr>
          <w:rFonts w:ascii="Times New Roman" w:hAnsi="Times New Roman"/>
          <w:sz w:val="20"/>
          <w:szCs w:val="20"/>
        </w:rPr>
        <w:t>иных межбюджетных трансфертов бюджетам поселений Богучанского района  из районного бюджета за содействие развитию налогового потенциала</w:t>
      </w:r>
      <w:r>
        <w:rPr>
          <w:rFonts w:ascii="Times New Roman" w:hAnsi="Times New Roman"/>
          <w:sz w:val="20"/>
          <w:szCs w:val="20"/>
        </w:rPr>
        <w:t>»</w:t>
      </w:r>
      <w:r w:rsidRPr="008D4501">
        <w:rPr>
          <w:rFonts w:ascii="Times New Roman" w:hAnsi="Times New Roman"/>
          <w:sz w:val="20"/>
          <w:szCs w:val="20"/>
        </w:rPr>
        <w:t xml:space="preserve"> </w:t>
      </w:r>
    </w:p>
    <w:p w:rsidR="003C34FB" w:rsidRPr="003C34FB" w:rsidRDefault="003C34FB" w:rsidP="003C34FB">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50/1-33</w:t>
      </w:r>
      <w:r w:rsidRPr="003C34FB">
        <w:rPr>
          <w:rFonts w:ascii="Times New Roman" w:eastAsia="Times New Roman" w:hAnsi="Times New Roman"/>
          <w:bCs/>
          <w:sz w:val="20"/>
          <w:szCs w:val="20"/>
          <w:lang w:eastAsia="ru-RU"/>
        </w:rPr>
        <w:t>3</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Pr="003C34FB">
        <w:rPr>
          <w:rFonts w:ascii="Times New Roman" w:hAnsi="Times New Roman"/>
          <w:sz w:val="20"/>
          <w:szCs w:val="20"/>
        </w:rPr>
        <w:t>Об утверждении Порядка предоставления и распределения субсидий бюджетам поселений Богучанского района из районного бюджета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Pr>
          <w:rFonts w:ascii="Times New Roman" w:hAnsi="Times New Roman"/>
          <w:sz w:val="20"/>
          <w:szCs w:val="20"/>
        </w:rPr>
        <w:t>»</w:t>
      </w:r>
    </w:p>
    <w:p w:rsidR="007369A5" w:rsidRPr="007369A5" w:rsidRDefault="00507BA5" w:rsidP="007369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007369A5" w:rsidRPr="00291A3E">
        <w:rPr>
          <w:rFonts w:ascii="Times New Roman" w:hAnsi="Times New Roman"/>
          <w:sz w:val="20"/>
          <w:szCs w:val="20"/>
        </w:rPr>
        <w:t xml:space="preserve">Богучанского районного Совета депутатов № </w:t>
      </w:r>
      <w:r w:rsidR="007369A5">
        <w:rPr>
          <w:rFonts w:ascii="Times New Roman" w:eastAsia="Times New Roman" w:hAnsi="Times New Roman"/>
          <w:bCs/>
          <w:sz w:val="20"/>
          <w:szCs w:val="20"/>
          <w:lang w:eastAsia="ru-RU"/>
        </w:rPr>
        <w:t>50/1-33</w:t>
      </w:r>
      <w:r w:rsidR="007369A5" w:rsidRPr="007369A5">
        <w:rPr>
          <w:rFonts w:ascii="Times New Roman" w:eastAsia="Times New Roman" w:hAnsi="Times New Roman"/>
          <w:bCs/>
          <w:sz w:val="20"/>
          <w:szCs w:val="20"/>
          <w:lang w:eastAsia="ru-RU"/>
        </w:rPr>
        <w:t>4</w:t>
      </w:r>
      <w:r w:rsidR="007369A5">
        <w:rPr>
          <w:rFonts w:ascii="Times New Roman" w:eastAsia="Times New Roman" w:hAnsi="Times New Roman"/>
          <w:sz w:val="20"/>
          <w:szCs w:val="20"/>
          <w:lang w:eastAsia="ru-RU"/>
        </w:rPr>
        <w:t xml:space="preserve"> </w:t>
      </w:r>
      <w:r w:rsidR="007369A5" w:rsidRPr="00291A3E">
        <w:rPr>
          <w:rFonts w:ascii="Times New Roman" w:hAnsi="Times New Roman"/>
          <w:sz w:val="20"/>
          <w:szCs w:val="20"/>
        </w:rPr>
        <w:t xml:space="preserve">от </w:t>
      </w:r>
      <w:r w:rsidR="007369A5">
        <w:rPr>
          <w:rFonts w:ascii="Times New Roman" w:hAnsi="Times New Roman"/>
          <w:sz w:val="20"/>
          <w:szCs w:val="20"/>
        </w:rPr>
        <w:t>28.05</w:t>
      </w:r>
      <w:r w:rsidR="007369A5" w:rsidRPr="00291A3E">
        <w:rPr>
          <w:rFonts w:ascii="Times New Roman" w:hAnsi="Times New Roman"/>
          <w:sz w:val="20"/>
          <w:szCs w:val="20"/>
        </w:rPr>
        <w:t xml:space="preserve">.2020г </w:t>
      </w:r>
      <w:r w:rsidR="007E04B4">
        <w:rPr>
          <w:rFonts w:ascii="Times New Roman" w:hAnsi="Times New Roman"/>
          <w:sz w:val="20"/>
          <w:szCs w:val="20"/>
        </w:rPr>
        <w:t xml:space="preserve">                 </w:t>
      </w:r>
      <w:r w:rsidR="007369A5" w:rsidRPr="00291A3E">
        <w:rPr>
          <w:rFonts w:ascii="Times New Roman" w:hAnsi="Times New Roman"/>
          <w:sz w:val="20"/>
          <w:szCs w:val="20"/>
        </w:rPr>
        <w:t>«</w:t>
      </w:r>
      <w:r w:rsidR="007369A5" w:rsidRPr="007369A5">
        <w:rPr>
          <w:rFonts w:ascii="Times New Roman" w:hAnsi="Times New Roman"/>
          <w:sz w:val="20"/>
          <w:szCs w:val="20"/>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r w:rsidR="007369A5">
        <w:rPr>
          <w:rFonts w:ascii="Times New Roman" w:hAnsi="Times New Roman"/>
          <w:sz w:val="20"/>
          <w:szCs w:val="20"/>
        </w:rPr>
        <w:t>»</w:t>
      </w:r>
    </w:p>
    <w:p w:rsidR="007369A5" w:rsidRPr="007369A5" w:rsidRDefault="00507BA5" w:rsidP="007369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007369A5" w:rsidRPr="00291A3E">
        <w:rPr>
          <w:rFonts w:ascii="Times New Roman" w:hAnsi="Times New Roman"/>
          <w:sz w:val="20"/>
          <w:szCs w:val="20"/>
        </w:rPr>
        <w:t xml:space="preserve">Богучанского районного Совета депутатов № </w:t>
      </w:r>
      <w:r w:rsidR="007369A5">
        <w:rPr>
          <w:rFonts w:ascii="Times New Roman" w:eastAsia="Times New Roman" w:hAnsi="Times New Roman"/>
          <w:bCs/>
          <w:sz w:val="20"/>
          <w:szCs w:val="20"/>
          <w:lang w:eastAsia="ru-RU"/>
        </w:rPr>
        <w:t>50/1-335</w:t>
      </w:r>
      <w:r w:rsidR="007369A5">
        <w:rPr>
          <w:rFonts w:ascii="Times New Roman" w:eastAsia="Times New Roman" w:hAnsi="Times New Roman"/>
          <w:sz w:val="20"/>
          <w:szCs w:val="20"/>
          <w:lang w:eastAsia="ru-RU"/>
        </w:rPr>
        <w:t xml:space="preserve"> </w:t>
      </w:r>
      <w:r w:rsidR="007369A5" w:rsidRPr="00291A3E">
        <w:rPr>
          <w:rFonts w:ascii="Times New Roman" w:hAnsi="Times New Roman"/>
          <w:sz w:val="20"/>
          <w:szCs w:val="20"/>
        </w:rPr>
        <w:t xml:space="preserve">от </w:t>
      </w:r>
      <w:r w:rsidR="007369A5">
        <w:rPr>
          <w:rFonts w:ascii="Times New Roman" w:hAnsi="Times New Roman"/>
          <w:sz w:val="20"/>
          <w:szCs w:val="20"/>
        </w:rPr>
        <w:t>28.05</w:t>
      </w:r>
      <w:r w:rsidR="007369A5" w:rsidRPr="00291A3E">
        <w:rPr>
          <w:rFonts w:ascii="Times New Roman" w:hAnsi="Times New Roman"/>
          <w:sz w:val="20"/>
          <w:szCs w:val="20"/>
        </w:rPr>
        <w:t xml:space="preserve">.2020г </w:t>
      </w:r>
      <w:r w:rsidR="007E04B4">
        <w:rPr>
          <w:rFonts w:ascii="Times New Roman" w:hAnsi="Times New Roman"/>
          <w:sz w:val="20"/>
          <w:szCs w:val="20"/>
        </w:rPr>
        <w:t xml:space="preserve">                 </w:t>
      </w:r>
      <w:r w:rsidR="007369A5" w:rsidRPr="00291A3E">
        <w:rPr>
          <w:rFonts w:ascii="Times New Roman" w:hAnsi="Times New Roman"/>
          <w:sz w:val="20"/>
          <w:szCs w:val="20"/>
        </w:rPr>
        <w:t>«</w:t>
      </w:r>
      <w:r w:rsidR="007369A5" w:rsidRPr="007369A5">
        <w:rPr>
          <w:rFonts w:ascii="Times New Roman" w:hAnsi="Times New Roman"/>
          <w:sz w:val="20"/>
          <w:szCs w:val="20"/>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r w:rsidR="007369A5">
        <w:rPr>
          <w:rFonts w:ascii="Times New Roman" w:hAnsi="Times New Roman"/>
          <w:sz w:val="20"/>
          <w:szCs w:val="20"/>
        </w:rPr>
        <w:t>»</w:t>
      </w:r>
    </w:p>
    <w:p w:rsidR="00507BA5" w:rsidRPr="00507BA5" w:rsidRDefault="00507BA5" w:rsidP="00507B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b/>
          <w:bCs/>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50/1-336</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507BA5">
        <w:rPr>
          <w:rFonts w:ascii="Times New Roman" w:hAnsi="Times New Roman"/>
          <w:bCs/>
          <w:sz w:val="20"/>
          <w:szCs w:val="20"/>
        </w:rPr>
        <w:t>О внесении изменений в решение Богучанского районного Совета депутатов от 23.11.2005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w:t>
      </w:r>
      <w:r>
        <w:rPr>
          <w:rFonts w:ascii="Times New Roman" w:hAnsi="Times New Roman"/>
          <w:bCs/>
          <w:sz w:val="20"/>
          <w:szCs w:val="20"/>
        </w:rPr>
        <w:t>»</w:t>
      </w:r>
      <w:r w:rsidRPr="00507BA5">
        <w:rPr>
          <w:rFonts w:ascii="Times New Roman" w:hAnsi="Times New Roman"/>
          <w:bCs/>
          <w:sz w:val="20"/>
          <w:szCs w:val="20"/>
        </w:rPr>
        <w:t xml:space="preserve"> </w:t>
      </w:r>
    </w:p>
    <w:p w:rsidR="00E339A3" w:rsidRPr="00E339A3" w:rsidRDefault="00E339A3" w:rsidP="00E339A3">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50/1-337</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E339A3">
        <w:rPr>
          <w:rFonts w:ascii="Times New Roman" w:hAnsi="Times New Roman"/>
          <w:sz w:val="20"/>
          <w:szCs w:val="20"/>
        </w:rPr>
        <w:t>О внесении изменений в Правила землепользования и застройки муниципального образования Богучанского сельсовета в соответствии с материалами актуализированной редакции Правил землепользования и застройки Богучанского сельсовета Богучан</w:t>
      </w:r>
      <w:r>
        <w:rPr>
          <w:rFonts w:ascii="Times New Roman" w:hAnsi="Times New Roman"/>
          <w:sz w:val="20"/>
          <w:szCs w:val="20"/>
        </w:rPr>
        <w:t>ского района Красноярского края»</w:t>
      </w:r>
      <w:r w:rsidRPr="00E339A3">
        <w:rPr>
          <w:rFonts w:ascii="Times New Roman" w:hAnsi="Times New Roman"/>
          <w:sz w:val="20"/>
          <w:szCs w:val="20"/>
        </w:rPr>
        <w:t xml:space="preserve"> </w:t>
      </w:r>
    </w:p>
    <w:p w:rsidR="00BC6A7A" w:rsidRPr="00BC6A7A" w:rsidRDefault="00BC6A7A" w:rsidP="00BC6A7A">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50/1-33</w:t>
      </w:r>
      <w:r w:rsidRPr="00BC6A7A">
        <w:rPr>
          <w:rFonts w:ascii="Times New Roman" w:eastAsia="Times New Roman" w:hAnsi="Times New Roman"/>
          <w:bCs/>
          <w:sz w:val="20"/>
          <w:szCs w:val="20"/>
          <w:lang w:eastAsia="ru-RU"/>
        </w:rPr>
        <w:t>8</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BC6A7A">
        <w:rPr>
          <w:rFonts w:ascii="Times New Roman" w:hAnsi="Times New Roman"/>
          <w:sz w:val="20"/>
          <w:szCs w:val="20"/>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r>
        <w:rPr>
          <w:rFonts w:ascii="Times New Roman" w:hAnsi="Times New Roman"/>
          <w:sz w:val="20"/>
          <w:szCs w:val="20"/>
        </w:rPr>
        <w:t>»</w:t>
      </w:r>
      <w:r w:rsidRPr="00BC6A7A">
        <w:rPr>
          <w:rFonts w:ascii="Times New Roman" w:hAnsi="Times New Roman"/>
          <w:sz w:val="20"/>
          <w:szCs w:val="20"/>
        </w:rPr>
        <w:t xml:space="preserve"> </w:t>
      </w:r>
    </w:p>
    <w:p w:rsidR="00EA1AD5" w:rsidRPr="00EA1AD5" w:rsidRDefault="00BC6A7A" w:rsidP="00EA1AD5">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50/1-339</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00EA1AD5" w:rsidRPr="00EA1AD5">
        <w:rPr>
          <w:rFonts w:ascii="Times New Roman" w:hAnsi="Times New Roman"/>
          <w:sz w:val="20"/>
          <w:szCs w:val="20"/>
        </w:rPr>
        <w:t>О присвоении звания  «Почетный гражданин Богучанского района»</w:t>
      </w:r>
      <w:r w:rsidR="00EA1AD5">
        <w:rPr>
          <w:rFonts w:ascii="Times New Roman" w:hAnsi="Times New Roman"/>
          <w:sz w:val="20"/>
          <w:szCs w:val="20"/>
        </w:rPr>
        <w:t>»</w:t>
      </w:r>
    </w:p>
    <w:p w:rsidR="007946EA" w:rsidRPr="007946EA" w:rsidRDefault="007946EA" w:rsidP="007946EA">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50/1-340</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w:t>
      </w:r>
      <w:r w:rsidR="007E04B4">
        <w:rPr>
          <w:rFonts w:ascii="Times New Roman" w:hAnsi="Times New Roman"/>
          <w:sz w:val="20"/>
          <w:szCs w:val="20"/>
        </w:rPr>
        <w:t xml:space="preserve">                 </w:t>
      </w:r>
      <w:r w:rsidRPr="00291A3E">
        <w:rPr>
          <w:rFonts w:ascii="Times New Roman" w:hAnsi="Times New Roman"/>
          <w:sz w:val="20"/>
          <w:szCs w:val="20"/>
        </w:rPr>
        <w:t xml:space="preserve"> «</w:t>
      </w:r>
      <w:r w:rsidRPr="007946EA">
        <w:rPr>
          <w:rFonts w:ascii="Times New Roman" w:hAnsi="Times New Roman"/>
          <w:sz w:val="20"/>
          <w:szCs w:val="20"/>
        </w:rPr>
        <w:t>О  награждении Почетной грамотой Богучанского районного Совета депутатов</w:t>
      </w:r>
      <w:r>
        <w:rPr>
          <w:rFonts w:ascii="Times New Roman" w:hAnsi="Times New Roman"/>
          <w:sz w:val="20"/>
          <w:szCs w:val="20"/>
        </w:rPr>
        <w:t>»</w:t>
      </w:r>
    </w:p>
    <w:p w:rsidR="007E04B4" w:rsidRPr="007E04B4" w:rsidRDefault="007946EA" w:rsidP="007E04B4">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50/1-341</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007E04B4" w:rsidRPr="007E04B4">
        <w:rPr>
          <w:rFonts w:ascii="Times New Roman" w:hAnsi="Times New Roman"/>
          <w:sz w:val="20"/>
          <w:szCs w:val="20"/>
        </w:rPr>
        <w:t>О досрочном прекращении полномочий депутата Богучанского районного Совета депутатов Козлова Н. С.</w:t>
      </w:r>
      <w:r w:rsidR="007E04B4">
        <w:rPr>
          <w:rFonts w:ascii="Times New Roman" w:hAnsi="Times New Roman"/>
          <w:sz w:val="20"/>
          <w:szCs w:val="20"/>
        </w:rPr>
        <w:t>»</w:t>
      </w:r>
    </w:p>
    <w:p w:rsidR="007E04B4" w:rsidRPr="007E04B4" w:rsidRDefault="007E04B4" w:rsidP="007E04B4">
      <w:pPr>
        <w:pStyle w:val="affff8"/>
        <w:numPr>
          <w:ilvl w:val="0"/>
          <w:numId w:val="9"/>
        </w:numPr>
        <w:spacing w:after="0" w:line="240" w:lineRule="auto"/>
        <w:ind w:left="709" w:firstLine="578"/>
        <w:jc w:val="both"/>
        <w:rPr>
          <w:rFonts w:ascii="Times New Roman" w:hAnsi="Times New Roman"/>
          <w:b/>
          <w:bCs/>
          <w:sz w:val="20"/>
          <w:szCs w:val="20"/>
        </w:rPr>
      </w:pPr>
      <w:r>
        <w:rPr>
          <w:rFonts w:ascii="Times New Roman" w:hAnsi="Times New Roman"/>
          <w:sz w:val="20"/>
          <w:szCs w:val="20"/>
        </w:rPr>
        <w:lastRenderedPageBreak/>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 xml:space="preserve">50/1-342 </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Pr>
          <w:rFonts w:ascii="Times New Roman" w:hAnsi="Times New Roman"/>
          <w:sz w:val="20"/>
          <w:szCs w:val="20"/>
        </w:rPr>
        <w:t xml:space="preserve">                 </w:t>
      </w:r>
      <w:r w:rsidRPr="00291A3E">
        <w:rPr>
          <w:rFonts w:ascii="Times New Roman" w:hAnsi="Times New Roman"/>
          <w:sz w:val="20"/>
          <w:szCs w:val="20"/>
        </w:rPr>
        <w:t>«</w:t>
      </w:r>
      <w:r w:rsidRPr="007E04B4">
        <w:rPr>
          <w:rFonts w:ascii="Times New Roman" w:hAnsi="Times New Roman"/>
          <w:sz w:val="20"/>
          <w:szCs w:val="20"/>
        </w:rPr>
        <w:t>О создании временной комиссии</w:t>
      </w:r>
      <w:r>
        <w:rPr>
          <w:rFonts w:ascii="Times New Roman" w:hAnsi="Times New Roman"/>
          <w:sz w:val="20"/>
          <w:szCs w:val="20"/>
        </w:rPr>
        <w:t>»</w:t>
      </w:r>
    </w:p>
    <w:p w:rsidR="007E04B4" w:rsidRPr="007E04B4" w:rsidRDefault="007E04B4" w:rsidP="007E04B4">
      <w:pPr>
        <w:pStyle w:val="affff8"/>
        <w:numPr>
          <w:ilvl w:val="0"/>
          <w:numId w:val="9"/>
        </w:numPr>
        <w:spacing w:after="0" w:line="240" w:lineRule="auto"/>
        <w:ind w:left="709" w:firstLine="578"/>
        <w:jc w:val="both"/>
        <w:rPr>
          <w:rFonts w:ascii="Times New Roman" w:hAnsi="Times New Roman"/>
          <w:b/>
          <w:bCs/>
          <w:sz w:val="20"/>
          <w:szCs w:val="20"/>
        </w:rPr>
      </w:pPr>
      <w:r>
        <w:rPr>
          <w:rFonts w:ascii="Times New Roman" w:hAnsi="Times New Roman"/>
          <w:sz w:val="20"/>
          <w:szCs w:val="20"/>
        </w:rPr>
        <w:t xml:space="preserve">Решение </w:t>
      </w:r>
      <w:r w:rsidRPr="00291A3E">
        <w:rPr>
          <w:rFonts w:ascii="Times New Roman" w:hAnsi="Times New Roman"/>
          <w:sz w:val="20"/>
          <w:szCs w:val="20"/>
        </w:rPr>
        <w:t xml:space="preserve">Богучанского районного Совета депутатов № </w:t>
      </w:r>
      <w:r>
        <w:rPr>
          <w:rFonts w:ascii="Times New Roman" w:eastAsia="Times New Roman" w:hAnsi="Times New Roman"/>
          <w:bCs/>
          <w:sz w:val="20"/>
          <w:szCs w:val="20"/>
          <w:lang w:eastAsia="ru-RU"/>
        </w:rPr>
        <w:t xml:space="preserve">50/1-343 </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Pr>
          <w:rFonts w:ascii="Times New Roman" w:hAnsi="Times New Roman"/>
          <w:sz w:val="20"/>
          <w:szCs w:val="20"/>
        </w:rPr>
        <w:t xml:space="preserve">                 </w:t>
      </w:r>
      <w:r w:rsidRPr="00291A3E">
        <w:rPr>
          <w:rFonts w:ascii="Times New Roman" w:hAnsi="Times New Roman"/>
          <w:sz w:val="20"/>
          <w:szCs w:val="20"/>
        </w:rPr>
        <w:t>«</w:t>
      </w:r>
      <w:r w:rsidRPr="007E04B4">
        <w:rPr>
          <w:rFonts w:ascii="Times New Roman" w:hAnsi="Times New Roman"/>
          <w:sz w:val="20"/>
          <w:szCs w:val="20"/>
        </w:rPr>
        <w:t>О создании временной комиссии</w:t>
      </w:r>
      <w:r>
        <w:rPr>
          <w:rFonts w:ascii="Times New Roman" w:hAnsi="Times New Roman"/>
          <w:sz w:val="20"/>
          <w:szCs w:val="20"/>
        </w:rPr>
        <w:t>»</w:t>
      </w:r>
    </w:p>
    <w:p w:rsidR="00E339A3" w:rsidRPr="00E339A3" w:rsidRDefault="00E339A3" w:rsidP="007E04B4">
      <w:pPr>
        <w:pStyle w:val="affff8"/>
        <w:spacing w:after="0" w:line="240" w:lineRule="auto"/>
        <w:ind w:left="1287"/>
        <w:jc w:val="both"/>
        <w:rPr>
          <w:rFonts w:ascii="Times New Roman" w:hAnsi="Times New Roman"/>
          <w:sz w:val="20"/>
          <w:szCs w:val="20"/>
        </w:rPr>
      </w:pPr>
    </w:p>
    <w:p w:rsidR="007369A5" w:rsidRPr="007369A5" w:rsidRDefault="007369A5" w:rsidP="007E04B4">
      <w:pPr>
        <w:pStyle w:val="affff8"/>
        <w:widowControl w:val="0"/>
        <w:autoSpaceDE w:val="0"/>
        <w:autoSpaceDN w:val="0"/>
        <w:adjustRightInd w:val="0"/>
        <w:spacing w:after="0"/>
        <w:ind w:left="1287"/>
        <w:rPr>
          <w:rFonts w:ascii="Times New Roman" w:hAnsi="Times New Roman"/>
          <w:sz w:val="20"/>
          <w:szCs w:val="20"/>
        </w:rPr>
      </w:pPr>
    </w:p>
    <w:p w:rsidR="00926E62" w:rsidRPr="00926E62" w:rsidRDefault="00926E62" w:rsidP="007369A5">
      <w:pPr>
        <w:pStyle w:val="affff8"/>
        <w:widowControl w:val="0"/>
        <w:autoSpaceDE w:val="0"/>
        <w:autoSpaceDN w:val="0"/>
        <w:adjustRightInd w:val="0"/>
        <w:spacing w:after="0"/>
        <w:ind w:left="1287"/>
        <w:rPr>
          <w:rFonts w:ascii="Times New Roman" w:hAnsi="Times New Roman"/>
          <w:sz w:val="20"/>
          <w:szCs w:val="20"/>
        </w:rPr>
      </w:pPr>
    </w:p>
    <w:p w:rsidR="00291A3E" w:rsidRPr="00291A3E" w:rsidRDefault="00291A3E" w:rsidP="00926E62">
      <w:pPr>
        <w:pStyle w:val="affff8"/>
        <w:widowControl w:val="0"/>
        <w:autoSpaceDE w:val="0"/>
        <w:autoSpaceDN w:val="0"/>
        <w:adjustRightInd w:val="0"/>
        <w:ind w:left="1287"/>
        <w:rPr>
          <w:rFonts w:ascii="Times New Roman" w:hAnsi="Times New Roman"/>
          <w:sz w:val="20"/>
          <w:szCs w:val="20"/>
        </w:rPr>
      </w:pPr>
    </w:p>
    <w:p w:rsidR="008A7163" w:rsidRDefault="008A7163" w:rsidP="00291A3E">
      <w:pPr>
        <w:pStyle w:val="affff8"/>
        <w:widowControl w:val="0"/>
        <w:autoSpaceDE w:val="0"/>
        <w:autoSpaceDN w:val="0"/>
        <w:adjustRightInd w:val="0"/>
        <w:spacing w:after="0" w:line="240" w:lineRule="auto"/>
        <w:ind w:left="1287"/>
        <w:jc w:val="both"/>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4253"/>
        <w:rPr>
          <w:rFonts w:ascii="Times New Roman" w:eastAsia="Times New Roman" w:hAnsi="Times New Roman"/>
          <w:sz w:val="24"/>
          <w:lang w:eastAsia="ru-RU"/>
        </w:rPr>
      </w:pPr>
      <w:r w:rsidRPr="00291A3E">
        <w:rPr>
          <w:rFonts w:eastAsia="Times New Roman"/>
          <w:lang w:eastAsia="ru-RU"/>
        </w:rPr>
        <w:t xml:space="preserve">     </w:t>
      </w:r>
      <w:r w:rsidRPr="00291A3E">
        <w:rPr>
          <w:rFonts w:eastAsia="Times New Roman"/>
          <w:lang w:eastAsia="ru-RU"/>
        </w:rPr>
        <w:object w:dxaOrig="900" w:dyaOrig="1061">
          <v:rect id="rectole0000000000" o:spid="_x0000_i1026" style="width:44.9pt;height:52.35pt" o:ole="" o:preferrelative="t" stroked="f">
            <v:imagedata r:id="rId11" o:title=""/>
          </v:rect>
          <o:OLEObject Type="Embed" ProgID="StaticMetafile" ShapeID="rectole0000000000" DrawAspect="Content" ObjectID="_1652871633" r:id="rId12"/>
        </w:object>
      </w:r>
    </w:p>
    <w:p w:rsidR="00291A3E" w:rsidRPr="00291A3E" w:rsidRDefault="00291A3E" w:rsidP="00291A3E">
      <w:pPr>
        <w:keepNext/>
        <w:spacing w:after="0" w:line="240" w:lineRule="auto"/>
        <w:ind w:firstLine="720"/>
        <w:jc w:val="center"/>
        <w:rPr>
          <w:rFonts w:ascii="Times New Roman" w:eastAsia="Times New Roman" w:hAnsi="Times New Roman"/>
          <w:i/>
          <w:sz w:val="28"/>
          <w:lang w:eastAsia="ru-RU"/>
        </w:rPr>
      </w:pPr>
    </w:p>
    <w:p w:rsidR="00291A3E" w:rsidRPr="007F05A3" w:rsidRDefault="00291A3E" w:rsidP="00291A3E">
      <w:pPr>
        <w:spacing w:after="0" w:line="240" w:lineRule="auto"/>
        <w:ind w:firstLine="1418"/>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                           </w:t>
      </w:r>
      <w:r w:rsidRPr="00291A3E">
        <w:rPr>
          <w:rFonts w:ascii="Times New Roman" w:eastAsia="Times New Roman" w:hAnsi="Times New Roman"/>
          <w:sz w:val="18"/>
          <w:szCs w:val="20"/>
          <w:lang w:eastAsia="ru-RU"/>
        </w:rPr>
        <w:t>БОГУЧАНСКИЙ РАЙОННЫЙ СОВЕТ ДЕПУТАТОВ</w:t>
      </w:r>
    </w:p>
    <w:p w:rsidR="00291A3E" w:rsidRPr="007F05A3" w:rsidRDefault="00291A3E" w:rsidP="00291A3E">
      <w:pPr>
        <w:tabs>
          <w:tab w:val="left" w:pos="3969"/>
        </w:tabs>
        <w:spacing w:after="0" w:line="240" w:lineRule="auto"/>
        <w:ind w:firstLine="3969"/>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         </w:t>
      </w:r>
      <w:r w:rsidRPr="00291A3E">
        <w:rPr>
          <w:rFonts w:ascii="Times New Roman" w:eastAsia="Times New Roman" w:hAnsi="Times New Roman"/>
          <w:sz w:val="18"/>
          <w:szCs w:val="20"/>
          <w:lang w:eastAsia="ru-RU"/>
        </w:rPr>
        <w:t>РЕШЕНИЕ</w:t>
      </w:r>
    </w:p>
    <w:p w:rsidR="00291A3E" w:rsidRPr="00291A3E" w:rsidRDefault="00291A3E" w:rsidP="00291A3E">
      <w:pPr>
        <w:tabs>
          <w:tab w:val="left" w:pos="3969"/>
        </w:tabs>
        <w:spacing w:after="0" w:line="240" w:lineRule="auto"/>
        <w:jc w:val="center"/>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28.05.2020                                      с. Богучаны                                        № 50/1-328</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widowControl w:val="0"/>
        <w:autoSpaceDE w:val="0"/>
        <w:autoSpaceDN w:val="0"/>
        <w:spacing w:after="0" w:line="240" w:lineRule="auto"/>
        <w:jc w:val="center"/>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Об утверждении Порядков 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w:t>
      </w:r>
    </w:p>
    <w:p w:rsidR="00291A3E" w:rsidRPr="007F05A3" w:rsidRDefault="00291A3E" w:rsidP="00291A3E">
      <w:pPr>
        <w:spacing w:after="0" w:line="240" w:lineRule="auto"/>
        <w:jc w:val="both"/>
        <w:rPr>
          <w:rFonts w:ascii="Times New Roman" w:eastAsia="Times New Roman" w:hAnsi="Times New Roman"/>
          <w:sz w:val="20"/>
          <w:szCs w:val="20"/>
          <w:lang w:eastAsia="ru-RU"/>
        </w:rPr>
      </w:pP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В соответствии со </w:t>
      </w:r>
      <w:hyperlink r:id="rId13">
        <w:r w:rsidRPr="00291A3E">
          <w:rPr>
            <w:rFonts w:ascii="Times New Roman" w:eastAsia="Times New Roman" w:hAnsi="Times New Roman"/>
            <w:sz w:val="20"/>
            <w:szCs w:val="20"/>
            <w:lang w:eastAsia="ru-RU"/>
          </w:rPr>
          <w:t>статьей 14</w:t>
        </w:r>
        <w:r w:rsidRPr="00291A3E">
          <w:rPr>
            <w:rFonts w:ascii="Times New Roman" w:eastAsia="Times New Roman" w:hAnsi="Times New Roman"/>
            <w:vanish/>
            <w:sz w:val="20"/>
            <w:szCs w:val="20"/>
            <w:lang w:eastAsia="ru-RU"/>
          </w:rPr>
          <w:t>HYPERLINK "consultantplus://offline/ref=AA58F1A27228A2ED6BBA6B1A5BF320C549FD0ACB547B4A5BB0EAB04F29CDE17D07DFBFBE62EE31FBAB25A5538B47A52BAA7714FC4DBCp5S4H"</w:t>
        </w:r>
        <w:r w:rsidRPr="00291A3E">
          <w:rPr>
            <w:rFonts w:ascii="Times New Roman" w:eastAsia="Times New Roman" w:hAnsi="Times New Roman"/>
            <w:sz w:val="20"/>
            <w:szCs w:val="20"/>
            <w:lang w:eastAsia="ru-RU"/>
          </w:rPr>
          <w:t>2.3</w:t>
        </w:r>
      </w:hyperlink>
      <w:r w:rsidRPr="00291A3E">
        <w:rPr>
          <w:rFonts w:ascii="Times New Roman" w:eastAsia="Times New Roman" w:hAnsi="Times New Roman"/>
          <w:sz w:val="20"/>
          <w:szCs w:val="20"/>
          <w:lang w:eastAsia="ru-RU"/>
        </w:rPr>
        <w:t xml:space="preserve"> Бюджетного кодекса Российской Федерации, </w:t>
      </w:r>
      <w:hyperlink r:id="rId14"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 </w:t>
      </w:r>
      <w:hyperlink r:id="rId15">
        <w:r w:rsidRPr="00291A3E">
          <w:rPr>
            <w:rFonts w:ascii="Times New Roman" w:eastAsia="Times New Roman" w:hAnsi="Times New Roman"/>
            <w:sz w:val="20"/>
            <w:szCs w:val="20"/>
            <w:lang w:eastAsia="ru-RU"/>
          </w:rPr>
          <w:t>статьями 32,36</w:t>
        </w:r>
      </w:hyperlink>
      <w:r w:rsidRPr="00291A3E">
        <w:rPr>
          <w:rFonts w:ascii="Times New Roman" w:hAnsi="Times New Roman"/>
          <w:sz w:val="20"/>
          <w:szCs w:val="20"/>
          <w:lang w:eastAsia="ru-RU"/>
        </w:rPr>
        <w:t xml:space="preserve"> </w:t>
      </w:r>
      <w:r w:rsidRPr="00291A3E">
        <w:rPr>
          <w:rFonts w:ascii="Times New Roman" w:eastAsia="Times New Roman" w:hAnsi="Times New Roman"/>
          <w:sz w:val="20"/>
          <w:szCs w:val="20"/>
          <w:lang w:eastAsia="ru-RU"/>
        </w:rPr>
        <w:t>Устава  Богучанского района Красноярского края, Богучанский районный Совет депутатов, РЕШИЛ:</w:t>
      </w: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 Утвердить Порядок  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согласно приложению № 1.</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2. Утвердить Порядок предоставления и  распределения субсидий бюджетам поседений Богучанского района на реализацию проектов  по решению вопросов местного значения сельских поселений согласно приложению №2.</w:t>
      </w:r>
    </w:p>
    <w:p w:rsidR="00291A3E" w:rsidRPr="00291A3E" w:rsidRDefault="00291A3E" w:rsidP="00291A3E">
      <w:pPr>
        <w:widowControl w:val="0"/>
        <w:autoSpaceDE w:val="0"/>
        <w:autoSpaceDN w:val="0"/>
        <w:spacing w:after="0" w:line="240" w:lineRule="auto"/>
        <w:ind w:firstLine="851"/>
        <w:jc w:val="both"/>
        <w:rPr>
          <w:rFonts w:ascii="Times New Roman" w:hAnsi="Times New Roman"/>
          <w:sz w:val="20"/>
          <w:szCs w:val="20"/>
          <w:lang w:eastAsia="ru-RU"/>
        </w:rPr>
      </w:pPr>
      <w:r w:rsidRPr="00291A3E">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(В. И. Нефедовский).</w:t>
      </w: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4. Настоящее решение вступает в силу в день, следующий за днем его официального опубликования в Официальном вестнике Богучанского района </w:t>
      </w:r>
    </w:p>
    <w:p w:rsidR="00291A3E" w:rsidRPr="007F05A3" w:rsidRDefault="00291A3E" w:rsidP="00291A3E">
      <w:pPr>
        <w:spacing w:after="0" w:line="240" w:lineRule="auto"/>
        <w:jc w:val="both"/>
        <w:rPr>
          <w:rFonts w:ascii="Times New Roman" w:eastAsia="Times New Roman" w:hAnsi="Times New Roman"/>
          <w:sz w:val="20"/>
          <w:szCs w:val="20"/>
          <w:lang w:eastAsia="ru-RU"/>
        </w:rPr>
      </w:pPr>
    </w:p>
    <w:tbl>
      <w:tblPr>
        <w:tblStyle w:val="580"/>
        <w:tblW w:w="10159" w:type="dxa"/>
        <w:tblInd w:w="-318" w:type="dxa"/>
        <w:tblLook w:val="04A0"/>
      </w:tblPr>
      <w:tblGrid>
        <w:gridCol w:w="5388"/>
        <w:gridCol w:w="4771"/>
      </w:tblGrid>
      <w:tr w:rsidR="00291A3E" w:rsidRPr="00291A3E" w:rsidTr="008D4501">
        <w:tc>
          <w:tcPr>
            <w:tcW w:w="5388" w:type="dxa"/>
            <w:tcBorders>
              <w:top w:val="nil"/>
              <w:left w:val="nil"/>
              <w:bottom w:val="nil"/>
              <w:right w:val="nil"/>
            </w:tcBorders>
          </w:tcPr>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Председатель Богучанского</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 xml:space="preserve">районного Совета депутатов </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А.С.Медведев</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____________________</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«28» мая 2020 г.</w:t>
            </w:r>
          </w:p>
        </w:tc>
        <w:tc>
          <w:tcPr>
            <w:tcW w:w="4771" w:type="dxa"/>
            <w:tcBorders>
              <w:top w:val="nil"/>
              <w:left w:val="nil"/>
              <w:bottom w:val="nil"/>
              <w:right w:val="nil"/>
            </w:tcBorders>
          </w:tcPr>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 xml:space="preserve">И.о. Главы Богучанского района </w:t>
            </w:r>
          </w:p>
          <w:p w:rsidR="00291A3E" w:rsidRPr="00291A3E" w:rsidRDefault="00291A3E" w:rsidP="00291A3E">
            <w:pPr>
              <w:spacing w:after="0" w:line="240" w:lineRule="auto"/>
              <w:ind w:firstLine="600"/>
              <w:rPr>
                <w:rFonts w:ascii="Times New Roman" w:hAnsi="Times New Roman"/>
                <w:sz w:val="20"/>
                <w:szCs w:val="20"/>
              </w:rPr>
            </w:pP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В.Р.Саар</w:t>
            </w: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____________________</w:t>
            </w: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«28» мая 2020 г.</w:t>
            </w:r>
          </w:p>
        </w:tc>
      </w:tr>
    </w:tbl>
    <w:p w:rsidR="00291A3E" w:rsidRPr="00291A3E" w:rsidRDefault="00291A3E" w:rsidP="00291A3E">
      <w:pPr>
        <w:widowControl w:val="0"/>
        <w:autoSpaceDE w:val="0"/>
        <w:autoSpaceDN w:val="0"/>
        <w:spacing w:after="0" w:line="240" w:lineRule="auto"/>
        <w:rPr>
          <w:rFonts w:ascii="Times New Roman" w:eastAsia="Times New Roman" w:hAnsi="Times New Roman"/>
          <w:sz w:val="20"/>
          <w:szCs w:val="20"/>
          <w:lang w:val="en-US" w:eastAsia="ru-RU"/>
        </w:rPr>
      </w:pPr>
    </w:p>
    <w:p w:rsidR="00291A3E" w:rsidRPr="00291A3E" w:rsidRDefault="00291A3E" w:rsidP="00291A3E">
      <w:pPr>
        <w:widowControl w:val="0"/>
        <w:autoSpaceDE w:val="0"/>
        <w:autoSpaceDN w:val="0"/>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Приложение № 1</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к решению Богучанского районного </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Совета депутатов </w:t>
      </w:r>
    </w:p>
    <w:p w:rsidR="00291A3E" w:rsidRPr="00291A3E" w:rsidRDefault="00291A3E" w:rsidP="00291A3E">
      <w:pPr>
        <w:spacing w:after="0" w:line="240" w:lineRule="auto"/>
        <w:jc w:val="right"/>
        <w:rPr>
          <w:rFonts w:ascii="Times New Roman" w:hAnsi="Times New Roman"/>
          <w:sz w:val="18"/>
          <w:szCs w:val="20"/>
          <w:lang w:eastAsia="ru-RU"/>
        </w:rPr>
      </w:pPr>
      <w:r w:rsidRPr="00291A3E">
        <w:rPr>
          <w:rFonts w:ascii="Times New Roman" w:eastAsia="Times New Roman" w:hAnsi="Times New Roman"/>
          <w:sz w:val="18"/>
          <w:szCs w:val="20"/>
          <w:lang w:eastAsia="ru-RU"/>
        </w:rPr>
        <w:t>от 28.05.2020 г.  № 50/1-328</w:t>
      </w:r>
    </w:p>
    <w:p w:rsidR="00291A3E" w:rsidRPr="00291A3E" w:rsidRDefault="00291A3E" w:rsidP="00291A3E">
      <w:pPr>
        <w:spacing w:after="160" w:line="240" w:lineRule="auto"/>
        <w:jc w:val="right"/>
        <w:rPr>
          <w:rFonts w:ascii="Times New Roman" w:eastAsia="Times New Roman" w:hAnsi="Times New Roman"/>
          <w:sz w:val="18"/>
          <w:szCs w:val="20"/>
          <w:lang w:eastAsia="ru-RU"/>
        </w:rPr>
      </w:pP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ПОРЯДОК</w:t>
      </w: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СООТВЕТСВУЮЩЕГО НАСЕЛЕННОГО ПУНКТА, ПОСЕЛЕНИЯ</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  Настоящий Порядок  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источником  финансового обеспечения которых являются субсидии районному бюджету,  предоставляемые из краевого бюджета, (далее - Порядок) устанавливает механизм предоставления  средств субсидий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(далее - субсидии). </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2. Средства субсидии предоставляются бюджетам  поселений Богучанского района  на реализацию проектов, признанных победителями по итогам конкурсного отбора   «Жители  - за чистоту и благоустройство» утвержденного постановлением Правительства Красноярского края  от 24.01.2020 № 40-п «Об утверждении Порядка проведения конкурса «Жители  - за чистоту и благоустройство» в городских и сельских поселениях, порядка, условий предоставления и распределения 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а также документов и порядка проведения конкурса «Инициатива жителей – эффективность в работе»,  Порядка, условий предоставления и распределения субсидий бюджетам муниципальных образований Красноярского края для реализации проектов по решению вопросов местного значения сельских поселений» (далее постановление № 40-п).</w:t>
      </w:r>
    </w:p>
    <w:p w:rsidR="00291A3E" w:rsidRPr="00291A3E" w:rsidRDefault="00291A3E" w:rsidP="00291A3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3. Субсидии предоставляются бюджетам поселений Богучанского района в целях улучшения санитарно-экологической обстановки, внешнего и архитектурного облика  сельских поселений, в том числе приведение в надлежащее состояние заборов, палисадников, тротуаров, улиц, скверов, парков, уличного освещения, посадка зеленых насаждений, разбивка клумб, уборка несанкционированных свалок.</w:t>
      </w:r>
    </w:p>
    <w:p w:rsidR="00291A3E" w:rsidRPr="00291A3E" w:rsidRDefault="00291A3E" w:rsidP="00291A3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4. Субсидии предоставляются бюджетам поселений Богучанского района  в пределах средств, предусмотренных на эти цели  решением Богучанского районного Совета депутатов о районном бюджете на очередной финансовый год и плановый период.</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5.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 40-п.</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6. Уполномоченным органом администрации Богучанского района по предоставлению субсидий бюджетам поселений  является  финансовое управление администрации Богучанского района (далее – финансовое управление).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7. Субсидия бюджету  поселения Богучанского района  предоставляется  финансовым управлением на основании соглашения о предоставлении субсидии, заключенного между  администрацией Богучанского района  и  администрацией поселения Богучанского района (далее - соглашение).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Соглашение должно содержать:</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б) обязанности и права сторон;</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д) порядок осуществления контроля за выполнением поселением обязательств, предусмотренных соглашением.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8. Для заключения соглашения  поселения Богучанского района направляют в администрацию Богучанского района  (управление экономики и планирования) выписку из решения представительного органа муниципального образования об утверждении местного бюджета с указанием суммы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iCs/>
          <w:sz w:val="20"/>
          <w:szCs w:val="20"/>
          <w:lang w:eastAsia="ru-RU"/>
        </w:rPr>
      </w:pPr>
      <w:bookmarkStart w:id="0" w:name="P198"/>
      <w:bookmarkEnd w:id="0"/>
      <w:r w:rsidRPr="00291A3E">
        <w:rPr>
          <w:rFonts w:ascii="Times New Roman" w:eastAsia="Times New Roman" w:hAnsi="Times New Roman"/>
          <w:iCs/>
          <w:sz w:val="20"/>
          <w:szCs w:val="20"/>
          <w:lang w:eastAsia="ru-RU"/>
        </w:rPr>
        <w:t>9. Финансовое управление перечисляет субсидии на лицевые счета   поселений  Богучанского района в течение 2 рабочих дней с момента поступления на лицевой счет финансового управления целевых средств из краевого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10. Показателем результативности использования субсидии является достижение значения доли граждан, привлеченных к работам по благоустройству, от общего числа граждан, проживающих в  поселениях, не менее значения, предусмотренного в соглашении.</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pacing w:val="2"/>
          <w:sz w:val="20"/>
          <w:szCs w:val="20"/>
          <w:lang w:eastAsia="ru-RU"/>
        </w:rPr>
        <w:t xml:space="preserve">11. Отчет </w:t>
      </w:r>
      <w:r w:rsidRPr="00291A3E">
        <w:rPr>
          <w:rFonts w:ascii="Times New Roman" w:eastAsia="Times New Roman" w:hAnsi="Times New Roman"/>
          <w:color w:val="2D2D2D"/>
          <w:spacing w:val="2"/>
          <w:sz w:val="20"/>
          <w:szCs w:val="20"/>
          <w:shd w:val="clear" w:color="auto" w:fill="FFFFFF"/>
          <w:lang w:eastAsia="ru-RU"/>
        </w:rPr>
        <w:t>об использовании субсидии</w:t>
      </w:r>
      <w:r w:rsidRPr="00291A3E">
        <w:rPr>
          <w:rFonts w:ascii="Times New Roman" w:eastAsia="Times New Roman" w:hAnsi="Times New Roman"/>
          <w:spacing w:val="2"/>
          <w:sz w:val="20"/>
          <w:szCs w:val="20"/>
          <w:lang w:eastAsia="ru-RU"/>
        </w:rPr>
        <w:t xml:space="preserve"> администрацией поселения предоставляется </w:t>
      </w:r>
      <w:r w:rsidRPr="00291A3E">
        <w:rPr>
          <w:rFonts w:ascii="Times New Roman" w:eastAsia="Times New Roman" w:hAnsi="Times New Roman"/>
          <w:sz w:val="20"/>
          <w:szCs w:val="20"/>
          <w:lang w:eastAsia="ru-RU"/>
        </w:rPr>
        <w:t>в администрацию Богучанского района (управление экономики и планирования) по формам  и  в сроки, установленные соглашением.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12. Ответственность за нецелевое использование полученных средств субсидии, а также достоверность представленных сведений  в администрацию Богучанского района (управление экономики и планирования) возлагается на администрацию  поселения в соответствии с действующим законодательством.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13. Контроль за  соблюдением условий, целей и порядка предоставления и расходования субсидий их получателями осуществляется администрацией Богучанского района, отделом муниципального финансового контроля, Контрольно-счетной комиссией Богучанского района в пределах полномочий, установленных действующим законодательством.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14. 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
    <w:p w:rsidR="00291A3E" w:rsidRPr="00291A3E" w:rsidRDefault="00291A3E" w:rsidP="00291A3E">
      <w:pPr>
        <w:spacing w:after="0" w:line="240" w:lineRule="auto"/>
        <w:ind w:firstLine="539"/>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 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Богучанского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районного бюджета».</w:t>
      </w:r>
    </w:p>
    <w:p w:rsidR="00291A3E" w:rsidRPr="00291A3E" w:rsidRDefault="00291A3E" w:rsidP="00291A3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15. В случае если поселением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районный бюджет  для дальнейшего возврата в краевой бюджет в объеме средств, рассчитанных по формуле в соответствии с </w:t>
      </w:r>
      <w:hyperlink r:id="rId16"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291A3E" w:rsidRPr="007F05A3" w:rsidRDefault="00291A3E" w:rsidP="00291A3E">
      <w:pPr>
        <w:spacing w:after="0" w:line="240" w:lineRule="auto"/>
        <w:jc w:val="right"/>
        <w:rPr>
          <w:rFonts w:ascii="Times New Roman" w:eastAsia="Times New Roman" w:hAnsi="Times New Roman"/>
          <w:sz w:val="20"/>
          <w:szCs w:val="20"/>
          <w:lang w:eastAsia="ru-RU"/>
        </w:rPr>
      </w:pP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Приложение № 2</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к решению Богучанского районного </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Совета депутатов </w:t>
      </w:r>
    </w:p>
    <w:p w:rsidR="00291A3E" w:rsidRPr="00291A3E" w:rsidRDefault="00291A3E" w:rsidP="00291A3E">
      <w:pPr>
        <w:spacing w:after="0" w:line="240" w:lineRule="auto"/>
        <w:jc w:val="right"/>
        <w:rPr>
          <w:rFonts w:ascii="Times New Roman" w:hAnsi="Times New Roman"/>
          <w:sz w:val="18"/>
          <w:szCs w:val="20"/>
          <w:lang w:eastAsia="ru-RU"/>
        </w:rPr>
      </w:pPr>
      <w:r w:rsidRPr="00291A3E">
        <w:rPr>
          <w:rFonts w:ascii="Times New Roman" w:eastAsia="Times New Roman" w:hAnsi="Times New Roman"/>
          <w:sz w:val="18"/>
          <w:szCs w:val="20"/>
          <w:lang w:eastAsia="ru-RU"/>
        </w:rPr>
        <w:t>От 28.05.2020 г. № 50/1-328</w:t>
      </w:r>
      <w:bookmarkStart w:id="1" w:name="_GoBack"/>
      <w:bookmarkEnd w:id="1"/>
    </w:p>
    <w:p w:rsidR="00291A3E" w:rsidRPr="007F05A3"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ПОРЯДОК ПРЕДОСТАВЛЕНИЯ  И РАСПРЕДЕЛЕНИЯ СУБСИДИЙ БЮДЖЕТАМ ПОСЕЛЕНИЙ БОГУЧАНСКОГО РАЙОНА НА РЕАЛИЗАЦИЮ ПРОЕКТОВ ПО РЕШЕНИЮ ВОПРОСОВ МЕСТНОГО ЗНАЧЕНИЯ СЕЛЬСКИХ ПОСЕЛЕНИЙ</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 Настоящий Порядок предоставления и распределения средств субсидий бюджетам поселений Богучанского района на реализацию проектов по решению вопросов местного значения сельских поселений источником  финансового обеспечения которых являются субсидии районному бюджету  предоставляемые из краевого бюджета (далее - Порядок)  устанавливает механизм предоставления и расходования субсидий бюджетам поселений Богучанского района на реализацию проектов по решению вопросов местного значения сельских поселений (далее - субсидии), осуществляемых непосредственно населением на территории населенного пункта.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2. Средства субсидии направляются поселениям Богучанского района, признанным победителями конкурса для реализации проектов по решению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3. Субсидии предоставляются бюджетам  поселений Богучанского района в целях вовлечения населения в решение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4.  Субсидии предоставляются бюджетам поселений Богучанского района  в пределах средств, предусмотренных на эти цели  решением Богучанского районного Совета депутатов о районном бюджете на очередной финансовый год и плановый период.</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5.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Правительства Красноярского края от 24.01.2020 № 40-п  «Об утверждении Порядка проведения конкурса «Жители  - за чистоту и благоустройство» в городских и сельских поселениях, порядка, условий предоставления и распределения 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а также документов и порядка проведения конкурса «Инициатива жителей – эффективность в работе»,  Порядка, условий предоставления и распределения субсидий бюджетам муниципальных образований Красноярского края для реализации проектов по решению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6. Уполномоченным органом администрации Богучанского района по предоставлению субсидий бюджетам поселений  является  финансовое управление администрации Богучанского района (далее – финансовое управление).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7. Субсидия бюджету  поселения Богучанского района  предоставляется  финансовым управлением на основании соглашения о предоставлении субсидии, заключенного между  администрацией Богучанского района  и  администрацией поселения Богучанского района (далее - соглашение).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Соглашение должно содержать:</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б) обязанности и права сторон;</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д) порядок осуществления контроля за выполнением поселением обязательств, предусмотренных соглашением.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8. Для заключения соглашения  поселения Богучанского района направляют в администрацию Богучанского района (управление экономики и планирования) выписку из решения представительного органа муниципального образования об утверждении местного бюджета с указанием суммы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291A3E">
        <w:rPr>
          <w:rFonts w:ascii="Times New Roman" w:eastAsia="Times New Roman" w:hAnsi="Times New Roman"/>
          <w:iCs/>
          <w:sz w:val="20"/>
          <w:szCs w:val="20"/>
          <w:lang w:eastAsia="ru-RU"/>
        </w:rPr>
        <w:t>9. Финансовое управление перечисляет субсидии на лицевые счета   поселений  Богучанского района в течение 2 рабочих дней с момента поступления на лицевой счет финансового управления целевых средств из краевого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10. Показателем результативности использования средств субсидии является достижение значения доли граждан, привлеченных к мероприятиям по решению вопросов местного значения, от общего числа граждан, проживающих в соответствующем населенном пункте сельского поселения, не менее значения, предусмотренного в соглашении.</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11. </w:t>
      </w:r>
      <w:r w:rsidRPr="00291A3E">
        <w:rPr>
          <w:rFonts w:ascii="Times New Roman" w:eastAsia="Times New Roman" w:hAnsi="Times New Roman"/>
          <w:color w:val="3C3C3C"/>
          <w:spacing w:val="2"/>
          <w:sz w:val="20"/>
          <w:szCs w:val="20"/>
          <w:lang w:eastAsia="ru-RU"/>
        </w:rPr>
        <w:t xml:space="preserve">Отчет </w:t>
      </w:r>
      <w:r w:rsidRPr="00291A3E">
        <w:rPr>
          <w:rFonts w:ascii="Times New Roman" w:eastAsia="Times New Roman" w:hAnsi="Times New Roman"/>
          <w:color w:val="2D2D2D"/>
          <w:spacing w:val="2"/>
          <w:sz w:val="20"/>
          <w:szCs w:val="20"/>
          <w:shd w:val="clear" w:color="auto" w:fill="FFFFFF"/>
          <w:lang w:eastAsia="ru-RU"/>
        </w:rPr>
        <w:t>об использовании субсидии</w:t>
      </w:r>
      <w:r w:rsidRPr="00291A3E">
        <w:rPr>
          <w:rFonts w:ascii="Times New Roman" w:eastAsia="Times New Roman" w:hAnsi="Times New Roman"/>
          <w:color w:val="3C3C3C"/>
          <w:spacing w:val="2"/>
          <w:sz w:val="20"/>
          <w:szCs w:val="20"/>
          <w:lang w:eastAsia="ru-RU"/>
        </w:rPr>
        <w:t xml:space="preserve">  администрацией  поселения предоставляется </w:t>
      </w:r>
      <w:r w:rsidRPr="00291A3E">
        <w:rPr>
          <w:rFonts w:ascii="Times New Roman" w:eastAsia="Times New Roman" w:hAnsi="Times New Roman"/>
          <w:sz w:val="20"/>
          <w:szCs w:val="20"/>
          <w:lang w:eastAsia="ru-RU"/>
        </w:rPr>
        <w:t>в администрацию Богучанского района (управление экономики и планирования) по формам  и  в сроки, установленные соглашением.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12. Ответственность за нецелевое использование полученных средств субсидии, а также достоверность представленных сведений  в администрацию Богучанского района (управление экономики и планирования) возлагается на администрацию  поселения в соответствии с действующим законодательством.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13. Контроль за  соблюдением условий, целей и порядка предоставления и расходования субсидий их получателями осуществляется администрацией Богучанского района, отделом муниципального финансового контроля, Контрольно-счетной комиссией Богучанского района в пределах полномочий, установленных действующим законодательством.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14. 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 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Богучанского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районного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15. В случае если   поселением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районный бюджет  для дальнейшего возврата в краевой бюджет в объеме средств, рассчитанных по формуле в соответствии с </w:t>
      </w:r>
      <w:hyperlink r:id="rId17"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291A3E" w:rsidRPr="007F05A3" w:rsidRDefault="00291A3E" w:rsidP="00926E62">
      <w:pPr>
        <w:spacing w:after="0" w:line="240" w:lineRule="auto"/>
        <w:rPr>
          <w:rFonts w:ascii="Times New Roman" w:eastAsia="Times New Roman" w:hAnsi="Times New Roman"/>
          <w:sz w:val="20"/>
          <w:szCs w:val="20"/>
          <w:lang w:eastAsia="ru-RU"/>
        </w:rPr>
      </w:pPr>
    </w:p>
    <w:p w:rsidR="00926E62" w:rsidRPr="00926E62"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object w:dxaOrig="900" w:dyaOrig="1061">
          <v:rect id="_x0000_i1027" style="width:44.9pt;height:52.35pt" o:ole="" o:preferrelative="t" stroked="f">
            <v:imagedata r:id="rId11" o:title=""/>
          </v:rect>
          <o:OLEObject Type="Embed" ProgID="StaticMetafile" ShapeID="_x0000_i1027" DrawAspect="Content" ObjectID="_1652871634" r:id="rId18"/>
        </w:object>
      </w:r>
    </w:p>
    <w:p w:rsidR="00926E62" w:rsidRPr="00926E62" w:rsidRDefault="00926E62" w:rsidP="00926E62">
      <w:pPr>
        <w:keepNext/>
        <w:spacing w:after="0" w:line="240" w:lineRule="auto"/>
        <w:ind w:firstLine="720"/>
        <w:jc w:val="both"/>
        <w:rPr>
          <w:rFonts w:ascii="Times New Roman" w:eastAsia="Times New Roman" w:hAnsi="Times New Roman"/>
          <w:i/>
          <w:sz w:val="20"/>
          <w:szCs w:val="20"/>
          <w:lang w:eastAsia="ru-RU"/>
        </w:rPr>
      </w:pPr>
    </w:p>
    <w:p w:rsidR="00926E62" w:rsidRPr="007F05A3"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БОГУЧАНСКИЙ РАЙОННЫЙ СОВЕТ ДЕПУТАТОВ</w:t>
      </w:r>
    </w:p>
    <w:p w:rsidR="00926E62" w:rsidRPr="007F05A3"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РЕШЕНИЕ</w:t>
      </w: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28.05.2020                                  </w:t>
      </w:r>
      <w:r w:rsidRPr="007F05A3">
        <w:rPr>
          <w:rFonts w:ascii="Times New Roman" w:eastAsia="Times New Roman" w:hAnsi="Times New Roman"/>
          <w:sz w:val="20"/>
          <w:szCs w:val="20"/>
          <w:lang w:eastAsia="ru-RU"/>
        </w:rPr>
        <w:t xml:space="preserve">      </w:t>
      </w:r>
      <w:r w:rsidRPr="00926E62">
        <w:rPr>
          <w:rFonts w:ascii="Times New Roman" w:eastAsia="Times New Roman" w:hAnsi="Times New Roman"/>
          <w:sz w:val="20"/>
          <w:szCs w:val="20"/>
          <w:lang w:eastAsia="ru-RU"/>
        </w:rPr>
        <w:t xml:space="preserve">         с. Богучаны                                 № 50/1-329</w:t>
      </w:r>
    </w:p>
    <w:p w:rsidR="00926E62" w:rsidRPr="00926E62" w:rsidRDefault="00926E62" w:rsidP="00926E62">
      <w:pPr>
        <w:spacing w:after="0" w:line="240" w:lineRule="auto"/>
        <w:jc w:val="center"/>
        <w:rPr>
          <w:rFonts w:ascii="Times New Roman" w:eastAsia="Times New Roman" w:hAnsi="Times New Roman"/>
          <w:sz w:val="20"/>
          <w:szCs w:val="20"/>
          <w:lang w:eastAsia="ru-RU"/>
        </w:rPr>
      </w:pP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Об утверждении Порядка предоставления и расходования субсидий бюджетам поселений Богучанского района из районного бюджета на   софинансирование муниципальных программ формирования современной городской (сельской) среды в поселениях</w:t>
      </w:r>
    </w:p>
    <w:p w:rsidR="00926E62" w:rsidRPr="007F05A3" w:rsidRDefault="00926E62" w:rsidP="00926E62">
      <w:pPr>
        <w:spacing w:after="0" w:line="240" w:lineRule="auto"/>
        <w:jc w:val="both"/>
        <w:rPr>
          <w:rFonts w:ascii="Times New Roman" w:eastAsia="Times New Roman" w:hAnsi="Times New Roman"/>
          <w:b/>
          <w:sz w:val="20"/>
          <w:szCs w:val="20"/>
          <w:lang w:eastAsia="ru-RU"/>
        </w:rPr>
      </w:pPr>
    </w:p>
    <w:p w:rsidR="00926E62" w:rsidRPr="00926E62" w:rsidRDefault="00926E62" w:rsidP="00926E62">
      <w:pPr>
        <w:spacing w:after="0" w:line="240" w:lineRule="auto"/>
        <w:ind w:firstLine="851"/>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В соответствии со </w:t>
      </w:r>
      <w:hyperlink r:id="rId19">
        <w:r w:rsidRPr="00926E62">
          <w:rPr>
            <w:rFonts w:ascii="Times New Roman" w:eastAsia="Times New Roman" w:hAnsi="Times New Roman"/>
            <w:sz w:val="20"/>
            <w:szCs w:val="20"/>
            <w:lang w:eastAsia="ru-RU"/>
          </w:rPr>
          <w:t>статьей 14</w:t>
        </w:r>
        <w:r w:rsidRPr="00926E62">
          <w:rPr>
            <w:rFonts w:ascii="Times New Roman" w:eastAsia="Times New Roman" w:hAnsi="Times New Roman"/>
            <w:vanish/>
            <w:sz w:val="20"/>
            <w:szCs w:val="20"/>
            <w:lang w:eastAsia="ru-RU"/>
          </w:rPr>
          <w:t>HYPERLINK "consultantplus://offline/ref=AA58F1A27228A2ED6BBA6B1A5BF320C549FD0ACB547B4A5BB0EAB04F29CDE17D07DFBFBE62EE31FBAB25A5538B47A52BAA7714FC4DBCp5S4H"</w:t>
        </w:r>
        <w:r w:rsidRPr="00926E62">
          <w:rPr>
            <w:rFonts w:ascii="Times New Roman" w:eastAsia="Times New Roman" w:hAnsi="Times New Roman"/>
            <w:sz w:val="20"/>
            <w:szCs w:val="20"/>
            <w:lang w:eastAsia="ru-RU"/>
          </w:rPr>
          <w:t>2.3</w:t>
        </w:r>
      </w:hyperlink>
      <w:r w:rsidRPr="00926E62">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29.08.2017 №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w:t>
      </w:r>
      <w:hyperlink r:id="rId20">
        <w:r w:rsidRPr="00926E62">
          <w:rPr>
            <w:rFonts w:ascii="Times New Roman" w:eastAsia="Times New Roman" w:hAnsi="Times New Roman"/>
            <w:sz w:val="20"/>
            <w:szCs w:val="20"/>
            <w:lang w:eastAsia="ru-RU"/>
          </w:rPr>
          <w:t>статьями 32,36</w:t>
        </w:r>
      </w:hyperlink>
      <w:r w:rsidRPr="00926E62">
        <w:rPr>
          <w:rFonts w:ascii="Times New Roman" w:hAnsi="Times New Roman"/>
          <w:sz w:val="20"/>
          <w:szCs w:val="20"/>
          <w:lang w:eastAsia="ru-RU"/>
        </w:rPr>
        <w:t xml:space="preserve"> </w:t>
      </w:r>
      <w:r w:rsidRPr="00926E62">
        <w:rPr>
          <w:rFonts w:ascii="Times New Roman" w:eastAsia="Times New Roman" w:hAnsi="Times New Roman"/>
          <w:sz w:val="20"/>
          <w:szCs w:val="20"/>
          <w:lang w:eastAsia="ru-RU"/>
        </w:rPr>
        <w:t>Устава  Богучанского района Красноярского края, Богучанский районный Совет депутатов, РЕШИЛ:</w:t>
      </w:r>
    </w:p>
    <w:p w:rsidR="00926E62" w:rsidRPr="00926E62" w:rsidRDefault="00926E62" w:rsidP="00926E62">
      <w:pPr>
        <w:spacing w:after="0" w:line="240" w:lineRule="auto"/>
        <w:jc w:val="both"/>
        <w:rPr>
          <w:rFonts w:ascii="Times New Roman" w:hAnsi="Times New Roman"/>
          <w:sz w:val="20"/>
          <w:szCs w:val="20"/>
          <w:lang w:eastAsia="ru-RU"/>
        </w:rPr>
      </w:pPr>
      <w:r w:rsidRPr="00926E62">
        <w:rPr>
          <w:rFonts w:ascii="Times New Roman" w:eastAsia="Times New Roman" w:hAnsi="Times New Roman"/>
          <w:sz w:val="20"/>
          <w:szCs w:val="20"/>
          <w:lang w:eastAsia="ru-RU"/>
        </w:rPr>
        <w:t xml:space="preserve">            1. Утвердить Порядок  предоставления и расходования субсидий бюджетам поселений Богучанского района из районного бюджета на софинансирование муниципальных программ формирования современной городской (сельской) среды в поселениях согласно приложению.</w:t>
      </w:r>
    </w:p>
    <w:p w:rsidR="00926E62" w:rsidRPr="00926E62" w:rsidRDefault="00926E62" w:rsidP="00926E62">
      <w:pPr>
        <w:spacing w:after="0" w:line="240" w:lineRule="auto"/>
        <w:ind w:left="142"/>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2. Контроль за исполнением настоящего решения возложить  на постоянную комиссию по экономике и финансам (В. И. Нефедовский).</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3. Настоящее решение вступает в силу  в день,  следующий за днем его официального опубликования в Официальном вестнике Богучанского района </w:t>
      </w:r>
    </w:p>
    <w:p w:rsidR="00926E62" w:rsidRPr="00926E62" w:rsidRDefault="00926E62" w:rsidP="00926E62">
      <w:pPr>
        <w:spacing w:after="0" w:line="240" w:lineRule="auto"/>
        <w:ind w:left="142" w:firstLine="578"/>
        <w:jc w:val="both"/>
        <w:rPr>
          <w:rFonts w:ascii="Times New Roman" w:eastAsia="Times New Roman" w:hAnsi="Times New Roman"/>
          <w:sz w:val="20"/>
          <w:szCs w:val="20"/>
          <w:lang w:eastAsia="ru-RU"/>
        </w:rPr>
      </w:pPr>
    </w:p>
    <w:tbl>
      <w:tblPr>
        <w:tblW w:w="0" w:type="auto"/>
        <w:tblCellMar>
          <w:left w:w="10" w:type="dxa"/>
          <w:right w:w="10" w:type="dxa"/>
        </w:tblCellMar>
        <w:tblLook w:val="0000"/>
      </w:tblPr>
      <w:tblGrid>
        <w:gridCol w:w="4864"/>
        <w:gridCol w:w="4403"/>
      </w:tblGrid>
      <w:tr w:rsidR="00926E62" w:rsidRPr="00926E62" w:rsidTr="00926E62">
        <w:trPr>
          <w:trHeight w:val="1285"/>
        </w:trPr>
        <w:tc>
          <w:tcPr>
            <w:tcW w:w="4864" w:type="dxa"/>
            <w:shd w:val="clear" w:color="000000" w:fill="FFFFFF"/>
            <w:tcMar>
              <w:left w:w="108" w:type="dxa"/>
              <w:right w:w="108" w:type="dxa"/>
            </w:tcMar>
          </w:tcPr>
          <w:p w:rsidR="00926E62" w:rsidRPr="00926E62" w:rsidRDefault="00926E62" w:rsidP="00926E62">
            <w:pPr>
              <w:tabs>
                <w:tab w:val="left" w:pos="4111"/>
              </w:tabs>
              <w:spacing w:after="0" w:line="240" w:lineRule="auto"/>
              <w:ind w:left="142" w:right="599" w:hanging="108"/>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Председатель Богучанского</w:t>
            </w:r>
          </w:p>
          <w:p w:rsidR="00926E62" w:rsidRPr="00926E62" w:rsidRDefault="00926E62" w:rsidP="00926E62">
            <w:pPr>
              <w:tabs>
                <w:tab w:val="left" w:pos="4111"/>
              </w:tabs>
              <w:spacing w:after="0" w:line="240" w:lineRule="auto"/>
              <w:ind w:left="142" w:right="599" w:hanging="108"/>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районного Совета депутатов </w:t>
            </w:r>
          </w:p>
          <w:p w:rsidR="00926E62" w:rsidRPr="00926E62" w:rsidRDefault="00926E62" w:rsidP="00926E62">
            <w:pPr>
              <w:spacing w:after="0" w:line="240" w:lineRule="auto"/>
              <w:ind w:left="-425" w:firstLine="459"/>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А. С.Медведев</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___________________</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«28»  мая  2020г.</w:t>
            </w:r>
          </w:p>
        </w:tc>
        <w:tc>
          <w:tcPr>
            <w:tcW w:w="4403" w:type="dxa"/>
            <w:shd w:val="clear" w:color="000000" w:fill="FFFFFF"/>
            <w:tcMar>
              <w:left w:w="108" w:type="dxa"/>
              <w:right w:w="108" w:type="dxa"/>
            </w:tcMar>
          </w:tcPr>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И.о. Главы  Богучанского района</w:t>
            </w:r>
          </w:p>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w:t>
            </w:r>
          </w:p>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В.Р.Саар                                                    </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____________________</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«28» мая  2020г.</w:t>
            </w:r>
          </w:p>
        </w:tc>
      </w:tr>
    </w:tbl>
    <w:p w:rsidR="00926E62" w:rsidRPr="00926E62" w:rsidRDefault="00926E62" w:rsidP="00926E62">
      <w:pPr>
        <w:spacing w:after="0" w:line="240" w:lineRule="auto"/>
        <w:ind w:left="142" w:firstLine="578"/>
        <w:jc w:val="both"/>
        <w:rPr>
          <w:rFonts w:ascii="Times New Roman" w:eastAsia="Times New Roman" w:hAnsi="Times New Roman"/>
          <w:sz w:val="20"/>
          <w:szCs w:val="20"/>
          <w:lang w:val="en-US" w:eastAsia="ru-RU"/>
        </w:rPr>
      </w:pPr>
      <w:r w:rsidRPr="00926E6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Приложение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к решению Богучанского районного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Совета депутатов </w:t>
      </w:r>
    </w:p>
    <w:p w:rsidR="00926E62" w:rsidRPr="00926E62" w:rsidRDefault="00926E62" w:rsidP="00926E62">
      <w:pPr>
        <w:spacing w:after="0" w:line="240" w:lineRule="auto"/>
        <w:jc w:val="right"/>
        <w:rPr>
          <w:rFonts w:ascii="Times New Roman" w:hAnsi="Times New Roman"/>
          <w:sz w:val="18"/>
          <w:szCs w:val="20"/>
          <w:lang w:eastAsia="ru-RU"/>
        </w:rPr>
      </w:pPr>
      <w:r w:rsidRPr="00926E62">
        <w:rPr>
          <w:rFonts w:ascii="Times New Roman" w:eastAsia="Times New Roman" w:hAnsi="Times New Roman"/>
          <w:sz w:val="18"/>
          <w:szCs w:val="20"/>
          <w:lang w:eastAsia="ru-RU"/>
        </w:rPr>
        <w:t>от 28.05.2020 г.  № 50/1-329</w:t>
      </w:r>
    </w:p>
    <w:p w:rsidR="00926E62" w:rsidRPr="00926E62" w:rsidRDefault="00926E62" w:rsidP="00926E62">
      <w:pPr>
        <w:spacing w:after="0" w:line="240" w:lineRule="auto"/>
        <w:jc w:val="right"/>
        <w:rPr>
          <w:rFonts w:ascii="Times New Roman" w:eastAsia="Times New Roman" w:hAnsi="Times New Roman"/>
          <w:sz w:val="20"/>
          <w:szCs w:val="20"/>
          <w:lang w:eastAsia="ru-RU"/>
        </w:rPr>
      </w:pPr>
    </w:p>
    <w:p w:rsidR="00926E62" w:rsidRPr="00926E62" w:rsidRDefault="00926E62" w:rsidP="00926E62">
      <w:pPr>
        <w:spacing w:after="0" w:line="240" w:lineRule="auto"/>
        <w:jc w:val="center"/>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ПОРЯДОК ПРЕДОСТАВЛЕНИЯ И РАСХОДОВАНИЯ СУБСИДИЙ БЮДЖЕТАМ ПОСЕЛЕНИЙ БОГУЧАНСКОГО РАЙОНА ИЗ РАЙОННОГО БЮДЖЕТА НА СОФИНАНСИРВОАНИЕ МУНИЦИПАЛЬНЫХ ПРОГРАММ ФОРМИРОВАНИЯ СОВРЕМЕННОЙ ГОРОДСКОЙ  (СЕЛЬСКОЙ) СРЕДЫ В ПОСЕЛЕНИЯХ</w:t>
      </w:r>
    </w:p>
    <w:p w:rsidR="00926E62" w:rsidRPr="00926E62" w:rsidRDefault="00926E62" w:rsidP="00926E62">
      <w:pPr>
        <w:spacing w:after="0" w:line="240" w:lineRule="auto"/>
        <w:jc w:val="center"/>
        <w:rPr>
          <w:rFonts w:ascii="Times New Roman" w:eastAsia="Times New Roman" w:hAnsi="Times New Roman"/>
          <w:sz w:val="18"/>
          <w:szCs w:val="20"/>
          <w:lang w:eastAsia="ru-RU"/>
        </w:rPr>
      </w:pP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Общие положения.</w:t>
      </w:r>
    </w:p>
    <w:p w:rsidR="00926E62" w:rsidRPr="00926E62" w:rsidRDefault="00926E62" w:rsidP="00926E62">
      <w:pPr>
        <w:spacing w:after="0" w:line="240" w:lineRule="auto"/>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 Порядок предоставления и расходования субсидий бюджетам поселений Богучанского района на софинансирование муниципальных программ формирования современной городской (сельской) среды в поселениях  источником  финансового обеспечения которых являются субсидии районному бюджету,  предоставляемые из краевого бюджета, (далее - Порядок) устанавливает механизм и условия предоставления субсидий бюджетам поселений Богучанского района на софинансирование муниципальных программ формирования современной городской (сельской) среды в поселениях  (далее - субсидии).</w:t>
      </w:r>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 Субсидии предоставляются бюджетам поселений, в состав которых входят населенные пункты с численностью населения не более 10000 человек.</w:t>
      </w:r>
    </w:p>
    <w:p w:rsidR="00926E62" w:rsidRPr="00926E62" w:rsidRDefault="00926E62" w:rsidP="0092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3. Субсидии предоставляются в целях софинансирования муниципальных программ формирования современной городской (сельской) среды в поселениях на 2018 - 2024 годы на благоустройство дворовых территорий на конкурсной основе в порядке, предусмотренном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(далее – постановление 512-п). </w:t>
      </w:r>
    </w:p>
    <w:p w:rsidR="00926E62" w:rsidRPr="00926E62" w:rsidRDefault="00926E62" w:rsidP="00926E62">
      <w:pPr>
        <w:spacing w:after="0" w:line="240" w:lineRule="auto"/>
        <w:ind w:firstLine="540"/>
        <w:jc w:val="both"/>
        <w:rPr>
          <w:rFonts w:ascii="Times New Roman" w:eastAsia="Times New Roman" w:hAnsi="Times New Roman"/>
          <w:spacing w:val="2"/>
          <w:sz w:val="20"/>
          <w:szCs w:val="20"/>
          <w:shd w:val="clear" w:color="auto" w:fill="FFFFFF"/>
          <w:lang w:eastAsia="ru-RU"/>
        </w:rPr>
      </w:pPr>
      <w:r w:rsidRPr="00926E62">
        <w:rPr>
          <w:rFonts w:ascii="Times New Roman" w:eastAsia="Times New Roman" w:hAnsi="Times New Roman"/>
          <w:sz w:val="20"/>
          <w:szCs w:val="20"/>
          <w:lang w:eastAsia="ru-RU"/>
        </w:rPr>
        <w:t>4. В целях настоящего Порядка</w:t>
      </w:r>
      <w:r w:rsidRPr="00926E62">
        <w:rPr>
          <w:rFonts w:ascii="Times New Roman" w:eastAsia="Times New Roman CYR" w:hAnsi="Times New Roman"/>
          <w:sz w:val="20"/>
          <w:szCs w:val="20"/>
          <w:lang w:eastAsia="ru-RU"/>
        </w:rPr>
        <w:t xml:space="preserve"> </w:t>
      </w:r>
      <w:r w:rsidRPr="00926E62">
        <w:rPr>
          <w:rFonts w:ascii="Times New Roman" w:eastAsia="Times New Roman" w:hAnsi="Times New Roman"/>
          <w:spacing w:val="2"/>
          <w:sz w:val="20"/>
          <w:szCs w:val="20"/>
          <w:shd w:val="clear" w:color="auto" w:fill="FFFFFF"/>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5. Субсидии предоставляются  бюджетам поселений в пределах средств, предусмотренных на эти цели решением Богучанского районного Совета депутатов о районном бюджете на очередной финансовый год и плановый период.</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6. Уполномоченным органом по предоставлению субсидий является финансовое управление администрации Богучанского района (далее – финансовое управление).</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Условия предоставления субсидии.</w:t>
      </w: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7.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 </w:t>
      </w:r>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 512-п).</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8. Субсидии предоставляются на основании соглашения о предоставлении субсидии, заключенного между администрацией Богучанского района  и администрацией поселения (далее - соглашение).</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Соглашение должно содержать:</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б) обязанности и права сторон;</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д) порядок осуществления контроля за выполнением поселением обязательств, предусмотренных соглашением.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9. Для заключения соглашения администрация поселения  представляет в администрацию Богучанского района (отдел ЛХЖПТиС)   выписку из решения о местном бюджете </w:t>
      </w:r>
      <w:r w:rsidRPr="00926E62">
        <w:rPr>
          <w:rFonts w:ascii="Times New Roman" w:eastAsia="Times New Roman" w:hAnsi="Times New Roman"/>
          <w:spacing w:val="2"/>
          <w:sz w:val="20"/>
          <w:szCs w:val="20"/>
          <w:shd w:val="clear" w:color="auto" w:fill="FFFFFF"/>
          <w:lang w:eastAsia="ru-RU"/>
        </w:rPr>
        <w:t>поселения</w:t>
      </w:r>
      <w:r w:rsidRPr="00926E62">
        <w:rPr>
          <w:rFonts w:ascii="Times New Roman" w:eastAsia="Times New Roman" w:hAnsi="Times New Roman"/>
          <w:sz w:val="20"/>
          <w:szCs w:val="20"/>
          <w:lang w:eastAsia="ru-RU"/>
        </w:rPr>
        <w:t xml:space="preserve">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поселения в софинансировании мероприятия в размере, установленном постановлением 512-п.</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10. Финансовое управление перечисляет субсидии на лицевые счета поселений в течение 2 рабочих дней с момента поступления на лицевой счет финансового управления целевых средств из краевого бюджета.</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Сроки и порядок предоставления отчетности.</w:t>
      </w: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pacing w:val="2"/>
          <w:sz w:val="20"/>
          <w:szCs w:val="20"/>
          <w:lang w:eastAsia="ru-RU"/>
        </w:rPr>
      </w:pPr>
      <w:r w:rsidRPr="00926E62">
        <w:rPr>
          <w:rFonts w:ascii="Times New Roman" w:eastAsia="Times New Roman" w:hAnsi="Times New Roman"/>
          <w:sz w:val="20"/>
          <w:szCs w:val="20"/>
          <w:lang w:eastAsia="ru-RU"/>
        </w:rPr>
        <w:t xml:space="preserve"> 11.  Отчет</w:t>
      </w:r>
      <w:r w:rsidRPr="00926E62">
        <w:rPr>
          <w:rFonts w:ascii="Times New Roman" w:eastAsia="Times New Roman" w:hAnsi="Times New Roman"/>
          <w:spacing w:val="2"/>
          <w:sz w:val="20"/>
          <w:szCs w:val="20"/>
          <w:lang w:eastAsia="ru-RU"/>
        </w:rPr>
        <w:t xml:space="preserve"> </w:t>
      </w:r>
      <w:r w:rsidRPr="00926E62">
        <w:rPr>
          <w:rFonts w:ascii="Times New Roman" w:eastAsia="Times New Roman" w:hAnsi="Times New Roman"/>
          <w:spacing w:val="2"/>
          <w:sz w:val="20"/>
          <w:szCs w:val="20"/>
          <w:shd w:val="clear" w:color="auto" w:fill="FFFFFF"/>
          <w:lang w:eastAsia="ru-RU"/>
        </w:rPr>
        <w:t>об использовании субсидии</w:t>
      </w:r>
      <w:r w:rsidRPr="00926E62">
        <w:rPr>
          <w:rFonts w:ascii="Times New Roman" w:eastAsia="Times New Roman" w:hAnsi="Times New Roman"/>
          <w:spacing w:val="2"/>
          <w:sz w:val="20"/>
          <w:szCs w:val="20"/>
          <w:lang w:eastAsia="ru-RU"/>
        </w:rPr>
        <w:t xml:space="preserve"> предоставляется администрацией поселения  </w:t>
      </w:r>
      <w:r w:rsidRPr="00926E62">
        <w:rPr>
          <w:rFonts w:ascii="Times New Roman" w:eastAsia="Times New Roman" w:hAnsi="Times New Roman"/>
          <w:sz w:val="20"/>
          <w:szCs w:val="20"/>
          <w:lang w:eastAsia="ru-RU"/>
        </w:rPr>
        <w:t>в администрацию Богучанского района (отдел ЛХЖПТиС) по формам  и  в сроки, установленные  соглашением.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12. Ответственность за нецелевое использование полученных средств субсидии, а также достоверность представленных в  администрацию  Богучанского района сведений возлагается на администрацию поселения в соответствии с действующим законодательством.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bCs/>
          <w:spacing w:val="2"/>
          <w:sz w:val="20"/>
          <w:szCs w:val="20"/>
          <w:lang w:eastAsia="ru-RU"/>
        </w:rPr>
        <w:t>Порядок осуществления контроля за использованием  субсидий,  порядок возврата субсидий</w:t>
      </w:r>
    </w:p>
    <w:p w:rsidR="00926E62" w:rsidRPr="00926E62" w:rsidRDefault="00926E62" w:rsidP="00926E62">
      <w:pPr>
        <w:spacing w:before="220"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13.  Контроль за  соблюдением условий, целей  порядка предоставления  и расходования субсидий их получателями осуществляется администрацией Богучанского района, отделом муниципального финансового контроля, Контрольно-счетной комиссией Богучанского района в пределах полномочий, установленных действующим законодательством.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14. 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Богучанского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районного бюджета».</w:t>
      </w:r>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15. В случае если  поселением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21" w:history="1">
        <w:r w:rsidRPr="00926E62">
          <w:rPr>
            <w:rFonts w:ascii="Times New Roman" w:eastAsia="Times New Roman" w:hAnsi="Times New Roman"/>
            <w:sz w:val="20"/>
            <w:szCs w:val="20"/>
            <w:lang w:eastAsia="ru-RU"/>
          </w:rPr>
          <w:t>Постановлением</w:t>
        </w:r>
      </w:hyperlink>
      <w:r w:rsidRPr="00926E62">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926E62" w:rsidRPr="007F05A3" w:rsidRDefault="00926E62" w:rsidP="00926E62">
      <w:pPr>
        <w:spacing w:after="0" w:line="240" w:lineRule="auto"/>
        <w:jc w:val="right"/>
        <w:rPr>
          <w:rFonts w:ascii="Times New Roman" w:hAnsi="Times New Roman"/>
          <w:sz w:val="20"/>
          <w:szCs w:val="20"/>
        </w:rPr>
      </w:pP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Приложение к</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Порядку предоставления и распределения субсидий</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бюджетам поселений Богучанского района из районного</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бюджета на реализацию мероприятий, направленных </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на повышение безопасности дорожного движения, </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за счет средств дорожного фонда Красноярского края </w:t>
      </w:r>
    </w:p>
    <w:p w:rsidR="00926E62" w:rsidRPr="00926E62" w:rsidRDefault="00926E62" w:rsidP="00926E62">
      <w:pPr>
        <w:spacing w:after="0" w:line="240" w:lineRule="auto"/>
        <w:jc w:val="right"/>
        <w:rPr>
          <w:rFonts w:ascii="Times New Roman" w:hAnsi="Times New Roman"/>
          <w:sz w:val="20"/>
          <w:szCs w:val="20"/>
        </w:rPr>
      </w:pPr>
      <w:r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0" w:line="240" w:lineRule="auto"/>
        <w:jc w:val="center"/>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МЕТОДИКА РАСПРЕДЕЛЕНИЯ СУБСИДИЙ БЮДЖЕТАМ ПОСЕЛЕНИЙ БОГУЧАНСКОГО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p w:rsidR="00926E62" w:rsidRPr="00926E62" w:rsidRDefault="00926E62" w:rsidP="00926E62">
      <w:pPr>
        <w:widowControl w:val="0"/>
        <w:autoSpaceDE w:val="0"/>
        <w:autoSpaceDN w:val="0"/>
        <w:spacing w:after="0" w:line="240" w:lineRule="auto"/>
        <w:jc w:val="center"/>
        <w:rPr>
          <w:rFonts w:ascii="Times New Roman" w:eastAsia="Times New Roman" w:hAnsi="Times New Roman"/>
          <w:sz w:val="18"/>
          <w:szCs w:val="20"/>
          <w:lang w:eastAsia="ru-RU"/>
        </w:rPr>
      </w:pPr>
    </w:p>
    <w:p w:rsidR="00926E62" w:rsidRPr="00926E62" w:rsidRDefault="00926E62" w:rsidP="00926E62">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926E62">
        <w:rPr>
          <w:rFonts w:ascii="Times New Roman" w:hAnsi="Times New Roman"/>
          <w:sz w:val="20"/>
          <w:szCs w:val="20"/>
        </w:rPr>
        <w:t>1. Методика распределения субсидий бюджетам поселений на реализацию мероприятий, направленных на повышение безопасности дорожного движения, за счет средств дорожного фонда Красноярского края (далее – Методика) определяет механизм распределения средств субсидий бюджетам поселений на реализацию мероприятий, направленных на повышение безопасности дорожного движения.</w:t>
      </w:r>
    </w:p>
    <w:p w:rsidR="00926E62" w:rsidRPr="00926E62" w:rsidRDefault="00926E62" w:rsidP="00926E62">
      <w:pPr>
        <w:autoSpaceDE w:val="0"/>
        <w:autoSpaceDN w:val="0"/>
        <w:adjustRightInd w:val="0"/>
        <w:spacing w:after="0" w:line="240" w:lineRule="auto"/>
        <w:jc w:val="both"/>
        <w:outlineLvl w:val="0"/>
        <w:rPr>
          <w:rFonts w:ascii="Times New Roman" w:hAnsi="Times New Roman"/>
          <w:sz w:val="20"/>
          <w:szCs w:val="20"/>
        </w:rPr>
      </w:pPr>
    </w:p>
    <w:p w:rsidR="00926E62" w:rsidRPr="00926E62" w:rsidRDefault="00926E62" w:rsidP="00926E62">
      <w:pPr>
        <w:autoSpaceDE w:val="0"/>
        <w:autoSpaceDN w:val="0"/>
        <w:adjustRightInd w:val="0"/>
        <w:spacing w:after="0" w:line="240" w:lineRule="auto"/>
        <w:ind w:firstLine="709"/>
        <w:jc w:val="both"/>
        <w:rPr>
          <w:rFonts w:ascii="Times New Roman" w:hAnsi="Times New Roman"/>
          <w:sz w:val="20"/>
          <w:szCs w:val="20"/>
        </w:rPr>
      </w:pPr>
      <w:r w:rsidRPr="00926E62">
        <w:rPr>
          <w:rFonts w:ascii="Times New Roman" w:hAnsi="Times New Roman"/>
          <w:sz w:val="20"/>
          <w:szCs w:val="20"/>
        </w:rPr>
        <w:t>Методика  распределения субсидий состоит из следующих этапов:</w:t>
      </w:r>
    </w:p>
    <w:p w:rsidR="00926E62" w:rsidRPr="00926E62" w:rsidRDefault="00926E62" w:rsidP="00926E62">
      <w:pPr>
        <w:autoSpaceDE w:val="0"/>
        <w:autoSpaceDN w:val="0"/>
        <w:adjustRightInd w:val="0"/>
        <w:spacing w:after="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1. Распределение средств субсидий с учетом аварийности (ДТП с наездом на пешеходов) в поселении: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lang w:val="en-US"/>
              </w:rPr>
            </m:ctrlPr>
          </m:sSubPr>
          <m:e>
            <m:r>
              <w:rPr>
                <w:rFonts w:ascii="Times New Roman" w:hAnsi="Times New Roman"/>
                <w:sz w:val="20"/>
                <w:szCs w:val="20"/>
              </w:rPr>
              <m:t>М</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r>
              <w:rPr>
                <w:rFonts w:ascii="Cambria Math" w:hAnsi="Times New Roman"/>
                <w:sz w:val="20"/>
                <w:szCs w:val="20"/>
              </w:rPr>
              <m:t xml:space="preserve"> </m:t>
            </m:r>
          </m:sub>
        </m:sSub>
        <m:r>
          <w:rPr>
            <w:rFonts w:ascii="Cambria Math" w:hAnsi="Times New Roman"/>
            <w:sz w:val="20"/>
            <w:szCs w:val="20"/>
          </w:rPr>
          <m:t xml:space="preserve">= </m:t>
        </m:r>
        <m:sSub>
          <m:sSubPr>
            <m:ctrlPr>
              <w:rPr>
                <w:rFonts w:ascii="Cambria Math" w:hAnsi="Times New Roman"/>
                <w:i/>
                <w:sz w:val="20"/>
                <w:szCs w:val="20"/>
                <w:lang w:val="en-US"/>
              </w:rPr>
            </m:ctrlPr>
          </m:sSubPr>
          <m:e>
            <m:r>
              <w:rPr>
                <w:rFonts w:ascii="Cambria Math" w:hAnsi="Cambria Math"/>
                <w:sz w:val="20"/>
                <w:szCs w:val="20"/>
                <w:lang w:val="en-US"/>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M</m:t>
                </m:r>
              </m:e>
              <m:sub>
                <m:r>
                  <w:rPr>
                    <w:rFonts w:ascii="Times New Roman" w:hAnsi="Times New Roman"/>
                    <w:sz w:val="20"/>
                    <w:szCs w:val="20"/>
                  </w:rPr>
                  <m:t>бдд</m:t>
                </m:r>
              </m:sub>
            </m:sSub>
            <m:r>
              <w:rPr>
                <w:rFonts w:ascii="Cambria Math" w:hAnsi="Times New Roman"/>
                <w:sz w:val="20"/>
                <w:szCs w:val="20"/>
              </w:rPr>
              <m:t xml:space="preserve"> </m:t>
            </m:r>
          </m:num>
          <m:den>
            <m:sSub>
              <m:sSubPr>
                <m:ctrlPr>
                  <w:rPr>
                    <w:rFonts w:ascii="Cambria Math" w:hAnsi="Times New Roman"/>
                    <w:i/>
                    <w:sz w:val="20"/>
                    <w:szCs w:val="20"/>
                    <w:lang w:val="en-US"/>
                  </w:rPr>
                </m:ctrlPr>
              </m:sSubPr>
              <m:e>
                <m:r>
                  <w:rPr>
                    <w:rFonts w:ascii="Times New Roman" w:hAnsi="Times New Roman"/>
                    <w:sz w:val="20"/>
                    <w:szCs w:val="20"/>
                  </w:rPr>
                  <m:t>∑</m:t>
                </m:r>
                <m:r>
                  <w:rPr>
                    <w:rFonts w:ascii="Cambria Math" w:hAnsi="Cambria Math"/>
                    <w:sz w:val="20"/>
                    <w:szCs w:val="20"/>
                    <w:lang w:val="en-US"/>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r w:rsidRPr="00926E62">
        <w:rPr>
          <w:rFonts w:ascii="Times New Roman" w:hAnsi="Times New Roman"/>
          <w:sz w:val="20"/>
          <w:szCs w:val="20"/>
          <w:vertAlign w:val="subscript"/>
        </w:rPr>
        <w:t>дтп</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аварийности,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m:oMath>
        <m:r>
          <w:rPr>
            <w:rFonts w:ascii="Cambria Math" w:hAnsi="Times New Roman"/>
            <w:sz w:val="20"/>
            <w:szCs w:val="20"/>
          </w:rPr>
          <m:t>∑</m:t>
        </m:r>
      </m:oMath>
      <w:r w:rsidRPr="00926E62">
        <w:rPr>
          <w:rFonts w:ascii="Times New Roman" w:hAnsi="Times New Roman"/>
          <w:sz w:val="20"/>
          <w:szCs w:val="20"/>
        </w:rPr>
        <w:t>F</w:t>
      </w:r>
      <w:r w:rsidRPr="00926E62">
        <w:rPr>
          <w:rFonts w:ascii="Times New Roman" w:hAnsi="Times New Roman"/>
          <w:sz w:val="20"/>
          <w:szCs w:val="20"/>
          <w:vertAlign w:val="subscript"/>
        </w:rPr>
        <w:t xml:space="preserve">дтп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общая сумма субсидий на i-е поселение с учетом коэффициента аварийности, рублей;</w:t>
      </w:r>
    </w:p>
    <w:p w:rsidR="00926E62" w:rsidRPr="00926E62" w:rsidRDefault="0014472E" w:rsidP="00926E62">
      <w:pPr>
        <w:widowControl w:val="0"/>
        <w:autoSpaceDE w:val="0"/>
        <w:autoSpaceDN w:val="0"/>
        <w:spacing w:after="160" w:line="240" w:lineRule="auto"/>
        <w:ind w:firstLine="709"/>
        <w:jc w:val="both"/>
        <w:rPr>
          <w:rFonts w:ascii="Times New Roman" w:hAnsi="Times New Roman"/>
          <w:strike/>
          <w:sz w:val="20"/>
          <w:szCs w:val="20"/>
        </w:rPr>
      </w:pPr>
      <m:oMath>
        <m:sSub>
          <m:sSubPr>
            <m:ctrlPr>
              <w:rPr>
                <w:rFonts w:ascii="Cambria Math" w:hAnsi="Times New Roman"/>
                <w:sz w:val="20"/>
                <w:szCs w:val="20"/>
                <w:lang w:val="en-US"/>
              </w:rPr>
            </m:ctrlPr>
          </m:sSubPr>
          <m:e>
            <m:r>
              <m:rPr>
                <m:sty m:val="p"/>
              </m:rPr>
              <w:rPr>
                <w:rFonts w:ascii="Cambria Math" w:hAnsi="Times New Roman"/>
                <w:sz w:val="20"/>
                <w:szCs w:val="20"/>
                <w:lang w:val="en-US"/>
              </w:rPr>
              <m:t>M</m:t>
            </m:r>
          </m:e>
          <m:sub>
            <m:r>
              <m:rPr>
                <m:sty m:val="p"/>
              </m:rPr>
              <w:rPr>
                <w:rFonts w:ascii="Times New Roman" w:hAnsi="Times New Roman"/>
                <w:sz w:val="20"/>
                <w:szCs w:val="20"/>
              </w:rPr>
              <m:t>бдд</m:t>
            </m:r>
          </m:sub>
        </m:sSub>
      </m:oMath>
      <w:r w:rsidR="00926E62" w:rsidRPr="00926E62">
        <w:rPr>
          <w:rFonts w:ascii="Times New Roman" w:hAnsi="Times New Roman"/>
          <w:sz w:val="20"/>
          <w:szCs w:val="20"/>
        </w:rPr>
        <w:t xml:space="preserve"> – сумма субсидий бюджетам поселений на реализацию мероприятий, направленных на повышение безопасности дорожного движения;</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r w:rsidRPr="00926E62">
        <w:rPr>
          <w:rFonts w:ascii="Times New Roman" w:hAnsi="Times New Roman"/>
          <w:sz w:val="20"/>
          <w:szCs w:val="20"/>
          <w:vertAlign w:val="subscript"/>
        </w:rPr>
        <w:t>дтп</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коэффициента аварийности, рублей:</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lang w:val="en-US"/>
              </w:rPr>
              <m:t>V</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r>
          <w:rPr>
            <w:rFonts w:ascii="Cambria Math" w:hAnsi="Times New Roman"/>
            <w:sz w:val="20"/>
            <w:szCs w:val="20"/>
          </w:rPr>
          <m:t xml:space="preserve"> </m:t>
        </m:r>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sz w:val="20"/>
          <w:szCs w:val="20"/>
          <w:vertAlign w:val="subscript"/>
        </w:rPr>
        <w:t>дтп</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i/>
          <w:sz w:val="20"/>
          <w:szCs w:val="20"/>
        </w:rPr>
        <w:t xml:space="preserve"> </w:t>
      </w:r>
      <w:r w:rsidRPr="00926E62">
        <w:rPr>
          <w:rFonts w:ascii="Times New Roman" w:hAnsi="Times New Roman"/>
          <w:sz w:val="20"/>
          <w:szCs w:val="20"/>
        </w:rPr>
        <w:t>– коэффициент, учитывающий аварийность в i-м поселении: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=1+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lang w:val="en-US"/>
                  </w:rPr>
                  <m:t>S</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lang w:val="en-US"/>
                      </w:rPr>
                    </m:ctrlPr>
                  </m:naryPr>
                  <m:sub/>
                  <m:sup/>
                  <m:e>
                    <m:r>
                      <w:rPr>
                        <w:rFonts w:ascii="Cambria Math" w:hAnsi="Cambria Math"/>
                        <w:sz w:val="20"/>
                        <w:szCs w:val="20"/>
                        <w:lang w:val="en-US"/>
                      </w:rPr>
                      <m:t>S</m:t>
                    </m:r>
                  </m:e>
                </m:nary>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S</w:t>
      </w:r>
      <w:r w:rsidRPr="00926E62">
        <w:rPr>
          <w:rFonts w:ascii="Times New Roman" w:hAnsi="Times New Roman"/>
          <w:sz w:val="20"/>
          <w:szCs w:val="20"/>
          <w:vertAlign w:val="subscript"/>
        </w:rPr>
        <w:t>дтп</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количество ДТП с наездом на пешеходов в i-м поселении, шт.;</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S</m:t>
            </m:r>
          </m:e>
        </m:nary>
      </m:oMath>
      <w:r w:rsidR="00926E62" w:rsidRPr="00926E62">
        <w:rPr>
          <w:rFonts w:ascii="Times New Roman" w:hAnsi="Times New Roman"/>
          <w:sz w:val="20"/>
          <w:szCs w:val="20"/>
          <w:vertAlign w:val="subscript"/>
        </w:rPr>
        <w:t>дтп</w:t>
      </w:r>
      <w:r w:rsidR="00926E62" w:rsidRPr="00926E62">
        <w:rPr>
          <w:rFonts w:ascii="Times New Roman" w:hAnsi="Times New Roman"/>
          <w:sz w:val="20"/>
          <w:szCs w:val="20"/>
        </w:rPr>
        <w:t> </w:t>
      </w:r>
      <w:r w:rsidR="00926E62" w:rsidRPr="00926E62">
        <w:rPr>
          <w:rFonts w:ascii="Times New Roman" w:hAnsi="Times New Roman"/>
          <w:i/>
          <w:sz w:val="20"/>
          <w:szCs w:val="20"/>
          <w:vertAlign w:val="subscript"/>
          <w:lang w:val="en-US"/>
        </w:rPr>
        <w:t>i</w:t>
      </w:r>
      <w:r w:rsidR="00926E62" w:rsidRPr="00926E62">
        <w:rPr>
          <w:rFonts w:ascii="Times New Roman" w:hAnsi="Times New Roman"/>
          <w:sz w:val="20"/>
          <w:szCs w:val="20"/>
        </w:rPr>
        <w:t xml:space="preserve"> – общее количество ДТП с наездом на пешеходов в i-х поселениях,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Сведения о количестве ДТП с наездом на пешеходов принимаются на основании данных ОГИБДД отдела МВД России по Богучанскому району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2. Распределение средств субсидий с учетом уровня обеспеченности пешеходными переходами: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rPr>
              <m:t>pi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pi</m:t>
            </m:r>
          </m:sub>
        </m:sSub>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rPr>
                      <m:t>F</m:t>
                    </m:r>
                  </m:e>
                </m:nary>
              </m:e>
              <m:sub>
                <m:r>
                  <w:rPr>
                    <w:rFonts w:ascii="Cambria Math" w:hAnsi="Cambria Math"/>
                    <w:sz w:val="20"/>
                    <w:szCs w:val="20"/>
                  </w:rPr>
                  <m:t>pi</m:t>
                </m:r>
              </m:sub>
            </m:sSub>
          </m:den>
        </m:f>
        <m:r>
          <w:rPr>
            <w:rFonts w:ascii="Cambria Math" w:hAnsi="Times New Roman"/>
            <w:sz w:val="20"/>
            <w:szCs w:val="20"/>
          </w:rPr>
          <m:t xml:space="preserve"> </m:t>
        </m:r>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сумма субсидий на i-е поселение с учетом аварийности и коэффициента обеспечения пешеходными переходами, рублей;</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r w:rsidR="00926E62" w:rsidRPr="00926E62">
        <w:rPr>
          <w:rFonts w:ascii="Times New Roman" w:hAnsi="Times New Roman"/>
          <w:i/>
          <w:sz w:val="20"/>
          <w:szCs w:val="20"/>
          <w:vertAlign w:val="subscript"/>
          <w:lang w:val="en-US"/>
        </w:rPr>
        <w:t>pi</w:t>
      </w:r>
      <w:r w:rsidR="00926E62" w:rsidRPr="00926E62">
        <w:rPr>
          <w:rFonts w:ascii="Times New Roman" w:hAnsi="Times New Roman"/>
          <w:sz w:val="20"/>
          <w:szCs w:val="20"/>
        </w:rPr>
        <w:t xml:space="preserve"> – общая сумма субсидий на i-е поселения с учетом аварийности и коэффициента обеспечения пешеходными переходами, рублей:</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pi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V</m:t>
            </m:r>
          </m:e>
          <m:sub>
            <m:r>
              <w:rPr>
                <w:rFonts w:ascii="Cambria Math" w:hAnsi="Cambria Math"/>
                <w:sz w:val="20"/>
                <w:szCs w:val="20"/>
              </w:rPr>
              <m:t>pi</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коэффициент, учитывающий уровень обеспечения пешеходными переходами в i-м поселении: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pi</m:t>
            </m:r>
          </m:sub>
        </m:sSub>
        <m:r>
          <w:rPr>
            <w:rFonts w:ascii="Cambria Math" w:hAnsi="Times New Roman"/>
            <w:sz w:val="20"/>
            <w:szCs w:val="20"/>
          </w:rPr>
          <m:t xml:space="preserve">=1+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P</m:t>
                </m:r>
              </m:e>
              <m:sub>
                <m:r>
                  <w:rPr>
                    <w:rFonts w:ascii="Cambria Math" w:hAnsi="Cambria Math"/>
                    <w:sz w:val="20"/>
                    <w:szCs w:val="20"/>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P</m:t>
                    </m:r>
                  </m:e>
                </m:nary>
              </m:e>
              <m:sub>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 xml:space="preserve"> P</w:t>
      </w:r>
      <w:r w:rsidRPr="00926E62">
        <w:rPr>
          <w:rFonts w:ascii="Times New Roman" w:hAnsi="Times New Roman"/>
          <w:i/>
          <w:sz w:val="20"/>
          <w:szCs w:val="20"/>
          <w:vertAlign w:val="subscript"/>
        </w:rPr>
        <w:t>i</w:t>
      </w:r>
      <w:r w:rsidRPr="00926E62">
        <w:rPr>
          <w:rFonts w:ascii="Times New Roman" w:hAnsi="Times New Roman"/>
          <w:sz w:val="20"/>
          <w:szCs w:val="20"/>
        </w:rPr>
        <w:t xml:space="preserve"> – количество пешеходных переходов в i-м поселении шт.;</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P</m:t>
            </m:r>
          </m:e>
        </m:nary>
      </m:oMath>
      <w:r w:rsidR="00926E62" w:rsidRPr="00926E62">
        <w:rPr>
          <w:rFonts w:ascii="Times New Roman" w:hAnsi="Times New Roman"/>
          <w:i/>
          <w:sz w:val="20"/>
          <w:szCs w:val="20"/>
          <w:vertAlign w:val="subscript"/>
        </w:rPr>
        <w:t>i</w:t>
      </w:r>
      <w:r w:rsidR="00926E62" w:rsidRPr="00926E62">
        <w:rPr>
          <w:rFonts w:ascii="Times New Roman" w:hAnsi="Times New Roman"/>
          <w:sz w:val="20"/>
          <w:szCs w:val="20"/>
        </w:rPr>
        <w:t xml:space="preserve"> – общее количество пешеходных переходов в i-х поселениях,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Сведения о количестве пешеходных переходов принимаются на основании данных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3. Распределение средств субсидий с учетом уровня интенсивности использования улично-дорожной сети: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F</m:t>
                    </m:r>
                  </m:e>
                </m:nary>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уровня интенсивности использования улично-дорожной сети,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и коэффициента уровня интенсивности использования улично-дорожной сети, рублей;</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r w:rsidR="00926E62" w:rsidRPr="00926E62">
        <w:rPr>
          <w:rFonts w:ascii="Times New Roman" w:hAnsi="Times New Roman"/>
          <w:i/>
          <w:sz w:val="20"/>
          <w:szCs w:val="20"/>
          <w:vertAlign w:val="subscript"/>
          <w:lang w:val="en-US"/>
        </w:rPr>
        <w:t>int</w:t>
      </w:r>
      <w:r w:rsidR="00926E62" w:rsidRPr="00926E62">
        <w:rPr>
          <w:rFonts w:ascii="Times New Roman" w:hAnsi="Times New Roman"/>
          <w:sz w:val="20"/>
          <w:szCs w:val="20"/>
        </w:rPr>
        <w:t> </w:t>
      </w:r>
      <w:r w:rsidR="00926E62" w:rsidRPr="00926E62">
        <w:rPr>
          <w:rFonts w:ascii="Times New Roman" w:hAnsi="Times New Roman"/>
          <w:i/>
          <w:sz w:val="20"/>
          <w:szCs w:val="20"/>
          <w:vertAlign w:val="subscript"/>
          <w:lang w:val="en-US"/>
        </w:rPr>
        <w:t>i</w:t>
      </w:r>
      <w:r w:rsidR="00926E62" w:rsidRPr="00926E62">
        <w:rPr>
          <w:rFonts w:ascii="Times New Roman" w:hAnsi="Times New Roman"/>
          <w:sz w:val="20"/>
          <w:szCs w:val="20"/>
        </w:rPr>
        <w:t xml:space="preserve"> – сумма субсидий на i-е поселения с учетом уровня обеспечения пешеходными переходами и коэффициента уровня интенсивности использования улично-дорожной сети, рублей:</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M</m:t>
            </m:r>
          </m:e>
          <m:sub>
            <m:r>
              <w:rPr>
                <w:rFonts w:ascii="Cambria Math" w:hAnsi="Cambria Math"/>
                <w:sz w:val="20"/>
                <w:szCs w:val="20"/>
              </w:rPr>
              <m:t>pi</m:t>
            </m:r>
          </m:sub>
        </m:sSub>
        <m:r>
          <w:rPr>
            <w:rFonts w:ascii="Times New Roman" w:hAnsi="Times New Roman"/>
            <w:sz w:val="20"/>
            <w:szCs w:val="20"/>
          </w:rPr>
          <m:t>×</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K</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K</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коэффициент, учитывающий уровень интенсивности использования улично-дорожной сети в i-м поселении: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=1+ </m:t>
        </m:r>
        <m:f>
          <m:fPr>
            <m:ctrlPr>
              <w:rPr>
                <w:rFonts w:ascii="Cambria Math" w:hAnsi="Times New Roman"/>
                <w:i/>
                <w:sz w:val="20"/>
                <w:szCs w:val="20"/>
                <w:lang w:val="en-US"/>
              </w:rPr>
            </m:ctrlPr>
          </m:fPr>
          <m:num>
            <m:d>
              <m:dPr>
                <m:ctrlPr>
                  <w:rPr>
                    <w:rFonts w:ascii="Cambria Math" w:hAnsi="Times New Roman"/>
                    <w:i/>
                    <w:sz w:val="20"/>
                    <w:szCs w:val="20"/>
                  </w:rPr>
                </m:ctrlPr>
              </m:dPr>
              <m:e>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min</m:t>
                    </m:r>
                  </m:sub>
                </m:sSub>
              </m:e>
            </m:d>
          </m:num>
          <m:den>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max</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rPr>
        <w:t>i</w:t>
      </w:r>
      <w:r w:rsidRPr="00926E62">
        <w:rPr>
          <w:rFonts w:ascii="Times New Roman" w:hAnsi="Times New Roman"/>
          <w:sz w:val="20"/>
          <w:szCs w:val="20"/>
        </w:rPr>
        <w:t xml:space="preserve"> – коэффициент, учитывающий отношение числа жителей к протяженности улично-дорожной сети i-го поселения, чел./км;</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rPr>
        <w:t>min</w:t>
      </w:r>
      <w:r w:rsidRPr="00926E62">
        <w:rPr>
          <w:rFonts w:ascii="Times New Roman" w:hAnsi="Times New Roman"/>
          <w:sz w:val="20"/>
          <w:szCs w:val="20"/>
        </w:rPr>
        <w:t xml:space="preserve"> – минимальное значение отношения численности населения к протяженности улично-дорожной сети по i-м поселениям, чел./км;</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int</w:t>
      </w:r>
      <w:r w:rsidRPr="00926E62">
        <w:rPr>
          <w:rFonts w:ascii="Times New Roman" w:hAnsi="Times New Roman"/>
          <w:sz w:val="20"/>
          <w:szCs w:val="20"/>
        </w:rPr>
        <w:t> </w:t>
      </w:r>
      <w:r w:rsidRPr="00926E62">
        <w:rPr>
          <w:rFonts w:ascii="Times New Roman" w:hAnsi="Times New Roman"/>
          <w:i/>
          <w:sz w:val="20"/>
          <w:szCs w:val="20"/>
          <w:vertAlign w:val="subscript"/>
        </w:rPr>
        <w:t>max</w:t>
      </w:r>
      <w:r w:rsidRPr="00926E62">
        <w:rPr>
          <w:rFonts w:ascii="Times New Roman" w:hAnsi="Times New Roman"/>
          <w:sz w:val="20"/>
          <w:szCs w:val="20"/>
        </w:rPr>
        <w:t xml:space="preserve"> – максимальное значение отношения численности населения к протяженности улично-дорожной сети по i-м поселениям, чел./км:</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i</m:t>
            </m:r>
            <m:r>
              <w:rPr>
                <w:rFonts w:ascii="Cambria Math" w:hAnsi="Cambria Math"/>
                <w:sz w:val="20"/>
                <w:szCs w:val="20"/>
              </w:rPr>
              <m:t>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i</m:t>
                </m:r>
              </m:sub>
            </m:sSub>
          </m:num>
          <m:den>
            <m:sSub>
              <m:sSubPr>
                <m:ctrlPr>
                  <w:rPr>
                    <w:rFonts w:ascii="Cambria Math" w:hAnsi="Times New Roman"/>
                    <w:i/>
                    <w:sz w:val="20"/>
                    <w:szCs w:val="20"/>
                  </w:rPr>
                </m:ctrlPr>
              </m:sSubPr>
              <m:e>
                <m:r>
                  <w:rPr>
                    <w:rFonts w:ascii="Cambria Math" w:hAnsi="Cambria Math"/>
                    <w:sz w:val="20"/>
                    <w:szCs w:val="20"/>
                  </w:rPr>
                  <m:t>L</m:t>
                </m:r>
              </m:e>
              <m:sub>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N</w:t>
      </w:r>
      <w:r w:rsidRPr="00926E62">
        <w:rPr>
          <w:rFonts w:ascii="Times New Roman" w:hAnsi="Times New Roman"/>
          <w:i/>
          <w:sz w:val="20"/>
          <w:szCs w:val="20"/>
          <w:vertAlign w:val="subscript"/>
        </w:rPr>
        <w:t>i</w:t>
      </w:r>
      <w:r w:rsidRPr="00926E62">
        <w:rPr>
          <w:rFonts w:ascii="Times New Roman" w:hAnsi="Times New Roman"/>
          <w:sz w:val="20"/>
          <w:szCs w:val="20"/>
        </w:rPr>
        <w:t xml:space="preserve"> – количество жителей, проживающих в i-м поселении, чел.</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Количество жителей – численность населения, проживающая в i-м поселении (по данным статистики). Данные по численности населения  принимаются по состоянию на 1 января года, предшествующего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L</w:t>
      </w:r>
      <w:r w:rsidRPr="00926E62">
        <w:rPr>
          <w:rFonts w:ascii="Times New Roman" w:hAnsi="Times New Roman"/>
          <w:i/>
          <w:sz w:val="20"/>
          <w:szCs w:val="20"/>
          <w:vertAlign w:val="subscript"/>
        </w:rPr>
        <w:t>i</w:t>
      </w:r>
      <w:r w:rsidRPr="00926E62">
        <w:rPr>
          <w:rFonts w:ascii="Times New Roman" w:hAnsi="Times New Roman"/>
          <w:sz w:val="20"/>
          <w:szCs w:val="20"/>
        </w:rPr>
        <w:t xml:space="preserve"> – Протяженность автомобильных дорог общего пользования местного значения по форме 3-ДГ (мо), км.</w:t>
      </w:r>
    </w:p>
    <w:p w:rsidR="00926E62" w:rsidRPr="00926E62" w:rsidRDefault="00926E62" w:rsidP="00926E62">
      <w:pPr>
        <w:widowControl w:val="0"/>
        <w:autoSpaceDE w:val="0"/>
        <w:autoSpaceDN w:val="0"/>
        <w:spacing w:after="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4. Распределение средств субсидий с учетом уровня обеспеченности пешеходными переходами вблизи общеобразовательных учреждений:</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lang w:val="en-US"/>
              </w:rPr>
              <m:t>po</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F</m:t>
                    </m:r>
                  </m:e>
                </m:nary>
              </m:e>
              <m:sub>
                <m:r>
                  <w:rPr>
                    <w:rFonts w:ascii="Cambria Math" w:hAnsi="Cambria Math"/>
                    <w:sz w:val="20"/>
                    <w:szCs w:val="20"/>
                  </w:rPr>
                  <m:t>p</m:t>
                </m:r>
                <m:r>
                  <w:rPr>
                    <w:rFonts w:ascii="Cambria Math" w:hAnsi="Cambria Math"/>
                    <w:sz w:val="20"/>
                    <w:szCs w:val="20"/>
                    <w:lang w:val="en-US"/>
                  </w:rPr>
                  <m:t>o</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r w:rsidRPr="00926E62">
        <w:rPr>
          <w:rFonts w:ascii="Times New Roman" w:hAnsi="Times New Roman"/>
          <w:i/>
          <w:sz w:val="20"/>
          <w:szCs w:val="20"/>
          <w:vertAlign w:val="subscript"/>
          <w:lang w:val="en-US"/>
        </w:rPr>
        <w:t>po</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вблизи общеобразовательных учреждений,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r w:rsidRPr="00926E62">
        <w:rPr>
          <w:rFonts w:ascii="Times New Roman" w:hAnsi="Times New Roman"/>
          <w:i/>
          <w:sz w:val="20"/>
          <w:szCs w:val="20"/>
          <w:vertAlign w:val="subscript"/>
          <w:lang w:val="en-US"/>
        </w:rPr>
        <w:t>po</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сумма субсидий на i-е поселение с учетом коэффициента, учитывающего количество пешеходных переходов вблизи общеобразовательных учреждений и интенсивности использования сети, рублей;</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r w:rsidR="00926E62" w:rsidRPr="00926E62">
        <w:rPr>
          <w:rFonts w:ascii="Times New Roman" w:hAnsi="Times New Roman"/>
          <w:i/>
          <w:sz w:val="20"/>
          <w:szCs w:val="20"/>
          <w:vertAlign w:val="subscript"/>
          <w:lang w:val="en-US"/>
        </w:rPr>
        <w:t>po</w:t>
      </w:r>
      <w:r w:rsidR="00926E62" w:rsidRPr="00926E62">
        <w:rPr>
          <w:rFonts w:ascii="Times New Roman" w:hAnsi="Times New Roman"/>
          <w:sz w:val="20"/>
          <w:szCs w:val="20"/>
        </w:rPr>
        <w:t> </w:t>
      </w:r>
      <w:r w:rsidR="00926E62" w:rsidRPr="00926E62">
        <w:rPr>
          <w:rFonts w:ascii="Times New Roman" w:hAnsi="Times New Roman"/>
          <w:i/>
          <w:sz w:val="20"/>
          <w:szCs w:val="20"/>
          <w:vertAlign w:val="subscript"/>
          <w:lang w:val="en-US"/>
        </w:rPr>
        <w:t>i</w:t>
      </w:r>
      <w:r w:rsidR="00926E62" w:rsidRPr="00926E62">
        <w:rPr>
          <w:rFonts w:ascii="Times New Roman" w:hAnsi="Times New Roman"/>
          <w:sz w:val="20"/>
          <w:szCs w:val="20"/>
        </w:rPr>
        <w:t xml:space="preserve"> – сумма субсидий i-м поселениям с учетом коэффициента, учитывающего количество пешеходных переходов вблизи общеобразовательных учреждений и интенсивности использования сети, рублей:</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p</m:t>
            </m:r>
            <m:r>
              <w:rPr>
                <w:rFonts w:ascii="Cambria Math" w:hAnsi="Cambria Math"/>
                <w:sz w:val="20"/>
                <w:szCs w:val="20"/>
                <w:lang w:val="en-US"/>
              </w:rPr>
              <m:t>o</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V</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M</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po</w:t>
      </w:r>
      <w:r w:rsidRPr="00926E62">
        <w:rPr>
          <w:rFonts w:ascii="Times New Roman" w:hAnsi="Times New Roman"/>
          <w:i/>
          <w:sz w:val="20"/>
          <w:szCs w:val="20"/>
          <w:vertAlign w:val="subscript"/>
        </w:rPr>
        <w:t xml:space="preserve">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коэффициент, учитывающий количество пешеходных переходов вблизи общеобразовательных учреждений в i-м поселении:</w:t>
      </w:r>
    </w:p>
    <w:p w:rsidR="00926E62" w:rsidRPr="00926E62" w:rsidRDefault="0014472E"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=1+</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lang w:val="en-US"/>
                  </w:rPr>
                  <m:t>H</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H</m:t>
                    </m:r>
                  </m:e>
                </m:nary>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H</w:t>
      </w:r>
      <w:r w:rsidRPr="00926E62">
        <w:rPr>
          <w:rFonts w:ascii="Times New Roman" w:hAnsi="Times New Roman"/>
          <w:i/>
          <w:sz w:val="20"/>
          <w:szCs w:val="20"/>
          <w:vertAlign w:val="subscript"/>
          <w:lang w:val="en-US"/>
        </w:rPr>
        <w:t>po</w:t>
      </w:r>
      <w:r w:rsidRPr="00926E62">
        <w:rPr>
          <w:rFonts w:ascii="Times New Roman" w:hAnsi="Times New Roman"/>
          <w:sz w:val="20"/>
          <w:szCs w:val="20"/>
        </w:rPr>
        <w:t> </w:t>
      </w:r>
      <w:r w:rsidRPr="00926E62">
        <w:rPr>
          <w:rFonts w:ascii="Times New Roman" w:hAnsi="Times New Roman"/>
          <w:i/>
          <w:sz w:val="20"/>
          <w:szCs w:val="20"/>
          <w:vertAlign w:val="subscript"/>
          <w:lang w:val="en-US"/>
        </w:rPr>
        <w:t>i</w:t>
      </w:r>
      <w:r w:rsidRPr="00926E62">
        <w:rPr>
          <w:rFonts w:ascii="Times New Roman" w:hAnsi="Times New Roman"/>
          <w:sz w:val="20"/>
          <w:szCs w:val="20"/>
        </w:rPr>
        <w:t xml:space="preserve"> – количество пешеходных переходов вблизи общеобразовательных учреждений, шт.;</w:t>
      </w:r>
    </w:p>
    <w:p w:rsidR="00926E62" w:rsidRPr="00926E62" w:rsidRDefault="0014472E"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H</m:t>
            </m:r>
          </m:e>
        </m:nary>
      </m:oMath>
      <w:r w:rsidR="00926E62" w:rsidRPr="00926E62">
        <w:rPr>
          <w:rFonts w:ascii="Times New Roman" w:hAnsi="Times New Roman"/>
          <w:i/>
          <w:sz w:val="20"/>
          <w:szCs w:val="20"/>
          <w:vertAlign w:val="subscript"/>
          <w:lang w:val="en-US"/>
        </w:rPr>
        <w:t>po</w:t>
      </w:r>
      <w:r w:rsidR="00926E62" w:rsidRPr="00926E62">
        <w:rPr>
          <w:rFonts w:ascii="Times New Roman" w:hAnsi="Times New Roman"/>
          <w:sz w:val="20"/>
          <w:szCs w:val="20"/>
        </w:rPr>
        <w:t> </w:t>
      </w:r>
      <w:r w:rsidR="00926E62" w:rsidRPr="00926E62">
        <w:rPr>
          <w:rFonts w:ascii="Times New Roman" w:hAnsi="Times New Roman"/>
          <w:i/>
          <w:sz w:val="20"/>
          <w:szCs w:val="20"/>
          <w:vertAlign w:val="subscript"/>
          <w:lang w:val="en-US"/>
        </w:rPr>
        <w:t>i</w:t>
      </w:r>
      <w:r w:rsidR="00926E62" w:rsidRPr="00926E62">
        <w:rPr>
          <w:rFonts w:ascii="Times New Roman" w:hAnsi="Times New Roman"/>
          <w:sz w:val="20"/>
          <w:szCs w:val="20"/>
        </w:rPr>
        <w:t xml:space="preserve"> – общее количество пешеходных переходов вблизи общеобразовательных учреждений,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Сведения о количестве пешеходных переходов вблизи общеобразовательных учреждений принимаются на основании данных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 xml:space="preserve">5. Итоговое определение средств субсидий i-му поселению составит: </w:t>
      </w:r>
    </w:p>
    <w:p w:rsidR="00291A3E" w:rsidRPr="007F05A3" w:rsidRDefault="00926E62" w:rsidP="007F05A3">
      <w:pPr>
        <w:widowControl w:val="0"/>
        <w:autoSpaceDE w:val="0"/>
        <w:autoSpaceDN w:val="0"/>
        <w:spacing w:after="160" w:line="240" w:lineRule="auto"/>
        <w:ind w:firstLine="709"/>
        <w:jc w:val="both"/>
        <w:rPr>
          <w:rFonts w:ascii="Times New Roman" w:hAnsi="Times New Roman"/>
          <w:sz w:val="20"/>
          <w:szCs w:val="20"/>
          <w:lang w:val="en-US"/>
        </w:rPr>
      </w:pPr>
      <w:r w:rsidRPr="007F05A3">
        <w:rPr>
          <w:rFonts w:ascii="Times New Roman" w:hAnsi="Times New Roman"/>
          <w:sz w:val="20"/>
          <w:szCs w:val="20"/>
          <w:lang w:val="en-US"/>
        </w:rPr>
        <w:t xml:space="preserve">    </w:t>
      </w:r>
      <w:r w:rsidRPr="00926E62">
        <w:rPr>
          <w:rFonts w:ascii="Times New Roman" w:hAnsi="Times New Roman"/>
          <w:sz w:val="20"/>
          <w:szCs w:val="20"/>
          <w:lang w:val="en-US"/>
        </w:rPr>
        <w:t>M</w:t>
      </w:r>
      <w:r w:rsidRPr="00926E62">
        <w:rPr>
          <w:rFonts w:ascii="Times New Roman" w:hAnsi="Times New Roman"/>
          <w:sz w:val="20"/>
          <w:szCs w:val="20"/>
          <w:vertAlign w:val="subscript"/>
        </w:rPr>
        <w:t>суб</w:t>
      </w:r>
      <w:r w:rsidRPr="00926E62">
        <w:rPr>
          <w:rFonts w:ascii="Times New Roman" w:hAnsi="Times New Roman"/>
          <w:sz w:val="20"/>
          <w:szCs w:val="20"/>
          <w:vertAlign w:val="subscript"/>
          <w:lang w:val="en-US"/>
        </w:rPr>
        <w:t xml:space="preserve"> </w:t>
      </w:r>
      <w:r w:rsidRPr="00926E62">
        <w:rPr>
          <w:rFonts w:ascii="Times New Roman" w:hAnsi="Times New Roman"/>
          <w:sz w:val="20"/>
          <w:szCs w:val="20"/>
          <w:vertAlign w:val="subscript"/>
        </w:rPr>
        <w:t>общ</w:t>
      </w:r>
      <w:r w:rsidRPr="00926E62">
        <w:rPr>
          <w:rFonts w:ascii="Times New Roman" w:hAnsi="Times New Roman"/>
          <w:sz w:val="20"/>
          <w:szCs w:val="20"/>
          <w:lang w:val="en-US"/>
        </w:rPr>
        <w:t> </w:t>
      </w:r>
      <w:r w:rsidRPr="00926E62">
        <w:rPr>
          <w:rFonts w:ascii="Times New Roman" w:hAnsi="Times New Roman"/>
          <w:i/>
          <w:sz w:val="20"/>
          <w:szCs w:val="20"/>
          <w:vertAlign w:val="subscript"/>
          <w:lang w:val="en-US"/>
        </w:rPr>
        <w:t>i</w:t>
      </w:r>
      <w:r w:rsidRPr="00926E62">
        <w:rPr>
          <w:rFonts w:ascii="Times New Roman" w:hAnsi="Times New Roman"/>
          <w:sz w:val="20"/>
          <w:szCs w:val="20"/>
          <w:lang w:val="en-US"/>
        </w:rPr>
        <w:t xml:space="preserve"> = M</w:t>
      </w:r>
      <w:r w:rsidRPr="00926E62">
        <w:rPr>
          <w:rFonts w:ascii="Times New Roman" w:hAnsi="Times New Roman"/>
          <w:sz w:val="20"/>
          <w:szCs w:val="20"/>
          <w:vertAlign w:val="subscript"/>
        </w:rPr>
        <w:t>дтп</w:t>
      </w:r>
      <w:r w:rsidRPr="00926E62">
        <w:rPr>
          <w:rFonts w:ascii="Times New Roman" w:hAnsi="Times New Roman"/>
          <w:sz w:val="20"/>
          <w:szCs w:val="20"/>
          <w:lang w:val="en-US"/>
        </w:rPr>
        <w:t> </w:t>
      </w:r>
      <w:r w:rsidRPr="00926E62">
        <w:rPr>
          <w:rFonts w:ascii="Times New Roman" w:hAnsi="Times New Roman"/>
          <w:i/>
          <w:sz w:val="20"/>
          <w:szCs w:val="20"/>
          <w:vertAlign w:val="subscript"/>
          <w:lang w:val="en-US"/>
        </w:rPr>
        <w:t>i</w:t>
      </w:r>
      <w:r w:rsidRPr="00926E62">
        <w:rPr>
          <w:rFonts w:ascii="Times New Roman" w:hAnsi="Times New Roman"/>
          <w:sz w:val="20"/>
          <w:szCs w:val="20"/>
          <w:lang w:val="en-US"/>
        </w:rPr>
        <w:t xml:space="preserve"> + M</w:t>
      </w:r>
      <w:r w:rsidRPr="00926E62">
        <w:rPr>
          <w:rFonts w:ascii="Times New Roman" w:hAnsi="Times New Roman"/>
          <w:i/>
          <w:sz w:val="20"/>
          <w:szCs w:val="20"/>
          <w:vertAlign w:val="subscript"/>
          <w:lang w:val="en-US"/>
        </w:rPr>
        <w:t xml:space="preserve">pi </w:t>
      </w:r>
      <w:r w:rsidRPr="00926E62">
        <w:rPr>
          <w:rFonts w:ascii="Times New Roman" w:hAnsi="Times New Roman"/>
          <w:sz w:val="20"/>
          <w:szCs w:val="20"/>
          <w:lang w:val="en-US"/>
        </w:rPr>
        <w:t>+ M</w:t>
      </w:r>
      <w:r w:rsidRPr="00926E62">
        <w:rPr>
          <w:rFonts w:ascii="Times New Roman" w:hAnsi="Times New Roman"/>
          <w:i/>
          <w:sz w:val="20"/>
          <w:szCs w:val="20"/>
          <w:vertAlign w:val="subscript"/>
          <w:lang w:val="en-US"/>
        </w:rPr>
        <w:t>int</w:t>
      </w:r>
      <w:r w:rsidRPr="00926E62">
        <w:rPr>
          <w:rFonts w:ascii="Times New Roman" w:hAnsi="Times New Roman"/>
          <w:sz w:val="20"/>
          <w:szCs w:val="20"/>
          <w:lang w:val="en-US"/>
        </w:rPr>
        <w:t> </w:t>
      </w:r>
      <w:r w:rsidRPr="00926E62">
        <w:rPr>
          <w:rFonts w:ascii="Times New Roman" w:hAnsi="Times New Roman"/>
          <w:i/>
          <w:sz w:val="20"/>
          <w:szCs w:val="20"/>
          <w:vertAlign w:val="subscript"/>
          <w:lang w:val="en-US"/>
        </w:rPr>
        <w:t>i</w:t>
      </w:r>
      <w:r w:rsidRPr="00926E62">
        <w:rPr>
          <w:rFonts w:ascii="Times New Roman" w:hAnsi="Times New Roman"/>
          <w:sz w:val="20"/>
          <w:szCs w:val="20"/>
          <w:lang w:val="en-US"/>
        </w:rPr>
        <w:t xml:space="preserve"> + M</w:t>
      </w:r>
      <w:r w:rsidRPr="00926E62">
        <w:rPr>
          <w:rFonts w:ascii="Times New Roman" w:hAnsi="Times New Roman"/>
          <w:i/>
          <w:sz w:val="20"/>
          <w:szCs w:val="20"/>
          <w:vertAlign w:val="subscript"/>
          <w:lang w:val="en-US"/>
        </w:rPr>
        <w:t>po</w:t>
      </w:r>
      <w:r w:rsidRPr="00926E62">
        <w:rPr>
          <w:rFonts w:ascii="Times New Roman" w:hAnsi="Times New Roman"/>
          <w:sz w:val="20"/>
          <w:szCs w:val="20"/>
          <w:lang w:val="en-US"/>
        </w:rPr>
        <w:t> </w:t>
      </w:r>
      <w:r w:rsidRPr="00926E62">
        <w:rPr>
          <w:rFonts w:ascii="Times New Roman" w:hAnsi="Times New Roman"/>
          <w:i/>
          <w:sz w:val="20"/>
          <w:szCs w:val="20"/>
          <w:vertAlign w:val="subscript"/>
          <w:lang w:val="en-US"/>
        </w:rPr>
        <w:t xml:space="preserve">i   </w:t>
      </w:r>
    </w:p>
    <w:p w:rsidR="00291A3E" w:rsidRPr="00926E62" w:rsidRDefault="00291A3E" w:rsidP="00291A3E">
      <w:pPr>
        <w:spacing w:after="0" w:line="240" w:lineRule="auto"/>
        <w:jc w:val="center"/>
        <w:rPr>
          <w:rFonts w:ascii="Times New Roman" w:eastAsia="Times New Roman" w:hAnsi="Times New Roman"/>
          <w:sz w:val="20"/>
          <w:szCs w:val="20"/>
          <w:lang w:val="en-US" w:eastAsia="ru-RU"/>
        </w:rPr>
      </w:pPr>
    </w:p>
    <w:p w:rsidR="007F05A3" w:rsidRPr="007F05A3" w:rsidRDefault="007F05A3" w:rsidP="007F05A3">
      <w:pPr>
        <w:spacing w:after="0" w:line="240" w:lineRule="auto"/>
        <w:ind w:firstLine="720"/>
        <w:jc w:val="center"/>
        <w:rPr>
          <w:rFonts w:ascii="Times New Roman" w:eastAsia="Times New Roman" w:hAnsi="Times New Roman"/>
          <w:sz w:val="24"/>
          <w:szCs w:val="24"/>
          <w:lang w:eastAsia="ru-RU"/>
        </w:rPr>
      </w:pPr>
      <w:r w:rsidRPr="007F05A3">
        <w:rPr>
          <w:rFonts w:ascii="Times New Roman" w:eastAsia="Times New Roman" w:hAnsi="Times New Roman"/>
          <w:noProof/>
          <w:sz w:val="24"/>
          <w:szCs w:val="24"/>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7F05A3" w:rsidRPr="007F05A3" w:rsidRDefault="007F05A3" w:rsidP="007F05A3">
      <w:pPr>
        <w:keepNext/>
        <w:spacing w:after="0" w:line="240" w:lineRule="auto"/>
        <w:ind w:firstLine="720"/>
        <w:jc w:val="center"/>
        <w:outlineLvl w:val="0"/>
        <w:rPr>
          <w:rFonts w:ascii="Times New Roman" w:eastAsia="Times New Roman" w:hAnsi="Times New Roman"/>
          <w:bCs/>
          <w:i/>
          <w:iCs/>
          <w:sz w:val="20"/>
          <w:szCs w:val="20"/>
          <w:lang w:eastAsia="ru-RU"/>
        </w:rPr>
      </w:pPr>
    </w:p>
    <w:p w:rsidR="007F05A3" w:rsidRPr="007F05A3" w:rsidRDefault="007F05A3" w:rsidP="007F05A3">
      <w:pPr>
        <w:spacing w:after="0" w:line="240" w:lineRule="auto"/>
        <w:ind w:firstLine="720"/>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БОГУЧАНСКИЙ РАЙОННЫЙ СОВЕТ ДЕПУТАТОВ</w:t>
      </w:r>
    </w:p>
    <w:p w:rsidR="007F05A3" w:rsidRPr="007F05A3" w:rsidRDefault="007F05A3" w:rsidP="007F05A3">
      <w:pPr>
        <w:spacing w:after="0" w:line="240" w:lineRule="auto"/>
        <w:ind w:firstLine="720"/>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РЕШЕНИЕ</w:t>
      </w: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7F05A3">
        <w:rPr>
          <w:rFonts w:ascii="Times New Roman" w:eastAsia="Times New Roman" w:hAnsi="Times New Roman"/>
          <w:sz w:val="20"/>
          <w:szCs w:val="20"/>
          <w:lang w:eastAsia="ru-RU"/>
        </w:rPr>
        <w:t xml:space="preserve">      с. Богучаны                                № 50/1-330</w:t>
      </w:r>
    </w:p>
    <w:p w:rsidR="007F05A3" w:rsidRPr="007F05A3" w:rsidRDefault="007F05A3" w:rsidP="007F05A3">
      <w:pPr>
        <w:spacing w:after="0" w:line="240" w:lineRule="auto"/>
        <w:jc w:val="center"/>
        <w:rPr>
          <w:rFonts w:ascii="Times New Roman" w:eastAsia="Times New Roman" w:hAnsi="Times New Roman"/>
          <w:sz w:val="20"/>
          <w:szCs w:val="20"/>
          <w:lang w:eastAsia="ru-RU"/>
        </w:rPr>
      </w:pP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Об утверждении Порядка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p>
    <w:p w:rsidR="007F05A3" w:rsidRPr="007F05A3" w:rsidRDefault="007F05A3" w:rsidP="007F05A3">
      <w:pPr>
        <w:widowControl w:val="0"/>
        <w:autoSpaceDE w:val="0"/>
        <w:autoSpaceDN w:val="0"/>
        <w:spacing w:after="0" w:line="240" w:lineRule="auto"/>
        <w:jc w:val="both"/>
        <w:rPr>
          <w:rFonts w:eastAsia="Times New Roman" w:cs="Calibri"/>
          <w:sz w:val="20"/>
          <w:szCs w:val="20"/>
          <w:lang w:eastAsia="ru-RU"/>
        </w:rPr>
      </w:pPr>
    </w:p>
    <w:p w:rsidR="007F05A3" w:rsidRPr="007F05A3" w:rsidRDefault="007F05A3" w:rsidP="007F05A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В соответствии со </w:t>
      </w:r>
      <w:hyperlink r:id="rId23" w:history="1">
        <w:r w:rsidRPr="007F05A3">
          <w:rPr>
            <w:rFonts w:ascii="Times New Roman" w:eastAsia="Times New Roman" w:hAnsi="Times New Roman"/>
            <w:sz w:val="20"/>
            <w:szCs w:val="20"/>
            <w:lang w:eastAsia="ru-RU"/>
          </w:rPr>
          <w:t>статьей 142.3</w:t>
        </w:r>
      </w:hyperlink>
      <w:r w:rsidRPr="007F05A3">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18.05.2020 № 355-п </w:t>
      </w:r>
      <w:hyperlink r:id="rId24" w:history="1">
        <w:r w:rsidRPr="007F05A3">
          <w:rPr>
            <w:rFonts w:ascii="Times New Roman" w:eastAsia="Times New Roman" w:hAnsi="Times New Roman"/>
            <w:sz w:val="20"/>
            <w:szCs w:val="20"/>
            <w:lang w:eastAsia="ru-RU"/>
          </w:rPr>
          <w:t>статьями 32,36</w:t>
        </w:r>
      </w:hyperlink>
      <w:r w:rsidRPr="007F05A3">
        <w:rPr>
          <w:rFonts w:ascii="Times New Roman" w:eastAsia="Times New Roman" w:hAnsi="Times New Roman"/>
          <w:sz w:val="20"/>
          <w:szCs w:val="20"/>
          <w:lang w:eastAsia="ru-RU"/>
        </w:rPr>
        <w:t xml:space="preserve"> Устава  Богучанского района Красноярского края, Богучанский районный Совет депутатов, РЕШИЛ:</w:t>
      </w:r>
    </w:p>
    <w:p w:rsidR="007F05A3" w:rsidRPr="007F05A3" w:rsidRDefault="007F05A3" w:rsidP="007F05A3">
      <w:pPr>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1. Утвердить Порядок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 согласно приложению.</w:t>
      </w:r>
    </w:p>
    <w:p w:rsidR="007F05A3" w:rsidRPr="007F05A3" w:rsidRDefault="007F05A3" w:rsidP="007F05A3">
      <w:pPr>
        <w:spacing w:after="0" w:line="240" w:lineRule="auto"/>
        <w:ind w:left="142"/>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F05A3">
        <w:rPr>
          <w:rFonts w:ascii="Times New Roman" w:eastAsia="Times New Roman" w:hAnsi="Times New Roman"/>
          <w:sz w:val="20"/>
          <w:szCs w:val="20"/>
          <w:lang w:eastAsia="ru-RU"/>
        </w:rPr>
        <w:t xml:space="preserve">  2. Контроль за исполнением настоящего решения возложить  на постоянную комиссию по экономике и финансам (В. И. Нефедовский).</w:t>
      </w:r>
    </w:p>
    <w:p w:rsidR="007F05A3" w:rsidRPr="007F05A3" w:rsidRDefault="007F05A3" w:rsidP="007F05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Богучанского района </w:t>
      </w:r>
    </w:p>
    <w:p w:rsidR="007F05A3" w:rsidRPr="007F05A3" w:rsidRDefault="007F05A3" w:rsidP="007F05A3">
      <w:pPr>
        <w:spacing w:after="0" w:line="240" w:lineRule="auto"/>
        <w:jc w:val="both"/>
        <w:rPr>
          <w:rFonts w:ascii="Times New Roman" w:eastAsia="Times New Roman" w:hAnsi="Times New Roman"/>
          <w:sz w:val="20"/>
          <w:szCs w:val="20"/>
          <w:lang w:eastAsia="ru-RU"/>
        </w:rPr>
      </w:pPr>
    </w:p>
    <w:tbl>
      <w:tblPr>
        <w:tblStyle w:val="600"/>
        <w:tblW w:w="10159" w:type="dxa"/>
        <w:tblInd w:w="-318" w:type="dxa"/>
        <w:tblLook w:val="04A0"/>
      </w:tblPr>
      <w:tblGrid>
        <w:gridCol w:w="5388"/>
        <w:gridCol w:w="4771"/>
      </w:tblGrid>
      <w:tr w:rsidR="007F05A3" w:rsidRPr="007F05A3" w:rsidTr="008D4501">
        <w:tc>
          <w:tcPr>
            <w:tcW w:w="5388" w:type="dxa"/>
            <w:tcBorders>
              <w:top w:val="nil"/>
              <w:left w:val="nil"/>
              <w:bottom w:val="nil"/>
              <w:right w:val="nil"/>
            </w:tcBorders>
          </w:tcPr>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Председатель Богучанского</w:t>
            </w:r>
          </w:p>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 xml:space="preserve">районного Совета депутатов </w:t>
            </w:r>
          </w:p>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А.С.Медведев</w:t>
            </w:r>
          </w:p>
          <w:p w:rsidR="007F05A3" w:rsidRPr="007F05A3" w:rsidRDefault="007F05A3" w:rsidP="007F05A3">
            <w:pPr>
              <w:spacing w:after="0" w:line="240" w:lineRule="auto"/>
              <w:ind w:left="318"/>
              <w:rPr>
                <w:rFonts w:ascii="Times New Roman" w:hAnsi="Times New Roman"/>
                <w:sz w:val="20"/>
                <w:szCs w:val="20"/>
              </w:rPr>
            </w:pPr>
            <w:r w:rsidRPr="007F05A3">
              <w:rPr>
                <w:rFonts w:ascii="Times New Roman" w:hAnsi="Times New Roman"/>
                <w:sz w:val="20"/>
                <w:szCs w:val="20"/>
              </w:rPr>
              <w:t>___________________</w:t>
            </w:r>
          </w:p>
          <w:p w:rsidR="007F05A3" w:rsidRPr="007F05A3" w:rsidRDefault="007F05A3" w:rsidP="007F05A3">
            <w:pPr>
              <w:spacing w:after="0" w:line="240" w:lineRule="auto"/>
              <w:ind w:left="318"/>
              <w:rPr>
                <w:rFonts w:ascii="Times New Roman" w:hAnsi="Times New Roman"/>
                <w:sz w:val="20"/>
                <w:szCs w:val="20"/>
              </w:rPr>
            </w:pPr>
            <w:r w:rsidRPr="007F05A3">
              <w:rPr>
                <w:rFonts w:ascii="Times New Roman" w:hAnsi="Times New Roman"/>
                <w:sz w:val="20"/>
                <w:szCs w:val="20"/>
              </w:rPr>
              <w:t>«28» мая 2020 г.</w:t>
            </w:r>
          </w:p>
        </w:tc>
        <w:tc>
          <w:tcPr>
            <w:tcW w:w="4771" w:type="dxa"/>
            <w:tcBorders>
              <w:top w:val="nil"/>
              <w:left w:val="nil"/>
              <w:bottom w:val="nil"/>
              <w:right w:val="nil"/>
            </w:tcBorders>
          </w:tcPr>
          <w:p w:rsidR="007F05A3" w:rsidRPr="007F05A3" w:rsidRDefault="007F05A3" w:rsidP="007F05A3">
            <w:pPr>
              <w:tabs>
                <w:tab w:val="left" w:pos="4200"/>
                <w:tab w:val="left" w:pos="4500"/>
              </w:tabs>
              <w:spacing w:after="0" w:line="240" w:lineRule="auto"/>
              <w:ind w:left="777" w:hanging="604"/>
              <w:rPr>
                <w:rFonts w:ascii="Times New Roman" w:hAnsi="Times New Roman"/>
                <w:sz w:val="20"/>
                <w:szCs w:val="20"/>
              </w:rPr>
            </w:pPr>
            <w:r w:rsidRPr="007F05A3">
              <w:rPr>
                <w:rFonts w:ascii="Times New Roman" w:hAnsi="Times New Roman"/>
                <w:sz w:val="20"/>
                <w:szCs w:val="20"/>
              </w:rPr>
              <w:t>И.о. Главы Богучанского района</w:t>
            </w:r>
          </w:p>
          <w:p w:rsidR="007F05A3" w:rsidRPr="007F05A3" w:rsidRDefault="007F05A3" w:rsidP="007F05A3">
            <w:pPr>
              <w:spacing w:after="0" w:line="240" w:lineRule="auto"/>
              <w:ind w:left="777" w:hanging="604"/>
              <w:rPr>
                <w:rFonts w:ascii="Times New Roman" w:hAnsi="Times New Roman"/>
                <w:sz w:val="20"/>
                <w:szCs w:val="20"/>
              </w:rPr>
            </w:pP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 xml:space="preserve">В.Р.Саар </w:t>
            </w: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___________________</w:t>
            </w: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«28» мая 2020 г.</w:t>
            </w:r>
          </w:p>
        </w:tc>
      </w:tr>
    </w:tbl>
    <w:p w:rsidR="007F05A3" w:rsidRPr="007F05A3" w:rsidRDefault="007F05A3" w:rsidP="007F05A3">
      <w:pPr>
        <w:spacing w:after="0" w:line="240" w:lineRule="auto"/>
        <w:rPr>
          <w:rFonts w:ascii="Times New Roman" w:eastAsia="Times New Roman" w:hAnsi="Times New Roman"/>
          <w:sz w:val="20"/>
          <w:szCs w:val="20"/>
          <w:lang w:eastAsia="ru-RU"/>
        </w:rPr>
      </w:pP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Приложение </w:t>
      </w: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к решению Богучанского районного </w:t>
      </w: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Совета депутатов </w:t>
      </w:r>
    </w:p>
    <w:p w:rsid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от 28.05.2020 г. № 50/1-330</w:t>
      </w:r>
    </w:p>
    <w:p w:rsidR="007F05A3" w:rsidRPr="007F05A3" w:rsidRDefault="007F05A3" w:rsidP="007F05A3">
      <w:pPr>
        <w:widowControl w:val="0"/>
        <w:autoSpaceDE w:val="0"/>
        <w:autoSpaceDN w:val="0"/>
        <w:spacing w:after="0" w:line="240" w:lineRule="auto"/>
        <w:jc w:val="right"/>
        <w:rPr>
          <w:rFonts w:eastAsia="Times New Roman" w:cs="Calibri"/>
          <w:sz w:val="18"/>
          <w:szCs w:val="20"/>
          <w:lang w:eastAsia="ru-RU"/>
        </w:rPr>
      </w:pP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ПОРЯДОК  ПРЕДОСТАВЛЕНИЯ И РАСПРЕДЕЛЕНИЯ В 2020 ГОДУ СУБСИДИЙ   БЮДЖЕТАМ</w:t>
      </w: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p>
    <w:p w:rsidR="007F05A3" w:rsidRPr="007F05A3" w:rsidRDefault="007F05A3" w:rsidP="007F05A3">
      <w:pPr>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1. Порядок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 (далее – Порядок) устанавливает механизм предоставления субсидий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 (далее – субсидии).</w:t>
      </w:r>
    </w:p>
    <w:p w:rsidR="007F05A3" w:rsidRPr="007F05A3" w:rsidRDefault="007F05A3" w:rsidP="007F05A3">
      <w:pPr>
        <w:tabs>
          <w:tab w:val="left" w:pos="1276"/>
          <w:tab w:val="left" w:pos="9639"/>
        </w:tabs>
        <w:autoSpaceDE w:val="0"/>
        <w:autoSpaceDN w:val="0"/>
        <w:adjustRightInd w:val="0"/>
        <w:spacing w:after="0" w:line="240" w:lineRule="auto"/>
        <w:ind w:right="-2" w:firstLine="851"/>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2.Для целей настоящего Порядка под отдельными категориями работников бюджетной сферы Богучанского района понимаются депутаты, выборные должностные лица местного самоуправления, осуществляющие свои полномочия на постоянной основе, лица, замещающие иные муниципальные должности, муниципальные служащие, работники органов местного самоуправления, работники муниципальных учреждений, соответствующие следующим критериям:</w:t>
      </w:r>
    </w:p>
    <w:p w:rsidR="007F05A3" w:rsidRPr="007F05A3" w:rsidRDefault="007F05A3" w:rsidP="007F05A3">
      <w:pPr>
        <w:tabs>
          <w:tab w:val="left" w:pos="1276"/>
          <w:tab w:val="left" w:pos="9639"/>
        </w:tabs>
        <w:autoSpaceDE w:val="0"/>
        <w:autoSpaceDN w:val="0"/>
        <w:adjustRightInd w:val="0"/>
        <w:spacing w:after="0" w:line="240" w:lineRule="auto"/>
        <w:ind w:right="-2" w:firstLine="851"/>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категориям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категории работников, увеличение оплаты труда которых осуществлялось в связи с увеличением в 2018-2019 годах размеров заработной платы, установленной для целей расчета региональной выплаты;</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категориям работников, увеличение оплаты труда которых осуществляется в соответс</w:t>
      </w:r>
      <w:r>
        <w:rPr>
          <w:rFonts w:ascii="Times New Roman" w:eastAsia="Times New Roman" w:hAnsi="Times New Roman"/>
          <w:sz w:val="20"/>
          <w:szCs w:val="20"/>
          <w:lang w:eastAsia="ru-RU"/>
        </w:rPr>
        <w:t xml:space="preserve">твии с решением рабочей группы </w:t>
      </w:r>
      <w:r w:rsidRPr="007F05A3">
        <w:rPr>
          <w:rFonts w:ascii="Times New Roman" w:eastAsia="Times New Roman" w:hAnsi="Times New Roman"/>
          <w:sz w:val="20"/>
          <w:szCs w:val="20"/>
          <w:lang w:eastAsia="ru-RU"/>
        </w:rPr>
        <w:t>по подготовке предложений по совершенствованию системы оплаты труда работников бюджетной сферы Красноярского края, принятым в 2019 году.</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3.</w:t>
      </w:r>
      <w:r w:rsidRPr="007F05A3">
        <w:rPr>
          <w:rFonts w:ascii="Times New Roman" w:eastAsia="Times New Roman" w:hAnsi="Times New Roman"/>
          <w:sz w:val="20"/>
          <w:szCs w:val="20"/>
          <w:lang w:eastAsia="ru-RU"/>
        </w:rPr>
        <w:tab/>
        <w:t>Главным распорядителем бюдж</w:t>
      </w:r>
      <w:r>
        <w:rPr>
          <w:rFonts w:ascii="Times New Roman" w:eastAsia="Times New Roman" w:hAnsi="Times New Roman"/>
          <w:sz w:val="20"/>
          <w:szCs w:val="20"/>
          <w:lang w:eastAsia="ru-RU"/>
        </w:rPr>
        <w:t xml:space="preserve">етных средств, предусмотренных </w:t>
      </w:r>
      <w:r w:rsidRPr="007F05A3">
        <w:rPr>
          <w:rFonts w:ascii="Times New Roman" w:eastAsia="Times New Roman" w:hAnsi="Times New Roman"/>
          <w:sz w:val="20"/>
          <w:szCs w:val="20"/>
          <w:lang w:eastAsia="ru-RU"/>
        </w:rPr>
        <w:t xml:space="preserve">для предоставления субсидии, является финансовое управление администрации Богучанского района (далее </w:t>
      </w:r>
      <w:r w:rsidRPr="007F05A3">
        <w:rPr>
          <w:rFonts w:ascii="Times New Roman" w:eastAsia="Times New Roman" w:hAnsi="Times New Roman"/>
          <w:bCs/>
          <w:sz w:val="20"/>
          <w:szCs w:val="20"/>
          <w:lang w:eastAsia="ru-RU"/>
        </w:rPr>
        <w:t>– финансовое управление</w:t>
      </w:r>
      <w:r w:rsidRPr="007F05A3">
        <w:rPr>
          <w:rFonts w:ascii="Times New Roman" w:eastAsia="Times New Roman" w:hAnsi="Times New Roman"/>
          <w:sz w:val="20"/>
          <w:szCs w:val="20"/>
          <w:lang w:eastAsia="ru-RU"/>
        </w:rPr>
        <w:t>).</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4.</w:t>
      </w:r>
      <w:r w:rsidRPr="007F05A3">
        <w:rPr>
          <w:rFonts w:ascii="Times New Roman" w:eastAsia="Times New Roman" w:hAnsi="Times New Roman"/>
          <w:sz w:val="20"/>
          <w:szCs w:val="20"/>
          <w:lang w:eastAsia="ru-RU"/>
        </w:rPr>
        <w:tab/>
        <w:t>Субсидии бюджетам  поселений предоставляются при условии наличия муниципальных правовых актов органов местного самоуправления поселений Богучанского района, предусматривающих повышение с 1 июня 2020 года на 20 процентов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на 10 процентов размеров окладов (должностных окладов), ставок заработной платы работников органов местного самоуправления, работников муниципальных учреждений.</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F05A3">
        <w:rPr>
          <w:rFonts w:ascii="Times New Roman" w:eastAsia="Times New Roman" w:hAnsi="Times New Roman"/>
          <w:sz w:val="20"/>
          <w:szCs w:val="20"/>
          <w:lang w:eastAsia="ru-RU"/>
        </w:rPr>
        <w:t>5.</w:t>
      </w:r>
      <w:r w:rsidRPr="007F05A3">
        <w:rPr>
          <w:rFonts w:ascii="Times New Roman" w:eastAsia="Times New Roman" w:hAnsi="Times New Roman"/>
          <w:sz w:val="20"/>
          <w:szCs w:val="20"/>
          <w:lang w:eastAsia="ru-RU"/>
        </w:rPr>
        <w:tab/>
        <w:t xml:space="preserve">Размер субсидий определен в объеме, предусматривающем </w:t>
      </w:r>
      <w:r w:rsidRPr="007F05A3">
        <w:rPr>
          <w:rFonts w:ascii="Times New Roman" w:eastAsia="Times New Roman" w:hAnsi="Times New Roman"/>
          <w:bCs/>
          <w:sz w:val="20"/>
          <w:szCs w:val="20"/>
          <w:lang w:eastAsia="ru-RU"/>
        </w:rPr>
        <w:t xml:space="preserve">увеличение </w:t>
      </w:r>
      <w:r w:rsidRPr="007F05A3">
        <w:rPr>
          <w:rFonts w:ascii="Times New Roman" w:eastAsia="Times New Roman" w:hAnsi="Times New Roman"/>
          <w:bCs/>
          <w:sz w:val="20"/>
          <w:szCs w:val="20"/>
          <w:lang w:val="en-US" w:eastAsia="ru-RU"/>
        </w:rPr>
        <w:t>c</w:t>
      </w:r>
      <w:r w:rsidRPr="007F05A3">
        <w:rPr>
          <w:rFonts w:ascii="Times New Roman" w:eastAsia="Times New Roman" w:hAnsi="Times New Roman"/>
          <w:bCs/>
          <w:sz w:val="20"/>
          <w:szCs w:val="20"/>
          <w:lang w:eastAsia="ru-RU"/>
        </w:rPr>
        <w:t xml:space="preserve"> 1 июня 2020 года фондов оплаты труда </w:t>
      </w:r>
      <w:r w:rsidRPr="007F05A3">
        <w:rPr>
          <w:rFonts w:ascii="Times New Roman" w:eastAsia="Times New Roman" w:hAnsi="Times New Roman"/>
          <w:sz w:val="20"/>
          <w:szCs w:val="20"/>
          <w:lang w:eastAsia="ru-RU"/>
        </w:rPr>
        <w:t xml:space="preserve">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w:t>
      </w:r>
      <w:r w:rsidRPr="007F05A3">
        <w:rPr>
          <w:rFonts w:ascii="Times New Roman" w:eastAsia="Times New Roman" w:hAnsi="Times New Roman"/>
          <w:bCs/>
          <w:sz w:val="20"/>
          <w:szCs w:val="20"/>
          <w:lang w:eastAsia="ru-RU"/>
        </w:rPr>
        <w:t xml:space="preserve">на 20 процентов, </w:t>
      </w:r>
      <w:r w:rsidRPr="007F05A3">
        <w:rPr>
          <w:rFonts w:ascii="Times New Roman" w:eastAsia="Times New Roman" w:hAnsi="Times New Roman"/>
          <w:sz w:val="20"/>
          <w:szCs w:val="20"/>
          <w:lang w:eastAsia="ru-RU"/>
        </w:rPr>
        <w:t>работников органов местного самоуправления</w:t>
      </w:r>
      <w:r w:rsidRPr="007F05A3">
        <w:rPr>
          <w:rFonts w:ascii="Times New Roman" w:eastAsia="Times New Roman" w:hAnsi="Times New Roman"/>
          <w:bCs/>
          <w:sz w:val="20"/>
          <w:szCs w:val="20"/>
          <w:lang w:eastAsia="ru-RU"/>
        </w:rPr>
        <w:t xml:space="preserve">, </w:t>
      </w:r>
      <w:r w:rsidRPr="007F05A3">
        <w:rPr>
          <w:rFonts w:ascii="Times New Roman" w:eastAsia="Times New Roman" w:hAnsi="Times New Roman"/>
          <w:sz w:val="20"/>
          <w:szCs w:val="20"/>
          <w:lang w:eastAsia="ru-RU"/>
        </w:rPr>
        <w:t xml:space="preserve">работников муниципальных учреждений, </w:t>
      </w:r>
      <w:r w:rsidRPr="007F05A3">
        <w:rPr>
          <w:rFonts w:ascii="Times New Roman" w:eastAsia="Times New Roman" w:hAnsi="Times New Roman"/>
          <w:bCs/>
          <w:sz w:val="20"/>
          <w:szCs w:val="20"/>
          <w:lang w:eastAsia="ru-RU"/>
        </w:rPr>
        <w:t>указанных в пункте 2 Порядка, на 10 процентов.</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bCs/>
          <w:sz w:val="20"/>
          <w:szCs w:val="20"/>
          <w:lang w:eastAsia="ru-RU"/>
        </w:rPr>
        <w:t>6.</w:t>
      </w:r>
      <w:r w:rsidRPr="007F05A3">
        <w:rPr>
          <w:rFonts w:ascii="Times New Roman" w:eastAsia="Times New Roman" w:hAnsi="Times New Roman"/>
          <w:bCs/>
          <w:sz w:val="20"/>
          <w:szCs w:val="20"/>
          <w:lang w:eastAsia="ru-RU"/>
        </w:rPr>
        <w:tab/>
      </w:r>
      <w:r w:rsidRPr="007F05A3">
        <w:rPr>
          <w:rFonts w:ascii="Times New Roman" w:eastAsia="Times New Roman" w:hAnsi="Times New Roman"/>
          <w:sz w:val="20"/>
          <w:szCs w:val="20"/>
          <w:lang w:eastAsia="ru-RU"/>
        </w:rPr>
        <w:t>Органы местного самоуправления поселений Богучанского района (далее также – поселение) до 1 июня 2020 года нарочным или почтовым отправлением представляют в  администрацию Богучанского района копии муниципальных правовых актов, указанных в пункте 4 Порядка, заверенные главой поселения Богучанского района или уполномоченным им лицом.</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7.</w:t>
      </w:r>
      <w:r w:rsidRPr="007F05A3">
        <w:rPr>
          <w:rFonts w:ascii="Times New Roman" w:eastAsia="Times New Roman" w:hAnsi="Times New Roman"/>
          <w:sz w:val="20"/>
          <w:szCs w:val="20"/>
          <w:lang w:eastAsia="ru-RU"/>
        </w:rPr>
        <w:tab/>
        <w:t xml:space="preserve">Администрация Богучанского района (управление экономики и планирования) в течение 3 рабочих дней со дня предоставления документов, указанных в пункте 6 Порядка, осуществляет их проверку </w:t>
      </w:r>
      <w:r w:rsidRPr="007F05A3">
        <w:rPr>
          <w:rFonts w:ascii="Times New Roman" w:eastAsia="Times New Roman" w:hAnsi="Times New Roman"/>
          <w:sz w:val="20"/>
          <w:szCs w:val="20"/>
          <w:lang w:eastAsia="ru-RU"/>
        </w:rPr>
        <w:br/>
        <w:t>на соответствие условию предоставления су</w:t>
      </w:r>
      <w:r>
        <w:rPr>
          <w:rFonts w:ascii="Times New Roman" w:eastAsia="Times New Roman" w:hAnsi="Times New Roman"/>
          <w:sz w:val="20"/>
          <w:szCs w:val="20"/>
          <w:lang w:eastAsia="ru-RU"/>
        </w:rPr>
        <w:t xml:space="preserve">бсидий, установленному пунктом </w:t>
      </w:r>
      <w:r w:rsidRPr="007F05A3">
        <w:rPr>
          <w:rFonts w:ascii="Times New Roman" w:eastAsia="Times New Roman" w:hAnsi="Times New Roman"/>
          <w:sz w:val="20"/>
          <w:szCs w:val="20"/>
          <w:lang w:eastAsia="ru-RU"/>
        </w:rPr>
        <w:t>4 Порядка, а также на соответствие треб</w:t>
      </w:r>
      <w:r>
        <w:rPr>
          <w:rFonts w:ascii="Times New Roman" w:eastAsia="Times New Roman" w:hAnsi="Times New Roman"/>
          <w:sz w:val="20"/>
          <w:szCs w:val="20"/>
          <w:lang w:eastAsia="ru-RU"/>
        </w:rPr>
        <w:t xml:space="preserve">ованию, установленному пунктом </w:t>
      </w:r>
      <w:r w:rsidRPr="007F05A3">
        <w:rPr>
          <w:rFonts w:ascii="Times New Roman" w:eastAsia="Times New Roman" w:hAnsi="Times New Roman"/>
          <w:sz w:val="20"/>
          <w:szCs w:val="20"/>
          <w:lang w:eastAsia="ru-RU"/>
        </w:rPr>
        <w:t>6 Порядка.</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В случае несоблюдения  поселением  условия предоставления субсидий, а также требования, установленного пунктом 6 Порядка,  администрация Богучанского района (управление экономики и планирования) не позднее седьмого рабочего дня со дня представления документов, указанных в пункте 6 Порядка, осуществляет их возврат поселению  путем почтового отправления.</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F05A3">
        <w:rPr>
          <w:rFonts w:ascii="Times New Roman" w:eastAsia="Times New Roman" w:hAnsi="Times New Roman"/>
          <w:sz w:val="20"/>
          <w:szCs w:val="20"/>
          <w:lang w:eastAsia="ru-RU"/>
        </w:rPr>
        <w:t>8.</w:t>
      </w:r>
      <w:r w:rsidRPr="007F05A3">
        <w:rPr>
          <w:rFonts w:ascii="Times New Roman" w:eastAsia="Times New Roman" w:hAnsi="Times New Roman"/>
          <w:sz w:val="20"/>
          <w:szCs w:val="20"/>
          <w:lang w:eastAsia="ru-RU"/>
        </w:rPr>
        <w:tab/>
        <w:t>Субсидии предостав</w:t>
      </w:r>
      <w:r>
        <w:rPr>
          <w:rFonts w:ascii="Times New Roman" w:eastAsia="Times New Roman" w:hAnsi="Times New Roman"/>
          <w:sz w:val="20"/>
          <w:szCs w:val="20"/>
          <w:lang w:eastAsia="ru-RU"/>
        </w:rPr>
        <w:t xml:space="preserve">ляются на основании соглашения </w:t>
      </w:r>
      <w:r w:rsidRPr="007F05A3">
        <w:rPr>
          <w:rFonts w:ascii="Times New Roman" w:eastAsia="Times New Roman" w:hAnsi="Times New Roman"/>
          <w:sz w:val="20"/>
          <w:szCs w:val="20"/>
          <w:lang w:eastAsia="ru-RU"/>
        </w:rPr>
        <w:t>о предоставлении субсидии, заключенного между администрацией Богучанского района и  администрацией</w:t>
      </w:r>
      <w:r w:rsidRPr="007F05A3">
        <w:rPr>
          <w:rFonts w:ascii="Times New Roman" w:eastAsia="Times New Roman" w:hAnsi="Times New Roman"/>
          <w:bCs/>
          <w:sz w:val="20"/>
          <w:szCs w:val="20"/>
          <w:lang w:eastAsia="ru-RU"/>
        </w:rPr>
        <w:t xml:space="preserve">  поселения  (далее – соглашение).</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9.</w:t>
      </w:r>
      <w:r w:rsidRPr="007F05A3">
        <w:rPr>
          <w:rFonts w:ascii="Times New Roman" w:eastAsia="Times New Roman" w:hAnsi="Times New Roman"/>
          <w:sz w:val="20"/>
          <w:szCs w:val="20"/>
          <w:lang w:eastAsia="ru-RU"/>
        </w:rPr>
        <w:tab/>
        <w:t>Соглашение заключается при соблюдении условия, установленного пунктом 4 Порядка, а также требования, уст</w:t>
      </w:r>
      <w:r>
        <w:rPr>
          <w:rFonts w:ascii="Times New Roman" w:eastAsia="Times New Roman" w:hAnsi="Times New Roman"/>
          <w:sz w:val="20"/>
          <w:szCs w:val="20"/>
          <w:lang w:eastAsia="ru-RU"/>
        </w:rPr>
        <w:t xml:space="preserve">ановленного пунктом 6 Порядка, </w:t>
      </w:r>
      <w:r w:rsidRPr="007F05A3">
        <w:rPr>
          <w:rFonts w:ascii="Times New Roman" w:eastAsia="Times New Roman" w:hAnsi="Times New Roman"/>
          <w:sz w:val="20"/>
          <w:szCs w:val="20"/>
          <w:lang w:eastAsia="ru-RU"/>
        </w:rPr>
        <w:t>в течение 20 рабочих дней по истечении срока, указанного в абзаце первом пункта 7 Порядка.</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10.</w:t>
      </w:r>
      <w:r w:rsidRPr="007F05A3">
        <w:rPr>
          <w:rFonts w:ascii="Times New Roman" w:eastAsia="Times New Roman" w:hAnsi="Times New Roman"/>
          <w:sz w:val="20"/>
          <w:szCs w:val="20"/>
          <w:lang w:eastAsia="ru-RU"/>
        </w:rPr>
        <w:tab/>
        <w:t>В случае, если соглаш</w:t>
      </w:r>
      <w:r>
        <w:rPr>
          <w:rFonts w:ascii="Times New Roman" w:eastAsia="Times New Roman" w:hAnsi="Times New Roman"/>
          <w:sz w:val="20"/>
          <w:szCs w:val="20"/>
          <w:lang w:eastAsia="ru-RU"/>
        </w:rPr>
        <w:t xml:space="preserve">ение о предоставлении субсидии </w:t>
      </w:r>
      <w:r w:rsidRPr="007F05A3">
        <w:rPr>
          <w:rFonts w:ascii="Times New Roman" w:eastAsia="Times New Roman" w:hAnsi="Times New Roman"/>
          <w:sz w:val="20"/>
          <w:szCs w:val="20"/>
          <w:lang w:eastAsia="ru-RU"/>
        </w:rPr>
        <w:t>не заключено в срок, указанный в пункте 9 Порядка, по вине поселения   (предоставление документов, не соответствующих пункту 6 Порядка, или нарушение сроков, установленных пунктами 6, 9 Порядка),  администрация Богучанского района (управление экономики и планирования)  в течение 2 рабочих дней по истечении срока, указанного в пункте 9 Порядка, принимает решение об отказе в предоставлении субсидии.</w:t>
      </w:r>
    </w:p>
    <w:p w:rsidR="007F05A3" w:rsidRPr="007F05A3" w:rsidRDefault="007F05A3" w:rsidP="007F05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В течение 3 рабочих дней со </w:t>
      </w:r>
      <w:r>
        <w:rPr>
          <w:rFonts w:ascii="Times New Roman" w:eastAsia="Times New Roman" w:hAnsi="Times New Roman"/>
          <w:sz w:val="20"/>
          <w:szCs w:val="20"/>
          <w:lang w:eastAsia="ru-RU"/>
        </w:rPr>
        <w:t xml:space="preserve">дня принятия решения об отказе </w:t>
      </w:r>
      <w:r w:rsidRPr="007F05A3">
        <w:rPr>
          <w:rFonts w:ascii="Times New Roman" w:eastAsia="Times New Roman" w:hAnsi="Times New Roman"/>
          <w:sz w:val="20"/>
          <w:szCs w:val="20"/>
          <w:lang w:eastAsia="ru-RU"/>
        </w:rPr>
        <w:t>в предоставлении субсидии администрация Богучанского района (управление экономики и планирования)  направляет поселению  путем  почтового отправления уведомление об отказе в предоставлении субсидии с указанием обоснования отказа и документы, представленные поселением.</w:t>
      </w:r>
    </w:p>
    <w:p w:rsidR="007F05A3" w:rsidRPr="007F05A3" w:rsidRDefault="007F05A3" w:rsidP="007F05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11.</w:t>
      </w:r>
      <w:r w:rsidRPr="007F05A3">
        <w:rPr>
          <w:rFonts w:ascii="Times New Roman" w:eastAsia="Times New Roman" w:hAnsi="Times New Roman"/>
          <w:sz w:val="20"/>
          <w:szCs w:val="20"/>
          <w:lang w:eastAsia="ru-RU"/>
        </w:rPr>
        <w:tab/>
        <w:t xml:space="preserve"> Финансовое управление перечисляет субсидии на лицевые счета поселений в течение 5 рабочих дней с момента поступления на лицевой счет финансового управления целевых средств из краевого бюджета.</w:t>
      </w:r>
    </w:p>
    <w:p w:rsidR="007F05A3" w:rsidRPr="007F05A3" w:rsidRDefault="007F05A3" w:rsidP="007F05A3">
      <w:pPr>
        <w:numPr>
          <w:ilvl w:val="0"/>
          <w:numId w:val="33"/>
        </w:numPr>
        <w:tabs>
          <w:tab w:val="left" w:pos="0"/>
        </w:tabs>
        <w:spacing w:after="0" w:line="240" w:lineRule="auto"/>
        <w:ind w:left="0"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Поселения, почтовым отправлением или по электронной почте представляют в финансовое управление </w:t>
      </w:r>
      <w:r>
        <w:rPr>
          <w:rFonts w:ascii="Times New Roman" w:eastAsia="Times New Roman" w:hAnsi="Times New Roman"/>
          <w:sz w:val="20"/>
          <w:szCs w:val="20"/>
          <w:lang w:eastAsia="ru-RU"/>
        </w:rPr>
        <w:t xml:space="preserve">сведения о размере начисленной </w:t>
      </w:r>
      <w:r w:rsidRPr="007F05A3">
        <w:rPr>
          <w:rFonts w:ascii="Times New Roman" w:eastAsia="Times New Roman" w:hAnsi="Times New Roman"/>
          <w:sz w:val="20"/>
          <w:szCs w:val="20"/>
          <w:lang w:eastAsia="ru-RU"/>
        </w:rPr>
        <w:t>и выплаченной заработной платы за 2020 год, в части повышения с 1 июня 2020 года размеров оплаты труда отдельным категориям работников бюджетной сферы Богучанского района</w:t>
      </w:r>
      <w:r w:rsidRPr="007F05A3">
        <w:rPr>
          <w:rFonts w:ascii="Times New Roman" w:eastAsia="Times New Roman" w:hAnsi="Times New Roman"/>
          <w:bCs/>
          <w:sz w:val="20"/>
          <w:szCs w:val="20"/>
          <w:lang w:eastAsia="ru-RU"/>
        </w:rPr>
        <w:t xml:space="preserve"> </w:t>
      </w:r>
      <w:r w:rsidRPr="007F05A3">
        <w:rPr>
          <w:rFonts w:ascii="Times New Roman" w:eastAsia="Times New Roman" w:hAnsi="Times New Roman"/>
          <w:sz w:val="20"/>
          <w:szCs w:val="20"/>
          <w:lang w:eastAsia="ru-RU"/>
        </w:rPr>
        <w:t>за счет средств субсидий, за текущий финансовый год по форме, установленной приложением к Порядку, в следующие сроки.</w:t>
      </w:r>
    </w:p>
    <w:p w:rsidR="007F05A3" w:rsidRPr="007F05A3" w:rsidRDefault="007F05A3" w:rsidP="007F05A3">
      <w:pPr>
        <w:widowControl w:val="0"/>
        <w:tabs>
          <w:tab w:val="left" w:pos="0"/>
          <w:tab w:val="left" w:pos="993"/>
        </w:tabs>
        <w:autoSpaceDE w:val="0"/>
        <w:autoSpaceDN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за июнь – сентябрь текущего финансового года – до 10 октября текущего финансового года; </w:t>
      </w:r>
    </w:p>
    <w:p w:rsidR="007F05A3" w:rsidRPr="007F05A3" w:rsidRDefault="007F05A3" w:rsidP="007F05A3">
      <w:pPr>
        <w:widowControl w:val="0"/>
        <w:tabs>
          <w:tab w:val="left" w:pos="0"/>
          <w:tab w:val="left" w:pos="993"/>
        </w:tabs>
        <w:autoSpaceDE w:val="0"/>
        <w:autoSpaceDN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за текущий финансовый год – до 15 января года, следующего за отчетным финансовым годом.</w:t>
      </w:r>
    </w:p>
    <w:p w:rsidR="007F05A3" w:rsidRPr="007F05A3" w:rsidRDefault="007F05A3" w:rsidP="007F05A3">
      <w:pPr>
        <w:numPr>
          <w:ilvl w:val="0"/>
          <w:numId w:val="33"/>
        </w:numPr>
        <w:tabs>
          <w:tab w:val="left" w:pos="0"/>
        </w:tabs>
        <w:spacing w:after="0" w:line="240" w:lineRule="auto"/>
        <w:ind w:left="0"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Ответственность за целевое и эффективное использование субсидий, а также за достоверность представленных в финансовое управление сведений, указанных в пункте 12 Порядка, возлагается на поселения в соответствии  с действующим законодательством.</w:t>
      </w:r>
    </w:p>
    <w:p w:rsidR="007F05A3" w:rsidRDefault="007F05A3" w:rsidP="007F05A3">
      <w:pPr>
        <w:autoSpaceDE w:val="0"/>
        <w:autoSpaceDN w:val="0"/>
        <w:adjustRightInd w:val="0"/>
        <w:spacing w:after="0" w:line="240" w:lineRule="auto"/>
        <w:ind w:left="4536"/>
        <w:rPr>
          <w:rFonts w:ascii="Times New Roman" w:eastAsia="Times New Roman" w:hAnsi="Times New Roman"/>
          <w:sz w:val="20"/>
          <w:szCs w:val="20"/>
          <w:lang w:eastAsia="ru-RU"/>
        </w:rPr>
      </w:pPr>
    </w:p>
    <w:p w:rsidR="007F05A3" w:rsidRPr="007F05A3" w:rsidRDefault="007F05A3" w:rsidP="007F05A3">
      <w:pPr>
        <w:autoSpaceDE w:val="0"/>
        <w:autoSpaceDN w:val="0"/>
        <w:adjustRightInd w:val="0"/>
        <w:spacing w:after="0" w:line="240" w:lineRule="auto"/>
        <w:ind w:left="4536"/>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Приложение</w:t>
      </w:r>
    </w:p>
    <w:p w:rsidR="007F05A3" w:rsidRPr="007F05A3" w:rsidRDefault="007F05A3" w:rsidP="007F05A3">
      <w:pPr>
        <w:spacing w:after="0" w:line="240" w:lineRule="auto"/>
        <w:ind w:left="4536"/>
        <w:jc w:val="right"/>
        <w:rPr>
          <w:rFonts w:ascii="Times New Roman" w:eastAsia="Times New Roman" w:hAnsi="Times New Roman"/>
          <w:bCs/>
          <w:sz w:val="18"/>
          <w:szCs w:val="20"/>
          <w:lang w:eastAsia="ru-RU"/>
        </w:rPr>
      </w:pPr>
      <w:r w:rsidRPr="007F05A3">
        <w:rPr>
          <w:rFonts w:ascii="Times New Roman" w:eastAsia="Times New Roman" w:hAnsi="Times New Roman"/>
          <w:sz w:val="18"/>
          <w:szCs w:val="20"/>
          <w:lang w:eastAsia="ru-RU"/>
        </w:rPr>
        <w:t xml:space="preserve">к Порядку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 </w:t>
      </w:r>
    </w:p>
    <w:p w:rsidR="007F05A3" w:rsidRPr="007F05A3" w:rsidRDefault="007F05A3" w:rsidP="007F05A3">
      <w:pPr>
        <w:autoSpaceDE w:val="0"/>
        <w:autoSpaceDN w:val="0"/>
        <w:adjustRightInd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Сведения о размере начисленной и выплаченной заработной платы за 2020 год, в части повышения с 1 июня 2020 года размеров оплаты труда отдельным категориям работников бюджетной сферы </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Богучанского района</w:t>
      </w: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___________________________________________________________</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(наименование поселения Богучанского района)</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p>
    <w:tbl>
      <w:tblPr>
        <w:tblW w:w="5000" w:type="pct"/>
        <w:tblLook w:val="04A0"/>
      </w:tblPr>
      <w:tblGrid>
        <w:gridCol w:w="2092"/>
        <w:gridCol w:w="1062"/>
        <w:gridCol w:w="2117"/>
        <w:gridCol w:w="1062"/>
        <w:gridCol w:w="2117"/>
        <w:gridCol w:w="1687"/>
      </w:tblGrid>
      <w:tr w:rsidR="007F05A3" w:rsidRPr="007F05A3" w:rsidTr="007F05A3">
        <w:trPr>
          <w:trHeight w:val="20"/>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Поступило субсидий </w:t>
            </w:r>
            <w:r w:rsidRPr="007F05A3">
              <w:rPr>
                <w:rFonts w:ascii="Times New Roman" w:eastAsia="Times New Roman" w:hAnsi="Times New Roman"/>
                <w:sz w:val="14"/>
                <w:szCs w:val="14"/>
                <w:lang w:eastAsia="ru-RU"/>
              </w:rPr>
              <w:br/>
              <w:t>в бюджет  поселения Богучанского района</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Начислено заработной платы с учетом начислений на выплаты по оплате труда</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Выплачено заработной платы с учетом начислений на выплаты по оплате труда</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8"/>
                <w:szCs w:val="14"/>
                <w:vertAlign w:val="superscript"/>
                <w:lang w:eastAsia="ru-RU"/>
              </w:rPr>
            </w:pPr>
            <w:r w:rsidRPr="007F05A3">
              <w:rPr>
                <w:rFonts w:ascii="Times New Roman" w:eastAsia="Times New Roman" w:hAnsi="Times New Roman"/>
                <w:sz w:val="14"/>
                <w:szCs w:val="14"/>
                <w:lang w:eastAsia="ru-RU"/>
              </w:rPr>
              <w:t>Примечание</w:t>
            </w:r>
            <w:r>
              <w:rPr>
                <w:rFonts w:ascii="Times New Roman" w:eastAsia="Times New Roman" w:hAnsi="Times New Roman"/>
                <w:sz w:val="18"/>
                <w:szCs w:val="14"/>
                <w:vertAlign w:val="superscript"/>
                <w:lang w:eastAsia="ru-RU"/>
              </w:rPr>
              <w:t>1</w:t>
            </w:r>
          </w:p>
        </w:tc>
      </w:tr>
      <w:tr w:rsidR="007F05A3" w:rsidRPr="007F05A3" w:rsidTr="007F05A3">
        <w:trPr>
          <w:trHeight w:val="20"/>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7F05A3" w:rsidRPr="007F05A3" w:rsidRDefault="007F05A3" w:rsidP="007F05A3">
            <w:pPr>
              <w:spacing w:after="0" w:line="240" w:lineRule="auto"/>
              <w:rPr>
                <w:rFonts w:ascii="Times New Roman" w:eastAsia="Times New Roman" w:hAnsi="Times New Roman"/>
                <w:sz w:val="14"/>
                <w:szCs w:val="14"/>
                <w:lang w:eastAsia="ru-RU"/>
              </w:rPr>
            </w:pP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всего</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в том числе </w:t>
            </w:r>
            <w:r w:rsidRPr="007F05A3">
              <w:rPr>
                <w:rFonts w:ascii="Times New Roman" w:eastAsia="Times New Roman" w:hAnsi="Times New Roman"/>
                <w:sz w:val="14"/>
                <w:szCs w:val="14"/>
                <w:lang w:eastAsia="ru-RU"/>
              </w:rPr>
              <w:br/>
              <w:t>в части повышения размеров оплаты труда за счет средств субсидии</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всего</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в том числе </w:t>
            </w:r>
            <w:r w:rsidRPr="007F05A3">
              <w:rPr>
                <w:rFonts w:ascii="Times New Roman" w:eastAsia="Times New Roman" w:hAnsi="Times New Roman"/>
                <w:sz w:val="14"/>
                <w:szCs w:val="14"/>
                <w:lang w:eastAsia="ru-RU"/>
              </w:rPr>
              <w:br/>
              <w:t>в части повышения размеров оплаты труда за счет средств субсидии</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F05A3" w:rsidRPr="007F05A3" w:rsidRDefault="007F05A3" w:rsidP="007F05A3">
            <w:pPr>
              <w:spacing w:after="0" w:line="240" w:lineRule="auto"/>
              <w:rPr>
                <w:rFonts w:ascii="Times New Roman" w:eastAsia="Times New Roman" w:hAnsi="Times New Roman"/>
                <w:sz w:val="14"/>
                <w:szCs w:val="14"/>
                <w:lang w:eastAsia="ru-RU"/>
              </w:rPr>
            </w:pPr>
          </w:p>
        </w:tc>
      </w:tr>
      <w:tr w:rsidR="007F05A3" w:rsidRPr="007F05A3" w:rsidTr="007F05A3">
        <w:trPr>
          <w:trHeight w:val="2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2</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3</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4</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5</w:t>
            </w:r>
          </w:p>
        </w:tc>
        <w:tc>
          <w:tcPr>
            <w:tcW w:w="832"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6</w:t>
            </w:r>
          </w:p>
        </w:tc>
      </w:tr>
      <w:tr w:rsidR="007F05A3" w:rsidRPr="007F05A3" w:rsidTr="007F05A3">
        <w:trPr>
          <w:trHeight w:val="2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832"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r>
    </w:tbl>
    <w:p w:rsidR="007F05A3" w:rsidRPr="007F05A3" w:rsidRDefault="007F05A3" w:rsidP="007F05A3">
      <w:pPr>
        <w:widowControl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Глава  ___________________ сельсовета      ____________        (И.О.Фамилия)</w:t>
      </w:r>
    </w:p>
    <w:p w:rsidR="007F05A3" w:rsidRPr="007F05A3" w:rsidRDefault="007F05A3" w:rsidP="007F05A3">
      <w:pPr>
        <w:widowControl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                                                                                          (подпись)</w:t>
      </w: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ФИО и телефон исполнителя</w:t>
      </w:r>
    </w:p>
    <w:p w:rsidR="007F05A3" w:rsidRPr="007F05A3" w:rsidRDefault="007F05A3" w:rsidP="007F05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w:t>
      </w:r>
    </w:p>
    <w:p w:rsidR="007F05A3" w:rsidRPr="007F05A3" w:rsidRDefault="007F05A3" w:rsidP="007F05A3">
      <w:pPr>
        <w:pStyle w:val="a9"/>
        <w:jc w:val="both"/>
        <w:rPr>
          <w:sz w:val="14"/>
        </w:rPr>
      </w:pPr>
      <w:r w:rsidRPr="007F05A3">
        <w:rPr>
          <w:vertAlign w:val="superscript"/>
        </w:rPr>
        <w:t>1</w:t>
      </w:r>
      <w:r>
        <w:rPr>
          <w:vertAlign w:val="superscript"/>
        </w:rPr>
        <w:t xml:space="preserve"> </w:t>
      </w:r>
      <w:r w:rsidRPr="007F05A3">
        <w:rPr>
          <w:sz w:val="14"/>
        </w:rPr>
        <w:t>В случаях если сумма по гр. 1 отлична от суммы по гр. 3 и (или) сумма гр. 2 отлична от суммы по гр. 4, следует указать причины отклонений.</w:t>
      </w:r>
    </w:p>
    <w:p w:rsidR="00291A3E" w:rsidRPr="007F05A3" w:rsidRDefault="00291A3E" w:rsidP="007F05A3">
      <w:pPr>
        <w:spacing w:after="0" w:line="240" w:lineRule="auto"/>
        <w:rPr>
          <w:rFonts w:ascii="Times New Roman" w:eastAsia="Times New Roman" w:hAnsi="Times New Roman"/>
          <w:sz w:val="16"/>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vertAlign w:val="superscript"/>
          <w:lang w:eastAsia="ru-RU"/>
        </w:rPr>
      </w:pPr>
    </w:p>
    <w:p w:rsidR="008D4501" w:rsidRPr="008D4501" w:rsidRDefault="008D4501" w:rsidP="008D4501">
      <w:pPr>
        <w:spacing w:after="0" w:line="240" w:lineRule="auto"/>
        <w:ind w:firstLine="720"/>
        <w:jc w:val="center"/>
        <w:rPr>
          <w:rFonts w:ascii="Times New Roman" w:eastAsia="Times New Roman" w:hAnsi="Times New Roman"/>
          <w:sz w:val="20"/>
          <w:szCs w:val="20"/>
          <w:lang w:eastAsia="ru-RU"/>
        </w:rPr>
      </w:pPr>
      <w:r w:rsidRPr="008D4501">
        <w:rPr>
          <w:rFonts w:ascii="Times New Roman" w:eastAsia="Times New Roman" w:hAnsi="Times New Roman"/>
          <w:noProof/>
          <w:sz w:val="20"/>
          <w:szCs w:val="20"/>
          <w:lang w:eastAsia="ru-RU"/>
        </w:rPr>
        <w:drawing>
          <wp:inline distT="0" distB="0" distL="0" distR="0">
            <wp:extent cx="47625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D4501" w:rsidRPr="008D4501" w:rsidRDefault="008D4501" w:rsidP="008D4501">
      <w:pPr>
        <w:keepNext/>
        <w:spacing w:after="0" w:line="240" w:lineRule="auto"/>
        <w:ind w:firstLine="720"/>
        <w:jc w:val="both"/>
        <w:outlineLvl w:val="0"/>
        <w:rPr>
          <w:rFonts w:ascii="Times New Roman" w:eastAsia="Times New Roman" w:hAnsi="Times New Roman"/>
          <w:bCs/>
          <w:i/>
          <w:iCs/>
          <w:sz w:val="20"/>
          <w:szCs w:val="20"/>
          <w:lang w:eastAsia="ru-RU"/>
        </w:rPr>
      </w:pPr>
    </w:p>
    <w:p w:rsidR="008D4501" w:rsidRPr="008D4501" w:rsidRDefault="008D4501" w:rsidP="008D4501">
      <w:pPr>
        <w:spacing w:after="0" w:line="240" w:lineRule="auto"/>
        <w:ind w:firstLine="720"/>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БОГУЧАНСКИЙ РАЙОННЫЙ СОВЕТ ДЕПУТАТОВ</w:t>
      </w:r>
    </w:p>
    <w:p w:rsidR="008D4501" w:rsidRPr="008D4501" w:rsidRDefault="008D4501" w:rsidP="008D4501">
      <w:pPr>
        <w:spacing w:after="0" w:line="240" w:lineRule="auto"/>
        <w:ind w:firstLine="720"/>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РЕШЕНИЕ</w:t>
      </w: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 xml:space="preserve">          с. Богучаны                               № 50/1-331</w:t>
      </w:r>
    </w:p>
    <w:p w:rsidR="008D4501" w:rsidRPr="008D4501" w:rsidRDefault="008D4501" w:rsidP="008D4501">
      <w:pPr>
        <w:spacing w:after="0" w:line="240" w:lineRule="auto"/>
        <w:jc w:val="center"/>
        <w:rPr>
          <w:rFonts w:ascii="Times New Roman" w:eastAsia="Times New Roman" w:hAnsi="Times New Roman"/>
          <w:sz w:val="20"/>
          <w:szCs w:val="20"/>
          <w:lang w:eastAsia="ru-RU"/>
        </w:rPr>
      </w:pP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Об утверждении порядка предоставления и распределения субсидий бюджетам поселений Богучанского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jc w:val="center"/>
        <w:rPr>
          <w:rFonts w:eastAsia="Times New Roman" w:cs="Calibri"/>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В соответствии со </w:t>
      </w:r>
      <w:hyperlink r:id="rId25" w:history="1">
        <w:r w:rsidRPr="008D4501">
          <w:rPr>
            <w:rFonts w:ascii="Times New Roman" w:eastAsia="Times New Roman" w:hAnsi="Times New Roman"/>
            <w:sz w:val="20"/>
            <w:szCs w:val="20"/>
            <w:lang w:eastAsia="ru-RU"/>
          </w:rPr>
          <w:t>статьей 142.3</w:t>
        </w:r>
      </w:hyperlink>
      <w:r w:rsidRPr="008D4501">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 </w:t>
      </w:r>
      <w:hyperlink r:id="rId26" w:history="1">
        <w:r w:rsidRPr="008D4501">
          <w:rPr>
            <w:rFonts w:ascii="Times New Roman" w:eastAsia="Times New Roman" w:hAnsi="Times New Roman"/>
            <w:sz w:val="20"/>
            <w:szCs w:val="20"/>
            <w:lang w:eastAsia="ru-RU"/>
          </w:rPr>
          <w:t>статьями 32,36</w:t>
        </w:r>
      </w:hyperlink>
      <w:r w:rsidRPr="008D4501">
        <w:rPr>
          <w:rFonts w:ascii="Times New Roman" w:eastAsia="Times New Roman" w:hAnsi="Times New Roman"/>
          <w:sz w:val="20"/>
          <w:szCs w:val="20"/>
          <w:lang w:eastAsia="ru-RU"/>
        </w:rPr>
        <w:t xml:space="preserve"> Устава  Богучанского района Красноярского края, Богучанский районный Совет депутатов, РЕШИЛ:</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 Утвердить </w:t>
      </w:r>
      <w:hyperlink w:anchor="P33" w:history="1">
        <w:r w:rsidRPr="008D4501">
          <w:rPr>
            <w:rFonts w:ascii="Times New Roman" w:eastAsia="Times New Roman" w:hAnsi="Times New Roman"/>
            <w:sz w:val="20"/>
            <w:szCs w:val="20"/>
            <w:lang w:eastAsia="ru-RU"/>
          </w:rPr>
          <w:t>Порядок</w:t>
        </w:r>
      </w:hyperlink>
      <w:r w:rsidRPr="008D4501">
        <w:rPr>
          <w:rFonts w:ascii="Times New Roman" w:eastAsia="Times New Roman" w:hAnsi="Times New Roman"/>
          <w:sz w:val="20"/>
          <w:szCs w:val="20"/>
          <w:lang w:eastAsia="ru-RU"/>
        </w:rPr>
        <w:t xml:space="preserve"> предоставления и распределения субсидий бюджетам поселений Богучанского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  согласно приложению.</w:t>
      </w:r>
    </w:p>
    <w:p w:rsidR="008D4501" w:rsidRPr="008D4501" w:rsidRDefault="008D4501" w:rsidP="008D4501">
      <w:pPr>
        <w:spacing w:after="0" w:line="240" w:lineRule="auto"/>
        <w:ind w:left="142"/>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(В. И. Нефедовский).</w:t>
      </w:r>
    </w:p>
    <w:p w:rsidR="008D4501" w:rsidRPr="008D4501" w:rsidRDefault="008D4501" w:rsidP="008D450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Богучанского района </w:t>
      </w:r>
    </w:p>
    <w:p w:rsidR="008D4501" w:rsidRPr="008D4501" w:rsidRDefault="008D4501" w:rsidP="008D4501">
      <w:pPr>
        <w:spacing w:after="0" w:line="240" w:lineRule="auto"/>
        <w:jc w:val="both"/>
        <w:rPr>
          <w:rFonts w:ascii="Times New Roman" w:eastAsia="Times New Roman" w:hAnsi="Times New Roman"/>
          <w:sz w:val="20"/>
          <w:szCs w:val="20"/>
          <w:lang w:eastAsia="ru-RU"/>
        </w:rPr>
      </w:pPr>
    </w:p>
    <w:tbl>
      <w:tblPr>
        <w:tblStyle w:val="610"/>
        <w:tblW w:w="10159" w:type="dxa"/>
        <w:tblInd w:w="-318" w:type="dxa"/>
        <w:tblLook w:val="04A0"/>
      </w:tblPr>
      <w:tblGrid>
        <w:gridCol w:w="5388"/>
        <w:gridCol w:w="4771"/>
      </w:tblGrid>
      <w:tr w:rsidR="008D4501" w:rsidRPr="008D4501" w:rsidTr="008D4501">
        <w:tc>
          <w:tcPr>
            <w:tcW w:w="5388" w:type="dxa"/>
            <w:tcBorders>
              <w:top w:val="nil"/>
              <w:left w:val="nil"/>
              <w:bottom w:val="nil"/>
              <w:right w:val="nil"/>
            </w:tcBorders>
          </w:tcPr>
          <w:p w:rsidR="008D4501" w:rsidRPr="008D4501" w:rsidRDefault="008D4501" w:rsidP="008D4501">
            <w:pPr>
              <w:tabs>
                <w:tab w:val="left" w:pos="4111"/>
              </w:tabs>
              <w:spacing w:after="0" w:line="240" w:lineRule="auto"/>
              <w:ind w:left="142" w:right="599" w:hanging="108"/>
              <w:rPr>
                <w:rFonts w:ascii="Times New Roman" w:hAnsi="Times New Roman"/>
                <w:sz w:val="20"/>
                <w:szCs w:val="20"/>
              </w:rPr>
            </w:pPr>
            <w:r w:rsidRPr="008D4501">
              <w:rPr>
                <w:rFonts w:ascii="Times New Roman" w:hAnsi="Times New Roman"/>
                <w:sz w:val="20"/>
                <w:szCs w:val="20"/>
              </w:rPr>
              <w:t xml:space="preserve"> Председатель Богучанского</w:t>
            </w:r>
          </w:p>
          <w:p w:rsidR="008D4501" w:rsidRPr="008D4501" w:rsidRDefault="008D4501" w:rsidP="008D4501">
            <w:pPr>
              <w:tabs>
                <w:tab w:val="left" w:pos="4111"/>
              </w:tabs>
              <w:spacing w:after="0" w:line="240" w:lineRule="auto"/>
              <w:ind w:left="142" w:right="599" w:hanging="108"/>
              <w:rPr>
                <w:rFonts w:ascii="Times New Roman" w:hAnsi="Times New Roman"/>
                <w:sz w:val="20"/>
                <w:szCs w:val="20"/>
              </w:rPr>
            </w:pPr>
            <w:r w:rsidRPr="008D4501">
              <w:rPr>
                <w:rFonts w:ascii="Times New Roman" w:hAnsi="Times New Roman"/>
                <w:sz w:val="20"/>
                <w:szCs w:val="20"/>
              </w:rPr>
              <w:t xml:space="preserve"> районного Совета депутатов  А.С.Медведев</w:t>
            </w:r>
          </w:p>
          <w:p w:rsidR="008D4501" w:rsidRPr="008D4501" w:rsidRDefault="008D4501" w:rsidP="008D4501">
            <w:pPr>
              <w:spacing w:after="0" w:line="240" w:lineRule="auto"/>
              <w:ind w:left="142" w:firstLine="578"/>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«28» мая 2020 г.</w:t>
            </w:r>
          </w:p>
        </w:tc>
        <w:tc>
          <w:tcPr>
            <w:tcW w:w="4771" w:type="dxa"/>
            <w:tcBorders>
              <w:top w:val="nil"/>
              <w:left w:val="nil"/>
              <w:bottom w:val="nil"/>
              <w:right w:val="nil"/>
            </w:tcBorders>
          </w:tcPr>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И.о. Главы Богучанского района </w:t>
            </w:r>
          </w:p>
          <w:p w:rsidR="008D4501" w:rsidRPr="008D4501" w:rsidRDefault="008D4501" w:rsidP="008D4501">
            <w:pPr>
              <w:spacing w:after="0" w:line="240" w:lineRule="auto"/>
              <w:ind w:left="777" w:hanging="604"/>
              <w:rPr>
                <w:rFonts w:ascii="Times New Roman" w:hAnsi="Times New Roman"/>
                <w:sz w:val="20"/>
                <w:szCs w:val="20"/>
              </w:rPr>
            </w:pPr>
          </w:p>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В.Р.Саар                                                    </w:t>
            </w:r>
          </w:p>
          <w:p w:rsidR="008D4501" w:rsidRPr="008D4501" w:rsidRDefault="008D4501" w:rsidP="008D4501">
            <w:pPr>
              <w:spacing w:after="0" w:line="240" w:lineRule="auto"/>
              <w:ind w:left="744" w:hanging="24"/>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w:t>
            </w:r>
          </w:p>
        </w:tc>
      </w:tr>
    </w:tbl>
    <w:p w:rsidR="008D4501" w:rsidRPr="008D4501" w:rsidRDefault="008D4501" w:rsidP="008D4501">
      <w:pPr>
        <w:spacing w:after="0" w:line="240" w:lineRule="auto"/>
        <w:rPr>
          <w:rFonts w:ascii="Times New Roman" w:eastAsia="Times New Roman" w:hAnsi="Times New Roman"/>
          <w:sz w:val="20"/>
          <w:szCs w:val="20"/>
          <w:lang w:eastAsia="ru-RU"/>
        </w:rPr>
      </w:pPr>
    </w:p>
    <w:p w:rsidR="008D4501" w:rsidRPr="008D4501" w:rsidRDefault="008D4501" w:rsidP="008D4501">
      <w:pPr>
        <w:spacing w:after="0" w:line="240" w:lineRule="auto"/>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Приложение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к решению Богучанского районного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Совета депутатов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от 28.05.202 г. № 50/1-331</w:t>
      </w:r>
    </w:p>
    <w:p w:rsidR="008D4501" w:rsidRPr="008D4501" w:rsidRDefault="008D4501" w:rsidP="008D4501">
      <w:pPr>
        <w:widowControl w:val="0"/>
        <w:autoSpaceDE w:val="0"/>
        <w:autoSpaceDN w:val="0"/>
        <w:spacing w:after="0" w:line="240" w:lineRule="auto"/>
        <w:jc w:val="right"/>
        <w:rPr>
          <w:rFonts w:eastAsia="Times New Roman" w:cs="Calibri"/>
          <w:sz w:val="20"/>
          <w:szCs w:val="20"/>
          <w:lang w:eastAsia="ru-RU"/>
        </w:rPr>
      </w:pP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ПОРЯДОК ПРЕДОСТАВЛЕНИЯ И РАСПРЕДЕЛЕНИЯ СУБСИДИЙ БЮДЖЕТАМ</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ПОСЕЛЕНИЙ БОГУЧАНСКОГО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 Настоящий Порядок предоставления и распределения субсидий бюджетам поселений Богучанского района на реализацию мероприятий, направленных на повышение безопасности дорожного движения за счет средств дорожного фонда Красноярского края источником финансового обеспечения которых являются субсидии районному бюджету предоставляемые из краевого бюджета (далее - Порядок) устанавливают порядок предоставления и распределения субсидий бюджетам поселений Богучанского района на реализацию мероприятий, направленных на повышение безопасности дорожного движения за счет средств дорожного фонда Красноярского края (далее - субсидии).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 Предоставление субсидий бюджетам поселений Богучанского района (далее – бюджет поселения) осуществляется без учета средств, предусмотренных на разработку комплексных схем организации дорожного движения.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 xml:space="preserve">3. Субсидии предоставляются бюджетам поселений в целях софинансирования расходных обязательств, возникающих при выполнении органами местного самоуправления поселений (далее – поселение)  полномочий по повышению безопасности дорожного движения при осуществлении дорожной деятельности на основании предоставленной не позднее 1 декабря года, предшествующего году распределения субсидии поселением заявки в администрацию Богучанского района (отдел ЛХЖПТиС). </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4. Субсидии бюджетам поселений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5. Распределение субсидий между бюджетами поселений осуществляется по следующим критериям:</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аварийность (количество дорожно-транспортных происшествий с наездом на пешеходов);</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обеспеченность пешеходными переходами;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интенсивность использования улично-дорожной сети;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обеспеченность пешеходными переходами вблизи образовательных учреждений.</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color w:val="FF0000"/>
          <w:sz w:val="20"/>
          <w:szCs w:val="20"/>
          <w:lang w:eastAsia="ru-RU"/>
        </w:rPr>
      </w:pPr>
      <w:r w:rsidRPr="008D4501">
        <w:rPr>
          <w:rFonts w:ascii="Times New Roman" w:eastAsia="Times New Roman" w:hAnsi="Times New Roman"/>
          <w:sz w:val="20"/>
          <w:szCs w:val="20"/>
          <w:lang w:eastAsia="ru-RU"/>
        </w:rPr>
        <w:t>6. Размер субсидий каждому бюджету поселения определяется в соответствии с методикой распределения субсидий, приведенной в приложении к Порядку (далее - Методика), применяемой в случае предоставления двух и более заявок  указанных в пункте 3 Порядка</w:t>
      </w:r>
      <w:r w:rsidRPr="008D4501">
        <w:rPr>
          <w:rFonts w:ascii="Times New Roman" w:eastAsia="Times New Roman" w:hAnsi="Times New Roman"/>
          <w:color w:val="FF0000"/>
          <w:sz w:val="20"/>
          <w:szCs w:val="20"/>
          <w:lang w:eastAsia="ru-RU"/>
        </w:rPr>
        <w:t>.</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7. Субсидии предоставляются на основании соглашения о предоставлении субсидий, заключенного между администрацией Богучанского района и администрацией соответствующего поселения (далее - Соглашение) в течение 30 дней со дня представления документов, указанных в </w:t>
      </w:r>
      <w:hyperlink w:anchor="P35" w:history="1">
        <w:r w:rsidRPr="008D4501">
          <w:rPr>
            <w:rFonts w:ascii="Times New Roman" w:eastAsia="Times New Roman" w:hAnsi="Times New Roman"/>
            <w:sz w:val="20"/>
            <w:szCs w:val="20"/>
            <w:lang w:eastAsia="ru-RU"/>
          </w:rPr>
          <w:t>пункте 8</w:t>
        </w:r>
      </w:hyperlink>
      <w:r w:rsidRPr="008D4501">
        <w:rPr>
          <w:rFonts w:ascii="Times New Roman" w:eastAsia="Times New Roman" w:hAnsi="Times New Roman"/>
          <w:sz w:val="20"/>
          <w:szCs w:val="20"/>
          <w:lang w:eastAsia="ru-RU"/>
        </w:rPr>
        <w:t xml:space="preserve"> Порядка.</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Соглашение должно содержать:</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б) обязанности и права сторон;</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д) порядок осуществления контроля за выполнением  поселением обязательств, предусмотренных Соглашением.</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Соглашение должно быть заключено в течение 10 рабочих дней с момента заключения администрацией Богучанского района с министерством транспорта Красноярского края Соглашения о предоставлении субсидий бюджетам муниципальных образований Красноярского края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В случае увеличения бюджетных ассигнований на исполнение действующих расходных обязательств по предоставлению субсидии бюджету поселения после 10 марта текущего финансового года заключение Соглашения осуществляется в срок не позднее двух месяцев со дня вступления в силу решения Богучанского районного Совета депутатов о внесении изменений в решение о районном бюджете на текущий финансовый год и плановый период.</w:t>
      </w:r>
    </w:p>
    <w:p w:rsidR="008D4501" w:rsidRPr="006A60FF"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8. Для заключения Соглашения  поселение представляет в администрацию Богучанского района (отдел ЛХЖПТиС)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размерах не менее, чем </w:t>
      </w:r>
      <w:r w:rsidRPr="006A60FF">
        <w:rPr>
          <w:rFonts w:ascii="Times New Roman" w:eastAsia="Times New Roman" w:hAnsi="Times New Roman"/>
          <w:sz w:val="20"/>
          <w:szCs w:val="20"/>
          <w:lang w:eastAsia="ru-RU"/>
        </w:rPr>
        <w:t xml:space="preserve">предусмотрены в </w:t>
      </w:r>
      <w:hyperlink w:anchor="P19" w:history="1">
        <w:r w:rsidRPr="006A60FF">
          <w:rPr>
            <w:rFonts w:ascii="Times New Roman" w:eastAsia="Times New Roman" w:hAnsi="Times New Roman"/>
            <w:sz w:val="20"/>
            <w:szCs w:val="20"/>
            <w:lang w:eastAsia="ru-RU"/>
          </w:rPr>
          <w:t>пункте 4</w:t>
        </w:r>
      </w:hyperlink>
      <w:r w:rsidRPr="006A60FF">
        <w:rPr>
          <w:rFonts w:ascii="Times New Roman" w:eastAsia="Times New Roman" w:hAnsi="Times New Roman"/>
          <w:sz w:val="20"/>
          <w:szCs w:val="20"/>
          <w:lang w:eastAsia="ru-RU"/>
        </w:rPr>
        <w:t xml:space="preserve"> Порядка.</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9. Расходование средств Субсидии осуществляется  поселением на реализацию мероприятий, направленных на повышение безопасности дорожного движения, по следующим направлениям: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замена и установка недостающей дорожно-знаковой информации;</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нанесение дорожной разметки на пешеходных переходах;</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пешеходного ограждения;</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устройство искусственных неровностей;</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искусственного освещения на пешеходных переходах;</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и замена светофорных объектов.</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Расходование средств субсидии осуществляется  поселением путём централизации закупок товаров, работ, услуг для обеспечения муниципальных нужд в соответствии с частью 7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через агентство государственного заказа Красноярского края.</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10. Средства экономии, сложившейся по результатам проведения процедур размещения заказов, используются поселением на осуществление полномочий, указанных в пункте  3 Порядка, в соответствии с направлениями, указанными в пункте  9 Порядка, после проведения процедуры закупок в соответствии с требованиями Федерального закона № 44-ФЗ</w:t>
      </w:r>
      <w:r w:rsidRPr="008D4501">
        <w:rPr>
          <w:rFonts w:ascii="Times New Roman" w:eastAsia="Times New Roman" w:hAnsi="Times New Roman"/>
          <w:strike/>
          <w:sz w:val="20"/>
          <w:szCs w:val="20"/>
          <w:lang w:eastAsia="ru-RU"/>
        </w:rPr>
        <w:t>.</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Закупки на средства экономии, указанные в абзаце первом настоящего пункта, стоимостью свыше трехсот тысяч рублей, осуществляются поселением через агентство государственного заказа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11. Уполномоченным органом по предоставлению субсидий является финансовое управление администрации Богучанского района (далее – финансовое управление).</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12. Финансовое управление перечисляет субсидии на лицевые счета поселений в течение 3-х рабочих дней с момента поступления на лицевой счет финансового управления целевых средств из краевого бюджета.</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13. Для перечисления средств субсидии поселение по завершении работ (но не позднее 20 ноября текущего финансового года) представляет в администрацию Богучанского района (отдел ЛХЖБТиС) отчет о фактически выполненных объемах работ по форме, предусмотренной Соглашением.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14. Показателем результативности использования средств субсидии является достижение  значения количества недостающих элементов обустройства автомобильных дорог местного значения в соответствии с требованиями действующих нормативных документов в области дорожной деятельности и безопасности дорожного движения, не менее значения</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заявленного на момент заключения Соглашения.</w:t>
      </w:r>
    </w:p>
    <w:p w:rsidR="008D4501" w:rsidRPr="008D4501" w:rsidRDefault="008D4501" w:rsidP="008D4501">
      <w:pPr>
        <w:widowControl w:val="0"/>
        <w:autoSpaceDE w:val="0"/>
        <w:autoSpaceDN w:val="0"/>
        <w:spacing w:after="0" w:line="240" w:lineRule="auto"/>
        <w:ind w:firstLine="539"/>
        <w:jc w:val="both"/>
        <w:rPr>
          <w:rFonts w:ascii="Times New Roman" w:hAnsi="Times New Roman"/>
          <w:sz w:val="20"/>
          <w:szCs w:val="20"/>
        </w:rPr>
      </w:pPr>
      <w:r w:rsidRPr="008D4501">
        <w:rPr>
          <w:rFonts w:ascii="Times New Roman" w:hAnsi="Times New Roman"/>
          <w:sz w:val="20"/>
          <w:szCs w:val="20"/>
        </w:rPr>
        <w:t xml:space="preserve">15. Поселение представляет в администрацию Богучанского района </w:t>
      </w:r>
      <w:r w:rsidRPr="008D4501">
        <w:rPr>
          <w:rFonts w:eastAsia="Times New Roman" w:cs="Calibri"/>
          <w:sz w:val="20"/>
          <w:szCs w:val="20"/>
          <w:lang w:eastAsia="ru-RU"/>
        </w:rPr>
        <w:t>(</w:t>
      </w:r>
      <w:r w:rsidRPr="008D4501">
        <w:rPr>
          <w:rFonts w:ascii="Times New Roman" w:eastAsia="Times New Roman" w:hAnsi="Times New Roman"/>
          <w:sz w:val="20"/>
          <w:szCs w:val="20"/>
          <w:lang w:eastAsia="ru-RU"/>
        </w:rPr>
        <w:t>отдел ЛХЖБТиС</w:t>
      </w:r>
      <w:r w:rsidRPr="008D4501">
        <w:rPr>
          <w:rFonts w:eastAsia="Times New Roman" w:cs="Calibri"/>
          <w:sz w:val="20"/>
          <w:szCs w:val="20"/>
          <w:lang w:eastAsia="ru-RU"/>
        </w:rPr>
        <w:t>)</w:t>
      </w:r>
      <w:r w:rsidRPr="008D4501">
        <w:rPr>
          <w:rFonts w:ascii="Times New Roman" w:hAnsi="Times New Roman"/>
          <w:sz w:val="20"/>
          <w:szCs w:val="20"/>
        </w:rPr>
        <w:t xml:space="preserve"> отчет о расходах, в целях софинансирования которых предоставлена субсидия, и отчет о достижении значений показателей результативности использования средств субсидии по форме и в сроки, предусмотренные Соглашением.</w:t>
      </w:r>
    </w:p>
    <w:p w:rsidR="008D4501" w:rsidRPr="008D4501" w:rsidRDefault="008D4501" w:rsidP="008D4501">
      <w:pPr>
        <w:widowControl w:val="0"/>
        <w:autoSpaceDE w:val="0"/>
        <w:autoSpaceDN w:val="0"/>
        <w:spacing w:after="0" w:line="240" w:lineRule="auto"/>
        <w:ind w:firstLine="539"/>
        <w:jc w:val="both"/>
        <w:rPr>
          <w:rFonts w:ascii="Times New Roman" w:hAnsi="Times New Roman"/>
          <w:sz w:val="20"/>
          <w:szCs w:val="20"/>
        </w:rPr>
      </w:pPr>
      <w:r w:rsidRPr="008D4501">
        <w:rPr>
          <w:rFonts w:ascii="Times New Roman" w:hAnsi="Times New Roman"/>
          <w:sz w:val="20"/>
          <w:szCs w:val="20"/>
        </w:rPr>
        <w:t>16. Ответственность за нецелевое использование полученных средств субсидии, а также достоверность представленных сведений возлагается на  поселение в соответствии с действующим законодательством.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hAnsi="Times New Roman"/>
          <w:sz w:val="20"/>
          <w:szCs w:val="20"/>
        </w:rPr>
        <w:t xml:space="preserve">17. Контроль за соблюдением поселением условий, целей и порядка </w:t>
      </w:r>
      <w:r w:rsidRPr="008D4501">
        <w:rPr>
          <w:rFonts w:ascii="Times New Roman" w:eastAsia="Times New Roman" w:hAnsi="Times New Roman"/>
          <w:sz w:val="20"/>
          <w:szCs w:val="20"/>
          <w:lang w:eastAsia="ru-RU"/>
        </w:rPr>
        <w:t xml:space="preserve">предоставления и расходования субсидий </w:t>
      </w:r>
      <w:r w:rsidRPr="008D4501">
        <w:rPr>
          <w:rFonts w:ascii="Times New Roman" w:hAnsi="Times New Roman"/>
          <w:sz w:val="20"/>
          <w:szCs w:val="20"/>
        </w:rPr>
        <w:t xml:space="preserve">осуществляется администрацией Богучанского района, </w:t>
      </w:r>
      <w:r w:rsidRPr="008D4501">
        <w:rPr>
          <w:rFonts w:ascii="Times New Roman" w:eastAsia="Times New Roman" w:hAnsi="Times New Roman"/>
          <w:sz w:val="20"/>
          <w:szCs w:val="20"/>
          <w:lang w:eastAsia="ru-RU"/>
        </w:rPr>
        <w:t>отделом муниципального финансового контроля, Контрольно-счетной комиссией Богучанского района в пределах полномочий, установленных действующим законодательством.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18. 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В случае если неиспользованные средства поселением не перечислены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Богучанского района от 29.06.2017 № 12-п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районного бюджета».</w:t>
      </w:r>
    </w:p>
    <w:p w:rsid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r w:rsidRPr="008D4501">
        <w:rPr>
          <w:rFonts w:ascii="Times New Roman" w:eastAsia="Times New Roman" w:hAnsi="Times New Roman"/>
          <w:sz w:val="20"/>
          <w:szCs w:val="20"/>
          <w:lang w:eastAsia="ru-RU"/>
        </w:rPr>
        <w:t xml:space="preserve">19. В случае если  поселение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27" w:history="1">
        <w:r w:rsidRPr="008D4501">
          <w:rPr>
            <w:rFonts w:ascii="Times New Roman" w:eastAsia="Times New Roman" w:hAnsi="Times New Roman"/>
            <w:sz w:val="20"/>
            <w:szCs w:val="20"/>
            <w:lang w:eastAsia="ru-RU"/>
          </w:rPr>
          <w:t>Постановлением</w:t>
        </w:r>
      </w:hyperlink>
      <w:r w:rsidRPr="008D4501">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A60FF" w:rsidRPr="006A60FF" w:rsidRDefault="006A60FF" w:rsidP="008D4501">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p>
    <w:p w:rsidR="008D4501" w:rsidRPr="008D4501" w:rsidRDefault="008D4501" w:rsidP="008D4501">
      <w:pPr>
        <w:spacing w:after="0" w:line="240" w:lineRule="auto"/>
        <w:ind w:firstLine="720"/>
        <w:jc w:val="center"/>
        <w:rPr>
          <w:rFonts w:ascii="Times New Roman" w:eastAsia="Times New Roman" w:hAnsi="Times New Roman"/>
          <w:sz w:val="24"/>
          <w:szCs w:val="24"/>
          <w:lang w:eastAsia="ru-RU"/>
        </w:rPr>
      </w:pPr>
      <w:r w:rsidRPr="008D4501">
        <w:rPr>
          <w:rFonts w:ascii="Times New Roman" w:eastAsia="Times New Roman" w:hAnsi="Times New Roman"/>
          <w:noProof/>
          <w:sz w:val="24"/>
          <w:szCs w:val="24"/>
          <w:lang w:eastAsia="ru-RU"/>
        </w:rPr>
        <w:drawing>
          <wp:inline distT="0" distB="0" distL="0" distR="0">
            <wp:extent cx="476250" cy="5619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D4501" w:rsidRPr="008D4501" w:rsidRDefault="008D4501" w:rsidP="008D4501">
      <w:pPr>
        <w:keepNext/>
        <w:spacing w:after="0" w:line="240" w:lineRule="auto"/>
        <w:ind w:firstLine="720"/>
        <w:jc w:val="both"/>
        <w:outlineLvl w:val="0"/>
        <w:rPr>
          <w:rFonts w:ascii="Times New Roman" w:eastAsia="Times New Roman" w:hAnsi="Times New Roman"/>
          <w:bCs/>
          <w:i/>
          <w:iCs/>
          <w:sz w:val="20"/>
          <w:szCs w:val="20"/>
          <w:lang w:eastAsia="ru-RU"/>
        </w:rPr>
      </w:pPr>
    </w:p>
    <w:p w:rsidR="008D4501" w:rsidRPr="008D4501" w:rsidRDefault="008D4501" w:rsidP="008D4501">
      <w:pPr>
        <w:spacing w:after="0" w:line="240" w:lineRule="auto"/>
        <w:ind w:firstLine="720"/>
        <w:jc w:val="center"/>
        <w:rPr>
          <w:rFonts w:ascii="Times New Roman" w:eastAsia="Times New Roman" w:hAnsi="Times New Roman"/>
          <w:sz w:val="18"/>
          <w:szCs w:val="20"/>
          <w:lang w:val="en-US" w:eastAsia="ru-RU"/>
        </w:rPr>
      </w:pPr>
      <w:r w:rsidRPr="008D4501">
        <w:rPr>
          <w:rFonts w:ascii="Times New Roman" w:eastAsia="Times New Roman" w:hAnsi="Times New Roman"/>
          <w:sz w:val="18"/>
          <w:szCs w:val="20"/>
          <w:lang w:eastAsia="ru-RU"/>
        </w:rPr>
        <w:t>БОГУЧАНСКИЙ РАЙОННЫЙ СОВЕТ ДЕПУТАТОВ</w:t>
      </w:r>
    </w:p>
    <w:p w:rsidR="008D4501" w:rsidRPr="008D4501" w:rsidRDefault="008D4501" w:rsidP="008D4501">
      <w:pPr>
        <w:spacing w:after="0" w:line="240" w:lineRule="auto"/>
        <w:ind w:firstLine="720"/>
        <w:jc w:val="center"/>
        <w:rPr>
          <w:rFonts w:ascii="Times New Roman" w:eastAsia="Times New Roman" w:hAnsi="Times New Roman"/>
          <w:sz w:val="18"/>
          <w:szCs w:val="20"/>
          <w:lang w:val="en-US" w:eastAsia="ru-RU"/>
        </w:rPr>
      </w:pPr>
      <w:r w:rsidRPr="008D4501">
        <w:rPr>
          <w:rFonts w:ascii="Times New Roman" w:eastAsia="Times New Roman" w:hAnsi="Times New Roman"/>
          <w:sz w:val="18"/>
          <w:szCs w:val="20"/>
          <w:lang w:eastAsia="ru-RU"/>
        </w:rPr>
        <w:t>РЕШЕНИЕ</w:t>
      </w: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val="en-US" w:eastAsia="ru-RU"/>
        </w:rPr>
        <w:t xml:space="preserve">     </w:t>
      </w:r>
      <w:r w:rsidRPr="008D4501">
        <w:rPr>
          <w:rFonts w:ascii="Times New Roman" w:eastAsia="Times New Roman" w:hAnsi="Times New Roman"/>
          <w:sz w:val="20"/>
          <w:szCs w:val="20"/>
          <w:lang w:eastAsia="ru-RU"/>
        </w:rPr>
        <w:t xml:space="preserve">              с. Богучаны                                  №  50/1-332</w:t>
      </w:r>
    </w:p>
    <w:p w:rsidR="008D4501" w:rsidRPr="008D4501" w:rsidRDefault="008D4501" w:rsidP="008D4501">
      <w:pPr>
        <w:spacing w:after="0" w:line="240" w:lineRule="auto"/>
        <w:jc w:val="center"/>
        <w:rPr>
          <w:rFonts w:ascii="Times New Roman" w:eastAsia="Times New Roman" w:hAnsi="Times New Roman"/>
          <w:sz w:val="20"/>
          <w:szCs w:val="20"/>
          <w:lang w:eastAsia="ru-RU"/>
        </w:rPr>
      </w:pP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Об утверждении Порядка 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В соответствии со </w:t>
      </w:r>
      <w:hyperlink r:id="rId28" w:history="1">
        <w:r w:rsidRPr="008D4501">
          <w:rPr>
            <w:rFonts w:ascii="Times New Roman" w:eastAsia="Times New Roman" w:hAnsi="Times New Roman"/>
            <w:sz w:val="20"/>
            <w:szCs w:val="20"/>
            <w:lang w:eastAsia="ru-RU"/>
          </w:rPr>
          <w:t>статьей 142.4</w:t>
        </w:r>
      </w:hyperlink>
      <w:r w:rsidRPr="008D4501">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30.12.2019 №782-п «Об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 </w:t>
      </w:r>
      <w:hyperlink r:id="rId29" w:history="1">
        <w:r w:rsidRPr="008D4501">
          <w:rPr>
            <w:rFonts w:ascii="Times New Roman" w:eastAsia="Times New Roman" w:hAnsi="Times New Roman"/>
            <w:sz w:val="20"/>
            <w:szCs w:val="20"/>
            <w:lang w:eastAsia="ru-RU"/>
          </w:rPr>
          <w:t>статьями 32,36</w:t>
        </w:r>
      </w:hyperlink>
      <w:r w:rsidRPr="008D4501">
        <w:rPr>
          <w:rFonts w:ascii="Times New Roman" w:eastAsia="Times New Roman" w:hAnsi="Times New Roman"/>
          <w:sz w:val="20"/>
          <w:szCs w:val="20"/>
          <w:lang w:eastAsia="ru-RU"/>
        </w:rPr>
        <w:t xml:space="preserve"> Устава  Богучанского района Красноярского края, Богучанский районный Совет депутатов, РЕШИЛ:</w:t>
      </w:r>
    </w:p>
    <w:p w:rsidR="008D4501" w:rsidRPr="008D4501" w:rsidRDefault="008D4501" w:rsidP="008D4501">
      <w:pPr>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 Утвердить Порядок предоставления и распределения  </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 xml:space="preserve"> иных межбюджетных трансфертов бюджетам поселений Богучанского района  из районного бюджета за содействие развитию налогового потенциала</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согласно приложению.</w:t>
      </w:r>
    </w:p>
    <w:p w:rsidR="008D4501" w:rsidRPr="008D4501" w:rsidRDefault="008D4501" w:rsidP="008D4501">
      <w:pPr>
        <w:spacing w:after="0" w:line="240" w:lineRule="auto"/>
        <w:ind w:left="142"/>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            2. Контроль за исполнением настоящего решения возложить  на постоянную комиссию по экономике и финансам (В.И.Нефедовский).</w:t>
      </w:r>
    </w:p>
    <w:p w:rsidR="008D4501" w:rsidRPr="008D4501" w:rsidRDefault="008D4501" w:rsidP="008D45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Богучанского района. </w:t>
      </w:r>
    </w:p>
    <w:p w:rsidR="008D4501" w:rsidRPr="008D4501" w:rsidRDefault="008D4501" w:rsidP="008D4501">
      <w:pPr>
        <w:spacing w:after="0" w:line="240" w:lineRule="auto"/>
        <w:jc w:val="both"/>
        <w:rPr>
          <w:rFonts w:ascii="Times New Roman" w:eastAsia="Times New Roman" w:hAnsi="Times New Roman"/>
          <w:sz w:val="20"/>
          <w:szCs w:val="20"/>
          <w:lang w:val="en-US" w:eastAsia="ru-RU"/>
        </w:rPr>
      </w:pPr>
    </w:p>
    <w:tbl>
      <w:tblPr>
        <w:tblStyle w:val="620"/>
        <w:tblW w:w="10159" w:type="dxa"/>
        <w:tblInd w:w="-318" w:type="dxa"/>
        <w:tblLook w:val="04A0"/>
      </w:tblPr>
      <w:tblGrid>
        <w:gridCol w:w="5388"/>
        <w:gridCol w:w="4771"/>
      </w:tblGrid>
      <w:tr w:rsidR="008D4501" w:rsidRPr="008D4501" w:rsidTr="008D4501">
        <w:tc>
          <w:tcPr>
            <w:tcW w:w="5388" w:type="dxa"/>
            <w:tcBorders>
              <w:top w:val="nil"/>
              <w:left w:val="nil"/>
              <w:bottom w:val="nil"/>
              <w:right w:val="nil"/>
            </w:tcBorders>
          </w:tcPr>
          <w:p w:rsidR="008D4501" w:rsidRPr="008D4501" w:rsidRDefault="008D4501" w:rsidP="008D4501">
            <w:pPr>
              <w:tabs>
                <w:tab w:val="left" w:pos="4111"/>
              </w:tabs>
              <w:spacing w:after="0" w:line="240" w:lineRule="auto"/>
              <w:ind w:left="318" w:right="599"/>
              <w:rPr>
                <w:rFonts w:ascii="Times New Roman" w:hAnsi="Times New Roman"/>
                <w:sz w:val="20"/>
                <w:szCs w:val="20"/>
              </w:rPr>
            </w:pPr>
            <w:r w:rsidRPr="008D4501">
              <w:rPr>
                <w:rFonts w:ascii="Times New Roman" w:hAnsi="Times New Roman"/>
                <w:sz w:val="20"/>
                <w:szCs w:val="20"/>
              </w:rPr>
              <w:t xml:space="preserve">Председатель Богучанского       </w:t>
            </w:r>
            <w:r>
              <w:rPr>
                <w:rFonts w:ascii="Times New Roman" w:hAnsi="Times New Roman"/>
                <w:sz w:val="20"/>
                <w:szCs w:val="20"/>
                <w:lang w:val="en-US"/>
              </w:rPr>
              <w:t xml:space="preserve">  </w:t>
            </w:r>
            <w:r w:rsidRPr="008D4501">
              <w:rPr>
                <w:rFonts w:ascii="Times New Roman" w:hAnsi="Times New Roman"/>
                <w:sz w:val="20"/>
                <w:szCs w:val="20"/>
              </w:rPr>
              <w:t xml:space="preserve">районного Совета депутатов </w:t>
            </w:r>
          </w:p>
          <w:p w:rsidR="008D4501" w:rsidRPr="008D4501" w:rsidRDefault="008D4501" w:rsidP="008D4501">
            <w:pPr>
              <w:tabs>
                <w:tab w:val="left" w:pos="4111"/>
              </w:tabs>
              <w:spacing w:after="0" w:line="240" w:lineRule="auto"/>
              <w:ind w:left="142" w:right="599" w:firstLine="176"/>
              <w:rPr>
                <w:rFonts w:ascii="Times New Roman" w:hAnsi="Times New Roman"/>
                <w:sz w:val="20"/>
                <w:szCs w:val="20"/>
              </w:rPr>
            </w:pPr>
            <w:r w:rsidRPr="008D4501">
              <w:rPr>
                <w:rFonts w:ascii="Times New Roman" w:hAnsi="Times New Roman"/>
                <w:sz w:val="20"/>
                <w:szCs w:val="20"/>
              </w:rPr>
              <w:t>А. С. Медведев</w:t>
            </w:r>
          </w:p>
          <w:p w:rsidR="008D4501" w:rsidRPr="008D4501" w:rsidRDefault="008D4501" w:rsidP="008D4501">
            <w:pPr>
              <w:spacing w:after="0" w:line="240" w:lineRule="auto"/>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w:t>
            </w:r>
          </w:p>
        </w:tc>
        <w:tc>
          <w:tcPr>
            <w:tcW w:w="4771" w:type="dxa"/>
            <w:tcBorders>
              <w:top w:val="nil"/>
              <w:left w:val="nil"/>
              <w:bottom w:val="nil"/>
              <w:right w:val="nil"/>
            </w:tcBorders>
          </w:tcPr>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  И.о. Главы Богучанского  района </w:t>
            </w:r>
          </w:p>
          <w:p w:rsidR="008D4501" w:rsidRPr="008D4501" w:rsidRDefault="008D4501" w:rsidP="008D4501">
            <w:pPr>
              <w:spacing w:after="0" w:line="240" w:lineRule="auto"/>
              <w:ind w:left="744" w:hanging="24"/>
              <w:rPr>
                <w:rFonts w:ascii="Times New Roman" w:hAnsi="Times New Roman"/>
                <w:sz w:val="20"/>
                <w:szCs w:val="20"/>
              </w:rPr>
            </w:pPr>
            <w:r w:rsidRPr="008D4501">
              <w:rPr>
                <w:rFonts w:ascii="Times New Roman" w:hAnsi="Times New Roman"/>
                <w:sz w:val="20"/>
                <w:szCs w:val="20"/>
              </w:rPr>
              <w:t xml:space="preserve">                                     </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В.Р.Саар                                                    </w:t>
            </w:r>
          </w:p>
          <w:p w:rsidR="008D4501" w:rsidRPr="008D4501" w:rsidRDefault="008D4501" w:rsidP="008D4501">
            <w:pPr>
              <w:spacing w:after="0" w:line="240" w:lineRule="auto"/>
              <w:ind w:left="142" w:firstLine="578"/>
              <w:rPr>
                <w:rFonts w:ascii="Times New Roman" w:hAnsi="Times New Roman"/>
                <w:sz w:val="20"/>
                <w:szCs w:val="20"/>
              </w:rPr>
            </w:pPr>
            <w:r w:rsidRPr="008D4501">
              <w:rPr>
                <w:rFonts w:ascii="Times New Roman" w:hAnsi="Times New Roman"/>
                <w:sz w:val="20"/>
                <w:szCs w:val="20"/>
              </w:rPr>
              <w:t xml:space="preserve">          </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 </w:t>
            </w:r>
          </w:p>
        </w:tc>
      </w:tr>
    </w:tbl>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val="en-US" w:eastAsia="ru-RU"/>
        </w:rPr>
      </w:pP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Приложение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к решению Богучанского районного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Совета депутатов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от 28.05.2020 г. № 50/1-332</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val="en-US" w:eastAsia="ru-RU"/>
        </w:rPr>
      </w:pP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 xml:space="preserve">ПОРЯДОК </w:t>
      </w: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w:t>
      </w: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p>
    <w:p w:rsidR="008D4501" w:rsidRPr="006A60FF" w:rsidRDefault="008D4501" w:rsidP="008D4501">
      <w:pPr>
        <w:widowControl w:val="0"/>
        <w:autoSpaceDE w:val="0"/>
        <w:autoSpaceDN w:val="0"/>
        <w:spacing w:after="0" w:line="240" w:lineRule="auto"/>
        <w:jc w:val="center"/>
        <w:outlineLvl w:val="1"/>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1. ОБЩИЕ ПОЛОЖЕНИЯ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1.1. Порядок 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источником  финансового обеспечения которых, является иной межбюджетный трансферт районному бюджету,   предоставляемый из краевого бюджета (далее - Порядок) определяет процедуру предоставления и распределения иных межбюджетных трансфертов бюджетам  поселений Богучанского района за содействие развитию налогового потенциала (далее - иные межбюджетные трансферты).</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1.2. Главным распорядителем средств иных межбюджетных трансфертов является финансовое управление администрации Богучанского района (далее – финансовое управление).</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 ПОРЯДОК ПРЕДОСТАВЛЕНИЯ И РАСПРЕДЕЛЕНИЯ ИНЫХ МЕЖБЮДЖЕТНЫХ ТРАНСФЕРТОВ</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2.1. Иные межбюджетные трансферты предоставляются бюджетам  поселений Богучанского района, имеющих в отчетном финансовом году по сравнению с годом, предшествующим отчетному финансовому году, прирост поступлений в бюджет  поселения Богучанского района единого сельскохозяйственного налога,   земельного налога и налога на имущество физических лиц (далее - налоги).</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bookmarkStart w:id="2" w:name="P52"/>
      <w:bookmarkEnd w:id="2"/>
      <w:r w:rsidRPr="008D4501">
        <w:rPr>
          <w:rFonts w:ascii="Times New Roman" w:eastAsia="Times New Roman" w:hAnsi="Times New Roman"/>
          <w:sz w:val="20"/>
          <w:szCs w:val="20"/>
          <w:lang w:eastAsia="ru-RU"/>
        </w:rPr>
        <w:t xml:space="preserve">2.2. Иные межбюджетные трансферты предоставляются бюджетам поселений Богучанского района (далее – бюджет поселения, поселение)  на решение вопросов местного значения в соответствии с Федеральным </w:t>
      </w:r>
      <w:hyperlink r:id="rId30" w:history="1">
        <w:r w:rsidRPr="008D4501">
          <w:rPr>
            <w:rFonts w:ascii="Times New Roman" w:eastAsia="Times New Roman" w:hAnsi="Times New Roman"/>
            <w:sz w:val="20"/>
            <w:szCs w:val="20"/>
            <w:lang w:eastAsia="ru-RU"/>
          </w:rPr>
          <w:t>законом</w:t>
        </w:r>
      </w:hyperlink>
      <w:r w:rsidRPr="008D4501">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и </w:t>
      </w:r>
      <w:hyperlink r:id="rId31" w:history="1">
        <w:r w:rsidRPr="008D4501">
          <w:rPr>
            <w:rFonts w:ascii="Times New Roman" w:eastAsia="Times New Roman" w:hAnsi="Times New Roman"/>
            <w:sz w:val="20"/>
            <w:szCs w:val="20"/>
            <w:lang w:eastAsia="ru-RU"/>
          </w:rPr>
          <w:t>Законом</w:t>
        </w:r>
      </w:hyperlink>
      <w:r w:rsidRPr="008D4501">
        <w:rPr>
          <w:rFonts w:ascii="Times New Roman" w:eastAsia="Times New Roman" w:hAnsi="Times New Roman"/>
          <w:sz w:val="20"/>
          <w:szCs w:val="20"/>
          <w:lang w:eastAsia="ru-RU"/>
        </w:rPr>
        <w:t xml:space="preserve"> Красноярского края от 15.10.2015 N 9-3724 "О закреплении вопросов местного значения за сельскими поселениями Красноярского края".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2.3. Иные межбюджетные трансферты предоставляются бюджетам  поселений в соответствующем финансовом году в пределах объема бюджетных ассигнований, предусмотренных на указанные цели  решением Богучанского районного Совета депутатов о районном бюджете на соответствующий финансовый год и плановый период.</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2.4. Распределение иных межбюджетных трансфертов осуществляется финансовым управлением в соответствии с методикой, предусмотренной </w:t>
      </w:r>
      <w:hyperlink w:anchor="P70" w:history="1">
        <w:r w:rsidRPr="008D4501">
          <w:rPr>
            <w:rFonts w:ascii="Times New Roman" w:eastAsia="Times New Roman" w:hAnsi="Times New Roman"/>
            <w:sz w:val="20"/>
            <w:szCs w:val="20"/>
            <w:lang w:eastAsia="ru-RU"/>
          </w:rPr>
          <w:t>разделом 3</w:t>
        </w:r>
      </w:hyperlink>
      <w:r w:rsidRPr="008D4501">
        <w:rPr>
          <w:rFonts w:ascii="Times New Roman" w:eastAsia="Times New Roman" w:hAnsi="Times New Roman"/>
          <w:sz w:val="20"/>
          <w:szCs w:val="20"/>
          <w:lang w:eastAsia="ru-RU"/>
        </w:rPr>
        <w:t xml:space="preserve"> Порядка (далее - Методика).</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2.5. Для проведения расчетов размеров иных межбюджетных трансфертов в соответствии с Методикой используются отчетные данные об объеме фактических поступлений в  бюджеты поселений, налогов в отчетном финансовом году и в году, предшествующем отчетному финансовому году.</w:t>
      </w:r>
    </w:p>
    <w:p w:rsidR="008D4501" w:rsidRPr="008D4501" w:rsidRDefault="008D4501" w:rsidP="008D45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2.6. </w:t>
      </w:r>
      <w:r w:rsidRPr="008D4501">
        <w:rPr>
          <w:rFonts w:ascii="Times New Roman" w:eastAsia="Times New Roman" w:hAnsi="Times New Roman"/>
          <w:sz w:val="20"/>
          <w:szCs w:val="20"/>
          <w:lang w:eastAsia="ru-RU"/>
        </w:rPr>
        <w:tab/>
        <w:t xml:space="preserve"> Финансовое управление перечисляет иные межбюджетные трансферты на лицевые счета поселений в течение 5 рабочих дней с момента поступления на лицевой счет финансового управления целевых средств из краевого бюджета.</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bookmarkStart w:id="3" w:name="P63"/>
      <w:bookmarkStart w:id="4" w:name="P65"/>
      <w:bookmarkEnd w:id="3"/>
      <w:bookmarkEnd w:id="4"/>
      <w:r w:rsidRPr="008D4501">
        <w:rPr>
          <w:rFonts w:ascii="Times New Roman" w:eastAsia="Times New Roman" w:hAnsi="Times New Roman"/>
          <w:sz w:val="20"/>
          <w:szCs w:val="20"/>
          <w:lang w:eastAsia="ru-RU"/>
        </w:rPr>
        <w:t xml:space="preserve">2.7. Органы местного самоуправления поселений не позднее 12 января года, следующего за отчетным годом, представляют в финансовое управление </w:t>
      </w:r>
      <w:hyperlink w:anchor="P211" w:history="1">
        <w:r w:rsidRPr="008D4501">
          <w:rPr>
            <w:rFonts w:ascii="Times New Roman" w:eastAsia="Times New Roman" w:hAnsi="Times New Roman"/>
            <w:sz w:val="20"/>
            <w:szCs w:val="20"/>
            <w:lang w:eastAsia="ru-RU"/>
          </w:rPr>
          <w:t>отчет</w:t>
        </w:r>
      </w:hyperlink>
      <w:r w:rsidRPr="008D4501">
        <w:rPr>
          <w:rFonts w:ascii="Times New Roman" w:eastAsia="Times New Roman" w:hAnsi="Times New Roman"/>
          <w:sz w:val="20"/>
          <w:szCs w:val="20"/>
          <w:lang w:eastAsia="ru-RU"/>
        </w:rPr>
        <w:t xml:space="preserve"> об использовании иных межбюджетных трансфертов по форме согласно приложению N 1 к Порядку.</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2.8.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поселений в соответствии с действующим законодательством.</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 МЕТОДИКА РАСПРЕДЕЛЕНИЯ ИНЫХ МЕЖБЮДЖЕТНЫХ  ТРАНСФЕРТОВ БЮДЖЕТАМ ПОСЕЛЕНИЙ</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3.1. Иной межбюджетный трансферт бюджету i-го поселения (Ti) рассчитывается по формуле:</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Тi = Пi*50%</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Пi - прирост поступлений налогов в бюджет i-го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3.2. Прирост поступлений налогов в бюджет i-го поселения рассчитывается по формуле:</w:t>
      </w:r>
    </w:p>
    <w:p w:rsidR="008D4501" w:rsidRPr="008D4501" w:rsidRDefault="0014472E" w:rsidP="008D450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r>
      <w:r>
        <w:rPr>
          <w:rFonts w:ascii="Times New Roman" w:eastAsia="Times New Roman" w:hAnsi="Times New Roman"/>
          <w:sz w:val="20"/>
          <w:szCs w:val="20"/>
          <w:lang w:eastAsia="ru-RU"/>
        </w:rPr>
        <w:pict>
          <v:group id="_x0000_s1033" editas="canvas" style="width:86.7pt;height:53.15pt;mso-position-horizontal-relative:char;mso-position-vertical-relative:line" coordsize="1734,10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734;height:1063" o:preferrelative="f">
              <v:fill o:detectmouseclick="t"/>
              <v:path o:extrusionok="t" o:connecttype="none"/>
              <o:lock v:ext="edit" text="t"/>
            </v:shape>
            <v:rect id="_x0000_s1035" style="position:absolute;left:806;top:45;width:129;height:1018;mso-wrap-style:none" filled="f" stroked="f">
              <v:textbox style="mso-fit-shape-to-text:t" inset="0,0,0,0">
                <w:txbxContent>
                  <w:p w:rsidR="00EA1AD5" w:rsidRDefault="00EA1AD5" w:rsidP="008D4501"/>
                  <w:p w:rsidR="00EA1AD5" w:rsidRDefault="00EA1AD5" w:rsidP="008D4501"/>
                </w:txbxContent>
              </v:textbox>
            </v:rect>
            <v:rect id="_x0000_s1036" style="position:absolute;left:710;top:478;width:234;height:425;mso-wrap-style:none" filled="f" stroked="f">
              <v:textbox style="mso-fit-shape-to-text:t" inset="0,0,0,0">
                <w:txbxContent>
                  <w:p w:rsidR="00EA1AD5" w:rsidRDefault="00EA1AD5" w:rsidP="008D4501">
                    <w:r>
                      <w:rPr>
                        <w:color w:val="000000"/>
                        <w:sz w:val="16"/>
                        <w:szCs w:val="16"/>
                        <w:lang w:val="en-US"/>
                      </w:rPr>
                      <w:t>k=1</w:t>
                    </w:r>
                  </w:p>
                </w:txbxContent>
              </v:textbox>
            </v:rect>
            <v:rect id="_x0000_s1037" style="position:absolute;left:44;top:199;width:1465;height:570;mso-wrap-style:none" filled="f" stroked="f">
              <v:textbox style="mso-fit-shape-to-text:t" inset="0,0,0,0">
                <w:txbxContent>
                  <w:p w:rsidR="00EA1AD5" w:rsidRPr="008D4501" w:rsidRDefault="00EA1AD5" w:rsidP="008D4501">
                    <w:pPr>
                      <w:rPr>
                        <w:rFonts w:ascii="Times New Roman" w:hAnsi="Times New Roman"/>
                      </w:rPr>
                    </w:pPr>
                    <w:r w:rsidRPr="008D4501">
                      <w:rPr>
                        <w:rFonts w:ascii="Times New Roman" w:hAnsi="Times New Roman"/>
                        <w:color w:val="000000"/>
                        <w:sz w:val="28"/>
                        <w:szCs w:val="28"/>
                        <w:lang w:val="en-US"/>
                      </w:rPr>
                      <w:t>Пi=SUMПki</w:t>
                    </w:r>
                  </w:p>
                </w:txbxContent>
              </v:textbox>
            </v:rect>
            <w10:anchorlock/>
          </v:group>
        </w:pict>
      </w:r>
      <w:r w:rsidR="008D4501" w:rsidRPr="008D4501">
        <w:rPr>
          <w:rFonts w:ascii="Times New Roman" w:eastAsia="Times New Roman" w:hAnsi="Times New Roman"/>
          <w:sz w:val="20"/>
          <w:szCs w:val="20"/>
          <w:lang w:eastAsia="ru-RU"/>
        </w:rPr>
        <w:t>,</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Пki - прирост поступлений k-го налога в бюджет i-го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k - единый сельскохозяйственный налог,  налог на имущество физических лиц, земельный налог.</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3.3. Прирост поступлений k-го налога в бюджет i-го поселения  рассчитывается по следующей формуле:</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val="en-US" w:eastAsia="ru-RU"/>
        </w:rPr>
      </w:pPr>
      <w:r w:rsidRPr="008D4501">
        <w:rPr>
          <w:rFonts w:ascii="Times New Roman" w:eastAsia="Times New Roman" w:hAnsi="Times New Roman"/>
          <w:sz w:val="20"/>
          <w:szCs w:val="20"/>
          <w:lang w:eastAsia="ru-RU"/>
        </w:rPr>
        <w:t>П</w:t>
      </w:r>
      <w:r w:rsidRPr="008D4501">
        <w:rPr>
          <w:rFonts w:ascii="Times New Roman" w:eastAsia="Times New Roman" w:hAnsi="Times New Roman"/>
          <w:sz w:val="20"/>
          <w:szCs w:val="20"/>
          <w:lang w:val="en-US" w:eastAsia="ru-RU"/>
        </w:rPr>
        <w:t xml:space="preserve">ki = </w:t>
      </w:r>
      <w:r w:rsidRPr="008D4501">
        <w:rPr>
          <w:rFonts w:ascii="Times New Roman" w:eastAsia="Times New Roman" w:hAnsi="Times New Roman"/>
          <w:sz w:val="20"/>
          <w:szCs w:val="20"/>
          <w:lang w:eastAsia="ru-RU"/>
        </w:rPr>
        <w:t>Д</w:t>
      </w:r>
      <w:r w:rsidRPr="008D4501">
        <w:rPr>
          <w:rFonts w:ascii="Times New Roman" w:eastAsia="Times New Roman" w:hAnsi="Times New Roman"/>
          <w:sz w:val="20"/>
          <w:szCs w:val="20"/>
          <w:lang w:val="en-US" w:eastAsia="ru-RU"/>
        </w:rPr>
        <w:t xml:space="preserve">k(n)i - </w:t>
      </w:r>
      <w:r w:rsidRPr="008D4501">
        <w:rPr>
          <w:rFonts w:ascii="Times New Roman" w:eastAsia="Times New Roman" w:hAnsi="Times New Roman"/>
          <w:sz w:val="20"/>
          <w:szCs w:val="20"/>
          <w:lang w:eastAsia="ru-RU"/>
        </w:rPr>
        <w:t>Д</w:t>
      </w:r>
      <w:r w:rsidRPr="008D4501">
        <w:rPr>
          <w:rFonts w:ascii="Times New Roman" w:eastAsia="Times New Roman" w:hAnsi="Times New Roman"/>
          <w:sz w:val="20"/>
          <w:szCs w:val="20"/>
          <w:lang w:val="en-US" w:eastAsia="ru-RU"/>
        </w:rPr>
        <w:t>k(n-1)i,</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val="en-US"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Дk(n)i - фактические поступления k-го налога  в отчетном финансовом году в бюджет i -го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Дk(n-1)i- фактические поступления k-го налога  в году, предшествующем отчетному финансовому году, в бюджет i -го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3.4. В случае если значение фактического поступления k-го налога в отчетном финансовом году и (или) в году, предшествующем отчетному финансовому году, отрицательное, при расчете соответствующих показателей Пki  значение фактического поступления k-го налога принимается равным нулю.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В случае если значения приростов поступлений налогов в соответствующие бюджеты в отчетном финансовом году по отношению к году, предшествующему отчетному финансовому году, отрицательные, значения соответствующих показателей Пki принимаются равными нулю.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3.5. Значение фактических поступлений налогов в году, предшествующем отчетному финансовому году, определяется с учетом нормативов отчислений от налогов в бюджеты поселений, действующих в отчетном финансовом году.</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3.6. В случае если расчетная сумма иного межбюджетного трансферта (Ti) в результате применения настоящей методики для i-го поселения составит менее 1000  рублей, указанный трансферт предоставляется в размере 1000  рублей, но не более суммы прироста  поступлений k-го налога в бюджет i-го поселения.</w:t>
      </w:r>
    </w:p>
    <w:p w:rsidR="008D4501" w:rsidRPr="003C34FB" w:rsidRDefault="008D4501" w:rsidP="008D4501">
      <w:pPr>
        <w:widowControl w:val="0"/>
        <w:autoSpaceDE w:val="0"/>
        <w:autoSpaceDN w:val="0"/>
        <w:spacing w:after="0" w:line="240" w:lineRule="auto"/>
        <w:jc w:val="right"/>
        <w:outlineLvl w:val="1"/>
        <w:rPr>
          <w:rFonts w:ascii="Times New Roman" w:eastAsia="Times New Roman" w:hAnsi="Times New Roman"/>
          <w:sz w:val="18"/>
          <w:szCs w:val="20"/>
          <w:lang w:eastAsia="ru-RU"/>
        </w:rPr>
      </w:pPr>
    </w:p>
    <w:p w:rsidR="008D4501" w:rsidRPr="003C34FB" w:rsidRDefault="008D4501" w:rsidP="008D4501">
      <w:pPr>
        <w:widowControl w:val="0"/>
        <w:autoSpaceDE w:val="0"/>
        <w:autoSpaceDN w:val="0"/>
        <w:spacing w:after="0" w:line="240" w:lineRule="auto"/>
        <w:jc w:val="right"/>
        <w:outlineLvl w:val="1"/>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Приложение N 1</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к Порядку</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предоставления и распределения иных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межбюджетных трансфертов бюджетам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 поселений Богучанского района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 за содействие развитию налогового потенциала </w:t>
      </w:r>
    </w:p>
    <w:p w:rsidR="008D4501" w:rsidRPr="003C34FB" w:rsidRDefault="008D4501" w:rsidP="008D4501">
      <w:pPr>
        <w:widowControl w:val="0"/>
        <w:autoSpaceDE w:val="0"/>
        <w:autoSpaceDN w:val="0"/>
        <w:spacing w:after="0" w:line="240" w:lineRule="auto"/>
        <w:jc w:val="both"/>
        <w:rPr>
          <w:rFonts w:ascii="Times New Roman" w:eastAsia="Times New Roman" w:hAnsi="Times New Roman"/>
          <w:sz w:val="18"/>
          <w:szCs w:val="20"/>
          <w:lang w:eastAsia="ru-RU"/>
        </w:rPr>
      </w:pPr>
    </w:p>
    <w:p w:rsidR="008D4501" w:rsidRPr="008D4501" w:rsidRDefault="008D4501" w:rsidP="003C34FB">
      <w:pPr>
        <w:widowControl w:val="0"/>
        <w:autoSpaceDE w:val="0"/>
        <w:autoSpaceDN w:val="0"/>
        <w:spacing w:after="0" w:line="240" w:lineRule="auto"/>
        <w:jc w:val="center"/>
        <w:rPr>
          <w:rFonts w:ascii="Times New Roman" w:eastAsia="Times New Roman" w:hAnsi="Times New Roman"/>
          <w:sz w:val="20"/>
          <w:szCs w:val="20"/>
          <w:lang w:eastAsia="ru-RU"/>
        </w:rPr>
      </w:pPr>
      <w:bookmarkStart w:id="5" w:name="P211"/>
      <w:bookmarkEnd w:id="5"/>
      <w:r w:rsidRPr="008D4501">
        <w:rPr>
          <w:rFonts w:ascii="Times New Roman" w:eastAsia="Times New Roman" w:hAnsi="Times New Roman"/>
          <w:sz w:val="20"/>
          <w:szCs w:val="20"/>
          <w:lang w:eastAsia="ru-RU"/>
        </w:rPr>
        <w:t>Отчет об использовании иных межбюджетных трансфертов</w:t>
      </w:r>
      <w:r w:rsidR="003C34FB" w:rsidRPr="003C34FB">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за содействие развитию налогового потенциала</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__________________________________________________________</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(наименование  поселения Богучанского района)</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 ____ год</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2"/>
        <w:gridCol w:w="2192"/>
        <w:gridCol w:w="1812"/>
        <w:gridCol w:w="2192"/>
        <w:gridCol w:w="1430"/>
        <w:gridCol w:w="1567"/>
      </w:tblGrid>
      <w:tr w:rsidR="008D4501" w:rsidRPr="003C34FB" w:rsidTr="003C34FB">
        <w:tc>
          <w:tcPr>
            <w:tcW w:w="424"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N п/п</w:t>
            </w:r>
          </w:p>
        </w:tc>
        <w:tc>
          <w:tcPr>
            <w:tcW w:w="1091"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Наименование  поселения</w:t>
            </w:r>
          </w:p>
        </w:tc>
        <w:tc>
          <w:tcPr>
            <w:tcW w:w="902"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 xml:space="preserve">Наименование вопроса местного значения </w:t>
            </w:r>
            <w:hyperlink w:anchor="P270" w:history="1">
              <w:r w:rsidRPr="003C34FB">
                <w:rPr>
                  <w:rFonts w:ascii="Times New Roman" w:eastAsia="Times New Roman" w:hAnsi="Times New Roman"/>
                  <w:sz w:val="14"/>
                  <w:szCs w:val="14"/>
                  <w:lang w:eastAsia="ru-RU"/>
                </w:rPr>
                <w:t>&lt;*&gt;</w:t>
              </w:r>
            </w:hyperlink>
          </w:p>
        </w:tc>
        <w:tc>
          <w:tcPr>
            <w:tcW w:w="2583" w:type="pct"/>
            <w:gridSpan w:val="3"/>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Иные межбюджетные трансферты бюджетам поселений Богучанского района за содействие развитию налогового потенциала, руб.</w:t>
            </w:r>
          </w:p>
        </w:tc>
      </w:tr>
      <w:tr w:rsidR="008D4501" w:rsidRPr="003C34FB" w:rsidTr="003C34FB">
        <w:tc>
          <w:tcPr>
            <w:tcW w:w="424"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1091"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902"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утверждено в бюджете  поселения, руб.</w:t>
            </w:r>
          </w:p>
        </w:tc>
        <w:tc>
          <w:tcPr>
            <w:tcW w:w="71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исполнено, руб.</w:t>
            </w:r>
          </w:p>
        </w:tc>
        <w:tc>
          <w:tcPr>
            <w:tcW w:w="780"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процент исполнения</w:t>
            </w: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1</w:t>
            </w: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2</w:t>
            </w:r>
          </w:p>
        </w:tc>
        <w:tc>
          <w:tcPr>
            <w:tcW w:w="90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3</w:t>
            </w: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4</w:t>
            </w:r>
          </w:p>
        </w:tc>
        <w:tc>
          <w:tcPr>
            <w:tcW w:w="71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5</w:t>
            </w:r>
          </w:p>
        </w:tc>
        <w:tc>
          <w:tcPr>
            <w:tcW w:w="780"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6</w:t>
            </w: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1</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2</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3</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4</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Итого</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bl>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w:t>
      </w:r>
    </w:p>
    <w:p w:rsidR="008D4501" w:rsidRPr="003C34FB" w:rsidRDefault="008D4501" w:rsidP="008D4501">
      <w:pPr>
        <w:widowControl w:val="0"/>
        <w:autoSpaceDE w:val="0"/>
        <w:autoSpaceDN w:val="0"/>
        <w:spacing w:before="240" w:after="0" w:line="240" w:lineRule="auto"/>
        <w:ind w:firstLine="540"/>
        <w:jc w:val="both"/>
        <w:rPr>
          <w:rFonts w:ascii="Times New Roman" w:eastAsia="Times New Roman" w:hAnsi="Times New Roman"/>
          <w:sz w:val="18"/>
          <w:szCs w:val="20"/>
          <w:lang w:eastAsia="ru-RU"/>
        </w:rPr>
      </w:pPr>
      <w:bookmarkStart w:id="6" w:name="P270"/>
      <w:bookmarkEnd w:id="6"/>
      <w:r w:rsidRPr="008D4501">
        <w:rPr>
          <w:rFonts w:ascii="Times New Roman" w:eastAsia="Times New Roman" w:hAnsi="Times New Roman"/>
          <w:sz w:val="20"/>
          <w:szCs w:val="20"/>
          <w:lang w:eastAsia="ru-RU"/>
        </w:rPr>
        <w:t xml:space="preserve">&lt;*&gt; </w:t>
      </w:r>
      <w:r w:rsidRPr="003C34FB">
        <w:rPr>
          <w:rFonts w:ascii="Times New Roman" w:eastAsia="Times New Roman" w:hAnsi="Times New Roman"/>
          <w:sz w:val="18"/>
          <w:szCs w:val="20"/>
          <w:lang w:eastAsia="ru-RU"/>
        </w:rPr>
        <w:t xml:space="preserve">В соответствии с Федеральным </w:t>
      </w:r>
      <w:hyperlink r:id="rId32" w:history="1">
        <w:r w:rsidRPr="003C34FB">
          <w:rPr>
            <w:rFonts w:ascii="Times New Roman" w:eastAsia="Times New Roman" w:hAnsi="Times New Roman"/>
            <w:sz w:val="18"/>
            <w:szCs w:val="20"/>
            <w:lang w:eastAsia="ru-RU"/>
          </w:rPr>
          <w:t>законом</w:t>
        </w:r>
      </w:hyperlink>
      <w:r w:rsidRPr="003C34FB">
        <w:rPr>
          <w:rFonts w:ascii="Times New Roman" w:eastAsia="Times New Roman" w:hAnsi="Times New Roman"/>
          <w:sz w:val="18"/>
          <w:szCs w:val="20"/>
          <w:lang w:eastAsia="ru-RU"/>
        </w:rPr>
        <w:t xml:space="preserve"> от 06.10.2003 N 131-ФЗ "Об общих принципах организации местного самоуправления в Российской Федерации" и </w:t>
      </w:r>
      <w:hyperlink r:id="rId33" w:history="1">
        <w:r w:rsidRPr="003C34FB">
          <w:rPr>
            <w:rFonts w:ascii="Times New Roman" w:eastAsia="Times New Roman" w:hAnsi="Times New Roman"/>
            <w:sz w:val="18"/>
            <w:szCs w:val="20"/>
            <w:lang w:eastAsia="ru-RU"/>
          </w:rPr>
          <w:t>Законом</w:t>
        </w:r>
      </w:hyperlink>
      <w:r w:rsidRPr="003C34FB">
        <w:rPr>
          <w:rFonts w:ascii="Times New Roman" w:eastAsia="Times New Roman" w:hAnsi="Times New Roman"/>
          <w:sz w:val="18"/>
          <w:szCs w:val="20"/>
          <w:lang w:eastAsia="ru-RU"/>
        </w:rPr>
        <w:t xml:space="preserve"> Красноярского края от 15.10.2015 N 9-3724 "О закреплении вопросов местного значения за сельскими поселениями Красноярского края".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794"/>
        <w:gridCol w:w="397"/>
        <w:gridCol w:w="1923"/>
        <w:gridCol w:w="397"/>
        <w:gridCol w:w="458"/>
        <w:gridCol w:w="2494"/>
      </w:tblGrid>
      <w:tr w:rsidR="008D4501" w:rsidRPr="008D4501" w:rsidTr="008D4501">
        <w:tc>
          <w:tcPr>
            <w:tcW w:w="3402" w:type="dxa"/>
            <w:gridSpan w:val="2"/>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Глава __________________ сельсовета</w:t>
            </w: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1923" w:type="dxa"/>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2952" w:type="dxa"/>
            <w:gridSpan w:val="2"/>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r>
      <w:tr w:rsidR="008D4501" w:rsidRPr="008D4501" w:rsidTr="008D4501">
        <w:tblPrEx>
          <w:tblBorders>
            <w:insideH w:val="none" w:sz="0" w:space="0" w:color="auto"/>
          </w:tblBorders>
        </w:tblPrEx>
        <w:tc>
          <w:tcPr>
            <w:tcW w:w="3402" w:type="dxa"/>
            <w:gridSpan w:val="2"/>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1923" w:type="dxa"/>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(подпись)</w:t>
            </w: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2952" w:type="dxa"/>
            <w:gridSpan w:val="2"/>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(расшифровка подписи)</w:t>
            </w:r>
          </w:p>
        </w:tc>
      </w:tr>
      <w:tr w:rsidR="008D4501" w:rsidRPr="008D4501" w:rsidTr="008D4501">
        <w:tblPrEx>
          <w:tblBorders>
            <w:insideH w:val="none" w:sz="0" w:space="0" w:color="auto"/>
          </w:tblBorders>
        </w:tblPrEx>
        <w:tc>
          <w:tcPr>
            <w:tcW w:w="9071" w:type="dxa"/>
            <w:gridSpan w:val="7"/>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М.П.</w:t>
            </w:r>
          </w:p>
        </w:tc>
      </w:tr>
      <w:tr w:rsidR="008D4501" w:rsidRPr="008D4501" w:rsidTr="008D4501">
        <w:tblPrEx>
          <w:tblBorders>
            <w:insideH w:val="none" w:sz="0" w:space="0" w:color="auto"/>
          </w:tblBorders>
        </w:tblPrEx>
        <w:trPr>
          <w:gridAfter w:val="2"/>
          <w:wAfter w:w="2952" w:type="dxa"/>
        </w:trPr>
        <w:tc>
          <w:tcPr>
            <w:tcW w:w="3402" w:type="dxa"/>
            <w:gridSpan w:val="2"/>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Исполнитель</w:t>
            </w: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1923" w:type="dxa"/>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    </w:t>
            </w:r>
          </w:p>
        </w:tc>
      </w:tr>
      <w:tr w:rsidR="008D4501" w:rsidRPr="008D4501" w:rsidTr="008D4501">
        <w:trPr>
          <w:gridAfter w:val="2"/>
          <w:wAfter w:w="2952" w:type="dxa"/>
        </w:trPr>
        <w:tc>
          <w:tcPr>
            <w:tcW w:w="3402" w:type="dxa"/>
            <w:gridSpan w:val="2"/>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1923" w:type="dxa"/>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r>
      <w:tr w:rsidR="008D4501" w:rsidRPr="008D4501" w:rsidTr="008D4501">
        <w:tc>
          <w:tcPr>
            <w:tcW w:w="2608" w:type="dxa"/>
            <w:tcBorders>
              <w:top w:val="nil"/>
              <w:left w:val="nil"/>
              <w:bottom w:val="nil"/>
              <w:right w:val="nil"/>
            </w:tcBorders>
          </w:tcPr>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Телефон</w:t>
            </w:r>
          </w:p>
        </w:tc>
        <w:tc>
          <w:tcPr>
            <w:tcW w:w="3969" w:type="dxa"/>
            <w:gridSpan w:val="5"/>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2494" w:type="dxa"/>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r>
    </w:tbl>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4"/>
          <w:szCs w:val="20"/>
          <w:lang w:eastAsia="ru-RU"/>
        </w:rPr>
      </w:pPr>
    </w:p>
    <w:p w:rsidR="003C34FB" w:rsidRPr="003C34FB" w:rsidRDefault="003C34FB" w:rsidP="003C34FB">
      <w:pPr>
        <w:spacing w:after="0" w:line="240" w:lineRule="auto"/>
        <w:ind w:firstLine="720"/>
        <w:jc w:val="center"/>
        <w:rPr>
          <w:rFonts w:ascii="Times New Roman" w:eastAsia="Times New Roman" w:hAnsi="Times New Roman"/>
          <w:sz w:val="24"/>
          <w:szCs w:val="24"/>
          <w:lang w:eastAsia="ru-RU"/>
        </w:rPr>
      </w:pPr>
      <w:r w:rsidRPr="003C34FB">
        <w:rPr>
          <w:rFonts w:ascii="Times New Roman" w:eastAsia="Times New Roman" w:hAnsi="Times New Roman"/>
          <w:noProof/>
          <w:sz w:val="24"/>
          <w:szCs w:val="24"/>
          <w:lang w:eastAsia="ru-RU"/>
        </w:rPr>
        <w:drawing>
          <wp:inline distT="0" distB="0" distL="0" distR="0">
            <wp:extent cx="476250" cy="5619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3C34FB" w:rsidRPr="003C34FB" w:rsidRDefault="003C34FB" w:rsidP="003C34FB">
      <w:pPr>
        <w:keepNext/>
        <w:spacing w:after="0" w:line="240" w:lineRule="auto"/>
        <w:ind w:firstLine="720"/>
        <w:jc w:val="both"/>
        <w:outlineLvl w:val="0"/>
        <w:rPr>
          <w:rFonts w:ascii="Times New Roman" w:eastAsia="Times New Roman" w:hAnsi="Times New Roman"/>
          <w:bCs/>
          <w:i/>
          <w:iCs/>
          <w:sz w:val="20"/>
          <w:szCs w:val="20"/>
          <w:lang w:eastAsia="ru-RU"/>
        </w:rPr>
      </w:pPr>
    </w:p>
    <w:p w:rsidR="003C34FB" w:rsidRPr="003C34FB" w:rsidRDefault="003C34FB" w:rsidP="003C34FB">
      <w:pPr>
        <w:spacing w:after="0" w:line="240" w:lineRule="auto"/>
        <w:ind w:firstLine="720"/>
        <w:jc w:val="center"/>
        <w:rPr>
          <w:rFonts w:ascii="Times New Roman" w:eastAsia="Times New Roman" w:hAnsi="Times New Roman"/>
          <w:sz w:val="20"/>
          <w:szCs w:val="20"/>
          <w:lang w:val="en-US" w:eastAsia="ru-RU"/>
        </w:rPr>
      </w:pPr>
      <w:r w:rsidRPr="003C34FB">
        <w:rPr>
          <w:rFonts w:ascii="Times New Roman" w:eastAsia="Times New Roman" w:hAnsi="Times New Roman"/>
          <w:sz w:val="20"/>
          <w:szCs w:val="20"/>
          <w:lang w:eastAsia="ru-RU"/>
        </w:rPr>
        <w:t>БОГУЧАНСКИЙ РАЙОННЫЙ СОВЕТ ДЕПУТАТОВ</w:t>
      </w:r>
    </w:p>
    <w:p w:rsidR="003C34FB" w:rsidRPr="003C34FB" w:rsidRDefault="003C34FB" w:rsidP="003C34FB">
      <w:pPr>
        <w:spacing w:after="0" w:line="240" w:lineRule="auto"/>
        <w:ind w:firstLine="720"/>
        <w:jc w:val="center"/>
        <w:rPr>
          <w:rFonts w:ascii="Times New Roman" w:eastAsia="Times New Roman" w:hAnsi="Times New Roman"/>
          <w:sz w:val="20"/>
          <w:szCs w:val="20"/>
          <w:lang w:val="en-US" w:eastAsia="ru-RU"/>
        </w:rPr>
      </w:pPr>
      <w:r w:rsidRPr="003C34FB">
        <w:rPr>
          <w:rFonts w:ascii="Times New Roman" w:eastAsia="Times New Roman" w:hAnsi="Times New Roman"/>
          <w:sz w:val="20"/>
          <w:szCs w:val="20"/>
          <w:lang w:eastAsia="ru-RU"/>
        </w:rPr>
        <w:t>РЕШЕНИЕ</w:t>
      </w:r>
    </w:p>
    <w:p w:rsidR="003C34FB" w:rsidRPr="003C34FB" w:rsidRDefault="003C34FB" w:rsidP="003C34FB">
      <w:pPr>
        <w:spacing w:after="0" w:line="240" w:lineRule="auto"/>
        <w:jc w:val="center"/>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val="en-US" w:eastAsia="ru-RU"/>
        </w:rPr>
        <w:t xml:space="preserve">     </w:t>
      </w:r>
      <w:r w:rsidRPr="003C34FB">
        <w:rPr>
          <w:rFonts w:ascii="Times New Roman" w:eastAsia="Times New Roman" w:hAnsi="Times New Roman"/>
          <w:sz w:val="20"/>
          <w:szCs w:val="20"/>
          <w:lang w:eastAsia="ru-RU"/>
        </w:rPr>
        <w:t xml:space="preserve">   с. Богучаны                                № 50/1-333</w:t>
      </w:r>
    </w:p>
    <w:p w:rsidR="003C34FB" w:rsidRPr="003C34FB" w:rsidRDefault="003C34FB" w:rsidP="003C34FB">
      <w:pPr>
        <w:spacing w:after="0" w:line="240" w:lineRule="auto"/>
        <w:jc w:val="center"/>
        <w:rPr>
          <w:rFonts w:ascii="Times New Roman" w:eastAsia="Times New Roman" w:hAnsi="Times New Roman"/>
          <w:sz w:val="20"/>
          <w:szCs w:val="20"/>
          <w:lang w:eastAsia="ru-RU"/>
        </w:rPr>
      </w:pPr>
    </w:p>
    <w:p w:rsidR="003C34FB" w:rsidRPr="003C34FB" w:rsidRDefault="003C34FB" w:rsidP="003C34FB">
      <w:pPr>
        <w:spacing w:after="0" w:line="240" w:lineRule="auto"/>
        <w:jc w:val="center"/>
        <w:rPr>
          <w:rFonts w:ascii="Times New Roman" w:hAnsi="Times New Roman"/>
          <w:sz w:val="20"/>
          <w:szCs w:val="20"/>
        </w:rPr>
      </w:pPr>
      <w:r w:rsidRPr="003C34FB">
        <w:rPr>
          <w:rFonts w:ascii="Times New Roman" w:eastAsia="Times New Roman" w:hAnsi="Times New Roman"/>
          <w:sz w:val="20"/>
          <w:szCs w:val="20"/>
          <w:lang w:eastAsia="ru-RU"/>
        </w:rPr>
        <w:t xml:space="preserve">Об утверждении Порядка предоставления и распределения субсидий бюджетам поселений Богучанского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20"/>
          <w:szCs w:val="20"/>
          <w:lang w:eastAsia="ru-RU"/>
        </w:rPr>
      </w:pPr>
    </w:p>
    <w:p w:rsidR="003C34FB" w:rsidRPr="003C34FB" w:rsidRDefault="003C34FB" w:rsidP="003C34FB">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В соответствии со </w:t>
      </w:r>
      <w:hyperlink r:id="rId34" w:history="1">
        <w:r w:rsidRPr="003C34FB">
          <w:rPr>
            <w:rFonts w:ascii="Times New Roman" w:eastAsia="Times New Roman" w:hAnsi="Times New Roman"/>
            <w:sz w:val="20"/>
            <w:szCs w:val="20"/>
            <w:lang w:eastAsia="ru-RU"/>
          </w:rPr>
          <w:t>статьей 142.3</w:t>
        </w:r>
      </w:hyperlink>
      <w:r w:rsidRPr="003C34FB">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 </w:t>
      </w:r>
      <w:hyperlink r:id="rId35" w:history="1">
        <w:r w:rsidRPr="003C34FB">
          <w:rPr>
            <w:rFonts w:ascii="Times New Roman" w:eastAsia="Times New Roman" w:hAnsi="Times New Roman"/>
            <w:sz w:val="20"/>
            <w:szCs w:val="20"/>
            <w:lang w:eastAsia="ru-RU"/>
          </w:rPr>
          <w:t>статьями 32,36</w:t>
        </w:r>
      </w:hyperlink>
      <w:r w:rsidRPr="003C34FB">
        <w:rPr>
          <w:rFonts w:ascii="Times New Roman" w:eastAsia="Times New Roman" w:hAnsi="Times New Roman"/>
          <w:sz w:val="20"/>
          <w:szCs w:val="20"/>
          <w:lang w:eastAsia="ru-RU"/>
        </w:rPr>
        <w:t xml:space="preserve"> Устава  Богучанского района Красноярского края, Богучанский районный Совет депутатов, РЕШИЛ:</w:t>
      </w:r>
    </w:p>
    <w:p w:rsidR="003C34FB" w:rsidRPr="003C34FB" w:rsidRDefault="003C34FB" w:rsidP="003C34FB">
      <w:pPr>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1. Утвердить </w:t>
      </w:r>
      <w:hyperlink w:anchor="P33" w:history="1">
        <w:r w:rsidRPr="003C34FB">
          <w:rPr>
            <w:rFonts w:ascii="Times New Roman" w:eastAsia="Times New Roman" w:hAnsi="Times New Roman"/>
            <w:sz w:val="20"/>
            <w:szCs w:val="20"/>
            <w:lang w:eastAsia="ru-RU"/>
          </w:rPr>
          <w:t>Порядок</w:t>
        </w:r>
      </w:hyperlink>
      <w:r w:rsidRPr="003C34FB">
        <w:rPr>
          <w:rFonts w:ascii="Times New Roman" w:eastAsia="Times New Roman" w:hAnsi="Times New Roman"/>
          <w:sz w:val="20"/>
          <w:szCs w:val="20"/>
          <w:lang w:eastAsia="ru-RU"/>
        </w:rPr>
        <w:t xml:space="preserve">  предоставления и распределения субсидий бюджетам поселений Богучанского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согласно приложению.</w:t>
      </w:r>
    </w:p>
    <w:p w:rsidR="003C34FB" w:rsidRPr="003C34FB" w:rsidRDefault="003C34FB" w:rsidP="003C34FB">
      <w:pPr>
        <w:spacing w:after="0" w:line="240" w:lineRule="auto"/>
        <w:ind w:left="142"/>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     2. Контроль за исполнением настоящего решения возложить  на постоянную комиссию по экономике и финансам (В.И.Нефедовский).</w:t>
      </w:r>
    </w:p>
    <w:p w:rsidR="003C34FB" w:rsidRPr="003C34FB" w:rsidRDefault="003C34FB" w:rsidP="003C34F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Богучанского района </w:t>
      </w:r>
    </w:p>
    <w:p w:rsidR="003C34FB" w:rsidRPr="003C34FB" w:rsidRDefault="003C34FB" w:rsidP="003C34FB">
      <w:pPr>
        <w:spacing w:after="0" w:line="240" w:lineRule="auto"/>
        <w:jc w:val="both"/>
        <w:rPr>
          <w:rFonts w:ascii="Times New Roman" w:eastAsia="Times New Roman" w:hAnsi="Times New Roman"/>
          <w:sz w:val="20"/>
          <w:szCs w:val="20"/>
          <w:lang w:val="en-US" w:eastAsia="ru-RU"/>
        </w:rPr>
      </w:pPr>
    </w:p>
    <w:tbl>
      <w:tblPr>
        <w:tblStyle w:val="630"/>
        <w:tblW w:w="10159" w:type="dxa"/>
        <w:tblInd w:w="-318" w:type="dxa"/>
        <w:tblLook w:val="04A0"/>
      </w:tblPr>
      <w:tblGrid>
        <w:gridCol w:w="5388"/>
        <w:gridCol w:w="4771"/>
      </w:tblGrid>
      <w:tr w:rsidR="003C34FB" w:rsidRPr="003C34FB" w:rsidTr="00EA1AD5">
        <w:tc>
          <w:tcPr>
            <w:tcW w:w="5388" w:type="dxa"/>
            <w:tcBorders>
              <w:top w:val="nil"/>
              <w:left w:val="nil"/>
              <w:bottom w:val="nil"/>
              <w:right w:val="nil"/>
            </w:tcBorders>
          </w:tcPr>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Председатель  Богучанского районного Совета депутатов</w:t>
            </w:r>
          </w:p>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А.С.Медведев</w:t>
            </w:r>
          </w:p>
          <w:p w:rsidR="003C34FB" w:rsidRPr="003C34FB" w:rsidRDefault="003C34FB" w:rsidP="003C34FB">
            <w:pPr>
              <w:tabs>
                <w:tab w:val="left" w:pos="4111"/>
              </w:tabs>
              <w:spacing w:after="0" w:line="240" w:lineRule="auto"/>
              <w:ind w:left="176" w:right="599"/>
              <w:rPr>
                <w:rFonts w:ascii="Times New Roman" w:hAnsi="Times New Roman"/>
                <w:sz w:val="20"/>
                <w:szCs w:val="20"/>
              </w:rPr>
            </w:pPr>
          </w:p>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__________________</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«28» мая  2020 г.</w:t>
            </w:r>
          </w:p>
        </w:tc>
        <w:tc>
          <w:tcPr>
            <w:tcW w:w="4771" w:type="dxa"/>
            <w:tcBorders>
              <w:top w:val="nil"/>
              <w:left w:val="nil"/>
              <w:bottom w:val="nil"/>
              <w:right w:val="nil"/>
            </w:tcBorders>
          </w:tcPr>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И.о. Главы Богучанского района </w:t>
            </w:r>
          </w:p>
          <w:p w:rsidR="003C34FB" w:rsidRPr="003C34FB" w:rsidRDefault="003C34FB" w:rsidP="003C34FB">
            <w:pPr>
              <w:spacing w:after="0" w:line="240" w:lineRule="auto"/>
              <w:ind w:left="744" w:hanging="24"/>
              <w:rPr>
                <w:rFonts w:ascii="Times New Roman" w:hAnsi="Times New Roman"/>
                <w:sz w:val="20"/>
                <w:szCs w:val="20"/>
              </w:rPr>
            </w:pPr>
            <w:r w:rsidRPr="003C34FB">
              <w:rPr>
                <w:rFonts w:ascii="Times New Roman" w:hAnsi="Times New Roman"/>
                <w:sz w:val="20"/>
                <w:szCs w:val="20"/>
              </w:rPr>
              <w:t xml:space="preserve">          </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В.Р.Саар                                                    </w:t>
            </w:r>
          </w:p>
          <w:p w:rsidR="003C34FB" w:rsidRPr="003C34FB" w:rsidRDefault="003C34FB" w:rsidP="003C34FB">
            <w:pPr>
              <w:spacing w:after="0" w:line="240" w:lineRule="auto"/>
              <w:ind w:left="142" w:firstLine="578"/>
              <w:rPr>
                <w:rFonts w:ascii="Times New Roman" w:hAnsi="Times New Roman"/>
                <w:sz w:val="20"/>
                <w:szCs w:val="20"/>
              </w:rPr>
            </w:pPr>
            <w:r w:rsidRPr="003C34FB">
              <w:rPr>
                <w:rFonts w:ascii="Times New Roman" w:hAnsi="Times New Roman"/>
                <w:sz w:val="20"/>
                <w:szCs w:val="20"/>
              </w:rPr>
              <w:t xml:space="preserve">         </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_________________</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«28» мая 2020 г.</w:t>
            </w:r>
          </w:p>
        </w:tc>
      </w:tr>
    </w:tbl>
    <w:p w:rsidR="003C34FB" w:rsidRPr="003C34FB" w:rsidRDefault="003C34FB" w:rsidP="003C34FB">
      <w:pPr>
        <w:spacing w:after="0" w:line="240" w:lineRule="auto"/>
        <w:rPr>
          <w:rFonts w:ascii="Times New Roman" w:eastAsia="Times New Roman" w:hAnsi="Times New Roman"/>
          <w:sz w:val="20"/>
          <w:szCs w:val="20"/>
          <w:lang w:eastAsia="ru-RU"/>
        </w:rPr>
      </w:pPr>
    </w:p>
    <w:p w:rsidR="003C34FB" w:rsidRPr="003C34FB" w:rsidRDefault="003C34FB" w:rsidP="003C34FB">
      <w:pPr>
        <w:spacing w:after="0" w:line="240" w:lineRule="auto"/>
        <w:rPr>
          <w:rFonts w:ascii="Times New Roman" w:eastAsia="Times New Roman" w:hAnsi="Times New Roman"/>
          <w:sz w:val="20"/>
          <w:szCs w:val="20"/>
          <w:lang w:val="en-US" w:eastAsia="ru-RU"/>
        </w:rPr>
      </w:pP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Приложение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к решению Богучанского районного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Совета депутатов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val="en-US" w:eastAsia="ru-RU"/>
        </w:rPr>
      </w:pPr>
      <w:r w:rsidRPr="003C34FB">
        <w:rPr>
          <w:rFonts w:ascii="Times New Roman" w:eastAsia="Times New Roman" w:hAnsi="Times New Roman"/>
          <w:sz w:val="18"/>
          <w:szCs w:val="20"/>
          <w:lang w:eastAsia="ru-RU"/>
        </w:rPr>
        <w:t>От 28.05.2020 г. № 50/1-333</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val="en-US" w:eastAsia="ru-RU"/>
        </w:rPr>
      </w:pP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ПОРЯДОК ПРЕДОСТАВЛЕНИЯ И РАСПРЕДЕЛЕНИЯ СУБСИДИЙ БЮДЖЕТАМ</w:t>
      </w: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ПОСЕЛЕНИЙ БОГУЧАНСКОГО РАЙОНА ИЗ РАЙОННОГО БЮДЖЕТА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p w:rsidR="003C34FB" w:rsidRPr="003C34FB" w:rsidRDefault="003C34FB" w:rsidP="003C34FB">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eastAsia="Times New Roman" w:hAnsi="Times New Roman"/>
          <w:sz w:val="20"/>
          <w:szCs w:val="20"/>
          <w:lang w:eastAsia="ru-RU"/>
        </w:rPr>
        <w:t xml:space="preserve">1. Настоящий Порядок предоставления и распределения субсидий бюджетам поселений Богучанского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источником финансового обеспечения которых являются субсидии районному бюджету предоставляемые из краевого бюджета (далее - Порядок) устанавливает порядок предоставления и распределения субсидий бюджетам поселений Богучанского района на </w:t>
      </w:r>
      <w:r w:rsidRPr="003C34FB">
        <w:rPr>
          <w:rFonts w:ascii="Times New Roman" w:hAnsi="Times New Roman"/>
          <w:sz w:val="20"/>
          <w:szCs w:val="20"/>
        </w:rPr>
        <w:t>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(далее - субсидии).</w:t>
      </w:r>
    </w:p>
    <w:p w:rsidR="003C34FB" w:rsidRPr="003C34FB" w:rsidRDefault="003C34FB" w:rsidP="003C34FB">
      <w:pPr>
        <w:spacing w:after="0" w:line="240" w:lineRule="auto"/>
        <w:ind w:firstLine="851"/>
        <w:jc w:val="both"/>
        <w:rPr>
          <w:rFonts w:ascii="Times New Roman" w:eastAsia="Times New Roman" w:hAnsi="Times New Roman"/>
          <w:spacing w:val="-4"/>
          <w:sz w:val="20"/>
          <w:szCs w:val="20"/>
          <w:lang w:eastAsia="ru-RU"/>
        </w:rPr>
      </w:pPr>
      <w:r w:rsidRPr="003C34FB">
        <w:rPr>
          <w:rFonts w:ascii="Times New Roman" w:hAnsi="Times New Roman"/>
          <w:sz w:val="20"/>
          <w:szCs w:val="20"/>
        </w:rPr>
        <w:t>2. Субсидия предоставляется  бюджетам поселений в целях софинансирования расходных обязательств, возникающих при выполнении органами местного самоуправления поселений  (далее – поселения) полномочий по повышению безопасности дорожного движения при осуществлении дорожной деятельности</w:t>
      </w:r>
      <w:r w:rsidRPr="003C34FB">
        <w:rPr>
          <w:rFonts w:ascii="Times New Roman" w:eastAsia="Times New Roman" w:hAnsi="Times New Roman"/>
          <w:sz w:val="20"/>
          <w:szCs w:val="20"/>
          <w:lang w:eastAsia="ru-RU"/>
        </w:rPr>
        <w:t xml:space="preserve"> на конкурсной основе в порядке, предусмотренном постановлением Правительства Красноярского края от 20.04.2020 № 250-п «</w:t>
      </w:r>
      <w:r w:rsidRPr="003C34FB">
        <w:rPr>
          <w:rFonts w:ascii="Times New Roman" w:eastAsia="Times New Roman" w:hAnsi="Times New Roman"/>
          <w:spacing w:val="-4"/>
          <w:sz w:val="20"/>
          <w:szCs w:val="20"/>
          <w:lang w:eastAsia="ru-RU"/>
        </w:rPr>
        <w:t>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(далее – постановление  250-п)</w:t>
      </w:r>
    </w:p>
    <w:p w:rsidR="003C34FB" w:rsidRPr="003C34FB" w:rsidRDefault="003C34FB" w:rsidP="003C34FB">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3. Субсидии бюджетам поселений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3C34FB" w:rsidRPr="003C34FB" w:rsidRDefault="003C34FB" w:rsidP="003C34FB">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250-п.</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4. Субсидии предоставляются  бюджетам поселений в пределах средств, предусмотренных на эти цели решением Богучанского районного Совета депутатов о районном бюджете на очередной финансовый год и плановый период.</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5. Уполномоченным органом по предоставлению субсидий является финансовое управление администрации Богучанского района (далее – финансовое управление).</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6. Субсидии предоставляются на основании соглашения о предоставлении субсидии, заключенного между администрацией Богучанского района  и администрацией поселения (далее - Соглашение).</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Соглашение должно содержать:</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б) обязанности и права сторон;</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д) порядок осуществления контроля за выполнением поселением обязательств, предусмотренных соглашением.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7. Для заключения Соглашения администрация поселения  представляет в администрацию Богучанского района (отдел ЛХЖПТиС)   выписку из решения о местном бюджете </w:t>
      </w:r>
      <w:r w:rsidRPr="003C34FB">
        <w:rPr>
          <w:rFonts w:ascii="Times New Roman" w:eastAsia="Times New Roman" w:hAnsi="Times New Roman"/>
          <w:spacing w:val="2"/>
          <w:sz w:val="20"/>
          <w:szCs w:val="20"/>
          <w:shd w:val="clear" w:color="auto" w:fill="FFFFFF"/>
          <w:lang w:eastAsia="ru-RU"/>
        </w:rPr>
        <w:t>поселения</w:t>
      </w:r>
      <w:r w:rsidRPr="003C34FB">
        <w:rPr>
          <w:rFonts w:ascii="Times New Roman" w:eastAsia="Times New Roman" w:hAnsi="Times New Roman"/>
          <w:sz w:val="20"/>
          <w:szCs w:val="20"/>
          <w:lang w:eastAsia="ru-RU"/>
        </w:rPr>
        <w:t xml:space="preserve">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поселения в финансировании расходов  в размере не менее, чем предусмотрено в пункте 3 Порядка, установленном постановлением 250-п.</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8. Финансовое управление перечисляет субсидии на лицевые счета поселений в течение 3 рабочих дней с момента поступления на лицевой счет финансового управления целевых средств из краевого бюджета.</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9. Расходование средств субсидии осуществляется  поселением на обустройство участков улично-дорожной сети вблизи образовательных организаций для обеспечения безопасности дорожного движения по следующим направлениям:</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замена и установка недостающей дорожно-знаковой информации;</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нанесение дорожной разметки на пешеходных переходах;</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пешеходного ограждения;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устройство искусственных неровностей;</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искусственного освещения на пешеходных переходах;</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и замена светофорных объектов;</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восстановление тротуаров;</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иные мероприятия, направленные на повышение безопасности дорожного движения вблизи общеобразовательных организаций.</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Расходование средств субсидии осуществляется поселением путём централизации закупок товаров, работ, услуг для обеспечения муниципальных нужд в соответствии с частью 7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10. Средства экономии, сложившейся по результатам проведения процедур размещения заказов, используются поселением на осуществление полномочий, указанных в  пункте 2 Порядка, в соответствии с направлениями, указанными в пункте 9 Порядка, после проведения процедуры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Закупки на средства экономии, указанные в абзаце первом настоящего пункта, стоимостью свыше трехсот тысяч рублей, осуществляются  поселением через агентство государственного заказа Красноярского края.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 xml:space="preserve">11. Для перечисления средств субсидии администрация поселения по завершении работ (но не позднее 25 ноября текущего финансового года) представляет в администрацию Богучанского района (отдел </w:t>
      </w:r>
      <w:r w:rsidRPr="003C34FB">
        <w:rPr>
          <w:rFonts w:ascii="Times New Roman" w:eastAsia="Times New Roman" w:hAnsi="Times New Roman"/>
          <w:sz w:val="20"/>
          <w:szCs w:val="20"/>
          <w:lang w:eastAsia="ru-RU"/>
        </w:rPr>
        <w:t>ЛХЖПТиС)</w:t>
      </w:r>
      <w:r w:rsidRPr="003C34FB">
        <w:rPr>
          <w:rFonts w:ascii="Times New Roman" w:hAnsi="Times New Roman"/>
          <w:sz w:val="20"/>
          <w:szCs w:val="20"/>
        </w:rPr>
        <w:t xml:space="preserve"> отчет о фактически выполненных объемах работ по форме, предусмотренной Соглашением.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hAnsi="Times New Roman"/>
          <w:sz w:val="20"/>
          <w:szCs w:val="20"/>
        </w:rPr>
        <w:t>12.</w:t>
      </w:r>
      <w:r w:rsidRPr="003C34FB">
        <w:rPr>
          <w:rFonts w:ascii="Times New Roman" w:eastAsia="Times New Roman" w:hAnsi="Times New Roman"/>
          <w:sz w:val="20"/>
          <w:szCs w:val="20"/>
          <w:lang w:eastAsia="ru-RU"/>
        </w:rPr>
        <w:t xml:space="preserve"> Показателем результативности использования средств субсидии является достижение  значения количества недостающих элементов обустройства участков улично-дорожной сети вблизи образовательных организаций для обеспечения безопасности дорожного движения в соответствии с требованиями действующих нормативных документов в области дорожной деятельности и безопасности дорожного движения, не менее значения, заявленного на момент заключения Соглашения.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 xml:space="preserve">13. Поселение представляет в администрацию Богучанского района (отдел </w:t>
      </w:r>
      <w:r w:rsidRPr="003C34FB">
        <w:rPr>
          <w:rFonts w:ascii="Times New Roman" w:eastAsia="Times New Roman" w:hAnsi="Times New Roman"/>
          <w:sz w:val="20"/>
          <w:szCs w:val="20"/>
          <w:lang w:eastAsia="ru-RU"/>
        </w:rPr>
        <w:t>ЛХЖПТиС)</w:t>
      </w:r>
      <w:r w:rsidRPr="003C34FB">
        <w:rPr>
          <w:rFonts w:ascii="Times New Roman" w:hAnsi="Times New Roman"/>
          <w:sz w:val="20"/>
          <w:szCs w:val="20"/>
        </w:rPr>
        <w:t xml:space="preserve">  отчет о расходах, в целях софинансирования которых предоставлена субсидия, и отчет о достижении значений показателей результативности по форме и в сроки, предусмотренные Соглашением.</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14. Ответственность за нецелевое использование полученных средств субсидии, а также достоверность представленных сведений возлагается  на  поселение в соответствии с действующим законодательством.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hAnsi="Times New Roman"/>
          <w:sz w:val="20"/>
          <w:szCs w:val="20"/>
        </w:rPr>
        <w:t xml:space="preserve">15. </w:t>
      </w:r>
      <w:r w:rsidRPr="003C34FB">
        <w:rPr>
          <w:rFonts w:ascii="Times New Roman" w:eastAsia="Times New Roman" w:hAnsi="Times New Roman"/>
          <w:sz w:val="20"/>
          <w:szCs w:val="20"/>
          <w:lang w:eastAsia="ru-RU"/>
        </w:rPr>
        <w:t>Контроль за  соблюдением условий, целей  порядка предоставления  и расходования субсидий их получателями осуществляется администрацией Богучанского района, отделом муниципального финансового контроля, Контрольно-счетной комиссией Богучанского района в пределах полномочий, установленных действующим законодательством.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16. 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В случае если неиспользованные средства поселением не перечислены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Богучанского района от 29.06.2017 № 12-п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районного бюджета».</w:t>
      </w:r>
    </w:p>
    <w:p w:rsid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17. В случае если  поселением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36" w:history="1">
        <w:r w:rsidRPr="003C34FB">
          <w:rPr>
            <w:rFonts w:ascii="Times New Roman" w:eastAsia="Times New Roman" w:hAnsi="Times New Roman"/>
            <w:sz w:val="20"/>
            <w:szCs w:val="20"/>
            <w:lang w:eastAsia="ru-RU"/>
          </w:rPr>
          <w:t>Постановлением</w:t>
        </w:r>
      </w:hyperlink>
      <w:r w:rsidRPr="003C34FB">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369A5" w:rsidRDefault="007369A5" w:rsidP="003C34FB">
      <w:pPr>
        <w:spacing w:after="0" w:line="240" w:lineRule="auto"/>
        <w:ind w:firstLine="851"/>
        <w:jc w:val="both"/>
        <w:rPr>
          <w:rFonts w:ascii="Times New Roman" w:eastAsia="Times New Roman" w:hAnsi="Times New Roman"/>
          <w:sz w:val="20"/>
          <w:szCs w:val="20"/>
          <w:lang w:eastAsia="ru-RU"/>
        </w:rPr>
      </w:pPr>
    </w:p>
    <w:p w:rsidR="007369A5" w:rsidRPr="007369A5" w:rsidRDefault="007369A5" w:rsidP="007369A5">
      <w:pPr>
        <w:spacing w:after="0" w:line="240" w:lineRule="auto"/>
        <w:rPr>
          <w:rFonts w:ascii="Times New Roman" w:hAnsi="Times New Roman"/>
          <w:sz w:val="28"/>
        </w:rPr>
      </w:pPr>
      <w:r w:rsidRPr="007369A5">
        <w:rPr>
          <w:rFonts w:ascii="Times New Roman" w:hAnsi="Times New Roman"/>
          <w:b/>
          <w:sz w:val="28"/>
        </w:rPr>
        <w:t xml:space="preserve">                                                              </w:t>
      </w:r>
      <w:r w:rsidRPr="007369A5">
        <w:rPr>
          <w:rFonts w:ascii="Times New Roman" w:hAnsi="Times New Roman"/>
          <w:noProof/>
          <w:lang w:eastAsia="ru-RU"/>
        </w:rPr>
        <w:drawing>
          <wp:inline distT="0" distB="0" distL="0" distR="0">
            <wp:extent cx="476250" cy="56070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7369A5">
        <w:rPr>
          <w:rFonts w:ascii="Times New Roman" w:hAnsi="Times New Roman"/>
          <w:b/>
          <w:sz w:val="28"/>
        </w:rPr>
        <w:t xml:space="preserve">                       </w:t>
      </w:r>
      <w:r w:rsidRPr="007369A5">
        <w:rPr>
          <w:rFonts w:ascii="Times New Roman" w:hAnsi="Times New Roman"/>
          <w:sz w:val="28"/>
        </w:rPr>
        <w:t xml:space="preserve"> </w:t>
      </w:r>
    </w:p>
    <w:p w:rsidR="007369A5" w:rsidRPr="007369A5" w:rsidRDefault="007369A5" w:rsidP="007369A5">
      <w:pPr>
        <w:spacing w:after="0" w:line="240" w:lineRule="auto"/>
        <w:rPr>
          <w:rFonts w:ascii="Times New Roman" w:hAnsi="Times New Roman"/>
          <w:b/>
          <w:sz w:val="20"/>
          <w:szCs w:val="20"/>
        </w:rPr>
      </w:pP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БОГУЧАНСКИЙ РАЙОННЫЙ СОВЕТ ДЕПУТАТОВ</w:t>
      </w: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РЕШЕНИЕ</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20"/>
          <w:szCs w:val="20"/>
        </w:rPr>
        <w:t>28.05.2020</w:t>
      </w:r>
      <w:r w:rsidRPr="007369A5">
        <w:rPr>
          <w:rFonts w:ascii="Times New Roman" w:hAnsi="Times New Roman"/>
          <w:sz w:val="20"/>
          <w:szCs w:val="20"/>
        </w:rPr>
        <w:tab/>
        <w:t xml:space="preserve">            </w:t>
      </w:r>
      <w:r>
        <w:rPr>
          <w:rFonts w:ascii="Times New Roman" w:hAnsi="Times New Roman"/>
          <w:sz w:val="20"/>
          <w:szCs w:val="20"/>
        </w:rPr>
        <w:t xml:space="preserve">      </w:t>
      </w:r>
      <w:r w:rsidRPr="007369A5">
        <w:rPr>
          <w:rFonts w:ascii="Times New Roman" w:hAnsi="Times New Roman"/>
          <w:sz w:val="20"/>
          <w:szCs w:val="20"/>
        </w:rPr>
        <w:t xml:space="preserve">     с. Богучаны                                 № 50/1-334</w:t>
      </w:r>
    </w:p>
    <w:p w:rsidR="007369A5" w:rsidRPr="007369A5" w:rsidRDefault="007369A5" w:rsidP="007369A5">
      <w:pPr>
        <w:spacing w:after="0" w:line="240" w:lineRule="auto"/>
        <w:jc w:val="center"/>
        <w:rPr>
          <w:rFonts w:ascii="Times New Roman" w:hAnsi="Times New Roman"/>
          <w:sz w:val="20"/>
          <w:szCs w:val="20"/>
        </w:rPr>
      </w:pP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b/>
          <w:sz w:val="20"/>
          <w:szCs w:val="20"/>
          <w:lang w:eastAsia="ru-RU"/>
        </w:rPr>
      </w:pPr>
      <w:r w:rsidRPr="007369A5">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05.12.2019 № 8-3414 "О краевом бюджете на 2020 год и плановый период 2021-2022 годов", руководствуясь ст. 32, ст. 36 Устава  Богучанского  района Красноярского края, Богучанский районный Совет  депутатов, РЕШИЛ:</w:t>
      </w:r>
    </w:p>
    <w:p w:rsidR="007369A5" w:rsidRPr="007369A5" w:rsidRDefault="007369A5" w:rsidP="007369A5">
      <w:pPr>
        <w:spacing w:after="0" w:line="240" w:lineRule="auto"/>
        <w:ind w:firstLine="709"/>
        <w:jc w:val="center"/>
        <w:rPr>
          <w:rFonts w:ascii="Times New Roman" w:eastAsia="Times New Roman" w:hAnsi="Times New Roman"/>
          <w:b/>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 Внести  изменения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 (далее – Положение):</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1.1 Таблицу в пункте 3 Положения - Денежное вознаграждение должностных лиц, изложить в новой редакции:</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1"/>
        <w:gridCol w:w="3396"/>
      </w:tblGrid>
      <w:tr w:rsidR="007369A5" w:rsidRPr="007369A5" w:rsidTr="007369A5">
        <w:trPr>
          <w:trHeight w:val="20"/>
        </w:trPr>
        <w:tc>
          <w:tcPr>
            <w:tcW w:w="3325" w:type="pct"/>
          </w:tcPr>
          <w:p w:rsidR="007369A5" w:rsidRPr="007369A5" w:rsidRDefault="007369A5" w:rsidP="007369A5">
            <w:pPr>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НАИМЕНОВАНИЕ ДОЛЖНОСТИ</w:t>
            </w:r>
          </w:p>
        </w:tc>
        <w:tc>
          <w:tcPr>
            <w:tcW w:w="1675" w:type="pct"/>
          </w:tcPr>
          <w:p w:rsidR="007369A5" w:rsidRPr="007369A5" w:rsidRDefault="007369A5" w:rsidP="007369A5">
            <w:pPr>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ДЕНЕЖНОЕ ВОЗНАГРАЖДЕНИЕ</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Глава  Богучанского района </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35213</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Председатель Богучанского районного Совета депутатов </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35213</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председателя Богучанского районного Совета депутатов</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31692</w:t>
            </w:r>
          </w:p>
        </w:tc>
      </w:tr>
    </w:tbl>
    <w:p w:rsidR="007369A5" w:rsidRDefault="007369A5" w:rsidP="007369A5">
      <w:pPr>
        <w:spacing w:after="0" w:line="240" w:lineRule="auto"/>
        <w:ind w:firstLine="709"/>
        <w:jc w:val="both"/>
        <w:rPr>
          <w:rFonts w:ascii="Times New Roman" w:eastAsia="Times New Roman" w:hAnsi="Times New Roman"/>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(В.И. Нефедовский).</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июня 2020 года.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Председатель Богучанского                        И.о. Главы Богучанского района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районного Совета депутатов</w:t>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А.С. Медведев                                              В.Р. Саар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________________                                   _________________</w:t>
      </w:r>
    </w:p>
    <w:p w:rsidR="007369A5" w:rsidRPr="007369A5" w:rsidRDefault="007369A5" w:rsidP="007369A5">
      <w:pPr>
        <w:spacing w:after="0" w:line="240" w:lineRule="auto"/>
        <w:ind w:right="-760"/>
        <w:jc w:val="both"/>
        <w:rPr>
          <w:rFonts w:ascii="Times New Roman" w:eastAsia="Times New Roman" w:hAnsi="Times New Roman"/>
          <w:sz w:val="20"/>
          <w:szCs w:val="20"/>
          <w:lang w:eastAsia="ru-RU"/>
        </w:rPr>
      </w:pPr>
      <w:r w:rsidRPr="007369A5">
        <w:rPr>
          <w:rFonts w:ascii="Times New Roman" w:eastAsia="Times New Roman" w:hAnsi="Times New Roman"/>
          <w:bCs/>
          <w:sz w:val="20"/>
          <w:szCs w:val="20"/>
          <w:lang w:eastAsia="ru-RU"/>
        </w:rPr>
        <w:t>«28» мая 2020 г.                                           «28» мая 2020 г.</w:t>
      </w:r>
    </w:p>
    <w:p w:rsidR="007369A5" w:rsidRPr="003C34FB" w:rsidRDefault="007369A5" w:rsidP="003C34FB">
      <w:pPr>
        <w:spacing w:after="0" w:line="240" w:lineRule="auto"/>
        <w:ind w:firstLine="851"/>
        <w:jc w:val="both"/>
        <w:rPr>
          <w:rFonts w:ascii="Times New Roman" w:eastAsia="Times New Roman" w:hAnsi="Times New Roman"/>
          <w:sz w:val="20"/>
          <w:szCs w:val="20"/>
          <w:lang w:eastAsia="ru-RU"/>
        </w:rPr>
      </w:pPr>
    </w:p>
    <w:p w:rsidR="007369A5" w:rsidRPr="007369A5" w:rsidRDefault="007369A5" w:rsidP="007369A5">
      <w:pPr>
        <w:spacing w:after="0" w:line="240" w:lineRule="auto"/>
        <w:rPr>
          <w:rFonts w:ascii="Times New Roman" w:hAnsi="Times New Roman"/>
          <w:sz w:val="28"/>
        </w:rPr>
      </w:pPr>
      <w:r w:rsidRPr="007369A5">
        <w:rPr>
          <w:rFonts w:ascii="Times New Roman" w:hAnsi="Times New Roman"/>
          <w:b/>
          <w:sz w:val="28"/>
        </w:rPr>
        <w:t xml:space="preserve">                                                            </w:t>
      </w:r>
      <w:r>
        <w:rPr>
          <w:rFonts w:ascii="Times New Roman" w:hAnsi="Times New Roman"/>
          <w:b/>
          <w:sz w:val="28"/>
        </w:rPr>
        <w:t xml:space="preserve">    </w:t>
      </w:r>
      <w:r w:rsidRPr="007369A5">
        <w:rPr>
          <w:rFonts w:ascii="Times New Roman" w:hAnsi="Times New Roman"/>
          <w:b/>
          <w:sz w:val="28"/>
        </w:rPr>
        <w:t xml:space="preserve">  </w:t>
      </w:r>
      <w:r w:rsidRPr="007369A5">
        <w:rPr>
          <w:rFonts w:ascii="Times New Roman" w:hAnsi="Times New Roman"/>
          <w:noProof/>
          <w:lang w:eastAsia="ru-RU"/>
        </w:rPr>
        <w:drawing>
          <wp:inline distT="0" distB="0" distL="0" distR="0">
            <wp:extent cx="476250" cy="56070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7369A5">
        <w:rPr>
          <w:rFonts w:ascii="Times New Roman" w:hAnsi="Times New Roman"/>
          <w:b/>
          <w:sz w:val="28"/>
        </w:rPr>
        <w:t xml:space="preserve">                       </w:t>
      </w:r>
      <w:r w:rsidRPr="007369A5">
        <w:rPr>
          <w:rFonts w:ascii="Times New Roman" w:hAnsi="Times New Roman"/>
          <w:sz w:val="28"/>
        </w:rPr>
        <w:t xml:space="preserve"> </w:t>
      </w:r>
    </w:p>
    <w:p w:rsidR="007369A5" w:rsidRPr="007369A5" w:rsidRDefault="007369A5" w:rsidP="007369A5">
      <w:pPr>
        <w:spacing w:after="0" w:line="240" w:lineRule="auto"/>
        <w:rPr>
          <w:rFonts w:ascii="Times New Roman" w:hAnsi="Times New Roman"/>
          <w:b/>
          <w:sz w:val="20"/>
          <w:szCs w:val="20"/>
        </w:rPr>
      </w:pP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БОГУЧАНСКИЙ РАЙОННЫЙ СОВЕТ ДЕПУТАТОВ</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18"/>
          <w:szCs w:val="20"/>
        </w:rPr>
        <w:t>РЕШЕНИЕ</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20"/>
          <w:szCs w:val="20"/>
        </w:rPr>
        <w:t>28.05. 2020</w:t>
      </w:r>
      <w:r w:rsidRPr="007369A5">
        <w:rPr>
          <w:rFonts w:ascii="Times New Roman" w:hAnsi="Times New Roman"/>
          <w:sz w:val="20"/>
          <w:szCs w:val="20"/>
        </w:rPr>
        <w:tab/>
        <w:t xml:space="preserve">            </w:t>
      </w:r>
      <w:r>
        <w:rPr>
          <w:rFonts w:ascii="Times New Roman" w:hAnsi="Times New Roman"/>
          <w:sz w:val="20"/>
          <w:szCs w:val="20"/>
        </w:rPr>
        <w:t xml:space="preserve">     </w:t>
      </w:r>
      <w:r w:rsidRPr="007369A5">
        <w:rPr>
          <w:rFonts w:ascii="Times New Roman" w:hAnsi="Times New Roman"/>
          <w:sz w:val="20"/>
          <w:szCs w:val="20"/>
        </w:rPr>
        <w:t xml:space="preserve">           с. Богучаны                                     № 50/1-335</w:t>
      </w:r>
    </w:p>
    <w:p w:rsidR="007369A5" w:rsidRPr="007369A5" w:rsidRDefault="007369A5" w:rsidP="007369A5">
      <w:pPr>
        <w:spacing w:after="0" w:line="240" w:lineRule="auto"/>
        <w:jc w:val="center"/>
        <w:rPr>
          <w:rFonts w:ascii="Times New Roman" w:hAnsi="Times New Roman"/>
          <w:sz w:val="20"/>
          <w:szCs w:val="20"/>
        </w:rPr>
      </w:pP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p>
    <w:p w:rsidR="007369A5" w:rsidRPr="007369A5" w:rsidRDefault="007369A5" w:rsidP="007369A5">
      <w:pPr>
        <w:spacing w:after="0" w:line="240" w:lineRule="auto"/>
        <w:ind w:right="-1"/>
        <w:jc w:val="center"/>
        <w:rPr>
          <w:rFonts w:ascii="Times New Roman" w:eastAsia="Times New Roman" w:hAnsi="Times New Roman"/>
          <w:b/>
          <w:sz w:val="20"/>
          <w:szCs w:val="20"/>
          <w:lang w:eastAsia="ru-RU"/>
        </w:rPr>
      </w:pPr>
    </w:p>
    <w:p w:rsidR="007369A5" w:rsidRPr="007369A5" w:rsidRDefault="007369A5" w:rsidP="007369A5">
      <w:pPr>
        <w:spacing w:after="0" w:line="240" w:lineRule="auto"/>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ab/>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27.12.2005 N17-4354 «О Реестре должностей муниципальной службы», Законом Красноярского края от 05.12.2019          №8-3414 «О краевом бюджете на 2020 год и плановый период 2021-2022 годов», руководствуясь ст. 32, ст. 36 Устава  Богучанского  района Красноярского края, Богучанский районный Совет  депутатов, РЕШИЛ:</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 Внести изменения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 (далее – Положение):</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1.1 Приложение 1 Положения «Размеры должностных окладов муниципальных служащих» изложить в новой редакции, согласно Приложению.</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(В.И. Нефедовский).</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июня 2020 года.</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Председатель Богучанского                          И.о. Главы Богучанского района</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районного Совета депутатов</w:t>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А.С. Медведев                                                В.Р. Саар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________________                                         ________________</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«28» мая 2020 г.                                              «28» мая 2020 г.</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Приложение </w:t>
      </w: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к Решению Богучанского районного Совета депутатов</w:t>
      </w:r>
      <w:r>
        <w:rPr>
          <w:rFonts w:ascii="Times New Roman" w:eastAsia="Times New Roman" w:hAnsi="Times New Roman"/>
          <w:sz w:val="18"/>
          <w:lang w:eastAsia="ru-RU"/>
        </w:rPr>
        <w:t xml:space="preserve"> </w:t>
      </w:r>
      <w:r w:rsidRPr="007369A5">
        <w:rPr>
          <w:rFonts w:ascii="Times New Roman" w:eastAsia="Times New Roman" w:hAnsi="Times New Roman"/>
          <w:sz w:val="18"/>
          <w:lang w:eastAsia="ru-RU"/>
        </w:rPr>
        <w:t>от   "28" мая 2020   № 50/1-335</w:t>
      </w: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Приложение 1 </w:t>
      </w:r>
    </w:p>
    <w:p w:rsidR="007369A5" w:rsidRPr="007369A5" w:rsidRDefault="007369A5" w:rsidP="007369A5">
      <w:pPr>
        <w:spacing w:after="0" w:line="240" w:lineRule="auto"/>
        <w:ind w:left="7371"/>
        <w:jc w:val="right"/>
        <w:rPr>
          <w:rFonts w:ascii="Times New Roman" w:eastAsia="Times New Roman" w:hAnsi="Times New Roman"/>
          <w:sz w:val="18"/>
          <w:lang w:eastAsia="ru-RU"/>
        </w:rPr>
      </w:pPr>
      <w:r w:rsidRPr="007369A5">
        <w:rPr>
          <w:rFonts w:ascii="Times New Roman" w:eastAsia="Times New Roman" w:hAnsi="Times New Roman"/>
          <w:sz w:val="18"/>
          <w:lang w:eastAsia="ru-RU"/>
        </w:rPr>
        <w:t>к Положению об оплате труда муниципальных служащих  муниципального  образования Богучанский район, утвержденному решением Богучанского районного  Совета депутатов от  27 июля 2015  № 51/1-411</w:t>
      </w:r>
    </w:p>
    <w:p w:rsidR="007369A5" w:rsidRPr="003B4B34" w:rsidRDefault="007369A5" w:rsidP="007369A5">
      <w:pPr>
        <w:spacing w:after="0" w:line="240" w:lineRule="auto"/>
        <w:ind w:left="8280"/>
        <w:rPr>
          <w:rFonts w:ascii="Times New Roman" w:eastAsia="Times New Roman" w:hAnsi="Times New Roman"/>
          <w:lang w:eastAsia="ru-RU"/>
        </w:rPr>
      </w:pPr>
    </w:p>
    <w:p w:rsidR="007369A5" w:rsidRPr="007369A5" w:rsidRDefault="007369A5" w:rsidP="007369A5">
      <w:pPr>
        <w:spacing w:after="0" w:line="240" w:lineRule="auto"/>
        <w:jc w:val="center"/>
        <w:rPr>
          <w:rFonts w:ascii="Times New Roman" w:eastAsia="Times New Roman" w:hAnsi="Times New Roman"/>
          <w:sz w:val="20"/>
          <w:szCs w:val="28"/>
          <w:lang w:eastAsia="ru-RU"/>
        </w:rPr>
      </w:pPr>
      <w:r w:rsidRPr="007369A5">
        <w:rPr>
          <w:rFonts w:ascii="Times New Roman" w:eastAsia="Times New Roman" w:hAnsi="Times New Roman"/>
          <w:sz w:val="20"/>
          <w:szCs w:val="28"/>
          <w:lang w:eastAsia="ru-RU"/>
        </w:rPr>
        <w:t>Размеры должностных  окладов муниципальных  служащих</w:t>
      </w:r>
    </w:p>
    <w:p w:rsidR="007369A5" w:rsidRPr="003B4B34" w:rsidRDefault="007369A5" w:rsidP="007369A5">
      <w:pPr>
        <w:spacing w:after="0" w:line="240" w:lineRule="auto"/>
        <w:jc w:val="center"/>
        <w:rPr>
          <w:rFonts w:ascii="Times New Roman" w:eastAsia="Times New Roman" w:hAnsi="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868"/>
        <w:gridCol w:w="3962"/>
        <w:gridCol w:w="3418"/>
        <w:gridCol w:w="616"/>
      </w:tblGrid>
      <w:tr w:rsidR="007369A5" w:rsidRPr="007369A5" w:rsidTr="00507BA5">
        <w:tc>
          <w:tcPr>
            <w:tcW w:w="628"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Категория  должности</w:t>
            </w:r>
          </w:p>
        </w:tc>
        <w:tc>
          <w:tcPr>
            <w:tcW w:w="428"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Группа  должности</w:t>
            </w:r>
          </w:p>
        </w:tc>
        <w:tc>
          <w:tcPr>
            <w:tcW w:w="1954"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Перечень должностей муниципальной службы       в органах местного самоуправления муниципального района в соответствии с Законом Красноярского края    от 27.12.2005    N17-4354     "О Реестре должностей муниципальной службы"</w:t>
            </w:r>
          </w:p>
          <w:p w:rsidR="007369A5" w:rsidRPr="007369A5" w:rsidRDefault="007369A5" w:rsidP="00EA1AD5">
            <w:pPr>
              <w:spacing w:after="0" w:line="240" w:lineRule="auto"/>
              <w:jc w:val="center"/>
              <w:rPr>
                <w:rFonts w:ascii="Times New Roman" w:eastAsia="Times New Roman" w:hAnsi="Times New Roman"/>
                <w:sz w:val="14"/>
                <w:szCs w:val="14"/>
                <w:lang w:eastAsia="ru-RU"/>
              </w:rPr>
            </w:pPr>
          </w:p>
        </w:tc>
        <w:tc>
          <w:tcPr>
            <w:tcW w:w="1686"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Наименование должностей муниципальных служащих муниципального образования Богучанский район</w:t>
            </w:r>
          </w:p>
          <w:p w:rsidR="007369A5" w:rsidRPr="007369A5" w:rsidRDefault="007369A5" w:rsidP="00EA1AD5">
            <w:pPr>
              <w:spacing w:after="0" w:line="240" w:lineRule="auto"/>
              <w:jc w:val="center"/>
              <w:rPr>
                <w:rFonts w:ascii="Times New Roman" w:eastAsia="Times New Roman" w:hAnsi="Times New Roman"/>
                <w:sz w:val="14"/>
                <w:szCs w:val="14"/>
                <w:lang w:eastAsia="ru-RU"/>
              </w:rPr>
            </w:pPr>
          </w:p>
        </w:tc>
        <w:tc>
          <w:tcPr>
            <w:tcW w:w="304"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Оклад</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Руководители</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Высшая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Первый  заместитель  Главы муниципального образования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Первый  заместитель  Главы  Богучанского района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10932</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Главы  муниципального образования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Главы  Богучанского  района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9689</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Главная</w:t>
            </w:r>
          </w:p>
        </w:tc>
        <w:tc>
          <w:tcPr>
            <w:tcW w:w="1954" w:type="pct"/>
          </w:tcPr>
          <w:p w:rsidR="007369A5" w:rsidRPr="007369A5" w:rsidRDefault="007369A5" w:rsidP="00EA1AD5">
            <w:pPr>
              <w:spacing w:after="0" w:line="240" w:lineRule="auto"/>
              <w:rPr>
                <w:rFonts w:ascii="Times New Roman" w:eastAsia="Times New Roman" w:hAnsi="Times New Roman"/>
                <w:sz w:val="14"/>
                <w:szCs w:val="14"/>
                <w:highlight w:val="yellow"/>
                <w:lang w:eastAsia="ru-RU"/>
              </w:rPr>
            </w:pPr>
            <w:r w:rsidRPr="007369A5">
              <w:rPr>
                <w:rFonts w:ascii="Times New Roman" w:eastAsia="Times New Roman" w:hAnsi="Times New Roman"/>
                <w:sz w:val="14"/>
                <w:szCs w:val="14"/>
                <w:lang w:eastAsia="ru-RU"/>
              </w:rPr>
              <w:t>Руководитель структурного  подразделения местной администрации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управления</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8424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Председатель контрольно-счетного органа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Председатель контрольно-счетной комиссии </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8424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Специалисты</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отдела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отдела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7154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начальника  отдела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начальника  отдела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6790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 - юрист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 - юрист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6790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6337</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Аудитор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Аудитор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Инспектор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Инспектор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Старшая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Контролер - ревизор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Контролер - ревизор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Муниципальный  инспектор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Муниципальный  инспектор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специалист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специалист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Ведущий  специалист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Ведущий  специалист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5466</w:t>
            </w:r>
          </w:p>
        </w:tc>
      </w:tr>
      <w:tr w:rsidR="007369A5" w:rsidRPr="007369A5" w:rsidTr="00507BA5">
        <w:tc>
          <w:tcPr>
            <w:tcW w:w="628" w:type="pct"/>
            <w:vMerge w:val="restar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Обеспечивающие  </w:t>
            </w:r>
          </w:p>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специалисты</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Заведующий  отделом</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Заведующий  отделом</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7154</w:t>
            </w:r>
          </w:p>
        </w:tc>
      </w:tr>
      <w:tr w:rsidR="007369A5" w:rsidRPr="007369A5" w:rsidTr="00507BA5">
        <w:tc>
          <w:tcPr>
            <w:tcW w:w="628" w:type="pct"/>
            <w:vMerge/>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бухгалтер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бухгалтер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главного  бухгалтера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главного  бухгалтера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5296</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Старшая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Системный  администратор (администратор  баз  данных)</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Системный  администратор (администратор  баз  данных)</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5296</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Бухгалтер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Бухгалтер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4957</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Младшая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1-й  категории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1 категории</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4620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2-й  категории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2 категории</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3778</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Секретарь  руководителя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Секретарь руководителя</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3778</w:t>
            </w:r>
          </w:p>
        </w:tc>
      </w:tr>
    </w:tbl>
    <w:p w:rsidR="00507BA5" w:rsidRPr="00507BA5" w:rsidRDefault="00507BA5" w:rsidP="00507BA5">
      <w:pPr>
        <w:spacing w:after="0" w:line="240" w:lineRule="auto"/>
        <w:jc w:val="right"/>
        <w:rPr>
          <w:rFonts w:ascii="Times New Roman" w:eastAsia="Times New Roman" w:hAnsi="Times New Roman"/>
          <w:sz w:val="25"/>
          <w:szCs w:val="24"/>
          <w:lang w:eastAsia="ru-RU"/>
        </w:rPr>
      </w:pPr>
    </w:p>
    <w:p w:rsidR="00507BA5" w:rsidRPr="00507BA5" w:rsidRDefault="00507BA5" w:rsidP="00507BA5">
      <w:pPr>
        <w:spacing w:after="0" w:line="240" w:lineRule="auto"/>
        <w:jc w:val="center"/>
        <w:rPr>
          <w:rFonts w:ascii="Times New Roman" w:eastAsia="Times New Roman" w:hAnsi="Times New Roman"/>
          <w:sz w:val="25"/>
          <w:szCs w:val="24"/>
          <w:lang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07BA5" w:rsidRPr="00507BA5" w:rsidRDefault="00507BA5" w:rsidP="00507BA5">
      <w:pPr>
        <w:spacing w:after="0" w:line="240" w:lineRule="auto"/>
        <w:jc w:val="center"/>
        <w:rPr>
          <w:rFonts w:ascii="Times New Roman" w:eastAsia="Times New Roman" w:hAnsi="Times New Roman"/>
          <w:sz w:val="25"/>
          <w:szCs w:val="24"/>
          <w:lang w:eastAsia="ru-RU"/>
        </w:rPr>
      </w:pPr>
    </w:p>
    <w:p w:rsidR="00507BA5" w:rsidRPr="00507BA5" w:rsidRDefault="00507BA5" w:rsidP="00507BA5">
      <w:pPr>
        <w:spacing w:after="0" w:line="240" w:lineRule="auto"/>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БОГУЧАНСКИЙ РАЙОННЫЙ СОВЕТ ДЕПУТАТОВ</w:t>
      </w:r>
    </w:p>
    <w:p w:rsidR="00507BA5" w:rsidRPr="00507BA5" w:rsidRDefault="00507BA5" w:rsidP="00507BA5">
      <w:pPr>
        <w:keepNext/>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507BA5">
        <w:rPr>
          <w:rFonts w:ascii="Times New Roman" w:eastAsia="Times New Roman" w:hAnsi="Times New Roman"/>
          <w:bCs/>
          <w:sz w:val="20"/>
          <w:szCs w:val="20"/>
          <w:lang w:eastAsia="ru-RU"/>
        </w:rPr>
        <w:t>РЕШЕНИЕ</w:t>
      </w:r>
    </w:p>
    <w:p w:rsidR="00507BA5" w:rsidRPr="00507BA5" w:rsidRDefault="00507BA5" w:rsidP="00507BA5">
      <w:pPr>
        <w:spacing w:after="0" w:line="240" w:lineRule="auto"/>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507BA5">
        <w:rPr>
          <w:rFonts w:ascii="Times New Roman" w:eastAsia="Times New Roman" w:hAnsi="Times New Roman"/>
          <w:sz w:val="20"/>
          <w:szCs w:val="20"/>
          <w:lang w:eastAsia="ru-RU"/>
        </w:rPr>
        <w:t xml:space="preserve">        с. Богучаны                                   № 50/1-336</w:t>
      </w:r>
    </w:p>
    <w:p w:rsidR="00507BA5" w:rsidRPr="00507BA5" w:rsidRDefault="00507BA5" w:rsidP="00507BA5">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507BA5">
        <w:rPr>
          <w:rFonts w:ascii="Times New Roman" w:eastAsia="Times New Roman" w:hAnsi="Times New Roman"/>
          <w:bCs/>
          <w:sz w:val="20"/>
          <w:szCs w:val="20"/>
          <w:lang w:eastAsia="ru-RU"/>
        </w:rPr>
        <w:t>О внесении изменений в решение Богучанского районного Совета депутатов от 23.11.2005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w:t>
      </w:r>
    </w:p>
    <w:p w:rsidR="00507BA5" w:rsidRPr="00507BA5" w:rsidRDefault="00507BA5" w:rsidP="00507BA5">
      <w:pPr>
        <w:autoSpaceDE w:val="0"/>
        <w:autoSpaceDN w:val="0"/>
        <w:adjustRightInd w:val="0"/>
        <w:spacing w:after="0" w:line="240" w:lineRule="auto"/>
        <w:jc w:val="both"/>
        <w:rPr>
          <w:rFonts w:ascii="Times New Roman" w:eastAsia="Times New Roman" w:hAnsi="Times New Roman"/>
          <w:bCs/>
          <w:sz w:val="20"/>
          <w:szCs w:val="20"/>
          <w:lang w:eastAsia="ru-RU"/>
        </w:rPr>
      </w:pP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В соответствии с главой 26.3 Налогового кодекса  Российской Федерации, Указа Губернатора Красноярского края от 04.04.2020 №82-уг «О первоочередных мерах по обеспечению стабильной социально-экономической ситуации в Красноярском крае в условиях распространения новой коронавирусной инфекции (2019-</w:t>
      </w:r>
      <w:r w:rsidRPr="00507BA5">
        <w:rPr>
          <w:rFonts w:ascii="Times New Roman" w:eastAsia="Times New Roman" w:hAnsi="Times New Roman"/>
          <w:sz w:val="20"/>
          <w:szCs w:val="20"/>
          <w:lang w:val="en-US" w:eastAsia="ru-RU"/>
        </w:rPr>
        <w:t>nCoV</w:t>
      </w:r>
      <w:r w:rsidRPr="00507BA5">
        <w:rPr>
          <w:rFonts w:ascii="Times New Roman" w:eastAsia="Times New Roman" w:hAnsi="Times New Roman"/>
          <w:sz w:val="20"/>
          <w:szCs w:val="20"/>
          <w:lang w:eastAsia="ru-RU"/>
        </w:rPr>
        <w:t xml:space="preserve">)», на основании </w:t>
      </w:r>
      <w:hyperlink r:id="rId37" w:history="1">
        <w:r w:rsidRPr="00507BA5">
          <w:rPr>
            <w:rFonts w:ascii="Times New Roman" w:eastAsia="Times New Roman" w:hAnsi="Times New Roman"/>
            <w:sz w:val="20"/>
            <w:szCs w:val="20"/>
            <w:lang w:eastAsia="ru-RU"/>
          </w:rPr>
          <w:t>ст.</w:t>
        </w:r>
      </w:hyperlink>
      <w:r w:rsidRPr="00507BA5">
        <w:rPr>
          <w:rFonts w:ascii="Times New Roman" w:eastAsia="Times New Roman" w:hAnsi="Times New Roman"/>
          <w:sz w:val="20"/>
          <w:szCs w:val="20"/>
          <w:lang w:eastAsia="ru-RU"/>
        </w:rPr>
        <w:t xml:space="preserve"> 32, 36  Устава Богучанского района, Богучанский районный Совет депутатов РЕШИЛ:</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lang w:eastAsia="ru-RU"/>
        </w:rPr>
        <w:t xml:space="preserve">1. </w:t>
      </w:r>
      <w:r w:rsidRPr="00507BA5">
        <w:rPr>
          <w:rFonts w:ascii="Times New Roman" w:eastAsia="Times New Roman" w:hAnsi="Times New Roman"/>
          <w:bCs/>
          <w:sz w:val="20"/>
          <w:szCs w:val="20"/>
          <w:shd w:val="clear" w:color="auto" w:fill="FFFFFF"/>
          <w:lang w:eastAsia="ru-RU"/>
        </w:rPr>
        <w:t>Внести в</w:t>
      </w:r>
      <w:r w:rsidRPr="00507BA5">
        <w:rPr>
          <w:rFonts w:ascii="Times New Roman" w:eastAsia="Times New Roman" w:hAnsi="Times New Roman"/>
          <w:bCs/>
          <w:color w:val="405965"/>
          <w:sz w:val="20"/>
          <w:szCs w:val="20"/>
          <w:shd w:val="clear" w:color="auto" w:fill="FFFFFF"/>
          <w:lang w:eastAsia="ru-RU"/>
        </w:rPr>
        <w:t> </w:t>
      </w:r>
      <w:r w:rsidRPr="00507BA5">
        <w:rPr>
          <w:rFonts w:ascii="Times New Roman" w:eastAsia="Times New Roman" w:hAnsi="Times New Roman"/>
          <w:bCs/>
          <w:sz w:val="20"/>
          <w:szCs w:val="20"/>
          <w:lang w:eastAsia="ru-RU"/>
        </w:rPr>
        <w:t xml:space="preserve">решение Богучанского районного Совета депутатов от 23.11.2005 №6-71 «О введении в действие с 01.01.2006 года на территории Богучанского района системы налогообложения в виде Единого налога на вмененный доход для отдельных видов деятельности» (далее- решение) </w:t>
      </w:r>
      <w:r w:rsidRPr="00507BA5">
        <w:rPr>
          <w:rFonts w:ascii="Times New Roman" w:eastAsia="Times New Roman" w:hAnsi="Times New Roman"/>
          <w:bCs/>
          <w:color w:val="405965"/>
          <w:sz w:val="20"/>
          <w:szCs w:val="20"/>
          <w:shd w:val="clear" w:color="auto" w:fill="FFFFFF"/>
          <w:lang w:eastAsia="ru-RU"/>
        </w:rPr>
        <w:t xml:space="preserve">  </w:t>
      </w:r>
      <w:r w:rsidRPr="00507BA5">
        <w:rPr>
          <w:rFonts w:ascii="Times New Roman" w:eastAsia="Times New Roman" w:hAnsi="Times New Roman"/>
          <w:bCs/>
          <w:sz w:val="20"/>
          <w:szCs w:val="20"/>
          <w:shd w:val="clear" w:color="auto" w:fill="FFFFFF"/>
          <w:lang w:eastAsia="ru-RU"/>
        </w:rPr>
        <w:t>следующие изменения:</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lang w:eastAsia="ru-RU"/>
        </w:rPr>
        <w:t xml:space="preserve">2. </w:t>
      </w:r>
      <w:r w:rsidRPr="00507BA5">
        <w:rPr>
          <w:rFonts w:ascii="Times New Roman" w:eastAsia="Times New Roman" w:hAnsi="Times New Roman"/>
          <w:bCs/>
          <w:sz w:val="20"/>
          <w:szCs w:val="20"/>
          <w:shd w:val="clear" w:color="auto" w:fill="FFFFFF"/>
          <w:lang w:eastAsia="ru-RU"/>
        </w:rPr>
        <w:t>Дополнить решение пунктом 3 следующего содержания:</w:t>
      </w:r>
    </w:p>
    <w:p w:rsidR="00507BA5" w:rsidRPr="00507BA5" w:rsidRDefault="00507BA5" w:rsidP="00507BA5">
      <w:pPr>
        <w:widowControl w:val="0"/>
        <w:autoSpaceDE w:val="0"/>
        <w:autoSpaceDN w:val="0"/>
        <w:adjustRightInd w:val="0"/>
        <w:spacing w:after="0" w:line="240" w:lineRule="auto"/>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 xml:space="preserve">      «3. Утвердить</w:t>
      </w:r>
      <w:r w:rsidRPr="00507BA5">
        <w:rPr>
          <w:rFonts w:ascii="Times New Roman" w:eastAsia="Times New Roman" w:hAnsi="Times New Roman"/>
          <w:bCs/>
          <w:sz w:val="20"/>
          <w:szCs w:val="20"/>
          <w:lang w:eastAsia="ru-RU"/>
        </w:rPr>
        <w:t>,</w:t>
      </w:r>
      <w:r w:rsidRPr="00507BA5">
        <w:rPr>
          <w:rFonts w:ascii="Times New Roman" w:eastAsia="Times New Roman" w:hAnsi="Times New Roman"/>
          <w:bCs/>
          <w:sz w:val="20"/>
          <w:szCs w:val="20"/>
          <w:shd w:val="clear" w:color="auto" w:fill="FFFFFF"/>
          <w:lang w:eastAsia="ru-RU"/>
        </w:rPr>
        <w:t xml:space="preserve"> перечень видов предпринимательской  деятельности, в наибольшей степени пострадавших в условиях ухудшения ситуации в результате распространения новой коронавирусной инфекции, на территории Богучанского района», согласно Приложению 1 к настоящему решению.</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 xml:space="preserve"> 3. Дополнить постановление пунктом 4 следующего содержания:</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«4. Установить с 1 апреля по 31 декабря 2020 года (включительно) ставку единого налога на вмененный доход в размере 7,5 процентов для организаций и индивидуальных предпринимателей, осуществляющих виды предпринимательской деятельности, перечень которых установлен Приложением 1 к настоящему решению.</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4. Пункты 4, 5 постановления считать пунктами 5, 6 соответственно.</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5. Контроль за исполнением данного Решения возложить на постоянную комиссию по экономике и финансам (Нефедовский В.И).</w:t>
      </w:r>
    </w:p>
    <w:p w:rsidR="00507BA5" w:rsidRPr="00507BA5" w:rsidRDefault="0014472E"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r:id="rId38" w:history="1">
        <w:r w:rsidR="00507BA5" w:rsidRPr="00507BA5">
          <w:rPr>
            <w:rFonts w:ascii="Times New Roman" w:eastAsia="Times New Roman" w:hAnsi="Times New Roman"/>
            <w:sz w:val="20"/>
            <w:szCs w:val="20"/>
            <w:lang w:eastAsia="ru-RU"/>
          </w:rPr>
          <w:t>6</w:t>
        </w:r>
      </w:hyperlink>
      <w:r w:rsidR="00507BA5" w:rsidRPr="00507BA5">
        <w:rPr>
          <w:rFonts w:ascii="Times New Roman" w:eastAsia="Times New Roman" w:hAnsi="Times New Roman"/>
          <w:sz w:val="20"/>
          <w:szCs w:val="20"/>
          <w:lang w:eastAsia="ru-RU"/>
        </w:rPr>
        <w:t xml:space="preserve">. </w:t>
      </w:r>
      <w:r w:rsidR="00507BA5" w:rsidRPr="00507BA5">
        <w:rPr>
          <w:rFonts w:ascii="Times New Roman" w:eastAsia="Times New Roman" w:hAnsi="Times New Roman"/>
          <w:sz w:val="20"/>
          <w:szCs w:val="20"/>
          <w:shd w:val="clear" w:color="auto" w:fill="FFFFFF"/>
          <w:lang w:eastAsia="ru-RU"/>
        </w:rPr>
        <w:t>Настоящее решение вступает в силу со дня, следующего за днем опубликования в Официальном вестнике Богучанского района,  распространяет свое действие на правоотношения, возникшие с 01.04.2020, и действует по 31.12.2020 года (включительно).</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Председатель  Богучанского                                            И.о Главы Богучанского района</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районного Совета депутатов   </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А.С.Медведев                                                                     В.Р.Саар</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ab/>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___________________                                                       _________________</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«28» мая 2020 г.                                                                 «28» мая 2020 г.</w:t>
      </w:r>
    </w:p>
    <w:p w:rsidR="00507BA5" w:rsidRPr="00507BA5" w:rsidRDefault="00507BA5" w:rsidP="00507BA5">
      <w:pPr>
        <w:autoSpaceDE w:val="0"/>
        <w:autoSpaceDN w:val="0"/>
        <w:adjustRightInd w:val="0"/>
        <w:spacing w:after="0" w:line="240" w:lineRule="auto"/>
        <w:jc w:val="right"/>
        <w:rPr>
          <w:rFonts w:ascii="Times New Roman" w:eastAsia="Times New Roman" w:hAnsi="Times New Roman"/>
          <w:sz w:val="20"/>
          <w:szCs w:val="20"/>
          <w:lang w:eastAsia="ru-RU"/>
        </w:rPr>
      </w:pPr>
    </w:p>
    <w:p w:rsidR="00507BA5" w:rsidRPr="00507BA5" w:rsidRDefault="00507BA5" w:rsidP="00507BA5">
      <w:pPr>
        <w:autoSpaceDE w:val="0"/>
        <w:autoSpaceDN w:val="0"/>
        <w:adjustRightInd w:val="0"/>
        <w:spacing w:after="0" w:line="240" w:lineRule="auto"/>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Приложение 1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к решению Богучанского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районного Совета депутатов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                                      от 28.05.2020 г. № 50/1-336        </w:t>
      </w:r>
    </w:p>
    <w:p w:rsidR="00507BA5" w:rsidRPr="00507BA5" w:rsidRDefault="00507BA5" w:rsidP="00507BA5">
      <w:pPr>
        <w:autoSpaceDE w:val="0"/>
        <w:autoSpaceDN w:val="0"/>
        <w:adjustRightInd w:val="0"/>
        <w:spacing w:after="0" w:line="240" w:lineRule="auto"/>
        <w:ind w:left="4500"/>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 </w:t>
      </w: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18"/>
          <w:szCs w:val="20"/>
          <w:lang w:eastAsia="ru-RU"/>
        </w:rPr>
      </w:pPr>
      <w:r w:rsidRPr="00507BA5">
        <w:rPr>
          <w:rFonts w:ascii="Times New Roman" w:eastAsia="Times New Roman" w:hAnsi="Times New Roman"/>
          <w:bCs/>
          <w:sz w:val="18"/>
          <w:szCs w:val="20"/>
          <w:lang w:eastAsia="ru-RU"/>
        </w:rPr>
        <w:t>ПЕРЕЧЕНЬ ВИДОВ ПРЕДПРИНИМАТЕЛЬСКОЙ ДЕЯТЕЛЬНОСТИ, В НАИБОЛЬШЕЙ СТЕПЕНИ ПОСТРАДАВШИХ В УСЛОВИЯХ УХУДШЕНИЯ СИТУАЦИИ В РЕЗУЛЬТАТЕ РАСПРОСТРАНЕНИЯ НОВОЙ КОРОНАВИРУСНОЙ ИНФЕКЦИИ НА ТЕРРИТОРИИ БОГУЧАНСКОГО РАЙОНА</w:t>
      </w: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1) оказание бытовых услуг. Коды видов деятельности в соответствии с Общероссийским </w:t>
      </w:r>
      <w:hyperlink r:id="rId39" w:history="1">
        <w:r w:rsidRPr="00507BA5">
          <w:rPr>
            <w:rFonts w:ascii="Times New Roman" w:eastAsia="Times New Roman" w:hAnsi="Times New Roman"/>
            <w:sz w:val="20"/>
            <w:szCs w:val="20"/>
            <w:lang w:eastAsia="ru-RU"/>
          </w:rPr>
          <w:t>классификатором</w:t>
        </w:r>
      </w:hyperlink>
      <w:r w:rsidRPr="00507BA5">
        <w:rPr>
          <w:rFonts w:ascii="Times New Roman" w:eastAsia="Times New Roman" w:hAnsi="Times New Roman"/>
          <w:sz w:val="20"/>
          <w:szCs w:val="20"/>
          <w:lang w:eastAsia="ru-RU"/>
        </w:rPr>
        <w:t xml:space="preserve"> видов экономической деятельности и коды услуг в соответствии с Общероссийским </w:t>
      </w:r>
      <w:hyperlink r:id="rId40" w:history="1">
        <w:r w:rsidRPr="00507BA5">
          <w:rPr>
            <w:rFonts w:ascii="Times New Roman" w:eastAsia="Times New Roman" w:hAnsi="Times New Roman"/>
            <w:sz w:val="20"/>
            <w:szCs w:val="20"/>
            <w:lang w:eastAsia="ru-RU"/>
          </w:rPr>
          <w:t>классификатором</w:t>
        </w:r>
      </w:hyperlink>
      <w:r w:rsidRPr="00507BA5">
        <w:rPr>
          <w:rFonts w:ascii="Times New Roman" w:eastAsia="Times New Roman" w:hAnsi="Times New Roman"/>
          <w:sz w:val="20"/>
          <w:szCs w:val="20"/>
          <w:lang w:eastAsia="ru-RU"/>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2)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3)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4) 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 (ОКВЭД 47.4, 47.5, 47.6, 47.71, 47.72, 47.75.1, 47.76.2, 47.77, 47.78, 47.79);</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5) розничная торговля, осуществляемая через киоски, палатки, лотки и другие объекты стационарной торговой сети, не имеющие торговых залов, а также объекты нестационарной торговой сети (ОКВЭД 47.82, 47.89);</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6) 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7) оказание услуг общественного питания, осуществляемые через объекты организации общественного питания, не имеющих зала обслуживания посетителей;</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8)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E339A3" w:rsidRDefault="00E339A3" w:rsidP="00E339A3">
      <w:pPr>
        <w:spacing w:after="0" w:line="240" w:lineRule="auto"/>
        <w:jc w:val="center"/>
        <w:rPr>
          <w:rFonts w:ascii="Times New Roman" w:eastAsia="Times New Roman" w:hAnsi="Times New Roman"/>
          <w:b/>
          <w:bCs/>
          <w:sz w:val="28"/>
          <w:szCs w:val="24"/>
          <w:lang w:val="en-US"/>
        </w:rPr>
      </w:pPr>
    </w:p>
    <w:p w:rsidR="00E339A3" w:rsidRDefault="00E339A3" w:rsidP="00E339A3">
      <w:pPr>
        <w:spacing w:after="0" w:line="240" w:lineRule="auto"/>
        <w:jc w:val="center"/>
        <w:rPr>
          <w:rFonts w:ascii="Times New Roman" w:eastAsia="Times New Roman" w:hAnsi="Times New Roman"/>
          <w:b/>
          <w:bCs/>
          <w:sz w:val="28"/>
          <w:szCs w:val="24"/>
          <w:lang w:val="en-US"/>
        </w:rPr>
      </w:pPr>
      <w:r>
        <w:rPr>
          <w:rFonts w:ascii="Times New Roman" w:eastAsia="Times New Roman" w:hAnsi="Times New Roman"/>
          <w:noProof/>
          <w:sz w:val="24"/>
          <w:szCs w:val="24"/>
          <w:lang w:eastAsia="ru-RU"/>
        </w:rPr>
        <w:drawing>
          <wp:inline distT="0" distB="0" distL="0" distR="0">
            <wp:extent cx="476250" cy="56197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E339A3" w:rsidRPr="00E339A3" w:rsidRDefault="00E339A3" w:rsidP="00E339A3">
      <w:pPr>
        <w:spacing w:after="0" w:line="240" w:lineRule="auto"/>
        <w:jc w:val="center"/>
        <w:rPr>
          <w:rFonts w:ascii="Times New Roman" w:eastAsia="Times New Roman" w:hAnsi="Times New Roman"/>
          <w:b/>
          <w:bCs/>
          <w:sz w:val="28"/>
          <w:szCs w:val="24"/>
          <w:lang w:val="en-US"/>
        </w:rPr>
      </w:pPr>
    </w:p>
    <w:p w:rsidR="00E339A3" w:rsidRPr="00E339A3" w:rsidRDefault="00E339A3" w:rsidP="00E339A3">
      <w:pPr>
        <w:spacing w:after="0" w:line="240" w:lineRule="auto"/>
        <w:jc w:val="center"/>
        <w:rPr>
          <w:rFonts w:ascii="Times New Roman" w:eastAsia="Times New Roman" w:hAnsi="Times New Roman"/>
          <w:bCs/>
          <w:sz w:val="20"/>
          <w:szCs w:val="24"/>
        </w:rPr>
      </w:pPr>
      <w:r w:rsidRPr="00E339A3">
        <w:rPr>
          <w:rFonts w:ascii="Times New Roman" w:eastAsia="Times New Roman" w:hAnsi="Times New Roman"/>
          <w:bCs/>
          <w:sz w:val="20"/>
          <w:szCs w:val="24"/>
        </w:rPr>
        <w:t>БОГУЧАНСКИЙ РАЙОННЫЙ СОВЕТ ДЕПУТАТОВ</w:t>
      </w:r>
    </w:p>
    <w:p w:rsidR="00E339A3" w:rsidRPr="00E339A3" w:rsidRDefault="00E339A3" w:rsidP="00E339A3">
      <w:pPr>
        <w:spacing w:after="0" w:line="240" w:lineRule="auto"/>
        <w:jc w:val="center"/>
        <w:rPr>
          <w:rFonts w:ascii="Times New Roman" w:eastAsia="Times New Roman" w:hAnsi="Times New Roman"/>
          <w:bCs/>
          <w:sz w:val="20"/>
          <w:szCs w:val="24"/>
          <w:lang w:val="en-US"/>
        </w:rPr>
      </w:pPr>
      <w:r w:rsidRPr="00E339A3">
        <w:rPr>
          <w:rFonts w:ascii="Times New Roman" w:eastAsia="Times New Roman" w:hAnsi="Times New Roman"/>
          <w:sz w:val="20"/>
          <w:szCs w:val="28"/>
        </w:rPr>
        <w:t>РЕШЕНИЕ</w:t>
      </w:r>
    </w:p>
    <w:p w:rsidR="00E339A3" w:rsidRPr="00E339A3" w:rsidRDefault="00E339A3" w:rsidP="00E339A3">
      <w:pPr>
        <w:spacing w:after="0" w:line="240" w:lineRule="auto"/>
        <w:jc w:val="center"/>
        <w:rPr>
          <w:rFonts w:ascii="Times New Roman" w:eastAsia="Times New Roman" w:hAnsi="Times New Roman"/>
          <w:bCs/>
          <w:sz w:val="20"/>
          <w:szCs w:val="28"/>
        </w:rPr>
      </w:pPr>
      <w:r w:rsidRPr="00E339A3">
        <w:rPr>
          <w:rFonts w:ascii="Times New Roman" w:eastAsia="Times New Roman" w:hAnsi="Times New Roman"/>
          <w:bCs/>
          <w:sz w:val="20"/>
          <w:szCs w:val="28"/>
        </w:rPr>
        <w:t>28.05.2020                                       с. Богучаны                                     № 50/1-337</w:t>
      </w:r>
    </w:p>
    <w:p w:rsidR="00E339A3" w:rsidRPr="00E339A3" w:rsidRDefault="00E339A3" w:rsidP="00E339A3">
      <w:pPr>
        <w:widowControl w:val="0"/>
        <w:autoSpaceDE w:val="0"/>
        <w:autoSpaceDN w:val="0"/>
        <w:adjustRightInd w:val="0"/>
        <w:spacing w:after="0" w:line="240" w:lineRule="auto"/>
        <w:jc w:val="center"/>
        <w:rPr>
          <w:rFonts w:ascii="Times New Roman" w:eastAsia="Times New Roman" w:hAnsi="Times New Roman"/>
          <w:sz w:val="20"/>
          <w:szCs w:val="28"/>
        </w:rPr>
      </w:pPr>
    </w:p>
    <w:p w:rsidR="00E339A3" w:rsidRPr="00E339A3" w:rsidRDefault="00E339A3" w:rsidP="00E339A3">
      <w:pPr>
        <w:widowControl w:val="0"/>
        <w:autoSpaceDE w:val="0"/>
        <w:autoSpaceDN w:val="0"/>
        <w:adjustRightInd w:val="0"/>
        <w:spacing w:after="0" w:line="240" w:lineRule="auto"/>
        <w:ind w:firstLine="567"/>
        <w:jc w:val="center"/>
        <w:rPr>
          <w:rFonts w:ascii="Times New Roman" w:eastAsia="Times New Roman" w:hAnsi="Times New Roman"/>
          <w:sz w:val="20"/>
          <w:szCs w:val="28"/>
        </w:rPr>
      </w:pPr>
      <w:r w:rsidRPr="00E339A3">
        <w:rPr>
          <w:rFonts w:ascii="Times New Roman" w:eastAsia="Times New Roman" w:hAnsi="Times New Roman"/>
          <w:sz w:val="20"/>
          <w:szCs w:val="28"/>
        </w:rPr>
        <w:t>О внесении изменений в Правила землепользования и застройки муниципального образования Богучанского сельсовета в соответствии с материалами актуализированной редакции Правил землепользования и застройки Богучанского сельсовета Богучанского района Красноярского края.</w:t>
      </w:r>
    </w:p>
    <w:p w:rsidR="00E339A3" w:rsidRPr="00E339A3" w:rsidRDefault="00E339A3" w:rsidP="00E339A3">
      <w:pPr>
        <w:widowControl w:val="0"/>
        <w:autoSpaceDE w:val="0"/>
        <w:autoSpaceDN w:val="0"/>
        <w:adjustRightInd w:val="0"/>
        <w:spacing w:after="0" w:line="240" w:lineRule="auto"/>
        <w:ind w:firstLine="567"/>
        <w:jc w:val="center"/>
        <w:rPr>
          <w:rFonts w:ascii="Times New Roman" w:eastAsia="Times New Roman" w:hAnsi="Times New Roman"/>
          <w:sz w:val="20"/>
          <w:szCs w:val="28"/>
        </w:rPr>
      </w:pPr>
    </w:p>
    <w:p w:rsidR="00E339A3" w:rsidRPr="00E339A3" w:rsidRDefault="00E339A3" w:rsidP="00E339A3">
      <w:pPr>
        <w:widowControl w:val="0"/>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В соответствии с решением комиссии по подготовке Правил землепользования и застройки межселенной территории и сельских поселений Богучанского района, со статьями 8, 32, 33 Градостроительного кодекса РФ, статьей 14 Федерального закона от 06.10.2003 № 131-ФЗ «Об общих принципах организации местного самоуправления в Российской Федерации», п. 2 ст. 7 Земельного кодекса РФ, согласно части 12 ст. 34 Федерального закона от 23.06.2014  № 171-ФЗ,  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ст. 32, 36 Устава Богучанского района, Богучанский   районный Совет депутатов РЕШИЛ:</w:t>
      </w:r>
    </w:p>
    <w:p w:rsidR="00E339A3" w:rsidRPr="00E339A3" w:rsidRDefault="00E339A3" w:rsidP="00E339A3">
      <w:pPr>
        <w:spacing w:after="0" w:line="240" w:lineRule="auto"/>
        <w:ind w:firstLine="567"/>
        <w:jc w:val="both"/>
        <w:rPr>
          <w:rFonts w:ascii="Times New Roman" w:eastAsia="Times New Roman" w:hAnsi="Times New Roman"/>
          <w:sz w:val="20"/>
          <w:szCs w:val="28"/>
        </w:rPr>
      </w:pP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Внести изменения в Правила землепользования и застройки Богучанского сельсовета Богучанского района Красноярского края, согласно актуализированным текстовым материалам.</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xml:space="preserve">Изложить Правила землепользования и застройки муниципального образования Богучанского сельсовета в новой редакции согласно Приложению №1 </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2. Контроль за исполнением настоящего решения возложить на постоянную комиссию по законности и управлению муниципальным имуществом (О.А. Шишкова)</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3. Опубликовать настоящее решение и новую редакцию Правил землепользования и застройки Богучанского сельсовета </w:t>
      </w:r>
      <w:r w:rsidRPr="00E339A3">
        <w:rPr>
          <w:rFonts w:ascii="Times New Roman" w:eastAsia="Times New Roman" w:hAnsi="Times New Roman"/>
          <w:bCs/>
          <w:sz w:val="20"/>
          <w:szCs w:val="28"/>
        </w:rPr>
        <w:t>в Официальном вестнике Богучанского района</w:t>
      </w:r>
      <w:r w:rsidRPr="00E339A3">
        <w:rPr>
          <w:rFonts w:ascii="Times New Roman" w:eastAsia="Times New Roman" w:hAnsi="Times New Roman"/>
          <w:sz w:val="20"/>
          <w:szCs w:val="28"/>
        </w:rPr>
        <w:t>, разместить на официальном сайте администрации Богучанского района и в Федеральной государственной информационной системе территориального планирования.</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4. Настоящее решение вступает в силу со дня, следующего за днем опубликования в Официальном вестнике Богучанского района. </w:t>
      </w:r>
    </w:p>
    <w:p w:rsidR="00E339A3" w:rsidRPr="00E339A3" w:rsidRDefault="00E339A3" w:rsidP="00E339A3">
      <w:pPr>
        <w:spacing w:after="0" w:line="240" w:lineRule="auto"/>
        <w:rPr>
          <w:rFonts w:ascii="Times New Roman" w:eastAsia="Times New Roman" w:hAnsi="Times New Roman"/>
          <w:sz w:val="20"/>
          <w:szCs w:val="28"/>
          <w:lang w:val="en-US"/>
        </w:rPr>
      </w:pPr>
    </w:p>
    <w:tbl>
      <w:tblPr>
        <w:tblW w:w="0" w:type="auto"/>
        <w:tblLook w:val="01E0"/>
      </w:tblPr>
      <w:tblGrid>
        <w:gridCol w:w="5495"/>
        <w:gridCol w:w="4358"/>
      </w:tblGrid>
      <w:tr w:rsidR="00E339A3" w:rsidRPr="00E339A3" w:rsidTr="00EA1AD5">
        <w:trPr>
          <w:trHeight w:val="1163"/>
        </w:trPr>
        <w:tc>
          <w:tcPr>
            <w:tcW w:w="5495" w:type="dxa"/>
          </w:tcPr>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Председатель Богучанского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районного Совета депутатов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А. С. Медведев</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__________________ </w:t>
            </w:r>
          </w:p>
        </w:tc>
        <w:tc>
          <w:tcPr>
            <w:tcW w:w="4358" w:type="dxa"/>
          </w:tcPr>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И.о.  Главы Богучанского района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В.Р. Саар</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rPr>
            </w:pPr>
            <w:r w:rsidRPr="00E339A3">
              <w:rPr>
                <w:rFonts w:ascii="Times New Roman" w:eastAsia="Times New Roman" w:hAnsi="Times New Roman"/>
                <w:sz w:val="20"/>
                <w:szCs w:val="28"/>
              </w:rPr>
              <w:t>___________________</w:t>
            </w:r>
          </w:p>
        </w:tc>
      </w:tr>
    </w:tbl>
    <w:p w:rsidR="00E339A3" w:rsidRPr="00E339A3" w:rsidRDefault="00E339A3" w:rsidP="00E339A3">
      <w:pPr>
        <w:spacing w:after="0" w:line="240" w:lineRule="auto"/>
        <w:jc w:val="both"/>
        <w:rPr>
          <w:rFonts w:ascii="Times New Roman" w:eastAsia="Times New Roman" w:hAnsi="Times New Roman"/>
          <w:sz w:val="20"/>
          <w:szCs w:val="28"/>
        </w:rPr>
      </w:pPr>
      <w:r w:rsidRPr="00E339A3">
        <w:rPr>
          <w:rFonts w:ascii="Times New Roman" w:eastAsia="Times New Roman" w:hAnsi="Times New Roman"/>
          <w:sz w:val="20"/>
          <w:szCs w:val="28"/>
        </w:rPr>
        <w:t>«28» мая  2020 г.</w:t>
      </w:r>
      <w:r w:rsidRPr="00E339A3">
        <w:rPr>
          <w:rFonts w:ascii="Times New Roman" w:eastAsia="Times New Roman" w:hAnsi="Times New Roman"/>
          <w:sz w:val="20"/>
          <w:szCs w:val="28"/>
        </w:rPr>
        <w:tab/>
      </w:r>
      <w:r w:rsidRPr="00E339A3">
        <w:rPr>
          <w:rFonts w:ascii="Times New Roman" w:eastAsia="Times New Roman" w:hAnsi="Times New Roman"/>
          <w:sz w:val="20"/>
          <w:szCs w:val="28"/>
        </w:rPr>
        <w:tab/>
      </w:r>
      <w:r w:rsidRPr="00E339A3">
        <w:rPr>
          <w:rFonts w:ascii="Times New Roman" w:eastAsia="Times New Roman" w:hAnsi="Times New Roman"/>
          <w:sz w:val="20"/>
          <w:szCs w:val="28"/>
        </w:rPr>
        <w:tab/>
        <w:t xml:space="preserve">                         «28» мая  2020 г.</w:t>
      </w:r>
      <w:r w:rsidRPr="00E339A3">
        <w:rPr>
          <w:rFonts w:ascii="Times New Roman" w:eastAsia="Times New Roman" w:hAnsi="Times New Roman"/>
          <w:sz w:val="20"/>
          <w:szCs w:val="28"/>
        </w:rPr>
        <w:tab/>
      </w:r>
    </w:p>
    <w:p w:rsidR="00E339A3" w:rsidRPr="00E339A3" w:rsidRDefault="0014472E" w:rsidP="00E339A3">
      <w:pPr>
        <w:spacing w:after="0" w:line="240" w:lineRule="auto"/>
        <w:jc w:val="right"/>
        <w:rPr>
          <w:rFonts w:ascii="Times New Roman" w:eastAsia="Times New Roman" w:hAnsi="Times New Roman"/>
          <w:sz w:val="20"/>
          <w:szCs w:val="28"/>
        </w:rPr>
      </w:pPr>
      <w:r w:rsidRPr="0014472E">
        <w:rPr>
          <w:rFonts w:ascii="Times New Roman" w:eastAsia="Times New Roman" w:hAnsi="Times New Roman"/>
          <w:bCs/>
          <w:noProof/>
          <w:sz w:val="20"/>
          <w:szCs w:val="26"/>
          <w:lang w:eastAsia="ru-RU"/>
        </w:rPr>
        <w:pict>
          <v:shapetype id="_x0000_t202" coordsize="21600,21600" o:spt="202" path="m,l,21600r21600,l21600,xe">
            <v:stroke joinstyle="miter"/>
            <v:path gradientshapeok="t" o:connecttype="rect"/>
          </v:shapetype>
          <v:shape id="_x0000_s1073" type="#_x0000_t202" style="position:absolute;left:0;text-align:left;margin-left:374.35pt;margin-top:11.2pt;width:150.85pt;height:50.5pt;z-index:251661312" strokecolor="white [3212]">
            <v:textbox>
              <w:txbxContent>
                <w:p w:rsidR="00EA1AD5" w:rsidRPr="006A60FF" w:rsidRDefault="00EA1AD5" w:rsidP="006A60FF">
                  <w:pPr>
                    <w:spacing w:after="0" w:line="240" w:lineRule="auto"/>
                    <w:jc w:val="right"/>
                    <w:rPr>
                      <w:rFonts w:ascii="Times New Roman" w:hAnsi="Times New Roman"/>
                      <w:sz w:val="18"/>
                    </w:rPr>
                  </w:pPr>
                  <w:r w:rsidRPr="00E339A3">
                    <w:rPr>
                      <w:rFonts w:ascii="Times New Roman" w:hAnsi="Times New Roman"/>
                      <w:sz w:val="18"/>
                    </w:rPr>
                    <w:t>Приложение № 1</w:t>
                  </w:r>
                  <w:r w:rsidRPr="00E339A3">
                    <w:rPr>
                      <w:rFonts w:ascii="Times New Roman" w:hAnsi="Times New Roman"/>
                      <w:sz w:val="18"/>
                    </w:rPr>
                    <w:br/>
                    <w:t>к Решению Богучанс</w:t>
                  </w:r>
                  <w:r w:rsidR="006A60FF">
                    <w:rPr>
                      <w:rFonts w:ascii="Times New Roman" w:hAnsi="Times New Roman"/>
                      <w:sz w:val="18"/>
                    </w:rPr>
                    <w:t>кого районного совета депутатов</w:t>
                  </w:r>
                  <w:r w:rsidR="006A60FF" w:rsidRPr="006A60FF">
                    <w:rPr>
                      <w:rFonts w:ascii="Times New Roman" w:hAnsi="Times New Roman"/>
                      <w:sz w:val="18"/>
                    </w:rPr>
                    <w:t xml:space="preserve"> </w:t>
                  </w:r>
                  <w:r w:rsidRPr="00E339A3">
                    <w:rPr>
                      <w:rFonts w:ascii="Times New Roman" w:hAnsi="Times New Roman"/>
                      <w:sz w:val="18"/>
                    </w:rPr>
                    <w:t>от 28 мая 2020 г.    №  50/1-337</w:t>
                  </w:r>
                  <w:r w:rsidRPr="00A16E50">
                    <w:br/>
                  </w:r>
                  <w:r w:rsidRPr="006F5BCE">
                    <w:br/>
                  </w:r>
                  <w:r>
                    <w:t>____________________</w:t>
                  </w:r>
                </w:p>
                <w:p w:rsidR="00EA1AD5" w:rsidRDefault="00EA1AD5" w:rsidP="00E339A3"/>
              </w:txbxContent>
            </v:textbox>
          </v:shape>
        </w:pict>
      </w:r>
    </w:p>
    <w:p w:rsidR="00E339A3" w:rsidRPr="00E339A3" w:rsidRDefault="0014472E" w:rsidP="00E339A3">
      <w:pPr>
        <w:spacing w:after="0" w:line="240" w:lineRule="auto"/>
        <w:jc w:val="right"/>
        <w:rPr>
          <w:rFonts w:ascii="Times New Roman" w:eastAsia="Times New Roman" w:hAnsi="Times New Roman"/>
          <w:sz w:val="20"/>
          <w:szCs w:val="28"/>
        </w:rPr>
      </w:pPr>
      <w:r w:rsidRPr="0014472E">
        <w:rPr>
          <w:rFonts w:ascii="Times New Roman" w:eastAsia="Times New Roman" w:hAnsi="Times New Roman"/>
          <w:bCs/>
          <w:noProof/>
          <w:sz w:val="20"/>
          <w:szCs w:val="26"/>
          <w:lang w:eastAsia="ru-RU"/>
        </w:rPr>
        <w:pict>
          <v:group id="_x0000_s1056" style="position:absolute;left:0;text-align:left;margin-left:10.45pt;margin-top:8.15pt;width:352.25pt;height:442.9pt;z-index:251660288" coordorigin="308,432" coordsize="11291,15975">
            <v:group id="_x0000_s1057" style="position:absolute;left:308;top:432;width:11291;height:15975" coordorigin="308,432" coordsize="11291,15975">
              <v:rect id="_x0000_s1058" style="position:absolute;left:326;top:432;width:11273;height:15975;mso-width-relative:margin;v-text-anchor:middle" fillcolor="#8c8c8c" strokecolor="white" strokeweight="1pt">
                <v:fill r:id="rId41" o:title="" color2="#bfbfbf" type="pattern"/>
                <v:shadow color="#d8d8d8" offset="3pt,3pt" offset2="2pt,2pt"/>
              </v:rect>
              <v:rect id="_x0000_s1059" style="position:absolute;left:3350;top:432;width:8249;height:15975;mso-width-relative:margin" fillcolor="#737373" strokecolor="white" strokeweight="1pt">
                <v:shadow color="#d8d8d8" offset="3pt,3pt" offset2="2pt,2pt"/>
                <v:textbox style="mso-next-textbox:#_x0000_s1059" inset="18pt,108pt,36pt">
                  <w:txbxContent>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Pr="00682AC7"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Pr="006A60FF" w:rsidRDefault="00EA1AD5" w:rsidP="006A60FF">
                      <w:pPr>
                        <w:pStyle w:val="ad"/>
                        <w:jc w:val="center"/>
                        <w:rPr>
                          <w:b/>
                          <w:color w:val="FFFFFF"/>
                          <w:szCs w:val="40"/>
                        </w:rPr>
                      </w:pPr>
                      <w:r w:rsidRPr="006A60FF">
                        <w:rPr>
                          <w:rFonts w:ascii="Times New Roman" w:hAnsi="Times New Roman"/>
                          <w:b/>
                          <w:color w:val="FFFFFF"/>
                          <w:sz w:val="28"/>
                          <w:szCs w:val="40"/>
                        </w:rPr>
                        <w:t xml:space="preserve">Правила землепользования и застройки муниципального образования                  </w:t>
                      </w:r>
                      <w:r w:rsidRPr="006A60FF">
                        <w:rPr>
                          <w:rFonts w:ascii="Times New Roman" w:hAnsi="Times New Roman"/>
                          <w:b/>
                          <w:color w:val="FFFFFF"/>
                          <w:szCs w:val="40"/>
                        </w:rPr>
                        <w:t>Богучанский сельсовет</w:t>
                      </w: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txbxContent>
                </v:textbox>
              </v:rect>
              <v:group id="_x0000_s1060" style="position:absolute;left:308;top:3641;width:3042;height:6453" coordorigin="654,3599" coordsize="2880,5760">
                <v:rect id="_x0000_s1061" style="position:absolute;left:2094;top:6479;width:1440;height:1440;flip:x;mso-width-relative:margin;v-text-anchor:middle" fillcolor="#a7bfde" strokecolor="white" strokeweight="1pt">
                  <v:fill opacity="52429f"/>
                  <v:shadow color="#d8d8d8" offset="3pt,3pt" offset2="2pt,2pt"/>
                </v:rect>
                <v:rect id="_x0000_s1062" style="position:absolute;left:2094;top:5039;width:1440;height:1440;flip:x;mso-width-relative:margin;v-text-anchor:middle" fillcolor="#a7bfde" strokecolor="white" strokeweight="1pt">
                  <v:fill opacity=".5"/>
                  <v:shadow color="#d8d8d8" offset="3pt,3pt" offset2="2pt,2pt"/>
                </v:rect>
                <v:rect id="_x0000_s1063" style="position:absolute;left:654;top:5039;width:1440;height:1440;flip:x;mso-width-relative:margin;v-text-anchor:middle" fillcolor="#a7bfde" strokecolor="white" strokeweight="1pt">
                  <v:fill opacity="52429f"/>
                  <v:shadow color="#d8d8d8" offset="3pt,3pt" offset2="2pt,2pt"/>
                </v:rect>
                <v:rect id="_x0000_s1064" style="position:absolute;left:654;top:3599;width:1440;height:1440;flip:x;mso-width-relative:margin;v-text-anchor:middle" fillcolor="#a7bfde" strokecolor="white" strokeweight="1pt">
                  <v:fill opacity=".5"/>
                  <v:shadow color="#d8d8d8" offset="3pt,3pt" offset2="2pt,2pt"/>
                </v:rect>
                <v:rect id="_x0000_s1065" style="position:absolute;left:654;top:6479;width:1440;height:1440;flip:x;mso-width-relative:margin;v-text-anchor:middle" fillcolor="#a7bfde" strokecolor="white" strokeweight="1pt">
                  <v:fill opacity=".5"/>
                  <v:shadow color="#d8d8d8" offset="3pt,3pt" offset2="2pt,2pt"/>
                </v:rect>
                <v:rect id="_x0000_s1066" style="position:absolute;left:2094;top:7919;width:1440;height:1440;flip:x;mso-width-relative:margin;v-text-anchor:middle" fillcolor="#a7bfde" strokecolor="white" strokeweight="1pt">
                  <v:fill opacity=".5"/>
                  <v:shadow color="#d8d8d8" offset="3pt,3pt" offset2="2pt,2pt"/>
                </v:rect>
              </v:group>
            </v:group>
            <v:group id="_x0000_s1067" style="position:absolute;left:3352;top:14625;width:7945;height:1469" coordorigin="3352,14625" coordsize="7945,1469">
              <v:group id="_x0000_s1068" style="position:absolute;left:10536;top:15286;width:761;height:808;flip:x y" coordorigin="8754,11945" coordsize="2880,2859">
                <v:rect id="_x0000_s1069" style="position:absolute;left:10194;top:11945;width:1440;height:1440;flip:x;mso-width-relative:margin;v-text-anchor:middle" fillcolor="#bfbfbf" strokecolor="white" strokeweight="1pt">
                  <v:fill opacity=".5"/>
                  <v:shadow color="#d8d8d8" offset="3pt,3pt" offset2="2pt,2pt"/>
                </v:rect>
                <v:rect id="_x0000_s1070" style="position:absolute;left:10194;top:13364;width:1440;height:1440;flip:x;mso-width-relative:margin;v-text-anchor:middle" fillcolor="#c0504d" strokecolor="white" strokeweight="1pt">
                  <v:shadow color="#d8d8d8" offset="3pt,3pt" offset2="2pt,2pt"/>
                </v:rect>
                <v:rect id="_x0000_s1071" style="position:absolute;left:8754;top:13364;width:1440;height:1440;flip:x;mso-width-relative:margin;v-text-anchor:middle" fillcolor="#bfbfbf" strokecolor="white" strokeweight="1pt">
                  <v:fill opacity=".5"/>
                  <v:shadow color="#d8d8d8" offset="3pt,3pt" offset2="2pt,2pt"/>
                </v:rect>
              </v:group>
              <v:rect id="_x0000_s1072" style="position:absolute;left:3352;top:14625;width:6910;height:1469;v-text-anchor:bottom" filled="f" stroked="f" strokecolor="white" strokeweight="1pt">
                <v:fill opacity="52429f"/>
                <v:shadow color="#d8d8d8" offset="3pt,3pt" offset2="2pt,2pt"/>
                <v:textbox style="mso-next-textbox:#_x0000_s1072" inset=",0,,0">
                  <w:txbxContent>
                    <w:p w:rsidR="00EA1AD5" w:rsidRPr="00682AC7" w:rsidRDefault="00EA1AD5" w:rsidP="00E339A3">
                      <w:pPr>
                        <w:pStyle w:val="ad"/>
                        <w:jc w:val="right"/>
                        <w:rPr>
                          <w:color w:val="FFFFFF"/>
                        </w:rPr>
                      </w:pPr>
                    </w:p>
                    <w:p w:rsidR="00EA1AD5" w:rsidRPr="006A60FF" w:rsidRDefault="00EA1AD5" w:rsidP="00E339A3">
                      <w:pPr>
                        <w:pStyle w:val="ad"/>
                        <w:jc w:val="center"/>
                        <w:rPr>
                          <w:rFonts w:ascii="Times New Roman" w:hAnsi="Times New Roman"/>
                          <w:b/>
                          <w:color w:val="FFFFFF"/>
                          <w:sz w:val="20"/>
                        </w:rPr>
                      </w:pPr>
                      <w:r w:rsidRPr="006A60FF">
                        <w:rPr>
                          <w:rFonts w:ascii="Times New Roman" w:hAnsi="Times New Roman"/>
                          <w:b/>
                          <w:color w:val="FFFFFF"/>
                          <w:sz w:val="20"/>
                        </w:rPr>
                        <w:t>ООО «Терпланпроект»</w:t>
                      </w:r>
                    </w:p>
                    <w:p w:rsidR="00EA1AD5" w:rsidRPr="006A60FF" w:rsidRDefault="00EA1AD5" w:rsidP="00E339A3">
                      <w:pPr>
                        <w:pStyle w:val="ad"/>
                        <w:jc w:val="center"/>
                        <w:rPr>
                          <w:color w:val="FFFFFF"/>
                          <w:sz w:val="14"/>
                        </w:rPr>
                      </w:pPr>
                      <w:r w:rsidRPr="006A60FF">
                        <w:rPr>
                          <w:rFonts w:ascii="Times New Roman" w:hAnsi="Times New Roman"/>
                          <w:b/>
                          <w:color w:val="FFFFFF"/>
                          <w:sz w:val="20"/>
                        </w:rPr>
                        <w:t>2017</w:t>
                      </w:r>
                    </w:p>
                  </w:txbxContent>
                </v:textbox>
              </v:rect>
            </v:group>
          </v:group>
        </w:pict>
      </w:r>
    </w:p>
    <w:p w:rsidR="00E339A3" w:rsidRPr="00E339A3" w:rsidRDefault="00E339A3" w:rsidP="00E339A3">
      <w:pPr>
        <w:spacing w:after="0" w:line="240" w:lineRule="auto"/>
        <w:jc w:val="both"/>
        <w:rPr>
          <w:rFonts w:ascii="Times New Roman" w:eastAsia="Times New Roman" w:hAnsi="Times New Roman"/>
          <w:sz w:val="18"/>
          <w:szCs w:val="24"/>
        </w:rPr>
      </w:pPr>
    </w:p>
    <w:p w:rsidR="00E339A3" w:rsidRPr="00E339A3" w:rsidRDefault="00E339A3" w:rsidP="00E339A3">
      <w:pPr>
        <w:spacing w:after="0" w:line="240" w:lineRule="auto"/>
        <w:jc w:val="both"/>
        <w:rPr>
          <w:rFonts w:ascii="Times New Roman" w:eastAsia="Times New Roman" w:hAnsi="Times New Roman"/>
          <w:sz w:val="18"/>
          <w:szCs w:val="24"/>
        </w:rPr>
      </w:pPr>
    </w:p>
    <w:p w:rsidR="00E339A3" w:rsidRPr="00E339A3" w:rsidRDefault="00E339A3" w:rsidP="00E339A3">
      <w:pPr>
        <w:tabs>
          <w:tab w:val="num" w:pos="0"/>
        </w:tabs>
        <w:suppressAutoHyphens/>
        <w:spacing w:after="0" w:line="240" w:lineRule="auto"/>
        <w:ind w:left="-142"/>
        <w:jc w:val="both"/>
        <w:rPr>
          <w:rFonts w:ascii="Times New Roman" w:eastAsia="Times New Roman" w:hAnsi="Times New Roman"/>
          <w:bCs/>
          <w:sz w:val="20"/>
          <w:szCs w:val="26"/>
        </w:rPr>
      </w:pPr>
      <w:r w:rsidRPr="00E339A3">
        <w:rPr>
          <w:rFonts w:ascii="Times New Roman" w:eastAsia="Times New Roman" w:hAnsi="Times New Roman"/>
          <w:sz w:val="18"/>
          <w:szCs w:val="32"/>
          <w:lang w:val="en-US" w:bidi="en-US"/>
        </w:rPr>
        <w:br w:type="page"/>
      </w:r>
    </w:p>
    <w:p w:rsidR="00E339A3" w:rsidRPr="00E339A3" w:rsidRDefault="00E339A3" w:rsidP="00E339A3">
      <w:pPr>
        <w:autoSpaceDN w:val="0"/>
        <w:adjustRightInd w:val="0"/>
        <w:spacing w:after="0" w:line="240" w:lineRule="auto"/>
        <w:jc w:val="center"/>
        <w:rPr>
          <w:rFonts w:ascii="Times New Roman" w:eastAsia="Times New Roman" w:hAnsi="Times New Roman"/>
          <w:bCs/>
          <w:sz w:val="18"/>
          <w:szCs w:val="24"/>
          <w:lang w:eastAsia="ru-RU"/>
        </w:rPr>
      </w:pPr>
      <w:r w:rsidRPr="00E339A3">
        <w:rPr>
          <w:rFonts w:ascii="Times New Roman" w:eastAsia="Times New Roman" w:hAnsi="Times New Roman"/>
          <w:bCs/>
          <w:sz w:val="18"/>
          <w:szCs w:val="24"/>
          <w:lang w:eastAsia="ru-RU"/>
        </w:rPr>
        <w:t>Содержание</w:t>
      </w:r>
    </w:p>
    <w:p w:rsidR="00E339A3" w:rsidRPr="00E339A3" w:rsidRDefault="00E339A3" w:rsidP="00E339A3">
      <w:pPr>
        <w:autoSpaceDN w:val="0"/>
        <w:adjustRightInd w:val="0"/>
        <w:spacing w:after="0" w:line="240" w:lineRule="auto"/>
        <w:jc w:val="center"/>
        <w:rPr>
          <w:rFonts w:ascii="Times New Roman" w:eastAsia="Times New Roman" w:hAnsi="Times New Roman"/>
          <w:bCs/>
          <w:sz w:val="18"/>
          <w:szCs w:val="24"/>
          <w:lang w:eastAsia="ru-RU"/>
        </w:rPr>
      </w:pPr>
    </w:p>
    <w:p w:rsidR="00E339A3" w:rsidRPr="00E339A3" w:rsidRDefault="0014472E" w:rsidP="00E339A3">
      <w:pPr>
        <w:tabs>
          <w:tab w:val="right" w:leader="dot" w:pos="9639"/>
        </w:tabs>
        <w:spacing w:after="0" w:line="240" w:lineRule="auto"/>
        <w:ind w:right="1842" w:firstLine="142"/>
        <w:jc w:val="both"/>
        <w:rPr>
          <w:rFonts w:ascii="Times New Roman" w:eastAsia="Times New Roman" w:hAnsi="Times New Roman"/>
          <w:noProof/>
          <w:sz w:val="16"/>
          <w:lang w:eastAsia="ru-RU"/>
        </w:rPr>
      </w:pPr>
      <w:r w:rsidRPr="0014472E">
        <w:rPr>
          <w:rFonts w:ascii="Times New Roman" w:eastAsia="Times New Roman" w:hAnsi="Times New Roman"/>
          <w:i/>
          <w:iCs/>
          <w:caps/>
          <w:noProof/>
          <w:spacing w:val="-10"/>
          <w:kern w:val="28"/>
          <w:sz w:val="16"/>
          <w:lang w:eastAsia="ru-RU"/>
        </w:rPr>
        <w:fldChar w:fldCharType="begin"/>
      </w:r>
      <w:r w:rsidR="00E339A3" w:rsidRPr="00E339A3">
        <w:rPr>
          <w:rFonts w:ascii="Times New Roman" w:eastAsia="Times New Roman" w:hAnsi="Times New Roman"/>
          <w:i/>
          <w:iCs/>
          <w:caps/>
          <w:noProof/>
          <w:spacing w:val="-10"/>
          <w:kern w:val="28"/>
          <w:sz w:val="16"/>
          <w:lang w:eastAsia="ru-RU"/>
        </w:rPr>
        <w:instrText xml:space="preserve"> TOC \o "1-2" \f \h \z \t "Заголовок 3;3;Заголовок 4;4;Стиль Заголовок 3 + подчеркивание;5" </w:instrText>
      </w:r>
      <w:r w:rsidRPr="0014472E">
        <w:rPr>
          <w:rFonts w:ascii="Times New Roman" w:eastAsia="Times New Roman" w:hAnsi="Times New Roman"/>
          <w:i/>
          <w:iCs/>
          <w:caps/>
          <w:noProof/>
          <w:spacing w:val="-10"/>
          <w:kern w:val="28"/>
          <w:sz w:val="16"/>
          <w:lang w:eastAsia="ru-RU"/>
        </w:rPr>
        <w:fldChar w:fldCharType="separate"/>
      </w:r>
      <w:hyperlink w:anchor="_Toc516667935" w:history="1">
        <w:r w:rsidR="00E339A3" w:rsidRPr="00E339A3">
          <w:rPr>
            <w:rFonts w:ascii="Times New Roman" w:eastAsia="Times New Roman" w:hAnsi="Times New Roman"/>
            <w:bCs/>
            <w:iCs/>
            <w:caps/>
            <w:noProof/>
            <w:spacing w:val="-10"/>
            <w:kern w:val="28"/>
            <w:sz w:val="18"/>
            <w:szCs w:val="24"/>
            <w:u w:val="single"/>
            <w:lang w:eastAsia="ru-RU"/>
          </w:rPr>
          <w:t>Глава I. Порядок применения Правил землепользования и застройки и внесения в них изменений</w:t>
        </w:r>
        <w:r w:rsidR="00E339A3" w:rsidRPr="00E339A3">
          <w:rPr>
            <w:rFonts w:ascii="Times New Roman" w:eastAsia="Times New Roman" w:hAnsi="Times New Roman"/>
            <w:bCs/>
            <w:noProof/>
            <w:webHidden/>
            <w:spacing w:val="-10"/>
            <w:kern w:val="28"/>
            <w:sz w:val="18"/>
            <w:szCs w:val="24"/>
            <w:lang w:eastAsia="ru-RU"/>
          </w:rPr>
          <w:tab/>
        </w:r>
        <w:r w:rsidR="006A60FF">
          <w:rPr>
            <w:rFonts w:ascii="Times New Roman" w:eastAsia="Times New Roman" w:hAnsi="Times New Roman"/>
            <w:bCs/>
            <w:noProof/>
            <w:webHidden/>
            <w:spacing w:val="-10"/>
            <w:kern w:val="28"/>
            <w:sz w:val="18"/>
            <w:szCs w:val="24"/>
            <w:lang w:val="en-US" w:eastAsia="ru-RU"/>
          </w:rPr>
          <w:t>28</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val="en-US" w:eastAsia="ru-RU"/>
        </w:rPr>
      </w:pPr>
      <w:hyperlink w:anchor="_Toc516667936" w:history="1">
        <w:r w:rsidR="00E339A3" w:rsidRPr="00E339A3">
          <w:rPr>
            <w:rFonts w:ascii="Times New Roman" w:eastAsia="Times New Roman" w:hAnsi="Times New Roman"/>
            <w:bCs/>
            <w:iCs/>
            <w:caps/>
            <w:smallCaps/>
            <w:noProof/>
            <w:spacing w:val="5"/>
            <w:sz w:val="18"/>
            <w:szCs w:val="24"/>
            <w:u w:val="single"/>
            <w:lang w:eastAsia="ru-RU"/>
          </w:rPr>
          <w:t>Раздел I. Регулирование землепользования и застройки</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7" w:history="1">
        <w:r w:rsidR="00E339A3" w:rsidRPr="00E339A3">
          <w:rPr>
            <w:rFonts w:ascii="Times New Roman" w:eastAsia="Arial Unicode MS" w:hAnsi="Times New Roman"/>
            <w:bCs/>
            <w:iCs/>
            <w:caps/>
            <w:noProof/>
            <w:sz w:val="18"/>
            <w:szCs w:val="24"/>
            <w:u w:val="single"/>
            <w:lang w:eastAsia="ru-RU"/>
          </w:rPr>
          <w:t>Часть I. Общие положения о регулировании землепользования и застройки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8" w:history="1">
        <w:r w:rsidR="00E339A3" w:rsidRPr="00E339A3">
          <w:rPr>
            <w:rFonts w:ascii="Times New Roman" w:eastAsia="SimSun" w:hAnsi="Times New Roman"/>
            <w:bCs/>
            <w:noProof/>
            <w:sz w:val="18"/>
            <w:szCs w:val="24"/>
            <w:u w:val="single"/>
            <w:lang w:eastAsia="zh-CN"/>
          </w:rPr>
          <w:t>Статья 1. Методы регулирования землепользования и застройки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9" w:history="1">
        <w:r w:rsidR="00E339A3" w:rsidRPr="00E339A3">
          <w:rPr>
            <w:rFonts w:ascii="Times New Roman" w:eastAsia="SimSun" w:hAnsi="Times New Roman"/>
            <w:bCs/>
            <w:noProof/>
            <w:sz w:val="18"/>
            <w:szCs w:val="24"/>
            <w:u w:val="single"/>
            <w:lang w:eastAsia="zh-CN"/>
          </w:rPr>
          <w:t>Статья 2. Внесение дополнений и изменений в градостроительную документацию и Правила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0" w:history="1">
        <w:r w:rsidR="00E339A3" w:rsidRPr="00E339A3">
          <w:rPr>
            <w:rFonts w:ascii="Times New Roman" w:eastAsia="Arial Unicode MS" w:hAnsi="Times New Roman"/>
            <w:bCs/>
            <w:iCs/>
            <w:caps/>
            <w:noProof/>
            <w:sz w:val="18"/>
            <w:szCs w:val="24"/>
            <w:u w:val="single"/>
            <w:lang w:eastAsia="ru-RU"/>
          </w:rPr>
          <w:t>Часть II Правила землепользования и застройки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1" w:history="1">
        <w:r w:rsidR="00E339A3" w:rsidRPr="00E339A3">
          <w:rPr>
            <w:rFonts w:ascii="Times New Roman" w:eastAsia="SimSun" w:hAnsi="Times New Roman"/>
            <w:bCs/>
            <w:noProof/>
            <w:sz w:val="18"/>
            <w:szCs w:val="24"/>
            <w:u w:val="single"/>
            <w:lang w:eastAsia="zh-CN"/>
          </w:rPr>
          <w:t>Статья 3. Правовые основания введения Правил</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2" w:history="1">
        <w:r w:rsidR="00E339A3" w:rsidRPr="00E339A3">
          <w:rPr>
            <w:rFonts w:ascii="Times New Roman" w:eastAsia="SimSun" w:hAnsi="Times New Roman"/>
            <w:bCs/>
            <w:noProof/>
            <w:sz w:val="18"/>
            <w:szCs w:val="24"/>
            <w:u w:val="single"/>
            <w:lang w:eastAsia="zh-CN"/>
          </w:rPr>
          <w:t>Статья 4. Основные понятия и определения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29</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3" w:history="1">
        <w:r w:rsidR="00E339A3" w:rsidRPr="00E339A3">
          <w:rPr>
            <w:rFonts w:ascii="Times New Roman" w:eastAsia="SimSun" w:hAnsi="Times New Roman"/>
            <w:bCs/>
            <w:noProof/>
            <w:sz w:val="18"/>
            <w:szCs w:val="24"/>
            <w:u w:val="single"/>
            <w:lang w:eastAsia="zh-CN"/>
          </w:rPr>
          <w:t>Статья 5. Цели разработки и содержание Правил</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30</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4" w:history="1">
        <w:r w:rsidR="00E339A3" w:rsidRPr="00E339A3">
          <w:rPr>
            <w:rFonts w:ascii="Times New Roman" w:eastAsia="SimSun" w:hAnsi="Times New Roman"/>
            <w:bCs/>
            <w:noProof/>
            <w:sz w:val="18"/>
            <w:szCs w:val="24"/>
            <w:u w:val="single"/>
            <w:lang w:eastAsia="zh-CN"/>
          </w:rPr>
          <w:t>Статья 6. Порядок подготовки проекта Правил</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31</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5" w:history="1">
        <w:r w:rsidR="00E339A3" w:rsidRPr="00E339A3">
          <w:rPr>
            <w:rFonts w:ascii="Times New Roman" w:eastAsia="SimSun" w:hAnsi="Times New Roman"/>
            <w:bCs/>
            <w:noProof/>
            <w:sz w:val="18"/>
            <w:szCs w:val="24"/>
            <w:u w:val="single"/>
            <w:lang w:eastAsia="zh-CN"/>
          </w:rPr>
          <w:t>Статья 7. Сфера действия Правил</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6" w:history="1">
        <w:r w:rsidR="00E339A3" w:rsidRPr="00E339A3">
          <w:rPr>
            <w:rFonts w:ascii="Times New Roman" w:eastAsia="SimSun" w:hAnsi="Times New Roman"/>
            <w:bCs/>
            <w:noProof/>
            <w:sz w:val="18"/>
            <w:szCs w:val="24"/>
            <w:u w:val="single"/>
            <w:lang w:eastAsia="zh-CN"/>
          </w:rPr>
          <w:t>Статья 8. Порядок утверждения Правил</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7" w:history="1">
        <w:r w:rsidR="00E339A3" w:rsidRPr="00E339A3">
          <w:rPr>
            <w:rFonts w:ascii="Times New Roman" w:eastAsia="Arial Unicode MS" w:hAnsi="Times New Roman"/>
            <w:bCs/>
            <w:iCs/>
            <w:caps/>
            <w:noProof/>
            <w:sz w:val="18"/>
            <w:szCs w:val="24"/>
            <w:u w:val="single"/>
            <w:lang w:eastAsia="ru-RU"/>
          </w:rPr>
          <w:t>Часть III. Градостроительное зонирование</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8" w:history="1">
        <w:r w:rsidR="00E339A3" w:rsidRPr="00E339A3">
          <w:rPr>
            <w:rFonts w:ascii="Times New Roman" w:eastAsia="SimSun" w:hAnsi="Times New Roman"/>
            <w:bCs/>
            <w:noProof/>
            <w:sz w:val="18"/>
            <w:szCs w:val="24"/>
            <w:u w:val="single"/>
            <w:lang w:eastAsia="zh-CN"/>
          </w:rPr>
          <w:t>Статья 9. Понятие градостроительного зонирования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9" w:history="1">
        <w:r w:rsidR="00E339A3" w:rsidRPr="00E339A3">
          <w:rPr>
            <w:rFonts w:ascii="Times New Roman" w:eastAsia="SimSun" w:hAnsi="Times New Roman"/>
            <w:bCs/>
            <w:noProof/>
            <w:sz w:val="18"/>
            <w:szCs w:val="24"/>
            <w:u w:val="single"/>
            <w:lang w:eastAsia="zh-CN"/>
          </w:rPr>
          <w:t>Статья 10. Комиссия по землепользованию и застройке.</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33</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0" w:history="1">
        <w:r w:rsidR="00E339A3" w:rsidRPr="00E339A3">
          <w:rPr>
            <w:rFonts w:ascii="Times New Roman" w:eastAsia="Times New Roman" w:hAnsi="Times New Roman"/>
            <w:bCs/>
            <w:iCs/>
            <w:caps/>
            <w:smallCaps/>
            <w:noProof/>
            <w:spacing w:val="5"/>
            <w:sz w:val="18"/>
            <w:szCs w:val="24"/>
            <w:u w:val="single"/>
            <w:lang w:eastAsia="ru-RU"/>
          </w:rPr>
          <w:t>Раздел II Положение о внесении изменений в Правила</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33</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1" w:history="1">
        <w:r w:rsidR="00E339A3" w:rsidRPr="00E339A3">
          <w:rPr>
            <w:rFonts w:ascii="Times New Roman" w:eastAsia="SimSun" w:hAnsi="Times New Roman"/>
            <w:bCs/>
            <w:noProof/>
            <w:sz w:val="18"/>
            <w:szCs w:val="24"/>
            <w:u w:val="single"/>
            <w:lang w:eastAsia="zh-CN"/>
          </w:rPr>
          <w:t>Статья 11. Порядок внесения изменений в Правила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33</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2" w:history="1">
        <w:r w:rsidR="00E339A3" w:rsidRPr="00E339A3">
          <w:rPr>
            <w:rFonts w:ascii="Times New Roman" w:eastAsia="Times New Roman" w:hAnsi="Times New Roman"/>
            <w:bCs/>
            <w:iCs/>
            <w:caps/>
            <w:smallCaps/>
            <w:noProof/>
            <w:spacing w:val="5"/>
            <w:sz w:val="18"/>
            <w:szCs w:val="24"/>
            <w:u w:val="single"/>
            <w:lang w:eastAsia="ru-RU"/>
          </w:rPr>
          <w:t>Раздел III Положение об изменении видов использования объектов недвижимости физическими и юридическими лицами</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3" w:history="1">
        <w:r w:rsidR="00E339A3" w:rsidRPr="00E339A3">
          <w:rPr>
            <w:rFonts w:ascii="Times New Roman" w:eastAsia="Arial Unicode MS" w:hAnsi="Times New Roman"/>
            <w:bCs/>
            <w:iCs/>
            <w:caps/>
            <w:noProof/>
            <w:sz w:val="18"/>
            <w:szCs w:val="24"/>
            <w:u w:val="single"/>
            <w:lang w:eastAsia="ru-RU"/>
          </w:rPr>
          <w:t>Часть I Общие положения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4" w:history="1">
        <w:r w:rsidR="00E339A3" w:rsidRPr="00E339A3">
          <w:rPr>
            <w:rFonts w:ascii="Times New Roman" w:eastAsia="SimSun" w:hAnsi="Times New Roman"/>
            <w:bCs/>
            <w:noProof/>
            <w:sz w:val="18"/>
            <w:szCs w:val="24"/>
            <w:u w:val="single"/>
            <w:lang w:eastAsia="zh-CN"/>
          </w:rPr>
          <w:t>Статья 12. Порядок изменения видов использования объектов недвижимости физическими и юридическими лицами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5" w:history="1">
        <w:r w:rsidR="00E339A3" w:rsidRPr="00E339A3">
          <w:rPr>
            <w:rFonts w:ascii="Times New Roman" w:eastAsia="Arial Unicode MS" w:hAnsi="Times New Roman"/>
            <w:bCs/>
            <w:iCs/>
            <w:caps/>
            <w:noProof/>
            <w:sz w:val="18"/>
            <w:szCs w:val="24"/>
            <w:u w:val="single"/>
            <w:lang w:eastAsia="ru-RU"/>
          </w:rPr>
          <w:t>Часть II. Зональные согласования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6" w:history="1">
        <w:r w:rsidR="00E339A3" w:rsidRPr="00E339A3">
          <w:rPr>
            <w:rFonts w:ascii="Times New Roman" w:eastAsia="SimSun" w:hAnsi="Times New Roman"/>
            <w:bCs/>
            <w:noProof/>
            <w:sz w:val="18"/>
            <w:szCs w:val="24"/>
            <w:u w:val="single"/>
            <w:lang w:eastAsia="zh-CN"/>
          </w:rPr>
          <w:t>Статья 13. Понятие и виды зонального согласования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7" w:history="1">
        <w:r w:rsidR="00E339A3" w:rsidRPr="00E339A3">
          <w:rPr>
            <w:rFonts w:ascii="Times New Roman" w:eastAsia="SimSun" w:hAnsi="Times New Roman"/>
            <w:bCs/>
            <w:noProof/>
            <w:sz w:val="18"/>
            <w:szCs w:val="24"/>
            <w:u w:val="single"/>
            <w:lang w:eastAsia="zh-CN"/>
          </w:rPr>
          <w:t>Статья 14. Порядок предоставления зонального согласования условно разрешенного вида использования недвижимости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8" w:history="1">
        <w:r w:rsidR="00E339A3" w:rsidRPr="00E339A3">
          <w:rPr>
            <w:rFonts w:ascii="Times New Roman" w:eastAsia="SimSun" w:hAnsi="Times New Roman"/>
            <w:bCs/>
            <w:noProof/>
            <w:sz w:val="18"/>
            <w:szCs w:val="24"/>
            <w:u w:val="single"/>
            <w:lang w:eastAsia="zh-CN"/>
          </w:rPr>
          <w:t>Статья 15.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9" w:history="1">
        <w:r w:rsidR="00E339A3" w:rsidRPr="00E339A3">
          <w:rPr>
            <w:rFonts w:ascii="Times New Roman" w:eastAsia="Times New Roman" w:hAnsi="Times New Roman"/>
            <w:bCs/>
            <w:iCs/>
            <w:caps/>
            <w:smallCaps/>
            <w:noProof/>
            <w:spacing w:val="5"/>
            <w:sz w:val="18"/>
            <w:szCs w:val="24"/>
            <w:u w:val="single"/>
            <w:lang w:eastAsia="ru-RU"/>
          </w:rPr>
          <w:t>Раздел IV Положение о проведении публичных слушаний по вопросам землепользования и застройки</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35</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0" w:history="1">
        <w:r w:rsidR="00E339A3" w:rsidRPr="00E339A3">
          <w:rPr>
            <w:rFonts w:ascii="Times New Roman" w:eastAsia="SimSun" w:hAnsi="Times New Roman"/>
            <w:bCs/>
            <w:noProof/>
            <w:sz w:val="18"/>
            <w:szCs w:val="24"/>
            <w:u w:val="single"/>
            <w:lang w:eastAsia="zh-CN"/>
          </w:rPr>
          <w:t>Статья 16. Общие положения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1" w:history="1">
        <w:r w:rsidR="00E339A3" w:rsidRPr="00E339A3">
          <w:rPr>
            <w:rFonts w:ascii="Times New Roman" w:eastAsia="SimSun" w:hAnsi="Times New Roman"/>
            <w:bCs/>
            <w:noProof/>
            <w:sz w:val="18"/>
            <w:szCs w:val="24"/>
            <w:u w:val="single"/>
            <w:lang w:eastAsia="zh-CN"/>
          </w:rPr>
          <w:t>Статья 17. Публичные слушания по проекту Правил или по внесению в них изменений</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36</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2" w:history="1">
        <w:r w:rsidR="00E339A3" w:rsidRPr="00E339A3">
          <w:rPr>
            <w:rFonts w:ascii="Times New Roman" w:eastAsia="SimSun" w:hAnsi="Times New Roman"/>
            <w:bCs/>
            <w:noProof/>
            <w:sz w:val="18"/>
            <w:szCs w:val="24"/>
            <w:u w:val="single"/>
            <w:lang w:eastAsia="zh-CN"/>
          </w:rPr>
          <w:t>Статья 18.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36</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3" w:history="1">
        <w:r w:rsidR="00E339A3" w:rsidRPr="00E339A3">
          <w:rPr>
            <w:rFonts w:ascii="Times New Roman" w:eastAsia="SimSun" w:hAnsi="Times New Roman"/>
            <w:bCs/>
            <w:noProof/>
            <w:sz w:val="18"/>
            <w:szCs w:val="24"/>
            <w:u w:val="single"/>
            <w:lang w:eastAsia="zh-CN"/>
          </w:rPr>
          <w:t>Статья 19. Публичные слушания по согласованию отклонений от предельных параметров разрешенного строительства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64" w:history="1">
        <w:r w:rsidR="00E339A3" w:rsidRPr="00E339A3">
          <w:rPr>
            <w:rFonts w:ascii="Times New Roman" w:eastAsia="Times New Roman" w:hAnsi="Times New Roman"/>
            <w:bCs/>
            <w:iCs/>
            <w:caps/>
            <w:smallCaps/>
            <w:noProof/>
            <w:spacing w:val="5"/>
            <w:sz w:val="18"/>
            <w:szCs w:val="24"/>
            <w:u w:val="single"/>
            <w:lang w:eastAsia="ru-RU"/>
          </w:rPr>
          <w:t>Раздел V Подготовка документации по планировке территории органами местного самоуправления</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5" w:history="1">
        <w:r w:rsidR="00E339A3" w:rsidRPr="00E339A3">
          <w:rPr>
            <w:rFonts w:ascii="Times New Roman" w:eastAsia="SimSun" w:hAnsi="Times New Roman"/>
            <w:bCs/>
            <w:noProof/>
            <w:sz w:val="18"/>
            <w:szCs w:val="24"/>
            <w:u w:val="single"/>
            <w:lang w:eastAsia="zh-CN"/>
          </w:rPr>
          <w:t>Статья 20. Общие положения</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6" w:history="1">
        <w:r w:rsidR="00E339A3" w:rsidRPr="00E339A3">
          <w:rPr>
            <w:rFonts w:ascii="Times New Roman" w:eastAsia="SimSun" w:hAnsi="Times New Roman"/>
            <w:bCs/>
            <w:noProof/>
            <w:sz w:val="18"/>
            <w:szCs w:val="24"/>
            <w:u w:val="single"/>
            <w:lang w:eastAsia="zh-CN"/>
          </w:rPr>
          <w:t>Статья 21. Порядок подготовки и утверждения документации по планировке территории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67" w:history="1">
        <w:r w:rsidR="00E339A3" w:rsidRPr="00E339A3">
          <w:rPr>
            <w:rFonts w:ascii="Times New Roman" w:eastAsia="Times New Roman" w:hAnsi="Times New Roman"/>
            <w:bCs/>
            <w:iCs/>
            <w:caps/>
            <w:smallCaps/>
            <w:noProof/>
            <w:spacing w:val="5"/>
            <w:sz w:val="18"/>
            <w:szCs w:val="24"/>
            <w:u w:val="single"/>
            <w:lang w:eastAsia="ru-RU"/>
          </w:rPr>
          <w:t>Раздел VI. Процедуры реализации Правил</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8" w:history="1">
        <w:r w:rsidR="00E339A3" w:rsidRPr="00E339A3">
          <w:rPr>
            <w:rFonts w:ascii="Times New Roman" w:eastAsia="Arial Unicode MS" w:hAnsi="Times New Roman"/>
            <w:bCs/>
            <w:iCs/>
            <w:caps/>
            <w:noProof/>
            <w:sz w:val="18"/>
            <w:szCs w:val="24"/>
            <w:u w:val="single"/>
            <w:lang w:eastAsia="ru-RU"/>
          </w:rPr>
          <w:t>Часть I Права использования и строительного изменения объектов недвижимости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9" w:history="1">
        <w:r w:rsidR="00E339A3" w:rsidRPr="00E339A3">
          <w:rPr>
            <w:rFonts w:ascii="Times New Roman" w:eastAsia="SimSun" w:hAnsi="Times New Roman"/>
            <w:bCs/>
            <w:noProof/>
            <w:sz w:val="18"/>
            <w:szCs w:val="24"/>
            <w:u w:val="single"/>
            <w:lang w:eastAsia="zh-CN"/>
          </w:rPr>
          <w:t>Статья 22. Общие положения, распространяющиеся на ранее предоставленные права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0" w:history="1">
        <w:r w:rsidR="00E339A3" w:rsidRPr="00E339A3">
          <w:rPr>
            <w:rFonts w:ascii="Times New Roman" w:eastAsia="SimSun" w:hAnsi="Times New Roman"/>
            <w:bCs/>
            <w:noProof/>
            <w:sz w:val="18"/>
            <w:szCs w:val="24"/>
            <w:u w:val="single"/>
            <w:lang w:eastAsia="zh-CN"/>
          </w:rPr>
          <w:t xml:space="preserve">Статья 23. Использование и изменение объектов недвижимости  </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1" w:history="1">
        <w:r w:rsidR="00E339A3" w:rsidRPr="00E339A3">
          <w:rPr>
            <w:rFonts w:ascii="Times New Roman" w:eastAsia="Arial Unicode MS" w:hAnsi="Times New Roman"/>
            <w:bCs/>
            <w:iCs/>
            <w:caps/>
            <w:noProof/>
            <w:sz w:val="18"/>
            <w:szCs w:val="24"/>
            <w:u w:val="single"/>
            <w:lang w:eastAsia="ru-RU"/>
          </w:rPr>
          <w:t>Часть II Процедуры переходного периода по формированию земельных участков как единиц недвижимости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2" w:history="1">
        <w:r w:rsidR="00E339A3" w:rsidRPr="00E339A3">
          <w:rPr>
            <w:rFonts w:ascii="Times New Roman" w:eastAsia="SimSun" w:hAnsi="Times New Roman"/>
            <w:bCs/>
            <w:noProof/>
            <w:sz w:val="18"/>
            <w:szCs w:val="24"/>
            <w:u w:val="single"/>
            <w:lang w:eastAsia="zh-CN"/>
          </w:rPr>
          <w:t>Статья 24. Применение процедур переходного периода</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3" w:history="1">
        <w:r w:rsidR="00E339A3" w:rsidRPr="00E339A3">
          <w:rPr>
            <w:rFonts w:ascii="Times New Roman" w:eastAsia="SimSun" w:hAnsi="Times New Roman"/>
            <w:bCs/>
            <w:noProof/>
            <w:sz w:val="18"/>
            <w:szCs w:val="24"/>
            <w:u w:val="single"/>
            <w:lang w:eastAsia="zh-CN"/>
          </w:rPr>
          <w:t>Статья 25. Назначение и содержание действий по формированию земельных участков как единиц недвижимости</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14472E" w:rsidP="00E339A3">
      <w:pPr>
        <w:tabs>
          <w:tab w:val="right" w:leader="dot" w:pos="9639"/>
        </w:tabs>
        <w:spacing w:after="0" w:line="240" w:lineRule="auto"/>
        <w:ind w:right="1842" w:firstLine="142"/>
        <w:jc w:val="both"/>
        <w:rPr>
          <w:rFonts w:ascii="Times New Roman" w:eastAsia="Times New Roman" w:hAnsi="Times New Roman"/>
          <w:noProof/>
          <w:sz w:val="16"/>
          <w:lang w:eastAsia="ru-RU"/>
        </w:rPr>
      </w:pPr>
      <w:hyperlink w:anchor="_Toc516667974" w:history="1">
        <w:r w:rsidR="00E339A3" w:rsidRPr="00E339A3">
          <w:rPr>
            <w:rFonts w:ascii="Times New Roman" w:eastAsia="Times New Roman" w:hAnsi="Times New Roman"/>
            <w:bCs/>
            <w:iCs/>
            <w:caps/>
            <w:noProof/>
            <w:spacing w:val="-10"/>
            <w:kern w:val="28"/>
            <w:sz w:val="18"/>
            <w:szCs w:val="24"/>
            <w:u w:val="single"/>
            <w:lang w:eastAsia="ru-RU"/>
          </w:rPr>
          <w:t>Глава II Градостроительные регламенты</w:t>
        </w:r>
        <w:r w:rsidR="00E339A3" w:rsidRPr="00E339A3">
          <w:rPr>
            <w:rFonts w:ascii="Times New Roman" w:eastAsia="Times New Roman" w:hAnsi="Times New Roman"/>
            <w:bCs/>
            <w:noProof/>
            <w:webHidden/>
            <w:spacing w:val="-10"/>
            <w:kern w:val="28"/>
            <w:sz w:val="18"/>
            <w:szCs w:val="24"/>
            <w:lang w:eastAsia="ru-RU"/>
          </w:rPr>
          <w:tab/>
        </w:r>
        <w:r w:rsidR="006A60FF">
          <w:rPr>
            <w:rFonts w:ascii="Times New Roman" w:eastAsia="Times New Roman" w:hAnsi="Times New Roman"/>
            <w:bCs/>
            <w:noProof/>
            <w:webHidden/>
            <w:spacing w:val="-10"/>
            <w:kern w:val="28"/>
            <w:sz w:val="18"/>
            <w:szCs w:val="24"/>
            <w:lang w:val="en-US" w:eastAsia="ru-RU"/>
          </w:rPr>
          <w:t>39</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75" w:history="1">
        <w:r w:rsidR="00E339A3" w:rsidRPr="00E339A3">
          <w:rPr>
            <w:rFonts w:ascii="Times New Roman" w:eastAsia="Times New Roman" w:hAnsi="Times New Roman"/>
            <w:bCs/>
            <w:iCs/>
            <w:caps/>
            <w:smallCaps/>
            <w:noProof/>
            <w:spacing w:val="5"/>
            <w:sz w:val="18"/>
            <w:szCs w:val="24"/>
            <w:u w:val="single"/>
            <w:lang w:eastAsia="ru-RU"/>
          </w:rPr>
          <w:t>Раздел I Регламенты территориальных зон, выделенных в схеме территориального зонирования, их кодовые обозначения</w:t>
        </w:r>
        <w:r w:rsidR="00E339A3"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39</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6" w:history="1">
        <w:r w:rsidR="00E339A3" w:rsidRPr="00E339A3">
          <w:rPr>
            <w:rFonts w:ascii="Times New Roman" w:eastAsia="SimSun" w:hAnsi="Times New Roman"/>
            <w:bCs/>
            <w:noProof/>
            <w:sz w:val="18"/>
            <w:szCs w:val="24"/>
            <w:u w:val="single"/>
            <w:lang w:eastAsia="zh-CN"/>
          </w:rPr>
          <w:t>Статья 26. Зона застройки индивидуальными жилыми домами (Ж1)</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39</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7" w:history="1">
        <w:r w:rsidR="00E339A3" w:rsidRPr="00E339A3">
          <w:rPr>
            <w:rFonts w:ascii="Times New Roman" w:eastAsia="SimSun" w:hAnsi="Times New Roman"/>
            <w:bCs/>
            <w:noProof/>
            <w:sz w:val="18"/>
            <w:szCs w:val="24"/>
            <w:u w:val="single"/>
            <w:lang w:eastAsia="zh-CN"/>
          </w:rPr>
          <w:t>Статья 27. Зона перспективной застройки индивидуальными жилыми домами (Ж1п)</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41</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8" w:history="1">
        <w:r w:rsidR="00E339A3" w:rsidRPr="00E339A3">
          <w:rPr>
            <w:rFonts w:ascii="Times New Roman" w:eastAsia="SimSun" w:hAnsi="Times New Roman"/>
            <w:bCs/>
            <w:noProof/>
            <w:sz w:val="18"/>
            <w:szCs w:val="24"/>
            <w:u w:val="single"/>
            <w:lang w:eastAsia="zh-CN"/>
          </w:rPr>
          <w:t>Статья 28. Зона застройки малоэтажными жилыми домами (Ж2)</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41</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9" w:history="1">
        <w:r w:rsidR="00E339A3" w:rsidRPr="00E339A3">
          <w:rPr>
            <w:rFonts w:ascii="Times New Roman" w:eastAsia="SimSun" w:hAnsi="Times New Roman"/>
            <w:bCs/>
            <w:noProof/>
            <w:sz w:val="18"/>
            <w:szCs w:val="24"/>
            <w:u w:val="single"/>
            <w:lang w:eastAsia="zh-CN"/>
          </w:rPr>
          <w:t>Статья 29. Зона перспективной застройки малоэтажными жилыми домами (Ж2п)</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0" w:history="1">
        <w:r w:rsidR="00E339A3" w:rsidRPr="00E339A3">
          <w:rPr>
            <w:rFonts w:ascii="Times New Roman" w:eastAsia="SimSun" w:hAnsi="Times New Roman"/>
            <w:bCs/>
            <w:noProof/>
            <w:sz w:val="18"/>
            <w:szCs w:val="24"/>
            <w:u w:val="single"/>
            <w:lang w:eastAsia="zh-CN"/>
          </w:rPr>
          <w:t>Статья 30. Зона застройки среднеэтажными жилыми домами (Ж3)</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1" w:history="1">
        <w:r w:rsidR="00E339A3" w:rsidRPr="00E339A3">
          <w:rPr>
            <w:rFonts w:ascii="Times New Roman" w:eastAsia="SimSun" w:hAnsi="Times New Roman"/>
            <w:bCs/>
            <w:noProof/>
            <w:sz w:val="18"/>
            <w:szCs w:val="24"/>
            <w:u w:val="single"/>
            <w:lang w:eastAsia="zh-CN"/>
          </w:rPr>
          <w:t>Статья 31. Зона делового, общественного и коммерческого назначения (О1)</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43</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2" w:history="1">
        <w:r w:rsidR="00E339A3" w:rsidRPr="00E339A3">
          <w:rPr>
            <w:rFonts w:ascii="Times New Roman" w:eastAsia="SimSun" w:hAnsi="Times New Roman"/>
            <w:bCs/>
            <w:noProof/>
            <w:sz w:val="18"/>
            <w:szCs w:val="24"/>
            <w:u w:val="single"/>
            <w:lang w:eastAsia="zh-CN"/>
          </w:rPr>
          <w:t>Статья 32. Зона делового, общественного и коммерческого назначения (школы и детские сады) (О1-3)</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3" w:history="1">
        <w:r w:rsidR="00E339A3" w:rsidRPr="00E339A3">
          <w:rPr>
            <w:rFonts w:ascii="Times New Roman" w:eastAsia="SimSun" w:hAnsi="Times New Roman"/>
            <w:bCs/>
            <w:noProof/>
            <w:sz w:val="18"/>
            <w:szCs w:val="24"/>
            <w:u w:val="single"/>
            <w:lang w:eastAsia="zh-CN"/>
          </w:rPr>
          <w:t>Статья 33. Зона размещения объектов социального и коммунально-бытового назначения (О2)</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44</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4" w:history="1">
        <w:r w:rsidR="00E339A3" w:rsidRPr="00E339A3">
          <w:rPr>
            <w:rFonts w:ascii="Times New Roman" w:eastAsia="SimSun" w:hAnsi="Times New Roman"/>
            <w:bCs/>
            <w:noProof/>
            <w:sz w:val="18"/>
            <w:szCs w:val="24"/>
            <w:u w:val="single"/>
            <w:lang w:eastAsia="zh-CN"/>
          </w:rPr>
          <w:t>Статья 34. Производственная зона (П1)</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45</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5" w:history="1">
        <w:r w:rsidR="00E339A3" w:rsidRPr="00E339A3">
          <w:rPr>
            <w:rFonts w:ascii="Times New Roman" w:eastAsia="SimSun" w:hAnsi="Times New Roman"/>
            <w:bCs/>
            <w:noProof/>
            <w:sz w:val="18"/>
            <w:szCs w:val="24"/>
            <w:u w:val="single"/>
            <w:lang w:eastAsia="zh-CN"/>
          </w:rPr>
          <w:t>Статья 35. Коммунально-складская зона (П2)</w:t>
        </w:r>
        <w:r w:rsidR="00E339A3"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47</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6" w:history="1">
        <w:r w:rsidR="00E339A3" w:rsidRPr="00E339A3">
          <w:rPr>
            <w:rFonts w:ascii="Times New Roman" w:eastAsia="SimSun" w:hAnsi="Times New Roman"/>
            <w:bCs/>
            <w:noProof/>
            <w:sz w:val="18"/>
            <w:szCs w:val="24"/>
            <w:u w:val="single"/>
            <w:lang w:eastAsia="zh-CN"/>
          </w:rPr>
          <w:t>Статья 36. Зона рекреационного назначения (Р)</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7" w:history="1">
        <w:r w:rsidR="00E339A3" w:rsidRPr="00E339A3">
          <w:rPr>
            <w:rFonts w:ascii="Times New Roman" w:eastAsia="SimSun" w:hAnsi="Times New Roman"/>
            <w:bCs/>
            <w:noProof/>
            <w:sz w:val="18"/>
            <w:szCs w:val="24"/>
            <w:u w:val="single"/>
            <w:lang w:eastAsia="zh-CN"/>
          </w:rPr>
          <w:t>Статья 37. Зона природного ландшафта (Пл)</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49</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8" w:history="1">
        <w:r w:rsidR="00E339A3" w:rsidRPr="00E339A3">
          <w:rPr>
            <w:rFonts w:ascii="Times New Roman" w:eastAsia="SimSun" w:hAnsi="Times New Roman"/>
            <w:bCs/>
            <w:noProof/>
            <w:sz w:val="18"/>
            <w:szCs w:val="24"/>
            <w:u w:val="single"/>
            <w:lang w:eastAsia="zh-CN"/>
          </w:rPr>
          <w:t>Статья 38. Зона специального назначения, связанная с захоронениями (К)</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49</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9" w:history="1">
        <w:r w:rsidR="00E339A3" w:rsidRPr="00E339A3">
          <w:rPr>
            <w:rFonts w:ascii="Times New Roman" w:eastAsia="SimSun" w:hAnsi="Times New Roman"/>
            <w:bCs/>
            <w:noProof/>
            <w:sz w:val="18"/>
            <w:szCs w:val="24"/>
            <w:u w:val="single"/>
            <w:lang w:eastAsia="zh-CN"/>
          </w:rPr>
          <w:t>Статья 39. Зона специального назначения, связанная с захоронениями (закрытое) (К2)</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50</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0" w:history="1">
        <w:r w:rsidR="00E339A3" w:rsidRPr="00E339A3">
          <w:rPr>
            <w:rFonts w:ascii="Times New Roman" w:eastAsia="SimSun" w:hAnsi="Times New Roman"/>
            <w:bCs/>
            <w:noProof/>
            <w:sz w:val="18"/>
            <w:szCs w:val="24"/>
            <w:u w:val="single"/>
            <w:lang w:eastAsia="zh-CN"/>
          </w:rPr>
          <w:t>Статья 40. Зона транспортной инфраструктуры (Т)</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50</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1" w:history="1">
        <w:r w:rsidR="00E339A3" w:rsidRPr="00E339A3">
          <w:rPr>
            <w:rFonts w:ascii="Times New Roman" w:eastAsia="SimSun" w:hAnsi="Times New Roman"/>
            <w:bCs/>
            <w:noProof/>
            <w:sz w:val="18"/>
            <w:szCs w:val="24"/>
            <w:u w:val="single"/>
            <w:lang w:eastAsia="zh-CN"/>
          </w:rPr>
          <w:t>Статья 41. Зона сельскохозяйственных угодий (Сх1)</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51</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2" w:history="1">
        <w:r w:rsidR="00E339A3" w:rsidRPr="00E339A3">
          <w:rPr>
            <w:rFonts w:ascii="Times New Roman" w:eastAsia="SimSun" w:hAnsi="Times New Roman"/>
            <w:bCs/>
            <w:noProof/>
            <w:sz w:val="18"/>
            <w:szCs w:val="24"/>
            <w:u w:val="single"/>
            <w:lang w:eastAsia="zh-CN"/>
          </w:rPr>
          <w:t>Статья 42. Зона, занятая объектами сельскохозяйственного назначения (Сх2)</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51</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93" w:history="1">
        <w:r w:rsidR="00E339A3" w:rsidRPr="00E339A3">
          <w:rPr>
            <w:rFonts w:ascii="Times New Roman" w:eastAsia="Times New Roman" w:hAnsi="Times New Roman"/>
            <w:bCs/>
            <w:iCs/>
            <w:caps/>
            <w:smallCaps/>
            <w:noProof/>
            <w:spacing w:val="5"/>
            <w:sz w:val="18"/>
            <w:szCs w:val="24"/>
            <w:u w:val="single"/>
            <w:lang w:eastAsia="ru-RU"/>
          </w:rPr>
          <w:t>Раздел II Зоны с особыми условиями использования территории</w:t>
        </w:r>
        <w:r w:rsidR="00E339A3"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4" w:history="1">
        <w:r w:rsidR="00E339A3" w:rsidRPr="00E339A3">
          <w:rPr>
            <w:rFonts w:ascii="Times New Roman" w:eastAsia="SimSun" w:hAnsi="Times New Roman"/>
            <w:bCs/>
            <w:noProof/>
            <w:sz w:val="18"/>
            <w:szCs w:val="24"/>
            <w:u w:val="single"/>
            <w:lang w:eastAsia="zh-CN"/>
          </w:rPr>
          <w:t>Статья 43. Охранная зона ЛЭП</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5" w:history="1">
        <w:r w:rsidR="00E339A3" w:rsidRPr="00E339A3">
          <w:rPr>
            <w:rFonts w:ascii="Times New Roman" w:eastAsia="SimSun" w:hAnsi="Times New Roman"/>
            <w:bCs/>
            <w:noProof/>
            <w:sz w:val="18"/>
            <w:szCs w:val="24"/>
            <w:u w:val="single"/>
            <w:lang w:eastAsia="zh-CN"/>
          </w:rPr>
          <w:t>Статья 44. Зона специального назначения, связанная с захоронениями</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52</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6" w:history="1">
        <w:r w:rsidR="00E339A3" w:rsidRPr="00E339A3">
          <w:rPr>
            <w:rFonts w:ascii="Times New Roman" w:eastAsia="SimSun" w:hAnsi="Times New Roman"/>
            <w:bCs/>
            <w:noProof/>
            <w:sz w:val="18"/>
            <w:szCs w:val="24"/>
            <w:u w:val="single"/>
            <w:lang w:eastAsia="zh-CN"/>
          </w:rPr>
          <w:t>Статья 45. Охранная зона автомобильных дорог (Придорожная полоса)</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53</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7" w:history="1">
        <w:r w:rsidR="00E339A3" w:rsidRPr="00E339A3">
          <w:rPr>
            <w:rFonts w:ascii="Times New Roman" w:eastAsia="SimSun" w:hAnsi="Times New Roman"/>
            <w:bCs/>
            <w:noProof/>
            <w:sz w:val="18"/>
            <w:szCs w:val="24"/>
            <w:u w:val="single"/>
            <w:lang w:eastAsia="zh-CN"/>
          </w:rPr>
          <w:t>Статья 46. Водоохранная зона</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53</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8" w:history="1">
        <w:r w:rsidR="00E339A3" w:rsidRPr="00E339A3">
          <w:rPr>
            <w:rFonts w:ascii="Times New Roman" w:eastAsia="SimSun" w:hAnsi="Times New Roman"/>
            <w:bCs/>
            <w:noProof/>
            <w:sz w:val="18"/>
            <w:szCs w:val="24"/>
            <w:u w:val="single"/>
            <w:lang w:eastAsia="zh-CN"/>
          </w:rPr>
          <w:t>Статья 47. Зона санитарной охраны источников питьевого значения 1 «Водопроводов»</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54</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99" w:history="1">
        <w:r w:rsidR="00E339A3" w:rsidRPr="00E339A3">
          <w:rPr>
            <w:rFonts w:ascii="Times New Roman" w:eastAsia="Times New Roman" w:hAnsi="Times New Roman"/>
            <w:bCs/>
            <w:iCs/>
            <w:caps/>
            <w:smallCaps/>
            <w:noProof/>
            <w:spacing w:val="5"/>
            <w:sz w:val="18"/>
            <w:szCs w:val="24"/>
            <w:u w:val="single"/>
            <w:lang w:eastAsia="ru-RU"/>
          </w:rPr>
          <w:t>Раздел III. Территориальные зоны, на которые не распространяются градостроительные регламенты</w:t>
        </w:r>
        <w:r w:rsidR="00E339A3"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56</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0" w:history="1">
        <w:r w:rsidR="00E339A3" w:rsidRPr="00E339A3">
          <w:rPr>
            <w:rFonts w:ascii="Times New Roman" w:eastAsia="SimSun" w:hAnsi="Times New Roman"/>
            <w:bCs/>
            <w:noProof/>
            <w:sz w:val="18"/>
            <w:szCs w:val="24"/>
            <w:u w:val="single"/>
            <w:lang w:eastAsia="zh-CN"/>
          </w:rPr>
          <w:t>Статья 48. Зона транспортной инфраструктуры</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56</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1" w:history="1">
        <w:r w:rsidR="00E339A3" w:rsidRPr="00E339A3">
          <w:rPr>
            <w:rFonts w:ascii="Times New Roman" w:eastAsia="SimSun" w:hAnsi="Times New Roman"/>
            <w:bCs/>
            <w:noProof/>
            <w:sz w:val="18"/>
            <w:szCs w:val="24"/>
            <w:u w:val="single"/>
            <w:lang w:eastAsia="zh-CN"/>
          </w:rPr>
          <w:t>Статья 49. Зона инженерной инфраструктура И</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57</w:t>
        </w:r>
      </w:hyperlink>
    </w:p>
    <w:p w:rsidR="00E339A3" w:rsidRPr="00E339A3" w:rsidRDefault="0014472E"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8002" w:history="1">
        <w:r w:rsidR="00E339A3" w:rsidRPr="00E339A3">
          <w:rPr>
            <w:rFonts w:ascii="Times New Roman" w:eastAsia="Times New Roman" w:hAnsi="Times New Roman"/>
            <w:bCs/>
            <w:iCs/>
            <w:caps/>
            <w:smallCaps/>
            <w:noProof/>
            <w:spacing w:val="5"/>
            <w:sz w:val="18"/>
            <w:szCs w:val="24"/>
            <w:u w:val="single"/>
            <w:lang w:eastAsia="ru-RU"/>
          </w:rPr>
          <w:t>Раздел IV Территории, для которых не устанавливаются градостроительные регламенты</w:t>
        </w:r>
        <w:r w:rsidR="00E339A3"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3" w:history="1">
        <w:r w:rsidR="00E339A3" w:rsidRPr="00E339A3">
          <w:rPr>
            <w:rFonts w:ascii="Times New Roman" w:eastAsia="SimSun" w:hAnsi="Times New Roman"/>
            <w:bCs/>
            <w:noProof/>
            <w:sz w:val="18"/>
            <w:szCs w:val="24"/>
            <w:u w:val="single"/>
            <w:lang w:eastAsia="zh-CN"/>
          </w:rPr>
          <w:t xml:space="preserve">Статья 50. </w:t>
        </w:r>
        <w:r w:rsidR="00E339A3" w:rsidRPr="00E339A3">
          <w:rPr>
            <w:rFonts w:ascii="Times New Roman" w:eastAsia="Arial Unicode MS" w:hAnsi="Times New Roman"/>
            <w:bCs/>
            <w:noProof/>
            <w:sz w:val="18"/>
            <w:szCs w:val="24"/>
            <w:u w:val="single"/>
            <w:lang w:eastAsia="ru-RU"/>
          </w:rPr>
          <w:t>«</w:t>
        </w:r>
        <w:r w:rsidR="00E339A3" w:rsidRPr="00E339A3">
          <w:rPr>
            <w:rFonts w:ascii="Times New Roman" w:eastAsia="SimSun" w:hAnsi="Times New Roman"/>
            <w:bCs/>
            <w:noProof/>
            <w:sz w:val="18"/>
            <w:szCs w:val="24"/>
            <w:u w:val="single"/>
            <w:lang w:eastAsia="zh-CN"/>
          </w:rPr>
          <w:t>ТВО</w:t>
        </w:r>
        <w:r w:rsidR="00E339A3" w:rsidRPr="00E339A3">
          <w:rPr>
            <w:rFonts w:ascii="Times New Roman" w:eastAsia="Arial Unicode MS" w:hAnsi="Times New Roman"/>
            <w:bCs/>
            <w:noProof/>
            <w:sz w:val="18"/>
            <w:szCs w:val="24"/>
            <w:u w:val="single"/>
            <w:lang w:eastAsia="ru-RU"/>
          </w:rPr>
          <w:t xml:space="preserve"> «</w:t>
        </w:r>
        <w:r w:rsidR="00E339A3" w:rsidRPr="00E339A3">
          <w:rPr>
            <w:rFonts w:ascii="Times New Roman" w:eastAsia="SimSun" w:hAnsi="Times New Roman"/>
            <w:bCs/>
            <w:noProof/>
            <w:sz w:val="18"/>
            <w:szCs w:val="24"/>
            <w:u w:val="single"/>
            <w:lang w:eastAsia="zh-CN"/>
          </w:rPr>
          <w:t xml:space="preserve">Территория </w:t>
        </w:r>
        <w:r w:rsidR="00E339A3" w:rsidRPr="00E339A3">
          <w:rPr>
            <w:rFonts w:ascii="Times New Roman" w:eastAsia="Arial Unicode MS" w:hAnsi="Times New Roman"/>
            <w:bCs/>
            <w:noProof/>
            <w:sz w:val="18"/>
            <w:szCs w:val="24"/>
            <w:u w:val="single"/>
            <w:lang w:eastAsia="ru-RU"/>
          </w:rPr>
          <w:t>«</w:t>
        </w:r>
        <w:r w:rsidR="00E339A3" w:rsidRPr="00E339A3">
          <w:rPr>
            <w:rFonts w:ascii="Times New Roman" w:eastAsia="SimSun" w:hAnsi="Times New Roman"/>
            <w:bCs/>
            <w:noProof/>
            <w:sz w:val="18"/>
            <w:szCs w:val="24"/>
            <w:u w:val="single"/>
            <w:lang w:eastAsia="zh-CN"/>
          </w:rPr>
          <w:t>Водные объекты</w:t>
        </w:r>
        <w:r w:rsidR="00E339A3" w:rsidRPr="00E339A3">
          <w:rPr>
            <w:rFonts w:ascii="Times New Roman" w:eastAsia="Arial Unicode MS" w:hAnsi="Times New Roman"/>
            <w:bCs/>
            <w:noProof/>
            <w:sz w:val="18"/>
            <w:szCs w:val="24"/>
            <w:u w:val="single"/>
            <w:lang w:eastAsia="ru-RU"/>
          </w:rPr>
          <w:t xml:space="preserve"> «</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58</w:t>
        </w:r>
      </w:hyperlink>
    </w:p>
    <w:p w:rsidR="00E339A3" w:rsidRPr="00E339A3" w:rsidRDefault="0014472E"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4" w:history="1">
        <w:r w:rsidR="00E339A3" w:rsidRPr="00E339A3">
          <w:rPr>
            <w:rFonts w:ascii="Times New Roman" w:eastAsia="SimSun" w:hAnsi="Times New Roman"/>
            <w:bCs/>
            <w:noProof/>
            <w:sz w:val="18"/>
            <w:szCs w:val="24"/>
            <w:u w:val="single"/>
            <w:lang w:eastAsia="zh-CN"/>
          </w:rPr>
          <w:t xml:space="preserve">Статья 51. </w:t>
        </w:r>
        <w:r w:rsidR="00E339A3" w:rsidRPr="00E339A3">
          <w:rPr>
            <w:rFonts w:ascii="Times New Roman" w:eastAsia="Arial Unicode MS" w:hAnsi="Times New Roman"/>
            <w:bCs/>
            <w:noProof/>
            <w:sz w:val="18"/>
            <w:szCs w:val="24"/>
            <w:u w:val="single"/>
            <w:lang w:eastAsia="ru-RU"/>
          </w:rPr>
          <w:t>«</w:t>
        </w:r>
        <w:r w:rsidR="00E339A3" w:rsidRPr="00E339A3">
          <w:rPr>
            <w:rFonts w:ascii="Times New Roman" w:eastAsia="SimSun" w:hAnsi="Times New Roman"/>
            <w:bCs/>
            <w:noProof/>
            <w:sz w:val="18"/>
            <w:szCs w:val="24"/>
            <w:u w:val="single"/>
            <w:lang w:eastAsia="zh-CN"/>
          </w:rPr>
          <w:t>ТЛ</w:t>
        </w:r>
        <w:r w:rsidR="00E339A3" w:rsidRPr="00E339A3">
          <w:rPr>
            <w:rFonts w:ascii="Times New Roman" w:eastAsia="Arial Unicode MS" w:hAnsi="Times New Roman"/>
            <w:bCs/>
            <w:noProof/>
            <w:sz w:val="18"/>
            <w:szCs w:val="24"/>
            <w:u w:val="single"/>
            <w:lang w:eastAsia="ru-RU"/>
          </w:rPr>
          <w:t xml:space="preserve"> «</w:t>
        </w:r>
        <w:r w:rsidR="00E339A3" w:rsidRPr="00E339A3">
          <w:rPr>
            <w:rFonts w:ascii="Times New Roman" w:eastAsia="SimSun" w:hAnsi="Times New Roman"/>
            <w:bCs/>
            <w:noProof/>
            <w:sz w:val="18"/>
            <w:szCs w:val="24"/>
            <w:u w:val="single"/>
            <w:lang w:eastAsia="zh-CN"/>
          </w:rPr>
          <w:t xml:space="preserve">Территория </w:t>
        </w:r>
        <w:r w:rsidR="00E339A3" w:rsidRPr="00E339A3">
          <w:rPr>
            <w:rFonts w:ascii="Times New Roman" w:eastAsia="Arial Unicode MS" w:hAnsi="Times New Roman"/>
            <w:bCs/>
            <w:noProof/>
            <w:sz w:val="18"/>
            <w:szCs w:val="24"/>
            <w:u w:val="single"/>
            <w:lang w:eastAsia="ru-RU"/>
          </w:rPr>
          <w:t>«</w:t>
        </w:r>
        <w:r w:rsidR="00E339A3" w:rsidRPr="00E339A3">
          <w:rPr>
            <w:rFonts w:ascii="Times New Roman" w:eastAsia="SimSun" w:hAnsi="Times New Roman"/>
            <w:bCs/>
            <w:noProof/>
            <w:sz w:val="18"/>
            <w:szCs w:val="24"/>
            <w:u w:val="single"/>
            <w:lang w:eastAsia="zh-CN"/>
          </w:rPr>
          <w:t>Лесная</w:t>
        </w:r>
        <w:r w:rsidR="00E339A3" w:rsidRPr="00E339A3">
          <w:rPr>
            <w:rFonts w:ascii="Times New Roman" w:eastAsia="Arial Unicode MS" w:hAnsi="Times New Roman"/>
            <w:bCs/>
            <w:noProof/>
            <w:sz w:val="18"/>
            <w:szCs w:val="24"/>
            <w:u w:val="single"/>
            <w:lang w:eastAsia="ru-RU"/>
          </w:rPr>
          <w:t>»</w:t>
        </w:r>
        <w:r w:rsidR="00E339A3"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59</w:t>
        </w:r>
      </w:hyperlink>
    </w:p>
    <w:p w:rsidR="00E339A3" w:rsidRPr="00E339A3" w:rsidRDefault="0014472E" w:rsidP="00E339A3">
      <w:pPr>
        <w:spacing w:after="0" w:line="240" w:lineRule="auto"/>
        <w:jc w:val="both"/>
        <w:rPr>
          <w:rFonts w:ascii="Times New Roman" w:eastAsia="Times New Roman" w:hAnsi="Times New Roman"/>
          <w:sz w:val="20"/>
          <w:szCs w:val="24"/>
        </w:rPr>
      </w:pPr>
      <w:r w:rsidRPr="00E339A3">
        <w:rPr>
          <w:rFonts w:ascii="Times New Roman" w:eastAsia="Times New Roman" w:hAnsi="Times New Roman"/>
          <w:sz w:val="16"/>
        </w:rPr>
        <w:fldChar w:fldCharType="end"/>
      </w:r>
    </w:p>
    <w:p w:rsidR="00E339A3" w:rsidRPr="00E339A3" w:rsidRDefault="00E339A3" w:rsidP="00E339A3">
      <w:pPr>
        <w:keepNext/>
        <w:keepLines/>
        <w:overflowPunct w:val="0"/>
        <w:autoSpaceDE w:val="0"/>
        <w:autoSpaceDN w:val="0"/>
        <w:adjustRightInd w:val="0"/>
        <w:spacing w:after="220" w:line="240" w:lineRule="auto"/>
        <w:ind w:firstLine="510"/>
        <w:jc w:val="center"/>
        <w:textAlignment w:val="baseline"/>
        <w:outlineLvl w:val="0"/>
        <w:rPr>
          <w:rFonts w:ascii="Times New Roman" w:eastAsia="Times New Roman" w:hAnsi="Times New Roman"/>
          <w:bCs/>
          <w:iCs/>
          <w:caps/>
          <w:sz w:val="18"/>
          <w:szCs w:val="24"/>
        </w:rPr>
      </w:pPr>
      <w:bookmarkStart w:id="7" w:name="_Toc516667935"/>
      <w:r w:rsidRPr="00E339A3">
        <w:rPr>
          <w:rFonts w:ascii="Times New Roman" w:eastAsia="Times New Roman" w:hAnsi="Times New Roman"/>
          <w:bCs/>
          <w:iCs/>
          <w:caps/>
          <w:sz w:val="18"/>
          <w:szCs w:val="24"/>
        </w:rPr>
        <w:t>Глава I. Порядок применения Правил землепользования и застройки и внесения в них изменений</w:t>
      </w:r>
      <w:bookmarkEnd w:id="7"/>
    </w:p>
    <w:p w:rsidR="00E339A3" w:rsidRPr="00E339A3" w:rsidRDefault="00E339A3" w:rsidP="00E339A3">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bCs/>
          <w:iCs/>
          <w:caps/>
          <w:sz w:val="20"/>
          <w:szCs w:val="24"/>
        </w:rPr>
      </w:pPr>
      <w:bookmarkStart w:id="8" w:name="_Toc516667936"/>
      <w:bookmarkStart w:id="9" w:name="_Toc360041450"/>
      <w:r w:rsidRPr="00E339A3">
        <w:rPr>
          <w:rFonts w:ascii="Times New Roman" w:eastAsia="Times New Roman" w:hAnsi="Times New Roman"/>
          <w:bCs/>
          <w:iCs/>
          <w:caps/>
          <w:sz w:val="20"/>
          <w:szCs w:val="24"/>
        </w:rPr>
        <w:t xml:space="preserve">Раздел I. </w:t>
      </w:r>
      <w:bookmarkEnd w:id="8"/>
      <w:r w:rsidRPr="00E339A3">
        <w:rPr>
          <w:rFonts w:ascii="Times New Roman" w:eastAsia="Times New Roman" w:hAnsi="Times New Roman"/>
          <w:bCs/>
          <w:iCs/>
          <w:caps/>
          <w:sz w:val="20"/>
          <w:szCs w:val="24"/>
        </w:rPr>
        <w:t xml:space="preserve"> </w:t>
      </w:r>
      <w:r w:rsidRPr="00E339A3">
        <w:rPr>
          <w:rFonts w:ascii="Times New Roman" w:eastAsia="Times New Roman" w:hAnsi="Times New Roman"/>
          <w:szCs w:val="20"/>
        </w:rPr>
        <w:t>Регулирование землепользования и застройки органами местного самоуправления</w:t>
      </w:r>
      <w:bookmarkStart w:id="10" w:name="_Toc360041451"/>
      <w:bookmarkEnd w:id="9"/>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11" w:name="_Toc516667937"/>
      <w:r w:rsidRPr="00E339A3">
        <w:rPr>
          <w:rFonts w:ascii="Times New Roman" w:eastAsia="Arial Unicode MS" w:hAnsi="Times New Roman"/>
          <w:bCs/>
          <w:iCs/>
          <w:caps/>
          <w:sz w:val="20"/>
          <w:szCs w:val="24"/>
          <w:lang w:eastAsia="ru-RU"/>
        </w:rPr>
        <w:t xml:space="preserve">Часть I. </w:t>
      </w:r>
      <w:bookmarkEnd w:id="10"/>
      <w:bookmarkEnd w:id="11"/>
      <w:r w:rsidRPr="00E339A3">
        <w:rPr>
          <w:rFonts w:ascii="Times New Roman" w:eastAsia="Arial Unicode MS" w:hAnsi="Times New Roman"/>
          <w:szCs w:val="20"/>
          <w:lang w:eastAsia="ru-RU"/>
        </w:rPr>
        <w:t>Общие положения о регулировании землепользования и застройки</w:t>
      </w:r>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12" w:name="_Toc360041452"/>
      <w:bookmarkStart w:id="13" w:name="_Toc516667938"/>
      <w:r w:rsidRPr="00E339A3">
        <w:rPr>
          <w:rFonts w:ascii="Times New Roman" w:eastAsia="SimSun" w:hAnsi="Times New Roman"/>
          <w:bCs/>
          <w:sz w:val="20"/>
          <w:szCs w:val="24"/>
          <w:lang w:eastAsia="zh-CN"/>
        </w:rPr>
        <w:t>Статья 1. Методы регулирования землепользования и застройки</w:t>
      </w:r>
      <w:bookmarkEnd w:id="12"/>
      <w:bookmarkEnd w:id="13"/>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Органы местного самоуправления муниципального образования осуществляют регулирование землепользования и застройки территории муниципального образования сельского поселения Богучанский сельсовет (далее – Сельсовет) посредством утверждения, внесения изменений и дополнений </w:t>
      </w:r>
      <w:r w:rsidRPr="00E339A3">
        <w:rPr>
          <w:rFonts w:ascii="Times New Roman" w:eastAsia="Times New Roman" w:hAnsi="Times New Roman"/>
          <w:sz w:val="20"/>
          <w:szCs w:val="28"/>
          <w:lang w:eastAsia="ru-RU"/>
        </w:rPr>
        <w:t xml:space="preserve">в установленном порядке – в соответствии с нормативными техническими документами в части, не противоречащей </w:t>
      </w:r>
      <w:r w:rsidRPr="00E339A3">
        <w:rPr>
          <w:rFonts w:ascii="Times New Roman" w:eastAsia="Times New Roman" w:hAnsi="Times New Roman"/>
          <w:sz w:val="20"/>
          <w:szCs w:val="20"/>
          <w:lang w:eastAsia="ru-RU"/>
        </w:rPr>
        <w:t>Федеральному закону от 27.12.2002 № 184-ФЗ «О техническом регулировании» и Градостроительному кодексу Российской Федерации, а также обеспечения исполнения требований документа градостроительного зонирования Сельсовета – Правил землепользования и застройки Сельсовета (далее – Правил) с учетом полномочий в области градостроительной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14" w:name="_Toc360041453"/>
      <w:bookmarkStart w:id="15" w:name="_Toc516667939"/>
      <w:r w:rsidRPr="00E339A3">
        <w:rPr>
          <w:rFonts w:ascii="Times New Roman" w:eastAsia="SimSun" w:hAnsi="Times New Roman"/>
          <w:bCs/>
          <w:sz w:val="20"/>
          <w:szCs w:val="24"/>
          <w:lang w:eastAsia="zh-CN"/>
        </w:rPr>
        <w:t>Статья 2. Внесение дополнений и изменений в градостроительную документацию и Правила</w:t>
      </w:r>
      <w:bookmarkEnd w:id="14"/>
      <w:bookmarkEnd w:id="15"/>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Не допускается внесение дополнений и изменений в утвержденные Правила, ухудшающие комфортность среды жизнедеятельности правообладателей недвижимости и снижающих рыночную стоимость существующей недвижимости, в их числе:</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 xml:space="preserve">3) изменения функционального и градостроительного зонирования территории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bCs/>
          <w:sz w:val="20"/>
          <w:szCs w:val="20"/>
          <w:lang w:eastAsia="ru-RU"/>
        </w:rPr>
        <w:t>, предусмотренные Правилами, заключающиеся в сокращении существующих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размещения многолетних зеленых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4) размещение любых, не предусмотренных утвержденными градостроительной документацией и Правилами, предприятий любого класса вредности.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16" w:name="_Toc360041454"/>
      <w:bookmarkStart w:id="17" w:name="_Toc516667940"/>
      <w:r w:rsidRPr="00E339A3">
        <w:rPr>
          <w:rFonts w:ascii="Times New Roman" w:eastAsia="Arial Unicode MS" w:hAnsi="Times New Roman"/>
          <w:bCs/>
          <w:iCs/>
          <w:caps/>
          <w:sz w:val="20"/>
          <w:szCs w:val="24"/>
          <w:lang w:eastAsia="ru-RU"/>
        </w:rPr>
        <w:t xml:space="preserve">Часть II </w:t>
      </w:r>
      <w:r w:rsidRPr="00E339A3">
        <w:rPr>
          <w:rFonts w:ascii="Times New Roman" w:eastAsia="Arial Unicode MS" w:hAnsi="Times New Roman"/>
          <w:bCs/>
          <w:iCs/>
          <w:sz w:val="20"/>
          <w:szCs w:val="24"/>
          <w:lang w:eastAsia="ru-RU"/>
        </w:rPr>
        <w:t>Правила землепользования и застройки</w:t>
      </w:r>
      <w:bookmarkEnd w:id="16"/>
      <w:bookmarkEnd w:id="17"/>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8" w:name="_Toc360041455"/>
      <w:bookmarkStart w:id="19" w:name="_Toc101943615"/>
      <w:bookmarkStart w:id="20" w:name="_Toc516667941"/>
      <w:r w:rsidRPr="00E339A3">
        <w:rPr>
          <w:rFonts w:ascii="Times New Roman" w:eastAsia="SimSun" w:hAnsi="Times New Roman"/>
          <w:bCs/>
          <w:sz w:val="20"/>
          <w:szCs w:val="24"/>
          <w:lang w:eastAsia="zh-CN"/>
        </w:rPr>
        <w:t>Статья 3. Правовые основания введения Правил</w:t>
      </w:r>
      <w:bookmarkEnd w:id="18"/>
      <w:bookmarkEnd w:id="19"/>
      <w:bookmarkEnd w:id="20"/>
    </w:p>
    <w:p w:rsidR="00E339A3" w:rsidRPr="00E339A3" w:rsidRDefault="00E339A3" w:rsidP="00E339A3">
      <w:pPr>
        <w:spacing w:after="0" w:line="240" w:lineRule="auto"/>
        <w:ind w:firstLine="567"/>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«Закон Красноярского края от 25.02.2005 № 13-3104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 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Сельсовета, а также в соответствии с утвержденной градостроительной документацией, определяющей основные направления развития Сельсовета – его Генпланом.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1" w:name="_Toc360041456"/>
      <w:bookmarkStart w:id="22" w:name="_Toc516667942"/>
      <w:r w:rsidRPr="00E339A3">
        <w:rPr>
          <w:rFonts w:ascii="Times New Roman" w:eastAsia="SimSun" w:hAnsi="Times New Roman"/>
          <w:bCs/>
          <w:sz w:val="20"/>
          <w:szCs w:val="24"/>
          <w:lang w:eastAsia="zh-CN"/>
        </w:rPr>
        <w:t>Статья 4. Основные понятия и определения</w:t>
      </w:r>
      <w:bookmarkEnd w:id="21"/>
      <w:bookmarkEnd w:id="22"/>
    </w:p>
    <w:p w:rsidR="00E339A3" w:rsidRPr="00E339A3" w:rsidRDefault="00E339A3" w:rsidP="00E339A3">
      <w:pPr>
        <w:spacing w:after="0" w:line="240" w:lineRule="auto"/>
        <w:ind w:firstLine="567"/>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Основные понятия, используемые в настоящих Правилах: </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блокированный жилой дом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боковая граница земельного участка</w:t>
      </w:r>
      <w:r w:rsidRPr="00E339A3">
        <w:rPr>
          <w:rFonts w:ascii="Times New Roman" w:eastAsia="Times New Roman" w:hAnsi="Times New Roman"/>
          <w:sz w:val="20"/>
          <w:szCs w:val="24"/>
        </w:rPr>
        <w:t xml:space="preserve"> - граница, разделяющая два соседних земельных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высота строения</w:t>
      </w:r>
      <w:r w:rsidRPr="00E339A3">
        <w:rPr>
          <w:rFonts w:ascii="Times New Roman" w:eastAsia="Times New Roman" w:hAnsi="Times New Roman"/>
          <w:sz w:val="20"/>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глубина земельного участка </w:t>
      </w:r>
      <w:r w:rsidRPr="00E339A3">
        <w:rPr>
          <w:rFonts w:ascii="Times New Roman" w:eastAsia="Times New Roman" w:hAnsi="Times New Roman"/>
          <w:sz w:val="20"/>
          <w:szCs w:val="24"/>
        </w:rPr>
        <w:t>- расстояние от лицевой до задней границы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градостроительная документация</w:t>
      </w:r>
      <w:r w:rsidRPr="00E339A3">
        <w:rPr>
          <w:rFonts w:ascii="Times New Roman" w:eastAsia="Times New Roman" w:hAnsi="Times New Roman"/>
          <w:sz w:val="20"/>
          <w:szCs w:val="24"/>
        </w:rPr>
        <w:t xml:space="preserve"> – документы территориального планирования (Генплан), документация по планировке территории Сельсовета (проекты планировки, проекты межевания), разрабатываемые на основании заданий на их разработку и в соответствии с градостроительными, экологическими и иными техническими регламентами;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градостроительное зонирование </w:t>
      </w:r>
      <w:r w:rsidRPr="00E339A3">
        <w:rPr>
          <w:rFonts w:ascii="Times New Roman" w:eastAsia="Times New Roman" w:hAnsi="Times New Roman"/>
          <w:sz w:val="20"/>
          <w:szCs w:val="24"/>
        </w:rPr>
        <w:t>– зонирование территории Сельсовета в целях определения территориальных зон и установления градостроительных регламентов;</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градостроительный регламент</w:t>
      </w:r>
      <w:r w:rsidRPr="00E339A3">
        <w:rPr>
          <w:rFonts w:ascii="Times New Roman" w:eastAsia="Times New Roman" w:hAnsi="Times New Roman"/>
          <w:sz w:val="20"/>
          <w:szCs w:val="24"/>
        </w:rPr>
        <w:t xml:space="preserve"> – устанавливаемые в границах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двор </w:t>
      </w:r>
      <w:r w:rsidRPr="00E339A3">
        <w:rPr>
          <w:rFonts w:ascii="Times New Roman" w:eastAsia="Times New Roman" w:hAnsi="Times New Roman"/>
          <w:sz w:val="20"/>
          <w:szCs w:val="24"/>
        </w:rPr>
        <w:t>- незастроенные части земельного участка, расположенные между стенами зданий и границами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дом жилой индивидуальный – жилой дом, предназначенный для проживания одной семьи;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дом жилой усадебной застройки – одноквартирный отдельно стоящий индивидуальный жилой дом с приусадебным земельным участком;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дома жилые блокированной застройки – 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дома малой этажности </w:t>
      </w:r>
      <w:r w:rsidRPr="00E339A3">
        <w:rPr>
          <w:rFonts w:ascii="Times New Roman" w:eastAsia="Times New Roman" w:hAnsi="Times New Roman"/>
          <w:sz w:val="20"/>
          <w:szCs w:val="24"/>
        </w:rPr>
        <w:t>- здания высотой до 3 этажей включительно;</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задняя граница земельного участка</w:t>
      </w:r>
      <w:r w:rsidRPr="00E339A3">
        <w:rPr>
          <w:rFonts w:ascii="Times New Roman" w:eastAsia="Times New Roman" w:hAnsi="Times New Roman"/>
          <w:sz w:val="20"/>
          <w:szCs w:val="24"/>
        </w:rPr>
        <w:t xml:space="preserve"> - граница, противоположная лицевой границе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здание</w:t>
      </w:r>
      <w:r w:rsidRPr="00E339A3">
        <w:rPr>
          <w:rFonts w:ascii="Times New Roman" w:eastAsia="Times New Roman" w:hAnsi="Times New Roman"/>
          <w:sz w:val="20"/>
          <w:szCs w:val="24"/>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земельный участок </w:t>
      </w:r>
      <w:r w:rsidRPr="00E339A3">
        <w:rPr>
          <w:rFonts w:ascii="Times New Roman" w:eastAsia="Times New Roman" w:hAnsi="Times New Roman"/>
          <w:sz w:val="20"/>
          <w:szCs w:val="24"/>
        </w:rPr>
        <w:t>– часть поверхности земли (в том числе поверхностный почвенный слой), границы которого описаны и удостоверены в установленном порядке;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изменение объектов недвижимости </w:t>
      </w:r>
      <w:r w:rsidRPr="00E339A3">
        <w:rPr>
          <w:rFonts w:ascii="Times New Roman" w:eastAsia="Times New Roman" w:hAnsi="Times New Roman"/>
          <w:sz w:val="20"/>
          <w:szCs w:val="24"/>
        </w:rPr>
        <w:t xml:space="preserve">-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квартира</w:t>
      </w:r>
      <w:r w:rsidRPr="00E339A3">
        <w:rPr>
          <w:rFonts w:ascii="Times New Roman" w:eastAsia="Times New Roman" w:hAnsi="Times New Roman"/>
          <w:sz w:val="20"/>
          <w:szCs w:val="24"/>
        </w:rPr>
        <w:t xml:space="preserve"> - помещение для проживания одной семьи в жилом доме (уточнить в ГК жилищный);</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застройки</w:t>
      </w:r>
      <w:r w:rsidRPr="00E339A3">
        <w:rPr>
          <w:rFonts w:ascii="Times New Roman" w:eastAsia="Times New Roman" w:hAnsi="Times New Roman"/>
          <w:sz w:val="20"/>
          <w:szCs w:val="24"/>
        </w:rPr>
        <w:t xml:space="preserve">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интенсивности использования территории</w:t>
      </w:r>
      <w:r w:rsidRPr="00E339A3">
        <w:rPr>
          <w:rFonts w:ascii="Times New Roman" w:eastAsia="Times New Roman" w:hAnsi="Times New Roman"/>
          <w:sz w:val="20"/>
          <w:szCs w:val="24"/>
        </w:rPr>
        <w:t xml:space="preserve">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свободных территорий</w:t>
      </w:r>
      <w:r w:rsidRPr="00E339A3">
        <w:rPr>
          <w:rFonts w:ascii="Times New Roman" w:eastAsia="Times New Roman" w:hAnsi="Times New Roman"/>
          <w:sz w:val="20"/>
          <w:szCs w:val="24"/>
        </w:rPr>
        <w:t xml:space="preserve"> - минимально допустимая величина отношения площади незастроенной территории земельного участка к площади всего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линии регулирования застройки</w:t>
      </w:r>
      <w:r w:rsidRPr="00E339A3">
        <w:rPr>
          <w:rFonts w:ascii="Times New Roman" w:eastAsia="Times New Roman" w:hAnsi="Times New Roman"/>
          <w:sz w:val="20"/>
          <w:szCs w:val="24"/>
        </w:rPr>
        <w:t xml:space="preserve"> - линия, ограничивающая размещение зданий на земельном участке;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лицевая граница земельного участка</w:t>
      </w:r>
      <w:r w:rsidRPr="00E339A3">
        <w:rPr>
          <w:rFonts w:ascii="Times New Roman" w:eastAsia="Times New Roman" w:hAnsi="Times New Roman"/>
          <w:sz w:val="20"/>
          <w:szCs w:val="24"/>
        </w:rPr>
        <w:t xml:space="preserve"> - граница земельного участка, примыкающая к улице;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минимальная площадь земельного участка</w:t>
      </w:r>
      <w:r w:rsidRPr="00E339A3">
        <w:rPr>
          <w:rFonts w:ascii="Times New Roman" w:eastAsia="Times New Roman" w:hAnsi="Times New Roman"/>
          <w:sz w:val="20"/>
          <w:szCs w:val="24"/>
        </w:rPr>
        <w:t xml:space="preserve"> - наименьшая площадь земельного участка, установленная градостроительным регламентом для определенной территориальной зоны;</w:t>
      </w:r>
    </w:p>
    <w:p w:rsidR="00E339A3" w:rsidRPr="00E339A3" w:rsidRDefault="00E339A3" w:rsidP="00E339A3">
      <w:pPr>
        <w:suppressAutoHyphens/>
        <w:spacing w:after="0" w:line="240" w:lineRule="auto"/>
        <w:ind w:firstLine="540"/>
        <w:jc w:val="both"/>
        <w:rPr>
          <w:rFonts w:ascii="Times New Roman" w:eastAsia="Times New Roman" w:hAnsi="Times New Roman"/>
          <w:sz w:val="32"/>
          <w:szCs w:val="24"/>
        </w:rPr>
      </w:pPr>
      <w:r w:rsidRPr="00E339A3">
        <w:rPr>
          <w:rFonts w:ascii="Times New Roman" w:eastAsia="Times New Roman" w:hAnsi="Times New Roman"/>
          <w:sz w:val="20"/>
          <w:szCs w:val="16"/>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объекты недвижимости </w:t>
      </w:r>
      <w:r w:rsidRPr="00E339A3">
        <w:rPr>
          <w:rFonts w:ascii="Times New Roman" w:eastAsia="Times New Roman" w:hAnsi="Times New Roman"/>
          <w:sz w:val="20"/>
          <w:szCs w:val="24"/>
        </w:rPr>
        <w:t>-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отступ здания </w:t>
      </w:r>
      <w:r w:rsidRPr="00E339A3">
        <w:rPr>
          <w:rFonts w:ascii="Times New Roman" w:eastAsia="Times New Roman" w:hAnsi="Times New Roman"/>
          <w:sz w:val="20"/>
          <w:szCs w:val="24"/>
        </w:rPr>
        <w:t>– расстояние между границей земельного участка и фасадом здания;</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параметры</w:t>
      </w:r>
      <w:r w:rsidRPr="00E339A3">
        <w:rPr>
          <w:rFonts w:ascii="Times New Roman" w:eastAsia="Times New Roman" w:hAnsi="Times New Roman"/>
          <w:sz w:val="20"/>
          <w:szCs w:val="24"/>
        </w:rPr>
        <w:t xml:space="preserve"> - количественные характеристики объектов недвижимости;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полустационарные архитектурные формы </w:t>
      </w:r>
      <w:r w:rsidRPr="00E339A3">
        <w:rPr>
          <w:rFonts w:ascii="Times New Roman" w:eastAsia="Times New Roman" w:hAnsi="Times New Roman"/>
          <w:sz w:val="20"/>
          <w:szCs w:val="24"/>
        </w:rPr>
        <w:t xml:space="preserve">– сборно–разборные конструкции, временно устанавливаемые на территории населенного пункта физическими и юридическими лицами с их последующим демонтажом и эвакуацией в установленном органами местного самоуправления порядке;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проектная документация</w:t>
      </w:r>
      <w:r w:rsidRPr="00E339A3">
        <w:rPr>
          <w:rFonts w:ascii="Times New Roman" w:eastAsia="Times New Roman" w:hAnsi="Times New Roman"/>
          <w:sz w:val="20"/>
          <w:szCs w:val="24"/>
        </w:rPr>
        <w:t xml:space="preserve"> - 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разрешенные виды использования объектов недвижимости (далее - разрешенное использование)</w:t>
      </w:r>
      <w:r w:rsidRPr="00E339A3">
        <w:rPr>
          <w:rFonts w:ascii="Times New Roman" w:eastAsia="Times New Roman" w:hAnsi="Times New Roman"/>
          <w:sz w:val="20"/>
          <w:szCs w:val="24"/>
        </w:rPr>
        <w:t xml:space="preserve"> – рекомендуемые и включенные в градостроительный регламент определенной территориальной зоны виды использования объектов недвижимости;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сервитуты публичные – 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сервитуты частные – право ограниченного пользования чужими земельными участками, устанавливаемые по соглашению между их собственниками;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территориальная зона </w:t>
      </w:r>
      <w:r w:rsidRPr="00E339A3">
        <w:rPr>
          <w:rFonts w:ascii="Times New Roman" w:eastAsia="Times New Roman" w:hAnsi="Times New Roman"/>
          <w:sz w:val="20"/>
          <w:szCs w:val="24"/>
        </w:rPr>
        <w:t>- территория, для которой устанавливаются градостроительные регламенты;</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территориальная подзона</w:t>
      </w:r>
      <w:r w:rsidRPr="00E339A3">
        <w:rPr>
          <w:rFonts w:ascii="Times New Roman" w:eastAsia="Times New Roman" w:hAnsi="Times New Roman"/>
          <w:sz w:val="20"/>
          <w:szCs w:val="24"/>
        </w:rPr>
        <w:t xml:space="preserve">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условно разрешенные виды использования объектов недвижимости (далее – условно разрешенное использование) </w:t>
      </w:r>
      <w:r w:rsidRPr="00E339A3">
        <w:rPr>
          <w:rFonts w:ascii="Times New Roman" w:eastAsia="Times New Roman" w:hAnsi="Times New Roman"/>
          <w:sz w:val="20"/>
          <w:szCs w:val="24"/>
        </w:rPr>
        <w:t>–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ширина земельного участка</w:t>
      </w:r>
      <w:r w:rsidRPr="00E339A3">
        <w:rPr>
          <w:rFonts w:ascii="Times New Roman" w:eastAsia="Times New Roman" w:hAnsi="Times New Roman"/>
          <w:sz w:val="20"/>
          <w:szCs w:val="24"/>
        </w:rPr>
        <w:t xml:space="preserve"> - расстояние между боковыми сторонами земельного участка, измеренное посередине между лицевой и задней границами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3" w:name="_Toc360041457"/>
      <w:bookmarkStart w:id="24" w:name="_Toc516667943"/>
      <w:r w:rsidRPr="00E339A3">
        <w:rPr>
          <w:rFonts w:ascii="Times New Roman" w:eastAsia="SimSun" w:hAnsi="Times New Roman"/>
          <w:bCs/>
          <w:sz w:val="20"/>
          <w:szCs w:val="24"/>
          <w:lang w:eastAsia="zh-CN"/>
        </w:rPr>
        <w:t>Статья 5. Цели разработки и содержание Правил</w:t>
      </w:r>
      <w:bookmarkEnd w:id="23"/>
      <w:bookmarkEnd w:id="24"/>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Настоящие Правила разработаны в целях: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создания условий для устойчивого развития территории Сельсовета, сохранения окружающей среды и объектов культурного наследия;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создания условий для планировки территории Сельсовета;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Правила включают в себя: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порядок применения и внесения изменений в Правила;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градостроительные регламенты;</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карту градостроительного зонирования;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Порядок применения Правил и внесения в них изменений включает в себя положения: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1) о регулировании землепользования и застройки органами местного самоуправления;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 подготовке документации по планировке территории органами местного самоуправления;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о проведении публичных слушаний по вопросам землепользования и застройки;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о внесении изменений в Правила;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6) о процедурах реализации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5" w:name="_Toc360041458"/>
      <w:bookmarkStart w:id="26" w:name="_Toc516667944"/>
      <w:r w:rsidRPr="00E339A3">
        <w:rPr>
          <w:rFonts w:ascii="Times New Roman" w:eastAsia="SimSun" w:hAnsi="Times New Roman"/>
          <w:bCs/>
          <w:sz w:val="20"/>
          <w:szCs w:val="24"/>
          <w:lang w:eastAsia="zh-CN"/>
        </w:rPr>
        <w:t>Статья 6. Порядок подготовки проекта Правил</w:t>
      </w:r>
      <w:bookmarkEnd w:id="25"/>
      <w:bookmarkEnd w:id="26"/>
      <w:r w:rsidRPr="00E339A3">
        <w:rPr>
          <w:rFonts w:ascii="Times New Roman" w:eastAsia="SimSun" w:hAnsi="Times New Roman"/>
          <w:bCs/>
          <w:sz w:val="20"/>
          <w:szCs w:val="24"/>
          <w:lang w:eastAsia="zh-CN"/>
        </w:rPr>
        <w:t xml:space="preserve"> </w:t>
      </w:r>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Подготовка проекта Правил осуществляется для всей территории Сельсовета с возможностью последующего внесения в Правила изменений.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Решение о подготовке проекта Правил принимается Главой района (далее – Главой) в соответствии с полномочиями в области градостроительной деятельности, с установлением этапов градостроительного зонирования для всей территории Сельсовета, порядка и сроков проведения работ по подготовке Правил, иных положений, касающихся организации указанных работ.</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Одновременно с принятием решения о подготовке проекта Правил Главой утверждаются состав и порядок деятельности комиссии по подготовке проекта Правил (далее - Комиссии).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Глава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Района в сети «Интернет», а также может быть распространено по радио и телевидению.</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6. В указанном в части 5 настоящей статьи сообщении о принятии решения о подготовке проекта Правил содержатся: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состав и порядок деятельности Комиссии;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последовательность градостроительного зонирования применительно к территориям Сельсовета;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порядок и сроки проведения работ по подготовке проекта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порядок направления в Комиссию предложений заинтересованных лиц по подготовке проекта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по мере необходимости иная информация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7. По результатам подготовки проекта Правил с учётом замечаний и предложений Комиссия направляет проект Правил Главе.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8. Глава при получении проекта Правил принимает решение о проведении публичных слушаний по такому проекту в срок не позднее десяти дней со дня получения такого проекта.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9.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Обязательными приложениями к проекту Правил являются протоколы публичных слушаний и заключение о результатах публичных слушаний.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10. Глава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(далее – Совет) для утверждения или об отклонении проекта Правил и о направлении его на доработку с указанием даты его повторного представления.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11. Состав и порядок деятельности Комиссии устанавливаются Градостроительным Кодексом Российской Федерации, законами Красноярского края, настоящими Правилами и могут детализироваться и уточняться актами, утверждаемыми Главой.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7" w:name="_Toc360041459"/>
      <w:bookmarkStart w:id="28" w:name="_Toc516667945"/>
      <w:r w:rsidRPr="00E339A3">
        <w:rPr>
          <w:rFonts w:ascii="Times New Roman" w:eastAsia="SimSun" w:hAnsi="Times New Roman"/>
          <w:bCs/>
          <w:sz w:val="20"/>
          <w:szCs w:val="24"/>
          <w:lang w:eastAsia="zh-CN"/>
        </w:rPr>
        <w:t>Статья 7. Сфера действия Правил</w:t>
      </w:r>
      <w:bookmarkEnd w:id="27"/>
      <w:bookmarkEnd w:id="28"/>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Правила обязательны для исполнения всеми органами государственной власти и органами местного самоуправления Сельсовета, Района, должностными, физическими и юридическими лицами в сфере градостроительной деятельности на территории Сельсовета.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2. Правила регламентируют следующие аспекты градостроительной деятельности вышеуказанных субъектов: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установление границ новых и изменение границ существующих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изменение видов использования земельных участков, зданий и сооружений;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изменение предельных параметров разрешенного строительства;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4.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 Изменения границ и градостроительных регламентов территориальных зон Сельсовета производятся в порядке, установленном Правилами.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9" w:name="_Toc360041460"/>
      <w:bookmarkStart w:id="30" w:name="_Toc516667946"/>
      <w:r w:rsidRPr="00E339A3">
        <w:rPr>
          <w:rFonts w:ascii="Times New Roman" w:eastAsia="SimSun" w:hAnsi="Times New Roman"/>
          <w:bCs/>
          <w:sz w:val="20"/>
          <w:szCs w:val="24"/>
          <w:lang w:eastAsia="zh-CN"/>
        </w:rPr>
        <w:t>Статья 8. Порядок утверждения Правил</w:t>
      </w:r>
      <w:bookmarkEnd w:id="29"/>
      <w:bookmarkEnd w:id="30"/>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tabs>
          <w:tab w:val="left" w:pos="900"/>
        </w:tabs>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w:t>
      </w:r>
      <w:r w:rsidRPr="00E339A3">
        <w:rPr>
          <w:rFonts w:ascii="Times New Roman" w:eastAsia="Times New Roman" w:hAnsi="Times New Roman"/>
          <w:sz w:val="20"/>
          <w:szCs w:val="24"/>
        </w:rPr>
        <w:tab/>
        <w:t>Правила утверждаются Советом (представительным органом местного самоуправления).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2. Совет по результатам рассмотрения проекта Правил и обязательных приложений к нему может утвердить Правила или направить проект Правил Главе на доработку в соответствии с результатами публичных слушаний по указанному проекту.</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Проект Правил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4. Физические и юридические лица вправе оспорить решение об утверждении Правил в судебном порядке.</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31" w:name="_Toc360041461"/>
      <w:bookmarkStart w:id="32" w:name="_Toc516667947"/>
      <w:r w:rsidRPr="00E339A3">
        <w:rPr>
          <w:rFonts w:ascii="Times New Roman" w:eastAsia="Arial Unicode MS" w:hAnsi="Times New Roman"/>
          <w:bCs/>
          <w:iCs/>
          <w:caps/>
          <w:sz w:val="20"/>
          <w:szCs w:val="24"/>
          <w:lang w:eastAsia="ru-RU"/>
        </w:rPr>
        <w:t xml:space="preserve">Часть III. </w:t>
      </w:r>
      <w:r w:rsidRPr="00E339A3">
        <w:rPr>
          <w:rFonts w:ascii="Times New Roman" w:eastAsia="Arial Unicode MS" w:hAnsi="Times New Roman"/>
          <w:bCs/>
          <w:iCs/>
          <w:smallCaps/>
          <w:sz w:val="20"/>
          <w:szCs w:val="24"/>
          <w:lang w:eastAsia="ru-RU"/>
        </w:rPr>
        <w:t>Градостроительное зонирование</w:t>
      </w:r>
      <w:bookmarkEnd w:id="31"/>
      <w:bookmarkEnd w:id="32"/>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3" w:name="_Toc360041462"/>
      <w:bookmarkStart w:id="34" w:name="_Toc516667948"/>
      <w:r w:rsidRPr="00E339A3">
        <w:rPr>
          <w:rFonts w:ascii="Times New Roman" w:eastAsia="SimSun" w:hAnsi="Times New Roman"/>
          <w:bCs/>
          <w:sz w:val="20"/>
          <w:szCs w:val="24"/>
          <w:lang w:eastAsia="zh-CN"/>
        </w:rPr>
        <w:t>Статья 9. Понятие градостроительного зонирования</w:t>
      </w:r>
      <w:bookmarkEnd w:id="33"/>
      <w:bookmarkEnd w:id="34"/>
      <w:r w:rsidRPr="00E339A3">
        <w:rPr>
          <w:rFonts w:ascii="Times New Roman" w:eastAsia="SimSun" w:hAnsi="Times New Roman"/>
          <w:bCs/>
          <w:sz w:val="20"/>
          <w:szCs w:val="24"/>
          <w:lang w:eastAsia="zh-CN"/>
        </w:rPr>
        <w:tab/>
      </w:r>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Градостроительное зонирование Сельсовета – зонирование его территории в целях определения территориальных зон и установления для них градостроительных регламентов.</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Градостроительное зонирование Сельсовета предполагает подразделение видов использования недвижимости на основные виды разрешенного использования, условно разрешенные виды разрешенного использования, вспомогательные виды разрешенного использования.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Правовой режим, установленный для каждой территориальной зоны градостроительным регламентом в части видов использования недвижимости, применяется в равной мере ко всем расположенным в ее границах объектам недвижимости.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4. Градостроительное зонирование территории Сельсовета направлено на: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установление правовых гарантий для владельцев недвижимости по ее использованию и строительному изменению;</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повышение инвестиционной привлекательности Сельсовета для инвестиций в капитальное строительство.</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5. Деление территории Сельсовета на территориальные зоны отражается в Карте градостроительного зонирования его территории.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5" w:name="_Toc360041463"/>
      <w:bookmarkStart w:id="36" w:name="_Toc516667949"/>
      <w:r w:rsidRPr="00E339A3">
        <w:rPr>
          <w:rFonts w:ascii="Times New Roman" w:eastAsia="SimSun" w:hAnsi="Times New Roman"/>
          <w:bCs/>
          <w:sz w:val="20"/>
          <w:szCs w:val="24"/>
          <w:lang w:eastAsia="zh-CN"/>
        </w:rPr>
        <w:t>Статья 10. Комиссия по землепользованию и застройке.</w:t>
      </w:r>
      <w:bookmarkEnd w:id="35"/>
      <w:bookmarkEnd w:id="36"/>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Комиссия по землепользованию и застройке является постоянно действующим, консультативным, коллегиальным совещательным органом при Главе, формируется для реализации настоящих Правил.</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Комиссия формируется на основании решения Главы и осуществляет свою деятельность в соответствии с настоящими Правилами, Положением о Комиссии, иными актами, утверждаемыми Главой, а также в соответствии с утвержденным Комиссией регламентом деятельности.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Комиссия реализует следующие полномочия:</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подготавливает Главе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касающихся землепользования и застройки;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организует подготовку проектов нормативных правовых актов, иных документов, связанных с реализацией и применением настоящих Правил;</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осуществляет иные полномочия, возложенные на нее Положением о Комиссии.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Персональный состав Комиссии утверждается решением Главы.</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Общая численность Комиссии определяется Положением о Комиссии, но не может быть более 21 человека.</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Протоколы всех заседаний и копии материалов хранятся в архиве администрации.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Информация о работе Комиссии является открытой для всех заинтересованных лиц.</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37" w:name="_Toc360041464"/>
      <w:bookmarkStart w:id="38" w:name="_Toc516667950"/>
      <w:r w:rsidRPr="00E339A3">
        <w:rPr>
          <w:rFonts w:ascii="Times New Roman" w:eastAsia="Times New Roman" w:hAnsi="Times New Roman"/>
          <w:bCs/>
          <w:iCs/>
          <w:caps/>
          <w:sz w:val="20"/>
          <w:szCs w:val="24"/>
        </w:rPr>
        <w:t xml:space="preserve">Раздел II </w:t>
      </w:r>
      <w:r w:rsidRPr="00E339A3">
        <w:rPr>
          <w:rFonts w:ascii="Times New Roman" w:eastAsia="Times New Roman" w:hAnsi="Times New Roman"/>
          <w:bCs/>
          <w:iCs/>
          <w:smallCaps/>
          <w:sz w:val="20"/>
          <w:szCs w:val="24"/>
        </w:rPr>
        <w:t>Положение о внесении изменений в Правила</w:t>
      </w:r>
      <w:bookmarkEnd w:id="37"/>
      <w:bookmarkEnd w:id="38"/>
    </w:p>
    <w:p w:rsidR="00E339A3" w:rsidRPr="00E339A3" w:rsidRDefault="00E339A3" w:rsidP="00E339A3">
      <w:pPr>
        <w:spacing w:after="0" w:line="240" w:lineRule="auto"/>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9" w:name="_Toc360041465"/>
      <w:bookmarkStart w:id="40" w:name="_Toc516667951"/>
      <w:r w:rsidRPr="00E339A3">
        <w:rPr>
          <w:rFonts w:ascii="Times New Roman" w:eastAsia="SimSun" w:hAnsi="Times New Roman"/>
          <w:bCs/>
          <w:sz w:val="20"/>
          <w:szCs w:val="24"/>
          <w:lang w:eastAsia="zh-CN"/>
        </w:rPr>
        <w:t>Статья 11. Порядок внесения изменений в Правила</w:t>
      </w:r>
      <w:bookmarkEnd w:id="39"/>
      <w:bookmarkEnd w:id="40"/>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1.</w:t>
      </w:r>
      <w:r w:rsidRPr="00E339A3">
        <w:rPr>
          <w:rFonts w:ascii="Times New Roman" w:eastAsia="Times New Roman" w:hAnsi="Times New Roman"/>
          <w:sz w:val="20"/>
          <w:szCs w:val="20"/>
          <w:lang w:eastAsia="ru-RU"/>
        </w:rPr>
        <w:tab/>
        <w:t>Внесение изменений в Правила осуществляется в порядке, предусмотренном статьями 2, 6 и 8 настоящих Правил.</w:t>
      </w:r>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w:t>
      </w:r>
      <w:r w:rsidRPr="00E339A3">
        <w:rPr>
          <w:rFonts w:ascii="Times New Roman" w:eastAsia="Times New Roman" w:hAnsi="Times New Roman"/>
          <w:sz w:val="20"/>
          <w:szCs w:val="28"/>
          <w:lang w:eastAsia="ru-RU"/>
        </w:rPr>
        <w:tab/>
        <w:t>Основаниями для рассмотрения Главой вопроса о внесении изменений в Правила являются: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поступление предложений об изменении границ территориальных зон, изменении градостроительных регламентов.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Предложения о внесении изменений в Правила в Комиссию направляются: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8"/>
          <w:lang w:eastAsia="ru-RU"/>
        </w:rPr>
        <w:t>4) органами местного самоуправления в случаях, если необходимо</w:t>
      </w:r>
      <w:r w:rsidRPr="00E339A3">
        <w:rPr>
          <w:rFonts w:ascii="Times New Roman" w:eastAsia="Times New Roman" w:hAnsi="Times New Roman"/>
          <w:sz w:val="20"/>
          <w:szCs w:val="20"/>
          <w:lang w:eastAsia="ru-RU"/>
        </w:rPr>
        <w:t xml:space="preserve"> совершенствовать порядок регулирования землепользования и застройки на его территориях;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5) 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5. Глава </w:t>
      </w:r>
      <w:r w:rsidRPr="00E339A3">
        <w:rPr>
          <w:rFonts w:ascii="Times New Roman" w:eastAsia="Times New Roman" w:hAnsi="Times New Roman"/>
          <w:sz w:val="20"/>
          <w:szCs w:val="28"/>
          <w:lang w:eastAsia="ru-RU"/>
        </w:rPr>
        <w:t>сельсовета</w:t>
      </w:r>
      <w:r w:rsidRPr="00E339A3">
        <w:rPr>
          <w:rFonts w:ascii="Times New Roman" w:eastAsia="Times New Roman" w:hAnsi="Times New Roman"/>
          <w:sz w:val="20"/>
          <w:szCs w:val="20"/>
          <w:lang w:eastAsia="ru-RU"/>
        </w:rPr>
        <w:t xml:space="preserve">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sz w:val="20"/>
          <w:szCs w:val="20"/>
          <w:lang w:eastAsia="ru-RU"/>
        </w:rPr>
        <w:t xml:space="preserve">6. </w:t>
      </w:r>
      <w:r w:rsidRPr="00E339A3">
        <w:rPr>
          <w:rFonts w:ascii="Times New Roman" w:eastAsia="Times New Roman" w:hAnsi="Times New Roman"/>
          <w:bCs/>
          <w:sz w:val="20"/>
          <w:szCs w:val="20"/>
          <w:lang w:eastAsia="ru-RU"/>
        </w:rPr>
        <w:t>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1) увеличение плотности существующей и запланированной застройки, предусмотренной утвержденными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2) повышение этажности существующей и запланированной застройки, предусмотренной утвержденными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 xml:space="preserve">3) изменения территориального зонирования территории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bCs/>
          <w:sz w:val="20"/>
          <w:szCs w:val="20"/>
          <w:lang w:eastAsia="ru-RU"/>
        </w:rPr>
        <w:t>,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4) размещение любых, не предусмотренных утвержденными Правилами, предприятий любого класса вредности.</w:t>
      </w:r>
      <w:bookmarkStart w:id="41" w:name="_Toc360041466"/>
    </w:p>
    <w:p w:rsidR="00E339A3" w:rsidRPr="00E339A3" w:rsidRDefault="00E339A3" w:rsidP="00E339A3">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bCs/>
          <w:iCs/>
          <w:caps/>
          <w:sz w:val="20"/>
          <w:szCs w:val="24"/>
        </w:rPr>
      </w:pPr>
      <w:bookmarkStart w:id="42" w:name="_Toc516667952"/>
      <w:r w:rsidRPr="00E339A3">
        <w:rPr>
          <w:rFonts w:ascii="Times New Roman" w:eastAsia="Times New Roman" w:hAnsi="Times New Roman"/>
          <w:bCs/>
          <w:iCs/>
          <w:caps/>
          <w:sz w:val="20"/>
          <w:szCs w:val="24"/>
        </w:rPr>
        <w:t xml:space="preserve">Раздел III </w:t>
      </w:r>
      <w:r w:rsidRPr="00E339A3">
        <w:rPr>
          <w:rFonts w:ascii="Times New Roman" w:eastAsia="Times New Roman" w:hAnsi="Times New Roman"/>
          <w:bCs/>
          <w:iCs/>
          <w:smallCaps/>
          <w:sz w:val="20"/>
          <w:szCs w:val="24"/>
        </w:rPr>
        <w:t>Положение об изменении видов использования объектов недвижимости физическими и юридическими лицами</w:t>
      </w:r>
      <w:bookmarkStart w:id="43" w:name="_Toc360041467"/>
      <w:bookmarkEnd w:id="41"/>
      <w:bookmarkEnd w:id="42"/>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val="en-US" w:eastAsia="ru-RU"/>
        </w:rPr>
      </w:pPr>
      <w:bookmarkStart w:id="44" w:name="_Toc516667953"/>
      <w:r w:rsidRPr="00E339A3">
        <w:rPr>
          <w:rFonts w:ascii="Times New Roman" w:eastAsia="Arial Unicode MS" w:hAnsi="Times New Roman"/>
          <w:bCs/>
          <w:iCs/>
          <w:caps/>
          <w:sz w:val="20"/>
          <w:szCs w:val="24"/>
          <w:lang w:eastAsia="ru-RU"/>
        </w:rPr>
        <w:t xml:space="preserve">Часть I </w:t>
      </w:r>
      <w:r w:rsidRPr="00E339A3">
        <w:rPr>
          <w:rFonts w:ascii="Times New Roman" w:eastAsia="Arial Unicode MS" w:hAnsi="Times New Roman"/>
          <w:bCs/>
          <w:iCs/>
          <w:smallCaps/>
          <w:sz w:val="20"/>
          <w:szCs w:val="24"/>
          <w:lang w:eastAsia="ru-RU"/>
        </w:rPr>
        <w:t>Общие положения</w:t>
      </w:r>
      <w:bookmarkStart w:id="45" w:name="_Toc360041468"/>
      <w:bookmarkEnd w:id="43"/>
      <w:bookmarkEnd w:id="44"/>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46" w:name="_Toc516667954"/>
      <w:r w:rsidRPr="00E339A3">
        <w:rPr>
          <w:rFonts w:ascii="Times New Roman" w:eastAsia="SimSun" w:hAnsi="Times New Roman"/>
          <w:bCs/>
          <w:sz w:val="20"/>
          <w:szCs w:val="24"/>
          <w:lang w:eastAsia="zh-CN"/>
        </w:rPr>
        <w:t>Статья 12. Порядок изменения видов использования объектов недвижимости физическими и юридическими лицами</w:t>
      </w:r>
      <w:bookmarkEnd w:id="45"/>
      <w:bookmarkEnd w:id="46"/>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Cs w:val="28"/>
          <w:lang w:eastAsia="ru-RU"/>
        </w:rPr>
      </w:pP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E339A3">
        <w:rPr>
          <w:rFonts w:ascii="Times New Roman" w:eastAsia="Times New Roman" w:hAnsi="Times New Roman"/>
          <w:bCs/>
          <w:sz w:val="20"/>
          <w:szCs w:val="20"/>
          <w:lang w:eastAsia="ru-RU"/>
        </w:rP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Cs w:val="20"/>
          <w:lang w:eastAsia="ru-RU"/>
        </w:rPr>
      </w:pPr>
      <w:r w:rsidRPr="00E339A3">
        <w:rPr>
          <w:rFonts w:ascii="Times New Roman" w:eastAsia="Times New Roman" w:hAnsi="Times New Roman"/>
          <w:sz w:val="20"/>
          <w:szCs w:val="20"/>
          <w:lang w:eastAsia="ru-RU"/>
        </w:rP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r w:rsidRPr="00E339A3">
        <w:rPr>
          <w:rFonts w:ascii="Times New Roman" w:eastAsia="Times New Roman" w:hAnsi="Times New Roman"/>
          <w:szCs w:val="20"/>
          <w:lang w:eastAsia="ru-RU"/>
        </w:rPr>
        <w:t>.</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val="en-US" w:eastAsia="ru-RU"/>
        </w:rPr>
      </w:pPr>
      <w:bookmarkStart w:id="47" w:name="_Toc360041469"/>
      <w:bookmarkStart w:id="48" w:name="_Toc516667955"/>
      <w:r w:rsidRPr="00E339A3">
        <w:rPr>
          <w:rFonts w:ascii="Times New Roman" w:eastAsia="Arial Unicode MS" w:hAnsi="Times New Roman"/>
          <w:bCs/>
          <w:iCs/>
          <w:caps/>
          <w:sz w:val="20"/>
          <w:szCs w:val="24"/>
          <w:lang w:eastAsia="ru-RU"/>
        </w:rPr>
        <w:t>Часть II. Зональные согласования</w:t>
      </w:r>
      <w:bookmarkEnd w:id="47"/>
      <w:bookmarkEnd w:id="48"/>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49" w:name="_Toc360041470"/>
      <w:bookmarkStart w:id="50" w:name="_Toc516667956"/>
      <w:r w:rsidRPr="00E339A3">
        <w:rPr>
          <w:rFonts w:ascii="Times New Roman" w:eastAsia="SimSun" w:hAnsi="Times New Roman"/>
          <w:bCs/>
          <w:sz w:val="20"/>
          <w:szCs w:val="24"/>
          <w:lang w:eastAsia="zh-CN"/>
        </w:rPr>
        <w:t>Статья 13. Понятие и виды зонального согласования</w:t>
      </w:r>
      <w:bookmarkEnd w:id="49"/>
      <w:bookmarkEnd w:id="5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Зональное согласование – это выдача официального разрешения владельцу недвижимости на условно разрешенный вид ее использования и/или на отклонение от предельных параметров разрешенного строительства, реконструкции, содержащихся в градостроительных регламентах соответствующих территориальных зон.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В результате зонального согласования выдается документ установленной формы, дающий разрешение на условно разрешенный вид использования принадлежащей владельцу недвижимости и (или) на отклонение от предельных параметров разрешенного строительства.</w:t>
      </w:r>
    </w:p>
    <w:p w:rsidR="00E339A3" w:rsidRPr="00E339A3" w:rsidRDefault="00E339A3" w:rsidP="00E339A3">
      <w:pPr>
        <w:tabs>
          <w:tab w:val="left" w:pos="90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w:t>
      </w:r>
      <w:r w:rsidRPr="00E339A3">
        <w:rPr>
          <w:rFonts w:ascii="Times New Roman" w:eastAsia="Times New Roman" w:hAnsi="Times New Roman"/>
          <w:sz w:val="20"/>
          <w:szCs w:val="24"/>
        </w:rPr>
        <w:tab/>
        <w:t>Получение зонального согласования является необходимым для осуществления любых изменений объектов недвижимости, за исключением изменений видов использования недвижимости в рамках разрешенных видов ее использования.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4. Зональное согласование не заменяет разрешения на строительство, выдаваемого в соответствии с действующим законодательством.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5. Зональное согласование осуществляется до получения разрешения на строительство.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6. Зональное согласование подразделяется на следующие виды: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зональное согласование условно разрешенного вида использования недвижимости – это выдача владельцу недвижимости официального разрешения в виде зонального свидетельства, разрешающего условно разрешенный вид ее использования;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7. Заявление на получение зонального согласования (на изменение разрешенного использования земельного участка) должно содержать:</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схему застройки земельного участка с указанием мест расположения существующих и планируемых построек, открытых пространств, мест парковки автомобилей;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 сведения о предполагаемых видах использования недвижимости, общей площади (объеме), количестве этажей, высоте, подключении к централизованным сетям инженерно - технического обеспечения, или об организации автономных систем обеспечения.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1" w:name="_Toc360041471"/>
      <w:bookmarkStart w:id="52" w:name="_Toc516667957"/>
      <w:r w:rsidRPr="00E339A3">
        <w:rPr>
          <w:rFonts w:ascii="Times New Roman" w:eastAsia="SimSun" w:hAnsi="Times New Roman"/>
          <w:bCs/>
          <w:sz w:val="20"/>
          <w:szCs w:val="24"/>
          <w:lang w:eastAsia="zh-CN"/>
        </w:rPr>
        <w:t>Статья 14. Порядок предоставления зонального согласования условно разрешенного вида использования недвижимости</w:t>
      </w:r>
      <w:bookmarkEnd w:id="51"/>
      <w:bookmarkEnd w:id="52"/>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1. Вопрос о зональном согласовании подлежит обсуждению на публичных слушаниях. Порядок организации и проведения публичных слушаний определяется Правилами,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заявителю.</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3. Расходы, связанные с организацией и проведением публичных слушаний по вопросу предоставления зонального согласования, несет физическое или юридическое лицо, заинтересованное в получении такого согласования.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4. В случае,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зонального согласования, решение о предоставлении такого зонального согласования такому лицу принимается без проведения публичных слушаний.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5.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3" w:name="_Toc360041472"/>
      <w:bookmarkStart w:id="54" w:name="_Toc516667958"/>
      <w:r w:rsidRPr="00E339A3">
        <w:rPr>
          <w:rFonts w:ascii="Times New Roman" w:eastAsia="SimSun" w:hAnsi="Times New Roman"/>
          <w:bCs/>
          <w:sz w:val="20"/>
          <w:szCs w:val="24"/>
          <w:lang w:eastAsia="zh-CN"/>
        </w:rPr>
        <w:t>Статья 15.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bookmarkEnd w:id="53"/>
      <w:bookmarkEnd w:id="5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зональным согласованием отклонений от предельных параметров разрешенного строительства, реконструкции объектов недвижимости.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2. Отклонения от предельных параметров разрешенного строительства,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3. Вопрос о предоставлении зонального согласования отклонений от предельных параметров разрешенного строительства, реконструкции объектов недвижимости подлежит обсуждению на публичных слушаниях, проводимых в порядке,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0"/>
        </w:rPr>
        <w:t>Расходы,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несет физическое или юридическое лицо, заинтересованное в предоставлении такого согласования.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4. На основании заключения о результатах публичных слушаний по вопросу о предоставлении зонального согласования, отклонений от предельных параметров разрешенного строительства, администрация принимает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 с указанием причин принятого решения.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5.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55" w:name="_Toc360041473"/>
      <w:bookmarkStart w:id="56" w:name="_Toc516667959"/>
      <w:r w:rsidRPr="00E339A3">
        <w:rPr>
          <w:rFonts w:ascii="Times New Roman" w:eastAsia="Times New Roman" w:hAnsi="Times New Roman"/>
          <w:bCs/>
          <w:iCs/>
          <w:caps/>
          <w:sz w:val="20"/>
          <w:szCs w:val="24"/>
        </w:rPr>
        <w:t xml:space="preserve">Раздел IV </w:t>
      </w:r>
      <w:r w:rsidRPr="00E339A3">
        <w:rPr>
          <w:rFonts w:ascii="Times New Roman" w:eastAsia="Times New Roman" w:hAnsi="Times New Roman"/>
          <w:bCs/>
          <w:iCs/>
          <w:smallCaps/>
          <w:sz w:val="20"/>
          <w:szCs w:val="24"/>
        </w:rPr>
        <w:t>Положение о проведении публичных слушаний по вопросам землепользования и застройки</w:t>
      </w:r>
      <w:bookmarkStart w:id="57" w:name="_Toc360041474"/>
      <w:bookmarkStart w:id="58" w:name="_Toc516667960"/>
      <w:bookmarkEnd w:id="55"/>
      <w:bookmarkEnd w:id="56"/>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Статья 16. Общие положения</w:t>
      </w:r>
      <w:bookmarkEnd w:id="57"/>
      <w:bookmarkEnd w:id="58"/>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Комиссией с участием жителей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sz w:val="20"/>
          <w:szCs w:val="28"/>
          <w:lang w:eastAsia="ru-RU"/>
        </w:rPr>
        <w:t xml:space="preserve"> в обязательном порядке.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При проведении публичных слушаний в целях обеспечения всем заинтересованным лицам равных возможностей для участия в них, последние проводятся в нерабочее время в избирательных округах по выборам в Совет, на территориях которых действуют обсуждаемые документы.</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3. В публичных слушаниях имеют право участвовать совершеннолетние, постоянно проживающие на территории Сельсовета,</w:t>
      </w:r>
      <w:r w:rsidRPr="00E339A3">
        <w:rPr>
          <w:rFonts w:ascii="Times New Roman" w:eastAsia="Times New Roman" w:hAnsi="Times New Roman"/>
          <w:sz w:val="20"/>
          <w:szCs w:val="28"/>
          <w:lang w:eastAsia="ru-RU"/>
        </w:rPr>
        <w:t xml:space="preserve"> </w:t>
      </w:r>
      <w:r w:rsidRPr="00E339A3">
        <w:rPr>
          <w:rFonts w:ascii="Times New Roman" w:eastAsia="Times New Roman" w:hAnsi="Times New Roman"/>
          <w:sz w:val="20"/>
          <w:szCs w:val="20"/>
          <w:lang w:eastAsia="ru-RU"/>
        </w:rPr>
        <w:t>дееспособные граждане Российской Федерации.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4. При проведении публичных слушаний всем заинтересованным лицам должны быть обеспечены равные возможности для выражения своего мнения.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6. По результатам публичных слушаний Комиссия готовит мотивированные заключения.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7.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в сети «Интернет».</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8.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ст.28 Градостроительного Кодекса.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9" w:name="_Toc360041475"/>
      <w:bookmarkStart w:id="60" w:name="_Toc516667961"/>
      <w:r w:rsidRPr="00E339A3">
        <w:rPr>
          <w:rFonts w:ascii="Times New Roman" w:eastAsia="SimSun" w:hAnsi="Times New Roman"/>
          <w:bCs/>
          <w:sz w:val="20"/>
          <w:szCs w:val="24"/>
          <w:lang w:eastAsia="zh-CN"/>
        </w:rPr>
        <w:t>Статья 17. Публичные слушания по проекту Правил или по внесению в них изменений</w:t>
      </w:r>
      <w:bookmarkEnd w:id="59"/>
      <w:bookmarkEnd w:id="6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Публичные слушания по проекту Правил проводятся на территории </w:t>
      </w:r>
      <w:r w:rsidRPr="00E339A3">
        <w:rPr>
          <w:rFonts w:ascii="Times New Roman" w:eastAsia="Times New Roman" w:hAnsi="Times New Roman"/>
          <w:bCs/>
          <w:sz w:val="20"/>
          <w:szCs w:val="24"/>
        </w:rPr>
        <w:t>Сельсовета</w:t>
      </w:r>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2. При внесении изменений в Правила, публичные слушания по этим изменениям проводятся с участием представителей территорий, в отношении которых предлагается внесение изменений.</w:t>
      </w:r>
    </w:p>
    <w:p w:rsidR="00E339A3" w:rsidRPr="00E339A3" w:rsidRDefault="00E339A3" w:rsidP="00E339A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E339A3">
        <w:rPr>
          <w:rFonts w:ascii="Times New Roman" w:eastAsia="Times New Roman" w:hAnsi="Times New Roman"/>
          <w:sz w:val="20"/>
          <w:szCs w:val="24"/>
        </w:rPr>
        <w:t xml:space="preserve">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Администрация сельсовета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решения о проведении публичных слушаний по предложениям о внесении изменений в Правила. </w:t>
      </w:r>
      <w:r w:rsidRPr="00E339A3">
        <w:rPr>
          <w:rFonts w:ascii="Times New Roman" w:eastAsia="Times New Roman" w:hAnsi="Times New Roman"/>
          <w:sz w:val="20"/>
          <w:szCs w:val="20"/>
          <w:lang w:eastAsia="ru-RU"/>
        </w:rPr>
        <w:t>Срок проведения публичных слушаний определяется в соответствии с установленным регламентом Сельсовета.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1" w:name="_Toc360041476"/>
      <w:bookmarkStart w:id="62" w:name="_Toc516667962"/>
      <w:r w:rsidRPr="00E339A3">
        <w:rPr>
          <w:rFonts w:ascii="Times New Roman" w:eastAsia="SimSun" w:hAnsi="Times New Roman"/>
          <w:bCs/>
          <w:sz w:val="20"/>
          <w:szCs w:val="24"/>
          <w:lang w:eastAsia="zh-CN"/>
        </w:rPr>
        <w:t>Статья 18.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61"/>
      <w:bookmarkEnd w:id="62"/>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2. Комиссия (сотрудник администрации)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для которого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3. Срок проведения упомянутых в этой статье публичных слушаний с момента оповещения жителей Сельсовета</w:t>
      </w:r>
      <w:r w:rsidRPr="00E339A3">
        <w:rPr>
          <w:rFonts w:ascii="Times New Roman" w:eastAsia="Times New Roman" w:hAnsi="Times New Roman"/>
          <w:sz w:val="20"/>
          <w:szCs w:val="28"/>
          <w:lang w:eastAsia="ru-RU"/>
        </w:rPr>
        <w:t xml:space="preserve"> </w:t>
      </w:r>
      <w:r w:rsidRPr="00E339A3">
        <w:rPr>
          <w:rFonts w:ascii="Times New Roman" w:eastAsia="Times New Roman" w:hAnsi="Times New Roman"/>
          <w:sz w:val="20"/>
          <w:szCs w:val="20"/>
          <w:lang w:eastAsia="ru-RU"/>
        </w:rPr>
        <w:t>о времени и месте их проведения до дня опубликования заключения о результатах публичных слушаний не</w:t>
      </w:r>
      <w:bookmarkStart w:id="63" w:name="_Toc101943620"/>
      <w:r w:rsidRPr="00E339A3">
        <w:rPr>
          <w:rFonts w:ascii="Times New Roman" w:eastAsia="Times New Roman" w:hAnsi="Times New Roman"/>
          <w:sz w:val="20"/>
          <w:szCs w:val="20"/>
          <w:lang w:eastAsia="ru-RU"/>
        </w:rPr>
        <w:t xml:space="preserve"> может быть более одного месяца.</w:t>
      </w:r>
      <w:bookmarkStart w:id="64" w:name="_Toc101943661"/>
      <w:bookmarkEnd w:id="63"/>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Cs w:val="20"/>
          <w:lang w:eastAsia="ru-RU"/>
        </w:rPr>
      </w:pPr>
      <w:r w:rsidRPr="00E339A3">
        <w:rPr>
          <w:rFonts w:ascii="Times New Roman" w:eastAsia="Times New Roman" w:hAnsi="Times New Roman"/>
          <w:szCs w:val="20"/>
          <w:lang w:eastAsia="ru-RU"/>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5" w:name="_Toc360041477"/>
      <w:bookmarkStart w:id="66" w:name="_Toc516667963"/>
      <w:r w:rsidRPr="00E339A3">
        <w:rPr>
          <w:rFonts w:ascii="Times New Roman" w:eastAsia="SimSun" w:hAnsi="Times New Roman"/>
          <w:bCs/>
          <w:sz w:val="20"/>
          <w:szCs w:val="24"/>
          <w:lang w:eastAsia="zh-CN"/>
        </w:rPr>
        <w:t>Статья 19. Публичные слушания по согласованию отклонений от предельных параметров разрешенного строительства</w:t>
      </w:r>
      <w:bookmarkEnd w:id="65"/>
      <w:bookmarkEnd w:id="6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8"/>
        </w:rPr>
        <w:t xml:space="preserve">1. Согласование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Уставом муниципального образования </w:t>
      </w:r>
      <w:r w:rsidRPr="00E339A3">
        <w:rPr>
          <w:rFonts w:ascii="Times New Roman" w:eastAsia="Times New Roman" w:hAnsi="Times New Roman"/>
          <w:sz w:val="20"/>
          <w:szCs w:val="20"/>
        </w:rPr>
        <w:t>и положением о проведении публичных слушаний по вопросам градостроительной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2.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Глава </w:t>
      </w:r>
      <w:r w:rsidRPr="00E339A3">
        <w:rPr>
          <w:rFonts w:ascii="Times New Roman" w:eastAsia="Times New Roman" w:hAnsi="Times New Roman"/>
          <w:sz w:val="20"/>
          <w:szCs w:val="28"/>
          <w:lang w:eastAsia="ru-RU"/>
        </w:rPr>
        <w:t>сельсовета,</w:t>
      </w:r>
      <w:r w:rsidRPr="00E339A3">
        <w:rPr>
          <w:rFonts w:ascii="Times New Roman" w:eastAsia="Times New Roman" w:hAnsi="Times New Roman"/>
          <w:sz w:val="20"/>
          <w:szCs w:val="20"/>
          <w:lang w:eastAsia="ru-RU"/>
        </w:rPr>
        <w:t xml:space="preserve"> в течение семи дней,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Физическое или юридическое лицо вправе оспорить в судебном порядке вышеупомянутое решение.</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smallCaps/>
          <w:sz w:val="20"/>
          <w:szCs w:val="24"/>
        </w:rPr>
      </w:pPr>
      <w:bookmarkStart w:id="67" w:name="_Toc516667964"/>
      <w:bookmarkStart w:id="68" w:name="_Toc360041478"/>
      <w:r w:rsidRPr="00E339A3">
        <w:rPr>
          <w:rFonts w:ascii="Times New Roman" w:eastAsia="Times New Roman" w:hAnsi="Times New Roman"/>
          <w:bCs/>
          <w:iCs/>
          <w:smallCaps/>
          <w:sz w:val="20"/>
          <w:szCs w:val="24"/>
        </w:rPr>
        <w:t>Раздел V Подготовка документации по планировке территории органами местного самоуправления</w:t>
      </w:r>
      <w:bookmarkEnd w:id="67"/>
      <w:r w:rsidRPr="00E339A3">
        <w:rPr>
          <w:rFonts w:ascii="Times New Roman" w:eastAsia="Times New Roman" w:hAnsi="Times New Roman"/>
          <w:bCs/>
          <w:iCs/>
          <w:smallCaps/>
          <w:sz w:val="20"/>
          <w:szCs w:val="24"/>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9" w:name="_Toc516667965"/>
      <w:r w:rsidRPr="00E339A3">
        <w:rPr>
          <w:rFonts w:ascii="Times New Roman" w:eastAsia="SimSun" w:hAnsi="Times New Roman"/>
          <w:bCs/>
          <w:sz w:val="20"/>
          <w:szCs w:val="24"/>
          <w:lang w:eastAsia="zh-CN"/>
        </w:rPr>
        <w:t xml:space="preserve">Статья 20. </w:t>
      </w:r>
      <w:bookmarkEnd w:id="69"/>
      <w:r w:rsidRPr="00E339A3">
        <w:rPr>
          <w:rFonts w:ascii="Times New Roman" w:eastAsia="Arial Unicode MS" w:hAnsi="Times New Roman"/>
          <w:bCs/>
          <w:sz w:val="20"/>
          <w:szCs w:val="20"/>
          <w:lang w:eastAsia="ru-RU"/>
        </w:rPr>
        <w:t>Документация по планировке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rPr>
      </w:pP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16"/>
          <w:szCs w:val="20"/>
          <w:lang w:eastAsia="ru-RU"/>
        </w:rPr>
      </w:pPr>
      <w:r w:rsidRPr="00E339A3">
        <w:rPr>
          <w:rFonts w:ascii="Times New Roman" w:eastAsia="Times New Roman" w:hAnsi="Times New Roman"/>
          <w:sz w:val="20"/>
          <w:szCs w:val="24"/>
        </w:rPr>
        <w:t xml:space="preserve">1. </w:t>
      </w:r>
      <w:r w:rsidRPr="00E339A3">
        <w:rPr>
          <w:rFonts w:ascii="Times New Roman" w:eastAsia="Times New Roman" w:hAnsi="Times New Roman"/>
          <w:sz w:val="20"/>
          <w:szCs w:val="24"/>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E339A3">
        <w:rPr>
          <w:rFonts w:ascii="Times New Roman" w:eastAsia="Times New Roman" w:hAnsi="Times New Roman"/>
          <w:sz w:val="16"/>
          <w:szCs w:val="20"/>
          <w:lang w:eastAsia="ru-RU"/>
        </w:rPr>
        <w:t xml:space="preserve"> </w:t>
      </w:r>
      <w:r w:rsidRPr="00E339A3">
        <w:rPr>
          <w:rFonts w:ascii="Times New Roman" w:eastAsia="Times New Roman" w:hAnsi="Times New Roman"/>
          <w:sz w:val="20"/>
          <w:szCs w:val="24"/>
        </w:rPr>
        <w:t xml:space="preserve">размещения линейных объектов.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2.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4. Состав и содержание документации по планировке территории определены статьями 42-43 Градостроительного кодекса Российской Федерации.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0" w:name="_Toc516667966"/>
      <w:r w:rsidRPr="00E339A3">
        <w:rPr>
          <w:rFonts w:ascii="Times New Roman" w:eastAsia="SimSun" w:hAnsi="Times New Roman"/>
          <w:bCs/>
          <w:sz w:val="20"/>
          <w:szCs w:val="24"/>
          <w:lang w:eastAsia="zh-CN"/>
        </w:rPr>
        <w:t>Статья 21. Порядок подготовки и утверждения документации по планировке территории</w:t>
      </w:r>
      <w:bookmarkEnd w:id="70"/>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2.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 Уставом, нормативным правовым актом органов местного самоуправления с учетом положений статьи 46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3. На основании документации по планировке территории, утвержденной Главой,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4. Развитие застроенных территорий в границе поселения осуществляется в соответствии со статьей 46.1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5. Содержание и условия заключения договора о развитии застроенной территории установлены статьей 46.2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6. 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71" w:name="_Toc516667967"/>
      <w:r w:rsidRPr="00E339A3">
        <w:rPr>
          <w:rFonts w:ascii="Times New Roman" w:eastAsia="Times New Roman" w:hAnsi="Times New Roman"/>
          <w:bCs/>
          <w:iCs/>
          <w:caps/>
          <w:sz w:val="20"/>
          <w:szCs w:val="24"/>
        </w:rPr>
        <w:t>Раздел VI. Процедуры реализации Правил</w:t>
      </w:r>
      <w:bookmarkEnd w:id="68"/>
      <w:bookmarkEnd w:id="71"/>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72" w:name="_Toc360041479"/>
      <w:bookmarkStart w:id="73" w:name="_Toc516667968"/>
      <w:r w:rsidRPr="00E339A3">
        <w:rPr>
          <w:rFonts w:ascii="Times New Roman" w:eastAsia="Arial Unicode MS" w:hAnsi="Times New Roman"/>
          <w:bCs/>
          <w:iCs/>
          <w:caps/>
          <w:sz w:val="20"/>
          <w:szCs w:val="24"/>
          <w:lang w:eastAsia="ru-RU"/>
        </w:rPr>
        <w:t xml:space="preserve">Часть I </w:t>
      </w:r>
      <w:r w:rsidRPr="00E339A3">
        <w:rPr>
          <w:rFonts w:ascii="Times New Roman" w:eastAsia="Arial Unicode MS" w:hAnsi="Times New Roman"/>
          <w:bCs/>
          <w:iCs/>
          <w:smallCaps/>
          <w:sz w:val="20"/>
          <w:szCs w:val="24"/>
          <w:lang w:eastAsia="ru-RU"/>
        </w:rPr>
        <w:t>Права использования и строительного изменения объектов недвижимости</w:t>
      </w:r>
      <w:bookmarkStart w:id="74" w:name="_Toc101943662"/>
      <w:bookmarkEnd w:id="64"/>
      <w:bookmarkEnd w:id="72"/>
      <w:bookmarkEnd w:id="73"/>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5" w:name="_Toc360041480"/>
      <w:bookmarkStart w:id="76" w:name="_Toc516667969"/>
      <w:r w:rsidRPr="00E339A3">
        <w:rPr>
          <w:rFonts w:ascii="Times New Roman" w:eastAsia="SimSun" w:hAnsi="Times New Roman"/>
          <w:bCs/>
          <w:sz w:val="20"/>
          <w:szCs w:val="24"/>
          <w:lang w:eastAsia="zh-CN"/>
        </w:rPr>
        <w:t>Статья 22. Общие положения, распространяющиеся на ранее предоставленные права</w:t>
      </w:r>
      <w:bookmarkEnd w:id="74"/>
      <w:bookmarkEnd w:id="75"/>
      <w:bookmarkEnd w:id="7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rPr>
      </w:pPr>
      <w:r w:rsidRPr="00E339A3">
        <w:rPr>
          <w:rFonts w:ascii="Times New Roman" w:eastAsia="Times New Roman" w:hAnsi="Times New Roman"/>
          <w:bCs/>
          <w:sz w:val="20"/>
          <w:szCs w:val="28"/>
        </w:rP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rPr>
      </w:pPr>
      <w:r w:rsidRPr="00E339A3">
        <w:rPr>
          <w:rFonts w:ascii="Times New Roman" w:eastAsia="Times New Roman" w:hAnsi="Times New Roman"/>
          <w:bCs/>
          <w:sz w:val="20"/>
          <w:szCs w:val="28"/>
        </w:rPr>
        <w:t>2. Объекты недвижимости, существовавшие до вступления в силу Правил, являются не соответствующими Правилам в случаях, если эти объекты: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расположены в створе красных линий, установленных утвержденными проектами планировки для прокладки улиц, проездов, инженерно - технических коммуникаций;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имеют виды использования, не входящие в число разрешенных или условно разрешенных для соответствующих территориальных зон;</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7" w:name="_Toc360041481"/>
      <w:bookmarkStart w:id="78" w:name="_Toc101943663"/>
      <w:bookmarkStart w:id="79" w:name="_Toc516667970"/>
      <w:r w:rsidRPr="00E339A3">
        <w:rPr>
          <w:rFonts w:ascii="Times New Roman" w:eastAsia="SimSun" w:hAnsi="Times New Roman"/>
          <w:bCs/>
          <w:sz w:val="20"/>
          <w:szCs w:val="24"/>
          <w:lang w:eastAsia="zh-CN"/>
        </w:rPr>
        <w:t>Статья 23. Использование и изменение объектов недвижимости, не соответствующих Правилам</w:t>
      </w:r>
      <w:bookmarkEnd w:id="77"/>
      <w:bookmarkEnd w:id="78"/>
      <w:bookmarkEnd w:id="79"/>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Все изменения объектов, несоответствующих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80" w:name="_Toc360041482"/>
      <w:bookmarkStart w:id="81" w:name="_Toc516667971"/>
      <w:r w:rsidRPr="00E339A3">
        <w:rPr>
          <w:rFonts w:ascii="Times New Roman" w:eastAsia="Arial Unicode MS" w:hAnsi="Times New Roman"/>
          <w:bCs/>
          <w:iCs/>
          <w:caps/>
          <w:sz w:val="20"/>
          <w:szCs w:val="24"/>
          <w:lang w:eastAsia="ru-RU"/>
        </w:rPr>
        <w:t xml:space="preserve">Часть II </w:t>
      </w:r>
      <w:r w:rsidRPr="00E339A3">
        <w:rPr>
          <w:rFonts w:ascii="Times New Roman" w:eastAsia="Arial Unicode MS" w:hAnsi="Times New Roman"/>
          <w:bCs/>
          <w:iCs/>
          <w:smallCaps/>
          <w:sz w:val="20"/>
          <w:szCs w:val="24"/>
          <w:lang w:eastAsia="ru-RU"/>
        </w:rPr>
        <w:t>Процедуры переходного периода по формированию земельных участков как единиц недвижимости</w:t>
      </w:r>
      <w:bookmarkEnd w:id="80"/>
      <w:bookmarkEnd w:id="81"/>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2" w:name="_Toc360041483"/>
      <w:bookmarkStart w:id="83" w:name="_Toc516667972"/>
      <w:r w:rsidRPr="00E339A3">
        <w:rPr>
          <w:rFonts w:ascii="Times New Roman" w:eastAsia="SimSun" w:hAnsi="Times New Roman"/>
          <w:bCs/>
          <w:sz w:val="20"/>
          <w:szCs w:val="24"/>
          <w:lang w:eastAsia="zh-CN"/>
        </w:rPr>
        <w:t>Статья 24. Применение процедур переходного периода</w:t>
      </w:r>
      <w:bookmarkEnd w:id="82"/>
      <w:bookmarkEnd w:id="83"/>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43635A">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Процедуры переходного периода, изложенные в настоящем разделе, применяются в случаях, когда для отдельных территориальных зон Сельсовета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r w:rsidRPr="00E339A3">
        <w:rPr>
          <w:rFonts w:ascii="Times New Roman" w:eastAsia="Times New Roman" w:hAnsi="Times New Roman"/>
          <w:sz w:val="20"/>
          <w:szCs w:val="20"/>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4" w:name="_Toc360041484"/>
      <w:bookmarkStart w:id="85" w:name="_Toc516667973"/>
      <w:r w:rsidRPr="00E339A3">
        <w:rPr>
          <w:rFonts w:ascii="Times New Roman" w:eastAsia="SimSun" w:hAnsi="Times New Roman"/>
          <w:bCs/>
          <w:sz w:val="20"/>
          <w:szCs w:val="24"/>
          <w:lang w:eastAsia="zh-CN"/>
        </w:rPr>
        <w:t>Статья 25. Назначение и содержание действий по формированию земельных участков как единиц недвижимости</w:t>
      </w:r>
      <w:bookmarkEnd w:id="84"/>
      <w:bookmarkEnd w:id="85"/>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1. Действия по формированию земельных участков как единиц недвижимости включают установление:</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разрешенных видов их использования;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параметров разрешенного строительства;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границ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2. Указанные действия создают основания для введения в Сельсовете</w:t>
      </w:r>
      <w:r w:rsidRPr="00E339A3">
        <w:rPr>
          <w:rFonts w:ascii="Times New Roman" w:eastAsia="Times New Roman" w:hAnsi="Times New Roman"/>
          <w:sz w:val="20"/>
          <w:szCs w:val="28"/>
        </w:rPr>
        <w:t xml:space="preserve"> </w:t>
      </w:r>
      <w:r w:rsidRPr="00E339A3">
        <w:rPr>
          <w:rFonts w:ascii="Times New Roman" w:eastAsia="Times New Roman" w:hAnsi="Times New Roman"/>
          <w:sz w:val="20"/>
          <w:szCs w:val="20"/>
        </w:rPr>
        <w:t>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3. Разрешенные виды использования земельных участков для различных территориальных зон Сельсовета устанавливаются Правилами.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4. На последующих этапах в переходный период формирования системы градостроительного зонирования Сельсовета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5. Указанные параметры по мере их разработки включаются в Правила, согласно описанным в них процедурам.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6. Границы земельных участков устанавливаются по инициативе органов местного самоуправления и на средства местного бюджета, а также по инициативе и на средства физических или юридических лиц.    </w:t>
      </w:r>
    </w:p>
    <w:p w:rsidR="00E339A3" w:rsidRPr="00E339A3" w:rsidRDefault="00E339A3" w:rsidP="00E339A3">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 7.  Границы земельных участков устанавливаются в соответствии с утвержденными проектами планировки частей территории населенных пунктов и проектами межевания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8. Администрация муниципального образования принимает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Сельсовета.</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keepNext/>
        <w:keepLines/>
        <w:overflowPunct w:val="0"/>
        <w:autoSpaceDE w:val="0"/>
        <w:autoSpaceDN w:val="0"/>
        <w:adjustRightInd w:val="0"/>
        <w:spacing w:after="220" w:line="240" w:lineRule="auto"/>
        <w:ind w:firstLine="510"/>
        <w:jc w:val="center"/>
        <w:textAlignment w:val="baseline"/>
        <w:outlineLvl w:val="0"/>
        <w:rPr>
          <w:rFonts w:ascii="Times New Roman" w:eastAsia="Times New Roman" w:hAnsi="Times New Roman"/>
          <w:bCs/>
          <w:iCs/>
          <w:caps/>
          <w:sz w:val="20"/>
          <w:szCs w:val="24"/>
        </w:rPr>
      </w:pPr>
      <w:bookmarkStart w:id="86" w:name="_Toc516667974"/>
      <w:r w:rsidRPr="00E339A3">
        <w:rPr>
          <w:rFonts w:ascii="Times New Roman" w:eastAsia="Times New Roman" w:hAnsi="Times New Roman"/>
          <w:bCs/>
          <w:iCs/>
          <w:caps/>
          <w:sz w:val="20"/>
          <w:szCs w:val="24"/>
        </w:rPr>
        <w:t>Глава II Градостроительные регламенты</w:t>
      </w:r>
      <w:bookmarkEnd w:id="86"/>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87" w:name="_Toc488329218"/>
      <w:bookmarkStart w:id="88" w:name="_Toc516667975"/>
      <w:r w:rsidRPr="00E339A3">
        <w:rPr>
          <w:rFonts w:ascii="Times New Roman" w:eastAsia="Times New Roman" w:hAnsi="Times New Roman"/>
          <w:bCs/>
          <w:iCs/>
          <w:caps/>
          <w:sz w:val="20"/>
          <w:szCs w:val="24"/>
        </w:rPr>
        <w:t xml:space="preserve">Раздел I </w:t>
      </w:r>
      <w:r w:rsidRPr="00E339A3">
        <w:rPr>
          <w:rFonts w:ascii="Times New Roman" w:eastAsia="Times New Roman" w:hAnsi="Times New Roman"/>
          <w:bCs/>
          <w:iCs/>
          <w:smallCaps/>
          <w:sz w:val="20"/>
          <w:szCs w:val="24"/>
        </w:rPr>
        <w:t>Регламенты территориальных зон, выделенных в схеме территориального зонирования, их кодовые обозначения</w:t>
      </w:r>
      <w:bookmarkEnd w:id="87"/>
      <w:bookmarkEnd w:id="88"/>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9" w:name="_Toc516667976"/>
      <w:bookmarkStart w:id="90" w:name="_Toc288209554"/>
      <w:bookmarkStart w:id="91" w:name="_Toc488329219"/>
      <w:r w:rsidRPr="00E339A3">
        <w:rPr>
          <w:rFonts w:ascii="Times New Roman" w:eastAsia="SimSun" w:hAnsi="Times New Roman"/>
          <w:bCs/>
          <w:sz w:val="20"/>
          <w:szCs w:val="24"/>
          <w:lang w:eastAsia="zh-CN"/>
        </w:rPr>
        <w:t>Статья 26. Зона малоэтажной жилой застройки  (Ж1)</w:t>
      </w:r>
      <w:bookmarkEnd w:id="89"/>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988"/>
        <w:gridCol w:w="1789"/>
        <w:gridCol w:w="4268"/>
      </w:tblGrid>
      <w:tr w:rsidR="00E339A3" w:rsidRPr="00E339A3" w:rsidTr="0043635A">
        <w:tc>
          <w:tcPr>
            <w:tcW w:w="2014" w:type="pct"/>
            <w:tcBorders>
              <w:top w:val="single" w:sz="4" w:space="0" w:color="auto"/>
              <w:left w:val="single" w:sz="4" w:space="0" w:color="auto"/>
              <w:bottom w:val="single" w:sz="4" w:space="0" w:color="auto"/>
              <w:right w:val="single" w:sz="4" w:space="0" w:color="auto"/>
            </w:tcBorders>
            <w:hideMark/>
          </w:tcPr>
          <w:bookmarkEnd w:id="90"/>
          <w:bookmarkEnd w:id="91"/>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Основные виды разрешенного использования</w:t>
            </w:r>
          </w:p>
        </w:tc>
        <w:tc>
          <w:tcPr>
            <w:tcW w:w="83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Условно разрешенные виды использования</w:t>
            </w:r>
          </w:p>
        </w:tc>
        <w:tc>
          <w:tcPr>
            <w:tcW w:w="215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Вспомогательные виды использования</w:t>
            </w:r>
          </w:p>
        </w:tc>
      </w:tr>
      <w:tr w:rsidR="00E339A3" w:rsidRPr="00E339A3" w:rsidTr="0043635A">
        <w:trPr>
          <w:trHeight w:val="28"/>
        </w:trPr>
        <w:tc>
          <w:tcPr>
            <w:tcW w:w="2014"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20"/>
              </w:rPr>
            </w:pPr>
            <w:r w:rsidRPr="00E339A3">
              <w:rPr>
                <w:rFonts w:ascii="Times New Roman" w:eastAsia="Times New Roman" w:hAnsi="Times New Roman"/>
                <w:smallCaps/>
                <w:sz w:val="14"/>
                <w:szCs w:val="20"/>
                <w:lang w:eastAsia="ru-RU"/>
              </w:rPr>
              <w:t xml:space="preserve">- </w:t>
            </w:r>
            <w:r w:rsidRPr="00E339A3">
              <w:rPr>
                <w:rFonts w:ascii="Times New Roman" w:eastAsia="Times New Roman" w:hAnsi="Times New Roman"/>
                <w:sz w:val="14"/>
                <w:szCs w:val="20"/>
                <w:lang w:eastAsia="ru-RU"/>
              </w:rPr>
              <w:t xml:space="preserve">для индивидуального жилищного строительства </w:t>
            </w:r>
            <w:r w:rsidRPr="00E339A3">
              <w:rPr>
                <w:rFonts w:ascii="Times New Roman" w:eastAsia="Times New Roman" w:hAnsi="Times New Roman"/>
                <w:sz w:val="14"/>
                <w:szCs w:val="20"/>
              </w:rPr>
              <w:t xml:space="preserve">(код 2.1); </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20"/>
              </w:rPr>
            </w:pPr>
            <w:r w:rsidRPr="00E339A3">
              <w:rPr>
                <w:rFonts w:ascii="Times New Roman" w:eastAsia="Times New Roman" w:hAnsi="Times New Roman"/>
                <w:sz w:val="14"/>
                <w:szCs w:val="20"/>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для ведения личного подсобного хозяйства (код 2.2);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lang w:eastAsia="ru-RU"/>
              </w:rPr>
              <w:t xml:space="preserve">-коммунальное обслуживание, распределительные пункты, трансформаторные подстанции, </w:t>
            </w:r>
            <w:r w:rsidRPr="00E339A3">
              <w:rPr>
                <w:rFonts w:ascii="Times New Roman" w:eastAsia="Times New Roman" w:hAnsi="Times New Roman"/>
                <w:sz w:val="14"/>
                <w:szCs w:val="20"/>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xml:space="preserve">- социальное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xml:space="preserve"> обслуживание, </w:t>
            </w:r>
            <w:r w:rsidRPr="00E339A3">
              <w:rPr>
                <w:rFonts w:ascii="Times New Roman" w:eastAsia="Times New Roman" w:hAnsi="Times New Roman"/>
                <w:sz w:val="14"/>
                <w:szCs w:val="20"/>
                <w:lang w:eastAsia="ru-RU"/>
              </w:rPr>
              <w:t>отделения почты, связи</w:t>
            </w:r>
            <w:r w:rsidRPr="00E339A3">
              <w:rPr>
                <w:rFonts w:ascii="Times New Roman" w:eastAsia="Times New Roman" w:hAnsi="Times New Roman"/>
                <w:sz w:val="14"/>
                <w:szCs w:val="20"/>
              </w:rPr>
              <w:t xml:space="preserve"> (  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бытовое обслуживание (код 3.3);</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объекты здравоохранения (ФАПы), аптеки, молочные кухни (код 3.4.1);</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амбулаторное ветеринарное обслуживание (код 3.10.1)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офисные помещения (4.1);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-земельные участки общего пользования (код 12.0)</w:t>
            </w:r>
          </w:p>
        </w:tc>
        <w:tc>
          <w:tcPr>
            <w:tcW w:w="833"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культурно-просветительские объекты,</w:t>
            </w:r>
            <w:r w:rsidRPr="00E339A3">
              <w:rPr>
                <w:rFonts w:ascii="Times New Roman" w:eastAsia="Times New Roman" w:hAnsi="Times New Roman"/>
                <w:sz w:val="14"/>
                <w:szCs w:val="20"/>
              </w:rPr>
              <w:t xml:space="preserve"> клубы, социальные центры, дома престарелых (код 3.2);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религиозное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 xml:space="preserve"> использования </w:t>
            </w:r>
            <w:r w:rsidRPr="00E339A3">
              <w:rPr>
                <w:rFonts w:ascii="Times New Roman" w:eastAsia="Times New Roman" w:hAnsi="Times New Roman"/>
                <w:sz w:val="14"/>
                <w:szCs w:val="20"/>
              </w:rPr>
              <w:t>(код 3.7)</w:t>
            </w:r>
            <w:r w:rsidRPr="00E339A3">
              <w:rPr>
                <w:rFonts w:ascii="Times New Roman" w:eastAsia="Times New Roman" w:hAnsi="Times New Roman"/>
                <w:sz w:val="14"/>
                <w:szCs w:val="20"/>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20"/>
                <w:lang w:eastAsia="ru-RU"/>
              </w:rPr>
            </w:pPr>
            <w:r w:rsidRPr="00E339A3">
              <w:rPr>
                <w:rFonts w:ascii="Times New Roman" w:eastAsia="Times New Roman" w:hAnsi="Times New Roman"/>
                <w:bCs/>
                <w:sz w:val="14"/>
                <w:szCs w:val="20"/>
              </w:rPr>
              <w:t xml:space="preserve">-магазины, </w:t>
            </w:r>
            <w:r w:rsidRPr="00E339A3">
              <w:rPr>
                <w:rFonts w:ascii="Times New Roman" w:eastAsia="Times New Roman" w:hAnsi="Times New Roman"/>
                <w:sz w:val="14"/>
                <w:szCs w:val="20"/>
              </w:rPr>
              <w:t>(код 4.4);</w:t>
            </w:r>
            <w:r w:rsidRPr="00E339A3">
              <w:rPr>
                <w:rFonts w:ascii="Times New Roman" w:eastAsia="Times New Roman" w:hAnsi="Times New Roman"/>
                <w:bCs/>
                <w:sz w:val="14"/>
                <w:szCs w:val="20"/>
              </w:rPr>
              <w:t xml:space="preserve">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xml:space="preserve">-  общественное питание, столовые, закусочные (код 4.6), </w:t>
            </w:r>
          </w:p>
          <w:p w:rsidR="00E339A3" w:rsidRPr="00E339A3" w:rsidRDefault="00E339A3" w:rsidP="00E339A3">
            <w:pPr>
              <w:tabs>
                <w:tab w:val="right" w:pos="2569"/>
              </w:tabs>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гостиничное  </w:t>
            </w:r>
            <w:r w:rsidRPr="00E339A3">
              <w:rPr>
                <w:rFonts w:ascii="Times New Roman" w:eastAsia="Times New Roman" w:hAnsi="Times New Roman"/>
                <w:sz w:val="14"/>
                <w:szCs w:val="20"/>
                <w:lang w:eastAsia="ru-RU"/>
              </w:rPr>
              <w:tab/>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обслуживание </w:t>
            </w:r>
            <w:r w:rsidRPr="00E339A3">
              <w:rPr>
                <w:rFonts w:ascii="Times New Roman" w:eastAsia="Times New Roman" w:hAnsi="Times New Roman"/>
                <w:sz w:val="14"/>
                <w:szCs w:val="20"/>
              </w:rPr>
              <w:t>(4.7)</w:t>
            </w:r>
            <w:r w:rsidRPr="00E339A3">
              <w:rPr>
                <w:rFonts w:ascii="Times New Roman" w:eastAsia="Times New Roman" w:hAnsi="Times New Roman"/>
                <w:sz w:val="14"/>
                <w:szCs w:val="20"/>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8"/>
              </w:rPr>
              <w:t>- спортивные объекты (код 5.1)</w:t>
            </w:r>
          </w:p>
        </w:tc>
        <w:tc>
          <w:tcPr>
            <w:tcW w:w="215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rPr>
            </w:pPr>
            <w:r w:rsidRPr="00E339A3">
              <w:rPr>
                <w:rFonts w:ascii="Times New Roman" w:eastAsia="Times New Roman" w:hAnsi="Times New Roman"/>
                <w:sz w:val="14"/>
                <w:szCs w:val="20"/>
              </w:rPr>
              <w:t>- отдельно стоящие или встроенные в дома гаражи (для автомобилей грузоподъемностью не более 1,5 т);</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хозяйственно-бытовые постройки, </w:t>
            </w:r>
            <w:r w:rsidRPr="00E339A3">
              <w:rPr>
                <w:rFonts w:ascii="Times New Roman" w:eastAsia="Times New Roman" w:hAnsi="Times New Roman"/>
                <w:sz w:val="14"/>
                <w:szCs w:val="20"/>
              </w:rPr>
              <w:t>индивидуальные бани</w:t>
            </w:r>
            <w:r w:rsidRPr="00E339A3">
              <w:rPr>
                <w:rFonts w:ascii="Times New Roman" w:eastAsia="Times New Roman" w:hAnsi="Times New Roman"/>
                <w:sz w:val="14"/>
                <w:szCs w:val="20"/>
                <w:lang w:eastAsia="ru-RU"/>
              </w:rPr>
              <w:t xml:space="preserve"> (на придомовом участке);</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объекты садоводства, огородничества,</w:t>
            </w:r>
            <w:r w:rsidRPr="00E339A3">
              <w:rPr>
                <w:rFonts w:ascii="Times New Roman" w:eastAsia="Times New Roman" w:hAnsi="Times New Roman"/>
                <w:sz w:val="14"/>
                <w:szCs w:val="20"/>
              </w:rPr>
              <w:t xml:space="preserve"> </w:t>
            </w:r>
            <w:r w:rsidRPr="00E339A3">
              <w:rPr>
                <w:rFonts w:ascii="Times New Roman" w:eastAsia="Times New Roman" w:hAnsi="Times New Roman"/>
                <w:sz w:val="14"/>
                <w:szCs w:val="20"/>
                <w:lang w:eastAsia="ru-RU"/>
              </w:rPr>
              <w:t>объекты животноводства (на придомовом участке);</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 детские игровые площадки, площадки для отдыха, спортивные площадки;</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хозяйственные площадки; дворовые туалеты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размещение огородов для жителей многоквартирных домов в пределах придомовой территории;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 автопарковка для личного транспорта </w:t>
            </w:r>
            <w:r w:rsidRPr="00E339A3">
              <w:rPr>
                <w:rFonts w:ascii="Times New Roman" w:eastAsia="Times New Roman" w:hAnsi="Times New Roman"/>
                <w:sz w:val="14"/>
                <w:szCs w:val="20"/>
              </w:rPr>
              <w:t>(грузоподъемностью не более 1,5 т)</w:t>
            </w:r>
            <w:r w:rsidRPr="00E339A3">
              <w:rPr>
                <w:rFonts w:ascii="Times New Roman" w:eastAsia="Times New Roman" w:hAnsi="Times New Roman"/>
                <w:sz w:val="14"/>
                <w:szCs w:val="20"/>
                <w:lang w:eastAsia="ru-RU"/>
              </w:rPr>
              <w:t>;</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20"/>
              </w:rPr>
            </w:pPr>
            <w:r w:rsidRPr="00E339A3">
              <w:rPr>
                <w:rFonts w:ascii="Times New Roman" w:eastAsia="Times New Roman" w:hAnsi="Times New Roman"/>
                <w:sz w:val="14"/>
                <w:szCs w:val="20"/>
              </w:rPr>
              <w:t>- оборудование пожарной охраны (гидранты, резервуары);</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площадки для сбора мусора;</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колодцы, скважины, </w:t>
            </w:r>
          </w:p>
          <w:p w:rsidR="00E339A3" w:rsidRPr="00E339A3" w:rsidRDefault="00E339A3" w:rsidP="00E339A3">
            <w:pPr>
              <w:suppressAutoHyphens/>
              <w:spacing w:after="0" w:line="240" w:lineRule="auto"/>
              <w:rPr>
                <w:rFonts w:ascii="Times New Roman" w:eastAsia="Times New Roman" w:hAnsi="Times New Roman"/>
                <w:bCs/>
                <w:sz w:val="14"/>
                <w:szCs w:val="20"/>
                <w:lang w:eastAsia="ru-RU"/>
              </w:rPr>
            </w:pPr>
            <w:r w:rsidRPr="00E339A3">
              <w:rPr>
                <w:rFonts w:ascii="Times New Roman" w:eastAsia="Times New Roman" w:hAnsi="Times New Roman"/>
                <w:bCs/>
                <w:sz w:val="14"/>
                <w:szCs w:val="20"/>
                <w:lang w:eastAsia="ru-RU"/>
              </w:rPr>
              <w:t>- инженерное обеспечение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 дорожная сеть;</w:t>
            </w:r>
          </w:p>
        </w:tc>
      </w:tr>
    </w:tbl>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На земельном участке разрешается: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открытой стоянки для автомобиля;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выращивание сельскохозяйственных культур (цветов, овощей, фруктов и др.);</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-индивидуальная трудовая деятельность, при условии обеспечения требований санитарных правил и без нарушения принципов добрососедства.</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E339A3" w:rsidRPr="00E339A3" w:rsidRDefault="00E339A3" w:rsidP="00E339A3">
      <w:pPr>
        <w:widowControl w:val="0"/>
        <w:suppressAutoHyphens/>
        <w:autoSpaceDE w:val="0"/>
        <w:autoSpaceDN w:val="0"/>
        <w:adjustRightInd w:val="0"/>
        <w:spacing w:after="0" w:line="240" w:lineRule="auto"/>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u w:val="single"/>
          <w:lang w:eastAsia="ru-RU"/>
        </w:rPr>
        <w:t>На земельном участке не допускается строительство и размещение:</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E339A3">
          <w:rPr>
            <w:rFonts w:ascii="Times New Roman" w:eastAsia="Times New Roman" w:hAnsi="Times New Roman"/>
            <w:sz w:val="20"/>
            <w:szCs w:val="24"/>
          </w:rPr>
          <w:t>3,0 метров</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-сервисов по ремонту автомобилей;</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зданий, строений для содержания более 10 (включая молодняк) голов крупного рогатого скота, свиней, овец, коз;</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размещение кровельных свесов, стоков выходящих на соседние землевладения;</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реконструкция надворных построек под торговые точки;</w:t>
      </w:r>
    </w:p>
    <w:p w:rsidR="00E339A3" w:rsidRPr="00E339A3" w:rsidRDefault="00E339A3" w:rsidP="00E339A3">
      <w:pPr>
        <w:suppressAutoHyphens/>
        <w:spacing w:after="0" w:line="240" w:lineRule="auto"/>
        <w:ind w:firstLine="426"/>
        <w:jc w:val="both"/>
        <w:rPr>
          <w:rFonts w:ascii="Times New Roman" w:eastAsia="Times New Roman" w:hAnsi="Times New Roman"/>
          <w:sz w:val="18"/>
          <w:szCs w:val="24"/>
        </w:rPr>
      </w:pP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Ограждения земельных участков: </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E339A3">
          <w:rPr>
            <w:rFonts w:ascii="Times New Roman" w:eastAsia="Times New Roman" w:hAnsi="Times New Roman"/>
            <w:sz w:val="20"/>
            <w:szCs w:val="24"/>
          </w:rPr>
          <w:t>200 см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более1,7 м (по согласованию со смежными землепользователями - сплошные, высотой не более 2,0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Живые изгороди не должны выступать за границы земельных участков, иметь острые шипы и колючки со стороны участка, примыкающего к тротуару.</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pacing w:after="0" w:line="240" w:lineRule="auto"/>
        <w:ind w:firstLine="426"/>
        <w:jc w:val="both"/>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66"/>
        <w:gridCol w:w="1011"/>
        <w:gridCol w:w="721"/>
        <w:gridCol w:w="1447"/>
        <w:gridCol w:w="1302"/>
        <w:gridCol w:w="2029"/>
        <w:gridCol w:w="1884"/>
        <w:gridCol w:w="785"/>
      </w:tblGrid>
      <w:tr w:rsidR="00E339A3" w:rsidRPr="00E339A3" w:rsidTr="0043635A">
        <w:trPr>
          <w:trHeight w:val="2309"/>
        </w:trPr>
        <w:tc>
          <w:tcPr>
            <w:tcW w:w="1305" w:type="pct"/>
            <w:gridSpan w:val="3"/>
          </w:tcPr>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ind w:firstLine="720"/>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ИЖС</w:t>
            </w:r>
          </w:p>
          <w:p w:rsidR="00E339A3" w:rsidRPr="00E339A3" w:rsidRDefault="00E339A3" w:rsidP="00E339A3">
            <w:pPr>
              <w:autoSpaceDE w:val="0"/>
              <w:autoSpaceDN w:val="0"/>
              <w:adjustRightInd w:val="0"/>
              <w:spacing w:after="0" w:line="240" w:lineRule="auto"/>
              <w:ind w:left="720"/>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ЛПХ</w:t>
            </w:r>
          </w:p>
        </w:tc>
        <w:tc>
          <w:tcPr>
            <w:tcW w:w="72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дома,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для строений </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многоквартир. домов</w:t>
            </w:r>
          </w:p>
        </w:tc>
        <w:tc>
          <w:tcPr>
            <w:tcW w:w="94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169"/>
        </w:trPr>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bookmarkStart w:id="92" w:name="P166"/>
            <w:bookmarkEnd w:id="92"/>
            <w:r w:rsidRPr="00E339A3">
              <w:rPr>
                <w:rFonts w:ascii="Times New Roman" w:eastAsia="Times New Roman" w:hAnsi="Times New Roman"/>
                <w:sz w:val="14"/>
                <w:szCs w:val="14"/>
                <w:lang w:eastAsia="ru-RU"/>
              </w:rPr>
              <w:t>1</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bookmarkStart w:id="93" w:name="P167"/>
            <w:bookmarkEnd w:id="93"/>
            <w:r w:rsidRPr="00E339A3">
              <w:rPr>
                <w:rFonts w:ascii="Times New Roman" w:eastAsia="Times New Roman" w:hAnsi="Times New Roman"/>
                <w:sz w:val="14"/>
                <w:szCs w:val="14"/>
                <w:lang w:eastAsia="ru-RU"/>
              </w:rPr>
              <w:t xml:space="preserve">   2</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bookmarkStart w:id="94" w:name="P168"/>
            <w:bookmarkEnd w:id="94"/>
            <w:r w:rsidRPr="00E339A3">
              <w:rPr>
                <w:rFonts w:ascii="Times New Roman" w:eastAsia="Times New Roman" w:hAnsi="Times New Roman"/>
                <w:sz w:val="14"/>
                <w:szCs w:val="14"/>
                <w:lang w:eastAsia="ru-RU"/>
              </w:rPr>
              <w:t>3</w:t>
            </w:r>
          </w:p>
        </w:tc>
        <w:tc>
          <w:tcPr>
            <w:tcW w:w="72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5" w:name="P169"/>
            <w:bookmarkEnd w:id="95"/>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bookmarkStart w:id="96" w:name="P170"/>
            <w:bookmarkEnd w:id="96"/>
            <w:r w:rsidRPr="00E339A3">
              <w:rPr>
                <w:rFonts w:ascii="Times New Roman" w:eastAsia="Times New Roman" w:hAnsi="Times New Roman"/>
                <w:sz w:val="14"/>
                <w:szCs w:val="14"/>
                <w:lang w:eastAsia="ru-RU"/>
              </w:rPr>
              <w:t>5</w:t>
            </w:r>
          </w:p>
        </w:tc>
        <w:tc>
          <w:tcPr>
            <w:tcW w:w="101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7" w:name="P171"/>
            <w:bookmarkEnd w:id="97"/>
            <w:r w:rsidRPr="00E339A3">
              <w:rPr>
                <w:rFonts w:ascii="Times New Roman" w:eastAsia="Times New Roman" w:hAnsi="Times New Roman"/>
                <w:sz w:val="14"/>
                <w:szCs w:val="14"/>
                <w:lang w:eastAsia="ru-RU"/>
              </w:rPr>
              <w:t>6</w:t>
            </w:r>
          </w:p>
        </w:tc>
        <w:tc>
          <w:tcPr>
            <w:tcW w:w="94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8" w:name="P172"/>
            <w:bookmarkEnd w:id="98"/>
            <w:r w:rsidRPr="00E339A3">
              <w:rPr>
                <w:rFonts w:ascii="Times New Roman" w:eastAsia="Times New Roman" w:hAnsi="Times New Roman"/>
                <w:sz w:val="14"/>
                <w:szCs w:val="14"/>
                <w:lang w:eastAsia="ru-RU"/>
              </w:rPr>
              <w:t>7</w:t>
            </w:r>
          </w:p>
        </w:tc>
        <w:tc>
          <w:tcPr>
            <w:tcW w:w="362"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bookmarkStart w:id="99" w:name="P173"/>
            <w:bookmarkEnd w:id="99"/>
            <w:r w:rsidRPr="00E339A3">
              <w:rPr>
                <w:rFonts w:ascii="Times New Roman" w:eastAsia="Times New Roman" w:hAnsi="Times New Roman"/>
                <w:sz w:val="14"/>
                <w:szCs w:val="14"/>
                <w:lang w:eastAsia="ru-RU"/>
              </w:rPr>
              <w:t>8</w:t>
            </w:r>
          </w:p>
        </w:tc>
      </w:tr>
      <w:tr w:rsidR="00E339A3" w:rsidRPr="00E339A3" w:rsidTr="0043635A">
        <w:trPr>
          <w:trHeight w:val="348"/>
        </w:trPr>
        <w:tc>
          <w:tcPr>
            <w:tcW w:w="43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Длинна, м</w:t>
            </w:r>
          </w:p>
        </w:tc>
        <w:tc>
          <w:tcPr>
            <w:tcW w:w="507"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Ширина, м</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Площ., м</w:t>
            </w:r>
            <w:r w:rsidRPr="00E339A3">
              <w:rPr>
                <w:rFonts w:ascii="Times New Roman" w:eastAsia="Times New Roman" w:hAnsi="Times New Roman"/>
                <w:sz w:val="14"/>
                <w:szCs w:val="14"/>
                <w:vertAlign w:val="superscript"/>
                <w:lang w:eastAsia="ru-RU"/>
              </w:rPr>
              <w:t>2</w:t>
            </w:r>
            <w:r w:rsidRPr="00E339A3">
              <w:rPr>
                <w:rFonts w:ascii="Times New Roman" w:eastAsia="Times New Roman" w:hAnsi="Times New Roman"/>
                <w:sz w:val="14"/>
                <w:szCs w:val="14"/>
                <w:lang w:eastAsia="ru-RU"/>
              </w:rPr>
              <w:t xml:space="preserve"> </w:t>
            </w:r>
          </w:p>
        </w:tc>
        <w:tc>
          <w:tcPr>
            <w:tcW w:w="72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101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94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36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val="en-US" w:eastAsia="ru-RU"/>
              </w:rPr>
              <w:t>~10-</w:t>
            </w:r>
            <w:r w:rsidRPr="00E339A3">
              <w:rPr>
                <w:rFonts w:ascii="Times New Roman" w:eastAsia="Times New Roman" w:hAnsi="Times New Roman"/>
                <w:sz w:val="14"/>
                <w:szCs w:val="14"/>
                <w:lang w:eastAsia="ru-RU"/>
              </w:rPr>
              <w:t>50</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w:t>
            </w:r>
            <w:r w:rsidRPr="00E339A3">
              <w:rPr>
                <w:rFonts w:ascii="Times New Roman" w:eastAsia="Times New Roman" w:hAnsi="Times New Roman"/>
                <w:sz w:val="14"/>
                <w:szCs w:val="14"/>
                <w:lang w:val="en-US" w:eastAsia="ru-RU"/>
              </w:rPr>
              <w:t xml:space="preserve">20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**-25 </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300-1200</w:t>
            </w:r>
          </w:p>
        </w:tc>
        <w:tc>
          <w:tcPr>
            <w:tcW w:w="724"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*- 3 м;</w:t>
            </w:r>
            <w:r w:rsidRPr="00E339A3">
              <w:rPr>
                <w:rFonts w:ascii="Times New Roman" w:eastAsia="Times New Roman" w:hAnsi="Times New Roman"/>
                <w:sz w:val="14"/>
                <w:szCs w:val="14"/>
                <w:lang w:val="en-US"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**- 1 м.</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3 этажа включая подземные </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40%</w:t>
            </w:r>
          </w:p>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30%</w:t>
            </w:r>
          </w:p>
        </w:tc>
        <w:tc>
          <w:tcPr>
            <w:tcW w:w="942"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362"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 от 250 до 1200 м2</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Для ведения личного подсобного хозяйства (ЛПХ) – от 200 до 2000 м2 </w:t>
      </w:r>
      <w:r w:rsidRPr="00E339A3">
        <w:rPr>
          <w:rFonts w:ascii="Times New Roman" w:eastAsia="Times New Roman" w:hAnsi="Times New Roman"/>
          <w:sz w:val="20"/>
          <w:szCs w:val="24"/>
          <w:u w:val="single"/>
        </w:rPr>
        <w:t>в границах сложившейся застройки</w:t>
      </w:r>
      <w:r w:rsidRPr="00E339A3">
        <w:rPr>
          <w:rFonts w:ascii="Times New Roman" w:eastAsia="Times New Roman" w:hAnsi="Times New Roman"/>
          <w:sz w:val="20"/>
          <w:szCs w:val="24"/>
        </w:rPr>
        <w:t>, вновь образуемая жилая застройка от 250 до 1200 кв.м.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Рекомендуемая ширина вновь отводимых участков - не менее 20 м, для ЛПХ – не менее 25м;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E339A3">
          <w:rPr>
            <w:rFonts w:ascii="Times New Roman" w:eastAsia="Times New Roman" w:hAnsi="Times New Roman"/>
            <w:sz w:val="20"/>
            <w:szCs w:val="24"/>
          </w:rPr>
          <w:t>18 м2</w:t>
        </w:r>
      </w:smartTag>
      <w:r w:rsidRPr="00E339A3">
        <w:rPr>
          <w:rFonts w:ascii="Times New Roman" w:eastAsia="Times New Roman" w:hAnsi="Times New Roman"/>
          <w:sz w:val="20"/>
          <w:szCs w:val="24"/>
        </w:rPr>
        <w:t xml:space="preserve"> до </w:t>
      </w:r>
      <w:smartTag w:uri="urn:schemas-microsoft-com:office:smarttags" w:element="metricconverter">
        <w:smartTagPr>
          <w:attr w:name="ProductID" w:val="30 м2"/>
        </w:smartTagPr>
        <w:r w:rsidRPr="00E339A3">
          <w:rPr>
            <w:rFonts w:ascii="Times New Roman" w:eastAsia="Times New Roman" w:hAnsi="Times New Roman"/>
            <w:sz w:val="20"/>
            <w:szCs w:val="24"/>
          </w:rPr>
          <w:t>30 м2</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обеспечение подъезда пожарной техники к жилым домам и хозяйственным постройкам - от 5 м до 8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от границ соседнего участка минимальное расстояние до основного строения - 3 м, до отдельно стоящего гаража, хозяйственных строений - 1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минимальная величина отступа объекта капитального строительства от красной линии до линии регулирования застройки - 3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E339A3">
          <w:rPr>
            <w:rFonts w:ascii="Times New Roman" w:eastAsia="Times New Roman" w:hAnsi="Times New Roman"/>
            <w:sz w:val="20"/>
            <w:szCs w:val="24"/>
          </w:rPr>
          <w:t>6,0 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от окон жилых помещений дома до одиночных или двойных построек для скота и птицы на расстоянии не менее 15 метров до дворовых туалетов – от 8 до 10 м;</w:t>
      </w:r>
    </w:p>
    <w:p w:rsidR="00E339A3" w:rsidRPr="00E339A3" w:rsidRDefault="00E339A3" w:rsidP="00E339A3">
      <w:pPr>
        <w:suppressAutoHyphens/>
        <w:spacing w:after="120" w:line="240" w:lineRule="auto"/>
        <w:ind w:firstLine="425"/>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Максимальная этажность жилой застройки – 3эт.</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- 40%;</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для многоквартирных жилых домов площадь застройки не более - 30%;</w:t>
      </w:r>
    </w:p>
    <w:p w:rsidR="00E339A3" w:rsidRPr="00E339A3" w:rsidRDefault="00E339A3" w:rsidP="00E339A3">
      <w:pPr>
        <w:suppressAutoHyphens/>
        <w:spacing w:after="0" w:line="240" w:lineRule="auto"/>
        <w:ind w:firstLine="426"/>
        <w:jc w:val="both"/>
        <w:rPr>
          <w:rFonts w:ascii="Times New Roman" w:eastAsia="Times New Roman" w:hAnsi="Times New Roman"/>
          <w:sz w:val="18"/>
          <w:szCs w:val="24"/>
        </w:rPr>
      </w:pPr>
      <w:r w:rsidRPr="00E339A3">
        <w:rPr>
          <w:rFonts w:ascii="Times New Roman" w:eastAsia="Times New Roman" w:hAnsi="Times New Roman"/>
          <w:sz w:val="20"/>
          <w:szCs w:val="24"/>
        </w:rPr>
        <w:t xml:space="preserve"> - свободных территорий не менее – 60%;</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p>
    <w:p w:rsidR="00E339A3" w:rsidRPr="00E339A3" w:rsidRDefault="00E339A3" w:rsidP="00E339A3">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0"/>
        </w:rPr>
        <w:t xml:space="preserve">5) </w:t>
      </w:r>
      <w:r w:rsidRPr="00E339A3">
        <w:rPr>
          <w:rFonts w:ascii="Times New Roman" w:eastAsia="Times New Roman" w:hAnsi="Times New Roman"/>
          <w:sz w:val="20"/>
          <w:szCs w:val="28"/>
        </w:rPr>
        <w:t xml:space="preserve">Озеленение придомовой территории: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стен жилых домов до оси стволов деревьев с кроной диаметром до 5 м должно составлять не менее 5 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кустарников - 1,5 м. Высота кустарников не должна превышать нижнего края оконного проема помещений первого этажа.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E339A3">
          <w:rPr>
            <w:rFonts w:ascii="Times New Roman" w:eastAsia="Times New Roman" w:hAnsi="Times New Roman"/>
            <w:sz w:val="20"/>
            <w:szCs w:val="24"/>
            <w:u w:val="single"/>
          </w:rPr>
          <w:t>статьями 3</w:t>
        </w:r>
      </w:hyperlink>
      <w:r w:rsidRPr="00E339A3">
        <w:rPr>
          <w:rFonts w:ascii="Times New Roman" w:eastAsia="Times New Roman" w:hAnsi="Times New Roman"/>
          <w:sz w:val="20"/>
          <w:szCs w:val="24"/>
          <w:u w:val="single"/>
        </w:rPr>
        <w:t>9</w:t>
      </w:r>
      <w:r w:rsidRPr="00E339A3">
        <w:rPr>
          <w:rFonts w:ascii="Times New Roman" w:eastAsia="Times New Roman" w:hAnsi="Times New Roman"/>
          <w:sz w:val="20"/>
          <w:szCs w:val="24"/>
        </w:rPr>
        <w:t xml:space="preserve"> - </w:t>
      </w:r>
      <w:hyperlink r:id="rId42" w:history="1">
        <w:r w:rsidRPr="00E339A3">
          <w:rPr>
            <w:rFonts w:ascii="Times New Roman" w:eastAsia="Times New Roman" w:hAnsi="Times New Roman"/>
            <w:sz w:val="20"/>
            <w:szCs w:val="24"/>
            <w:u w:val="single"/>
          </w:rPr>
          <w:t>4</w:t>
        </w:r>
      </w:hyperlink>
      <w:r w:rsidRPr="00E339A3">
        <w:rPr>
          <w:rFonts w:ascii="Times New Roman" w:eastAsia="Times New Roman" w:hAnsi="Times New Roman"/>
          <w:sz w:val="20"/>
          <w:szCs w:val="24"/>
          <w:u w:val="single"/>
        </w:rPr>
        <w:t>5</w:t>
      </w:r>
      <w:r w:rsidRPr="00E339A3">
        <w:rPr>
          <w:rFonts w:ascii="Times New Roman" w:eastAsia="Times New Roman" w:hAnsi="Times New Roman"/>
          <w:sz w:val="20"/>
          <w:szCs w:val="24"/>
        </w:rPr>
        <w:t xml:space="preserve"> настоящих Правил застройки.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bookmarkStart w:id="100" w:name="_Toc288209557"/>
      <w:bookmarkStart w:id="101" w:name="_Toc488329220"/>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2" w:name="_Toc516667977"/>
      <w:r w:rsidRPr="00E339A3">
        <w:rPr>
          <w:rFonts w:ascii="Times New Roman" w:eastAsia="SimSun" w:hAnsi="Times New Roman"/>
          <w:bCs/>
          <w:sz w:val="20"/>
          <w:szCs w:val="24"/>
          <w:lang w:eastAsia="zh-CN"/>
        </w:rPr>
        <w:t>Статья 27. Зона перспективной малоэтажной жилой застройки (Ж1п)</w:t>
      </w:r>
      <w:bookmarkEnd w:id="102"/>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 xml:space="preserve">Земельные участки в границах зоны перспективной малоэтажной жилой застройки (Ж1п) </w:t>
      </w:r>
      <w:r w:rsidRPr="00E339A3">
        <w:rPr>
          <w:rFonts w:ascii="Times New Roman" w:eastAsia="Times New Roman" w:hAnsi="Times New Roman"/>
          <w:sz w:val="20"/>
          <w:szCs w:val="28"/>
          <w:u w:val="single"/>
          <w:lang w:eastAsia="ru-RU"/>
        </w:rPr>
        <w:t xml:space="preserve">предоставляются после подготовки и утверждения документации по планировке территории (проекта планировки территории либо проекта межевания территории), с переводом их в зону малоэтажной жилой застройки (Ж1)  </w:t>
      </w:r>
    </w:p>
    <w:p w:rsidR="00E339A3" w:rsidRPr="00E339A3" w:rsidRDefault="00E339A3" w:rsidP="0043635A">
      <w:pPr>
        <w:autoSpaceDE w:val="0"/>
        <w:autoSpaceDN w:val="0"/>
        <w:adjustRightInd w:val="0"/>
        <w:spacing w:after="0" w:line="240" w:lineRule="auto"/>
        <w:ind w:firstLine="540"/>
        <w:jc w:val="both"/>
        <w:rPr>
          <w:rFonts w:ascii="Times New Roman" w:eastAsia="Times New Roman" w:hAnsi="Times New Roman"/>
          <w:sz w:val="20"/>
          <w:szCs w:val="28"/>
          <w:u w:val="single"/>
          <w:lang w:val="en-US" w:eastAsia="ru-RU"/>
        </w:rPr>
      </w:pPr>
      <w:r w:rsidRPr="00E339A3">
        <w:rPr>
          <w:rFonts w:ascii="Times New Roman" w:eastAsia="Times New Roman" w:hAnsi="Times New Roman"/>
          <w:sz w:val="20"/>
          <w:szCs w:val="28"/>
          <w:lang w:eastAsia="ru-RU"/>
        </w:rPr>
        <w:t>Виды разрешенного использования земельных участков и объектов капитального строительства, в том числе предельные параметры использования земельных участков и параметры разрешенного строительства, реконструкции объектов капитального строительства соответствуют зоне</w:t>
      </w:r>
      <w:r w:rsidRPr="00E339A3">
        <w:rPr>
          <w:rFonts w:ascii="Times New Roman" w:eastAsia="Times New Roman" w:hAnsi="Times New Roman"/>
          <w:sz w:val="20"/>
          <w:szCs w:val="28"/>
          <w:u w:val="single"/>
          <w:lang w:eastAsia="ru-RU"/>
        </w:rPr>
        <w:t xml:space="preserve"> </w:t>
      </w:r>
      <w:r w:rsidRPr="00E339A3">
        <w:rPr>
          <w:rFonts w:ascii="Times New Roman" w:eastAsia="Times New Roman" w:hAnsi="Times New Roman"/>
          <w:sz w:val="20"/>
          <w:szCs w:val="28"/>
          <w:lang w:eastAsia="ru-RU"/>
        </w:rPr>
        <w:t xml:space="preserve">малоэтажной жилой застройки (Ж1) – читать статью 26 </w:t>
      </w:r>
      <w:r w:rsidRPr="00E339A3">
        <w:rPr>
          <w:rFonts w:ascii="Times New Roman" w:eastAsia="Times New Roman" w:hAnsi="Times New Roman"/>
          <w:sz w:val="20"/>
          <w:szCs w:val="28"/>
          <w:u w:val="single"/>
          <w:lang w:eastAsia="ru-RU"/>
        </w:rPr>
        <w:t xml:space="preserve">  </w:t>
      </w:r>
      <w:bookmarkStart w:id="103" w:name="_Toc516667978"/>
    </w:p>
    <w:p w:rsidR="00E339A3" w:rsidRPr="00E339A3" w:rsidRDefault="00E339A3" w:rsidP="00E339A3">
      <w:pPr>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Статья 28. Зона малоэтажной многоквартирной жилой застройки (Ж2)</w:t>
      </w:r>
      <w:bookmarkEnd w:id="103"/>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widowControl w:val="0"/>
        <w:autoSpaceDE w:val="0"/>
        <w:autoSpaceDN w:val="0"/>
        <w:adjustRightInd w:val="0"/>
        <w:spacing w:after="0" w:line="240" w:lineRule="auto"/>
        <w:ind w:right="140"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Cs w:val="24"/>
        </w:rPr>
      </w:pPr>
      <w:r w:rsidRPr="00E339A3">
        <w:rPr>
          <w:rFonts w:ascii="Times New Roman" w:eastAsia="Arial Unicode MS" w:hAnsi="Times New Roman"/>
          <w:szCs w:val="20"/>
          <w:lang w:eastAsia="ru-RU"/>
        </w:rPr>
        <w:t xml:space="preserve"> </w:t>
      </w:r>
    </w:p>
    <w:tbl>
      <w:tblPr>
        <w:tblW w:w="5000" w:type="pct"/>
        <w:tblCellMar>
          <w:top w:w="102" w:type="dxa"/>
          <w:left w:w="62" w:type="dxa"/>
          <w:bottom w:w="102" w:type="dxa"/>
          <w:right w:w="62" w:type="dxa"/>
        </w:tblCellMar>
        <w:tblLook w:val="04A0"/>
      </w:tblPr>
      <w:tblGrid>
        <w:gridCol w:w="3843"/>
        <w:gridCol w:w="2365"/>
        <w:gridCol w:w="3837"/>
      </w:tblGrid>
      <w:tr w:rsidR="00E339A3" w:rsidRPr="00E339A3" w:rsidTr="0043635A">
        <w:tc>
          <w:tcPr>
            <w:tcW w:w="191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177"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10"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28"/>
        </w:trPr>
        <w:tc>
          <w:tcPr>
            <w:tcW w:w="1913"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E339A3">
              <w:rPr>
                <w:rFonts w:ascii="Times New Roman" w:eastAsia="Times New Roman" w:hAnsi="Times New Roman"/>
                <w:sz w:val="14"/>
                <w:szCs w:val="14"/>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социальное обслуживание, </w:t>
            </w:r>
            <w:r w:rsidRPr="00E339A3">
              <w:rPr>
                <w:rFonts w:ascii="Times New Roman" w:eastAsia="Times New Roman" w:hAnsi="Times New Roman"/>
                <w:sz w:val="14"/>
                <w:szCs w:val="14"/>
                <w:lang w:eastAsia="ru-RU"/>
              </w:rPr>
              <w:t>отделения почты, связи</w:t>
            </w:r>
            <w:r w:rsidRPr="00E339A3">
              <w:rPr>
                <w:rFonts w:ascii="Times New Roman" w:eastAsia="Times New Roman" w:hAnsi="Times New Roman"/>
                <w:sz w:val="14"/>
                <w:szCs w:val="14"/>
              </w:rPr>
              <w:t xml:space="preserve"> (код  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здравоохранения (ФАПы), аптеки, молочные кухни (код 3.4.1);</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амбулаторное ветеринарное обслуживание (код 3.10.1)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офисные помещения (4.1);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-земельные участки общего пользования (код 12.0)</w:t>
            </w:r>
          </w:p>
        </w:tc>
        <w:tc>
          <w:tcPr>
            <w:tcW w:w="117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культурно-просветительские объекты,</w:t>
            </w:r>
            <w:r w:rsidRPr="00E339A3">
              <w:rPr>
                <w:rFonts w:ascii="Times New Roman" w:eastAsia="Times New Roman" w:hAnsi="Times New Roman"/>
                <w:sz w:val="14"/>
                <w:szCs w:val="14"/>
              </w:rPr>
              <w:t xml:space="preserve"> клубы, социальные центры, дома престарелых (код 3.2);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религиозное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xml:space="preserve"> использования </w:t>
            </w:r>
            <w:r w:rsidRPr="00E339A3">
              <w:rPr>
                <w:rFonts w:ascii="Times New Roman" w:eastAsia="Times New Roman" w:hAnsi="Times New Roman"/>
                <w:sz w:val="14"/>
                <w:szCs w:val="14"/>
              </w:rPr>
              <w:t>(код 3.7)</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E339A3">
              <w:rPr>
                <w:rFonts w:ascii="Times New Roman" w:eastAsia="Times New Roman" w:hAnsi="Times New Roman"/>
                <w:bCs/>
                <w:sz w:val="14"/>
                <w:szCs w:val="14"/>
              </w:rPr>
              <w:t xml:space="preserve">-магазины, </w:t>
            </w:r>
            <w:r w:rsidRPr="00E339A3">
              <w:rPr>
                <w:rFonts w:ascii="Times New Roman" w:eastAsia="Times New Roman" w:hAnsi="Times New Roman"/>
                <w:sz w:val="14"/>
                <w:szCs w:val="14"/>
              </w:rPr>
              <w:t>(код 4.4);</w:t>
            </w:r>
            <w:r w:rsidRPr="00E339A3">
              <w:rPr>
                <w:rFonts w:ascii="Times New Roman" w:eastAsia="Times New Roman" w:hAnsi="Times New Roman"/>
                <w:bCs/>
                <w:sz w:val="14"/>
                <w:szCs w:val="14"/>
              </w:rPr>
              <w:t xml:space="preserve">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общественное питание, столовые, закусочные (код 4.6), </w:t>
            </w:r>
          </w:p>
          <w:p w:rsidR="00E339A3" w:rsidRPr="00E339A3" w:rsidRDefault="00E339A3" w:rsidP="00E339A3">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гостиничное  </w:t>
            </w:r>
            <w:r w:rsidRPr="00E339A3">
              <w:rPr>
                <w:rFonts w:ascii="Times New Roman" w:eastAsia="Times New Roman" w:hAnsi="Times New Roman"/>
                <w:sz w:val="14"/>
                <w:szCs w:val="14"/>
                <w:lang w:eastAsia="ru-RU"/>
              </w:rPr>
              <w:tab/>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обслуживание </w:t>
            </w:r>
            <w:r w:rsidRPr="00E339A3">
              <w:rPr>
                <w:rFonts w:ascii="Times New Roman" w:eastAsia="Times New Roman" w:hAnsi="Times New Roman"/>
                <w:sz w:val="14"/>
                <w:szCs w:val="14"/>
              </w:rPr>
              <w:t>(4.7)</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спортивные объекты (код 5.1)</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10"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отдельно стоящие или встроенные гаражи (для автомобилей грузоподъемностью не более 1,5 тн);</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хозяйственно-бытовые постройки, </w:t>
            </w:r>
            <w:r w:rsidRPr="00E339A3">
              <w:rPr>
                <w:rFonts w:ascii="Times New Roman" w:eastAsia="Times New Roman" w:hAnsi="Times New Roman"/>
                <w:sz w:val="14"/>
                <w:szCs w:val="14"/>
              </w:rPr>
              <w:t>индивидуальные бани</w:t>
            </w:r>
            <w:r w:rsidRPr="00E339A3">
              <w:rPr>
                <w:rFonts w:ascii="Times New Roman" w:eastAsia="Times New Roman" w:hAnsi="Times New Roman"/>
                <w:sz w:val="14"/>
                <w:szCs w:val="14"/>
                <w:lang w:eastAsia="ru-RU"/>
              </w:rPr>
              <w:t xml:space="preserve"> (на придомовом участке);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садоводства, огородничества (в пределах придомовой территории);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детские игровые площадки, спортивные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хозяйственные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дворовые туалеты, автопарковка для личного транспорта </w:t>
            </w:r>
            <w:r w:rsidRPr="00E339A3">
              <w:rPr>
                <w:rFonts w:ascii="Times New Roman" w:eastAsia="Times New Roman" w:hAnsi="Times New Roman"/>
                <w:sz w:val="14"/>
                <w:szCs w:val="14"/>
              </w:rPr>
              <w:t>(грузоподъемностью не более 1,5 т)</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колодцы, скважины, </w:t>
            </w:r>
          </w:p>
          <w:p w:rsidR="00E339A3" w:rsidRPr="00E339A3" w:rsidRDefault="00E339A3" w:rsidP="00E339A3">
            <w:pPr>
              <w:suppressAutoHyphens/>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t>- инженерное обеспечение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дороги, проезды;</w:t>
            </w:r>
          </w:p>
        </w:tc>
      </w:tr>
    </w:tbl>
    <w:p w:rsidR="00E339A3" w:rsidRPr="00E339A3" w:rsidRDefault="00E339A3" w:rsidP="00E339A3">
      <w:pPr>
        <w:widowControl w:val="0"/>
        <w:overflowPunct w:val="0"/>
        <w:autoSpaceDE w:val="0"/>
        <w:autoSpaceDN w:val="0"/>
        <w:adjustRightInd w:val="0"/>
        <w:spacing w:after="0" w:line="240" w:lineRule="auto"/>
        <w:ind w:firstLine="510"/>
        <w:jc w:val="both"/>
        <w:rPr>
          <w:rFonts w:ascii="Times New Roman" w:eastAsia="Times New Roman" w:hAnsi="Times New Roman"/>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bookmarkStart w:id="104" w:name="_Toc516667979"/>
      <w:r w:rsidRPr="00E339A3">
        <w:rPr>
          <w:rFonts w:ascii="Times New Roman" w:eastAsia="Times New Roman" w:hAnsi="Times New Roman"/>
          <w:sz w:val="20"/>
          <w:szCs w:val="24"/>
        </w:rPr>
        <w:t>На земельном участке разрешается: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p>
    <w:p w:rsidR="00E339A3" w:rsidRPr="00E339A3" w:rsidRDefault="00E339A3" w:rsidP="00E339A3">
      <w:pPr>
        <w:widowControl w:val="0"/>
        <w:suppressAutoHyphens/>
        <w:autoSpaceDE w:val="0"/>
        <w:autoSpaceDN w:val="0"/>
        <w:adjustRightInd w:val="0"/>
        <w:spacing w:after="0" w:line="240" w:lineRule="auto"/>
        <w:ind w:firstLine="510"/>
        <w:jc w:val="both"/>
        <w:rPr>
          <w:rFonts w:ascii="Times New Roman" w:eastAsia="Times New Roman" w:hAnsi="Times New Roman"/>
          <w:sz w:val="20"/>
          <w:szCs w:val="24"/>
          <w:u w:val="single"/>
          <w:lang w:eastAsia="ru-RU"/>
        </w:rPr>
      </w:pPr>
      <w:r w:rsidRPr="00E339A3">
        <w:rPr>
          <w:rFonts w:ascii="Times New Roman" w:eastAsia="Times New Roman" w:hAnsi="Times New Roman"/>
          <w:sz w:val="20"/>
          <w:szCs w:val="24"/>
          <w:u w:val="single"/>
          <w:lang w:eastAsia="ru-RU"/>
        </w:rPr>
        <w:t>На земельном участке не допускается строительство и размещение:</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E339A3">
          <w:rPr>
            <w:rFonts w:ascii="Times New Roman" w:eastAsia="Times New Roman" w:hAnsi="Times New Roman"/>
            <w:sz w:val="20"/>
            <w:szCs w:val="24"/>
          </w:rPr>
          <w:t>3,0 метров</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-сервисов по ремонту автомобилей;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зданий, строений для содержания – свиней, овец, коз, коров;</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размещение кровельных свесов, стоков выходящих на соседние землевладения;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реконструкция надворных построек под торговые точки;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Ограждения земельных участков: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E339A3">
          <w:rPr>
            <w:rFonts w:ascii="Times New Roman" w:eastAsia="Times New Roman" w:hAnsi="Times New Roman"/>
            <w:sz w:val="20"/>
            <w:szCs w:val="24"/>
          </w:rPr>
          <w:t>200 см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более1,7 м (по согласованию со смежными землепользователями - сплошные, высотой не более 2,0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339A3" w:rsidRPr="00E339A3" w:rsidRDefault="00E339A3" w:rsidP="00E339A3">
      <w:pPr>
        <w:spacing w:after="0" w:line="240" w:lineRule="auto"/>
        <w:ind w:firstLine="510"/>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73"/>
        <w:gridCol w:w="1019"/>
        <w:gridCol w:w="729"/>
        <w:gridCol w:w="1455"/>
        <w:gridCol w:w="1310"/>
        <w:gridCol w:w="2037"/>
        <w:gridCol w:w="1748"/>
        <w:gridCol w:w="874"/>
      </w:tblGrid>
      <w:tr w:rsidR="00E339A3" w:rsidRPr="00E339A3" w:rsidTr="0043635A">
        <w:trPr>
          <w:trHeight w:val="2309"/>
        </w:trPr>
        <w:tc>
          <w:tcPr>
            <w:tcW w:w="1305" w:type="pct"/>
            <w:gridSpan w:val="3"/>
          </w:tcPr>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
        </w:tc>
        <w:tc>
          <w:tcPr>
            <w:tcW w:w="72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дома,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для строений </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многоквартирных домов</w:t>
            </w:r>
          </w:p>
        </w:tc>
        <w:tc>
          <w:tcPr>
            <w:tcW w:w="870"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169"/>
        </w:trPr>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1</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3</w:t>
            </w:r>
          </w:p>
        </w:tc>
        <w:tc>
          <w:tcPr>
            <w:tcW w:w="72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5</w:t>
            </w:r>
          </w:p>
        </w:tc>
        <w:tc>
          <w:tcPr>
            <w:tcW w:w="101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6</w:t>
            </w:r>
          </w:p>
        </w:tc>
        <w:tc>
          <w:tcPr>
            <w:tcW w:w="870"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7</w:t>
            </w:r>
          </w:p>
        </w:tc>
        <w:tc>
          <w:tcPr>
            <w:tcW w:w="435"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8</w:t>
            </w:r>
          </w:p>
        </w:tc>
      </w:tr>
      <w:tr w:rsidR="00E339A3" w:rsidRPr="00E339A3" w:rsidTr="0043635A">
        <w:trPr>
          <w:trHeight w:val="348"/>
        </w:trPr>
        <w:tc>
          <w:tcPr>
            <w:tcW w:w="43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Длинна, м</w:t>
            </w:r>
          </w:p>
        </w:tc>
        <w:tc>
          <w:tcPr>
            <w:tcW w:w="507"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Ширина, м</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Площ., м</w:t>
            </w:r>
            <w:r w:rsidRPr="00E339A3">
              <w:rPr>
                <w:rFonts w:ascii="Times New Roman" w:eastAsia="Times New Roman" w:hAnsi="Times New Roman"/>
                <w:sz w:val="14"/>
                <w:szCs w:val="14"/>
                <w:vertAlign w:val="superscript"/>
                <w:lang w:eastAsia="ru-RU"/>
              </w:rPr>
              <w:t>2</w:t>
            </w:r>
            <w:r w:rsidRPr="00E339A3">
              <w:rPr>
                <w:rFonts w:ascii="Times New Roman" w:eastAsia="Times New Roman" w:hAnsi="Times New Roman"/>
                <w:sz w:val="14"/>
                <w:szCs w:val="14"/>
                <w:lang w:eastAsia="ru-RU"/>
              </w:rPr>
              <w:t xml:space="preserve"> </w:t>
            </w:r>
          </w:p>
        </w:tc>
        <w:tc>
          <w:tcPr>
            <w:tcW w:w="72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101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870"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435"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до 60</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25 </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 600  до 40000 </w:t>
            </w:r>
          </w:p>
        </w:tc>
        <w:tc>
          <w:tcPr>
            <w:tcW w:w="724"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  3 м;</w:t>
            </w:r>
            <w:r w:rsidRPr="00E339A3">
              <w:rPr>
                <w:rFonts w:ascii="Times New Roman" w:eastAsia="Times New Roman" w:hAnsi="Times New Roman"/>
                <w:sz w:val="14"/>
                <w:szCs w:val="14"/>
                <w:lang w:val="en-US"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1 м.</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3 этажа включая подземные </w:t>
            </w:r>
          </w:p>
        </w:tc>
        <w:tc>
          <w:tcPr>
            <w:tcW w:w="1014"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30%</w:t>
            </w:r>
          </w:p>
        </w:tc>
        <w:tc>
          <w:tcPr>
            <w:tcW w:w="870"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435"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одноэтажных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обеспечение подъезда пожарной техники к жилым домам и хозяйственным постройкам - от 4 м до 8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2) Максимальная этажность жилой застройки – 3 этажа.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Максимальный процент застройки в границах земельного участка: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для многоквартирных жилых домов площадь застройки не более -  30%;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свободных территорий не менее – 60%;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4)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E339A3">
          <w:rPr>
            <w:rFonts w:ascii="Times New Roman" w:eastAsia="Times New Roman" w:hAnsi="Times New Roman"/>
            <w:sz w:val="20"/>
            <w:szCs w:val="24"/>
          </w:rPr>
          <w:t>статьями 3</w:t>
        </w:r>
      </w:hyperlink>
      <w:r w:rsidRPr="00E339A3">
        <w:rPr>
          <w:rFonts w:ascii="Times New Roman" w:eastAsia="Times New Roman" w:hAnsi="Times New Roman"/>
          <w:sz w:val="20"/>
          <w:szCs w:val="24"/>
        </w:rPr>
        <w:t xml:space="preserve">9 - </w:t>
      </w:r>
      <w:hyperlink r:id="rId43" w:history="1">
        <w:r w:rsidRPr="00E339A3">
          <w:rPr>
            <w:rFonts w:ascii="Times New Roman" w:eastAsia="Times New Roman" w:hAnsi="Times New Roman"/>
            <w:sz w:val="20"/>
            <w:szCs w:val="24"/>
          </w:rPr>
          <w:t>4</w:t>
        </w:r>
      </w:hyperlink>
      <w:r w:rsidRPr="00E339A3">
        <w:rPr>
          <w:rFonts w:ascii="Times New Roman" w:eastAsia="Times New Roman" w:hAnsi="Times New Roman"/>
          <w:sz w:val="20"/>
          <w:szCs w:val="24"/>
        </w:rPr>
        <w:t>5 настоящих Правил застройки.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E339A3" w:rsidRPr="00E339A3" w:rsidRDefault="00E339A3" w:rsidP="00E339A3">
      <w:pPr>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Статья 29. Зона перспективной малоэтажной многоквартирной жилой застройки (Ж2п)</w:t>
      </w:r>
      <w:bookmarkEnd w:id="104"/>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 xml:space="preserve">Земельные участки в границах зоны перспективной малоэтажной многоквартирной жилой застройки (Ж2п) </w:t>
      </w:r>
      <w:r w:rsidRPr="00E339A3">
        <w:rPr>
          <w:rFonts w:ascii="Times New Roman" w:eastAsia="Times New Roman" w:hAnsi="Times New Roman"/>
          <w:sz w:val="20"/>
          <w:szCs w:val="28"/>
          <w:u w:val="single"/>
          <w:lang w:eastAsia="ru-RU"/>
        </w:rPr>
        <w:t xml:space="preserve">предоставляются после подготовки и утверждения документации по планировке территории (проекта планировки территории либо проекта межевания территории), с переводом их в зону малоэтажной многоквартирной жилой застройки (Ж2)  </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Виды разрешенного использования земельных участков и объектов капитального строительства, в том числе предельные параметры использования земельных участков и параметры разрешенного строительства, реконструкции объектов капитального строительства соответствуют зоне</w:t>
      </w:r>
      <w:r w:rsidRPr="00E339A3">
        <w:rPr>
          <w:rFonts w:ascii="Times New Roman" w:eastAsia="Times New Roman" w:hAnsi="Times New Roman"/>
          <w:sz w:val="20"/>
          <w:szCs w:val="28"/>
          <w:u w:val="single"/>
          <w:lang w:eastAsia="ru-RU"/>
        </w:rPr>
        <w:t xml:space="preserve"> </w:t>
      </w:r>
      <w:r w:rsidRPr="00E339A3">
        <w:rPr>
          <w:rFonts w:ascii="Times New Roman" w:eastAsia="Times New Roman" w:hAnsi="Times New Roman"/>
          <w:sz w:val="20"/>
          <w:szCs w:val="28"/>
          <w:lang w:eastAsia="ru-RU"/>
        </w:rPr>
        <w:t xml:space="preserve">малоэтажной многоквартирной  жилой застройки (Ж2) – читать статью 28 </w:t>
      </w:r>
      <w:r w:rsidRPr="00E339A3">
        <w:rPr>
          <w:rFonts w:ascii="Times New Roman" w:eastAsia="Times New Roman" w:hAnsi="Times New Roman"/>
          <w:sz w:val="20"/>
          <w:szCs w:val="28"/>
          <w:u w:val="single"/>
          <w:lang w:eastAsia="ru-RU"/>
        </w:rPr>
        <w:t xml:space="preserve">  </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5" w:name="_Toc516667980"/>
      <w:r w:rsidRPr="00E339A3">
        <w:rPr>
          <w:rFonts w:ascii="Times New Roman" w:eastAsia="SimSun" w:hAnsi="Times New Roman"/>
          <w:bCs/>
          <w:sz w:val="20"/>
          <w:szCs w:val="24"/>
          <w:lang w:eastAsia="zh-CN"/>
        </w:rPr>
        <w:t>Статья 30. Зона среднеэтажной  жилой застройки (Ж3)</w:t>
      </w:r>
      <w:bookmarkEnd w:id="105"/>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right="140"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163"/>
        <w:gridCol w:w="1866"/>
        <w:gridCol w:w="4016"/>
      </w:tblGrid>
      <w:tr w:rsidR="00E339A3" w:rsidRPr="00E339A3" w:rsidTr="0043635A">
        <w:trPr>
          <w:trHeight w:val="20"/>
          <w:jc w:val="center"/>
        </w:trPr>
        <w:tc>
          <w:tcPr>
            <w:tcW w:w="207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92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9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20"/>
          <w:jc w:val="center"/>
        </w:trPr>
        <w:tc>
          <w:tcPr>
            <w:tcW w:w="207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 среднеэтажная жилая застройка (код 2.5);</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u w:val="single"/>
              </w:rPr>
            </w:pPr>
            <w:r w:rsidRPr="00E339A3">
              <w:rPr>
                <w:rFonts w:ascii="Times New Roman" w:eastAsia="Times New Roman" w:hAnsi="Times New Roman"/>
                <w:sz w:val="14"/>
                <w:szCs w:val="14"/>
                <w:u w:val="single"/>
                <w:lang w:eastAsia="ru-RU"/>
              </w:rPr>
              <w:t xml:space="preserve">обслуживание: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-коммунальное </w:t>
            </w:r>
            <w:r w:rsidRPr="00E339A3">
              <w:rPr>
                <w:rFonts w:ascii="Times New Roman" w:eastAsia="Times New Roman" w:hAnsi="Times New Roman"/>
                <w:sz w:val="14"/>
                <w:szCs w:val="14"/>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бытовое (код 3.3);</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амбулаторное обслуживание (код 3.4.1);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bCs/>
                <w:sz w:val="14"/>
                <w:szCs w:val="14"/>
                <w:lang w:eastAsia="ru-RU"/>
              </w:rPr>
              <w:t xml:space="preserve"> магазины (</w:t>
            </w:r>
            <w:r w:rsidRPr="00E339A3">
              <w:rPr>
                <w:rFonts w:ascii="Times New Roman" w:eastAsia="Times New Roman" w:hAnsi="Times New Roman"/>
                <w:sz w:val="14"/>
                <w:szCs w:val="14"/>
                <w:lang w:eastAsia="ru-RU"/>
              </w:rPr>
              <w:t xml:space="preserve">код 4.4);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офисные помещения (4.1)</w:t>
            </w:r>
          </w:p>
        </w:tc>
        <w:tc>
          <w:tcPr>
            <w:tcW w:w="92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гостиницы </w:t>
            </w:r>
            <w:r w:rsidRPr="00E339A3">
              <w:rPr>
                <w:rFonts w:ascii="Times New Roman" w:eastAsia="Times New Roman" w:hAnsi="Times New Roman"/>
                <w:sz w:val="14"/>
                <w:szCs w:val="14"/>
              </w:rPr>
              <w:t>(4.7)</w:t>
            </w:r>
            <w:r w:rsidRPr="00E339A3">
              <w:rPr>
                <w:rFonts w:ascii="Times New Roman" w:eastAsia="Times New Roman" w:hAnsi="Times New Roman"/>
                <w:sz w:val="14"/>
                <w:szCs w:val="14"/>
                <w:lang w:eastAsia="ru-RU"/>
              </w:rPr>
              <w:t>;</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rPr>
              <w:t>- центры здоровья, спорт (5.1);</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общественное питание, столовые, закусочные (код 4.6),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социальное обслуживание - </w:t>
            </w:r>
            <w:r w:rsidRPr="00E339A3">
              <w:rPr>
                <w:rFonts w:ascii="Times New Roman" w:eastAsia="Times New Roman" w:hAnsi="Times New Roman"/>
                <w:sz w:val="14"/>
                <w:szCs w:val="14"/>
                <w:lang w:eastAsia="ru-RU"/>
              </w:rPr>
              <w:t>почта, связь</w:t>
            </w:r>
            <w:r w:rsidRPr="00E339A3">
              <w:rPr>
                <w:rFonts w:ascii="Times New Roman" w:eastAsia="Times New Roman" w:hAnsi="Times New Roman"/>
                <w:sz w:val="14"/>
                <w:szCs w:val="14"/>
              </w:rPr>
              <w:t xml:space="preserve"> (код 3.2);</w:t>
            </w:r>
          </w:p>
        </w:tc>
        <w:tc>
          <w:tcPr>
            <w:tcW w:w="199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отдыха;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детские игровые площадки, площадки для отдыха, спортивные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подземные гаражи;</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widowControl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t>- инженерное обеспечение (в том числе линейные объекты).</w:t>
            </w:r>
          </w:p>
          <w:p w:rsidR="00E339A3" w:rsidRPr="00E339A3" w:rsidRDefault="00E339A3" w:rsidP="00E339A3">
            <w:pPr>
              <w:widowControl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lang w:eastAsia="ru-RU"/>
              </w:rPr>
              <w:t>- дороги, проезды, парковки.</w:t>
            </w:r>
          </w:p>
        </w:tc>
      </w:tr>
    </w:tbl>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r w:rsidRPr="00E339A3">
        <w:rPr>
          <w:rFonts w:ascii="Times New Roman" w:eastAsia="Arial Unicode MS" w:hAnsi="Times New Roman"/>
          <w:sz w:val="20"/>
          <w:szCs w:val="20"/>
          <w:lang w:eastAsia="ru-RU"/>
        </w:rPr>
        <w:t xml:space="preserve">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Минимальный размер земельного участка – 1000 кв. м. Максимальные размеры земельного участка и предельная высота объекта устанавливается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Минимальные отступы от границ земельного участка в целях определения места допустимого размещения объекта – 5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Минимальный отступ от красной линии улиц – 5 м.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Максимальная этажность жилой застройки – 5 этажей.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 – 22 %.</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8"/>
        </w:rPr>
        <w:t xml:space="preserve"> </w:t>
      </w:r>
      <w:r w:rsidRPr="00E339A3">
        <w:rPr>
          <w:rFonts w:ascii="Times New Roman" w:eastAsia="Times New Roman" w:hAnsi="Times New Roman"/>
          <w:sz w:val="20"/>
          <w:szCs w:val="24"/>
        </w:rPr>
        <w:t>Запрещается:</w:t>
      </w:r>
    </w:p>
    <w:p w:rsidR="00E339A3" w:rsidRPr="00E339A3" w:rsidRDefault="00E339A3" w:rsidP="00E339A3">
      <w:pPr>
        <w:numPr>
          <w:ilvl w:val="0"/>
          <w:numId w:val="36"/>
        </w:numPr>
        <w:tabs>
          <w:tab w:val="num" w:pos="0"/>
        </w:tabs>
        <w:overflowPunct w:val="0"/>
        <w:autoSpaceDE w:val="0"/>
        <w:autoSpaceDN w:val="0"/>
        <w:adjustRightInd w:val="0"/>
        <w:spacing w:after="0" w:line="240" w:lineRule="auto"/>
        <w:ind w:left="0" w:firstLine="540"/>
        <w:jc w:val="both"/>
        <w:rPr>
          <w:rFonts w:ascii="Times New Roman" w:eastAsia="Times New Roman" w:hAnsi="Times New Roman"/>
          <w:sz w:val="20"/>
          <w:szCs w:val="20"/>
        </w:rPr>
      </w:pPr>
      <w:r w:rsidRPr="00E339A3">
        <w:rPr>
          <w:rFonts w:ascii="Times New Roman" w:eastAsia="Times New Roman" w:hAnsi="Times New Roman"/>
          <w:sz w:val="20"/>
          <w:szCs w:val="20"/>
        </w:rPr>
        <w:t>самовольная вырубка зеленых насаждений.</w:t>
      </w:r>
    </w:p>
    <w:p w:rsidR="00E339A3" w:rsidRPr="00E339A3" w:rsidRDefault="00E339A3" w:rsidP="00E339A3">
      <w:pPr>
        <w:spacing w:after="0" w:line="240" w:lineRule="auto"/>
        <w:jc w:val="both"/>
        <w:rPr>
          <w:rFonts w:ascii="Times New Roman" w:eastAsia="SimSu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6" w:name="_Toc516667981"/>
      <w:r w:rsidRPr="00E339A3">
        <w:rPr>
          <w:rFonts w:ascii="Times New Roman" w:eastAsia="SimSun" w:hAnsi="Times New Roman"/>
          <w:bCs/>
          <w:sz w:val="20"/>
          <w:szCs w:val="24"/>
          <w:lang w:eastAsia="zh-CN"/>
        </w:rPr>
        <w:t xml:space="preserve">Статья 31. Зона </w:t>
      </w:r>
      <w:bookmarkEnd w:id="100"/>
      <w:r w:rsidRPr="00E339A3">
        <w:rPr>
          <w:rFonts w:ascii="Times New Roman" w:eastAsia="SimSun" w:hAnsi="Times New Roman"/>
          <w:bCs/>
          <w:sz w:val="20"/>
          <w:szCs w:val="24"/>
          <w:lang w:eastAsia="zh-CN"/>
        </w:rPr>
        <w:t>делового, общественного и коммерческого назначения (О1</w:t>
      </w:r>
      <w:bookmarkEnd w:id="101"/>
      <w:r w:rsidRPr="00E339A3">
        <w:rPr>
          <w:rFonts w:ascii="Times New Roman" w:eastAsia="SimSun" w:hAnsi="Times New Roman"/>
          <w:bCs/>
          <w:sz w:val="20"/>
          <w:szCs w:val="24"/>
          <w:lang w:eastAsia="zh-CN"/>
        </w:rPr>
        <w:t>)</w:t>
      </w:r>
      <w:bookmarkEnd w:id="10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5519"/>
        <w:gridCol w:w="2051"/>
        <w:gridCol w:w="2475"/>
      </w:tblGrid>
      <w:tr w:rsidR="00E339A3" w:rsidRPr="00E339A3" w:rsidTr="0043635A">
        <w:trPr>
          <w:jc w:val="center"/>
        </w:trPr>
        <w:tc>
          <w:tcPr>
            <w:tcW w:w="274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02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jc w:val="center"/>
        </w:trPr>
        <w:tc>
          <w:tcPr>
            <w:tcW w:w="274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общественное управление (код 3.8);</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обеспечение научной деятельности (3.9);</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среднее и высшее профессиональное образование (код 3.5.2);</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магазины (код 4.4);</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(код 4.6);</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xml:space="preserve">- гостиничное обслуживание, общежития; (код 4.7), </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социальное обслуживание (код 3.2);</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банковская и страховая деятельность (код 4.5);</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амбулаторно-поликлинической и стационарной помощи, в том числе аптек, ФАПы (код 3.4.1);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деловое управление - размещение издательств, офисов, контор, агентств (4.1);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 (код 5.1);</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религиозное использование (код 3.7);</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объекты торговли (торговые центры, торгово-развлекательные центры (комплексы) – (код 4.2).</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ветеринарии (3.10);</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объекты культуры и искусства (код 3.6);</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lang w:eastAsia="ru-RU"/>
              </w:rPr>
              <w:t>- историко-культурная деятельность (код 9.3).</w:t>
            </w:r>
          </w:p>
        </w:tc>
        <w:tc>
          <w:tcPr>
            <w:tcW w:w="102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жилая застройка (код 2.0);</w:t>
            </w:r>
          </w:p>
          <w:p w:rsidR="00E339A3" w:rsidRPr="00E339A3" w:rsidRDefault="00E339A3" w:rsidP="00E339A3">
            <w:pPr>
              <w:suppressAutoHyphens/>
              <w:autoSpaceDE w:val="0"/>
              <w:autoSpaceDN w:val="0"/>
              <w:adjustRightInd w:val="0"/>
              <w:spacing w:after="0" w:line="240" w:lineRule="auto"/>
              <w:ind w:firstLine="79"/>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рынки </w:t>
            </w:r>
            <w:r w:rsidRPr="00E339A3">
              <w:rPr>
                <w:rFonts w:ascii="Times New Roman" w:eastAsia="Times New Roman" w:hAnsi="Times New Roman"/>
                <w:sz w:val="14"/>
                <w:szCs w:val="14"/>
              </w:rPr>
              <w:t>(код 4.3);</w:t>
            </w:r>
          </w:p>
          <w:p w:rsidR="00E339A3" w:rsidRPr="00E339A3" w:rsidRDefault="00E339A3" w:rsidP="00E339A3">
            <w:pPr>
              <w:suppressAutoHyphens/>
              <w:autoSpaceDE w:val="0"/>
              <w:autoSpaceDN w:val="0"/>
              <w:adjustRightInd w:val="0"/>
              <w:spacing w:after="0" w:line="240" w:lineRule="auto"/>
              <w:ind w:firstLine="79"/>
              <w:rPr>
                <w:rFonts w:ascii="Times New Roman" w:eastAsia="Times New Roman" w:hAnsi="Times New Roman"/>
                <w:bCs/>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bCs/>
                <w:sz w:val="14"/>
                <w:szCs w:val="14"/>
              </w:rPr>
              <w:t xml:space="preserve">автозаправочные станций </w:t>
            </w:r>
            <w:r w:rsidRPr="00E339A3">
              <w:rPr>
                <w:rFonts w:ascii="Times New Roman" w:eastAsia="Times New Roman" w:hAnsi="Times New Roman"/>
                <w:sz w:val="14"/>
                <w:szCs w:val="14"/>
              </w:rPr>
              <w:t>(код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bCs/>
                <w:sz w:val="14"/>
                <w:szCs w:val="14"/>
              </w:rPr>
              <w:t xml:space="preserve">- коммунально-складские объекты </w:t>
            </w:r>
            <w:r w:rsidRPr="00E339A3">
              <w:rPr>
                <w:rFonts w:ascii="Times New Roman" w:eastAsia="Times New Roman" w:hAnsi="Times New Roman"/>
                <w:sz w:val="14"/>
                <w:szCs w:val="14"/>
              </w:rPr>
              <w:t>(код 6.9);</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объекты придорожного сервиса (код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 xml:space="preserve">гаражей-стоянок (наземных и подземных) (код 4.9); </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жилищно-коммунального хозяйства </w:t>
            </w:r>
            <w:r w:rsidRPr="00E339A3">
              <w:rPr>
                <w:rFonts w:ascii="Times New Roman" w:eastAsia="Times New Roman" w:hAnsi="Times New Roman"/>
                <w:sz w:val="14"/>
                <w:szCs w:val="14"/>
              </w:rPr>
              <w:t>(код 3.1)</w:t>
            </w:r>
          </w:p>
        </w:tc>
        <w:tc>
          <w:tcPr>
            <w:tcW w:w="123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парковки для автомобильного транспорта;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малые архитектурные формы;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игровые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объекты инженерного обеспечения – линейные объекты</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остановки общественного транспорта;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общественные туалеты;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дороги, проезды.</w:t>
            </w:r>
          </w:p>
        </w:tc>
      </w:tr>
    </w:tbl>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8"/>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отступ от красной линии до линии регулирования застройки - не менее 3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санитарные разрывы до жилых зданий - 50 метров для зданий: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развлекательных центров;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 до 5 этажей;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- 90%;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- 40%, в сложившейся застройки до 50%;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 обеспечение подъезда пожарной техники и путей эвакуации людей при возникновении чрезвычайных ситуаций.</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7" w:name="_Toc516667982"/>
      <w:r w:rsidRPr="00E339A3">
        <w:rPr>
          <w:rFonts w:ascii="Times New Roman" w:eastAsia="SimSun" w:hAnsi="Times New Roman"/>
          <w:bCs/>
          <w:sz w:val="20"/>
          <w:szCs w:val="24"/>
          <w:lang w:eastAsia="zh-CN"/>
        </w:rPr>
        <w:t>Статья 32. Зона делового, общественного назначения (школы и детские сады) (О1-3)</w:t>
      </w:r>
      <w:bookmarkEnd w:id="10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2441"/>
        <w:gridCol w:w="3731"/>
        <w:gridCol w:w="3873"/>
      </w:tblGrid>
      <w:tr w:rsidR="00E339A3" w:rsidRPr="00E339A3" w:rsidTr="0043635A">
        <w:trPr>
          <w:jc w:val="center"/>
        </w:trPr>
        <w:tc>
          <w:tcPr>
            <w:tcW w:w="12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85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2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457"/>
          <w:jc w:val="center"/>
        </w:trPr>
        <w:tc>
          <w:tcPr>
            <w:tcW w:w="12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дошкольное, начальное и среднее общее образование, интернаты (код 3.5.1)</w:t>
            </w:r>
          </w:p>
          <w:p w:rsidR="00E339A3" w:rsidRPr="00E339A3" w:rsidRDefault="00E339A3" w:rsidP="00E339A3">
            <w:pPr>
              <w:widowControl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bCs/>
                <w:sz w:val="14"/>
                <w:szCs w:val="14"/>
              </w:rPr>
              <w:t xml:space="preserve">- среднее и высшее профессиональное образование, </w:t>
            </w:r>
          </w:p>
          <w:p w:rsidR="00E339A3" w:rsidRPr="00E339A3" w:rsidRDefault="00E339A3" w:rsidP="00E339A3">
            <w:pPr>
              <w:widowControl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bCs/>
                <w:sz w:val="14"/>
                <w:szCs w:val="14"/>
              </w:rPr>
              <w:t>- мастерские;</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(код 3.5.2);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 (код 5.1);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историко-культурная деятельность (код 9.3).</w:t>
            </w:r>
          </w:p>
        </w:tc>
        <w:tc>
          <w:tcPr>
            <w:tcW w:w="185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жилая застройка, общежития для проживания учащихся и преподавателей (код 2.0);</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отделения почты, связи;</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t>- развлечения (код 4.8) в части размещения клубов, танцзалов;</w:t>
            </w:r>
          </w:p>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общественное питание (код 4.6) в части размещения столовых, экспресс-кафе, буфетов;</w:t>
            </w:r>
          </w:p>
          <w:p w:rsidR="00E339A3" w:rsidRPr="00E339A3" w:rsidRDefault="00E339A3" w:rsidP="00E339A3">
            <w:pPr>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бытовое  обслуживание (код 3.3) в части размещения химчисток, прачечные самообслуживания, парикмахерские.</w:t>
            </w:r>
          </w:p>
        </w:tc>
        <w:tc>
          <w:tcPr>
            <w:tcW w:w="192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детские игровые площадки, спортивные площадки, площадки для отдыха;</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дороги, проезды,</w:t>
            </w:r>
            <w:r w:rsidRPr="00E339A3">
              <w:rPr>
                <w:rFonts w:ascii="Times New Roman" w:eastAsia="Times New Roman" w:hAnsi="Times New Roman"/>
                <w:sz w:val="14"/>
                <w:szCs w:val="14"/>
                <w:lang w:eastAsia="ru-RU"/>
              </w:rPr>
              <w:t xml:space="preserve"> автопарковки;</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rPr>
              <w:t xml:space="preserve"> - инженерно - технические объекты, сооружения и коммуникации, (электро-, водо, канализация, телефонизация и т.п.).</w:t>
            </w:r>
          </w:p>
        </w:tc>
      </w:tr>
    </w:tbl>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8"/>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отступ от красной линии до линии регулирования застройки для школ - не менее 10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между зданиями - от 6 м до 18 м в соответствии с противопожарными требованиями и в зависимости от степени огнестойкости зданий и этажности;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образовательных учреждений, учреждений, культуры, объектов физкультуры и спорта, площадь застройки не более - 20%;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4"/>
        </w:rPr>
        <w:t>- площадь для застройки для условно разрешенного вида использования, не более - 50%;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 обеспечение подъезда пожарной техники и путей эвакуации людей при возникновении чрезвычайных ситуаций.</w:t>
      </w:r>
    </w:p>
    <w:p w:rsidR="00E339A3" w:rsidRPr="00E339A3" w:rsidRDefault="00E339A3" w:rsidP="00E339A3">
      <w:pPr>
        <w:spacing w:after="0" w:line="240" w:lineRule="auto"/>
        <w:ind w:firstLine="426"/>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Запрещается: </w:t>
      </w:r>
    </w:p>
    <w:p w:rsidR="00E339A3" w:rsidRPr="00E339A3" w:rsidRDefault="00E339A3" w:rsidP="00E339A3">
      <w:pPr>
        <w:spacing w:after="0" w:line="240" w:lineRule="auto"/>
        <w:ind w:firstLine="426"/>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E339A3" w:rsidRPr="00E339A3" w:rsidRDefault="00E339A3" w:rsidP="00E339A3">
      <w:pPr>
        <w:spacing w:after="0" w:line="240" w:lineRule="auto"/>
        <w:ind w:firstLine="426"/>
        <w:jc w:val="both"/>
        <w:rPr>
          <w:rFonts w:ascii="Times New Roman" w:eastAsia="Times New Roman" w:hAnsi="Times New Roman"/>
          <w:bCs/>
          <w:sz w:val="20"/>
          <w:szCs w:val="24"/>
        </w:rPr>
      </w:pPr>
      <w:r w:rsidRPr="00E339A3">
        <w:rPr>
          <w:rFonts w:ascii="Times New Roman" w:eastAsia="Times New Roman" w:hAnsi="Times New Roman"/>
          <w:bCs/>
          <w:sz w:val="20"/>
          <w:szCs w:val="24"/>
        </w:rPr>
        <w:t>- размещение зданий и сооружений, функционально не связанных с обучением и проживанием.</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8" w:name="_Toc288209558"/>
      <w:bookmarkStart w:id="109" w:name="_Toc488329221"/>
      <w:bookmarkStart w:id="110" w:name="_Toc516667983"/>
      <w:r w:rsidRPr="00E339A3">
        <w:rPr>
          <w:rFonts w:ascii="Times New Roman" w:eastAsia="SimSun" w:hAnsi="Times New Roman"/>
          <w:bCs/>
          <w:sz w:val="20"/>
          <w:szCs w:val="24"/>
          <w:lang w:eastAsia="zh-CN"/>
        </w:rPr>
        <w:t xml:space="preserve">Статья 33. </w:t>
      </w:r>
      <w:bookmarkEnd w:id="108"/>
      <w:r w:rsidRPr="00E339A3">
        <w:rPr>
          <w:rFonts w:ascii="Times New Roman" w:eastAsia="SimSun" w:hAnsi="Times New Roman"/>
          <w:bCs/>
          <w:sz w:val="20"/>
          <w:szCs w:val="24"/>
          <w:lang w:eastAsia="zh-CN"/>
        </w:rPr>
        <w:t>Зона размещения объектов социального и коммунально-бытового назначения (</w:t>
      </w:r>
      <w:r w:rsidRPr="00E339A3">
        <w:rPr>
          <w:rFonts w:ascii="Times New Roman" w:eastAsia="Arial Unicode MS" w:hAnsi="Times New Roman"/>
          <w:sz w:val="20"/>
          <w:szCs w:val="24"/>
          <w:lang w:eastAsia="ru-RU"/>
        </w:rPr>
        <w:t>учреждений здравоохранения)</w:t>
      </w:r>
      <w:r w:rsidRPr="00E339A3">
        <w:rPr>
          <w:rFonts w:ascii="Times New Roman" w:eastAsia="Arial Unicode MS" w:hAnsi="Times New Roman"/>
          <w:szCs w:val="20"/>
          <w:lang w:eastAsia="ru-RU"/>
        </w:rPr>
        <w:t xml:space="preserve"> </w:t>
      </w:r>
      <w:r w:rsidRPr="00E339A3">
        <w:rPr>
          <w:rFonts w:ascii="Times New Roman" w:eastAsia="SimSun" w:hAnsi="Times New Roman"/>
          <w:bCs/>
          <w:sz w:val="20"/>
          <w:szCs w:val="24"/>
          <w:lang w:eastAsia="zh-CN"/>
        </w:rPr>
        <w:t xml:space="preserve"> (О2)</w:t>
      </w:r>
      <w:bookmarkEnd w:id="109"/>
      <w:bookmarkEnd w:id="11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mallCaps/>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1"/>
        <w:gridCol w:w="2005"/>
        <w:gridCol w:w="2291"/>
      </w:tblGrid>
      <w:tr w:rsidR="00E339A3" w:rsidRPr="00E339A3" w:rsidTr="0043635A">
        <w:trPr>
          <w:trHeight w:val="503"/>
        </w:trPr>
        <w:tc>
          <w:tcPr>
            <w:tcW w:w="2880"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ОСНОВНЫЕ ВИДЫ РАЗРЕШЕННОГО ИСПОЛЬЗОВАНИЯ</w:t>
            </w:r>
          </w:p>
        </w:tc>
        <w:tc>
          <w:tcPr>
            <w:tcW w:w="989"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УСЛОВНО РАЗРЕШЕННЫЕ ВИДЫ ИСПОЛЬЗОВАНИЯ</w:t>
            </w:r>
          </w:p>
        </w:tc>
        <w:tc>
          <w:tcPr>
            <w:tcW w:w="1130"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ВСПОМОГАТЕЛЬНЫЕ ВИДЫ ИСПОЛЬЗОВАНИЯ</w:t>
            </w:r>
          </w:p>
        </w:tc>
      </w:tr>
      <w:tr w:rsidR="00E339A3" w:rsidRPr="00E339A3" w:rsidTr="0043635A">
        <w:tc>
          <w:tcPr>
            <w:tcW w:w="2880" w:type="pct"/>
            <w:shd w:val="clear" w:color="auto" w:fill="auto"/>
          </w:tcPr>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стационарное медицинское обслуживания (код 3.4.2);</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rPr>
              <w:t xml:space="preserve"> (Лечебные стационары)</w:t>
            </w:r>
          </w:p>
          <w:p w:rsidR="00E339A3" w:rsidRPr="00E339A3" w:rsidRDefault="00E339A3" w:rsidP="00E339A3">
            <w:pPr>
              <w:widowControl w:val="0"/>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учреждения здравоохранения, амбулаторно-поликлинической и стационарной помощи</w:t>
            </w:r>
            <w:r w:rsidRPr="00E339A3">
              <w:rPr>
                <w:rFonts w:ascii="Times New Roman" w:eastAsia="Times New Roman" w:hAnsi="Times New Roman"/>
                <w:sz w:val="14"/>
                <w:szCs w:val="14"/>
              </w:rPr>
              <w:t xml:space="preserve"> (код 3.4.2);</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социальное обслуживание, хосписы, приюты, интернаты для престарелых и инвалидов, реабилитационные центры. (код 3.2);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среднее и высшее профессиональное образование (код 3.5.2);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обеспечение научной деятельности (код 3.9), в том числе и архивы, информационные, компьютерные центры;</w:t>
            </w:r>
          </w:p>
          <w:p w:rsidR="00E339A3" w:rsidRPr="00E339A3" w:rsidRDefault="00E339A3" w:rsidP="00E339A3">
            <w:pPr>
              <w:widowControl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культурное развитие (код 3.9);</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банковская и страховая деятельность (код 4.5);</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гостиничное обслуживание (код 4.7), в том числе общежития;</w:t>
            </w:r>
          </w:p>
          <w:p w:rsidR="00E339A3" w:rsidRPr="00E339A3" w:rsidRDefault="00E339A3" w:rsidP="00E339A3">
            <w:pPr>
              <w:widowControl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bCs/>
                <w:sz w:val="14"/>
                <w:szCs w:val="14"/>
              </w:rPr>
              <w:t xml:space="preserve">- </w:t>
            </w:r>
            <w:r w:rsidRPr="00E339A3">
              <w:rPr>
                <w:rFonts w:ascii="Times New Roman" w:eastAsia="Times New Roman" w:hAnsi="Times New Roman"/>
                <w:bCs/>
                <w:sz w:val="14"/>
                <w:szCs w:val="14"/>
                <w:lang w:eastAsia="ru-RU"/>
              </w:rPr>
              <w:t xml:space="preserve">спортивные залы, детские спортивные площадки </w:t>
            </w:r>
            <w:r w:rsidRPr="00E339A3">
              <w:rPr>
                <w:rFonts w:ascii="Times New Roman" w:eastAsia="Times New Roman" w:hAnsi="Times New Roman"/>
                <w:bCs/>
                <w:sz w:val="14"/>
                <w:szCs w:val="14"/>
              </w:rPr>
              <w:t>(код 5.1);</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xml:space="preserve">- </w:t>
            </w:r>
            <w:r w:rsidRPr="00E339A3">
              <w:rPr>
                <w:rFonts w:ascii="Times New Roman" w:eastAsia="Times New Roman" w:hAnsi="Times New Roman"/>
                <w:sz w:val="14"/>
                <w:szCs w:val="14"/>
              </w:rPr>
              <w:t>объекты пожарной охраны</w:t>
            </w:r>
            <w:r w:rsidRPr="00E339A3">
              <w:rPr>
                <w:rFonts w:ascii="Times New Roman" w:eastAsia="Times New Roman" w:hAnsi="Times New Roman"/>
                <w:bCs/>
                <w:sz w:val="14"/>
                <w:szCs w:val="14"/>
              </w:rPr>
              <w:t xml:space="preserve"> (код 8.3)</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xml:space="preserve"> - коммунальное обслуживание (код 3.1);</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tc>
        <w:tc>
          <w:tcPr>
            <w:tcW w:w="989" w:type="pct"/>
            <w:shd w:val="clear" w:color="auto" w:fill="auto"/>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жилая застройка, общежития для проживания специалистов   (код 2.0);</w:t>
            </w:r>
          </w:p>
          <w:p w:rsidR="00E339A3" w:rsidRPr="00E339A3" w:rsidRDefault="00E339A3" w:rsidP="00E339A3">
            <w:pPr>
              <w:widowControl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киоски розничной торговли;</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магазины (код 4.4)</w:t>
            </w:r>
          </w:p>
          <w:p w:rsidR="00E339A3" w:rsidRPr="00E339A3" w:rsidRDefault="00E339A3" w:rsidP="00E339A3">
            <w:pPr>
              <w:widowControl w:val="0"/>
              <w:overflowPunct w:val="0"/>
              <w:autoSpaceDE w:val="0"/>
              <w:autoSpaceDN w:val="0"/>
              <w:adjustRightInd w:val="0"/>
              <w:spacing w:after="0" w:line="240" w:lineRule="auto"/>
              <w:ind w:hanging="62"/>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буфеты (код 4.6);</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развлечения: клубы, танцзалы (код 4.8);</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xml:space="preserve">- открытые стоянки для автомобильного транспорта </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rPr>
              <w:t>(код 4.9).</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130" w:type="pct"/>
            <w:shd w:val="clear" w:color="auto" w:fill="auto"/>
          </w:tcPr>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отдыха;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малые архитектурные формы;</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временные парковки;</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widowControl w:val="0"/>
              <w:spacing w:after="0" w:line="240" w:lineRule="auto"/>
              <w:ind w:firstLine="53"/>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дороги, проезды, </w:t>
            </w:r>
            <w:r w:rsidRPr="00E339A3">
              <w:rPr>
                <w:rFonts w:ascii="Times New Roman" w:eastAsia="Times New Roman" w:hAnsi="Times New Roman"/>
                <w:bCs/>
                <w:sz w:val="14"/>
                <w:szCs w:val="14"/>
                <w:lang w:eastAsia="ru-RU"/>
              </w:rPr>
              <w:t>остановки общ. транспорта;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общественные туалеты;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xml:space="preserve">- объекты инженерного обеспечения – </w:t>
            </w:r>
            <w:r w:rsidRPr="00E339A3">
              <w:rPr>
                <w:rFonts w:ascii="Times New Roman" w:eastAsia="Times New Roman" w:hAnsi="Times New Roman"/>
                <w:sz w:val="14"/>
                <w:szCs w:val="14"/>
                <w:lang w:eastAsia="ru-RU"/>
              </w:rPr>
              <w:t>(ЛЭП, водопроводы, тепловые сети, газопроводы, канализационные сети);</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lang w:eastAsia="ru-RU"/>
              </w:rPr>
            </w:pPr>
          </w:p>
        </w:tc>
      </w:tr>
    </w:tbl>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mallCaps/>
          <w:sz w:val="20"/>
          <w:szCs w:val="28"/>
          <w:lang w:eastAsia="ru-RU"/>
        </w:rPr>
      </w:pPr>
      <w:bookmarkStart w:id="111" w:name="_Toc196017919"/>
      <w:bookmarkStart w:id="112" w:name="_Toc205608122"/>
      <w:bookmarkStart w:id="113" w:name="_Toc288209559"/>
      <w:bookmarkStart w:id="114" w:name="_Toc488329222"/>
      <w:r w:rsidRPr="00E339A3">
        <w:rPr>
          <w:rFonts w:ascii="Times New Roman" w:eastAsia="Times New Roman" w:hAnsi="Times New Roman"/>
          <w:smallCaps/>
          <w:sz w:val="20"/>
          <w:szCs w:val="28"/>
          <w:lang w:eastAsia="ru-RU"/>
        </w:rPr>
        <w:t xml:space="preserve">           </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20"/>
          <w:szCs w:val="28"/>
          <w:lang w:eastAsia="ru-RU"/>
        </w:rPr>
      </w:pPr>
      <w:r w:rsidRPr="00E339A3">
        <w:rPr>
          <w:rFonts w:ascii="Times New Roman" w:eastAsia="Times New Roman" w:hAnsi="Times New Roman"/>
          <w:smallCaps/>
          <w:sz w:val="20"/>
          <w:szCs w:val="28"/>
          <w:lang w:eastAsia="ru-RU"/>
        </w:rPr>
        <w:t xml:space="preserve"> </w:t>
      </w: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минимальное расстояние от лечебных корпусов до красной линии застройки - 15 м; до жилых зданий – не ближе, чем 30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расстояние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E339A3">
            <w:rPr>
              <w:rFonts w:ascii="Times New Roman" w:eastAsia="Times New Roman" w:hAnsi="Times New Roman"/>
              <w:sz w:val="20"/>
              <w:szCs w:val="24"/>
            </w:rPr>
            <w:t>40 м</w:t>
          </w:r>
        </w:smartTag>
        <w:r w:rsidRPr="00E339A3">
          <w:rPr>
            <w:rFonts w:ascii="Times New Roman" w:eastAsia="Times New Roman" w:hAnsi="Times New Roman"/>
            <w:sz w:val="20"/>
            <w:szCs w:val="24"/>
          </w:rPr>
          <w:t xml:space="preserve">. </w:t>
        </w:r>
      </w:smartTag>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интенсивность использования территории не более - 20%;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- 20%;</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разделение территории зоны на функциональные зоны, с расположением в них зданий, корпусов,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благоустройство и огораживание в соответствии с санитарно – эпидемиологическими техническими регламентами.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твердое покрытие проездов и пешеходных дорожек зоны; </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Cs w:val="20"/>
          <w:u w:val="single"/>
        </w:rPr>
      </w:pPr>
      <w:r w:rsidRPr="00E339A3">
        <w:rPr>
          <w:rFonts w:ascii="Times New Roman" w:eastAsia="Times New Roman" w:hAnsi="Times New Roman"/>
          <w:sz w:val="20"/>
          <w:szCs w:val="24"/>
        </w:rPr>
        <w:t>- согласование выбора земельного участка с органами санитарно - эпидемиологического надзора;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уменьшение размеров предоставленных земельных участков для больничных и оздоровительных комплексов, </w:t>
      </w:r>
      <w:r w:rsidRPr="00E339A3">
        <w:rPr>
          <w:rFonts w:ascii="Times New Roman" w:eastAsia="Times New Roman" w:hAnsi="Times New Roman"/>
          <w:sz w:val="20"/>
          <w:szCs w:val="28"/>
        </w:rPr>
        <w:t xml:space="preserve">образовательных учреждений </w:t>
      </w:r>
      <w:r w:rsidRPr="00E339A3">
        <w:rPr>
          <w:rFonts w:ascii="Times New Roman" w:eastAsia="Times New Roman" w:hAnsi="Times New Roman"/>
          <w:sz w:val="20"/>
          <w:szCs w:val="24"/>
        </w:rPr>
        <w:t>и использование их территорий не по назначению;</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расположение посторонних учреждений, жилья, а также размещение построек и сооружений, не связанных функционально с лечебным учреждением;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прохождение транзитных высоковольтных ЛЭП 110 кВ и выше над территорией зоны.</w:t>
      </w:r>
    </w:p>
    <w:p w:rsidR="00E339A3" w:rsidRPr="00E339A3" w:rsidRDefault="00E339A3" w:rsidP="00E339A3">
      <w:pPr>
        <w:suppressAutoHyphens/>
        <w:spacing w:after="0" w:line="240" w:lineRule="auto"/>
        <w:ind w:firstLine="567"/>
        <w:jc w:val="both"/>
        <w:rPr>
          <w:rFonts w:ascii="Times New Roman" w:eastAsia="Times New Roman" w:hAnsi="Times New Roman"/>
          <w:szCs w:val="28"/>
        </w:rPr>
      </w:pPr>
      <w:bookmarkStart w:id="115" w:name="_Toc288209560"/>
      <w:bookmarkStart w:id="116" w:name="_Toc488329223"/>
      <w:bookmarkEnd w:id="111"/>
      <w:bookmarkEnd w:id="112"/>
      <w:bookmarkEnd w:id="113"/>
      <w:bookmarkEnd w:id="114"/>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7" w:name="_Toc516667984"/>
      <w:r w:rsidRPr="00E339A3">
        <w:rPr>
          <w:rFonts w:ascii="Times New Roman" w:eastAsia="SimSun" w:hAnsi="Times New Roman"/>
          <w:bCs/>
          <w:sz w:val="20"/>
          <w:szCs w:val="24"/>
          <w:lang w:eastAsia="zh-CN"/>
        </w:rPr>
        <w:t xml:space="preserve">Статья 34. Производственная </w:t>
      </w:r>
      <w:bookmarkEnd w:id="115"/>
      <w:r w:rsidRPr="00E339A3">
        <w:rPr>
          <w:rFonts w:ascii="Times New Roman" w:eastAsia="SimSun" w:hAnsi="Times New Roman"/>
          <w:bCs/>
          <w:sz w:val="20"/>
          <w:szCs w:val="24"/>
          <w:lang w:eastAsia="zh-CN"/>
        </w:rPr>
        <w:t>зона (П1</w:t>
      </w:r>
      <w:bookmarkEnd w:id="116"/>
      <w:r w:rsidRPr="00E339A3">
        <w:rPr>
          <w:rFonts w:ascii="Times New Roman" w:eastAsia="SimSun" w:hAnsi="Times New Roman"/>
          <w:bCs/>
          <w:sz w:val="20"/>
          <w:szCs w:val="24"/>
          <w:lang w:eastAsia="zh-CN"/>
        </w:rPr>
        <w:t>)</w:t>
      </w:r>
      <w:bookmarkEnd w:id="11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941"/>
        <w:gridCol w:w="3691"/>
        <w:gridCol w:w="2413"/>
      </w:tblGrid>
      <w:tr w:rsidR="00E339A3" w:rsidRPr="00E339A3" w:rsidTr="0043635A">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96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rPr>
              <w:t>- производственная деятельность (код 6.0);</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коммунальное обслуживание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пожарной охраны;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линейные объекты, </w:t>
            </w:r>
            <w:r w:rsidRPr="00E339A3">
              <w:rPr>
                <w:rFonts w:ascii="Times New Roman" w:eastAsia="Times New Roman" w:hAnsi="Times New Roman"/>
                <w:sz w:val="14"/>
                <w:szCs w:val="14"/>
              </w:rPr>
              <w:t>инженерные сети и сооружения,</w:t>
            </w:r>
            <w:r w:rsidRPr="00E339A3">
              <w:rPr>
                <w:rFonts w:ascii="Times New Roman" w:eastAsia="Times New Roman" w:hAnsi="Times New Roman"/>
                <w:sz w:val="14"/>
                <w:szCs w:val="14"/>
                <w:lang w:eastAsia="ru-RU"/>
              </w:rPr>
              <w:t xml:space="preserve"> очистные сооружения </w:t>
            </w:r>
            <w:r w:rsidRPr="00E339A3">
              <w:rPr>
                <w:rFonts w:ascii="Times New Roman" w:eastAsia="Times New Roman" w:hAnsi="Times New Roman"/>
                <w:sz w:val="14"/>
                <w:szCs w:val="14"/>
              </w:rPr>
              <w:t>(код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sz w:val="14"/>
                <w:szCs w:val="14"/>
                <w:lang w:eastAsia="ru-RU"/>
              </w:rPr>
              <w:t>- объекты обслуживания и хранения автомобильного транспорта;</w:t>
            </w:r>
            <w:r w:rsidRPr="00E339A3">
              <w:rPr>
                <w:rFonts w:ascii="Times New Roman" w:eastAsia="Times New Roman" w:hAnsi="Times New Roman"/>
                <w:bCs/>
                <w:sz w:val="14"/>
                <w:szCs w:val="14"/>
              </w:rPr>
              <w:t xml:space="preserve"> (код 4.9)</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объекты придорожного сервиса (код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склады, объекты логистической деятельности (</w:t>
            </w:r>
            <w:r w:rsidRPr="00E339A3">
              <w:rPr>
                <w:rFonts w:ascii="Times New Roman" w:eastAsia="Times New Roman" w:hAnsi="Times New Roman"/>
                <w:sz w:val="14"/>
                <w:szCs w:val="14"/>
              </w:rPr>
              <w:t>6.9)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научно производственные предприятия </w:t>
            </w:r>
            <w:r w:rsidRPr="00E339A3">
              <w:rPr>
                <w:rFonts w:ascii="Times New Roman" w:eastAsia="Times New Roman" w:hAnsi="Times New Roman"/>
                <w:bCs/>
                <w:sz w:val="14"/>
                <w:szCs w:val="14"/>
              </w:rPr>
              <w:t>(код 3.9)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пожарной охраны </w:t>
            </w:r>
            <w:r w:rsidRPr="00E339A3">
              <w:rPr>
                <w:rFonts w:ascii="Times New Roman" w:eastAsia="Times New Roman" w:hAnsi="Times New Roman"/>
                <w:sz w:val="14"/>
                <w:szCs w:val="14"/>
              </w:rPr>
              <w:t>(код 8.3)</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предприятия коммунального хозяйства (код 3.1);</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-деловое управление (код 4.1) - офисы, конторы, архивы;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2378"/>
              </w:tabs>
              <w:suppressAutoHyphens/>
              <w:spacing w:after="0" w:line="240" w:lineRule="auto"/>
              <w:ind w:left="79" w:right="187"/>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площадки для контролируемого временного хранения отходов, при условии обеспечения их вывоза или утилизации (код 12.2);</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специализированные магазины, </w:t>
            </w:r>
            <w:r w:rsidRPr="00E339A3">
              <w:rPr>
                <w:rFonts w:ascii="Times New Roman" w:eastAsia="Times New Roman" w:hAnsi="Times New Roman"/>
                <w:sz w:val="14"/>
                <w:szCs w:val="14"/>
              </w:rPr>
              <w:t>в том числе оптовой, мелкооптовой торговли по продаже товаров собственного производства (код 4.4);</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учебно-производственные корпуса, мастерские учреждений среднего специального и профессионального образования (код 3.5.2);</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рынки строительных материалов (4.3).</w:t>
            </w:r>
          </w:p>
          <w:p w:rsidR="00E339A3" w:rsidRPr="00E339A3" w:rsidRDefault="00E339A3" w:rsidP="00E339A3">
            <w:pPr>
              <w:suppressAutoHyphens/>
              <w:spacing w:after="0" w:line="240" w:lineRule="auto"/>
              <w:ind w:firstLine="11"/>
              <w:rPr>
                <w:rFonts w:ascii="Times New Roman" w:eastAsia="Times New Roman" w:hAnsi="Times New Roman"/>
                <w:sz w:val="14"/>
                <w:szCs w:val="14"/>
              </w:rPr>
            </w:pPr>
            <w:r w:rsidRPr="00E339A3">
              <w:rPr>
                <w:rFonts w:ascii="Times New Roman" w:eastAsia="Times New Roman" w:hAnsi="Times New Roman"/>
                <w:sz w:val="14"/>
                <w:szCs w:val="14"/>
              </w:rPr>
              <w:t xml:space="preserve">- предприятия и склады пищевых отраслей промышленности </w:t>
            </w:r>
            <w:r w:rsidRPr="00E339A3">
              <w:rPr>
                <w:rFonts w:ascii="Times New Roman" w:eastAsia="Times New Roman" w:hAnsi="Times New Roman"/>
                <w:sz w:val="14"/>
                <w:szCs w:val="14"/>
                <w:lang w:eastAsia="ru-RU"/>
              </w:rPr>
              <w:t>(6.4);</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тепличные хозяйства (1.3);</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подсобные хозяйства предприятий, звероводство, птицеводство (1.9, 1.10)</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инженерно- технического обеспечения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сторожки, вагончики обслуживающего персонала, охраны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проезды,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объекты пожарной охраны, пожрезервуары;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Ширина санитарно – защитной зоны для объектов промышленности: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I – III класса вредности - от 300м до 1000м;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r w:rsidRPr="00E339A3">
        <w:rPr>
          <w:rFonts w:ascii="Times New Roman" w:eastAsia="Times New Roman" w:hAnsi="Times New Roman"/>
          <w:sz w:val="20"/>
          <w:szCs w:val="28"/>
        </w:rPr>
        <w:t xml:space="preserve"> IV - V классов вредности - от 50м до 100м</w:t>
      </w:r>
      <w:r w:rsidRPr="00E339A3">
        <w:rPr>
          <w:rFonts w:ascii="Times New Roman" w:eastAsia="Times New Roman" w:hAnsi="Times New Roman"/>
          <w:sz w:val="20"/>
          <w:szCs w:val="24"/>
        </w:rPr>
        <w:t xml:space="preserve"> - СанПиН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55"/>
        <w:gridCol w:w="2029"/>
        <w:gridCol w:w="1300"/>
        <w:gridCol w:w="1301"/>
        <w:gridCol w:w="1883"/>
        <w:gridCol w:w="1592"/>
        <w:gridCol w:w="785"/>
      </w:tblGrid>
      <w:tr w:rsidR="00E339A3" w:rsidRPr="00E339A3" w:rsidTr="0043635A">
        <w:trPr>
          <w:trHeight w:val="2309"/>
        </w:trPr>
        <w:tc>
          <w:tcPr>
            <w:tcW w:w="1594" w:type="pct"/>
            <w:gridSpan w:val="2"/>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строительства производственных баз;</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складирования лесоматериалов;</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компл. освоения терр..</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основных строений</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94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201"/>
        </w:trPr>
        <w:tc>
          <w:tcPr>
            <w:tcW w:w="580"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1</w:t>
            </w:r>
          </w:p>
        </w:tc>
        <w:tc>
          <w:tcPr>
            <w:tcW w:w="101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2</w:t>
            </w:r>
          </w:p>
        </w:tc>
        <w:tc>
          <w:tcPr>
            <w:tcW w:w="65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5</w:t>
            </w:r>
          </w:p>
        </w:tc>
        <w:tc>
          <w:tcPr>
            <w:tcW w:w="94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6</w:t>
            </w:r>
          </w:p>
        </w:tc>
        <w:tc>
          <w:tcPr>
            <w:tcW w:w="797"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7</w:t>
            </w:r>
          </w:p>
        </w:tc>
        <w:tc>
          <w:tcPr>
            <w:tcW w:w="362"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8</w:t>
            </w:r>
          </w:p>
        </w:tc>
      </w:tr>
      <w:tr w:rsidR="00E339A3" w:rsidRPr="00E339A3" w:rsidTr="0043635A">
        <w:trPr>
          <w:trHeight w:val="281"/>
        </w:trPr>
        <w:tc>
          <w:tcPr>
            <w:tcW w:w="580"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Длинна/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Ширина (м)</w:t>
            </w:r>
          </w:p>
        </w:tc>
        <w:tc>
          <w:tcPr>
            <w:tcW w:w="1015"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Площадь, га </w:t>
            </w: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94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797"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36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580"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установле-но</w:t>
            </w:r>
          </w:p>
        </w:tc>
        <w:tc>
          <w:tcPr>
            <w:tcW w:w="101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более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*- 2,5 га;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**- 5 га;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более 2,4 га </w:t>
            </w:r>
          </w:p>
        </w:tc>
        <w:tc>
          <w:tcPr>
            <w:tcW w:w="65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3 м;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Не установлено  </w:t>
            </w:r>
          </w:p>
        </w:tc>
        <w:tc>
          <w:tcPr>
            <w:tcW w:w="942"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40%</w:t>
            </w:r>
          </w:p>
        </w:tc>
        <w:tc>
          <w:tcPr>
            <w:tcW w:w="797"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362"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43635A" w:rsidRDefault="0043635A" w:rsidP="00E339A3">
      <w:pPr>
        <w:suppressAutoHyphens/>
        <w:spacing w:after="0" w:line="240" w:lineRule="auto"/>
        <w:ind w:firstLine="567"/>
        <w:jc w:val="both"/>
        <w:rPr>
          <w:rFonts w:ascii="Times New Roman" w:eastAsia="Times New Roman" w:hAnsi="Times New Roman"/>
          <w:sz w:val="20"/>
          <w:szCs w:val="24"/>
          <w:lang w:val="en-US"/>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E339A3">
        <w:rPr>
          <w:rFonts w:ascii="Times New Roman" w:eastAsia="Times New Roman" w:hAnsi="Times New Roman"/>
          <w:sz w:val="20"/>
          <w:szCs w:val="24"/>
          <w:u w:val="single"/>
        </w:rPr>
        <w:t>проектом планировки</w:t>
      </w:r>
      <w:r w:rsidRPr="00E339A3">
        <w:rPr>
          <w:rFonts w:ascii="Times New Roman" w:eastAsia="Times New Roman" w:hAnsi="Times New Roman"/>
          <w:sz w:val="20"/>
          <w:szCs w:val="24"/>
        </w:rPr>
        <w:t xml:space="preserve"> с обоснованием требуемых площадей для организации технологических и логистических процессов производства.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u w:val="single"/>
        </w:rPr>
        <w:t>* Максимальный размер земельного участка не более - 2,5 га</w:t>
      </w:r>
      <w:r w:rsidRPr="00E339A3">
        <w:rPr>
          <w:rFonts w:ascii="Times New Roman" w:eastAsia="Times New Roman" w:hAnsi="Times New Roman"/>
          <w:sz w:val="20"/>
          <w:szCs w:val="24"/>
        </w:rPr>
        <w:t xml:space="preserve"> (без обоснований требуемых площадей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 не более 5 га, без возведения объектов капитального строительства (в целях организации открытых складов);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16"/>
        </w:rPr>
        <w:t>***</w:t>
      </w:r>
      <w:r w:rsidRPr="00E339A3">
        <w:rPr>
          <w:rFonts w:ascii="Times New Roman" w:eastAsia="Times New Roman" w:hAnsi="Times New Roman"/>
          <w:sz w:val="14"/>
          <w:szCs w:val="16"/>
        </w:rPr>
        <w:t xml:space="preserve"> </w:t>
      </w:r>
      <w:r w:rsidRPr="00E339A3">
        <w:rPr>
          <w:rFonts w:ascii="Times New Roman" w:eastAsia="Times New Roman" w:hAnsi="Times New Roman"/>
          <w:sz w:val="20"/>
          <w:szCs w:val="24"/>
        </w:rPr>
        <w:t xml:space="preserve">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60 %;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40 %;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озеленение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IV, V классов не менее чем на 60%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II и III класса - не менее чем на 50%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имеющих санитарно-защитную зону </w:t>
      </w:r>
      <w:smartTag w:uri="urn:schemas-microsoft-com:office:smarttags" w:element="metricconverter">
        <w:smartTagPr>
          <w:attr w:name="ProductID" w:val="1000 м"/>
        </w:smartTagPr>
        <w:r w:rsidRPr="00E339A3">
          <w:rPr>
            <w:rFonts w:ascii="Times New Roman" w:eastAsia="Times New Roman" w:hAnsi="Times New Roman"/>
            <w:sz w:val="20"/>
            <w:szCs w:val="24"/>
          </w:rPr>
          <w:t>1000 м</w:t>
        </w:r>
      </w:smartTag>
      <w:r w:rsidRPr="00E339A3">
        <w:rPr>
          <w:rFonts w:ascii="Times New Roman" w:eastAsia="Times New Roman" w:hAnsi="Times New Roman"/>
          <w:sz w:val="20"/>
          <w:szCs w:val="24"/>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жилья, зданий и объектов здравоохранения, рекреации, любых детских учреждений;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расширение территории предприятия за счет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E339A3">
        <w:rPr>
          <w:rFonts w:ascii="Times New Roman" w:eastAsia="Times New Roman" w:hAnsi="Times New Roman"/>
          <w:sz w:val="20"/>
          <w:szCs w:val="24"/>
          <w:lang w:val="en-US"/>
        </w:rPr>
        <w:t>I</w:t>
      </w:r>
      <w:r w:rsidRPr="00E339A3">
        <w:rPr>
          <w:rFonts w:ascii="Times New Roman" w:eastAsia="Times New Roman" w:hAnsi="Times New Roman"/>
          <w:sz w:val="20"/>
          <w:szCs w:val="24"/>
        </w:rPr>
        <w:t>-</w:t>
      </w:r>
      <w:r w:rsidRPr="00E339A3">
        <w:rPr>
          <w:rFonts w:ascii="Times New Roman" w:eastAsia="Times New Roman" w:hAnsi="Times New Roman"/>
          <w:sz w:val="20"/>
          <w:szCs w:val="24"/>
          <w:lang w:val="en-US"/>
        </w:rPr>
        <w:t>III</w:t>
      </w:r>
      <w:r w:rsidRPr="00E339A3">
        <w:rPr>
          <w:rFonts w:ascii="Times New Roman" w:eastAsia="Times New Roman" w:hAnsi="Times New Roman"/>
          <w:sz w:val="20"/>
          <w:szCs w:val="24"/>
        </w:rPr>
        <w:t xml:space="preserve"> класса вредности;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строительство комплексов водопроводных сооружений для подготовки и хранения питьевой воды;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неконтролируемых рубок деревьев;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новое жилищное строительство;</w:t>
      </w:r>
    </w:p>
    <w:p w:rsidR="00E339A3" w:rsidRPr="00E339A3" w:rsidRDefault="00E339A3" w:rsidP="0043635A">
      <w:pPr>
        <w:suppressAutoHyphens/>
        <w:spacing w:after="0" w:line="240" w:lineRule="auto"/>
        <w:ind w:firstLine="567"/>
        <w:jc w:val="both"/>
        <w:rPr>
          <w:rFonts w:ascii="Times New Roman" w:eastAsia="Times New Roman" w:hAnsi="Times New Roman"/>
          <w:sz w:val="20"/>
          <w:szCs w:val="24"/>
          <w:lang w:val="en-US"/>
        </w:rPr>
      </w:pPr>
      <w:r w:rsidRPr="00E339A3">
        <w:rPr>
          <w:rFonts w:ascii="Times New Roman" w:eastAsia="Times New Roman" w:hAnsi="Times New Roman"/>
          <w:sz w:val="20"/>
          <w:szCs w:val="24"/>
        </w:rPr>
        <w:t>- размещение садово-огородных участков.</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8" w:name="_Toc516667985"/>
      <w:r w:rsidRPr="00E339A3">
        <w:rPr>
          <w:rFonts w:ascii="Times New Roman" w:eastAsia="SimSun" w:hAnsi="Times New Roman"/>
          <w:bCs/>
          <w:sz w:val="20"/>
          <w:szCs w:val="24"/>
          <w:lang w:eastAsia="zh-CN"/>
        </w:rPr>
        <w:t>Статья 35. Коммунально-складская зона (П2)</w:t>
      </w:r>
      <w:bookmarkEnd w:id="118"/>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300"/>
        <w:gridCol w:w="3179"/>
        <w:gridCol w:w="2566"/>
      </w:tblGrid>
      <w:tr w:rsidR="00E339A3" w:rsidRPr="00E339A3" w:rsidTr="0043635A">
        <w:trPr>
          <w:jc w:val="center"/>
        </w:trPr>
        <w:tc>
          <w:tcPr>
            <w:tcW w:w="2140"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58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27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2140"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промышленные базы, склады, погрузочные терминалы и доки  (код 6.9);</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коммунальное обслуживание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линейные объекты, </w:t>
            </w:r>
            <w:r w:rsidRPr="00E339A3">
              <w:rPr>
                <w:rFonts w:ascii="Times New Roman" w:eastAsia="Times New Roman" w:hAnsi="Times New Roman"/>
                <w:sz w:val="14"/>
                <w:szCs w:val="14"/>
              </w:rPr>
              <w:t>инженерные сети и сооружения,</w:t>
            </w:r>
            <w:r w:rsidRPr="00E339A3">
              <w:rPr>
                <w:rFonts w:ascii="Times New Roman" w:eastAsia="Times New Roman" w:hAnsi="Times New Roman"/>
                <w:sz w:val="14"/>
                <w:szCs w:val="14"/>
                <w:lang w:eastAsia="ru-RU"/>
              </w:rPr>
              <w:t xml:space="preserve"> очистные сооружения </w:t>
            </w:r>
            <w:r w:rsidRPr="00E339A3">
              <w:rPr>
                <w:rFonts w:ascii="Times New Roman" w:eastAsia="Times New Roman" w:hAnsi="Times New Roman"/>
                <w:sz w:val="14"/>
                <w:szCs w:val="14"/>
              </w:rPr>
              <w:t>(код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логистической деятельности (</w:t>
            </w:r>
            <w:r w:rsidRPr="00E339A3">
              <w:rPr>
                <w:rFonts w:ascii="Times New Roman" w:eastAsia="Times New Roman" w:hAnsi="Times New Roman"/>
                <w:sz w:val="14"/>
                <w:szCs w:val="14"/>
              </w:rPr>
              <w:t>6.9)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пожарной охраны </w:t>
            </w:r>
            <w:r w:rsidRPr="00E339A3">
              <w:rPr>
                <w:rFonts w:ascii="Times New Roman" w:eastAsia="Times New Roman" w:hAnsi="Times New Roman"/>
                <w:sz w:val="14"/>
                <w:szCs w:val="14"/>
              </w:rPr>
              <w:t>(код 8.3)</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обслуживания и хранения автомобильного транспорта,</w:t>
            </w:r>
            <w:r w:rsidRPr="00E339A3">
              <w:rPr>
                <w:rFonts w:ascii="Times New Roman" w:eastAsia="Times New Roman" w:hAnsi="Times New Roman"/>
                <w:sz w:val="14"/>
                <w:szCs w:val="14"/>
              </w:rPr>
              <w:t xml:space="preserve"> придорожный сервис (код 4.9.1)</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предприятия коммунального хозяйства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торговые базы, склады-холодильники, оптовые базы, (4.2).</w:t>
            </w:r>
          </w:p>
          <w:p w:rsidR="00E339A3" w:rsidRPr="00E339A3" w:rsidRDefault="00E339A3" w:rsidP="00E339A3">
            <w:pPr>
              <w:suppressAutoHyphens/>
              <w:spacing w:after="0" w:line="240" w:lineRule="auto"/>
              <w:ind w:firstLine="11"/>
              <w:rPr>
                <w:rFonts w:ascii="Times New Roman" w:eastAsia="Times New Roman" w:hAnsi="Times New Roman"/>
                <w:sz w:val="14"/>
                <w:szCs w:val="14"/>
              </w:rPr>
            </w:pPr>
            <w:r w:rsidRPr="00E339A3">
              <w:rPr>
                <w:rFonts w:ascii="Times New Roman" w:eastAsia="Times New Roman" w:hAnsi="Times New Roman"/>
                <w:sz w:val="14"/>
                <w:szCs w:val="14"/>
              </w:rPr>
              <w:t xml:space="preserve">- предприятий пищевых отраслей промышленности, складов продовольственного сырья и пищевых продуктов  </w:t>
            </w:r>
            <w:r w:rsidRPr="00E339A3">
              <w:rPr>
                <w:rFonts w:ascii="Times New Roman" w:eastAsia="Times New Roman" w:hAnsi="Times New Roman"/>
                <w:sz w:val="14"/>
                <w:szCs w:val="14"/>
                <w:lang w:eastAsia="ru-RU"/>
              </w:rPr>
              <w:t>(6.4);</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тепличные хозяйства (1.3);</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подсобные хозяйства предприятий, звероводство, птицеводство (1.9, 1.10)</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обеспечение сельскохозяйственного производства (1.15, 1.18);</w:t>
            </w:r>
          </w:p>
        </w:tc>
        <w:tc>
          <w:tcPr>
            <w:tcW w:w="158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2378"/>
              </w:tabs>
              <w:suppressAutoHyphens/>
              <w:spacing w:after="0" w:line="240" w:lineRule="auto"/>
              <w:ind w:left="79" w:right="187"/>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специализированные непродовольственные магазины </w:t>
            </w:r>
            <w:r w:rsidRPr="00E339A3">
              <w:rPr>
                <w:rFonts w:ascii="Times New Roman" w:eastAsia="Times New Roman" w:hAnsi="Times New Roman"/>
                <w:bCs/>
                <w:sz w:val="14"/>
                <w:szCs w:val="14"/>
              </w:rPr>
              <w:t>(код 4.4)</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специализированные магазины, </w:t>
            </w:r>
            <w:r w:rsidRPr="00E339A3">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рынки строительных материалов (4.3).</w:t>
            </w:r>
          </w:p>
        </w:tc>
        <w:tc>
          <w:tcPr>
            <w:tcW w:w="127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технического и инженерного обеспечения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открытые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сторожки, вагончики обслуживающего персонала, охраны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пожарной охраны, емкости, пожводоёмы;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E339A3" w:rsidRPr="00E339A3" w:rsidRDefault="00E339A3" w:rsidP="00E339A3">
      <w:pPr>
        <w:spacing w:after="0" w:line="240" w:lineRule="auto"/>
        <w:jc w:val="both"/>
        <w:rPr>
          <w:rFonts w:ascii="Times New Roman" w:eastAsia="Times New Roman" w:hAnsi="Times New Roman"/>
          <w:snapToGrid w:val="0"/>
          <w:sz w:val="20"/>
          <w:szCs w:val="20"/>
          <w:lang w:eastAsia="ru-RU"/>
        </w:rPr>
      </w:pPr>
    </w:p>
    <w:p w:rsidR="00E339A3" w:rsidRPr="00E339A3" w:rsidRDefault="00E339A3" w:rsidP="00E339A3">
      <w:pPr>
        <w:spacing w:after="0" w:line="240" w:lineRule="auto"/>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Допускается размещение промышленных объектов </w:t>
      </w:r>
      <w:r w:rsidRPr="00E339A3">
        <w:rPr>
          <w:rFonts w:ascii="Times New Roman" w:eastAsia="Times New Roman" w:hAnsi="Times New Roman"/>
          <w:sz w:val="20"/>
          <w:szCs w:val="28"/>
        </w:rPr>
        <w:t>IV - V классов вредности - от 50м до 100м</w:t>
      </w:r>
      <w:r w:rsidRPr="00E339A3">
        <w:rPr>
          <w:rFonts w:ascii="Times New Roman" w:eastAsia="Times New Roman" w:hAnsi="Times New Roman"/>
          <w:sz w:val="20"/>
          <w:szCs w:val="24"/>
        </w:rPr>
        <w:t xml:space="preserve"> - СанПиН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E339A3">
        <w:rPr>
          <w:rFonts w:ascii="Times New Roman" w:eastAsia="Times New Roman" w:hAnsi="Times New Roman"/>
          <w:sz w:val="20"/>
          <w:szCs w:val="24"/>
          <w:u w:val="single"/>
        </w:rPr>
        <w:t>проектом планировки</w:t>
      </w:r>
      <w:r w:rsidRPr="00E339A3">
        <w:rPr>
          <w:rFonts w:ascii="Times New Roman" w:eastAsia="Times New Roman" w:hAnsi="Times New Roman"/>
          <w:sz w:val="20"/>
          <w:szCs w:val="24"/>
        </w:rPr>
        <w:t xml:space="preserve"> с обоснованием требуемых площадей для организации технологических и логистических процессов производства.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u w:val="single"/>
        </w:rPr>
        <w:t>Максимальный размер формируемого земельного участка не более - 2,5 га</w:t>
      </w:r>
      <w:r w:rsidRPr="00E339A3">
        <w:rPr>
          <w:rFonts w:ascii="Times New Roman" w:eastAsia="Times New Roman" w:hAnsi="Times New Roman"/>
          <w:sz w:val="20"/>
          <w:szCs w:val="24"/>
        </w:rPr>
        <w:t xml:space="preserve"> (без обоснований площадей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- 50%;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- 40%;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Ширина санитарно – защитной зоны для объектов коммунально-складского назначения I – III класса вредности - от 300м до 1000м, </w:t>
      </w:r>
      <w:r w:rsidRPr="00E339A3">
        <w:rPr>
          <w:rFonts w:ascii="Times New Roman" w:eastAsia="Times New Roman" w:hAnsi="Times New Roman"/>
          <w:sz w:val="20"/>
          <w:szCs w:val="28"/>
        </w:rPr>
        <w:t>для объектов промышленности IV - V классов вредности - от 50м до 100м</w:t>
      </w:r>
      <w:r w:rsidRPr="00E339A3">
        <w:rPr>
          <w:rFonts w:ascii="Times New Roman" w:eastAsia="Times New Roman" w:hAnsi="Times New Roman"/>
          <w:sz w:val="20"/>
          <w:szCs w:val="24"/>
        </w:rPr>
        <w:t xml:space="preserve"> - СанПиН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озеленение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складов IV, V классов не менее чем на 60%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складов I - III класса - не менее чем на 50%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жилья, зданий и объектов здравоохранения, рекреации, любых детских учреждений.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расширение территории предприятия за счет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неконтролируемых рубок деревьев;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новое жилищное строительство.</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9" w:name="_Toc354528273"/>
      <w:bookmarkStart w:id="120" w:name="_Toc488329229"/>
      <w:bookmarkStart w:id="121" w:name="_Toc516667986"/>
      <w:r w:rsidRPr="00E339A3">
        <w:rPr>
          <w:rFonts w:ascii="Times New Roman" w:eastAsia="SimSun" w:hAnsi="Times New Roman"/>
          <w:bCs/>
          <w:sz w:val="20"/>
          <w:szCs w:val="24"/>
          <w:lang w:eastAsia="zh-CN"/>
        </w:rPr>
        <w:t xml:space="preserve">Статья 36. Зона </w:t>
      </w:r>
      <w:bookmarkEnd w:id="119"/>
      <w:r w:rsidRPr="00E339A3">
        <w:rPr>
          <w:rFonts w:ascii="Times New Roman" w:eastAsia="SimSun" w:hAnsi="Times New Roman"/>
          <w:bCs/>
          <w:sz w:val="20"/>
          <w:szCs w:val="24"/>
          <w:lang w:eastAsia="zh-CN"/>
        </w:rPr>
        <w:t>рекреационного назначения (Р</w:t>
      </w:r>
      <w:bookmarkEnd w:id="120"/>
      <w:r w:rsidRPr="00E339A3">
        <w:rPr>
          <w:rFonts w:ascii="Times New Roman" w:eastAsia="SimSun" w:hAnsi="Times New Roman"/>
          <w:bCs/>
          <w:sz w:val="20"/>
          <w:szCs w:val="24"/>
          <w:lang w:eastAsia="zh-CN"/>
        </w:rPr>
        <w:t>)</w:t>
      </w:r>
      <w:bookmarkEnd w:id="121"/>
    </w:p>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объектами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чел/га.</w:t>
      </w:r>
    </w:p>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5023"/>
        <w:gridCol w:w="1878"/>
        <w:gridCol w:w="3144"/>
      </w:tblGrid>
      <w:tr w:rsidR="00E339A3" w:rsidRPr="00E339A3" w:rsidTr="0043635A">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93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56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2500"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спорт (код 5.1) в части размещения:</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автомобильные трасс;</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школ авиамоделистов, автошкол, вело и автодромов;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полей по авиамодельному спорту;</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спортивных клубов;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стадионов, дворцов спорта, спортзалов, бассейнов,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том числе зимних видов спорта;</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r w:rsidRPr="00E339A3">
              <w:rPr>
                <w:rFonts w:ascii="Times New Roman" w:hAnsi="Times New Roman"/>
                <w:sz w:val="14"/>
                <w:szCs w:val="14"/>
                <w:lang w:eastAsia="ru-RU"/>
              </w:rPr>
              <w:t xml:space="preserve"> универсальные спортивные площадки;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общественное питание (код 4.6);</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туристическое обслуживание (код 5.2.1) в части размещения гостиниц;</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пункты проката спортинвентаря, </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eastAsia="Times New Roman" w:hAnsi="Times New Roman"/>
                <w:sz w:val="14"/>
                <w:szCs w:val="14"/>
                <w:lang w:eastAsia="ru-RU"/>
              </w:rPr>
              <w:t>- пункты медицинского обслуживания;</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парки,</w:t>
            </w:r>
            <w:r w:rsidRPr="00E339A3">
              <w:rPr>
                <w:rFonts w:ascii="Times New Roman" w:eastAsia="Times New Roman" w:hAnsi="Times New Roman"/>
                <w:sz w:val="14"/>
                <w:szCs w:val="14"/>
                <w:lang w:eastAsia="ru-RU"/>
              </w:rPr>
              <w:t xml:space="preserve"> лесопарки, этнокультурные парки (код 5.1 – 5.5);</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летние театры</w:t>
            </w:r>
            <w:r w:rsidRPr="00E339A3">
              <w:rPr>
                <w:rFonts w:ascii="Times New Roman" w:eastAsia="Times New Roman" w:hAnsi="Times New Roman"/>
                <w:sz w:val="14"/>
                <w:szCs w:val="14"/>
                <w:lang w:eastAsia="ru-RU"/>
              </w:rPr>
              <w:t>,</w:t>
            </w:r>
            <w:r w:rsidRPr="00E339A3">
              <w:rPr>
                <w:rFonts w:ascii="Times New Roman" w:hAnsi="Times New Roman"/>
                <w:sz w:val="14"/>
                <w:szCs w:val="14"/>
                <w:lang w:eastAsia="ru-RU"/>
              </w:rPr>
              <w:t xml:space="preserve"> эстрады</w:t>
            </w:r>
            <w:r w:rsidRPr="00E339A3">
              <w:rPr>
                <w:rFonts w:ascii="Times New Roman" w:eastAsia="Times New Roman" w:hAnsi="Times New Roman"/>
                <w:sz w:val="14"/>
                <w:szCs w:val="14"/>
                <w:lang w:eastAsia="ru-RU"/>
              </w:rPr>
              <w:t>, танцплощадки</w:t>
            </w:r>
            <w:r w:rsidRPr="00E339A3">
              <w:rPr>
                <w:rFonts w:ascii="Times New Roman" w:hAnsi="Times New Roman"/>
                <w:sz w:val="14"/>
                <w:szCs w:val="14"/>
                <w:lang w:eastAsia="ru-RU"/>
              </w:rPr>
              <w:t xml:space="preserve"> (</w:t>
            </w:r>
            <w:r w:rsidRPr="00E339A3">
              <w:rPr>
                <w:rFonts w:ascii="Times New Roman" w:eastAsia="Times New Roman" w:hAnsi="Times New Roman"/>
                <w:sz w:val="14"/>
                <w:szCs w:val="14"/>
                <w:lang w:eastAsia="ru-RU"/>
              </w:rPr>
              <w:t>код 5.1)</w:t>
            </w:r>
            <w:r w:rsidRPr="00E339A3">
              <w:rPr>
                <w:rFonts w:ascii="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лыжная база;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летние оздоровительные лагеря, базы отдыха;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историко-культурная деятельность (код 9.3).</w:t>
            </w:r>
          </w:p>
        </w:tc>
        <w:tc>
          <w:tcPr>
            <w:tcW w:w="93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летние павильоны </w:t>
            </w:r>
            <w:r w:rsidRPr="00E339A3">
              <w:rPr>
                <w:rFonts w:ascii="Times New Roman" w:eastAsia="Times New Roman" w:hAnsi="Times New Roman"/>
                <w:sz w:val="14"/>
                <w:szCs w:val="14"/>
              </w:rPr>
              <w:t xml:space="preserve">розничной торговли, </w:t>
            </w:r>
            <w:r w:rsidRPr="00E339A3">
              <w:rPr>
                <w:rFonts w:ascii="Times New Roman" w:eastAsia="Times New Roman" w:hAnsi="Times New Roman"/>
                <w:sz w:val="14"/>
                <w:szCs w:val="14"/>
                <w:lang w:eastAsia="ru-RU"/>
              </w:rPr>
              <w:t xml:space="preserve">кафетерии </w:t>
            </w:r>
            <w:r w:rsidRPr="00E339A3">
              <w:rPr>
                <w:rFonts w:ascii="Times New Roman" w:eastAsia="Times New Roman" w:hAnsi="Times New Roman"/>
                <w:sz w:val="14"/>
                <w:szCs w:val="14"/>
              </w:rPr>
              <w:t>(код 4.4)</w:t>
            </w:r>
            <w:r w:rsidRPr="00E339A3">
              <w:rPr>
                <w:rFonts w:ascii="Times New Roman" w:eastAsia="Times New Roman" w:hAnsi="Times New Roman"/>
                <w:sz w:val="14"/>
                <w:szCs w:val="14"/>
                <w:lang w:eastAsia="ru-RU"/>
              </w:rPr>
              <w:t>;</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обслуживание автотранспорта (код 4.9), в том числе и размещение - автомобильных паркингов.</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eastAsia="Times New Roman" w:hAnsi="Times New Roman"/>
                <w:sz w:val="14"/>
                <w:szCs w:val="14"/>
                <w:lang w:eastAsia="ru-RU"/>
              </w:rPr>
              <w:t>- магазины спорттоваров</w:t>
            </w:r>
            <w:r w:rsidRPr="00E339A3">
              <w:rPr>
                <w:rFonts w:ascii="Times New Roman" w:eastAsia="Times New Roman" w:hAnsi="Times New Roman"/>
                <w:sz w:val="14"/>
                <w:szCs w:val="14"/>
              </w:rPr>
              <w:t xml:space="preserve"> (код 4.4)</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религиозное использование (код 3.7)</w:t>
            </w:r>
          </w:p>
        </w:tc>
        <w:tc>
          <w:tcPr>
            <w:tcW w:w="156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 автостоянки;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hAnsi="Times New Roman"/>
                <w:sz w:val="14"/>
                <w:szCs w:val="14"/>
                <w:lang w:eastAsia="ru-RU"/>
              </w:rPr>
              <w:t>- элементы благоустройства</w:t>
            </w:r>
            <w:r w:rsidRPr="00E339A3">
              <w:rPr>
                <w:rFonts w:ascii="Times New Roman" w:eastAsia="Times New Roman" w:hAnsi="Times New Roman"/>
                <w:sz w:val="14"/>
                <w:szCs w:val="14"/>
                <w:lang w:eastAsia="ru-RU"/>
              </w:rPr>
              <w:t xml:space="preserve">, </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E339A3" w:rsidRPr="00E339A3" w:rsidRDefault="00E339A3" w:rsidP="00E339A3">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bCs/>
                <w:sz w:val="14"/>
                <w:szCs w:val="14"/>
              </w:rPr>
              <w:t xml:space="preserve">- площадки для сбора мусора, </w:t>
            </w:r>
            <w:r w:rsidRPr="00E339A3">
              <w:rPr>
                <w:rFonts w:ascii="Times New Roman" w:eastAsia="Times New Roman" w:hAnsi="Times New Roman"/>
                <w:sz w:val="14"/>
                <w:szCs w:val="14"/>
                <w:lang w:eastAsia="ru-RU"/>
              </w:rPr>
              <w:t xml:space="preserve">туалеты; </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посадка зеленых насаждений, рекультивация;</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lang w:eastAsia="ru-RU"/>
              </w:rPr>
              <w:t>- питомники, оранжереи и другие объекты обеспечения озеленения;</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общественные туалеты, п</w:t>
            </w:r>
            <w:r w:rsidRPr="00E339A3">
              <w:rPr>
                <w:rFonts w:ascii="Times New Roman" w:eastAsia="Times New Roman" w:hAnsi="Times New Roman"/>
                <w:bCs/>
                <w:sz w:val="14"/>
                <w:szCs w:val="14"/>
                <w:lang w:eastAsia="ru-RU"/>
              </w:rPr>
              <w:t>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мобильные пункты </w:t>
            </w:r>
            <w:r w:rsidRPr="00E339A3">
              <w:rPr>
                <w:rFonts w:ascii="Times New Roman" w:hAnsi="Times New Roman"/>
                <w:sz w:val="14"/>
                <w:szCs w:val="14"/>
                <w:lang w:eastAsia="ru-RU"/>
              </w:rPr>
              <w:t>скорой медицинской помощи</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бытовые вагончики обслуживающего персонала;</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hAnsi="Times New Roman"/>
                <w:sz w:val="14"/>
                <w:szCs w:val="14"/>
                <w:lang w:eastAsia="ru-RU"/>
              </w:rPr>
            </w:pPr>
            <w:r w:rsidRPr="00E339A3">
              <w:rPr>
                <w:rFonts w:ascii="Times New Roman" w:hAnsi="Times New Roman"/>
                <w:sz w:val="14"/>
                <w:szCs w:val="14"/>
                <w:lang w:eastAsia="ru-RU"/>
              </w:rPr>
              <w:t>- бульвары, скверы.</w:t>
            </w:r>
          </w:p>
        </w:tc>
      </w:tr>
    </w:tbl>
    <w:p w:rsidR="00E339A3" w:rsidRPr="00E339A3" w:rsidRDefault="00E339A3" w:rsidP="00E339A3">
      <w:pPr>
        <w:overflowPunct w:val="0"/>
        <w:autoSpaceDE w:val="0"/>
        <w:autoSpaceDN w:val="0"/>
        <w:adjustRightInd w:val="0"/>
        <w:spacing w:after="0" w:line="240" w:lineRule="auto"/>
        <w:ind w:firstLine="540"/>
        <w:jc w:val="both"/>
        <w:textAlignment w:val="baseline"/>
        <w:rPr>
          <w:rFonts w:ascii="Times New Roman" w:eastAsia="Times New Roman" w:hAnsi="Times New Roman"/>
          <w:bCs/>
          <w:sz w:val="20"/>
          <w:szCs w:val="20"/>
          <w:lang w:eastAsia="ru-RU"/>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размеры земельного участка определяются генеральным планом населенного пункта, проектом планировки.</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рекреационных участков:</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для скверов - 0,3 га; б) для парков - 1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3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Требуется: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мероприятий по благоустройству, озеленению территории;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pacing w:after="0" w:line="240" w:lineRule="auto"/>
        <w:ind w:firstLine="567"/>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размещение на территориях особо ценных земель сельскохозяйственного назначения;</w:t>
      </w:r>
    </w:p>
    <w:p w:rsidR="00E339A3" w:rsidRPr="00E339A3" w:rsidRDefault="00E339A3" w:rsidP="00E339A3">
      <w:pPr>
        <w:spacing w:after="0" w:line="240" w:lineRule="auto"/>
        <w:ind w:firstLine="567"/>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размещение на землях особо охраняемых территорий;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дачное и жилищное строительство, сооружений и объектов общественно-делового и производственного назначения;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несанкционированная рубка зеленых насаждений.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2" w:name="_Toc288209567"/>
      <w:bookmarkStart w:id="123" w:name="_Toc488329228"/>
      <w:bookmarkStart w:id="124" w:name="_Toc516667987"/>
      <w:r w:rsidRPr="00E339A3">
        <w:rPr>
          <w:rFonts w:ascii="Times New Roman" w:eastAsia="SimSun" w:hAnsi="Times New Roman"/>
          <w:bCs/>
          <w:sz w:val="20"/>
          <w:szCs w:val="24"/>
          <w:lang w:eastAsia="zh-CN"/>
        </w:rPr>
        <w:t xml:space="preserve">Статья 37. Зона </w:t>
      </w:r>
      <w:bookmarkEnd w:id="122"/>
      <w:bookmarkEnd w:id="123"/>
      <w:r w:rsidRPr="00E339A3">
        <w:rPr>
          <w:rFonts w:ascii="Times New Roman" w:eastAsia="SimSun" w:hAnsi="Times New Roman"/>
          <w:bCs/>
          <w:sz w:val="20"/>
          <w:szCs w:val="24"/>
          <w:lang w:eastAsia="zh-CN"/>
        </w:rPr>
        <w:t>природного ландшафта (Пл)</w:t>
      </w:r>
      <w:bookmarkEnd w:id="12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bookmarkStart w:id="125" w:name="_Toc288209569"/>
      <w:r w:rsidRPr="00E339A3">
        <w:rPr>
          <w:rFonts w:ascii="Times New Roman" w:eastAsia="Times New Roman" w:hAnsi="Times New Roman"/>
          <w:sz w:val="20"/>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8"/>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9639" w:type="dxa"/>
        <w:jc w:val="center"/>
        <w:tblInd w:w="62" w:type="dxa"/>
        <w:tblLayout w:type="fixed"/>
        <w:tblCellMar>
          <w:top w:w="102" w:type="dxa"/>
          <w:left w:w="62" w:type="dxa"/>
          <w:bottom w:w="102" w:type="dxa"/>
          <w:right w:w="62" w:type="dxa"/>
        </w:tblCellMar>
        <w:tblLook w:val="0000"/>
      </w:tblPr>
      <w:tblGrid>
        <w:gridCol w:w="3686"/>
        <w:gridCol w:w="2977"/>
        <w:gridCol w:w="2976"/>
      </w:tblGrid>
      <w:tr w:rsidR="00E339A3" w:rsidRPr="00E339A3" w:rsidTr="00EA1AD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EA1AD5">
        <w:trPr>
          <w:jc w:val="center"/>
        </w:trPr>
        <w:tc>
          <w:tcPr>
            <w:tcW w:w="3686"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sz w:val="14"/>
                <w:szCs w:val="14"/>
              </w:rPr>
              <w:t>- природно-познавательный туризм (код 5.2) в части:</w:t>
            </w:r>
          </w:p>
          <w:p w:rsidR="00E339A3" w:rsidRPr="00E339A3" w:rsidRDefault="00E339A3" w:rsidP="00E339A3">
            <w:pPr>
              <w:suppressAutoHyphens/>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сохранения и восстановления нарушенных территорий и других природных объектов с учетом их оздоровительного эффекта и средообразующих функций;</w:t>
            </w:r>
          </w:p>
          <w:p w:rsidR="00E339A3" w:rsidRPr="00E339A3" w:rsidRDefault="00E339A3" w:rsidP="00E339A3">
            <w:pPr>
              <w:suppressAutoHyphens/>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организации лесопитомников;</w:t>
            </w:r>
          </w:p>
          <w:p w:rsidR="00E339A3" w:rsidRPr="00E339A3" w:rsidRDefault="00E339A3" w:rsidP="00E339A3">
            <w:pPr>
              <w:suppressAutoHyphens/>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создания лесопосадок;</w:t>
            </w:r>
          </w:p>
          <w:p w:rsidR="00E339A3" w:rsidRPr="00E339A3" w:rsidRDefault="00E339A3" w:rsidP="00E339A3">
            <w:pPr>
              <w:suppressAutoHyphens/>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проведение работ по рекультивации;</w:t>
            </w:r>
          </w:p>
        </w:tc>
        <w:tc>
          <w:tcPr>
            <w:tcW w:w="2977"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сельскохозяйственное использование (код 1.0), в том числе и размещение питомников, оранжерей и т.п.;</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коммунального хозяйства </w:t>
            </w:r>
            <w:r w:rsidRPr="00E339A3">
              <w:rPr>
                <w:rFonts w:ascii="Times New Roman" w:eastAsia="Times New Roman" w:hAnsi="Times New Roman"/>
                <w:sz w:val="14"/>
                <w:szCs w:val="14"/>
              </w:rPr>
              <w:t>(код 3.1</w:t>
            </w:r>
            <w:r w:rsidRPr="00E339A3">
              <w:rPr>
                <w:rFonts w:ascii="Times New Roman" w:eastAsia="Times New Roman" w:hAnsi="Times New Roman"/>
                <w:sz w:val="14"/>
                <w:szCs w:val="14"/>
                <w:lang w:eastAsia="ru-RU"/>
              </w:rPr>
              <w:t>);</w:t>
            </w:r>
          </w:p>
        </w:tc>
        <w:tc>
          <w:tcPr>
            <w:tcW w:w="2976"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территории;</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E339A3" w:rsidRPr="00E339A3" w:rsidRDefault="00E339A3" w:rsidP="00E339A3">
      <w:pPr>
        <w:spacing w:after="0" w:line="240" w:lineRule="auto"/>
        <w:jc w:val="both"/>
        <w:rPr>
          <w:rFonts w:ascii="Times New Roman" w:eastAsia="Times New Roman" w:hAnsi="Times New Roman"/>
          <w:szCs w:val="24"/>
        </w:rPr>
      </w:pPr>
    </w:p>
    <w:p w:rsidR="00E339A3" w:rsidRPr="00E339A3" w:rsidRDefault="00E339A3" w:rsidP="00E339A3">
      <w:pPr>
        <w:suppressAutoHyphens/>
        <w:spacing w:after="0" w:line="240" w:lineRule="auto"/>
        <w:jc w:val="both"/>
        <w:rPr>
          <w:rFonts w:ascii="Times New Roman" w:eastAsia="Times New Roman" w:hAnsi="Times New Roman"/>
          <w:bCs/>
          <w:sz w:val="20"/>
          <w:szCs w:val="28"/>
          <w:highlight w:val="yellow"/>
        </w:rPr>
      </w:pPr>
      <w:r w:rsidRPr="00E339A3">
        <w:rPr>
          <w:rFonts w:ascii="Times New Roman" w:eastAsia="Times New Roman" w:hAnsi="Times New Roman"/>
          <w:sz w:val="20"/>
          <w:szCs w:val="24"/>
        </w:rPr>
        <w:t xml:space="preserve">2. </w:t>
      </w:r>
      <w:r w:rsidRPr="00E339A3">
        <w:rPr>
          <w:rFonts w:ascii="Times New Roman" w:eastAsia="Times New Roman" w:hAnsi="Times New Roman"/>
          <w:sz w:val="20"/>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pacing w:after="0" w:line="240" w:lineRule="auto"/>
        <w:jc w:val="both"/>
        <w:rPr>
          <w:rFonts w:ascii="Times New Roman" w:eastAsia="Times New Roman" w:hAnsi="Times New Roman"/>
          <w:bCs/>
          <w:sz w:val="20"/>
          <w:szCs w:val="28"/>
          <w:highlight w:val="yellow"/>
        </w:rPr>
      </w:pPr>
    </w:p>
    <w:p w:rsidR="00E339A3" w:rsidRPr="00E339A3" w:rsidRDefault="00E339A3" w:rsidP="00E339A3">
      <w:pPr>
        <w:suppressAutoHyphens/>
        <w:overflowPunct w:val="0"/>
        <w:autoSpaceDE w:val="0"/>
        <w:autoSpaceDN w:val="0"/>
        <w:adjustRightInd w:val="0"/>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Запрещается: </w:t>
      </w:r>
    </w:p>
    <w:p w:rsidR="00E339A3" w:rsidRPr="00E339A3" w:rsidRDefault="00E339A3" w:rsidP="00E339A3">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строительство жилых домов, производственных, складских зданий и сооружений оказывающих вредное воздействие на окружающую среду;</w:t>
      </w:r>
    </w:p>
    <w:p w:rsidR="00E339A3" w:rsidRPr="00E339A3" w:rsidRDefault="00E339A3" w:rsidP="00E339A3">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размещение крупных коммуникационных объектов, нарушающих целостность ландшафта и препятствующих обеспечению его функций;</w:t>
      </w:r>
    </w:p>
    <w:p w:rsidR="00E339A3" w:rsidRPr="00E339A3" w:rsidRDefault="00E339A3" w:rsidP="0043635A">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проведение неконтролируемых рубок, сведение лесных угодий под строительство.</w:t>
      </w:r>
      <w:bookmarkEnd w:id="125"/>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6" w:name="_Toc488329225"/>
      <w:bookmarkStart w:id="127" w:name="_Toc516667988"/>
      <w:r w:rsidRPr="00E339A3">
        <w:rPr>
          <w:rFonts w:ascii="Times New Roman" w:eastAsia="SimSun" w:hAnsi="Times New Roman"/>
          <w:bCs/>
          <w:sz w:val="20"/>
          <w:szCs w:val="24"/>
          <w:lang w:eastAsia="zh-CN"/>
        </w:rPr>
        <w:t xml:space="preserve">Статья 38. </w:t>
      </w:r>
      <w:bookmarkStart w:id="128" w:name="_Toc288209565"/>
      <w:r w:rsidRPr="00E339A3">
        <w:rPr>
          <w:rFonts w:ascii="Times New Roman" w:eastAsia="SimSun" w:hAnsi="Times New Roman"/>
          <w:bCs/>
          <w:sz w:val="20"/>
          <w:szCs w:val="24"/>
          <w:lang w:eastAsia="zh-CN"/>
        </w:rPr>
        <w:t xml:space="preserve">Зона </w:t>
      </w:r>
      <w:bookmarkEnd w:id="126"/>
      <w:r w:rsidRPr="00E339A3">
        <w:rPr>
          <w:rFonts w:ascii="Times New Roman" w:eastAsia="SimSun" w:hAnsi="Times New Roman"/>
          <w:bCs/>
          <w:sz w:val="20"/>
          <w:szCs w:val="24"/>
          <w:lang w:eastAsia="zh-CN"/>
        </w:rPr>
        <w:t>специального назначения, связанная с захоронениями (К)</w:t>
      </w:r>
      <w:bookmarkEnd w:id="12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Зона представляет собой территорию, функциональное предназначение которой определено утвержденным Генпланом.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w:t>
      </w:r>
      <w:r w:rsidRPr="00E339A3">
        <w:rPr>
          <w:rFonts w:ascii="Times New Roman" w:eastAsia="Times New Roman" w:hAnsi="Times New Roman"/>
          <w:sz w:val="20"/>
          <w:szCs w:val="28"/>
          <w:lang w:eastAsia="ru-RU"/>
        </w:rPr>
        <w:t>Российской Федерации</w:t>
      </w:r>
      <w:r w:rsidRPr="00E339A3">
        <w:rPr>
          <w:rFonts w:ascii="Times New Roman" w:eastAsia="Times New Roman" w:hAnsi="Times New Roman"/>
          <w:sz w:val="20"/>
          <w:szCs w:val="20"/>
          <w:lang w:eastAsia="ru-RU"/>
        </w:rPr>
        <w:t xml:space="preserve"> от 12.01.96 №8-ФЗ «О погребении и похоронном деле».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449"/>
        <w:gridCol w:w="3297"/>
        <w:gridCol w:w="3299"/>
      </w:tblGrid>
      <w:tr w:rsidR="00E339A3" w:rsidRPr="00E339A3" w:rsidTr="0043635A">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64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64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71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ритуальная деятельность (код 12.1) в части:</w:t>
            </w:r>
          </w:p>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размещения кладбищ;</w:t>
            </w:r>
          </w:p>
          <w:p w:rsidR="00E339A3" w:rsidRPr="00E339A3" w:rsidRDefault="00E339A3" w:rsidP="00E339A3">
            <w:pPr>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создания, содержания и охраны мест погребения;</w:t>
            </w:r>
          </w:p>
          <w:p w:rsidR="00E339A3" w:rsidRPr="00E339A3" w:rsidRDefault="00E339A3" w:rsidP="00E339A3">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размещение обрядовых (ритуальных) зданий и сооружений, связанных с обеспечением управления эксплуатацией кладбищ, проведением гражданских и религиозных обрядов.</w:t>
            </w:r>
          </w:p>
        </w:tc>
        <w:tc>
          <w:tcPr>
            <w:tcW w:w="164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E339A3" w:rsidRPr="00E339A3" w:rsidRDefault="00E339A3" w:rsidP="00E339A3">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ритуальная деятельность (код 12.1) в части размещения крематориев;</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религиозное использование (код 3.7) в части размещения мест отправления религиозных культов;</w:t>
            </w:r>
          </w:p>
        </w:tc>
        <w:tc>
          <w:tcPr>
            <w:tcW w:w="164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инженерного обеспечения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краткосрочного хранения автомобилей;</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E339A3" w:rsidRPr="00E339A3" w:rsidRDefault="00E339A3" w:rsidP="00E339A3">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lang w:eastAsia="ru-RU"/>
        </w:rPr>
        <w:t>1</w:t>
      </w:r>
      <w:r w:rsidRPr="00E339A3">
        <w:rPr>
          <w:rFonts w:ascii="Times New Roman" w:eastAsia="Times New Roman" w:hAnsi="Times New Roman"/>
          <w:sz w:val="20"/>
          <w:szCs w:val="24"/>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–определяется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двух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санитарно-защитная зона для действующих кладбищ 100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охрана мест захоронения, </w:t>
      </w:r>
      <w:r w:rsidRPr="00E339A3">
        <w:rPr>
          <w:rFonts w:ascii="Times New Roman" w:eastAsia="Times New Roman" w:hAnsi="Times New Roman"/>
          <w:sz w:val="20"/>
          <w:szCs w:val="20"/>
          <w:lang w:eastAsia="ru-RU"/>
        </w:rPr>
        <w:t>создание новых мест погребения;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и благоустройство территории;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наличие транспортно-пешеходной сети, необходимые проходы и проезды;</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 утвержденный проект планировки территории кладбища.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9" w:name="_Toc516667989"/>
      <w:r w:rsidRPr="00E339A3">
        <w:rPr>
          <w:rFonts w:ascii="Times New Roman" w:eastAsia="SimSun" w:hAnsi="Times New Roman"/>
          <w:bCs/>
          <w:sz w:val="20"/>
          <w:szCs w:val="24"/>
          <w:lang w:eastAsia="zh-CN"/>
        </w:rPr>
        <w:t>Статья 39. Зона специального назначения, связанная с захоронениями (закрытое кладбище) (К2)</w:t>
      </w:r>
      <w:bookmarkEnd w:id="129"/>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w:t>
      </w:r>
      <w:r w:rsidRPr="00E339A3">
        <w:rPr>
          <w:rFonts w:ascii="Times New Roman" w:eastAsia="Times New Roman" w:hAnsi="Times New Roman"/>
          <w:sz w:val="20"/>
          <w:szCs w:val="28"/>
          <w:lang w:eastAsia="ru-RU"/>
        </w:rPr>
        <w:t>Российской Федерации</w:t>
      </w:r>
      <w:r w:rsidRPr="00E339A3">
        <w:rPr>
          <w:rFonts w:ascii="Times New Roman" w:eastAsia="Times New Roman" w:hAnsi="Times New Roman"/>
          <w:sz w:val="20"/>
          <w:szCs w:val="20"/>
          <w:lang w:eastAsia="ru-RU"/>
        </w:rPr>
        <w:t xml:space="preserve"> от 12.01.96 №8-ФЗ «О погребении и похоронном деле».</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В соответствии с п. 4.3. СанПиН 2.1.2882-11 «Гигиенические требования к размещению, устройству и содержанию кладбищ, зданий и сооружений похоронного назначения»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144"/>
        <w:gridCol w:w="2168"/>
        <w:gridCol w:w="4733"/>
      </w:tblGrid>
      <w:tr w:rsidR="00E339A3" w:rsidRPr="00E339A3" w:rsidTr="0043635A">
        <w:trPr>
          <w:jc w:val="center"/>
        </w:trPr>
        <w:tc>
          <w:tcPr>
            <w:tcW w:w="156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079"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2356"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56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ритуальная деятельность (код 12.1) в части:</w:t>
            </w:r>
          </w:p>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закрытое кладбище.</w:t>
            </w:r>
          </w:p>
        </w:tc>
        <w:tc>
          <w:tcPr>
            <w:tcW w:w="107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установлены</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2356"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 автостоянки;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инженерного обеспечения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tc>
      </w:tr>
    </w:tbl>
    <w:p w:rsidR="0043635A" w:rsidRDefault="0043635A"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val="en-US" w:eastAsia="ru-RU"/>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lang w:eastAsia="ru-RU"/>
        </w:rPr>
        <w:t>1</w:t>
      </w:r>
      <w:r w:rsidRPr="00E339A3">
        <w:rPr>
          <w:rFonts w:ascii="Times New Roman" w:eastAsia="Times New Roman" w:hAnsi="Times New Roman"/>
          <w:sz w:val="20"/>
          <w:szCs w:val="24"/>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двух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санитарно-защитная зона для закрытых кладбищ 50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охрана мест захоронения;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и благоустройство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0" w:name="_Toc414532065"/>
      <w:bookmarkStart w:id="131" w:name="_Toc497223310"/>
      <w:bookmarkStart w:id="132" w:name="_Toc516667990"/>
      <w:bookmarkStart w:id="133" w:name="_Toc488329231"/>
      <w:bookmarkEnd w:id="128"/>
      <w:r w:rsidRPr="00E339A3">
        <w:rPr>
          <w:rFonts w:ascii="Times New Roman" w:eastAsia="SimSun" w:hAnsi="Times New Roman"/>
          <w:bCs/>
          <w:sz w:val="20"/>
          <w:szCs w:val="24"/>
          <w:lang w:eastAsia="zh-CN"/>
        </w:rPr>
        <w:t>Статья 40. Зона транспортной инфраструктуры (Т</w:t>
      </w:r>
      <w:bookmarkEnd w:id="130"/>
      <w:bookmarkEnd w:id="131"/>
      <w:r w:rsidRPr="00E339A3">
        <w:rPr>
          <w:rFonts w:ascii="Times New Roman" w:eastAsia="SimSun" w:hAnsi="Times New Roman"/>
          <w:bCs/>
          <w:sz w:val="20"/>
          <w:szCs w:val="24"/>
          <w:lang w:eastAsia="zh-CN"/>
        </w:rPr>
        <w:t>)</w:t>
      </w:r>
      <w:bookmarkEnd w:id="132"/>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445"/>
        <w:gridCol w:w="3028"/>
        <w:gridCol w:w="3572"/>
      </w:tblGrid>
      <w:tr w:rsidR="00E339A3" w:rsidRPr="00E339A3" w:rsidTr="0043635A">
        <w:trPr>
          <w:jc w:val="center"/>
        </w:trPr>
        <w:tc>
          <w:tcPr>
            <w:tcW w:w="171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50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778"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7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необходимые для посадки и высадки пассажиров и их сопутствующего обслуживания и обеспечения их безопасности, а также 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 (код 7.4)</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коммунального хозяйства </w:t>
            </w:r>
            <w:r w:rsidRPr="00E339A3">
              <w:rPr>
                <w:rFonts w:ascii="Times New Roman" w:eastAsia="Times New Roman" w:hAnsi="Times New Roman"/>
                <w:sz w:val="14"/>
                <w:szCs w:val="14"/>
              </w:rPr>
              <w:t>(код 3.1</w:t>
            </w:r>
            <w:r w:rsidRPr="00E339A3">
              <w:rPr>
                <w:rFonts w:ascii="Times New Roman" w:eastAsia="Times New Roman" w:hAnsi="Times New Roman"/>
                <w:sz w:val="14"/>
                <w:szCs w:val="14"/>
                <w:lang w:eastAsia="ru-RU"/>
              </w:rPr>
              <w:t>);</w:t>
            </w:r>
          </w:p>
        </w:tc>
        <w:tc>
          <w:tcPr>
            <w:tcW w:w="150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пункты оказания первой медицинской помощи, аптеки</w:t>
            </w:r>
            <w:r w:rsidRPr="00E339A3">
              <w:rPr>
                <w:rFonts w:ascii="Times New Roman" w:eastAsia="Times New Roman" w:hAnsi="Times New Roman"/>
                <w:sz w:val="14"/>
                <w:szCs w:val="14"/>
              </w:rPr>
              <w:t xml:space="preserve"> (код 3.4.1)</w:t>
            </w:r>
            <w:r w:rsidRPr="00E339A3">
              <w:rPr>
                <w:rFonts w:ascii="Times New Roman" w:eastAsia="Times New Roman" w:hAnsi="Times New Roman"/>
                <w:bCs/>
                <w:sz w:val="14"/>
                <w:szCs w:val="14"/>
              </w:rPr>
              <w:t>;</w:t>
            </w:r>
          </w:p>
          <w:p w:rsidR="00E339A3" w:rsidRPr="00E339A3" w:rsidRDefault="00E339A3" w:rsidP="00E339A3">
            <w:pPr>
              <w:suppressAutoHyphens/>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киоски розничной торговли и обслуживания населения;</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tc>
        <w:tc>
          <w:tcPr>
            <w:tcW w:w="177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открытые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пожарной охраны, емкости, пожводоёмы;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не подлежат установлению.</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- 0,1га.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Максимальная площадь вновь формируемого земельного участка – 2,4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объектов капитального строительства – 3 метра.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определяется проектом.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общественно-деловых и рекреационных зон;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коммуникаций.</w:t>
      </w:r>
    </w:p>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строительство любых зданий и сооружений, за исключением разрешенных и условно разрешенных.</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4" w:name="_Toc516667991"/>
      <w:r w:rsidRPr="00E339A3">
        <w:rPr>
          <w:rFonts w:ascii="Times New Roman" w:eastAsia="SimSun" w:hAnsi="Times New Roman"/>
          <w:bCs/>
          <w:sz w:val="20"/>
          <w:szCs w:val="24"/>
          <w:lang w:eastAsia="zh-CN"/>
        </w:rPr>
        <w:t xml:space="preserve">Статья 41. </w:t>
      </w:r>
      <w:bookmarkStart w:id="135" w:name="_Toc485192602"/>
      <w:r w:rsidRPr="00E339A3">
        <w:rPr>
          <w:rFonts w:ascii="Times New Roman" w:eastAsia="SimSun" w:hAnsi="Times New Roman"/>
          <w:bCs/>
          <w:sz w:val="20"/>
          <w:szCs w:val="24"/>
          <w:lang w:eastAsia="zh-CN"/>
        </w:rPr>
        <w:t>Зона сельскохозяйственных угодий (Сх1</w:t>
      </w:r>
      <w:bookmarkEnd w:id="133"/>
      <w:bookmarkEnd w:id="135"/>
      <w:r w:rsidRPr="00E339A3">
        <w:rPr>
          <w:rFonts w:ascii="Times New Roman" w:eastAsia="SimSun" w:hAnsi="Times New Roman"/>
          <w:bCs/>
          <w:sz w:val="20"/>
          <w:szCs w:val="24"/>
          <w:lang w:eastAsia="zh-CN"/>
        </w:rPr>
        <w:t>)</w:t>
      </w:r>
      <w:bookmarkEnd w:id="13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010"/>
        <w:gridCol w:w="3325"/>
        <w:gridCol w:w="2710"/>
      </w:tblGrid>
      <w:tr w:rsidR="00E339A3" w:rsidRPr="00E339A3" w:rsidTr="0043635A">
        <w:trPr>
          <w:jc w:val="center"/>
        </w:trPr>
        <w:tc>
          <w:tcPr>
            <w:tcW w:w="1996"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65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349"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996"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Сельскохозяйственная деятельность:</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xml:space="preserve">- растениеводство (коды  1.1 -  1.5) </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животноводство (1.7; 1.8; 1.9; 1.10, 1.11)</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rPr>
            </w:pPr>
            <w:r w:rsidRPr="00E339A3">
              <w:rPr>
                <w:rFonts w:ascii="Times New Roman" w:eastAsia="Times New Roman" w:hAnsi="Times New Roman"/>
                <w:sz w:val="14"/>
                <w:szCs w:val="14"/>
              </w:rPr>
              <w:t xml:space="preserve">- пчеловодство (1.12) </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хранение и переработка сельхозпродукции, заготовительные конторы (код 1.15)</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ведение личного подсобного хозяйства на полевых участках (код 1.16)</w:t>
            </w:r>
          </w:p>
        </w:tc>
        <w:tc>
          <w:tcPr>
            <w:tcW w:w="165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обеспечение сельскохозяйственного производства (код 1.18).</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highlight w:val="yellow"/>
                <w:lang w:eastAsia="ru-RU"/>
              </w:rPr>
            </w:pPr>
            <w:r w:rsidRPr="00E339A3">
              <w:rPr>
                <w:rFonts w:ascii="Times New Roman" w:hAnsi="Times New Roman"/>
                <w:sz w:val="14"/>
                <w:szCs w:val="14"/>
                <w:lang w:eastAsia="ru-RU"/>
              </w:rPr>
              <w:t>-</w:t>
            </w:r>
            <w:r w:rsidRPr="00E339A3">
              <w:rPr>
                <w:rFonts w:ascii="Times New Roman" w:eastAsia="Times New Roman" w:hAnsi="Times New Roman"/>
                <w:sz w:val="14"/>
                <w:szCs w:val="14"/>
              </w:rPr>
              <w:t xml:space="preserve"> ветеринарное обслуживание (3.10.1)</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приюты для животных (3.10.2)</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xml:space="preserve"> - ведение садоводства (код 13.2);</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xml:space="preserve">- </w:t>
            </w:r>
            <w:r w:rsidRPr="00E339A3">
              <w:rPr>
                <w:rFonts w:ascii="Times New Roman" w:eastAsia="Times New Roman" w:hAnsi="Times New Roman"/>
                <w:sz w:val="14"/>
                <w:szCs w:val="14"/>
              </w:rPr>
              <w:t xml:space="preserve">научное обеспечение сельского хозяйства </w:t>
            </w:r>
            <w:r w:rsidRPr="00E339A3">
              <w:rPr>
                <w:rFonts w:ascii="Times New Roman" w:eastAsia="Times New Roman" w:hAnsi="Times New Roman"/>
                <w:sz w:val="14"/>
                <w:szCs w:val="14"/>
                <w:lang w:eastAsia="ru-RU"/>
              </w:rPr>
              <w:t>(код 1.14)</w:t>
            </w:r>
          </w:p>
        </w:tc>
        <w:tc>
          <w:tcPr>
            <w:tcW w:w="134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textAlignment w:val="baseline"/>
              <w:rPr>
                <w:rFonts w:ascii="Times New Roman" w:hAnsi="Times New Roman"/>
                <w:sz w:val="14"/>
                <w:szCs w:val="14"/>
                <w:lang w:eastAsia="ru-RU"/>
              </w:rPr>
            </w:pPr>
            <w:r w:rsidRPr="00E339A3">
              <w:rPr>
                <w:rFonts w:ascii="Times New Roman" w:hAnsi="Times New Roman"/>
                <w:sz w:val="14"/>
                <w:szCs w:val="14"/>
                <w:lang w:eastAsia="ru-RU"/>
              </w:rPr>
              <w:t xml:space="preserve">Временные, сборно-разборные сооружения, вспомогательные строения, бытовые вагончики. </w:t>
            </w: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для целей растениеводства и садоводства: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- 0,2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Максимальная площадь формируемых земельных участков в целях размещения баз сельхозпредприятий, ферм, объектов недвижимости – 2,4 га.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Для сельскохозяйственных угодий (пашни, пастбища) – не устанавливается.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2)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строительство любых зданий и сооружений, за исключением разрешенных и условно разрешенных;</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обработка сельскохозяйственных полей пестицидами и агрохимикатами авиационным способом;</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 обработка пестицидами и агрохимикатами с применением тракторов участков сельскохозяйственных полей, расположенных ближе 300 м до нормируемых объектов.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6" w:name="_Toc516667992"/>
      <w:r w:rsidRPr="00E339A3">
        <w:rPr>
          <w:rFonts w:ascii="Times New Roman" w:eastAsia="SimSun" w:hAnsi="Times New Roman"/>
          <w:bCs/>
          <w:sz w:val="20"/>
          <w:szCs w:val="24"/>
          <w:lang w:eastAsia="zh-CN"/>
        </w:rPr>
        <w:t>Статья 42. Зона, занятая объектами сельскохозяйственного назначения (Сх2)</w:t>
      </w:r>
      <w:bookmarkEnd w:id="13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27"/>
        <w:gridCol w:w="2881"/>
        <w:gridCol w:w="3437"/>
      </w:tblGrid>
      <w:tr w:rsidR="00E339A3" w:rsidRPr="00E339A3" w:rsidTr="0043635A">
        <w:trPr>
          <w:jc w:val="center"/>
        </w:trPr>
        <w:tc>
          <w:tcPr>
            <w:tcW w:w="185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434"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71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85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-Сельскохозяйственная деятельность:</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растениеводство (код 1.1);</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овощеводство (код 1.3);</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животноводство (код 1.7 -1.9);</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птицеводство (код 1.10);</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ведение садоводства с размещением садового дома (код 13.2);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хранение и переработка сельскохозяйственной продукции (код 1.15).</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огородничество, опытные станции</w:t>
            </w:r>
            <w:r w:rsidRPr="00E339A3">
              <w:rPr>
                <w:rFonts w:ascii="Times New Roman" w:eastAsia="Times New Roman" w:hAnsi="Times New Roman"/>
                <w:sz w:val="14"/>
                <w:szCs w:val="14"/>
              </w:rPr>
              <w:t xml:space="preserve"> (коды 1.16, 1.17)</w:t>
            </w:r>
          </w:p>
        </w:tc>
        <w:tc>
          <w:tcPr>
            <w:tcW w:w="1434"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оптовой торговли сельскохозяйственной продукцией;</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обеспечение сельскохозяйственного производства (код 1.18).</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заготовительные конторы (код 1.15).</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highlight w:val="yellow"/>
                <w:lang w:eastAsia="ru-RU"/>
              </w:rPr>
            </w:pPr>
            <w:r w:rsidRPr="00E339A3">
              <w:rPr>
                <w:rFonts w:ascii="Times New Roman" w:hAnsi="Times New Roman"/>
                <w:sz w:val="14"/>
                <w:szCs w:val="14"/>
                <w:lang w:eastAsia="ru-RU"/>
              </w:rPr>
              <w:t>-</w:t>
            </w:r>
            <w:r w:rsidRPr="00E339A3">
              <w:rPr>
                <w:rFonts w:ascii="Times New Roman" w:eastAsia="Times New Roman" w:hAnsi="Times New Roman"/>
                <w:sz w:val="14"/>
                <w:szCs w:val="14"/>
              </w:rPr>
              <w:t xml:space="preserve"> ветеринарное обслуживание (3.10.1)</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highlight w:val="yellow"/>
              </w:rPr>
            </w:pPr>
            <w:r w:rsidRPr="00E339A3">
              <w:rPr>
                <w:rFonts w:ascii="Times New Roman" w:eastAsia="Times New Roman" w:hAnsi="Times New Roman"/>
                <w:sz w:val="14"/>
                <w:szCs w:val="14"/>
              </w:rPr>
              <w:t>- приюты для животных (3.10.2)</w:t>
            </w:r>
          </w:p>
        </w:tc>
        <w:tc>
          <w:tcPr>
            <w:tcW w:w="171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дороги, проезды, стоянки, </w:t>
            </w:r>
          </w:p>
          <w:p w:rsidR="00E339A3" w:rsidRPr="00E339A3" w:rsidRDefault="00E339A3" w:rsidP="00E339A3">
            <w:pPr>
              <w:suppressAutoHyphens/>
              <w:spacing w:after="0" w:line="240" w:lineRule="auto"/>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bCs/>
                <w:sz w:val="14"/>
                <w:szCs w:val="14"/>
              </w:rPr>
              <w:t>-инженерно - технические объекты, сооружения и коммуникации, обеспечивающие реализацию разрешенного использования (электро-, водо-, канализация, газообеспечение, др.)</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хозяйственные постройки, (временные строения, сооружения, связанные с обслуживанием сельскохозяйственной деятельности)</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определяется генеральным планом населенного пункта,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- 0,4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Максимальная площадь земельных участков - 2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3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- 15%;</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8"/>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строительство любых зданий и сооружений, за исключением разрешенных и условно разрешенных;</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обработка сельскохозяйственных полей пестицидами и агрохимикатами авиационным способом;</w:t>
      </w:r>
    </w:p>
    <w:p w:rsidR="00E339A3" w:rsidRPr="00E339A3" w:rsidRDefault="00E339A3" w:rsidP="0043635A">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rPr>
      </w:pPr>
      <w:r w:rsidRPr="00E339A3">
        <w:rPr>
          <w:rFonts w:ascii="Times New Roman" w:eastAsia="Times New Roman" w:hAnsi="Times New Roman"/>
          <w:sz w:val="20"/>
          <w:szCs w:val="20"/>
        </w:rPr>
        <w:t xml:space="preserve">- обработка пестицидами и агрохимикатами с применением тракторов участков сельскохозяйственных полей, расположенных ближе 300 м до нормируемых объектов. </w:t>
      </w:r>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137" w:name="_Toc153700648"/>
      <w:bookmarkStart w:id="138" w:name="_Toc488329232"/>
      <w:bookmarkStart w:id="139" w:name="_Toc516667993"/>
      <w:r w:rsidRPr="00E339A3">
        <w:rPr>
          <w:rFonts w:ascii="Times New Roman" w:eastAsia="Times New Roman" w:hAnsi="Times New Roman"/>
          <w:bCs/>
          <w:iCs/>
          <w:caps/>
          <w:sz w:val="20"/>
          <w:szCs w:val="24"/>
        </w:rPr>
        <w:t>Раздел II Зоны с особыми условиями использования территории</w:t>
      </w:r>
      <w:bookmarkEnd w:id="137"/>
      <w:bookmarkEnd w:id="138"/>
      <w:bookmarkEnd w:id="139"/>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0" w:name="_Toc196017934"/>
      <w:bookmarkStart w:id="141" w:name="_Toc256002140"/>
      <w:bookmarkStart w:id="142" w:name="_Toc257022852"/>
      <w:bookmarkStart w:id="143" w:name="_Toc482687867"/>
      <w:bookmarkStart w:id="144" w:name="_Toc488329233"/>
      <w:bookmarkStart w:id="145" w:name="_Toc516667994"/>
      <w:r w:rsidRPr="00E339A3">
        <w:rPr>
          <w:rFonts w:ascii="Times New Roman" w:eastAsia="SimSun" w:hAnsi="Times New Roman"/>
          <w:bCs/>
          <w:sz w:val="20"/>
          <w:szCs w:val="24"/>
          <w:lang w:eastAsia="zh-CN"/>
        </w:rPr>
        <w:t>Статья 43. Охранная зона ЛЭП</w:t>
      </w:r>
      <w:bookmarkEnd w:id="140"/>
      <w:bookmarkEnd w:id="141"/>
      <w:bookmarkEnd w:id="142"/>
      <w:bookmarkEnd w:id="143"/>
      <w:bookmarkEnd w:id="144"/>
      <w:bookmarkEnd w:id="145"/>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ЛЭП 110 кВ – 20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ЛЭП 35 кВ – 15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ЛЭП 10 кВ – 10 метров (для полевых условий), в условиях населенного пункта охранная зона 5 метров.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Разрешенное использование:</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highlight w:val="yellow"/>
        </w:rPr>
      </w:pPr>
      <w:r w:rsidRPr="00E339A3">
        <w:rPr>
          <w:rFonts w:ascii="Times New Roman" w:eastAsia="Times New Roman" w:hAnsi="Times New Roman"/>
          <w:sz w:val="20"/>
          <w:szCs w:val="24"/>
        </w:rPr>
        <w:t xml:space="preserve">2. </w:t>
      </w:r>
      <w:r w:rsidRPr="00E339A3">
        <w:rPr>
          <w:rFonts w:ascii="Times New Roman" w:eastAsia="Times New Roman" w:hAnsi="Times New Roman"/>
          <w:sz w:val="20"/>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Запрещается: </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новое строительство жилых и общественных зданий;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предоставление земель под огороды, сады;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сооружений и площадок для остановок всех видов общественного транспорта;</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проведение работ с огнеопасными, горючими и горюче-смазочными материалами;</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выполнение ремонта машин и механизмов.</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6" w:name="_Toc153700652"/>
      <w:bookmarkStart w:id="147" w:name="_Toc488329234"/>
      <w:bookmarkStart w:id="148" w:name="_Toc516667995"/>
      <w:r w:rsidRPr="00E339A3">
        <w:rPr>
          <w:rFonts w:ascii="Times New Roman" w:eastAsia="SimSun" w:hAnsi="Times New Roman"/>
          <w:bCs/>
          <w:sz w:val="20"/>
          <w:szCs w:val="24"/>
          <w:lang w:eastAsia="zh-CN"/>
        </w:rPr>
        <w:t xml:space="preserve">Статья 44. </w:t>
      </w:r>
      <w:bookmarkEnd w:id="146"/>
      <w:bookmarkEnd w:id="147"/>
      <w:r w:rsidRPr="00E339A3">
        <w:rPr>
          <w:rFonts w:ascii="Times New Roman" w:eastAsia="SimSun" w:hAnsi="Times New Roman"/>
          <w:bCs/>
          <w:sz w:val="20"/>
          <w:szCs w:val="24"/>
          <w:lang w:eastAsia="zh-CN"/>
        </w:rPr>
        <w:t>Зона специального назначения, связанная с захоронениями</w:t>
      </w:r>
      <w:bookmarkEnd w:id="148"/>
    </w:p>
    <w:p w:rsidR="00E339A3" w:rsidRPr="00E339A3" w:rsidRDefault="00E339A3" w:rsidP="00E339A3">
      <w:pPr>
        <w:spacing w:after="0" w:line="240" w:lineRule="auto"/>
        <w:ind w:firstLine="567"/>
        <w:jc w:val="both"/>
        <w:rPr>
          <w:rFonts w:ascii="Times New Roman" w:eastAsia="SimSun" w:hAnsi="Times New Roman"/>
          <w:sz w:val="20"/>
          <w:szCs w:val="24"/>
          <w:lang w:eastAsia="zh-CN"/>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в соответствии с СанПиН 2.2.1/2.1.1.1200-03:</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кладбищ площадью от 20 га до 40 га – 500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кладбищ площадью от 10 га до 20 га - 300 м;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кладбищ площадью 10 га и менее – 100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закрытых кладбищ и сельских кладбищ - 50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1. Разрешенное использование:</w:t>
      </w:r>
    </w:p>
    <w:p w:rsidR="00E339A3" w:rsidRPr="00E339A3" w:rsidRDefault="00E339A3" w:rsidP="00E339A3">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проведение работ по озеленению и благоустройству территории;</w:t>
      </w:r>
    </w:p>
    <w:p w:rsidR="00E339A3" w:rsidRPr="00E339A3" w:rsidRDefault="00E339A3" w:rsidP="00E339A3">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rPr>
      </w:pPr>
      <w:r w:rsidRPr="00E339A3">
        <w:rPr>
          <w:rFonts w:ascii="Times New Roman" w:eastAsia="Times New Roman" w:hAnsi="Times New Roman"/>
          <w:sz w:val="20"/>
          <w:szCs w:val="28"/>
        </w:rPr>
        <w:t>- размещение объектов, связанных с ритуальными услугами.</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bCs/>
          <w:sz w:val="20"/>
          <w:szCs w:val="24"/>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sz w:val="20"/>
          <w:szCs w:val="24"/>
        </w:rPr>
        <w:t xml:space="preserve">2. </w:t>
      </w:r>
      <w:r w:rsidRPr="00E339A3">
        <w:rPr>
          <w:rFonts w:ascii="Times New Roman" w:eastAsia="Times New Roman" w:hAnsi="Times New Roman"/>
          <w:sz w:val="20"/>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0"/>
        </w:rPr>
      </w:pPr>
      <w:r w:rsidRPr="00E339A3">
        <w:rPr>
          <w:rFonts w:ascii="Times New Roman" w:eastAsia="Times New Roman" w:hAnsi="Times New Roman"/>
          <w:bCs/>
          <w:sz w:val="20"/>
          <w:szCs w:val="24"/>
        </w:rPr>
        <w:t>Запрещается:</w:t>
      </w:r>
    </w:p>
    <w:p w:rsidR="00E339A3" w:rsidRPr="00E339A3" w:rsidRDefault="00E339A3" w:rsidP="00E339A3">
      <w:pPr>
        <w:tabs>
          <w:tab w:val="left" w:pos="72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w:t>
      </w:r>
      <w:r w:rsidRPr="00E339A3">
        <w:rPr>
          <w:rFonts w:ascii="Times New Roman" w:eastAsia="Times New Roman" w:hAnsi="Times New Roman"/>
          <w:sz w:val="20"/>
          <w:szCs w:val="20"/>
          <w:lang w:eastAsia="ru-RU"/>
        </w:rPr>
        <w:tab/>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E339A3" w:rsidRPr="00E339A3" w:rsidRDefault="00E339A3" w:rsidP="0043635A">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предоставление земель для садоводства и огородничества.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9" w:name="_Toc196017937"/>
      <w:bookmarkStart w:id="150" w:name="_Toc257022856"/>
      <w:bookmarkStart w:id="151" w:name="_Toc488329236"/>
      <w:bookmarkStart w:id="152" w:name="_Toc516667996"/>
      <w:bookmarkStart w:id="153" w:name="_Toc153700655"/>
      <w:r w:rsidRPr="00E339A3">
        <w:rPr>
          <w:rFonts w:ascii="Times New Roman" w:eastAsia="SimSun" w:hAnsi="Times New Roman"/>
          <w:bCs/>
          <w:sz w:val="20"/>
          <w:szCs w:val="24"/>
          <w:lang w:eastAsia="zh-CN"/>
        </w:rPr>
        <w:t xml:space="preserve">Статья 45. </w:t>
      </w:r>
      <w:bookmarkStart w:id="154" w:name="_Toc256002143"/>
      <w:r w:rsidRPr="00E339A3">
        <w:rPr>
          <w:rFonts w:ascii="Times New Roman" w:eastAsia="SimSun" w:hAnsi="Times New Roman"/>
          <w:bCs/>
          <w:sz w:val="20"/>
          <w:szCs w:val="24"/>
          <w:lang w:eastAsia="zh-CN"/>
        </w:rPr>
        <w:t>Охранная зона автомобильных дорог</w:t>
      </w:r>
      <w:bookmarkEnd w:id="149"/>
      <w:bookmarkEnd w:id="150"/>
      <w:bookmarkEnd w:id="154"/>
      <w:r w:rsidRPr="00E339A3">
        <w:rPr>
          <w:rFonts w:ascii="Times New Roman" w:eastAsia="SimSun" w:hAnsi="Times New Roman"/>
          <w:bCs/>
          <w:sz w:val="20"/>
          <w:szCs w:val="24"/>
          <w:lang w:eastAsia="zh-CN"/>
        </w:rPr>
        <w:t xml:space="preserve"> (Придорожная полоса)</w:t>
      </w:r>
      <w:bookmarkEnd w:id="151"/>
      <w:bookmarkEnd w:id="152"/>
      <w:r w:rsidRPr="00E339A3">
        <w:rPr>
          <w:rFonts w:ascii="Times New Roman" w:eastAsia="SimSun" w:hAnsi="Times New Roman"/>
          <w:bCs/>
          <w:sz w:val="20"/>
          <w:szCs w:val="24"/>
          <w:lang w:eastAsia="zh-CN"/>
        </w:rPr>
        <w:t xml:space="preserve">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Требуется: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В соответствии с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 расстояние от бровки земляного полотна до жилой застройки для дорог общей сети I, II, III категорий не менее 100 м, до садоводческих товариществ не менее 50 м;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 расстояние от бровки земляного полотна до жилой застройки для дорог IV категории – не менее 50м, до садоводческих товариществ – не менее 25 м. </w:t>
      </w:r>
    </w:p>
    <w:p w:rsidR="00E339A3" w:rsidRPr="00E339A3" w:rsidRDefault="00E339A3" w:rsidP="0043635A">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для защиты застройки от шума и выхлопных газов автомобилей вдоль дороги размещается полоса зеленых насаждений шириной не менее 10 м.</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55" w:name="_Toc488329239"/>
      <w:bookmarkStart w:id="156" w:name="_Toc516667997"/>
      <w:r w:rsidRPr="00E339A3">
        <w:rPr>
          <w:rFonts w:ascii="Times New Roman" w:eastAsia="SimSun" w:hAnsi="Times New Roman"/>
          <w:bCs/>
          <w:sz w:val="20"/>
          <w:szCs w:val="24"/>
          <w:lang w:eastAsia="zh-CN"/>
        </w:rPr>
        <w:t>Статья 46. Водоохранная зона</w:t>
      </w:r>
      <w:bookmarkEnd w:id="155"/>
      <w:bookmarkEnd w:id="156"/>
    </w:p>
    <w:p w:rsidR="00E339A3" w:rsidRPr="00E339A3" w:rsidRDefault="00E339A3" w:rsidP="00E339A3">
      <w:pPr>
        <w:spacing w:after="0" w:line="240" w:lineRule="auto"/>
        <w:ind w:firstLine="567"/>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Водоохранные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Для реки Ангара водоохранная зона – 200 метров.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Для ручьев и малых рек водоохранная зона – 50 метров.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E339A3">
        <w:rPr>
          <w:rFonts w:ascii="Times New Roman" w:eastAsia="Times New Roman" w:hAnsi="Times New Roman"/>
          <w:sz w:val="20"/>
          <w:szCs w:val="24"/>
        </w:rPr>
        <w:t>Разрешается:</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жилой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общественно-деловой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ландшафтной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рекреационной зоны.</w:t>
      </w:r>
    </w:p>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8"/>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и строительство складов для хранения горюче-смазочных материалов, минеральных удобрений, ядохимикатов;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мест складирования промышленных и бытовых отходов, шламонакопителей, золоотвалов;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кладбищ и скотомогильников;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накопителей сточных вод;</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стоянок транспортных средств;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заправка топливом, мойка и ремонт автомобилей и других машин и механизмов;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новых дачных и садово-огородных участков при ширине водоохранной зоны менее 100 м и крутизне склонов более 3 градусов;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использование для любых целей хлорорганических пестицидов, химических и биологических препаратов с не установленной для вод водоемов хозяйственно-питьевого использования ПДК;</w:t>
      </w:r>
    </w:p>
    <w:p w:rsidR="00E339A3" w:rsidRPr="00E339A3" w:rsidRDefault="00E339A3" w:rsidP="00E339A3">
      <w:pPr>
        <w:tabs>
          <w:tab w:val="left" w:pos="72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w:t>
      </w:r>
      <w:r w:rsidRPr="00E339A3">
        <w:rPr>
          <w:rFonts w:ascii="Times New Roman" w:eastAsia="Times New Roman" w:hAnsi="Times New Roman"/>
          <w:sz w:val="20"/>
          <w:szCs w:val="28"/>
          <w:lang w:eastAsia="ru-RU"/>
        </w:rPr>
        <w:tab/>
        <w:t>сброс неочищенных стоков в соответствии с СанПиН 2.1.5.980-00 «Гигиенические требования к охране поверхностных вод» в реки, балки и овраги с постоянно или временно действующими водотоками.</w:t>
      </w:r>
    </w:p>
    <w:p w:rsidR="00E339A3" w:rsidRPr="00E339A3" w:rsidRDefault="00E339A3" w:rsidP="00E339A3">
      <w:pPr>
        <w:suppressAutoHyphens/>
        <w:spacing w:after="220" w:line="240" w:lineRule="auto"/>
        <w:ind w:firstLine="567"/>
        <w:jc w:val="both"/>
        <w:rPr>
          <w:rFonts w:ascii="Times New Roman" w:eastAsia="Times New Roman" w:hAnsi="Times New Roman"/>
          <w:spacing w:val="-5"/>
          <w:sz w:val="20"/>
          <w:szCs w:val="20"/>
          <w:lang w:eastAsia="ru-RU"/>
        </w:rPr>
      </w:pPr>
      <w:r w:rsidRPr="00E339A3">
        <w:rPr>
          <w:rFonts w:ascii="Times New Roman" w:eastAsia="Times New Roman" w:hAnsi="Times New Roman"/>
          <w:spacing w:val="-5"/>
          <w:sz w:val="20"/>
          <w:szCs w:val="20"/>
          <w:lang w:eastAsia="ru-RU"/>
        </w:rPr>
        <w:t>В пределах водоохранной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2380"/>
        <w:gridCol w:w="2380"/>
        <w:gridCol w:w="2378"/>
      </w:tblGrid>
      <w:tr w:rsidR="00E339A3" w:rsidRPr="00E339A3" w:rsidTr="0043635A">
        <w:trPr>
          <w:trHeight w:val="20"/>
        </w:trPr>
        <w:tc>
          <w:tcPr>
            <w:tcW w:w="1479" w:type="pct"/>
            <w:vMerge w:val="restar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Виды угодий, прилегающих к водному объекту</w:t>
            </w:r>
          </w:p>
        </w:tc>
        <w:tc>
          <w:tcPr>
            <w:tcW w:w="3521" w:type="pct"/>
            <w:gridSpan w:val="3"/>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Ширина прибрежной защитной полосы (метров) при крутизне склонов прилегающих территорий</w:t>
            </w:r>
          </w:p>
        </w:tc>
      </w:tr>
      <w:tr w:rsidR="00E339A3" w:rsidRPr="00E339A3" w:rsidTr="0043635A">
        <w:trPr>
          <w:trHeight w:val="20"/>
        </w:trPr>
        <w:tc>
          <w:tcPr>
            <w:tcW w:w="1479" w:type="pct"/>
            <w:vMerge/>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Обратный и нулевой уклон</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Уклон до 3 градусов</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Уклон более 3 градусов</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Пашня</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15-30</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55-100</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Луга, сенокосы</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15-25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25-35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35-50</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Лес, кустарник</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35-50</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55-100</w:t>
            </w:r>
          </w:p>
        </w:tc>
      </w:tr>
    </w:tbl>
    <w:p w:rsidR="00E339A3" w:rsidRPr="00E339A3" w:rsidRDefault="00E339A3" w:rsidP="00E339A3">
      <w:pPr>
        <w:spacing w:after="0" w:line="240" w:lineRule="auto"/>
        <w:ind w:firstLine="708"/>
        <w:jc w:val="both"/>
        <w:rPr>
          <w:rFonts w:ascii="Times New Roman" w:eastAsia="Times New Roman" w:hAnsi="Times New Roman"/>
          <w:bCs/>
          <w:sz w:val="20"/>
          <w:szCs w:val="24"/>
        </w:rPr>
      </w:pP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ПЗП должны быть засеяны многолетними травами, а на границе посажена кустарниковая растительность. </w:t>
      </w:r>
      <w:r w:rsidRPr="00E339A3">
        <w:rPr>
          <w:rFonts w:ascii="Times New Roman" w:eastAsia="Times New Roman" w:hAnsi="Times New Roman"/>
          <w:bCs/>
          <w:sz w:val="20"/>
          <w:szCs w:val="24"/>
        </w:rPr>
        <w:tab/>
      </w:r>
      <w:r w:rsidRPr="00E339A3">
        <w:rPr>
          <w:rFonts w:ascii="Times New Roman" w:eastAsia="Times New Roman" w:hAnsi="Times New Roman"/>
          <w:bCs/>
          <w:sz w:val="20"/>
          <w:szCs w:val="24"/>
        </w:rPr>
        <w:tab/>
      </w:r>
      <w:r w:rsidRPr="00E339A3">
        <w:rPr>
          <w:rFonts w:ascii="Times New Roman" w:eastAsia="Times New Roman" w:hAnsi="Times New Roman"/>
          <w:bCs/>
          <w:sz w:val="20"/>
          <w:szCs w:val="24"/>
        </w:rPr>
        <w:tab/>
      </w:r>
      <w:r w:rsidRPr="00E339A3">
        <w:rPr>
          <w:rFonts w:ascii="Times New Roman" w:eastAsia="Times New Roman" w:hAnsi="Times New Roman"/>
          <w:bCs/>
          <w:sz w:val="20"/>
          <w:szCs w:val="24"/>
        </w:rPr>
        <w:tab/>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В районах с полным инженерным обеспечением при организации ливневой канализации допускается совмещать ПЗП с парапетом набережной. </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В прибрежной полосе:</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Разрешается:</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размещение объектов водоснабжения;</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размещение объектов рекреации.</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Запрещается:</w:t>
      </w:r>
    </w:p>
    <w:p w:rsidR="00E339A3" w:rsidRPr="00E339A3" w:rsidRDefault="00E339A3" w:rsidP="00E339A3">
      <w:pPr>
        <w:tabs>
          <w:tab w:val="left" w:pos="720"/>
        </w:tabs>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ab/>
        <w:t>- предоставление земельных участков для сельскохозяйственного использования;</w:t>
      </w:r>
    </w:p>
    <w:p w:rsidR="00E339A3" w:rsidRPr="00E339A3" w:rsidRDefault="00E339A3" w:rsidP="00E339A3">
      <w:pPr>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предоставление земельных участков для жилищного строительства.</w:t>
      </w:r>
    </w:p>
    <w:p w:rsidR="00E339A3" w:rsidRPr="00E339A3" w:rsidRDefault="00E339A3" w:rsidP="0043635A">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E339A3">
        <w:rPr>
          <w:rFonts w:ascii="Times New Roman" w:eastAsia="Times New Roman" w:hAnsi="Times New Roman"/>
          <w:sz w:val="20"/>
          <w:szCs w:val="24"/>
          <w:u w:val="single"/>
        </w:rPr>
        <w:t>Ширина прибрежной полосы р. Ангара - территории общего пользования - 20 – 50 метров</w:t>
      </w:r>
      <w:r w:rsidRPr="00E339A3">
        <w:rPr>
          <w:rFonts w:ascii="Times New Roman" w:eastAsia="Times New Roman" w:hAnsi="Times New Roman"/>
          <w:sz w:val="20"/>
          <w:szCs w:val="24"/>
        </w:rPr>
        <w:t xml:space="preserve"> (в зависимости от крутизны склона)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57" w:name="_Toc488329240"/>
      <w:bookmarkStart w:id="158" w:name="_Toc516667998"/>
      <w:r w:rsidRPr="00E339A3">
        <w:rPr>
          <w:rFonts w:ascii="Times New Roman" w:eastAsia="SimSun" w:hAnsi="Times New Roman"/>
          <w:bCs/>
          <w:sz w:val="20"/>
          <w:szCs w:val="24"/>
          <w:lang w:eastAsia="zh-CN"/>
        </w:rPr>
        <w:t>Статья 47. Зона санитарной охраны источников питьевого значения 1 «Водопроводов»</w:t>
      </w:r>
      <w:bookmarkEnd w:id="157"/>
      <w:bookmarkEnd w:id="158"/>
    </w:p>
    <w:p w:rsidR="00E339A3" w:rsidRPr="00E339A3" w:rsidRDefault="00E339A3" w:rsidP="00E339A3">
      <w:pPr>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I. Общие положения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Санитарные правила и нормы (СанПиН) «Зоны санитарной охраны источников водоснабжения и водопроводов питьевого назначения» разработаны на основании Федерального закона от 30 марта 1999 года N 52-ФЗ «О санитарно-эпидемиологическом благополучии населения» , постановления Правительства Российской Федерации от 24 июля 2000 года N 554, утвердившего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Настоящие СанПиН определяют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Соблюдение санитарных правил является обязательным для граждан, индивидуальных предпринимателей и юридических лиц.</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5.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Санитарная охрана водоводов обеспечивается санитарно-защитной полосой.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6. Организации ЗСО должна предшествовать разработка ее проекта, в который включается: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определение границ зоны и составляющих ее поясов;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план мероприятий по улучшению санитарного состояния территории ЗСО и предупреждению загрязнения источника;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правила и режим хозяйственного использования территорий трех поясов ЗСО.</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7. 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8. На водопроводах с подрусловым водозабором ЗСО следует организовывать, как для поверхностного источника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На водопроводах с искусственным пополнением подземных вод ЗСО организуется как для поверхностного источника (относительно водозабора для инфильтрационных бассейнов), так и для подземного источника (для защиты инфильтрационных бассейнов и эксплуатационных скважин).</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9. Принципиальное решение о возможности организации ЗСО принимается на стадии проекта генерального плана поселения, когда выбирается источник водоснабжения. В генеральных планах поселений зоны санитарной охраны источников водоснабжения указываются на схеме планировочных ограничений.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10. На санитарно-эпидемиологическое заключение выбора в центр государственного санитарно-эпидемиологического надзора заказчик представляет материалы, характеризующие источник водоснабжения, в том числе ориентировочные границы ЗСО и возможные источники загрязнения. Объем материалов определен в приложении 1.</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11. 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 В состав проекта ЗСО должны входить текстовая часть, картографический материал, перечень предусмотренных мероприятий, согласованный с землепользователями, сроками их исполнения и исполнителями.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12.1. Текстовая часть должна содержать:</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характеристику санитарного состояния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анализы качества воды в объеме, предусмотренном действующими санитарными нормами и правилами;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гидрологические данные (основные параметры и их динамика во времени) - при поверхностном источнике водоснабжения или гидрогеологические данные - при подземном источнике;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г) данные, характеризующие взаимовлияние подземного источника и поверхностного водоема при наличии гидравлической связи между ними;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д) данные о перспективах строительства в районе расположения источника хозяйственно-питьевого водоснабжения, в том числе жилых, промышленных и сельскохозяйственных объектов;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е) определение границ первого, второго и третьего поясов ЗСО с соответствующим обоснованием и перечень мероприятий с указанием сроков выполнения и ответственных организаций, индивидуальных предпринимателей, с определением источников финансирования;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ж) правила и режим хозяйственного использования территорий, входящих в зону санитарной охраны всех поясов.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12.2. Картографический материал должен быть представлен в следующем объеме: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ситуационный план с проектируемыми границами второго и третьего поясов ЗСО и нанесением мест водозаборов и площадок водопроводных сооружений, источника водоснабжения и бассейна его питания (с притоками) в масштабе - при поверхностном источнике водоснабжения - 1:50000 - 1:100000, при подземном - 1:10000 - 1:25000;</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гидрологические профили по характерным направлениям в пределах области питания водозабора - при подземном источнике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план первого пояса ЗСО в масштабе 1:500 - 1:1000;</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г) план второго и третьего поясов ЗСО в масштабе 1:10000 - 1:25000 - при подземном водоисточнике и в масштабе 1:25000 - 1:50000 - при поверхностном водоисточнике с нанесением всех расположенных на данной территории объектов.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13. 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14.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организаций, указанных в п.1.13 настоящих СанПиН. Проектирование и утверждение новых границ ЗСО должны производиться в том же порядке, что и первоначальных.</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15. Санитарные мероприятия должны выполняться: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в пределах первого пояса ЗСО - органами коммунального хозяйства или другими владельцами водопроводов;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16. Государственный санитарно-эпидемиологический надзор на территории ЗСО осуществляется органами и учреждениями государственной санитарно-эпидемиологической службы Российской Федерации путем разработки и контроля за проведением гигиенических и противоэпидемических мероприятий, согласования водоохранных мероприятий и контроля качества воды источника.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17.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настоящими СанПиН.</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lang w:val="en-US"/>
        </w:rPr>
        <w:t>II</w:t>
      </w:r>
      <w:r w:rsidRPr="00E339A3">
        <w:rPr>
          <w:rFonts w:ascii="Times New Roman" w:eastAsia="Times New Roman" w:hAnsi="Times New Roman"/>
          <w:bCs/>
          <w:sz w:val="20"/>
          <w:szCs w:val="24"/>
        </w:rPr>
        <w:t xml:space="preserve">. Определение границ ЗСО водопроводных сооружений и водоводов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Граница первого пояса ЗСО водопроводных сооружений принимается на расстоянии: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 стен запасных и регулирующих емкостей, фильтров и контактных осветлителей - не менее 30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 водонапорных башен - не менее 10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 остальных помещений (отстойники, реагентное хозяйство, склад хлора, насосные станции и др.) - не менее 15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iCs/>
          <w:sz w:val="20"/>
          <w:szCs w:val="24"/>
        </w:rPr>
        <w:t xml:space="preserve"> Примечание.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Ширину санитарно-защитной полосы следует принимать по обе стороны от крайних линий водопровода: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при отсутствии грунтовых вод - не менее 10 м при диаметре водоводов до 1000 мм и не менее 20 м при диаметре водоводов более 1000 мм;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при наличии грунтовых вод - не менее 50 м вне зависимости от диаметра водоводов.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III. Основные мероприятия на территории ЗСО</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 xml:space="preserve"> 3.1. Общие требования </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 xml:space="preserve">3.2. Мероприятия по санитарно-защитной полосе водоводов </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Cs w:val="28"/>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3.2.1. В пределах санитарно-защитной полосы водоводов должны отсутствовать источники загрязнения почвы и грунтовых вод.</w:t>
      </w:r>
    </w:p>
    <w:p w:rsidR="00E339A3" w:rsidRPr="00E339A3" w:rsidRDefault="00E339A3" w:rsidP="0043635A">
      <w:pPr>
        <w:suppressAutoHyphens/>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3.2.2.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rPr>
      </w:pPr>
      <w:bookmarkStart w:id="159" w:name="_Toc288209578"/>
      <w:bookmarkStart w:id="160" w:name="_Toc488329241"/>
      <w:bookmarkStart w:id="161" w:name="_Toc516667999"/>
      <w:bookmarkEnd w:id="153"/>
      <w:r w:rsidRPr="00E339A3">
        <w:rPr>
          <w:rFonts w:ascii="Times New Roman" w:eastAsia="Times New Roman" w:hAnsi="Times New Roman"/>
          <w:bCs/>
          <w:iCs/>
          <w:caps/>
          <w:sz w:val="20"/>
          <w:szCs w:val="24"/>
        </w:rPr>
        <w:t>Раздел III. Территориальные зоны, на которые не распространяются градостроительные регламенты</w:t>
      </w:r>
      <w:bookmarkEnd w:id="159"/>
      <w:bookmarkEnd w:id="160"/>
      <w:bookmarkEnd w:id="161"/>
      <w:r w:rsidRPr="00E339A3">
        <w:rPr>
          <w:rFonts w:ascii="Times New Roman" w:eastAsia="Times New Roman" w:hAnsi="Times New Roman"/>
          <w:bCs/>
          <w:iCs/>
          <w:caps/>
          <w:sz w:val="20"/>
          <w:szCs w:val="24"/>
        </w:rPr>
        <w:t xml:space="preserve">          </w:t>
      </w:r>
      <w:bookmarkStart w:id="162" w:name="_Toc288209579"/>
      <w:bookmarkStart w:id="163" w:name="_Toc488329242"/>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64" w:name="_Toc516668000"/>
      <w:r w:rsidRPr="00E339A3">
        <w:rPr>
          <w:rFonts w:ascii="Times New Roman" w:eastAsia="SimSun" w:hAnsi="Times New Roman"/>
          <w:bCs/>
          <w:sz w:val="20"/>
          <w:szCs w:val="24"/>
          <w:lang w:eastAsia="zh-CN"/>
        </w:rPr>
        <w:t xml:space="preserve">Статья 48. Зона </w:t>
      </w:r>
      <w:bookmarkEnd w:id="162"/>
      <w:bookmarkEnd w:id="163"/>
      <w:r w:rsidRPr="00E339A3">
        <w:rPr>
          <w:rFonts w:ascii="Times New Roman" w:eastAsia="SimSun" w:hAnsi="Times New Roman"/>
          <w:bCs/>
          <w:sz w:val="20"/>
          <w:szCs w:val="24"/>
          <w:lang w:eastAsia="zh-CN"/>
        </w:rPr>
        <w:t>транспортной инфраструктуры</w:t>
      </w:r>
      <w:bookmarkEnd w:id="164"/>
    </w:p>
    <w:p w:rsidR="00E339A3" w:rsidRPr="00E339A3" w:rsidRDefault="00E339A3" w:rsidP="00E339A3">
      <w:pPr>
        <w:spacing w:after="0" w:line="240" w:lineRule="auto"/>
        <w:ind w:firstLine="567"/>
        <w:jc w:val="both"/>
        <w:rPr>
          <w:rFonts w:ascii="Times New Roman" w:eastAsia="Times New Roman" w:hAnsi="Times New Roman"/>
          <w:sz w:val="20"/>
          <w:szCs w:val="24"/>
        </w:rPr>
      </w:pP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Зона транспортной инфраструктуры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подразделяется на: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xml:space="preserve">-коммуникационные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sz w:val="20"/>
          <w:szCs w:val="24"/>
        </w:rPr>
        <w:t xml:space="preserve"> -коридоры</w:t>
      </w:r>
      <w:r w:rsidRPr="00E339A3">
        <w:rPr>
          <w:rFonts w:ascii="Times New Roman" w:eastAsia="Times New Roman" w:hAnsi="Times New Roman"/>
          <w:bCs/>
          <w:sz w:val="20"/>
          <w:szCs w:val="24"/>
        </w:rPr>
        <w:t xml:space="preserve"> улиц местного значения, обеспечивающие транспортные и пешеходные связи, а также выходы на магистральные улицы и дороги, </w:t>
      </w:r>
      <w:r w:rsidRPr="00E339A3">
        <w:rPr>
          <w:rFonts w:ascii="Times New Roman" w:eastAsia="Times New Roman" w:hAnsi="Times New Roman"/>
          <w:sz w:val="20"/>
          <w:szCs w:val="24"/>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r w:rsidRPr="00E339A3">
        <w:rPr>
          <w:rFonts w:ascii="Times New Roman" w:eastAsia="Times New Roman" w:hAnsi="Times New Roman"/>
          <w:bCs/>
          <w:sz w:val="20"/>
          <w:szCs w:val="24"/>
        </w:rPr>
        <w:t xml:space="preserve">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w:t>
      </w:r>
      <w:r w:rsidRPr="00E339A3">
        <w:rPr>
          <w:rFonts w:ascii="Times New Roman" w:eastAsia="Times New Roman" w:hAnsi="Times New Roman"/>
          <w:sz w:val="20"/>
          <w:szCs w:val="24"/>
        </w:rPr>
        <w:t>коридоры</w:t>
      </w:r>
      <w:r w:rsidRPr="00E339A3">
        <w:rPr>
          <w:rFonts w:ascii="Times New Roman" w:eastAsia="Times New Roman" w:hAnsi="Times New Roman"/>
          <w:bCs/>
          <w:sz w:val="20"/>
          <w:szCs w:val="24"/>
        </w:rPr>
        <w:t xml:space="preserve">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E339A3">
        <w:rPr>
          <w:rFonts w:ascii="Times New Roman" w:eastAsia="Times New Roman" w:hAnsi="Times New Roman"/>
          <w:sz w:val="20"/>
          <w:szCs w:val="24"/>
        </w:rPr>
        <w:t xml:space="preserve"> в застройке - в границах красных линий шириной 10-30 метров, вне застройки - в полосе отвода дороги.</w:t>
      </w:r>
    </w:p>
    <w:p w:rsidR="00E339A3" w:rsidRPr="00E339A3" w:rsidRDefault="00E339A3" w:rsidP="00E339A3">
      <w:pPr>
        <w:spacing w:after="0" w:line="240" w:lineRule="auto"/>
        <w:ind w:firstLine="567"/>
        <w:jc w:val="both"/>
        <w:rPr>
          <w:rFonts w:ascii="Times New Roman" w:eastAsia="Times New Roman" w:hAnsi="Times New Roman"/>
          <w:sz w:val="20"/>
          <w:szCs w:val="24"/>
        </w:rPr>
      </w:pP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коридоре магистральных дорог разрешается:</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размещение остановочных и видовых площадок, местных проездов, уширений дороги; </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В коридоре магистральных улиц в пределах красных линий разрешается:</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w:t>
      </w:r>
      <w:r w:rsidRPr="00E339A3">
        <w:rPr>
          <w:rFonts w:ascii="Times New Roman" w:eastAsia="Times New Roman" w:hAnsi="Times New Roman"/>
          <w:bCs/>
          <w:sz w:val="20"/>
          <w:szCs w:val="24"/>
        </w:rPr>
        <w:t xml:space="preserve"> </w:t>
      </w:r>
      <w:r w:rsidRPr="00E339A3">
        <w:rPr>
          <w:rFonts w:ascii="Times New Roman" w:eastAsia="Times New Roman" w:hAnsi="Times New Roman"/>
          <w:sz w:val="20"/>
          <w:szCs w:val="24"/>
        </w:rPr>
        <w:t xml:space="preserve">пунктов); </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размещение павильонов</w:t>
      </w:r>
      <w:r w:rsidRPr="00E339A3">
        <w:rPr>
          <w:rFonts w:ascii="Times New Roman" w:eastAsia="Times New Roman" w:hAnsi="Times New Roman"/>
          <w:bCs/>
          <w:sz w:val="20"/>
          <w:szCs w:val="24"/>
        </w:rPr>
        <w:t xml:space="preserve"> </w:t>
      </w:r>
      <w:r w:rsidRPr="00E339A3">
        <w:rPr>
          <w:rFonts w:ascii="Times New Roman" w:eastAsia="Times New Roman" w:hAnsi="Times New Roman"/>
          <w:sz w:val="20"/>
          <w:szCs w:val="24"/>
        </w:rPr>
        <w:t>остановочных пунктов общественного транспорта.</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В коридоре местных улиц в пределах красных линий разрешается:</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В коридоре местных дорог разрешается:</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размещение земляного полотна с проезжей частью, обочинами, системой водоотвода и другими характерными техническими элементами дорог. </w:t>
      </w:r>
      <w:r w:rsidRPr="00E339A3">
        <w:rPr>
          <w:rFonts w:ascii="Times New Roman" w:eastAsia="Times New Roman" w:hAnsi="Times New Roman"/>
          <w:sz w:val="20"/>
          <w:szCs w:val="24"/>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В коридорах магистральных дорог разрешается по согласованию:</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В коридорах магистральных улиц разрешается по согласованию:</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Требуется:</w:t>
      </w:r>
    </w:p>
    <w:p w:rsidR="00E339A3" w:rsidRPr="00E339A3" w:rsidRDefault="00E339A3" w:rsidP="0043635A">
      <w:pPr>
        <w:suppressAutoHyphens/>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65" w:name="_Toc196017941"/>
      <w:bookmarkStart w:id="166" w:name="_Toc262206519"/>
      <w:bookmarkStart w:id="167" w:name="_Toc288209580"/>
      <w:bookmarkStart w:id="168" w:name="_Toc488329243"/>
      <w:bookmarkStart w:id="169" w:name="_Toc516668001"/>
      <w:r w:rsidRPr="00E339A3">
        <w:rPr>
          <w:rFonts w:ascii="Times New Roman" w:eastAsia="SimSun" w:hAnsi="Times New Roman"/>
          <w:bCs/>
          <w:sz w:val="20"/>
          <w:szCs w:val="24"/>
          <w:lang w:eastAsia="zh-CN"/>
        </w:rPr>
        <w:t>Статья 49. Зона инженерной инфраструктура</w:t>
      </w:r>
      <w:bookmarkEnd w:id="165"/>
      <w:bookmarkEnd w:id="166"/>
      <w:bookmarkEnd w:id="167"/>
      <w:r w:rsidRPr="00E339A3">
        <w:rPr>
          <w:rFonts w:ascii="Times New Roman" w:eastAsia="SimSun" w:hAnsi="Times New Roman"/>
          <w:bCs/>
          <w:sz w:val="20"/>
          <w:szCs w:val="24"/>
          <w:lang w:eastAsia="zh-CN"/>
        </w:rPr>
        <w:t xml:space="preserve"> И</w:t>
      </w:r>
      <w:bookmarkEnd w:id="168"/>
      <w:bookmarkEnd w:id="169"/>
    </w:p>
    <w:p w:rsidR="00E339A3" w:rsidRPr="00E339A3" w:rsidRDefault="00E339A3" w:rsidP="00E339A3">
      <w:pPr>
        <w:spacing w:after="0" w:line="240" w:lineRule="auto"/>
        <w:ind w:firstLine="567"/>
        <w:jc w:val="both"/>
        <w:rPr>
          <w:rFonts w:ascii="Times New Roman" w:eastAsia="Arial Unicode MS"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Зона инженерной инфраструктуры – территория в границах технических зон, действующих и проектируемых инженерных и транспортных сооружений и коммуникаций, предназначенная для строительства и эксплуатации наземных и подземных инженерных и транспортных сооружений и коммуникаций.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На территории зоны инженерной инфраструктуры разрешено: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-размещения железнодорожных путей, взлетнопосадочных полос малой авиации, вертолетных площадок,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размещения наземных сооружений и инфраструктуры спутниковой связи, объектов космической деятельности, военных объектов.</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размещать земельные участки, предназначенные для размещения портов, водных, железнодорожных вокзалов, автодорожных вокзалов.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размещения электростанций, обслуживающих их сооружений и объектов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Состав вида разрешенного использования земельного участка: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тепловых электростанций, гидроэлектростанций, и иных видов электростанций</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обслуживающих электростанции вооружений и объектов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нефтепроводов, газопроводов, иных трубопроводов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наземных сооружений и инфраструктуры спутниковой связи</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автомобильных дорог, их конструктивных элементов и дорожных сооружений, а также полос отвода автомобильных дорог</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для размещения железнодорожных вокзалов и железнодорожных станций</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для размещения автодорожных вокзалов и автостанций</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Земельный участки для размещения взлетно-посадочных полос малой авиации и вертолетных площадок.</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На территории зоны инженерной инфраструктуры требуется:</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общественно-деловых и рекреационных зон; </w:t>
      </w:r>
    </w:p>
    <w:p w:rsidR="00E339A3" w:rsidRPr="00E339A3" w:rsidRDefault="00E339A3" w:rsidP="0043635A">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коммуникаций.</w:t>
      </w:r>
    </w:p>
    <w:p w:rsidR="00E339A3" w:rsidRPr="00E339A3" w:rsidRDefault="00E339A3" w:rsidP="0043635A">
      <w:pPr>
        <w:keepNext/>
        <w:tabs>
          <w:tab w:val="left" w:pos="567"/>
        </w:tabs>
        <w:spacing w:before="120" w:after="0" w:line="240" w:lineRule="auto"/>
        <w:ind w:firstLine="567"/>
        <w:jc w:val="center"/>
        <w:outlineLvl w:val="1"/>
        <w:rPr>
          <w:rFonts w:ascii="Times New Roman" w:eastAsia="Times New Roman" w:hAnsi="Times New Roman"/>
          <w:bCs/>
          <w:iCs/>
          <w:caps/>
          <w:sz w:val="20"/>
          <w:szCs w:val="24"/>
        </w:rPr>
      </w:pPr>
      <w:bookmarkStart w:id="170" w:name="_Toc184447561"/>
      <w:bookmarkStart w:id="171" w:name="_Toc516668002"/>
      <w:r w:rsidRPr="00E339A3">
        <w:rPr>
          <w:rFonts w:ascii="Times New Roman" w:eastAsia="Times New Roman" w:hAnsi="Times New Roman"/>
          <w:bCs/>
          <w:iCs/>
          <w:caps/>
          <w:sz w:val="20"/>
          <w:szCs w:val="24"/>
        </w:rPr>
        <w:t>Раздел IV Территории, для которых не устанавливаются градостроительные регламенты</w:t>
      </w:r>
      <w:bookmarkStart w:id="172" w:name="_Toc488329244"/>
      <w:bookmarkEnd w:id="170"/>
      <w:bookmarkEnd w:id="171"/>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73" w:name="_Toc516668003"/>
      <w:r w:rsidRPr="00E339A3">
        <w:rPr>
          <w:rFonts w:ascii="Times New Roman" w:eastAsia="SimSun" w:hAnsi="Times New Roman"/>
          <w:bCs/>
          <w:sz w:val="20"/>
          <w:szCs w:val="24"/>
          <w:lang w:eastAsia="zh-CN"/>
        </w:rPr>
        <w:t xml:space="preserve">Статья 50.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ТВО</w:t>
      </w:r>
      <w:r w:rsidRPr="00E339A3">
        <w:rPr>
          <w:rFonts w:ascii="Times New Roman" w:eastAsia="Arial Unicode MS" w:hAnsi="Times New Roman"/>
          <w:sz w:val="16"/>
          <w:szCs w:val="20"/>
          <w:lang w:eastAsia="ru-RU"/>
        </w:rPr>
        <w:t xml:space="preserve"> «</w:t>
      </w:r>
      <w:r w:rsidRPr="00E339A3">
        <w:rPr>
          <w:rFonts w:ascii="Times New Roman" w:eastAsia="SimSun" w:hAnsi="Times New Roman"/>
          <w:bCs/>
          <w:sz w:val="20"/>
          <w:szCs w:val="24"/>
          <w:lang w:eastAsia="zh-CN"/>
        </w:rPr>
        <w:t xml:space="preserve">Территория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Водные объекты</w:t>
      </w:r>
      <w:bookmarkEnd w:id="172"/>
      <w:bookmarkEnd w:id="173"/>
      <w:r w:rsidRPr="00E339A3">
        <w:rPr>
          <w:rFonts w:ascii="Times New Roman" w:eastAsia="Arial Unicode MS" w:hAnsi="Times New Roman"/>
          <w:sz w:val="16"/>
          <w:szCs w:val="20"/>
          <w:lang w:eastAsia="ru-RU"/>
        </w:rPr>
        <w:t>»</w:t>
      </w:r>
    </w:p>
    <w:p w:rsidR="00E339A3" w:rsidRPr="00E339A3" w:rsidRDefault="00E339A3" w:rsidP="00E339A3">
      <w:pPr>
        <w:spacing w:after="0" w:line="240" w:lineRule="auto"/>
        <w:jc w:val="both"/>
        <w:rPr>
          <w:rFonts w:ascii="Times New Roman" w:eastAsia="Arial Unicode MS"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Информация об ограничении водопользования на водных объектах общего пользования предоставляется жителям 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20-50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339A3" w:rsidRPr="00E339A3" w:rsidRDefault="00E339A3" w:rsidP="0043635A">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ab/>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74" w:name="_Toc288209586"/>
      <w:bookmarkStart w:id="175" w:name="_Toc488329245"/>
      <w:bookmarkStart w:id="176" w:name="_Toc516668004"/>
      <w:r w:rsidRPr="00E339A3">
        <w:rPr>
          <w:rFonts w:ascii="Times New Roman" w:eastAsia="SimSun" w:hAnsi="Times New Roman"/>
          <w:bCs/>
          <w:sz w:val="20"/>
          <w:szCs w:val="24"/>
          <w:lang w:eastAsia="zh-CN"/>
        </w:rPr>
        <w:t xml:space="preserve">Статья 51.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ТЛ</w:t>
      </w:r>
      <w:r w:rsidRPr="00E339A3">
        <w:rPr>
          <w:rFonts w:ascii="Times New Roman" w:eastAsia="Arial Unicode MS" w:hAnsi="Times New Roman"/>
          <w:sz w:val="16"/>
          <w:szCs w:val="20"/>
          <w:lang w:eastAsia="ru-RU"/>
        </w:rPr>
        <w:t xml:space="preserve"> «</w:t>
      </w:r>
      <w:r w:rsidRPr="00E339A3">
        <w:rPr>
          <w:rFonts w:ascii="Times New Roman" w:eastAsia="SimSun" w:hAnsi="Times New Roman"/>
          <w:bCs/>
          <w:sz w:val="20"/>
          <w:szCs w:val="24"/>
          <w:lang w:eastAsia="zh-CN"/>
        </w:rPr>
        <w:t xml:space="preserve">Территория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Лесная</w:t>
      </w:r>
      <w:bookmarkEnd w:id="174"/>
      <w:bookmarkEnd w:id="175"/>
      <w:r w:rsidRPr="00E339A3">
        <w:rPr>
          <w:rFonts w:ascii="Times New Roman" w:eastAsia="Arial Unicode MS" w:hAnsi="Times New Roman"/>
          <w:sz w:val="16"/>
          <w:szCs w:val="20"/>
          <w:lang w:eastAsia="ru-RU"/>
        </w:rPr>
        <w:t>»</w:t>
      </w:r>
      <w:bookmarkEnd w:id="17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lang w:eastAsia="ru-RU"/>
        </w:rPr>
        <w:t xml:space="preserve">Режим использования данной территории регулируется гл.1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 xml:space="preserve">Федерации «Использование лесов». </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быть следующих видов: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 заготовка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2) заготовка живицы;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3) заготовка и сбор недревесных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4) заготовка пищевых лесных ресурсов и сбор лекарственных растений;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5) ведение охотничьего хозяйства и осуществление охоты;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6) ведение сельского хозяйства;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7) осуществление научно-исследовательской деятельности, образовательной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8) осуществление рекреационной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9) создание лесных плантаций и их эксплуатация;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10) выращивание лесных плодовых, ягодных, декоративных растений, лекарственных растений;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11) выполнение работ по геологическому изучению недр, разработка месторождений полезных ископаемых;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13) строительство, реконструкция, эксплуатация линий электропередачи, линий связи, дорог, трубопроводов и других линейных объектов;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14) переработка древесины и иных лесных ресурсов;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15) осуществление религиозной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16) иные виды, определенные в соответствии с частью 2 статьи 6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использования лесов необходима лесная декларация - заявление об использовании лесов в соответствии с проектом освоения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лицами, которым лесные участки предоставлены в постоянное (бессрочное) пользование или в аренду.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Форма лесной декларации, порядок ее заполнения и подачи утверждаются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Допускается установление следующих ограничений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 запрет на осуществление одного или нескольких видов использования лесов, предусмотренных частью 1 статьи 25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2) запрет на проведение рубок;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3) иные установленные настоящим кодексом, другими федеральными законами ограничения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быть приостановлено только в случаях, предусмотренных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заготовки древесины предоставляются в первую очередь погибшие, поврежденные и перестойные лесные насаждения.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Возрасты рубок и порядок исчисления расчетной лесосеки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древесины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вправе заготавливать древесину для целей отопления, возведения строений и иных собственных нужд.</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осуществляют заготовку древесины для собственных нужд на основании договоров купли-продажи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и нормативы заготовки гражданами древесины для собственных нужд устанавливаются законами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живицы осуществляется в лесах, которые предназначаются для заготовки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живицы на основании договоров аренды лесного участка.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живицы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и сбора недревесных лесных ресурсов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заготовки и сбора гражданами недревесных лесных ресурсов для собственных нужд может устанавливаться в соответствии со статьей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заготовке и сбору гражданами недревесных лесных ресурсов для собственных нужд не применяются части 1, 3 и 4 ст. 32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заготовки и сбора гражданами недревесных лесных ресурсов для собственных нужд устанавливается законом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пищевым лесным ресурсам, заготовка которых осуществляется в соответствии с Лесным кодексом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относятся дикорастущие плоды, ягоды, орехи, грибы, семена, березовый сок и подобные лесные ресурсы.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предоставляемые для ведения охотничьего хозяйства, признаются охотничьими угодьями.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ведения охотничьего хозяйства устанавливаются законом субъекта Российской 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ведения сельского хозяйства лесные участки предоставляются гражданам, юридическим лицам в соответствии со статьей 9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плантации могут создаваться на землях лесного фонда и землях иных категорий.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для строительства линий электропередачи, линий связи, трубопроводов, дорог и других линейных объектов.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статьей 14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Форма отчета об использовании лесов и порядок его представления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Запрещаются монополистическая деятельность и недобросовестная конкуренция в области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частью 8 статьи 80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135-ФЗ «О защите конкуренции».</w:t>
      </w:r>
    </w:p>
    <w:p w:rsidR="00BC6A7A" w:rsidRPr="00E339A3" w:rsidRDefault="00BC6A7A"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p>
    <w:p w:rsidR="00BC6A7A" w:rsidRPr="00BC6A7A" w:rsidRDefault="00C77638" w:rsidP="00BC6A7A">
      <w:pPr>
        <w:tabs>
          <w:tab w:val="center" w:pos="4846"/>
          <w:tab w:val="right" w:pos="9693"/>
        </w:tabs>
        <w:spacing w:after="0" w:line="240" w:lineRule="auto"/>
        <w:ind w:right="-55"/>
        <w:jc w:val="center"/>
        <w:rPr>
          <w:rFonts w:ascii="Times New Roman" w:eastAsia="Times New Roman" w:hAnsi="Times New Roman"/>
          <w:sz w:val="28"/>
          <w:szCs w:val="28"/>
          <w:lang w:eastAsia="ru-RU"/>
        </w:rPr>
      </w:pPr>
      <w:r w:rsidRPr="0014472E">
        <w:rPr>
          <w:rFonts w:ascii="Times New Roman" w:eastAsia="Times New Roman" w:hAnsi="Times New Roman"/>
          <w:sz w:val="28"/>
          <w:szCs w:val="20"/>
          <w:lang w:eastAsia="ru-RU"/>
        </w:rPr>
        <w:pict>
          <v:rect id="_x0000_i1028" style="width:44.9pt;height:52.35pt" o:preferrelative="t" stroked="f">
            <v:imagedata r:id="rId11" o:title=""/>
          </v:rect>
        </w:pict>
      </w:r>
    </w:p>
    <w:p w:rsidR="00BC6A7A" w:rsidRPr="00BC6A7A" w:rsidRDefault="00BC6A7A" w:rsidP="00BC6A7A">
      <w:pPr>
        <w:spacing w:after="0" w:line="240" w:lineRule="auto"/>
        <w:ind w:right="-55"/>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w:t>
      </w:r>
    </w:p>
    <w:p w:rsidR="00BC6A7A" w:rsidRPr="00BC6A7A" w:rsidRDefault="00BC6A7A" w:rsidP="00BC6A7A">
      <w:pPr>
        <w:spacing w:after="0" w:line="240" w:lineRule="auto"/>
        <w:ind w:right="-55"/>
        <w:jc w:val="center"/>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БОГУЧАНСКИЙ РАЙОННЫЙ СОВЕТ ДЕПУТАТОВ</w:t>
      </w:r>
    </w:p>
    <w:p w:rsidR="00BC6A7A" w:rsidRPr="00BC6A7A" w:rsidRDefault="00BC6A7A" w:rsidP="00BC6A7A">
      <w:pPr>
        <w:spacing w:after="0" w:line="240" w:lineRule="auto"/>
        <w:ind w:right="-55"/>
        <w:jc w:val="center"/>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РЕШЕНИЕ</w:t>
      </w:r>
    </w:p>
    <w:p w:rsidR="00BC6A7A" w:rsidRPr="00BC6A7A" w:rsidRDefault="00BC6A7A" w:rsidP="00BC6A7A">
      <w:pPr>
        <w:spacing w:after="0" w:line="240" w:lineRule="auto"/>
        <w:ind w:right="-55"/>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с. Богучаны                                     № 50/1-338</w:t>
      </w:r>
    </w:p>
    <w:p w:rsidR="00BC6A7A" w:rsidRPr="00BC6A7A" w:rsidRDefault="00BC6A7A" w:rsidP="00BC6A7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C6A7A" w:rsidRPr="00BC6A7A" w:rsidRDefault="00BC6A7A" w:rsidP="00BC6A7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BC6A7A" w:rsidRPr="00BC6A7A" w:rsidRDefault="00BC6A7A" w:rsidP="00BC6A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C6A7A" w:rsidRPr="00BC6A7A" w:rsidRDefault="00BC6A7A" w:rsidP="00BC6A7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ст. ст. 32, 36 Устава Богучанского района Красноярского края, Богучанский районный Совет депутатов, РЕШИЛ:</w:t>
      </w:r>
    </w:p>
    <w:p w:rsidR="00BC6A7A" w:rsidRPr="00BC6A7A" w:rsidRDefault="00BC6A7A" w:rsidP="00BC6A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BC6A7A" w:rsidRPr="00BC6A7A" w:rsidRDefault="00BC6A7A" w:rsidP="00BC6A7A">
      <w:pPr>
        <w:numPr>
          <w:ilvl w:val="0"/>
          <w:numId w:val="4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C6A7A">
        <w:rPr>
          <w:rFonts w:ascii="Times New Roman" w:eastAsia="Times New Roman" w:hAnsi="Times New Roman" w:cs="Arial"/>
          <w:sz w:val="20"/>
          <w:szCs w:val="20"/>
          <w:lang w:eastAsia="ru-RU"/>
        </w:rPr>
        <w:t>Внести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w:t>
      </w:r>
      <w:r w:rsidRPr="00BC6A7A">
        <w:rPr>
          <w:rFonts w:ascii="Times New Roman" w:eastAsia="Times New Roman" w:hAnsi="Times New Roman"/>
          <w:sz w:val="20"/>
          <w:szCs w:val="20"/>
          <w:lang w:eastAsia="ru-RU"/>
        </w:rPr>
        <w:t>ного самоуправления поселений, входящих в состав муниципального образования Богучанский район» (далее – Решение) следующие изменения:</w:t>
      </w:r>
    </w:p>
    <w:p w:rsidR="00BC6A7A" w:rsidRPr="00BC6A7A" w:rsidRDefault="00BC6A7A" w:rsidP="00BC6A7A">
      <w:pPr>
        <w:numPr>
          <w:ilvl w:val="1"/>
          <w:numId w:val="42"/>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 пункте 3 Решения цифру «2020» заменить цифрой «2022».</w:t>
      </w:r>
    </w:p>
    <w:p w:rsidR="00BC6A7A" w:rsidRPr="00BC6A7A" w:rsidRDefault="00BC6A7A" w:rsidP="00BC6A7A">
      <w:pPr>
        <w:numPr>
          <w:ilvl w:val="1"/>
          <w:numId w:val="42"/>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 Приложении № 1 к Решению:</w:t>
      </w:r>
    </w:p>
    <w:p w:rsidR="00BC6A7A" w:rsidRPr="00BC6A7A" w:rsidRDefault="00BC6A7A" w:rsidP="00BC6A7A">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C6A7A">
        <w:rPr>
          <w:rFonts w:ascii="Times New Roman" w:eastAsia="Times New Roman" w:hAnsi="Times New Roman"/>
          <w:sz w:val="20"/>
          <w:szCs w:val="20"/>
          <w:lang w:eastAsia="ru-RU"/>
        </w:rPr>
        <w:t>- пункт 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w:t>
      </w:r>
      <w:r w:rsidRPr="00BC6A7A">
        <w:rPr>
          <w:rFonts w:ascii="Times New Roman" w:eastAsia="Times New Roman" w:hAnsi="Times New Roman" w:cs="Arial"/>
          <w:sz w:val="20"/>
          <w:szCs w:val="20"/>
          <w:lang w:eastAsia="ru-RU"/>
        </w:rPr>
        <w:t xml:space="preserve"> комплекса, надбавок к ценам (тарифам) для потребителей» исключить;</w:t>
      </w:r>
    </w:p>
    <w:p w:rsidR="00BC6A7A" w:rsidRPr="00BC6A7A" w:rsidRDefault="00BC6A7A" w:rsidP="00BC6A7A">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C6A7A">
        <w:rPr>
          <w:rFonts w:ascii="Times New Roman" w:eastAsia="Times New Roman" w:hAnsi="Times New Roman" w:cs="Arial"/>
          <w:sz w:val="20"/>
          <w:szCs w:val="20"/>
          <w:lang w:eastAsia="ru-RU"/>
        </w:rPr>
        <w:t>- пункт 10 читать в новой редакции:</w:t>
      </w:r>
    </w:p>
    <w:p w:rsidR="00BC6A7A" w:rsidRPr="00BC6A7A" w:rsidRDefault="00BC6A7A" w:rsidP="00BC6A7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–электро, -тепло и водоснабжения населения, водоотведения, в пределах полномочий, установленных законодательством Российской Федерации», а именно: </w:t>
      </w:r>
    </w:p>
    <w:p w:rsidR="00BC6A7A" w:rsidRPr="00BC6A7A" w:rsidRDefault="00BC6A7A" w:rsidP="00BC6A7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распределение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 2022 годы».</w:t>
      </w:r>
    </w:p>
    <w:p w:rsidR="00BC6A7A" w:rsidRPr="00BC6A7A" w:rsidRDefault="00BC6A7A" w:rsidP="00BC6A7A">
      <w:pPr>
        <w:numPr>
          <w:ilvl w:val="1"/>
          <w:numId w:val="42"/>
        </w:numPr>
        <w:tabs>
          <w:tab w:val="left" w:pos="1134"/>
        </w:tabs>
        <w:autoSpaceDE w:val="0"/>
        <w:autoSpaceDN w:val="0"/>
        <w:adjustRightInd w:val="0"/>
        <w:spacing w:after="0" w:line="240" w:lineRule="auto"/>
        <w:ind w:left="0" w:firstLine="697"/>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Приложение № 2 к Решению читать в новой редакции, согласно приложению к настоящему решению.</w:t>
      </w:r>
    </w:p>
    <w:p w:rsidR="00BC6A7A" w:rsidRPr="00BC6A7A" w:rsidRDefault="00BC6A7A" w:rsidP="00BC6A7A">
      <w:pPr>
        <w:spacing w:after="0" w:line="240" w:lineRule="auto"/>
        <w:ind w:right="-55"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экономике и финансам (В.И. Нефедовский).</w:t>
      </w:r>
    </w:p>
    <w:p w:rsidR="00BC6A7A" w:rsidRPr="00BC6A7A" w:rsidRDefault="00BC6A7A" w:rsidP="00BC6A7A">
      <w:pPr>
        <w:spacing w:after="0" w:line="240" w:lineRule="auto"/>
        <w:ind w:right="-55"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495"/>
        <w:gridCol w:w="4358"/>
      </w:tblGrid>
      <w:tr w:rsidR="00BC6A7A" w:rsidRPr="00BC6A7A" w:rsidTr="00EA1AD5">
        <w:trPr>
          <w:trHeight w:val="479"/>
        </w:trPr>
        <w:tc>
          <w:tcPr>
            <w:tcW w:w="5495" w:type="dxa"/>
          </w:tcPr>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Председатель Богучанского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районного  Совета  депутатов       </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А.С. Медведев    </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p>
        </w:tc>
        <w:tc>
          <w:tcPr>
            <w:tcW w:w="4358" w:type="dxa"/>
          </w:tcPr>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И.о. Главы Богучанского района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В.Р. Саар                         </w:t>
            </w:r>
          </w:p>
        </w:tc>
      </w:tr>
    </w:tbl>
    <w:p w:rsidR="00BC6A7A" w:rsidRPr="00BC6A7A" w:rsidRDefault="00BC6A7A" w:rsidP="00BC6A7A">
      <w:pPr>
        <w:tabs>
          <w:tab w:val="left" w:pos="2552"/>
          <w:tab w:val="left" w:pos="5700"/>
        </w:tabs>
        <w:spacing w:after="0" w:line="240" w:lineRule="auto"/>
        <w:ind w:right="-55"/>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__________________</w:t>
      </w:r>
      <w:r w:rsidRPr="00BC6A7A">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__________________</w:t>
      </w:r>
    </w:p>
    <w:p w:rsidR="00BC6A7A" w:rsidRPr="00C0141E" w:rsidRDefault="00BC6A7A" w:rsidP="00C0141E">
      <w:pPr>
        <w:tabs>
          <w:tab w:val="left" w:pos="2552"/>
        </w:tabs>
        <w:spacing w:after="0" w:line="240" w:lineRule="auto"/>
        <w:ind w:right="-55"/>
        <w:jc w:val="both"/>
        <w:rPr>
          <w:rFonts w:ascii="Times New Roman" w:eastAsia="Times New Roman" w:hAnsi="Times New Roman"/>
          <w:b/>
          <w:sz w:val="20"/>
          <w:szCs w:val="20"/>
          <w:lang w:val="en-US" w:eastAsia="ru-RU"/>
        </w:rPr>
      </w:pPr>
      <w:r w:rsidRPr="00BC6A7A">
        <w:rPr>
          <w:rFonts w:ascii="Times New Roman" w:eastAsia="Times New Roman" w:hAnsi="Times New Roman"/>
          <w:sz w:val="20"/>
          <w:szCs w:val="20"/>
          <w:lang w:eastAsia="ru-RU"/>
        </w:rPr>
        <w:t>«28» мая 2020 г.</w:t>
      </w:r>
      <w:r w:rsidRPr="00BC6A7A">
        <w:rPr>
          <w:rFonts w:ascii="Times New Roman" w:eastAsia="Times New Roman" w:hAnsi="Times New Roman"/>
          <w:sz w:val="20"/>
          <w:szCs w:val="20"/>
          <w:lang w:eastAsia="ru-RU"/>
        </w:rPr>
        <w:tab/>
        <w:t xml:space="preserve">     </w:t>
      </w:r>
      <w:r w:rsidRPr="00BC6A7A">
        <w:rPr>
          <w:rFonts w:ascii="Times New Roman" w:eastAsia="Times New Roman" w:hAnsi="Times New Roman"/>
          <w:sz w:val="20"/>
          <w:szCs w:val="20"/>
          <w:lang w:eastAsia="ru-RU"/>
        </w:rPr>
        <w:tab/>
      </w:r>
      <w:r w:rsidRPr="00BC6A7A">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«28»  мая  2020 г.</w:t>
      </w:r>
      <w:r w:rsidRPr="00BC6A7A">
        <w:rPr>
          <w:rFonts w:ascii="Times New Roman" w:eastAsia="Times New Roman" w:hAnsi="Times New Roman"/>
          <w:sz w:val="20"/>
          <w:szCs w:val="20"/>
          <w:lang w:eastAsia="ru-RU"/>
        </w:rPr>
        <w:tab/>
      </w:r>
      <w:r w:rsidRPr="00BC6A7A">
        <w:rPr>
          <w:rFonts w:ascii="Times New Roman" w:eastAsia="Times New Roman" w:hAnsi="Times New Roman"/>
          <w:sz w:val="20"/>
          <w:szCs w:val="20"/>
          <w:lang w:eastAsia="ru-RU"/>
        </w:rPr>
        <w:tab/>
      </w:r>
      <w:r w:rsidRPr="00BC6A7A">
        <w:rPr>
          <w:rFonts w:ascii="Times New Roman" w:eastAsia="Times New Roman" w:hAnsi="Times New Roman"/>
          <w:b/>
          <w:sz w:val="20"/>
          <w:szCs w:val="20"/>
          <w:lang w:eastAsia="ru-RU"/>
        </w:rPr>
        <w:tab/>
        <w:t xml:space="preserve">         </w:t>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t xml:space="preserve">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Приложение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к решению Богучанского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районного Совета депутатов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от 28.05.2020 № 50/1-338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Приложение 2</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к решению Богучанского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районного Совета депутатов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от 22.12.2016  № 13/1-89</w:t>
      </w:r>
    </w:p>
    <w:p w:rsidR="00BC6A7A" w:rsidRPr="00BC6A7A" w:rsidRDefault="00BC6A7A" w:rsidP="00BC6A7A">
      <w:pPr>
        <w:spacing w:after="0" w:line="240" w:lineRule="auto"/>
        <w:ind w:firstLine="540"/>
        <w:jc w:val="both"/>
        <w:rPr>
          <w:rFonts w:ascii="Times New Roman" w:eastAsia="Times New Roman" w:hAnsi="Times New Roman"/>
          <w:sz w:val="20"/>
          <w:szCs w:val="20"/>
          <w:lang w:eastAsia="ru-RU"/>
        </w:rPr>
      </w:pPr>
    </w:p>
    <w:p w:rsidR="008D4501" w:rsidRPr="007369A5" w:rsidRDefault="00BC6A7A" w:rsidP="00BC6A7A">
      <w:pPr>
        <w:spacing w:after="0" w:line="240" w:lineRule="auto"/>
        <w:ind w:firstLine="540"/>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Межбюджетные трансферты</w:t>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принимаемые органом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291A3E" w:rsidRPr="007369A5" w:rsidRDefault="00291A3E" w:rsidP="008D4501">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463"/>
        <w:gridCol w:w="919"/>
        <w:gridCol w:w="918"/>
        <w:gridCol w:w="918"/>
        <w:gridCol w:w="918"/>
        <w:gridCol w:w="918"/>
        <w:gridCol w:w="918"/>
        <w:gridCol w:w="918"/>
        <w:gridCol w:w="918"/>
        <w:gridCol w:w="914"/>
      </w:tblGrid>
      <w:tr w:rsidR="00BC6A7A" w:rsidRPr="00BC6A7A" w:rsidTr="00BC6A7A">
        <w:tc>
          <w:tcPr>
            <w:tcW w:w="204" w:type="pct"/>
            <w:vMerge w:val="restart"/>
            <w:vAlign w:val="center"/>
          </w:tcPr>
          <w:p w:rsidR="00BC6A7A" w:rsidRPr="00BC6A7A" w:rsidRDefault="00BC6A7A" w:rsidP="00EA1AD5">
            <w:pPr>
              <w:pStyle w:val="23"/>
              <w:tabs>
                <w:tab w:val="left" w:pos="2552"/>
              </w:tabs>
              <w:ind w:right="-55"/>
              <w:jc w:val="center"/>
              <w:rPr>
                <w:sz w:val="14"/>
                <w:szCs w:val="14"/>
              </w:rPr>
            </w:pPr>
            <w:r w:rsidRPr="00BC6A7A">
              <w:rPr>
                <w:sz w:val="14"/>
                <w:szCs w:val="14"/>
              </w:rPr>
              <w:t>№ п/п</w:t>
            </w:r>
          </w:p>
        </w:tc>
        <w:tc>
          <w:tcPr>
            <w:tcW w:w="721" w:type="pct"/>
            <w:vMerge w:val="restart"/>
            <w:vAlign w:val="center"/>
          </w:tcPr>
          <w:p w:rsidR="00BC6A7A" w:rsidRPr="00BC6A7A" w:rsidRDefault="00BC6A7A" w:rsidP="00EA1AD5">
            <w:pPr>
              <w:pStyle w:val="23"/>
              <w:tabs>
                <w:tab w:val="left" w:pos="2552"/>
              </w:tabs>
              <w:ind w:right="-55"/>
              <w:jc w:val="center"/>
              <w:rPr>
                <w:sz w:val="14"/>
                <w:szCs w:val="14"/>
              </w:rPr>
            </w:pPr>
            <w:r w:rsidRPr="00BC6A7A">
              <w:rPr>
                <w:sz w:val="14"/>
                <w:szCs w:val="14"/>
              </w:rPr>
              <w:t>Наименование ОМС поселения</w:t>
            </w:r>
          </w:p>
        </w:tc>
        <w:tc>
          <w:tcPr>
            <w:tcW w:w="4075" w:type="pct"/>
            <w:gridSpan w:val="9"/>
            <w:vAlign w:val="center"/>
          </w:tcPr>
          <w:p w:rsidR="00BC6A7A" w:rsidRPr="00BC6A7A" w:rsidRDefault="00BC6A7A" w:rsidP="00EA1AD5">
            <w:pPr>
              <w:pStyle w:val="23"/>
              <w:tabs>
                <w:tab w:val="left" w:pos="2552"/>
              </w:tabs>
              <w:ind w:right="-55"/>
              <w:jc w:val="center"/>
              <w:rPr>
                <w:sz w:val="14"/>
                <w:szCs w:val="14"/>
              </w:rPr>
            </w:pPr>
            <w:r w:rsidRPr="00BC6A7A">
              <w:rPr>
                <w:sz w:val="14"/>
                <w:szCs w:val="14"/>
              </w:rPr>
              <w:t>Межбюджетные трансферты, в рублях</w:t>
            </w:r>
          </w:p>
        </w:tc>
      </w:tr>
      <w:tr w:rsidR="00BC6A7A" w:rsidRPr="00BC6A7A" w:rsidTr="00BC6A7A">
        <w:tc>
          <w:tcPr>
            <w:tcW w:w="204" w:type="pct"/>
            <w:vMerge/>
            <w:vAlign w:val="center"/>
          </w:tcPr>
          <w:p w:rsidR="00BC6A7A" w:rsidRPr="00BC6A7A" w:rsidRDefault="00BC6A7A" w:rsidP="00EA1AD5">
            <w:pPr>
              <w:pStyle w:val="23"/>
              <w:tabs>
                <w:tab w:val="left" w:pos="2552"/>
              </w:tabs>
              <w:ind w:right="-55"/>
              <w:jc w:val="center"/>
              <w:rPr>
                <w:sz w:val="14"/>
                <w:szCs w:val="14"/>
              </w:rPr>
            </w:pPr>
          </w:p>
        </w:tc>
        <w:tc>
          <w:tcPr>
            <w:tcW w:w="721" w:type="pct"/>
            <w:vMerge/>
            <w:vAlign w:val="center"/>
          </w:tcPr>
          <w:p w:rsidR="00BC6A7A" w:rsidRPr="00BC6A7A" w:rsidRDefault="00BC6A7A" w:rsidP="00EA1AD5">
            <w:pPr>
              <w:pStyle w:val="23"/>
              <w:tabs>
                <w:tab w:val="left" w:pos="2552"/>
              </w:tabs>
              <w:ind w:right="-55"/>
              <w:jc w:val="center"/>
              <w:rPr>
                <w:sz w:val="14"/>
                <w:szCs w:val="14"/>
              </w:rPr>
            </w:pP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2014г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2015г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2016г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2017г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2018г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2019г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2020г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2021г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2022г</w:t>
            </w:r>
          </w:p>
        </w:tc>
      </w:tr>
      <w:tr w:rsidR="00BC6A7A" w:rsidRPr="00BC6A7A" w:rsidTr="00BC6A7A">
        <w:tc>
          <w:tcPr>
            <w:tcW w:w="204"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1</w:t>
            </w:r>
          </w:p>
        </w:tc>
        <w:tc>
          <w:tcPr>
            <w:tcW w:w="721"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3</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5</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6</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7</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8</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9</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10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11</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 xml:space="preserve">1. </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Ангарский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9 097,00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12 017,00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9 553,00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10 659,00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12 146,00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2.</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Артюгинский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2 286,00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7 560,00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2 401,00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5 353,00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7 642,00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 xml:space="preserve">3. </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Белякинский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2 962,00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3 522,00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3 110,00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3 027,00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3 358,00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3 559,00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4.</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Богучанский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146 534,00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166 817,00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153 879,00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139 485,00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154 740,00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168 613,00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173 999,00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173 999,00</w:t>
            </w:r>
          </w:p>
        </w:tc>
        <w:tc>
          <w:tcPr>
            <w:tcW w:w="453" w:type="pct"/>
          </w:tcPr>
          <w:p w:rsidR="00BC6A7A" w:rsidRPr="00BC6A7A" w:rsidRDefault="00BC6A7A" w:rsidP="00EA1AD5">
            <w:pPr>
              <w:pStyle w:val="23"/>
              <w:tabs>
                <w:tab w:val="left" w:pos="2552"/>
              </w:tabs>
              <w:ind w:right="-55"/>
              <w:jc w:val="right"/>
              <w:rPr>
                <w:sz w:val="14"/>
                <w:szCs w:val="14"/>
                <w:lang w:val="en-US"/>
              </w:rPr>
            </w:pPr>
            <w:r w:rsidRPr="00BC6A7A">
              <w:rPr>
                <w:sz w:val="14"/>
                <w:szCs w:val="14"/>
              </w:rPr>
              <w:t>173 999,00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5.</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Говорковский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1 592,00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2 220,00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1 672,00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1 678,00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1 861,00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2 244,00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lang w:val="en-US"/>
              </w:rPr>
              <w:t>2 315,</w:t>
            </w:r>
            <w:r w:rsidRPr="00BC6A7A">
              <w:rPr>
                <w:sz w:val="14"/>
                <w:szCs w:val="14"/>
              </w:rPr>
              <w:t>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2 315,00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2 315,00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6.</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Красногорьевский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42 090,00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53 725,00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44 199,00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43 450,00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48 202,00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54 304,00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7.</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Манзенский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21 435,00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31 411,00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22 510,00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25 323,00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28 091,00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31 749,00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8.</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Невонский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12 956,00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22 665,00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13 605,00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15 759,00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17 483,00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22 909,00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9.</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Нижнетерянский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9 579,00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11 833,00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10 059,00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10 649,00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11 814,00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11 961,00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10.</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Новохайский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2 411,00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3 822,00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2 532,00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2 138,00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2 372,00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3 863,00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11.</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Октябрьский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7 997,00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17 141,00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8 398,00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17 141,00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19 016,00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17 325,00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12.</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Осиновомысский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17 857,00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21 497,00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18 751,00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16 593,00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18 408,00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21 728,00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13.</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Пинчугский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27 889,00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40 290,00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29 287,00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30 049,00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33 335,00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40 723,00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14.</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Таежнинский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81 275,00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113 042,00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85 349,00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84 575,00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93 825,00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114 258,00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15.</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Такучетский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5 277,00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10 281,00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5 541,00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7 852,00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8 711,00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10 392,00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16.</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Хребтовский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13 911,00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18 626,00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14 608,00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12 184,00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13 516,00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18 827,00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17.</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Чуноярский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27 475,00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40 056,00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28 851,00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33 788,00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37 483,00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40 487,00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18.</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Шиверский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27 320,00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26 287,00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28 690,00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23 820,00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26 424,00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26 570,00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p>
        </w:tc>
        <w:tc>
          <w:tcPr>
            <w:tcW w:w="721"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ИТОГО:</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459 943,00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602 812,00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482 995,00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482 995,00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535 818,00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609 300,00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r>
    </w:tbl>
    <w:p w:rsidR="00EA1AD5" w:rsidRPr="00EA1AD5" w:rsidRDefault="00EA1AD5" w:rsidP="00EA1AD5">
      <w:pPr>
        <w:spacing w:after="0" w:line="240" w:lineRule="auto"/>
        <w:rPr>
          <w:rFonts w:ascii="Times New Roman" w:eastAsia="Times New Roman" w:hAnsi="Times New Roman"/>
          <w:sz w:val="24"/>
          <w:szCs w:val="24"/>
          <w:lang w:eastAsia="ru-RU"/>
        </w:rPr>
      </w:pPr>
    </w:p>
    <w:p w:rsidR="00EA1AD5" w:rsidRPr="00EA1AD5" w:rsidRDefault="00EA1AD5" w:rsidP="00EA1AD5">
      <w:pPr>
        <w:tabs>
          <w:tab w:val="left" w:pos="4275"/>
          <w:tab w:val="center" w:pos="4819"/>
        </w:tabs>
        <w:spacing w:after="0" w:line="240" w:lineRule="auto"/>
        <w:rPr>
          <w:rFonts w:ascii="Times New Roman" w:eastAsia="Times New Roman" w:hAnsi="Times New Roman"/>
          <w:b/>
          <w:sz w:val="24"/>
          <w:szCs w:val="24"/>
          <w:lang w:eastAsia="ru-RU"/>
        </w:rPr>
      </w:pPr>
      <w:r w:rsidRPr="00EA1AD5">
        <w:rPr>
          <w:rFonts w:ascii="Times New Roman" w:eastAsia="Times New Roman" w:hAnsi="Times New Roman"/>
          <w:b/>
          <w:sz w:val="24"/>
          <w:szCs w:val="24"/>
          <w:lang w:eastAsia="ru-RU"/>
        </w:rPr>
        <w:tab/>
        <w:t xml:space="preserve">  </w:t>
      </w:r>
      <w:r>
        <w:rPr>
          <w:rFonts w:ascii="Times New Roman" w:eastAsia="Times New Roman" w:hAnsi="Times New Roman"/>
          <w:b/>
          <w:noProof/>
          <w:sz w:val="24"/>
          <w:szCs w:val="24"/>
          <w:lang w:eastAsia="ru-RU"/>
        </w:rPr>
        <w:drawing>
          <wp:inline distT="0" distB="0" distL="0" distR="0">
            <wp:extent cx="485775" cy="571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srcRect/>
                    <a:stretch>
                      <a:fillRect/>
                    </a:stretch>
                  </pic:blipFill>
                  <pic:spPr bwMode="auto">
                    <a:xfrm>
                      <a:off x="0" y="0"/>
                      <a:ext cx="485775" cy="571500"/>
                    </a:xfrm>
                    <a:prstGeom prst="rect">
                      <a:avLst/>
                    </a:prstGeom>
                    <a:noFill/>
                  </pic:spPr>
                </pic:pic>
              </a:graphicData>
            </a:graphic>
          </wp:inline>
        </w:drawing>
      </w:r>
    </w:p>
    <w:p w:rsidR="00EA1AD5" w:rsidRPr="00EA1AD5" w:rsidRDefault="00EA1AD5" w:rsidP="00EA1AD5">
      <w:pPr>
        <w:spacing w:after="0" w:line="240" w:lineRule="auto"/>
        <w:jc w:val="center"/>
        <w:rPr>
          <w:rFonts w:ascii="Times New Roman" w:eastAsia="Times New Roman" w:hAnsi="Times New Roman"/>
          <w:sz w:val="20"/>
          <w:szCs w:val="28"/>
          <w:lang w:eastAsia="ru-RU"/>
        </w:rPr>
      </w:pP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БОГУЧАНСКИЙ РАЙОННЫЙ СОВЕТ ДЕПУТАТОВ</w:t>
      </w: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РЕШЕНИЕ</w:t>
      </w: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EA1AD5">
        <w:rPr>
          <w:rFonts w:ascii="Times New Roman" w:eastAsia="Times New Roman" w:hAnsi="Times New Roman"/>
          <w:sz w:val="20"/>
          <w:szCs w:val="20"/>
          <w:lang w:eastAsia="ru-RU"/>
        </w:rPr>
        <w:t xml:space="preserve">   с. Богучаны</w:t>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t xml:space="preserve">                 № 50/1-339</w:t>
      </w:r>
    </w:p>
    <w:p w:rsidR="00EA1AD5" w:rsidRPr="00EA1AD5" w:rsidRDefault="00EA1AD5" w:rsidP="00EA1AD5">
      <w:pPr>
        <w:spacing w:after="0" w:line="240" w:lineRule="auto"/>
        <w:jc w:val="center"/>
        <w:rPr>
          <w:rFonts w:ascii="Times New Roman" w:eastAsia="Times New Roman" w:hAnsi="Times New Roman"/>
          <w:sz w:val="20"/>
          <w:szCs w:val="20"/>
          <w:lang w:eastAsia="ru-RU"/>
        </w:rPr>
      </w:pP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О присвоении звания  «Почетный гражданин Богучанского района»</w:t>
      </w:r>
    </w:p>
    <w:p w:rsidR="00EA1AD5" w:rsidRPr="00EA1AD5" w:rsidRDefault="00EA1AD5" w:rsidP="00EA1AD5">
      <w:pPr>
        <w:spacing w:after="0" w:line="240" w:lineRule="auto"/>
        <w:jc w:val="center"/>
        <w:rPr>
          <w:rFonts w:ascii="Times New Roman" w:eastAsia="Times New Roman" w:hAnsi="Times New Roman"/>
          <w:sz w:val="20"/>
          <w:szCs w:val="20"/>
          <w:lang w:eastAsia="ru-RU"/>
        </w:rPr>
      </w:pP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        В соответствии с решением Богучанского районного Совета депутатов от 16.06.2016 №8/1-56  «Об утверждении Положения о почетном звании «Почетный гражданин Богучанского района», ст. 32, 36 Устава Богучанского района Красноярского края, Богучанский  районный Совет  депутатов</w:t>
      </w:r>
      <w:r>
        <w:rPr>
          <w:rFonts w:ascii="Times New Roman" w:eastAsia="Times New Roman" w:hAnsi="Times New Roman"/>
          <w:sz w:val="20"/>
          <w:szCs w:val="20"/>
          <w:lang w:eastAsia="ru-RU"/>
        </w:rPr>
        <w:t>,</w:t>
      </w:r>
      <w:r w:rsidRPr="00EA1AD5">
        <w:rPr>
          <w:rFonts w:ascii="Times New Roman" w:eastAsia="Times New Roman" w:hAnsi="Times New Roman"/>
          <w:sz w:val="20"/>
          <w:szCs w:val="20"/>
          <w:lang w:eastAsia="ru-RU"/>
        </w:rPr>
        <w:t xml:space="preserve"> РЕШИЛ:</w:t>
      </w:r>
    </w:p>
    <w:p w:rsidR="00EA1AD5" w:rsidRPr="00EA1AD5" w:rsidRDefault="00EA1AD5" w:rsidP="00EA1AD5">
      <w:pPr>
        <w:numPr>
          <w:ilvl w:val="0"/>
          <w:numId w:val="43"/>
        </w:num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Присвоить звание «Почетный гражданин Богучанского района»</w:t>
      </w: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Шевцовой Галине Петровне, учителю русского языка и литературы, МКОУ Богучанская школа № 1 им. К. И. Безруких.</w:t>
      </w:r>
    </w:p>
    <w:p w:rsidR="00EA1AD5" w:rsidRPr="00EA1AD5" w:rsidRDefault="00EA1AD5" w:rsidP="00EA1AD5">
      <w:pPr>
        <w:spacing w:after="0" w:line="240" w:lineRule="auto"/>
        <w:ind w:firstLine="708"/>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социальным вопросам (В.С. Новоселов).</w:t>
      </w: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EA1AD5" w:rsidRPr="00EA1AD5" w:rsidRDefault="00EA1AD5" w:rsidP="00EA1AD5">
      <w:pPr>
        <w:spacing w:after="0" w:line="240" w:lineRule="auto"/>
        <w:jc w:val="both"/>
        <w:rPr>
          <w:rFonts w:ascii="Times New Roman" w:eastAsia="Times New Roman" w:hAnsi="Times New Roman"/>
          <w:sz w:val="20"/>
          <w:szCs w:val="20"/>
          <w:lang w:eastAsia="ru-RU"/>
        </w:rPr>
      </w:pPr>
    </w:p>
    <w:tbl>
      <w:tblPr>
        <w:tblW w:w="0" w:type="auto"/>
        <w:tblLook w:val="01E0"/>
      </w:tblPr>
      <w:tblGrid>
        <w:gridCol w:w="5495"/>
        <w:gridCol w:w="4358"/>
      </w:tblGrid>
      <w:tr w:rsidR="00EA1AD5" w:rsidRPr="00EA1AD5" w:rsidTr="00EA1AD5">
        <w:trPr>
          <w:trHeight w:val="1163"/>
        </w:trPr>
        <w:tc>
          <w:tcPr>
            <w:tcW w:w="5495" w:type="dxa"/>
          </w:tcPr>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Председатель Богучанского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районного Совета депутатов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А. С. Медведев</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______________________ </w:t>
            </w:r>
          </w:p>
        </w:tc>
        <w:tc>
          <w:tcPr>
            <w:tcW w:w="4358" w:type="dxa"/>
          </w:tcPr>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И.о. Главы Богучанского района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В.Р. Саар</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spacing w:after="0" w:line="240" w:lineRule="auto"/>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______________________</w:t>
            </w:r>
          </w:p>
        </w:tc>
      </w:tr>
    </w:tbl>
    <w:p w:rsidR="00EA1AD5" w:rsidRPr="00EA1AD5" w:rsidRDefault="00EA1AD5" w:rsidP="00EA1AD5">
      <w:pPr>
        <w:spacing w:after="0" w:line="240" w:lineRule="auto"/>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«28» мая  2020 г.</w:t>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EA1AD5">
        <w:rPr>
          <w:rFonts w:ascii="Times New Roman" w:eastAsia="Times New Roman" w:hAnsi="Times New Roman"/>
          <w:sz w:val="20"/>
          <w:szCs w:val="20"/>
          <w:lang w:eastAsia="ru-RU"/>
        </w:rPr>
        <w:t xml:space="preserve">           «28» мая  2020 г.</w:t>
      </w:r>
      <w:r w:rsidRPr="00EA1AD5">
        <w:rPr>
          <w:rFonts w:ascii="Times New Roman" w:eastAsia="Times New Roman" w:hAnsi="Times New Roman"/>
          <w:sz w:val="20"/>
          <w:szCs w:val="20"/>
          <w:lang w:eastAsia="ru-RU"/>
        </w:rPr>
        <w:tab/>
        <w:t xml:space="preserve">                   </w:t>
      </w:r>
      <w:r w:rsidRPr="00EA1AD5">
        <w:rPr>
          <w:rFonts w:ascii="Times New Roman" w:eastAsia="Times New Roman" w:hAnsi="Times New Roman"/>
          <w:sz w:val="20"/>
          <w:szCs w:val="20"/>
          <w:lang w:eastAsia="ru-RU"/>
        </w:rPr>
        <w:tab/>
      </w:r>
    </w:p>
    <w:p w:rsidR="00EA1AD5" w:rsidRPr="00C0141E" w:rsidRDefault="00EA1AD5" w:rsidP="00EA1AD5">
      <w:pPr>
        <w:tabs>
          <w:tab w:val="left" w:pos="6465"/>
        </w:tabs>
        <w:spacing w:after="0" w:line="240" w:lineRule="auto"/>
        <w:jc w:val="both"/>
        <w:rPr>
          <w:rFonts w:ascii="Times New Roman" w:eastAsia="Times New Roman" w:hAnsi="Times New Roman"/>
          <w:sz w:val="24"/>
          <w:szCs w:val="20"/>
          <w:lang w:eastAsia="ru-RU"/>
        </w:rPr>
      </w:pPr>
    </w:p>
    <w:p w:rsidR="007946EA" w:rsidRPr="007946EA" w:rsidRDefault="007946EA" w:rsidP="007946EA">
      <w:pPr>
        <w:spacing w:after="0" w:line="240" w:lineRule="auto"/>
        <w:rPr>
          <w:rFonts w:ascii="Times New Roman" w:eastAsia="Times New Roman" w:hAnsi="Times New Roman"/>
          <w:b/>
          <w:bCs/>
          <w:sz w:val="28"/>
          <w:lang w:eastAsia="ru-RU"/>
        </w:rPr>
      </w:pPr>
      <w:r w:rsidRPr="007946EA">
        <w:rPr>
          <w:rFonts w:ascii="Times New Roman" w:eastAsia="Times New Roman" w:hAnsi="Times New Roman"/>
          <w:b/>
          <w:bCs/>
          <w:sz w:val="28"/>
          <w:lang w:eastAsia="ru-RU"/>
        </w:rPr>
        <w:t xml:space="preserve">                                                      </w:t>
      </w:r>
      <w:r w:rsidR="00C0141E">
        <w:rPr>
          <w:rFonts w:ascii="Times New Roman" w:eastAsia="Times New Roman" w:hAnsi="Times New Roman"/>
          <w:b/>
          <w:bCs/>
          <w:sz w:val="28"/>
          <w:lang w:val="en-US" w:eastAsia="ru-RU"/>
        </w:rPr>
        <w:t xml:space="preserve">     </w:t>
      </w:r>
      <w:r w:rsidRPr="007946EA">
        <w:rPr>
          <w:rFonts w:ascii="Times New Roman" w:eastAsia="Times New Roman" w:hAnsi="Times New Roman"/>
          <w:b/>
          <w:bCs/>
          <w:sz w:val="28"/>
          <w:lang w:eastAsia="ru-RU"/>
        </w:rPr>
        <w:t xml:space="preserve">      </w:t>
      </w:r>
      <w:r w:rsidRPr="007946EA">
        <w:rPr>
          <w:rFonts w:ascii="Times New Roman" w:eastAsia="Times New Roman" w:hAnsi="Times New Roman"/>
          <w:noProof/>
          <w:lang w:eastAsia="ru-RU"/>
        </w:rPr>
        <w:drawing>
          <wp:inline distT="0" distB="0" distL="0" distR="0">
            <wp:extent cx="476250" cy="5619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r w:rsidRPr="007946EA">
        <w:rPr>
          <w:rFonts w:ascii="Times New Roman" w:eastAsia="Times New Roman" w:hAnsi="Times New Roman"/>
          <w:b/>
          <w:bCs/>
          <w:sz w:val="28"/>
          <w:lang w:eastAsia="ru-RU"/>
        </w:rPr>
        <w:t xml:space="preserve">          </w:t>
      </w:r>
    </w:p>
    <w:p w:rsidR="007946EA" w:rsidRPr="007946EA" w:rsidRDefault="007946EA" w:rsidP="007946EA">
      <w:pPr>
        <w:spacing w:after="0" w:line="240" w:lineRule="auto"/>
        <w:jc w:val="center"/>
        <w:rPr>
          <w:rFonts w:ascii="Times New Roman" w:eastAsia="Times New Roman" w:hAnsi="Times New Roman"/>
          <w:b/>
          <w:bCs/>
          <w:sz w:val="28"/>
          <w:lang w:eastAsia="ru-RU"/>
        </w:rPr>
      </w:pPr>
      <w:r w:rsidRPr="007946EA">
        <w:rPr>
          <w:rFonts w:ascii="Times New Roman" w:eastAsia="Times New Roman" w:hAnsi="Times New Roman"/>
          <w:b/>
          <w:bCs/>
          <w:sz w:val="28"/>
          <w:lang w:eastAsia="ru-RU"/>
        </w:rPr>
        <w:t xml:space="preserve">                  </w:t>
      </w:r>
    </w:p>
    <w:p w:rsidR="007946EA" w:rsidRPr="007946EA" w:rsidRDefault="007946EA" w:rsidP="007946EA">
      <w:pPr>
        <w:spacing w:after="0" w:line="240" w:lineRule="auto"/>
        <w:jc w:val="center"/>
        <w:rPr>
          <w:rFonts w:ascii="Times New Roman" w:eastAsia="Times New Roman" w:hAnsi="Times New Roman"/>
          <w:bCs/>
          <w:sz w:val="18"/>
          <w:szCs w:val="20"/>
          <w:lang w:eastAsia="ru-RU"/>
        </w:rPr>
      </w:pPr>
      <w:r w:rsidRPr="007946EA">
        <w:rPr>
          <w:rFonts w:ascii="Times New Roman" w:eastAsia="Times New Roman" w:hAnsi="Times New Roman"/>
          <w:bCs/>
          <w:sz w:val="18"/>
          <w:szCs w:val="20"/>
          <w:lang w:eastAsia="ru-RU"/>
        </w:rPr>
        <w:t>БОГУЧАНСКИЙ РАЙОННЫЙ СОВЕТ ДЕПУТАТОВ</w:t>
      </w:r>
    </w:p>
    <w:p w:rsidR="007946EA" w:rsidRPr="007946EA" w:rsidRDefault="007946EA" w:rsidP="007946EA">
      <w:pPr>
        <w:keepNext/>
        <w:spacing w:after="0" w:line="240" w:lineRule="auto"/>
        <w:jc w:val="center"/>
        <w:outlineLvl w:val="0"/>
        <w:rPr>
          <w:rFonts w:ascii="Times New Roman" w:eastAsia="Times New Roman" w:hAnsi="Times New Roman"/>
          <w:bCs/>
          <w:sz w:val="18"/>
          <w:szCs w:val="20"/>
          <w:lang w:eastAsia="ru-RU"/>
        </w:rPr>
      </w:pPr>
      <w:r w:rsidRPr="007946EA">
        <w:rPr>
          <w:rFonts w:ascii="Times New Roman" w:eastAsia="Times New Roman" w:hAnsi="Times New Roman"/>
          <w:bCs/>
          <w:sz w:val="18"/>
          <w:szCs w:val="20"/>
          <w:lang w:eastAsia="ru-RU"/>
        </w:rPr>
        <w:t>РЕШЕНИЕ</w:t>
      </w:r>
    </w:p>
    <w:p w:rsidR="007946EA" w:rsidRPr="007946EA" w:rsidRDefault="007946EA" w:rsidP="007946EA">
      <w:pPr>
        <w:spacing w:after="0" w:line="240" w:lineRule="auto"/>
        <w:jc w:val="center"/>
        <w:rPr>
          <w:rFonts w:ascii="Courier New" w:eastAsia="Times New Roman" w:hAnsi="Courier New" w:cs="Courier New"/>
          <w:sz w:val="20"/>
          <w:szCs w:val="20"/>
          <w:lang w:eastAsia="ru-RU"/>
        </w:rPr>
      </w:pPr>
      <w:r w:rsidRPr="007946EA">
        <w:rPr>
          <w:rFonts w:ascii="Times New Roman" w:eastAsia="Times New Roman" w:hAnsi="Times New Roman"/>
          <w:bCs/>
          <w:sz w:val="20"/>
          <w:szCs w:val="20"/>
          <w:lang w:eastAsia="ru-RU"/>
        </w:rPr>
        <w:t xml:space="preserve">28.05.2020                                   </w:t>
      </w:r>
      <w:r>
        <w:rPr>
          <w:rFonts w:ascii="Times New Roman" w:eastAsia="Times New Roman" w:hAnsi="Times New Roman"/>
          <w:bCs/>
          <w:sz w:val="20"/>
          <w:szCs w:val="20"/>
          <w:lang w:eastAsia="ru-RU"/>
        </w:rPr>
        <w:t xml:space="preserve"> </w:t>
      </w:r>
      <w:r w:rsidRPr="007946EA">
        <w:rPr>
          <w:rFonts w:ascii="Times New Roman" w:eastAsia="Times New Roman" w:hAnsi="Times New Roman"/>
          <w:bCs/>
          <w:sz w:val="20"/>
          <w:szCs w:val="20"/>
          <w:lang w:eastAsia="ru-RU"/>
        </w:rPr>
        <w:t xml:space="preserve">    с. Богучаны                                       № 50/1-340</w:t>
      </w:r>
    </w:p>
    <w:p w:rsidR="007946EA" w:rsidRPr="007946EA" w:rsidRDefault="007946EA" w:rsidP="007946EA">
      <w:pPr>
        <w:autoSpaceDE w:val="0"/>
        <w:autoSpaceDN w:val="0"/>
        <w:adjustRightInd w:val="0"/>
        <w:spacing w:after="0" w:line="240" w:lineRule="auto"/>
        <w:jc w:val="center"/>
        <w:rPr>
          <w:rFonts w:ascii="Times New Roman" w:eastAsia="Times New Roman" w:hAnsi="Times New Roman"/>
          <w:sz w:val="20"/>
          <w:szCs w:val="20"/>
          <w:lang w:eastAsia="ru-RU"/>
        </w:rPr>
      </w:pPr>
    </w:p>
    <w:p w:rsidR="007946EA" w:rsidRPr="007946EA" w:rsidRDefault="007946EA" w:rsidP="007946EA">
      <w:pPr>
        <w:autoSpaceDE w:val="0"/>
        <w:autoSpaceDN w:val="0"/>
        <w:adjustRightInd w:val="0"/>
        <w:spacing w:after="0" w:line="240" w:lineRule="auto"/>
        <w:jc w:val="center"/>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7946EA" w:rsidRPr="007946EA" w:rsidRDefault="007946EA" w:rsidP="007946EA">
      <w:pPr>
        <w:widowControl w:val="0"/>
        <w:spacing w:after="0" w:line="240" w:lineRule="auto"/>
        <w:ind w:left="40"/>
        <w:jc w:val="center"/>
        <w:rPr>
          <w:rFonts w:ascii="Times New Roman" w:eastAsia="Times New Roman" w:hAnsi="Times New Roman"/>
          <w:sz w:val="20"/>
          <w:szCs w:val="20"/>
          <w:lang w:eastAsia="ru-RU"/>
        </w:rPr>
      </w:pPr>
    </w:p>
    <w:p w:rsidR="007946EA" w:rsidRPr="007946EA" w:rsidRDefault="007946EA" w:rsidP="007946EA">
      <w:pPr>
        <w:autoSpaceDE w:val="0"/>
        <w:autoSpaceDN w:val="0"/>
        <w:adjustRightInd w:val="0"/>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В соответствии с решением от 22.12.2016 № 13/1-94 «О Почетной грамоте Богучанского районного Совета депутатов», статьей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 </w:t>
      </w:r>
      <w:r w:rsidRPr="007946EA">
        <w:rPr>
          <w:rFonts w:eastAsia="Times New Roman"/>
          <w:sz w:val="20"/>
          <w:szCs w:val="20"/>
          <w:lang w:eastAsia="ru-RU"/>
        </w:rPr>
        <w:t xml:space="preserve"> </w:t>
      </w:r>
      <w:r w:rsidRPr="007946EA">
        <w:rPr>
          <w:rFonts w:ascii="Times New Roman" w:eastAsia="Times New Roman" w:hAnsi="Times New Roman"/>
          <w:sz w:val="20"/>
          <w:szCs w:val="20"/>
          <w:lang w:eastAsia="ru-RU"/>
        </w:rPr>
        <w:t>РЕШИЛ</w:t>
      </w:r>
      <w:r w:rsidRPr="007946EA">
        <w:rPr>
          <w:rFonts w:eastAsia="Times New Roman"/>
          <w:sz w:val="20"/>
          <w:szCs w:val="20"/>
          <w:lang w:eastAsia="ru-RU"/>
        </w:rPr>
        <w:t>:</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1. Наградить Почетной грамотой Богучанского районного Совета депутатов  в связи с празднованием 50-летия МКОУ Богучанская средняя школа №3  следующих граждан:  </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Сгибневу Татьяну Александровну - педагога-библиотекаря МКОУ Богучанская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Ханыгина Николая Сергеевича - учителя технологии и ОБЖ МКОУ Богучанская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Семишина Сергея Владимировича - руководителя физического воспитания МКОУ Богучанская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социальным вопросам (В. С. Новоселов).</w:t>
      </w:r>
    </w:p>
    <w:p w:rsidR="007946EA" w:rsidRPr="007946EA" w:rsidRDefault="007946EA" w:rsidP="007946EA">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946EA">
        <w:rPr>
          <w:rFonts w:ascii="Times New Roman" w:eastAsia="Times New Roman" w:hAnsi="Times New Roman"/>
          <w:sz w:val="20"/>
          <w:szCs w:val="20"/>
          <w:lang w:eastAsia="ru-RU"/>
        </w:rPr>
        <w:t xml:space="preserve"> 3. Настоящее решение вступает в силу со дня подписания.</w:t>
      </w:r>
    </w:p>
    <w:p w:rsidR="007946EA" w:rsidRPr="007946EA" w:rsidRDefault="007946EA" w:rsidP="007946EA">
      <w:pPr>
        <w:spacing w:after="0" w:line="240" w:lineRule="auto"/>
        <w:jc w:val="both"/>
        <w:rPr>
          <w:rFonts w:ascii="Times New Roman" w:eastAsia="Times New Roman" w:hAnsi="Times New Roman"/>
          <w:sz w:val="20"/>
          <w:szCs w:val="20"/>
          <w:lang w:eastAsia="ru-RU"/>
        </w:rPr>
      </w:pPr>
    </w:p>
    <w:p w:rsidR="007946EA" w:rsidRPr="007946EA" w:rsidRDefault="007946EA" w:rsidP="007946EA">
      <w:pPr>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Председатель Богучанского</w:t>
      </w:r>
    </w:p>
    <w:p w:rsidR="007946EA" w:rsidRPr="007946EA" w:rsidRDefault="007946EA" w:rsidP="007946EA">
      <w:pPr>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районного  Совета депутатов                                                           А. С. Медведев </w:t>
      </w:r>
    </w:p>
    <w:p w:rsidR="007946EA" w:rsidRPr="007946EA" w:rsidRDefault="007946EA" w:rsidP="007946EA">
      <w:pPr>
        <w:spacing w:after="0" w:line="240" w:lineRule="auto"/>
        <w:jc w:val="both"/>
        <w:rPr>
          <w:rFonts w:ascii="Times New Roman" w:eastAsia="Times New Roman" w:hAnsi="Times New Roman"/>
          <w:sz w:val="20"/>
          <w:szCs w:val="20"/>
          <w:lang w:eastAsia="ru-RU"/>
        </w:rPr>
      </w:pPr>
    </w:p>
    <w:p w:rsidR="007946EA" w:rsidRPr="007946EA" w:rsidRDefault="007946EA" w:rsidP="007946EA">
      <w:pPr>
        <w:widowControl w:val="0"/>
        <w:tabs>
          <w:tab w:val="left" w:pos="0"/>
        </w:tabs>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«28» мая  2020 г.</w:t>
      </w:r>
    </w:p>
    <w:p w:rsidR="007946EA" w:rsidRPr="007946EA" w:rsidRDefault="007946EA" w:rsidP="007946EA">
      <w:pPr>
        <w:widowControl w:val="0"/>
        <w:tabs>
          <w:tab w:val="left" w:pos="0"/>
        </w:tabs>
        <w:spacing w:after="0" w:line="240" w:lineRule="auto"/>
        <w:jc w:val="both"/>
        <w:rPr>
          <w:rFonts w:ascii="Times New Roman" w:eastAsia="Times New Roman" w:hAnsi="Times New Roman"/>
          <w:sz w:val="28"/>
          <w:szCs w:val="28"/>
          <w:lang w:eastAsia="ru-RU"/>
        </w:rPr>
      </w:pPr>
    </w:p>
    <w:p w:rsidR="007E04B4" w:rsidRPr="007E04B4" w:rsidRDefault="007E04B4" w:rsidP="007E04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eastAsia="Times New Roman" w:hAnsi="Times New Roman"/>
          <w:b/>
          <w:sz w:val="20"/>
          <w:szCs w:val="28"/>
          <w:lang w:eastAsia="ru-RU"/>
        </w:rPr>
      </w:pPr>
    </w:p>
    <w:p w:rsidR="007E04B4" w:rsidRPr="007E04B4" w:rsidRDefault="007E04B4" w:rsidP="007E04B4">
      <w:pPr>
        <w:spacing w:after="0" w:line="240" w:lineRule="auto"/>
        <w:jc w:val="center"/>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БОГУЧАНСКИЙ РАЙОННЫЙ СОВЕТ ДЕПУТАТОВ</w:t>
      </w:r>
    </w:p>
    <w:p w:rsidR="007E04B4" w:rsidRPr="007E04B4" w:rsidRDefault="007E04B4" w:rsidP="007E04B4">
      <w:pPr>
        <w:keepNext/>
        <w:spacing w:after="0" w:line="240" w:lineRule="auto"/>
        <w:jc w:val="center"/>
        <w:outlineLvl w:val="0"/>
        <w:rPr>
          <w:rFonts w:ascii="Times New Roman" w:eastAsia="Times New Roman" w:hAnsi="Times New Roman"/>
          <w:bCs/>
          <w:sz w:val="18"/>
          <w:szCs w:val="20"/>
          <w:lang w:eastAsia="ru-RU"/>
        </w:rPr>
      </w:pPr>
      <w:r w:rsidRPr="007E04B4">
        <w:rPr>
          <w:rFonts w:ascii="Times New Roman" w:eastAsia="Times New Roman" w:hAnsi="Times New Roman"/>
          <w:bCs/>
          <w:sz w:val="18"/>
          <w:szCs w:val="20"/>
          <w:lang w:eastAsia="ru-RU"/>
        </w:rPr>
        <w:t>РЕШЕНИЕ</w:t>
      </w:r>
    </w:p>
    <w:p w:rsidR="007E04B4" w:rsidRPr="007E04B4" w:rsidRDefault="007E04B4" w:rsidP="007E04B4">
      <w:pPr>
        <w:spacing w:after="0" w:line="240" w:lineRule="auto"/>
        <w:jc w:val="center"/>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28.05.2020                                      с. Богучаны                                     № 50/1-341</w:t>
      </w:r>
    </w:p>
    <w:p w:rsidR="007E04B4" w:rsidRPr="007E04B4" w:rsidRDefault="007E04B4" w:rsidP="007E04B4">
      <w:pPr>
        <w:spacing w:after="0" w:line="240" w:lineRule="auto"/>
        <w:jc w:val="center"/>
        <w:rPr>
          <w:rFonts w:ascii="Times New Roman" w:eastAsia="Times New Roman" w:hAnsi="Times New Roman"/>
          <w:sz w:val="20"/>
          <w:szCs w:val="20"/>
          <w:lang w:eastAsia="ru-RU"/>
        </w:rPr>
      </w:pPr>
    </w:p>
    <w:p w:rsidR="007E04B4" w:rsidRPr="007E04B4" w:rsidRDefault="007E04B4" w:rsidP="007E04B4">
      <w:pPr>
        <w:spacing w:after="0" w:line="240" w:lineRule="auto"/>
        <w:ind w:right="-1"/>
        <w:jc w:val="center"/>
        <w:rPr>
          <w:rFonts w:ascii="Times New Roman" w:eastAsia="Times New Roman" w:hAnsi="Times New Roman"/>
          <w:sz w:val="20"/>
          <w:szCs w:val="20"/>
          <w:lang w:eastAsia="ru-RU"/>
        </w:rPr>
      </w:pPr>
      <w:r w:rsidRPr="007E04B4">
        <w:rPr>
          <w:rFonts w:ascii="Times New Roman" w:eastAsia="Times New Roman" w:hAnsi="Times New Roman"/>
          <w:color w:val="000000"/>
          <w:sz w:val="20"/>
          <w:szCs w:val="20"/>
          <w:lang w:eastAsia="ru-RU"/>
        </w:rPr>
        <w:t>О досрочном прекращении полномочий депутата Богучанского районного Совета депутатов Козлова Н. С.</w:t>
      </w:r>
    </w:p>
    <w:p w:rsidR="007E04B4" w:rsidRPr="007E04B4" w:rsidRDefault="007E04B4" w:rsidP="007E04B4">
      <w:pPr>
        <w:spacing w:after="0" w:line="240" w:lineRule="auto"/>
        <w:jc w:val="center"/>
        <w:rPr>
          <w:rFonts w:ascii="Times New Roman" w:eastAsia="Times New Roman" w:hAnsi="Times New Roman"/>
          <w:sz w:val="20"/>
          <w:szCs w:val="20"/>
          <w:lang w:eastAsia="ru-RU"/>
        </w:rPr>
      </w:pPr>
    </w:p>
    <w:p w:rsidR="007E04B4" w:rsidRPr="007E04B4" w:rsidRDefault="007E04B4" w:rsidP="007E04B4">
      <w:pPr>
        <w:spacing w:after="0" w:line="240" w:lineRule="auto"/>
        <w:ind w:firstLine="708"/>
        <w:jc w:val="both"/>
        <w:rPr>
          <w:rFonts w:ascii="Times New Roman" w:eastAsia="Times New Roman" w:hAnsi="Times New Roman"/>
          <w:sz w:val="20"/>
          <w:szCs w:val="20"/>
          <w:lang w:eastAsia="ru-RU"/>
        </w:rPr>
      </w:pPr>
      <w:r w:rsidRPr="007E04B4">
        <w:rPr>
          <w:rFonts w:ascii="Times New Roman" w:hAnsi="Times New Roman"/>
          <w:sz w:val="20"/>
          <w:szCs w:val="20"/>
        </w:rPr>
        <w:t>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статьи 31 Устава Богучанского района, на основании личного</w:t>
      </w:r>
      <w:r w:rsidRPr="007E04B4">
        <w:rPr>
          <w:rFonts w:ascii="Times New Roman" w:eastAsia="Times New Roman" w:hAnsi="Times New Roman"/>
          <w:sz w:val="20"/>
          <w:szCs w:val="20"/>
          <w:lang w:eastAsia="ru-RU"/>
        </w:rPr>
        <w:t xml:space="preserve"> заявления депутата Богучанского районного Совета депутатов Козлова Н. С. руководствуясь статьями 32, 36 Устава Богучанского района Богучанский   районный Совет депутатов </w:t>
      </w:r>
      <w:r w:rsidRPr="007E04B4">
        <w:rPr>
          <w:rFonts w:ascii="Times New Roman" w:eastAsia="Times New Roman" w:hAnsi="Times New Roman"/>
          <w:bCs/>
          <w:sz w:val="20"/>
          <w:szCs w:val="20"/>
          <w:lang w:eastAsia="ru-RU"/>
        </w:rPr>
        <w:t>РЕШИЛ:</w:t>
      </w:r>
    </w:p>
    <w:p w:rsidR="007E04B4" w:rsidRPr="007E04B4" w:rsidRDefault="007E04B4" w:rsidP="007E04B4">
      <w:pPr>
        <w:spacing w:after="0" w:line="240" w:lineRule="auto"/>
        <w:ind w:firstLine="709"/>
        <w:jc w:val="both"/>
        <w:rPr>
          <w:rFonts w:ascii="Times New Roman" w:eastAsia="Times New Roman" w:hAnsi="Times New Roman"/>
          <w:sz w:val="20"/>
          <w:szCs w:val="20"/>
          <w:lang w:eastAsia="ru-RU"/>
        </w:rPr>
      </w:pPr>
      <w:r w:rsidRPr="007E04B4">
        <w:rPr>
          <w:rFonts w:ascii="Times New Roman" w:hAnsi="Times New Roman"/>
          <w:sz w:val="20"/>
          <w:szCs w:val="20"/>
        </w:rPr>
        <w:t>1.  Досрочно прекратить полномочия депутата Богучанского районного Совета депутатов Козлова Николая Степановича, выдвинутого избирательным объединением Красноярское региональное отделение ВПП "Единая Россия" в составе общетерриториального списка кандидатов в депутаты Богучанского районного Совета депутатов пятого созыва, в связи с отставкой по собственному желанию</w:t>
      </w:r>
      <w:r w:rsidRPr="007E04B4">
        <w:rPr>
          <w:rFonts w:ascii="Times New Roman" w:eastAsia="Times New Roman" w:hAnsi="Times New Roman"/>
          <w:sz w:val="20"/>
          <w:szCs w:val="20"/>
          <w:lang w:eastAsia="ru-RU"/>
        </w:rPr>
        <w:t>.</w:t>
      </w:r>
    </w:p>
    <w:p w:rsidR="007E04B4" w:rsidRPr="007E04B4" w:rsidRDefault="007E04B4" w:rsidP="007E04B4">
      <w:pPr>
        <w:tabs>
          <w:tab w:val="left" w:pos="1134"/>
        </w:tabs>
        <w:spacing w:after="0" w:line="240" w:lineRule="auto"/>
        <w:jc w:val="both"/>
        <w:rPr>
          <w:rFonts w:ascii="Times New Roman" w:hAnsi="Times New Roman"/>
          <w:sz w:val="20"/>
          <w:szCs w:val="20"/>
        </w:rPr>
      </w:pPr>
      <w:r w:rsidRPr="007E04B4">
        <w:rPr>
          <w:rFonts w:ascii="Times New Roman" w:hAnsi="Times New Roman"/>
          <w:sz w:val="20"/>
          <w:szCs w:val="20"/>
        </w:rPr>
        <w:t xml:space="preserve">          2. </w:t>
      </w:r>
      <w:r w:rsidRPr="007E04B4">
        <w:rPr>
          <w:rFonts w:ascii="Times New Roman" w:eastAsia="Times New Roman" w:hAnsi="Times New Roman"/>
          <w:sz w:val="20"/>
          <w:szCs w:val="20"/>
          <w:lang w:eastAsia="ru-RU"/>
        </w:rPr>
        <w:t>Контроль за исполнением настоящего решения возложить на комиссию по законности и управлению муниципальным имуществом (Шишкова О.А.)</w:t>
      </w:r>
      <w:r w:rsidRPr="007E04B4">
        <w:rPr>
          <w:rFonts w:ascii="Times New Roman" w:hAnsi="Times New Roman"/>
          <w:sz w:val="20"/>
          <w:szCs w:val="20"/>
        </w:rPr>
        <w:t>.</w:t>
      </w:r>
    </w:p>
    <w:p w:rsidR="007E04B4" w:rsidRPr="007E04B4" w:rsidRDefault="007E04B4" w:rsidP="007E04B4">
      <w:pPr>
        <w:tabs>
          <w:tab w:val="left" w:pos="1134"/>
        </w:tabs>
        <w:spacing w:after="0" w:line="240" w:lineRule="auto"/>
        <w:jc w:val="both"/>
        <w:rPr>
          <w:rFonts w:ascii="Times New Roman" w:hAnsi="Times New Roman"/>
          <w:sz w:val="20"/>
          <w:szCs w:val="20"/>
        </w:rPr>
      </w:pPr>
      <w:r w:rsidRPr="007E04B4">
        <w:rPr>
          <w:rFonts w:ascii="Times New Roman" w:hAnsi="Times New Roman"/>
          <w:sz w:val="20"/>
          <w:szCs w:val="20"/>
        </w:rPr>
        <w:t xml:space="preserve">          3.  Настоящее решение вступает в силу с момента принятия и подлежит</w:t>
      </w:r>
    </w:p>
    <w:p w:rsidR="007E04B4" w:rsidRDefault="007E04B4" w:rsidP="007E04B4">
      <w:pPr>
        <w:tabs>
          <w:tab w:val="left" w:pos="1134"/>
        </w:tabs>
        <w:spacing w:after="0" w:line="240" w:lineRule="auto"/>
        <w:jc w:val="both"/>
        <w:rPr>
          <w:rFonts w:ascii="Times New Roman" w:eastAsia="Times New Roman" w:hAnsi="Times New Roman"/>
          <w:sz w:val="20"/>
          <w:szCs w:val="20"/>
          <w:lang w:eastAsia="ru-RU"/>
        </w:rPr>
      </w:pPr>
      <w:r w:rsidRPr="007E04B4">
        <w:rPr>
          <w:rFonts w:ascii="Times New Roman" w:hAnsi="Times New Roman"/>
          <w:sz w:val="20"/>
          <w:szCs w:val="20"/>
        </w:rPr>
        <w:t>опубликованию в Официальном вестнике Богучанского района.</w:t>
      </w:r>
    </w:p>
    <w:p w:rsidR="007E04B4" w:rsidRPr="007E04B4" w:rsidRDefault="007E04B4" w:rsidP="007E04B4">
      <w:pPr>
        <w:tabs>
          <w:tab w:val="left" w:pos="1134"/>
        </w:tabs>
        <w:spacing w:after="0" w:line="240" w:lineRule="auto"/>
        <w:jc w:val="both"/>
        <w:rPr>
          <w:rFonts w:ascii="Times New Roman" w:eastAsia="Times New Roman" w:hAnsi="Times New Roman"/>
          <w:sz w:val="20"/>
          <w:szCs w:val="20"/>
          <w:lang w:eastAsia="ru-RU"/>
        </w:rPr>
      </w:pP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Председатель Богучанского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районного Совета депутатов</w:t>
      </w:r>
      <w:r w:rsidRPr="007E04B4">
        <w:rPr>
          <w:rFonts w:ascii="Times New Roman" w:eastAsia="Times New Roman" w:hAnsi="Times New Roman"/>
          <w:sz w:val="20"/>
          <w:szCs w:val="20"/>
          <w:lang w:eastAsia="ru-RU"/>
        </w:rPr>
        <w:tab/>
        <w:t xml:space="preserve">                                                  </w:t>
      </w:r>
      <w:r w:rsidRPr="007E04B4">
        <w:rPr>
          <w:rFonts w:ascii="Times New Roman" w:eastAsia="Times New Roman" w:hAnsi="Times New Roman"/>
          <w:sz w:val="20"/>
          <w:szCs w:val="20"/>
          <w:lang w:eastAsia="ru-RU"/>
        </w:rPr>
        <w:tab/>
        <w:t xml:space="preserve">А.С. Медведев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«28» мая  2020г.                                    </w:t>
      </w:r>
    </w:p>
    <w:p w:rsidR="007E04B4" w:rsidRPr="007E04B4" w:rsidRDefault="007E04B4" w:rsidP="007E04B4">
      <w:pPr>
        <w:spacing w:after="0" w:line="240" w:lineRule="auto"/>
        <w:jc w:val="both"/>
        <w:rPr>
          <w:rFonts w:ascii="Times New Roman" w:eastAsia="Times New Roman" w:hAnsi="Times New Roman"/>
          <w:sz w:val="20"/>
          <w:szCs w:val="20"/>
          <w:lang w:eastAsia="ru-RU"/>
        </w:rPr>
      </w:pPr>
    </w:p>
    <w:p w:rsidR="007E04B4" w:rsidRPr="007E04B4" w:rsidRDefault="007E04B4" w:rsidP="007E04B4">
      <w:pPr>
        <w:spacing w:after="0"/>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eastAsia="Times New Roman" w:hAnsi="Times New Roman"/>
          <w:b/>
          <w:bCs/>
          <w:sz w:val="20"/>
          <w:szCs w:val="20"/>
          <w:lang w:eastAsia="ru-RU"/>
        </w:rPr>
      </w:pPr>
    </w:p>
    <w:p w:rsidR="007E04B4" w:rsidRPr="007E04B4" w:rsidRDefault="007E04B4" w:rsidP="007E04B4">
      <w:pPr>
        <w:spacing w:after="0" w:line="240" w:lineRule="auto"/>
        <w:jc w:val="center"/>
        <w:rPr>
          <w:rFonts w:ascii="Times New Roman" w:eastAsia="Times New Roman" w:hAnsi="Times New Roman"/>
          <w:bCs/>
          <w:sz w:val="18"/>
          <w:szCs w:val="20"/>
          <w:lang w:eastAsia="ru-RU"/>
        </w:rPr>
      </w:pPr>
      <w:r w:rsidRPr="007E04B4">
        <w:rPr>
          <w:rFonts w:ascii="Times New Roman" w:eastAsia="Times New Roman" w:hAnsi="Times New Roman"/>
          <w:bCs/>
          <w:sz w:val="18"/>
          <w:szCs w:val="20"/>
          <w:lang w:eastAsia="ru-RU"/>
        </w:rPr>
        <w:t>БОГУЧАНСКИЙ РАЙОННЫЙ СОВЕТ ДЕПУТАТОВ</w:t>
      </w:r>
    </w:p>
    <w:p w:rsidR="007E04B4" w:rsidRPr="007E04B4" w:rsidRDefault="007E04B4" w:rsidP="007E04B4">
      <w:pPr>
        <w:keepNext/>
        <w:spacing w:after="0" w:line="240" w:lineRule="auto"/>
        <w:jc w:val="center"/>
        <w:outlineLvl w:val="0"/>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РЕШЕНИЕ</w:t>
      </w:r>
    </w:p>
    <w:p w:rsidR="007E04B4" w:rsidRPr="007E04B4" w:rsidRDefault="007E04B4" w:rsidP="007E04B4">
      <w:pPr>
        <w:tabs>
          <w:tab w:val="left" w:pos="-2410"/>
          <w:tab w:val="left" w:pos="567"/>
        </w:tabs>
        <w:spacing w:after="0" w:line="240" w:lineRule="auto"/>
        <w:jc w:val="center"/>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28.05.2020             </w:t>
      </w:r>
      <w:r w:rsidRPr="007E04B4">
        <w:rPr>
          <w:rFonts w:ascii="Times New Roman" w:eastAsia="Times New Roman" w:hAnsi="Times New Roman"/>
          <w:sz w:val="20"/>
          <w:szCs w:val="20"/>
          <w:lang w:eastAsia="ru-RU"/>
        </w:rPr>
        <w:tab/>
        <w:t xml:space="preserve">                с. Богучаны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 xml:space="preserve">                          № 50/1-342</w:t>
      </w:r>
    </w:p>
    <w:p w:rsidR="007E04B4" w:rsidRPr="007E04B4" w:rsidRDefault="007E04B4" w:rsidP="00C0141E">
      <w:pPr>
        <w:tabs>
          <w:tab w:val="left" w:pos="567"/>
        </w:tabs>
        <w:spacing w:after="0" w:line="240" w:lineRule="auto"/>
        <w:rPr>
          <w:rFonts w:ascii="Times New Roman" w:eastAsia="Times New Roman" w:hAnsi="Times New Roman"/>
          <w:sz w:val="20"/>
          <w:szCs w:val="20"/>
          <w:lang w:val="en-US" w:eastAsia="ru-RU"/>
        </w:rPr>
      </w:pPr>
    </w:p>
    <w:p w:rsidR="007E04B4" w:rsidRPr="007E04B4" w:rsidRDefault="007E04B4" w:rsidP="007E04B4">
      <w:pPr>
        <w:spacing w:after="0" w:line="240" w:lineRule="auto"/>
        <w:jc w:val="center"/>
        <w:rPr>
          <w:rFonts w:ascii="Times New Roman" w:eastAsia="Times New Roman" w:hAnsi="Times New Roman"/>
          <w:b/>
          <w:bCs/>
          <w:sz w:val="20"/>
          <w:szCs w:val="20"/>
          <w:lang w:eastAsia="ru-RU"/>
        </w:rPr>
      </w:pPr>
      <w:r w:rsidRPr="007E04B4">
        <w:rPr>
          <w:rFonts w:ascii="Times New Roman" w:eastAsia="Times New Roman" w:hAnsi="Times New Roman"/>
          <w:sz w:val="20"/>
          <w:szCs w:val="20"/>
          <w:lang w:eastAsia="ru-RU"/>
        </w:rPr>
        <w:t>О создании временной комиссии</w:t>
      </w:r>
    </w:p>
    <w:p w:rsidR="007E04B4" w:rsidRPr="007E04B4" w:rsidRDefault="007E04B4" w:rsidP="007E04B4">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7E04B4" w:rsidRPr="007E04B4" w:rsidRDefault="007E04B4" w:rsidP="007E04B4">
      <w:pPr>
        <w:autoSpaceDE w:val="0"/>
        <w:autoSpaceDN w:val="0"/>
        <w:adjustRightInd w:val="0"/>
        <w:spacing w:after="0" w:line="240" w:lineRule="auto"/>
        <w:jc w:val="both"/>
        <w:rPr>
          <w:rFonts w:ascii="Times New Roman" w:eastAsia="Times New Roman" w:hAnsi="Times New Roman"/>
          <w:b/>
          <w:bCs/>
          <w:caps/>
          <w:sz w:val="20"/>
          <w:szCs w:val="20"/>
          <w:lang w:eastAsia="ru-RU"/>
        </w:rPr>
      </w:pPr>
      <w:r w:rsidRPr="007E04B4">
        <w:rPr>
          <w:rFonts w:ascii="Times New Roman" w:eastAsia="Times New Roman" w:hAnsi="Times New Roman"/>
          <w:sz w:val="20"/>
          <w:szCs w:val="20"/>
          <w:lang w:eastAsia="ru-RU"/>
        </w:rPr>
        <w:t xml:space="preserve">       В </w:t>
      </w:r>
      <w:r w:rsidRPr="007E04B4">
        <w:rPr>
          <w:rFonts w:ascii="Times New Roman" w:hAnsi="Times New Roman"/>
          <w:sz w:val="20"/>
          <w:szCs w:val="20"/>
        </w:rPr>
        <w:t xml:space="preserve">соответствии со статьей 10 Регламента Богучанского районного Совета депутатов, утвержденного решением Богучанского районного Совета депутатов от </w:t>
      </w:r>
      <w:r w:rsidRPr="007E04B4">
        <w:rPr>
          <w:rFonts w:ascii="Times New Roman" w:eastAsia="Times New Roman" w:hAnsi="Times New Roman"/>
          <w:sz w:val="20"/>
          <w:szCs w:val="20"/>
          <w:lang w:eastAsia="ru-RU"/>
        </w:rPr>
        <w:t>15.06.2015 N 48/1-389</w:t>
      </w:r>
      <w:r w:rsidRPr="007E04B4">
        <w:rPr>
          <w:rFonts w:ascii="Times New Roman" w:hAnsi="Times New Roman"/>
          <w:sz w:val="20"/>
          <w:szCs w:val="20"/>
        </w:rPr>
        <w:t>, р</w:t>
      </w:r>
      <w:r w:rsidRPr="007E04B4">
        <w:rPr>
          <w:rFonts w:ascii="Times New Roman" w:eastAsia="Times New Roman" w:hAnsi="Times New Roman"/>
          <w:bCs/>
          <w:sz w:val="20"/>
          <w:szCs w:val="20"/>
          <w:lang w:eastAsia="ru-RU"/>
        </w:rPr>
        <w:t>уководствуясь статьями 32, 36</w:t>
      </w:r>
      <w:r w:rsidRPr="007E04B4">
        <w:rPr>
          <w:rFonts w:ascii="Times New Roman" w:eastAsia="Times New Roman" w:hAnsi="Times New Roman"/>
          <w:sz w:val="20"/>
          <w:szCs w:val="20"/>
          <w:lang w:eastAsia="ru-RU"/>
        </w:rPr>
        <w:t xml:space="preserve"> Устава Богучанского района, Богучанский районный Совет депутатов, </w:t>
      </w:r>
      <w:r w:rsidRPr="007E04B4">
        <w:rPr>
          <w:rFonts w:ascii="Times New Roman" w:eastAsia="Times New Roman" w:hAnsi="Times New Roman"/>
          <w:bCs/>
          <w:caps/>
          <w:sz w:val="20"/>
          <w:szCs w:val="20"/>
          <w:lang w:eastAsia="ru-RU"/>
        </w:rPr>
        <w:t>Решил:</w:t>
      </w:r>
    </w:p>
    <w:p w:rsidR="007E04B4" w:rsidRPr="007E04B4" w:rsidRDefault="007E04B4" w:rsidP="007E04B4">
      <w:pPr>
        <w:spacing w:after="0" w:line="240" w:lineRule="auto"/>
        <w:ind w:firstLine="567"/>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1. Создать временную комиссию по вопросам водоснабжения и  очистных сооружений в населенных пунктах Богучанского района в составе согласно приложению.</w:t>
      </w:r>
      <w:r w:rsidRPr="007E04B4">
        <w:rPr>
          <w:rFonts w:ascii="Times New Roman" w:eastAsia="Times New Roman" w:hAnsi="Times New Roman"/>
          <w:sz w:val="20"/>
          <w:szCs w:val="20"/>
          <w:lang w:eastAsia="ru-RU"/>
        </w:rPr>
        <w:t xml:space="preserve"> </w:t>
      </w:r>
    </w:p>
    <w:p w:rsidR="007E04B4" w:rsidRPr="007E04B4" w:rsidRDefault="007E04B4" w:rsidP="007E04B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 </w:t>
      </w:r>
      <w:r w:rsidRPr="007E04B4">
        <w:rPr>
          <w:rFonts w:ascii="Times New Roman" w:eastAsia="Times New Roman" w:hAnsi="Times New Roman"/>
          <w:color w:val="000000"/>
          <w:sz w:val="20"/>
          <w:szCs w:val="20"/>
          <w:shd w:val="clear" w:color="auto" w:fill="FFFFFF"/>
          <w:lang w:eastAsia="ru-RU"/>
        </w:rPr>
        <w:t xml:space="preserve">Задачами временной комиссии являются: помощь администрации района в формировании детального и поэтапного плана по восстановлению штатной работы на территории Богучанского района объектов водоснабжения и очистных сооружений, включая предложения по ресурсоснабжающей организации, с обозначением сроков и ответственных. </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 xml:space="preserve"> 3.  Срок полномочий временной комиссии 2 месяца с момента создания.</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4.  Контроль за выполнением настоящего решения оставляю за собой.</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7E04B4">
        <w:rPr>
          <w:rFonts w:ascii="Times New Roman" w:eastAsia="Times New Roman" w:hAnsi="Times New Roman"/>
          <w:bCs/>
          <w:sz w:val="20"/>
          <w:szCs w:val="20"/>
          <w:lang w:eastAsia="ru-RU"/>
        </w:rPr>
        <w:t xml:space="preserve">   5. Настоящее решение вступает в силу со дня принятия и подлежит официальному опубликованию в Официальном вестнике Богучанского района.</w:t>
      </w:r>
    </w:p>
    <w:p w:rsidR="007E04B4" w:rsidRPr="007E04B4" w:rsidRDefault="007E04B4" w:rsidP="007E04B4">
      <w:pPr>
        <w:spacing w:after="0" w:line="240" w:lineRule="auto"/>
        <w:jc w:val="both"/>
        <w:rPr>
          <w:rFonts w:ascii="Times New Roman" w:eastAsia="Times New Roman" w:hAnsi="Times New Roman"/>
          <w:b/>
          <w:bCs/>
          <w:sz w:val="20"/>
          <w:szCs w:val="20"/>
          <w:lang w:eastAsia="ru-RU"/>
        </w:rPr>
      </w:pP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Председатель Богучанского </w:t>
      </w:r>
    </w:p>
    <w:p w:rsidR="007E04B4" w:rsidRPr="007E04B4" w:rsidRDefault="007E04B4" w:rsidP="007E04B4">
      <w:pPr>
        <w:spacing w:after="0" w:line="240" w:lineRule="auto"/>
        <w:ind w:right="-143"/>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районного Совета депутатов</w:t>
      </w:r>
      <w:r w:rsidRPr="007E04B4">
        <w:rPr>
          <w:rFonts w:ascii="Times New Roman" w:eastAsia="Times New Roman" w:hAnsi="Times New Roman"/>
          <w:bCs/>
          <w:sz w:val="20"/>
          <w:szCs w:val="20"/>
          <w:lang w:eastAsia="ru-RU"/>
        </w:rPr>
        <w:tab/>
        <w:t xml:space="preserve">                                                  </w:t>
      </w:r>
      <w:r w:rsidRPr="007E04B4">
        <w:rPr>
          <w:rFonts w:ascii="Times New Roman" w:eastAsia="Times New Roman" w:hAnsi="Times New Roman"/>
          <w:bCs/>
          <w:sz w:val="20"/>
          <w:szCs w:val="20"/>
          <w:lang w:eastAsia="ru-RU"/>
        </w:rPr>
        <w:tab/>
        <w:t xml:space="preserve">А.С.Медведев                                   </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w:t>
      </w:r>
    </w:p>
    <w:p w:rsidR="007E04B4" w:rsidRDefault="007E04B4" w:rsidP="00C0141E">
      <w:pPr>
        <w:spacing w:after="0" w:line="240" w:lineRule="auto"/>
        <w:jc w:val="both"/>
        <w:rPr>
          <w:rFonts w:ascii="Times New Roman" w:eastAsia="Times New Roman" w:hAnsi="Times New Roman"/>
          <w:bCs/>
          <w:sz w:val="20"/>
          <w:szCs w:val="20"/>
          <w:lang w:val="en-US" w:eastAsia="ru-RU"/>
        </w:rPr>
      </w:pPr>
      <w:r w:rsidRPr="007E04B4">
        <w:rPr>
          <w:rFonts w:ascii="Times New Roman" w:eastAsia="Times New Roman" w:hAnsi="Times New Roman"/>
          <w:bCs/>
          <w:sz w:val="20"/>
          <w:szCs w:val="20"/>
          <w:lang w:eastAsia="ru-RU"/>
        </w:rPr>
        <w:t xml:space="preserve">«28» мая 2020 г.                                    </w:t>
      </w:r>
    </w:p>
    <w:p w:rsidR="00C0141E" w:rsidRPr="007E04B4" w:rsidRDefault="00C0141E" w:rsidP="00C0141E">
      <w:pPr>
        <w:spacing w:after="0" w:line="240" w:lineRule="auto"/>
        <w:jc w:val="both"/>
        <w:rPr>
          <w:rFonts w:ascii="Times New Roman" w:eastAsia="Times New Roman" w:hAnsi="Times New Roman"/>
          <w:bCs/>
          <w:sz w:val="16"/>
          <w:szCs w:val="20"/>
          <w:lang w:val="en-US" w:eastAsia="ru-RU"/>
        </w:rPr>
      </w:pPr>
    </w:p>
    <w:p w:rsidR="007E04B4" w:rsidRP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Приложение к Решению Богучанского </w:t>
      </w:r>
    </w:p>
    <w:p w:rsidR="007E04B4" w:rsidRP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районного Совета депутатов </w:t>
      </w:r>
    </w:p>
    <w:p w:rsid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от </w:t>
      </w:r>
      <w:r>
        <w:rPr>
          <w:rFonts w:ascii="Times New Roman" w:eastAsia="Times New Roman" w:hAnsi="Times New Roman"/>
          <w:sz w:val="18"/>
          <w:szCs w:val="20"/>
          <w:lang w:eastAsia="ru-RU"/>
        </w:rPr>
        <w:t xml:space="preserve">  </w:t>
      </w:r>
      <w:r w:rsidRPr="007E04B4">
        <w:rPr>
          <w:rFonts w:ascii="Times New Roman" w:eastAsia="Times New Roman" w:hAnsi="Times New Roman"/>
          <w:sz w:val="18"/>
          <w:szCs w:val="20"/>
          <w:lang w:eastAsia="ru-RU"/>
        </w:rPr>
        <w:t>28.05.2020 № 50/1-342</w:t>
      </w:r>
    </w:p>
    <w:p w:rsidR="007E04B4" w:rsidRPr="007E04B4" w:rsidRDefault="007E04B4" w:rsidP="007E04B4">
      <w:pPr>
        <w:spacing w:after="0" w:line="240" w:lineRule="auto"/>
        <w:jc w:val="right"/>
        <w:rPr>
          <w:rFonts w:eastAsia="Times New Roman"/>
          <w:sz w:val="20"/>
          <w:szCs w:val="20"/>
          <w:lang w:eastAsia="ru-RU"/>
        </w:rPr>
      </w:pPr>
    </w:p>
    <w:p w:rsidR="007E04B4" w:rsidRPr="007E04B4" w:rsidRDefault="007E04B4" w:rsidP="007E04B4">
      <w:pPr>
        <w:spacing w:after="0" w:line="240" w:lineRule="auto"/>
        <w:jc w:val="center"/>
        <w:rPr>
          <w:rFonts w:ascii="Times New Roman" w:eastAsia="Times New Roman" w:hAnsi="Times New Roman"/>
          <w:bCs/>
          <w:sz w:val="20"/>
          <w:szCs w:val="20"/>
          <w:lang w:eastAsia="ru-RU"/>
        </w:rPr>
      </w:pPr>
      <w:r w:rsidRPr="007E04B4">
        <w:rPr>
          <w:rFonts w:ascii="Times New Roman" w:eastAsia="Times New Roman" w:hAnsi="Times New Roman"/>
          <w:sz w:val="20"/>
          <w:szCs w:val="20"/>
          <w:lang w:eastAsia="ru-RU"/>
        </w:rPr>
        <w:t xml:space="preserve">Состав </w:t>
      </w:r>
      <w:r w:rsidRPr="007E04B4">
        <w:rPr>
          <w:rFonts w:ascii="Times New Roman" w:eastAsia="Times New Roman" w:hAnsi="Times New Roman"/>
          <w:bCs/>
          <w:sz w:val="20"/>
          <w:szCs w:val="20"/>
          <w:lang w:eastAsia="ru-RU"/>
        </w:rPr>
        <w:t>временной комиссии по вопросам водоснабжения и очистных сооружений в населенных пунктах Богучанского района</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Председатель комиссии:</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Визгалов Дмитрий Сергеевич –  депутат Богучанского районного Совета депутатов, главный энергетик ЗАО БоАЗ.</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Члены комиссии:</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Медведев Алексей Сергеевич – председатель Богучанского районного Совета депутатов;</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Руденко Анатолий Владимирович – заместитель председателя Богучанского районного Совета депутатов;</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Уделько Екатерина Николаевна - депутат Богучанского районного Совета депутатов, заведующая КГБУЗ Богучанская РБ Таежнинская участковая больница;</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Новоселов Валерий Семенович, депутат Богучанского районного Совета депутатов;</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p>
    <w:p w:rsidR="007E04B4" w:rsidRPr="007E04B4" w:rsidRDefault="007E04B4" w:rsidP="007E04B4">
      <w:pPr>
        <w:spacing w:after="0" w:line="240" w:lineRule="auto"/>
        <w:jc w:val="center"/>
        <w:rPr>
          <w:rFonts w:ascii="Times New Roman" w:hAnsi="Times New Roman"/>
          <w:b/>
          <w:bCs/>
          <w:sz w:val="20"/>
          <w:szCs w:val="20"/>
        </w:rPr>
      </w:pPr>
      <w:r w:rsidRPr="007E04B4">
        <w:rPr>
          <w:rFonts w:ascii="Times New Roman" w:hAnsi="Times New Roman"/>
          <w:noProof/>
          <w:sz w:val="20"/>
          <w:szCs w:val="20"/>
          <w:lang w:eastAsia="ru-RU"/>
        </w:rPr>
        <w:drawing>
          <wp:inline distT="0" distB="0" distL="0" distR="0">
            <wp:extent cx="474980" cy="563880"/>
            <wp:effectExtent l="19050" t="0" r="1270"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hAnsi="Times New Roman"/>
          <w:b/>
          <w:bCs/>
          <w:sz w:val="20"/>
          <w:szCs w:val="20"/>
        </w:rPr>
      </w:pPr>
    </w:p>
    <w:p w:rsidR="007E04B4" w:rsidRPr="007E04B4" w:rsidRDefault="007E04B4" w:rsidP="007E04B4">
      <w:pPr>
        <w:spacing w:after="0" w:line="240" w:lineRule="auto"/>
        <w:jc w:val="center"/>
        <w:rPr>
          <w:rFonts w:ascii="Times New Roman" w:hAnsi="Times New Roman"/>
          <w:bCs/>
          <w:sz w:val="18"/>
          <w:szCs w:val="20"/>
          <w:lang w:val="en-US"/>
        </w:rPr>
      </w:pPr>
      <w:r w:rsidRPr="007E04B4">
        <w:rPr>
          <w:rFonts w:ascii="Times New Roman" w:hAnsi="Times New Roman"/>
          <w:bCs/>
          <w:sz w:val="18"/>
          <w:szCs w:val="20"/>
        </w:rPr>
        <w:t>БОГУЧАНСКИЙ РАЙОННЫЙ СОВЕТ ДЕПУТАТОВ</w:t>
      </w:r>
    </w:p>
    <w:p w:rsidR="007E04B4" w:rsidRPr="007E04B4" w:rsidRDefault="007E04B4" w:rsidP="007E04B4">
      <w:pPr>
        <w:pStyle w:val="12"/>
        <w:spacing w:before="0" w:after="0" w:line="240" w:lineRule="auto"/>
        <w:jc w:val="center"/>
        <w:rPr>
          <w:rFonts w:ascii="Times New Roman" w:hAnsi="Times New Roman" w:cs="Times New Roman"/>
          <w:b w:val="0"/>
          <w:sz w:val="18"/>
          <w:szCs w:val="20"/>
          <w:lang w:val="en-US"/>
        </w:rPr>
      </w:pPr>
      <w:r w:rsidRPr="007E04B4">
        <w:rPr>
          <w:rFonts w:ascii="Times New Roman" w:hAnsi="Times New Roman" w:cs="Times New Roman"/>
          <w:b w:val="0"/>
          <w:sz w:val="18"/>
          <w:szCs w:val="20"/>
        </w:rPr>
        <w:t>РЕШЕНИЕ</w:t>
      </w:r>
    </w:p>
    <w:p w:rsidR="007E04B4" w:rsidRPr="007E04B4" w:rsidRDefault="007E04B4" w:rsidP="007E04B4">
      <w:pPr>
        <w:tabs>
          <w:tab w:val="left" w:pos="-2410"/>
          <w:tab w:val="left" w:pos="567"/>
        </w:tabs>
        <w:spacing w:after="0" w:line="240" w:lineRule="auto"/>
        <w:jc w:val="center"/>
        <w:rPr>
          <w:rFonts w:ascii="Times New Roman" w:hAnsi="Times New Roman"/>
          <w:sz w:val="20"/>
          <w:szCs w:val="20"/>
        </w:rPr>
      </w:pPr>
      <w:r w:rsidRPr="007E04B4">
        <w:rPr>
          <w:rFonts w:ascii="Times New Roman" w:hAnsi="Times New Roman"/>
          <w:sz w:val="20"/>
          <w:szCs w:val="20"/>
        </w:rPr>
        <w:t xml:space="preserve">28.05.2020              </w:t>
      </w:r>
      <w:r w:rsidRPr="007E04B4">
        <w:rPr>
          <w:rFonts w:ascii="Times New Roman" w:hAnsi="Times New Roman"/>
          <w:sz w:val="20"/>
          <w:szCs w:val="20"/>
        </w:rPr>
        <w:tab/>
        <w:t xml:space="preserve">               с. Богучаны                                     №  50/1-343</w:t>
      </w:r>
    </w:p>
    <w:p w:rsidR="007E04B4" w:rsidRPr="007E04B4" w:rsidRDefault="007E04B4" w:rsidP="007E04B4">
      <w:pPr>
        <w:tabs>
          <w:tab w:val="left" w:pos="567"/>
        </w:tabs>
        <w:spacing w:after="0" w:line="240" w:lineRule="auto"/>
        <w:rPr>
          <w:rFonts w:ascii="Times New Roman" w:hAnsi="Times New Roman"/>
          <w:sz w:val="20"/>
          <w:szCs w:val="20"/>
          <w:lang w:val="en-US"/>
        </w:rPr>
      </w:pPr>
    </w:p>
    <w:p w:rsidR="007E04B4" w:rsidRPr="007E04B4" w:rsidRDefault="007E04B4" w:rsidP="007E04B4">
      <w:pPr>
        <w:spacing w:after="0" w:line="240" w:lineRule="auto"/>
        <w:jc w:val="center"/>
        <w:rPr>
          <w:rFonts w:ascii="Times New Roman" w:hAnsi="Times New Roman"/>
          <w:b/>
          <w:bCs/>
          <w:sz w:val="20"/>
          <w:szCs w:val="20"/>
        </w:rPr>
      </w:pPr>
      <w:r w:rsidRPr="007E04B4">
        <w:rPr>
          <w:rFonts w:ascii="Times New Roman" w:hAnsi="Times New Roman"/>
          <w:sz w:val="20"/>
          <w:szCs w:val="20"/>
        </w:rPr>
        <w:t>О создании временной комиссии</w:t>
      </w:r>
    </w:p>
    <w:p w:rsidR="007E04B4" w:rsidRPr="007E04B4" w:rsidRDefault="007E04B4" w:rsidP="007E04B4">
      <w:pPr>
        <w:autoSpaceDE w:val="0"/>
        <w:autoSpaceDN w:val="0"/>
        <w:adjustRightInd w:val="0"/>
        <w:spacing w:after="0" w:line="240" w:lineRule="auto"/>
        <w:ind w:firstLine="540"/>
        <w:jc w:val="both"/>
        <w:outlineLvl w:val="1"/>
        <w:rPr>
          <w:rFonts w:ascii="Times New Roman" w:hAnsi="Times New Roman"/>
          <w:sz w:val="20"/>
          <w:szCs w:val="20"/>
        </w:rPr>
      </w:pPr>
    </w:p>
    <w:p w:rsidR="007E04B4" w:rsidRPr="007E04B4" w:rsidRDefault="007E04B4" w:rsidP="007E04B4">
      <w:pPr>
        <w:autoSpaceDE w:val="0"/>
        <w:autoSpaceDN w:val="0"/>
        <w:adjustRightInd w:val="0"/>
        <w:spacing w:after="0" w:line="240" w:lineRule="auto"/>
        <w:jc w:val="both"/>
        <w:rPr>
          <w:rFonts w:ascii="Times New Roman" w:hAnsi="Times New Roman"/>
          <w:b/>
          <w:bCs/>
          <w:caps/>
          <w:sz w:val="20"/>
          <w:szCs w:val="20"/>
        </w:rPr>
      </w:pPr>
      <w:r w:rsidRPr="007E04B4">
        <w:rPr>
          <w:rFonts w:ascii="Times New Roman" w:hAnsi="Times New Roman"/>
          <w:sz w:val="20"/>
          <w:szCs w:val="20"/>
        </w:rPr>
        <w:t xml:space="preserve">       В соответствии со статьей 10 Регламента Богучанского районного Совета депутатов, утвержденного решением Богучанского районного Совета депутатов от 15.06.2015 N 48/1-389, р</w:t>
      </w:r>
      <w:r w:rsidRPr="007E04B4">
        <w:rPr>
          <w:rFonts w:ascii="Times New Roman" w:hAnsi="Times New Roman"/>
          <w:bCs/>
          <w:sz w:val="20"/>
          <w:szCs w:val="20"/>
        </w:rPr>
        <w:t>уководствуясь статьями 32, 36</w:t>
      </w:r>
      <w:r w:rsidRPr="007E04B4">
        <w:rPr>
          <w:rFonts w:ascii="Times New Roman" w:hAnsi="Times New Roman"/>
          <w:sz w:val="20"/>
          <w:szCs w:val="20"/>
        </w:rPr>
        <w:t xml:space="preserve"> Устава Богучанского района, Богучанский районный Совет депутатов, </w:t>
      </w:r>
      <w:r w:rsidRPr="007E04B4">
        <w:rPr>
          <w:rFonts w:ascii="Times New Roman" w:hAnsi="Times New Roman"/>
          <w:bCs/>
          <w:caps/>
          <w:sz w:val="20"/>
          <w:szCs w:val="20"/>
        </w:rPr>
        <w:t>Решил:</w:t>
      </w:r>
    </w:p>
    <w:p w:rsidR="007E04B4" w:rsidRPr="007E04B4" w:rsidRDefault="007E04B4" w:rsidP="007E04B4">
      <w:pPr>
        <w:spacing w:after="0" w:line="240" w:lineRule="auto"/>
        <w:ind w:firstLine="567"/>
        <w:jc w:val="both"/>
        <w:rPr>
          <w:rFonts w:ascii="Times New Roman" w:hAnsi="Times New Roman"/>
          <w:bCs/>
          <w:sz w:val="20"/>
          <w:szCs w:val="20"/>
        </w:rPr>
      </w:pPr>
      <w:r w:rsidRPr="007E04B4">
        <w:rPr>
          <w:rFonts w:ascii="Times New Roman" w:hAnsi="Times New Roman"/>
          <w:bCs/>
          <w:sz w:val="20"/>
          <w:szCs w:val="20"/>
        </w:rPr>
        <w:t>1. Создать временную комиссию по вопросам мусорной реформы в Богучанском районе.</w:t>
      </w:r>
      <w:r w:rsidRPr="007E04B4">
        <w:rPr>
          <w:rFonts w:ascii="Times New Roman" w:hAnsi="Times New Roman"/>
          <w:sz w:val="20"/>
          <w:szCs w:val="20"/>
        </w:rPr>
        <w:t xml:space="preserve"> </w:t>
      </w:r>
    </w:p>
    <w:p w:rsidR="007E04B4" w:rsidRPr="007E04B4" w:rsidRDefault="007E04B4" w:rsidP="007E04B4">
      <w:pPr>
        <w:autoSpaceDE w:val="0"/>
        <w:autoSpaceDN w:val="0"/>
        <w:adjustRightInd w:val="0"/>
        <w:spacing w:after="0" w:line="240" w:lineRule="auto"/>
        <w:ind w:firstLine="567"/>
        <w:jc w:val="both"/>
        <w:rPr>
          <w:rFonts w:ascii="Times New Roman" w:hAnsi="Times New Roman"/>
          <w:sz w:val="20"/>
          <w:szCs w:val="20"/>
        </w:rPr>
      </w:pPr>
      <w:r w:rsidRPr="007E04B4">
        <w:rPr>
          <w:rFonts w:ascii="Times New Roman" w:hAnsi="Times New Roman"/>
          <w:sz w:val="20"/>
          <w:szCs w:val="20"/>
        </w:rPr>
        <w:t xml:space="preserve">2. </w:t>
      </w:r>
      <w:r w:rsidRPr="007E04B4">
        <w:rPr>
          <w:rFonts w:ascii="Times New Roman" w:hAnsi="Times New Roman"/>
          <w:color w:val="000000"/>
          <w:sz w:val="20"/>
          <w:szCs w:val="20"/>
          <w:shd w:val="clear" w:color="auto" w:fill="FFFFFF"/>
        </w:rPr>
        <w:t>Задачами временной комиссии являются: помощь администрации Богучанского района в формировании детального и поэтапного плана реализации мусорной реформы на территории Богучанского района, включая строительство полигона для мусора, с обозначением сроков и ответственных лиц.</w:t>
      </w:r>
    </w:p>
    <w:p w:rsidR="007E04B4" w:rsidRPr="007E04B4" w:rsidRDefault="007E04B4" w:rsidP="007E04B4">
      <w:pPr>
        <w:autoSpaceDE w:val="0"/>
        <w:autoSpaceDN w:val="0"/>
        <w:adjustRightInd w:val="0"/>
        <w:spacing w:after="0" w:line="240" w:lineRule="auto"/>
        <w:jc w:val="both"/>
        <w:rPr>
          <w:rFonts w:ascii="Times New Roman" w:hAnsi="Times New Roman"/>
          <w:sz w:val="20"/>
          <w:szCs w:val="20"/>
        </w:rPr>
      </w:pPr>
      <w:r w:rsidRPr="007E04B4">
        <w:rPr>
          <w:rFonts w:ascii="Times New Roman" w:hAnsi="Times New Roman"/>
          <w:sz w:val="20"/>
          <w:szCs w:val="20"/>
        </w:rPr>
        <w:t xml:space="preserve">        </w:t>
      </w:r>
      <w:r>
        <w:rPr>
          <w:rFonts w:ascii="Times New Roman" w:hAnsi="Times New Roman"/>
          <w:sz w:val="20"/>
          <w:szCs w:val="20"/>
          <w:lang w:val="en-US"/>
        </w:rPr>
        <w:t xml:space="preserve">   </w:t>
      </w:r>
      <w:r w:rsidRPr="007E04B4">
        <w:rPr>
          <w:rFonts w:ascii="Times New Roman" w:hAnsi="Times New Roman"/>
          <w:sz w:val="20"/>
          <w:szCs w:val="20"/>
        </w:rPr>
        <w:t>3.  Срок полномочий временной комиссии 2 месяца с момента создания</w:t>
      </w:r>
    </w:p>
    <w:p w:rsidR="007E04B4" w:rsidRPr="007E04B4" w:rsidRDefault="007E04B4" w:rsidP="007E04B4">
      <w:pPr>
        <w:autoSpaceDE w:val="0"/>
        <w:autoSpaceDN w:val="0"/>
        <w:adjustRightInd w:val="0"/>
        <w:spacing w:after="0" w:line="240" w:lineRule="auto"/>
        <w:jc w:val="both"/>
        <w:rPr>
          <w:rFonts w:ascii="Times New Roman" w:hAnsi="Times New Roman"/>
          <w:sz w:val="20"/>
          <w:szCs w:val="20"/>
        </w:rPr>
      </w:pPr>
      <w:r w:rsidRPr="007E04B4">
        <w:rPr>
          <w:rFonts w:ascii="Times New Roman" w:hAnsi="Times New Roman"/>
          <w:sz w:val="20"/>
          <w:szCs w:val="20"/>
        </w:rPr>
        <w:t xml:space="preserve">        </w:t>
      </w:r>
      <w:r>
        <w:rPr>
          <w:rFonts w:ascii="Times New Roman" w:hAnsi="Times New Roman"/>
          <w:sz w:val="20"/>
          <w:szCs w:val="20"/>
          <w:lang w:val="en-US"/>
        </w:rPr>
        <w:t xml:space="preserve">   </w:t>
      </w:r>
      <w:r w:rsidRPr="007E04B4">
        <w:rPr>
          <w:rFonts w:ascii="Times New Roman" w:hAnsi="Times New Roman"/>
          <w:sz w:val="20"/>
          <w:szCs w:val="20"/>
        </w:rPr>
        <w:t>4.  Контроль за выполнением настоящего решения оставляю за собой.</w:t>
      </w:r>
    </w:p>
    <w:p w:rsidR="007E04B4" w:rsidRDefault="007E04B4" w:rsidP="007E04B4">
      <w:pPr>
        <w:autoSpaceDE w:val="0"/>
        <w:autoSpaceDN w:val="0"/>
        <w:adjustRightInd w:val="0"/>
        <w:spacing w:after="0" w:line="240" w:lineRule="auto"/>
        <w:jc w:val="both"/>
        <w:rPr>
          <w:rFonts w:ascii="Times New Roman" w:hAnsi="Times New Roman"/>
          <w:bCs/>
          <w:sz w:val="20"/>
          <w:szCs w:val="20"/>
          <w:lang w:val="en-US"/>
        </w:rPr>
      </w:pPr>
      <w:r w:rsidRPr="007E04B4">
        <w:rPr>
          <w:rFonts w:ascii="Times New Roman" w:hAnsi="Times New Roman"/>
          <w:bCs/>
          <w:sz w:val="20"/>
          <w:szCs w:val="20"/>
        </w:rPr>
        <w:t xml:space="preserve">            5. Настоящее решение вступает в силу со дня принятия и подлежит официальному опубликованию в Официальном вестнике Богучанского района.</w:t>
      </w:r>
    </w:p>
    <w:p w:rsidR="007E04B4" w:rsidRPr="007E04B4" w:rsidRDefault="007E04B4" w:rsidP="007E04B4">
      <w:pPr>
        <w:autoSpaceDE w:val="0"/>
        <w:autoSpaceDN w:val="0"/>
        <w:adjustRightInd w:val="0"/>
        <w:spacing w:after="0" w:line="240" w:lineRule="auto"/>
        <w:jc w:val="both"/>
        <w:rPr>
          <w:rFonts w:ascii="Times New Roman" w:hAnsi="Times New Roman"/>
          <w:bCs/>
          <w:sz w:val="20"/>
          <w:szCs w:val="20"/>
          <w:lang w:val="en-US"/>
        </w:rPr>
      </w:pPr>
    </w:p>
    <w:p w:rsidR="007E04B4" w:rsidRPr="007E04B4" w:rsidRDefault="007E04B4" w:rsidP="007E04B4">
      <w:pPr>
        <w:pStyle w:val="ab"/>
        <w:spacing w:after="0" w:line="240" w:lineRule="auto"/>
        <w:jc w:val="both"/>
        <w:rPr>
          <w:rFonts w:ascii="Times New Roman" w:hAnsi="Times New Roman"/>
          <w:bCs/>
          <w:sz w:val="20"/>
          <w:szCs w:val="20"/>
        </w:rPr>
      </w:pPr>
      <w:r w:rsidRPr="007E04B4">
        <w:rPr>
          <w:rFonts w:ascii="Times New Roman" w:hAnsi="Times New Roman"/>
          <w:bCs/>
          <w:sz w:val="20"/>
          <w:szCs w:val="20"/>
        </w:rPr>
        <w:t xml:space="preserve">Председатель Богучанского </w:t>
      </w:r>
    </w:p>
    <w:p w:rsidR="007E04B4" w:rsidRPr="007E04B4" w:rsidRDefault="007E04B4" w:rsidP="007E04B4">
      <w:pPr>
        <w:pStyle w:val="ab"/>
        <w:spacing w:after="0" w:line="240" w:lineRule="auto"/>
        <w:jc w:val="both"/>
        <w:rPr>
          <w:rFonts w:ascii="Times New Roman" w:hAnsi="Times New Roman"/>
          <w:bCs/>
          <w:sz w:val="20"/>
          <w:szCs w:val="20"/>
        </w:rPr>
      </w:pPr>
      <w:r w:rsidRPr="007E04B4">
        <w:rPr>
          <w:rFonts w:ascii="Times New Roman" w:hAnsi="Times New Roman"/>
          <w:bCs/>
          <w:sz w:val="20"/>
          <w:szCs w:val="20"/>
        </w:rPr>
        <w:t>районного Совета депутатов</w:t>
      </w:r>
      <w:r w:rsidRPr="007E04B4">
        <w:rPr>
          <w:rFonts w:ascii="Times New Roman" w:hAnsi="Times New Roman"/>
          <w:bCs/>
          <w:sz w:val="20"/>
          <w:szCs w:val="20"/>
        </w:rPr>
        <w:tab/>
        <w:t xml:space="preserve">                                                  </w:t>
      </w:r>
      <w:r w:rsidRPr="007E04B4">
        <w:rPr>
          <w:rFonts w:ascii="Times New Roman" w:hAnsi="Times New Roman"/>
          <w:bCs/>
          <w:sz w:val="20"/>
          <w:szCs w:val="20"/>
        </w:rPr>
        <w:tab/>
        <w:t xml:space="preserve">    А. С. Медведев     </w:t>
      </w:r>
    </w:p>
    <w:p w:rsidR="007E04B4" w:rsidRPr="007E04B4" w:rsidRDefault="007E04B4" w:rsidP="007E04B4">
      <w:pPr>
        <w:pStyle w:val="ab"/>
        <w:spacing w:line="240" w:lineRule="auto"/>
        <w:jc w:val="both"/>
        <w:rPr>
          <w:rFonts w:ascii="Times New Roman" w:hAnsi="Times New Roman"/>
          <w:bCs/>
          <w:sz w:val="20"/>
          <w:szCs w:val="20"/>
        </w:rPr>
      </w:pPr>
      <w:r w:rsidRPr="007E04B4">
        <w:rPr>
          <w:rFonts w:ascii="Times New Roman" w:hAnsi="Times New Roman"/>
          <w:bCs/>
          <w:sz w:val="20"/>
          <w:szCs w:val="20"/>
        </w:rPr>
        <w:t xml:space="preserve">                                                                                </w:t>
      </w:r>
    </w:p>
    <w:p w:rsidR="007E04B4" w:rsidRPr="007E04B4" w:rsidRDefault="007E04B4" w:rsidP="007E04B4">
      <w:pPr>
        <w:pStyle w:val="ab"/>
        <w:spacing w:line="240" w:lineRule="auto"/>
        <w:jc w:val="both"/>
        <w:rPr>
          <w:rFonts w:ascii="Times New Roman" w:hAnsi="Times New Roman"/>
          <w:bCs/>
          <w:sz w:val="20"/>
          <w:szCs w:val="20"/>
          <w:lang w:val="en-US"/>
        </w:rPr>
      </w:pPr>
      <w:r w:rsidRPr="007E04B4">
        <w:rPr>
          <w:rFonts w:ascii="Times New Roman" w:hAnsi="Times New Roman"/>
          <w:bCs/>
          <w:sz w:val="20"/>
          <w:szCs w:val="20"/>
        </w:rPr>
        <w:t xml:space="preserve">«28» мая 2020 г.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 xml:space="preserve">Приложение к Решению Богучанского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 xml:space="preserve">районного Совета депутатов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от «28» мая 2020 № 50/1-343</w:t>
      </w:r>
    </w:p>
    <w:p w:rsidR="007E04B4" w:rsidRPr="007E04B4" w:rsidRDefault="007E04B4" w:rsidP="007E04B4">
      <w:pPr>
        <w:spacing w:after="0" w:line="240" w:lineRule="auto"/>
        <w:jc w:val="right"/>
        <w:rPr>
          <w:rFonts w:ascii="Times New Roman" w:hAnsi="Times New Roman"/>
          <w:sz w:val="18"/>
          <w:szCs w:val="20"/>
        </w:rPr>
      </w:pPr>
    </w:p>
    <w:p w:rsidR="007E04B4" w:rsidRPr="007E04B4" w:rsidRDefault="007E04B4" w:rsidP="007E04B4">
      <w:pPr>
        <w:spacing w:after="0" w:line="240" w:lineRule="auto"/>
        <w:jc w:val="center"/>
        <w:rPr>
          <w:rFonts w:ascii="Times New Roman" w:hAnsi="Times New Roman"/>
          <w:bCs/>
          <w:sz w:val="20"/>
          <w:szCs w:val="20"/>
        </w:rPr>
      </w:pPr>
      <w:r w:rsidRPr="007E04B4">
        <w:rPr>
          <w:rFonts w:ascii="Times New Roman" w:hAnsi="Times New Roman"/>
          <w:sz w:val="20"/>
          <w:szCs w:val="20"/>
        </w:rPr>
        <w:t xml:space="preserve">Состав комиссии </w:t>
      </w:r>
      <w:r w:rsidRPr="007E04B4">
        <w:rPr>
          <w:rFonts w:ascii="Times New Roman" w:hAnsi="Times New Roman"/>
          <w:bCs/>
          <w:sz w:val="20"/>
          <w:szCs w:val="20"/>
        </w:rPr>
        <w:t xml:space="preserve">временную комиссию по вопросам мусорной реформы в Богучанском районе. </w:t>
      </w:r>
    </w:p>
    <w:p w:rsidR="007E04B4" w:rsidRPr="007E04B4" w:rsidRDefault="007E04B4" w:rsidP="007E04B4">
      <w:pPr>
        <w:spacing w:after="0" w:line="240" w:lineRule="auto"/>
        <w:jc w:val="center"/>
        <w:rPr>
          <w:rFonts w:ascii="Times New Roman" w:hAnsi="Times New Roman"/>
          <w:bCs/>
          <w:sz w:val="20"/>
          <w:szCs w:val="20"/>
        </w:rPr>
      </w:pPr>
      <w:r w:rsidRPr="007E04B4">
        <w:rPr>
          <w:rFonts w:ascii="Times New Roman" w:hAnsi="Times New Roman"/>
          <w:bCs/>
          <w:sz w:val="20"/>
          <w:szCs w:val="20"/>
        </w:rPr>
        <w:t>Председатель комиссии:</w:t>
      </w:r>
    </w:p>
    <w:p w:rsidR="007E04B4" w:rsidRPr="007E04B4" w:rsidRDefault="007E04B4" w:rsidP="007E04B4">
      <w:pPr>
        <w:spacing w:after="0" w:line="240" w:lineRule="auto"/>
        <w:jc w:val="both"/>
        <w:rPr>
          <w:rFonts w:ascii="Times New Roman" w:hAnsi="Times New Roman"/>
          <w:bCs/>
          <w:sz w:val="20"/>
          <w:szCs w:val="20"/>
        </w:rPr>
      </w:pPr>
      <w:r w:rsidRPr="007E04B4">
        <w:rPr>
          <w:rFonts w:ascii="Times New Roman" w:hAnsi="Times New Roman"/>
          <w:bCs/>
          <w:sz w:val="20"/>
          <w:szCs w:val="20"/>
        </w:rPr>
        <w:t xml:space="preserve">           Медведев Алексей Сергеевич -  председатель Богучанского районного Совета депутатов</w:t>
      </w:r>
    </w:p>
    <w:p w:rsidR="007E04B4" w:rsidRPr="007E04B4" w:rsidRDefault="007E04B4" w:rsidP="007E04B4">
      <w:pPr>
        <w:spacing w:after="0" w:line="240" w:lineRule="auto"/>
        <w:jc w:val="both"/>
        <w:rPr>
          <w:rFonts w:ascii="Times New Roman" w:hAnsi="Times New Roman"/>
          <w:bCs/>
          <w:sz w:val="20"/>
          <w:szCs w:val="20"/>
        </w:rPr>
      </w:pPr>
      <w:r w:rsidRPr="007E04B4">
        <w:rPr>
          <w:rFonts w:ascii="Times New Roman" w:hAnsi="Times New Roman"/>
          <w:bCs/>
          <w:sz w:val="20"/>
          <w:szCs w:val="20"/>
        </w:rPr>
        <w:t>Члены комиссии:</w:t>
      </w:r>
    </w:p>
    <w:p w:rsidR="007E04B4" w:rsidRPr="007E04B4" w:rsidRDefault="007E04B4" w:rsidP="007E04B4">
      <w:pPr>
        <w:numPr>
          <w:ilvl w:val="0"/>
          <w:numId w:val="45"/>
        </w:numPr>
        <w:spacing w:after="0" w:line="240" w:lineRule="auto"/>
        <w:jc w:val="both"/>
        <w:rPr>
          <w:rFonts w:ascii="Times New Roman" w:hAnsi="Times New Roman"/>
          <w:bCs/>
          <w:sz w:val="20"/>
          <w:szCs w:val="20"/>
        </w:rPr>
      </w:pPr>
      <w:r w:rsidRPr="007E04B4">
        <w:rPr>
          <w:rFonts w:ascii="Times New Roman" w:hAnsi="Times New Roman"/>
          <w:bCs/>
          <w:sz w:val="20"/>
          <w:szCs w:val="20"/>
        </w:rPr>
        <w:t>Руденко Анатолий Владимирович - заместитель председателя Богучанского районного Совета депутатов;</w:t>
      </w:r>
    </w:p>
    <w:p w:rsidR="007E04B4" w:rsidRPr="007E04B4" w:rsidRDefault="007E04B4" w:rsidP="007E04B4">
      <w:pPr>
        <w:spacing w:after="0" w:line="240" w:lineRule="auto"/>
        <w:ind w:left="720"/>
        <w:jc w:val="both"/>
        <w:rPr>
          <w:rFonts w:ascii="Times New Roman" w:hAnsi="Times New Roman"/>
          <w:bCs/>
          <w:sz w:val="20"/>
          <w:szCs w:val="20"/>
        </w:rPr>
      </w:pP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Безруких Марина Владимировна - депутат Богучанского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Леонтьев Александр Семенович - депутат Богучанского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Рапацевич Евгений Анатольевич - депутат Богучанского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Уделько Екатерина Николаевна - депутат Богучанского районного Совета депутатов;</w:t>
      </w:r>
    </w:p>
    <w:p w:rsidR="007E04B4" w:rsidRDefault="007E04B4" w:rsidP="007E04B4">
      <w:pPr>
        <w:spacing w:after="0"/>
        <w:ind w:left="360"/>
        <w:jc w:val="both"/>
        <w:rPr>
          <w:rFonts w:ascii="Times New Roman" w:hAnsi="Times New Roman"/>
          <w:bCs/>
          <w:sz w:val="28"/>
          <w:szCs w:val="28"/>
        </w:rPr>
      </w:pPr>
    </w:p>
    <w:p w:rsidR="007E04B4" w:rsidRDefault="007E04B4" w:rsidP="007E04B4">
      <w:pPr>
        <w:spacing w:after="0"/>
        <w:jc w:val="both"/>
        <w:rPr>
          <w:rFonts w:ascii="Times New Roman" w:hAnsi="Times New Roman"/>
          <w:bCs/>
          <w:sz w:val="28"/>
          <w:szCs w:val="28"/>
        </w:rPr>
      </w:pPr>
    </w:p>
    <w:p w:rsidR="007E04B4" w:rsidRPr="002D5328" w:rsidRDefault="007E04B4" w:rsidP="007E04B4">
      <w:pPr>
        <w:spacing w:after="0"/>
        <w:rPr>
          <w:rFonts w:ascii="Times New Roman" w:hAnsi="Times New Roman"/>
          <w:sz w:val="28"/>
          <w:szCs w:val="28"/>
        </w:rPr>
      </w:pPr>
    </w:p>
    <w:p w:rsidR="007E04B4" w:rsidRPr="007E04B4" w:rsidRDefault="007E04B4" w:rsidP="007E04B4">
      <w:pPr>
        <w:spacing w:after="0" w:line="240" w:lineRule="auto"/>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ind w:left="4536"/>
        <w:rPr>
          <w:rFonts w:ascii="Times New Roman" w:eastAsia="Times New Roman" w:hAnsi="Times New Roman"/>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E67D2C" w:rsidRPr="007F05A3" w:rsidRDefault="00E67D2C" w:rsidP="00581F4A">
      <w:pPr>
        <w:spacing w:after="0" w:line="240" w:lineRule="auto"/>
        <w:jc w:val="center"/>
        <w:rPr>
          <w:rFonts w:ascii="Times New Roman" w:eastAsia="Times New Roman" w:hAnsi="Times New Roman"/>
          <w:sz w:val="20"/>
          <w:szCs w:val="20"/>
          <w:lang w:eastAsia="ru-RU"/>
        </w:rPr>
      </w:pPr>
    </w:p>
    <w:p w:rsidR="00340B63" w:rsidRPr="007F05A3" w:rsidRDefault="00340B63" w:rsidP="00581F4A">
      <w:pPr>
        <w:spacing w:after="0" w:line="240" w:lineRule="auto"/>
        <w:jc w:val="center"/>
        <w:rPr>
          <w:rFonts w:ascii="Times New Roman" w:eastAsia="Times New Roman" w:hAnsi="Times New Roman"/>
          <w:sz w:val="20"/>
          <w:szCs w:val="20"/>
          <w:lang w:eastAsia="ru-RU"/>
        </w:rPr>
      </w:pPr>
    </w:p>
    <w:p w:rsidR="006733CF" w:rsidRPr="007F05A3" w:rsidRDefault="006733CF"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0879E8" w:rsidRPr="007E04B4" w:rsidRDefault="000879E8" w:rsidP="007E04B4">
      <w:pPr>
        <w:spacing w:after="0" w:line="240" w:lineRule="auto"/>
        <w:rPr>
          <w:rFonts w:ascii="Times New Roman" w:eastAsia="Times New Roman" w:hAnsi="Times New Roman"/>
          <w:sz w:val="20"/>
          <w:szCs w:val="20"/>
          <w:lang w:val="en-US" w:eastAsia="ru-RU"/>
        </w:rPr>
      </w:pPr>
    </w:p>
    <w:p w:rsidR="000879E8" w:rsidRPr="007F05A3" w:rsidRDefault="000879E8"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5E3C56">
      <w:footerReference w:type="default" r:id="rId45"/>
      <w:footerReference w:type="first" r:id="rId46"/>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BA" w:rsidRDefault="00EA07BA" w:rsidP="00F3397A">
      <w:pPr>
        <w:spacing w:after="0" w:line="240" w:lineRule="auto"/>
      </w:pPr>
      <w:r>
        <w:separator/>
      </w:r>
    </w:p>
  </w:endnote>
  <w:endnote w:type="continuationSeparator" w:id="0">
    <w:p w:rsidR="00EA07BA" w:rsidRDefault="00EA07B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A1AD5" w:rsidRDefault="0014472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A1AD5" w:rsidRDefault="0014472E">
                      <w:pPr>
                        <w:jc w:val="center"/>
                      </w:pPr>
                      <w:r w:rsidRPr="0014472E">
                        <w:fldChar w:fldCharType="begin"/>
                      </w:r>
                      <w:r w:rsidR="00EA1AD5">
                        <w:instrText>PAGE    \* MERGEFORMAT</w:instrText>
                      </w:r>
                      <w:r w:rsidRPr="0014472E">
                        <w:fldChar w:fldCharType="separate"/>
                      </w:r>
                      <w:r w:rsidR="00C77638" w:rsidRPr="00C77638">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A1AD5" w:rsidRDefault="0014472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BA" w:rsidRDefault="00EA07BA" w:rsidP="00F3397A">
      <w:pPr>
        <w:spacing w:after="0" w:line="240" w:lineRule="auto"/>
      </w:pPr>
      <w:r>
        <w:separator/>
      </w:r>
    </w:p>
  </w:footnote>
  <w:footnote w:type="continuationSeparator" w:id="0">
    <w:p w:rsidR="00EA07BA" w:rsidRDefault="00EA07B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57F4A71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3FC7C37"/>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204A19"/>
    <w:multiLevelType w:val="hybridMultilevel"/>
    <w:tmpl w:val="1578F5CE"/>
    <w:lvl w:ilvl="0" w:tplc="DAE4FFAC">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2E112F"/>
    <w:multiLevelType w:val="multilevel"/>
    <w:tmpl w:val="06BCB5CE"/>
    <w:lvl w:ilvl="0">
      <w:start w:val="2"/>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FAB3CF1"/>
    <w:multiLevelType w:val="hybridMultilevel"/>
    <w:tmpl w:val="AE90411C"/>
    <w:lvl w:ilvl="0" w:tplc="B35ECBDE">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99767BB"/>
    <w:multiLevelType w:val="hybridMultilevel"/>
    <w:tmpl w:val="9420F228"/>
    <w:lvl w:ilvl="0" w:tplc="383239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0">
    <w:nsid w:val="23DA23A1"/>
    <w:multiLevelType w:val="multilevel"/>
    <w:tmpl w:val="9B2C513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21">
    <w:nsid w:val="290A0C3A"/>
    <w:multiLevelType w:val="hybridMultilevel"/>
    <w:tmpl w:val="3670B51A"/>
    <w:lvl w:ilvl="0" w:tplc="1E784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BE70A79"/>
    <w:multiLevelType w:val="hybridMultilevel"/>
    <w:tmpl w:val="C660FC72"/>
    <w:lvl w:ilvl="0" w:tplc="71B6EC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B3C7F1F"/>
    <w:multiLevelType w:val="hybridMultilevel"/>
    <w:tmpl w:val="17FC75A0"/>
    <w:lvl w:ilvl="0" w:tplc="651AEE2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A6220E7"/>
    <w:multiLevelType w:val="hybridMultilevel"/>
    <w:tmpl w:val="D91800D0"/>
    <w:lvl w:ilvl="0" w:tplc="B552A49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4264759"/>
    <w:multiLevelType w:val="hybridMultilevel"/>
    <w:tmpl w:val="6DB640F2"/>
    <w:lvl w:ilvl="0" w:tplc="E90AADEA">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54608E2"/>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2E1AD1"/>
    <w:multiLevelType w:val="hybridMultilevel"/>
    <w:tmpl w:val="6912617A"/>
    <w:lvl w:ilvl="0" w:tplc="6AE6961E">
      <w:start w:val="8"/>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44">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5">
    <w:nsid w:val="6E8372A2"/>
    <w:multiLevelType w:val="hybridMultilevel"/>
    <w:tmpl w:val="F672116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7612738E"/>
    <w:multiLevelType w:val="hybridMultilevel"/>
    <w:tmpl w:val="07E66FC6"/>
    <w:lvl w:ilvl="0" w:tplc="B11AAEDE">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62B1ADF"/>
    <w:multiLevelType w:val="hybridMultilevel"/>
    <w:tmpl w:val="3DC652CC"/>
    <w:lvl w:ilvl="0" w:tplc="A5EC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E9625B7"/>
    <w:multiLevelType w:val="hybridMultilevel"/>
    <w:tmpl w:val="C74A0220"/>
    <w:lvl w:ilvl="0" w:tplc="0AD6152E">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8"/>
  </w:num>
  <w:num w:numId="4">
    <w:abstractNumId w:val="11"/>
  </w:num>
  <w:num w:numId="5">
    <w:abstractNumId w:val="37"/>
  </w:num>
  <w:num w:numId="6">
    <w:abstractNumId w:val="34"/>
  </w:num>
  <w:num w:numId="7">
    <w:abstractNumId w:val="36"/>
  </w:num>
  <w:num w:numId="8">
    <w:abstractNumId w:val="27"/>
  </w:num>
  <w:num w:numId="9">
    <w:abstractNumId w:val="35"/>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47"/>
  </w:num>
  <w:num w:numId="15">
    <w:abstractNumId w:val="20"/>
  </w:num>
  <w:num w:numId="16">
    <w:abstractNumId w:val="39"/>
  </w:num>
  <w:num w:numId="17">
    <w:abstractNumId w:val="13"/>
  </w:num>
  <w:num w:numId="18">
    <w:abstractNumId w:val="25"/>
  </w:num>
  <w:num w:numId="19">
    <w:abstractNumId w:val="28"/>
  </w:num>
  <w:num w:numId="20">
    <w:abstractNumId w:val="1"/>
    <w:lvlOverride w:ilvl="0">
      <w:lvl w:ilvl="0">
        <w:start w:val="1"/>
        <w:numFmt w:val="bullet"/>
        <w:lvlText w:val="?"/>
        <w:legacy w:legacy="1" w:legacySpace="0" w:legacyIndent="283"/>
        <w:lvlJc w:val="left"/>
        <w:pPr>
          <w:ind w:left="289" w:hanging="283"/>
        </w:pPr>
        <w:rPr>
          <w:rFonts w:ascii="Helvetica" w:hAnsi="Helvetica" w:cs="Helvetica" w:hint="default"/>
        </w:rPr>
      </w:lvl>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6"/>
  </w:num>
  <w:num w:numId="24">
    <w:abstractNumId w:val="10"/>
  </w:num>
  <w:num w:numId="25">
    <w:abstractNumId w:val="43"/>
  </w:num>
  <w:num w:numId="26">
    <w:abstractNumId w:val="21"/>
  </w:num>
  <w:num w:numId="27">
    <w:abstractNumId w:val="41"/>
  </w:num>
  <w:num w:numId="28">
    <w:abstractNumId w:val="30"/>
  </w:num>
  <w:num w:numId="29">
    <w:abstractNumId w:val="22"/>
  </w:num>
  <w:num w:numId="30">
    <w:abstractNumId w:val="17"/>
  </w:num>
  <w:num w:numId="31">
    <w:abstractNumId w:val="32"/>
  </w:num>
  <w:num w:numId="32">
    <w:abstractNumId w:val="23"/>
  </w:num>
  <w:num w:numId="33">
    <w:abstractNumId w:val="4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3"/>
  </w:num>
  <w:num w:numId="39">
    <w:abstractNumId w:val="14"/>
  </w:num>
  <w:num w:numId="40">
    <w:abstractNumId w:val="49"/>
  </w:num>
  <w:num w:numId="41">
    <w:abstractNumId w:val="12"/>
  </w:num>
  <w:num w:numId="42">
    <w:abstractNumId w:val="19"/>
  </w:num>
  <w:num w:numId="43">
    <w:abstractNumId w:val="38"/>
  </w:num>
  <w:num w:numId="44">
    <w:abstractNumId w:val="42"/>
  </w:num>
  <w:num w:numId="45">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9011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472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638"/>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7BA"/>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58F1A27228A2ED6BBA6B1A5BF320C549FD0ACB547B4A5BB0EAB04F29CDE17D07DFBFBE62EE31FBAB25A5538B47A52BAA7714FC4DBCp5S4H" TargetMode="External"/><Relationship Id="rId18" Type="http://schemas.openxmlformats.org/officeDocument/2006/relationships/oleObject" Target="embeddings/oleObject2.bin"/><Relationship Id="rId26" Type="http://schemas.openxmlformats.org/officeDocument/2006/relationships/hyperlink" Target="consultantplus://offline/ref=AA58F1A27228A2ED6BBA75174D9F7FCA49F554C2547B4808EABAB618769DE728479FB9E820AF3AF1FF74E403854CF964EF2307FE45A35CB985E79654p8SFH" TargetMode="External"/><Relationship Id="rId39" Type="http://schemas.openxmlformats.org/officeDocument/2006/relationships/hyperlink" Target="consultantplus://offline/ref=F5C871337D96937D313CB8EE8D2504B5CD6CB4821EC1B7254E9CADBADFDFk0L" TargetMode="External"/><Relationship Id="rId3" Type="http://schemas.openxmlformats.org/officeDocument/2006/relationships/styles" Target="styles.xml"/><Relationship Id="rId21" Type="http://schemas.openxmlformats.org/officeDocument/2006/relationships/hyperlink" Target="consultantplus://offline/ref=B86C5B336904FCC7513FE4BA3F95A77C16AE79D7505178F1B2407BD1B3585C29C8D3E750CE40F5B9B38FAECE684197455CuCH8H" TargetMode="External"/><Relationship Id="rId34" Type="http://schemas.openxmlformats.org/officeDocument/2006/relationships/hyperlink" Target="consultantplus://offline/ref=AA58F1A27228A2ED6BBA6B1A5BF320C549FD0ACB547B4A5BB0EAB04F29CDE17D07DFBFBE62EE31FBAB25A5538B47A52BAA7714FC4DBCp5S4H" TargetMode="External"/><Relationship Id="rId42" Type="http://schemas.openxmlformats.org/officeDocument/2006/relationships/hyperlink" Target="consultantplus://offline/ref=1E4DBDF0A40DE79F93FB1E5C524B90B007BC90FB768E828A38D31A3FA0E99C46AED977A263D6562702AD4B34c5B1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F93B3F5AEDFB9574DE78264323DEF9E38CEF7361FE831CCDFD8DD81252EC0C45DFD768CCDAB1ACE89FAEC4BE8C2FAE70B5T0O5H" TargetMode="External"/><Relationship Id="rId25" Type="http://schemas.openxmlformats.org/officeDocument/2006/relationships/hyperlink" Target="consultantplus://offline/ref=AA58F1A27228A2ED6BBA6B1A5BF320C549FD0ACB547B4A5BB0EAB04F29CDE17D07DFBFBE62EE31FBAB25A5538B47A52BAA7714FC4DBCp5S4H" TargetMode="External"/><Relationship Id="rId33" Type="http://schemas.openxmlformats.org/officeDocument/2006/relationships/hyperlink" Target="consultantplus://offline/ref=04B85455E1CF3366788382F4AE50E7BF12DA7A43CD103433C5750F444B3C057F4F8A06BC39C01493DB775589A1F039BD1ByAm3J" TargetMode="External"/><Relationship Id="rId38" Type="http://schemas.openxmlformats.org/officeDocument/2006/relationships/hyperlink" Target="consultantplus://offline/ref=F5C871337D96937D313CA6E39B495BBACC66EB8D1BC0BE7410C3F6E788F95E253AF90FE974139FDF4FCC2ED5kD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3B3F5AEDFB9574DE78264323DEF9E38CEF7361FE831CCDFD8DD81252EC0C45DFD768CCDAB1ACE89FAEC4BE8C2FAE70B5T0O5H" TargetMode="External"/><Relationship Id="rId20" Type="http://schemas.openxmlformats.org/officeDocument/2006/relationships/hyperlink" Target="consultantplus://offline/ref=AA58F1A27228A2ED6BBA75174D9F7FCA49F554C2547B4808EABAB618769DE728479FB9E820AF3AF1FF74E403854CF964EF2307FE45A35CB985E79654p8SFH" TargetMode="External"/><Relationship Id="rId29" Type="http://schemas.openxmlformats.org/officeDocument/2006/relationships/hyperlink" Target="consultantplus://offline/ref=AA58F1A27228A2ED6BBA75174D9F7FCA49F554C2547B4808EABAB618769DE728479FB9E820AF3AF1FF74E403854CF964EF2307FE45A35CB985E79654p8SFH" TargetMode="External"/><Relationship Id="rId4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AA58F1A27228A2ED6BBA75174D9F7FCA49F554C2547B4808EABAB618769DE728479FB9E820AF3AF1FF74E403854CF964EF2307FE45A35CB985E79654p8SFH" TargetMode="External"/><Relationship Id="rId32" Type="http://schemas.openxmlformats.org/officeDocument/2006/relationships/hyperlink" Target="consultantplus://offline/ref=04B85455E1CF336678839CF9B83CB8B012D4254CC9173B629D240913146C032A1DCA58E5698D5F9EDF604989A6yEmEJ" TargetMode="External"/><Relationship Id="rId37" Type="http://schemas.openxmlformats.org/officeDocument/2006/relationships/hyperlink" Target="consultantplus://offline/ref=41DA9622F945EBA7FF77029293C5D383ACE36199D21AE6EED10273E8485AFE4D07CAE0C954A028E137C1E8z8SCM" TargetMode="External"/><Relationship Id="rId40" Type="http://schemas.openxmlformats.org/officeDocument/2006/relationships/hyperlink" Target="consultantplus://offline/ref=F5C871337D96937D313CB8EE8D2504B5CD6CB48211C5B7254E9CADBADFDFk0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A58F1A27228A2ED6BBA75174D9F7FCA49F554C2547B4808EABAB618769DE728479FB9E820AF3AF1FF74E403854CF964EF2307FE45A35CB985E79654p8SFH" TargetMode="External"/><Relationship Id="rId23" Type="http://schemas.openxmlformats.org/officeDocument/2006/relationships/hyperlink" Target="consultantplus://offline/ref=AA58F1A27228A2ED6BBA6B1A5BF320C549FD0ACB547B4A5BB0EAB04F29CDE17D07DFBFBE62EE31FBAB25A5538B47A52BAA7714FC4DBCp5S4H" TargetMode="External"/><Relationship Id="rId28" Type="http://schemas.openxmlformats.org/officeDocument/2006/relationships/hyperlink" Target="consultantplus://offline/ref=AA58F1A27228A2ED6BBA6B1A5BF320C549FD0ACB547B4A5BB0EAB04F29CDE17D07DFBFBE62EE31FBAB25A5538B47A52BAA7714FC4DBCp5S4H" TargetMode="External"/><Relationship Id="rId36" Type="http://schemas.openxmlformats.org/officeDocument/2006/relationships/hyperlink" Target="consultantplus://offline/ref=B86C5B336904FCC7513FE4BA3F95A77C16AE79D7505178F1B2407BD1B3585C29C8D3E750CE40F5B9B38FAECE684197455CuCH8H" TargetMode="External"/><Relationship Id="rId10" Type="http://schemas.microsoft.com/office/2007/relationships/hdphoto" Target="NULL"/><Relationship Id="rId19" Type="http://schemas.openxmlformats.org/officeDocument/2006/relationships/hyperlink" Target="consultantplus://offline/ref=AA58F1A27228A2ED6BBA6B1A5BF320C549FD0ACB547B4A5BB0EAB04F29CDE17D07DFBFBE62EE31FBAB25A5538B47A52BAA7714FC4DBCp5S4H" TargetMode="External"/><Relationship Id="rId31" Type="http://schemas.openxmlformats.org/officeDocument/2006/relationships/hyperlink" Target="consultantplus://offline/ref=04B85455E1CF3366788382F4AE50E7BF12DA7A43CD103433C5750F444B3C057F4F8A06BC39C01493DB775589A1F039BD1ByAm3J" TargetMode="External"/><Relationship Id="rId44"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hyperlink" Target="consultantplus://offline/ref=F93B3F5AEDFB9574DE78264323DEF9E38CEF7361FE8416CFF88AD81252EC0C45DFD768CCC8B1F4E49BA6DCBB803AF821F3506193A6FF1868CEA23734TDO5H" TargetMode="External"/><Relationship Id="rId22" Type="http://schemas.openxmlformats.org/officeDocument/2006/relationships/image" Target="media/image3.png"/><Relationship Id="rId27" Type="http://schemas.openxmlformats.org/officeDocument/2006/relationships/hyperlink" Target="consultantplus://offline/ref=B86C5B336904FCC7513FE4BA3F95A77C16AE79D7505178F1B2407BD1B3585C29C8D3E750CE40F5B9B38FAECE684197455CuCH8H" TargetMode="External"/><Relationship Id="rId30" Type="http://schemas.openxmlformats.org/officeDocument/2006/relationships/hyperlink" Target="consultantplus://offline/ref=04B85455E1CF336678839CF9B83CB8B012D4254CC9173B629D240913146C032A1DCA58E5698D5F9EDF604989A6yEmEJ" TargetMode="External"/><Relationship Id="rId35" Type="http://schemas.openxmlformats.org/officeDocument/2006/relationships/hyperlink" Target="consultantplus://offline/ref=AA58F1A27228A2ED6BBA75174D9F7FCA49F554C2547B4808EABAB618769DE728479FB9E820AF3AF1FF74E403854CF964EF2307FE45A35CB985E79654p8SFH" TargetMode="External"/><Relationship Id="rId43" Type="http://schemas.openxmlformats.org/officeDocument/2006/relationships/hyperlink" Target="consultantplus://offline/ref=1E4DBDF0A40DE79F93FB1E5C524B90B007BC90FB768E828A38D31A3FA0E99C46AED977A263D6562702AD4B34c5B1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774C-3483-4DDA-BA6B-9B2B029E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39661</Words>
  <Characters>226069</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265200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2020-04-09T09:36:00Z</cp:lastPrinted>
  <dcterms:created xsi:type="dcterms:W3CDTF">2020-06-05T07:14:00Z</dcterms:created>
  <dcterms:modified xsi:type="dcterms:W3CDTF">2020-06-05T07:14:00Z</dcterms:modified>
</cp:coreProperties>
</file>