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9E2573">
        <w:rPr>
          <w:rFonts w:ascii="Times New Roman" w:eastAsia="Times New Roman" w:hAnsi="Times New Roman"/>
          <w:b/>
          <w:sz w:val="56"/>
          <w:szCs w:val="56"/>
          <w:lang w:eastAsia="ru-RU"/>
        </w:rPr>
        <w:t>37</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9E2573"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B7288D">
        <w:rPr>
          <w:rFonts w:ascii="Times New Roman" w:eastAsia="Times New Roman" w:hAnsi="Times New Roman"/>
          <w:sz w:val="24"/>
          <w:szCs w:val="24"/>
          <w:lang w:eastAsia="ru-RU"/>
        </w:rPr>
        <w:t>9</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Default="004432C4" w:rsidP="00002B66">
      <w:pPr>
        <w:spacing w:after="0" w:line="240" w:lineRule="auto"/>
        <w:jc w:val="both"/>
        <w:rPr>
          <w:rFonts w:ascii="Times New Roman" w:eastAsia="Times New Roman" w:hAnsi="Times New Roman"/>
          <w:sz w:val="18"/>
          <w:szCs w:val="20"/>
          <w:lang w:eastAsia="ru-RU"/>
        </w:rPr>
      </w:pPr>
    </w:p>
    <w:p w:rsidR="00923E6B" w:rsidRPr="0011669F" w:rsidRDefault="00923E6B" w:rsidP="00002B66">
      <w:pPr>
        <w:spacing w:after="0" w:line="240" w:lineRule="auto"/>
        <w:jc w:val="both"/>
        <w:rPr>
          <w:rFonts w:ascii="Times New Roman" w:eastAsia="Times New Roman" w:hAnsi="Times New Roman"/>
          <w:sz w:val="18"/>
          <w:szCs w:val="20"/>
          <w:lang w:eastAsia="ru-RU"/>
        </w:rPr>
      </w:pPr>
    </w:p>
    <w:p w:rsidR="005074EA" w:rsidRPr="005074EA" w:rsidRDefault="00002B66" w:rsidP="005074EA">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9E2573">
        <w:rPr>
          <w:rFonts w:ascii="Times New Roman" w:hAnsi="Times New Roman"/>
          <w:sz w:val="20"/>
          <w:szCs w:val="20"/>
        </w:rPr>
        <w:t>Постановление админист</w:t>
      </w:r>
      <w:r w:rsidR="00C00C68">
        <w:rPr>
          <w:rFonts w:ascii="Times New Roman" w:hAnsi="Times New Roman"/>
          <w:sz w:val="20"/>
          <w:szCs w:val="20"/>
        </w:rPr>
        <w:t>рации Богучанского района № 1119</w:t>
      </w:r>
      <w:r w:rsidRPr="009E2573">
        <w:rPr>
          <w:rFonts w:ascii="Times New Roman" w:hAnsi="Times New Roman"/>
          <w:sz w:val="20"/>
          <w:szCs w:val="20"/>
        </w:rPr>
        <w:t xml:space="preserve">-П от </w:t>
      </w:r>
      <w:r w:rsidR="005074EA">
        <w:rPr>
          <w:rFonts w:ascii="Times New Roman" w:hAnsi="Times New Roman"/>
          <w:sz w:val="20"/>
          <w:szCs w:val="20"/>
        </w:rPr>
        <w:t>15.11</w:t>
      </w:r>
      <w:r w:rsidRPr="009E2573">
        <w:rPr>
          <w:rFonts w:ascii="Times New Roman" w:hAnsi="Times New Roman"/>
          <w:sz w:val="20"/>
          <w:szCs w:val="20"/>
        </w:rPr>
        <w:t>.2019 г.</w:t>
      </w:r>
      <w:r w:rsidR="00BF6A8A">
        <w:rPr>
          <w:rFonts w:ascii="Times New Roman" w:hAnsi="Times New Roman"/>
          <w:sz w:val="20"/>
          <w:szCs w:val="20"/>
        </w:rPr>
        <w:t xml:space="preserve">    </w:t>
      </w:r>
      <w:r w:rsidRPr="009E2573">
        <w:rPr>
          <w:rFonts w:ascii="Times New Roman" w:hAnsi="Times New Roman"/>
          <w:sz w:val="20"/>
          <w:szCs w:val="20"/>
        </w:rPr>
        <w:t xml:space="preserve"> «</w:t>
      </w:r>
      <w:r w:rsidR="005074EA" w:rsidRPr="005074EA">
        <w:rPr>
          <w:rFonts w:ascii="Times New Roman" w:hAnsi="Times New Roman"/>
          <w:sz w:val="20"/>
          <w:szCs w:val="20"/>
        </w:rPr>
        <w:t>О внесении изменений в постановление администрации Богучанског</w:t>
      </w:r>
      <w:r w:rsidR="005074EA">
        <w:rPr>
          <w:rFonts w:ascii="Times New Roman" w:hAnsi="Times New Roman"/>
          <w:sz w:val="20"/>
          <w:szCs w:val="20"/>
        </w:rPr>
        <w:t xml:space="preserve">о района от 01.11.2013 № 1394-п </w:t>
      </w:r>
      <w:r w:rsidR="005074EA" w:rsidRPr="005074EA">
        <w:rPr>
          <w:rFonts w:ascii="Times New Roman" w:hAnsi="Times New Roman"/>
          <w:sz w:val="20"/>
          <w:szCs w:val="20"/>
        </w:rPr>
        <w:t xml:space="preserve">«Об утверждении муниципальной программы Богучанского района </w:t>
      </w:r>
      <w:r w:rsidR="005074EA">
        <w:rPr>
          <w:rFonts w:ascii="Times New Roman" w:hAnsi="Times New Roman"/>
          <w:sz w:val="20"/>
          <w:szCs w:val="20"/>
        </w:rPr>
        <w:t xml:space="preserve">«Управление </w:t>
      </w:r>
      <w:r w:rsidR="005074EA" w:rsidRPr="005074EA">
        <w:rPr>
          <w:rFonts w:ascii="Times New Roman" w:hAnsi="Times New Roman"/>
          <w:sz w:val="20"/>
          <w:szCs w:val="20"/>
        </w:rPr>
        <w:t xml:space="preserve">муниципальными  финансами»» </w:t>
      </w:r>
    </w:p>
    <w:p w:rsidR="00141221" w:rsidRPr="00141221" w:rsidRDefault="00141221" w:rsidP="00141221">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bCs/>
          <w:sz w:val="20"/>
          <w:szCs w:val="20"/>
        </w:rPr>
      </w:pPr>
      <w:proofErr w:type="gramStart"/>
      <w:r w:rsidRPr="009E257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w:t>
      </w:r>
      <w:r w:rsidRPr="00141221">
        <w:rPr>
          <w:rFonts w:ascii="Times New Roman" w:hAnsi="Times New Roman"/>
          <w:sz w:val="20"/>
          <w:szCs w:val="20"/>
        </w:rPr>
        <w:t>20</w:t>
      </w:r>
      <w:r w:rsidRPr="009E2573">
        <w:rPr>
          <w:rFonts w:ascii="Times New Roman" w:hAnsi="Times New Roman"/>
          <w:sz w:val="20"/>
          <w:szCs w:val="20"/>
        </w:rPr>
        <w:t xml:space="preserve">-П от </w:t>
      </w:r>
      <w:r>
        <w:rPr>
          <w:rFonts w:ascii="Times New Roman" w:hAnsi="Times New Roman"/>
          <w:sz w:val="20"/>
          <w:szCs w:val="20"/>
        </w:rPr>
        <w:t>15.11</w:t>
      </w:r>
      <w:r w:rsidRPr="009E2573">
        <w:rPr>
          <w:rFonts w:ascii="Times New Roman" w:hAnsi="Times New Roman"/>
          <w:sz w:val="20"/>
          <w:szCs w:val="20"/>
        </w:rPr>
        <w:t>.2019 г. «</w:t>
      </w:r>
      <w:r w:rsidRPr="00141221">
        <w:rPr>
          <w:rFonts w:ascii="Times New Roman" w:hAnsi="Times New Roman"/>
          <w:sz w:val="20"/>
          <w:szCs w:val="20"/>
        </w:rPr>
        <w:t xml:space="preserve">Об утверждении </w:t>
      </w:r>
      <w:r w:rsidRPr="00141221">
        <w:rPr>
          <w:rFonts w:ascii="Times New Roman" w:hAnsi="Times New Roman"/>
          <w:bCs/>
          <w:sz w:val="20"/>
          <w:szCs w:val="20"/>
        </w:rPr>
        <w:t>Порядка сообщения отдельными категориями лиц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hAnsi="Times New Roman"/>
          <w:bCs/>
          <w:sz w:val="20"/>
          <w:szCs w:val="20"/>
        </w:rPr>
        <w:t>»</w:t>
      </w:r>
      <w:proofErr w:type="gramEnd"/>
    </w:p>
    <w:p w:rsidR="000D1C50" w:rsidRPr="000D1C50" w:rsidRDefault="000D1C50" w:rsidP="000D1C50">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D1C50">
        <w:rPr>
          <w:rFonts w:ascii="Times New Roman" w:hAnsi="Times New Roman"/>
          <w:sz w:val="20"/>
          <w:szCs w:val="20"/>
        </w:rPr>
        <w:t>Постановление администрации Богучанского района № 1121-П от 15.11.2019 г. «</w:t>
      </w:r>
      <w:r w:rsidRPr="000D1C50">
        <w:rPr>
          <w:rFonts w:ascii="Times New Roman" w:hAnsi="Times New Roman"/>
          <w:bCs/>
          <w:iCs/>
          <w:sz w:val="20"/>
          <w:szCs w:val="20"/>
        </w:rPr>
        <w:t>«</w:t>
      </w:r>
      <w:r w:rsidRPr="000D1C50">
        <w:rPr>
          <w:rFonts w:ascii="Times New Roman" w:hAnsi="Times New Roman"/>
          <w:bCs/>
          <w:sz w:val="20"/>
          <w:szCs w:val="20"/>
        </w:rPr>
        <w:t xml:space="preserve">Об утверждении </w:t>
      </w:r>
      <w:r w:rsidRPr="000D1C50">
        <w:rPr>
          <w:rFonts w:ascii="Times New Roman" w:hAnsi="Times New Roman"/>
          <w:sz w:val="20"/>
          <w:szCs w:val="20"/>
        </w:rPr>
        <w:t>Положения о комиссии по определению стоимости подарков, полученных муниципальными служащими и лицами, замещающими муниципальные должности администрации Богучанского района в связи с протокольными мероприятиями, служебными командировками и другими официальными мероприятиями</w:t>
      </w:r>
      <w:r w:rsidRPr="000D1C50">
        <w:rPr>
          <w:rFonts w:ascii="Times New Roman" w:hAnsi="Times New Roman"/>
          <w:bCs/>
          <w:sz w:val="20"/>
          <w:szCs w:val="20"/>
        </w:rPr>
        <w:t>»»</w:t>
      </w:r>
    </w:p>
    <w:p w:rsidR="00483264" w:rsidRPr="00483264" w:rsidRDefault="00483264" w:rsidP="00483264">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D1C50">
        <w:rPr>
          <w:rFonts w:ascii="Times New Roman" w:hAnsi="Times New Roman"/>
          <w:sz w:val="20"/>
          <w:szCs w:val="20"/>
        </w:rPr>
        <w:t>Постановление администрации Богучанского района № 112</w:t>
      </w:r>
      <w:r w:rsidRPr="00483264">
        <w:rPr>
          <w:rFonts w:ascii="Times New Roman" w:hAnsi="Times New Roman"/>
          <w:sz w:val="20"/>
          <w:szCs w:val="20"/>
        </w:rPr>
        <w:t>2</w:t>
      </w:r>
      <w:r w:rsidRPr="000D1C50">
        <w:rPr>
          <w:rFonts w:ascii="Times New Roman" w:hAnsi="Times New Roman"/>
          <w:sz w:val="20"/>
          <w:szCs w:val="20"/>
        </w:rPr>
        <w:t xml:space="preserve">-П от 15.11.2019 г. </w:t>
      </w:r>
      <w:r w:rsidR="00BF6A8A">
        <w:rPr>
          <w:rFonts w:ascii="Times New Roman" w:hAnsi="Times New Roman"/>
          <w:sz w:val="20"/>
          <w:szCs w:val="20"/>
        </w:rPr>
        <w:t xml:space="preserve">    </w:t>
      </w:r>
      <w:r w:rsidRPr="000D1C50">
        <w:rPr>
          <w:rFonts w:ascii="Times New Roman" w:hAnsi="Times New Roman"/>
          <w:sz w:val="20"/>
          <w:szCs w:val="20"/>
        </w:rPr>
        <w:t>«</w:t>
      </w:r>
      <w:r w:rsidRPr="00483264">
        <w:rPr>
          <w:rFonts w:ascii="Times New Roman" w:hAnsi="Times New Roman"/>
          <w:sz w:val="20"/>
          <w:szCs w:val="20"/>
        </w:rPr>
        <w:t>О противодействии и профилактике коррупции в Богучанском районе Красноярского края</w:t>
      </w:r>
      <w:r>
        <w:rPr>
          <w:rFonts w:ascii="Times New Roman" w:hAnsi="Times New Roman"/>
          <w:sz w:val="20"/>
          <w:szCs w:val="20"/>
        </w:rPr>
        <w:t>»</w:t>
      </w:r>
    </w:p>
    <w:p w:rsidR="00D76FE3" w:rsidRPr="00D76FE3" w:rsidRDefault="00D76FE3" w:rsidP="00D76FE3">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D1C50">
        <w:rPr>
          <w:rFonts w:ascii="Times New Roman" w:hAnsi="Times New Roman"/>
          <w:sz w:val="20"/>
          <w:szCs w:val="20"/>
        </w:rPr>
        <w:t>Постановление администрации Богучанского района № 112</w:t>
      </w:r>
      <w:r>
        <w:rPr>
          <w:rFonts w:ascii="Times New Roman" w:hAnsi="Times New Roman"/>
          <w:sz w:val="20"/>
          <w:szCs w:val="20"/>
        </w:rPr>
        <w:t>3</w:t>
      </w:r>
      <w:r w:rsidRPr="000D1C50">
        <w:rPr>
          <w:rFonts w:ascii="Times New Roman" w:hAnsi="Times New Roman"/>
          <w:sz w:val="20"/>
          <w:szCs w:val="20"/>
        </w:rPr>
        <w:t>-П от 15.11.2019 г. «</w:t>
      </w:r>
      <w:r w:rsidRPr="00D76FE3">
        <w:rPr>
          <w:rFonts w:ascii="Times New Roman" w:hAnsi="Times New Roman"/>
          <w:sz w:val="20"/>
          <w:szCs w:val="20"/>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Богучанского района</w:t>
      </w:r>
      <w:r>
        <w:rPr>
          <w:rFonts w:ascii="Times New Roman" w:hAnsi="Times New Roman"/>
          <w:sz w:val="20"/>
          <w:szCs w:val="20"/>
        </w:rPr>
        <w:t>»</w:t>
      </w:r>
    </w:p>
    <w:p w:rsidR="00D76FE3" w:rsidRDefault="00FF0F8F" w:rsidP="00FF0F8F">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D1C50">
        <w:rPr>
          <w:rFonts w:ascii="Times New Roman" w:hAnsi="Times New Roman"/>
          <w:sz w:val="20"/>
          <w:szCs w:val="20"/>
        </w:rPr>
        <w:t>Постановление администрации Богучанского района № 112</w:t>
      </w:r>
      <w:r w:rsidRPr="00FF0F8F">
        <w:rPr>
          <w:rFonts w:ascii="Times New Roman" w:hAnsi="Times New Roman"/>
          <w:sz w:val="20"/>
          <w:szCs w:val="20"/>
        </w:rPr>
        <w:t>4</w:t>
      </w:r>
      <w:r>
        <w:rPr>
          <w:rFonts w:ascii="Times New Roman" w:hAnsi="Times New Roman"/>
          <w:sz w:val="20"/>
          <w:szCs w:val="20"/>
        </w:rPr>
        <w:t xml:space="preserve">-П от 15.11.2019 г. </w:t>
      </w:r>
      <w:r w:rsidRPr="00FF0F8F">
        <w:rPr>
          <w:rFonts w:ascii="Times New Roman" w:hAnsi="Times New Roman"/>
          <w:sz w:val="20"/>
          <w:szCs w:val="20"/>
        </w:rPr>
        <w:t>"Об утверждении Порядка проведения антикоррупционной экспертизы нормативных правовых актов и проектов нормативных правовых актов  Администрации Богучанского района"</w:t>
      </w:r>
    </w:p>
    <w:p w:rsidR="00BF6A8A" w:rsidRPr="00BF6A8A" w:rsidRDefault="00BF6A8A" w:rsidP="00BF6A8A">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proofErr w:type="gramStart"/>
      <w:r w:rsidRPr="000D1C50">
        <w:rPr>
          <w:rFonts w:ascii="Times New Roman" w:hAnsi="Times New Roman"/>
          <w:sz w:val="20"/>
          <w:szCs w:val="20"/>
        </w:rPr>
        <w:t>Постановление администрации Богучанского района № 112</w:t>
      </w:r>
      <w:r>
        <w:rPr>
          <w:rFonts w:ascii="Times New Roman" w:hAnsi="Times New Roman"/>
          <w:sz w:val="20"/>
          <w:szCs w:val="20"/>
        </w:rPr>
        <w:t xml:space="preserve">8-П от 18.11.2019 г.        </w:t>
      </w:r>
      <w:r w:rsidRPr="00FF0F8F">
        <w:rPr>
          <w:rFonts w:ascii="Times New Roman" w:hAnsi="Times New Roman"/>
          <w:sz w:val="20"/>
          <w:szCs w:val="20"/>
        </w:rPr>
        <w:t>"</w:t>
      </w:r>
      <w:r w:rsidRPr="00BF6A8A">
        <w:rPr>
          <w:rFonts w:ascii="Times New Roman" w:eastAsia="Times New Roman" w:hAnsi="Times New Roman"/>
          <w:color w:val="000000"/>
          <w:sz w:val="28"/>
          <w:szCs w:val="28"/>
          <w:lang w:eastAsia="ru-RU"/>
        </w:rPr>
        <w:t xml:space="preserve"> </w:t>
      </w:r>
      <w:r w:rsidRPr="00BF6A8A">
        <w:rPr>
          <w:rFonts w:ascii="Times New Roman" w:hAnsi="Times New Roman"/>
          <w:sz w:val="20"/>
          <w:szCs w:val="20"/>
        </w:rPr>
        <w:t>Об утверждении Порядка представления</w:t>
      </w:r>
      <w:r w:rsidRPr="00BF6A8A">
        <w:rPr>
          <w:rFonts w:ascii="Times New Roman" w:hAnsi="Times New Roman"/>
          <w:sz w:val="20"/>
          <w:szCs w:val="20"/>
        </w:rPr>
        <w:tab/>
        <w:t xml:space="preserve"> лицами, поступающими на </w:t>
      </w:r>
      <w:r w:rsidR="009E107B">
        <w:rPr>
          <w:rFonts w:ascii="Times New Roman" w:hAnsi="Times New Roman"/>
          <w:sz w:val="20"/>
          <w:szCs w:val="20"/>
        </w:rPr>
        <w:t>должности</w:t>
      </w:r>
      <w:r w:rsidR="009E107B" w:rsidRPr="009E107B">
        <w:rPr>
          <w:rFonts w:ascii="Times New Roman" w:hAnsi="Times New Roman"/>
          <w:sz w:val="20"/>
          <w:szCs w:val="20"/>
        </w:rPr>
        <w:t xml:space="preserve"> </w:t>
      </w:r>
      <w:r w:rsidRPr="00BF6A8A">
        <w:rPr>
          <w:rFonts w:ascii="Times New Roman" w:hAnsi="Times New Roman"/>
          <w:sz w:val="20"/>
          <w:szCs w:val="20"/>
        </w:rPr>
        <w:t>руководителей муниципальных учреждений Богучанского района и руководителями муниципальных учреждений Богучанского района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0"/>
          <w:szCs w:val="20"/>
        </w:rPr>
        <w:t>»</w:t>
      </w:r>
      <w:proofErr w:type="gramEnd"/>
    </w:p>
    <w:p w:rsidR="009E107B" w:rsidRPr="009E107B" w:rsidRDefault="009E107B" w:rsidP="009E107B">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proofErr w:type="gramStart"/>
      <w:r w:rsidRPr="000D1C50">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11</w:t>
      </w:r>
      <w:r w:rsidRPr="009E107B">
        <w:rPr>
          <w:rFonts w:ascii="Times New Roman" w:hAnsi="Times New Roman"/>
          <w:sz w:val="20"/>
          <w:szCs w:val="20"/>
        </w:rPr>
        <w:t>35</w:t>
      </w:r>
      <w:r>
        <w:rPr>
          <w:rFonts w:ascii="Times New Roman" w:hAnsi="Times New Roman"/>
          <w:sz w:val="20"/>
          <w:szCs w:val="20"/>
        </w:rPr>
        <w:t>-П от 1</w:t>
      </w:r>
      <w:r w:rsidRPr="009E107B">
        <w:rPr>
          <w:rFonts w:ascii="Times New Roman" w:hAnsi="Times New Roman"/>
          <w:sz w:val="20"/>
          <w:szCs w:val="20"/>
        </w:rPr>
        <w:t>8</w:t>
      </w:r>
      <w:r>
        <w:rPr>
          <w:rFonts w:ascii="Times New Roman" w:hAnsi="Times New Roman"/>
          <w:sz w:val="20"/>
          <w:szCs w:val="20"/>
        </w:rPr>
        <w:t xml:space="preserve">.11.2019 г. </w:t>
      </w:r>
      <w:r w:rsidR="009A482F">
        <w:rPr>
          <w:rFonts w:ascii="Times New Roman" w:hAnsi="Times New Roman"/>
          <w:sz w:val="20"/>
          <w:szCs w:val="20"/>
        </w:rPr>
        <w:t xml:space="preserve">  </w:t>
      </w:r>
      <w:r w:rsidRPr="00FF0F8F">
        <w:rPr>
          <w:rFonts w:ascii="Times New Roman" w:hAnsi="Times New Roman"/>
          <w:sz w:val="20"/>
          <w:szCs w:val="20"/>
        </w:rPr>
        <w:t>"</w:t>
      </w:r>
      <w:r w:rsidRPr="009E107B">
        <w:rPr>
          <w:rFonts w:ascii="Times New Roman" w:hAnsi="Times New Roman"/>
          <w:sz w:val="20"/>
          <w:szCs w:val="20"/>
          <w:lang w:bidi="ru-RU"/>
        </w:rPr>
        <w:t xml:space="preserve">В соответствии с Федеральными законами от 06.10.2003 №131-Ф3 «Об общих принципах организации местного самоуправления в Российской Федерации», ст. 21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w:t>
      </w:r>
      <w:r w:rsidRPr="009E107B">
        <w:rPr>
          <w:rFonts w:ascii="Times New Roman" w:hAnsi="Times New Roman"/>
          <w:sz w:val="20"/>
          <w:szCs w:val="20"/>
        </w:rPr>
        <w:t>ст. 21 Устава Богучанского района Красноярского края и п. 4 статьи 4 Положения об</w:t>
      </w:r>
      <w:proofErr w:type="gramEnd"/>
      <w:r w:rsidRPr="009E107B">
        <w:rPr>
          <w:rFonts w:ascii="Times New Roman" w:hAnsi="Times New Roman"/>
          <w:sz w:val="20"/>
          <w:szCs w:val="20"/>
        </w:rPr>
        <w:t xml:space="preserve"> организации и проведении публичных слушаний в Богучанском районе утвержденного решением Богучанского районного Совета депутатов от 15.03.2018 № 22/1-166 </w:t>
      </w:r>
      <w:r w:rsidRPr="009E107B">
        <w:rPr>
          <w:rFonts w:ascii="Times New Roman" w:hAnsi="Times New Roman"/>
          <w:sz w:val="20"/>
          <w:szCs w:val="20"/>
          <w:lang w:bidi="ru-RU"/>
        </w:rPr>
        <w:t>«О проведении публичных слушаний»</w:t>
      </w:r>
      <w:r w:rsidRPr="009E107B">
        <w:rPr>
          <w:rFonts w:ascii="Times New Roman" w:hAnsi="Times New Roman"/>
          <w:sz w:val="20"/>
          <w:szCs w:val="20"/>
        </w:rPr>
        <w:t xml:space="preserve"> </w:t>
      </w:r>
      <w:r w:rsidRPr="00FF0F8F">
        <w:rPr>
          <w:rFonts w:ascii="Times New Roman" w:hAnsi="Times New Roman"/>
          <w:sz w:val="20"/>
          <w:szCs w:val="20"/>
        </w:rPr>
        <w:t>"</w:t>
      </w:r>
    </w:p>
    <w:p w:rsidR="00BF6A8A" w:rsidRPr="009A482F" w:rsidRDefault="009A482F" w:rsidP="009A482F">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proofErr w:type="gramStart"/>
      <w:r w:rsidRPr="009A482F">
        <w:rPr>
          <w:rFonts w:ascii="Times New Roman" w:hAnsi="Times New Roman"/>
          <w:sz w:val="20"/>
          <w:szCs w:val="20"/>
        </w:rPr>
        <w:t xml:space="preserve">Постановление администрации Богучанского района № 1142-П от 19.11.2019 г. </w:t>
      </w:r>
      <w:r>
        <w:rPr>
          <w:rFonts w:ascii="Times New Roman" w:hAnsi="Times New Roman"/>
          <w:sz w:val="20"/>
          <w:szCs w:val="20"/>
        </w:rPr>
        <w:t xml:space="preserve">      </w:t>
      </w:r>
      <w:r w:rsidRPr="009A482F">
        <w:rPr>
          <w:rFonts w:ascii="Times New Roman" w:hAnsi="Times New Roman"/>
          <w:sz w:val="20"/>
          <w:szCs w:val="20"/>
        </w:rPr>
        <w:t xml:space="preserve"> "</w:t>
      </w:r>
      <w:r w:rsidRPr="009A482F">
        <w:rPr>
          <w:rFonts w:ascii="Times New Roman" w:eastAsia="Times New Roman" w:hAnsi="Times New Roman"/>
          <w:sz w:val="28"/>
          <w:szCs w:val="28"/>
          <w:lang w:eastAsia="ru-RU"/>
        </w:rPr>
        <w:t xml:space="preserve"> </w:t>
      </w:r>
      <w:r w:rsidRPr="009A482F">
        <w:rPr>
          <w:rFonts w:ascii="Times New Roman" w:hAnsi="Times New Roman"/>
          <w:sz w:val="20"/>
          <w:szCs w:val="20"/>
        </w:rPr>
        <w:t>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w:t>
      </w:r>
      <w:proofErr w:type="gramEnd"/>
      <w:r w:rsidRPr="009A482F">
        <w:rPr>
          <w:rFonts w:ascii="Times New Roman" w:hAnsi="Times New Roman"/>
          <w:sz w:val="20"/>
          <w:szCs w:val="20"/>
        </w:rPr>
        <w:t xml:space="preserve">, учтённой в тарифах на тепловую и электрическую энергию на 2019 год, критериев отбора организаций для предоставления указанных субсидий, </w:t>
      </w:r>
      <w:proofErr w:type="gramStart"/>
      <w:r w:rsidRPr="009A482F">
        <w:rPr>
          <w:rFonts w:ascii="Times New Roman" w:hAnsi="Times New Roman"/>
          <w:sz w:val="20"/>
          <w:szCs w:val="20"/>
        </w:rPr>
        <w:t>контроля за</w:t>
      </w:r>
      <w:proofErr w:type="gramEnd"/>
      <w:r w:rsidRPr="009A482F">
        <w:rPr>
          <w:rFonts w:ascii="Times New Roman" w:hAnsi="Times New Roman"/>
          <w:sz w:val="20"/>
          <w:szCs w:val="20"/>
        </w:rPr>
        <w:t xml:space="preserve"> соблюдением условий предоставления субсидий и возврата субсидий в случае нарушения условий их предоставления и предоставления отчётности</w:t>
      </w:r>
      <w:r w:rsidRPr="00FF0F8F">
        <w:rPr>
          <w:rFonts w:ascii="Times New Roman" w:hAnsi="Times New Roman"/>
          <w:sz w:val="20"/>
          <w:szCs w:val="20"/>
        </w:rPr>
        <w:t>"</w:t>
      </w:r>
    </w:p>
    <w:p w:rsidR="006659C2" w:rsidRPr="006659C2" w:rsidRDefault="006659C2" w:rsidP="006659C2">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9A482F">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1151</w:t>
      </w:r>
      <w:r w:rsidRPr="009A482F">
        <w:rPr>
          <w:rFonts w:ascii="Times New Roman" w:hAnsi="Times New Roman"/>
          <w:sz w:val="20"/>
          <w:szCs w:val="20"/>
        </w:rPr>
        <w:t xml:space="preserve">-П от 19.11.2019 г. </w:t>
      </w:r>
      <w:r>
        <w:rPr>
          <w:rFonts w:ascii="Times New Roman" w:hAnsi="Times New Roman"/>
          <w:sz w:val="20"/>
          <w:szCs w:val="20"/>
        </w:rPr>
        <w:t xml:space="preserve">      </w:t>
      </w:r>
      <w:r w:rsidRPr="009A482F">
        <w:rPr>
          <w:rFonts w:ascii="Times New Roman" w:hAnsi="Times New Roman"/>
          <w:sz w:val="20"/>
          <w:szCs w:val="20"/>
        </w:rPr>
        <w:t xml:space="preserve"> </w:t>
      </w:r>
      <w:r>
        <w:rPr>
          <w:rFonts w:ascii="Times New Roman" w:hAnsi="Times New Roman"/>
          <w:sz w:val="20"/>
          <w:szCs w:val="20"/>
        </w:rPr>
        <w:t>«</w:t>
      </w:r>
      <w:r w:rsidRPr="006659C2">
        <w:rPr>
          <w:rFonts w:ascii="Times New Roman" w:hAnsi="Times New Roman"/>
          <w:sz w:val="20"/>
          <w:szCs w:val="20"/>
        </w:rPr>
        <w:t>Об утверждении Порядка возмещения расходов на оплату стоимости найма (поднайма) жилых помещений работникам бюджетной сферы Богучанского района</w:t>
      </w:r>
      <w:r>
        <w:rPr>
          <w:rFonts w:ascii="Times New Roman" w:hAnsi="Times New Roman"/>
          <w:sz w:val="20"/>
          <w:szCs w:val="20"/>
        </w:rPr>
        <w:t>»</w:t>
      </w:r>
    </w:p>
    <w:p w:rsidR="0089078A" w:rsidRPr="0089078A" w:rsidRDefault="006659C2" w:rsidP="0089078A">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u w:val="single"/>
        </w:rPr>
      </w:pPr>
      <w:r w:rsidRPr="009A482F">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1152-П от 25</w:t>
      </w:r>
      <w:r w:rsidRPr="009A482F">
        <w:rPr>
          <w:rFonts w:ascii="Times New Roman" w:hAnsi="Times New Roman"/>
          <w:sz w:val="20"/>
          <w:szCs w:val="20"/>
        </w:rPr>
        <w:t xml:space="preserve">.11.2019 г. </w:t>
      </w:r>
      <w:r>
        <w:rPr>
          <w:rFonts w:ascii="Times New Roman" w:hAnsi="Times New Roman"/>
          <w:sz w:val="20"/>
          <w:szCs w:val="20"/>
        </w:rPr>
        <w:t xml:space="preserve">      </w:t>
      </w:r>
      <w:r w:rsidRPr="009A482F">
        <w:rPr>
          <w:rFonts w:ascii="Times New Roman" w:hAnsi="Times New Roman"/>
          <w:sz w:val="20"/>
          <w:szCs w:val="20"/>
        </w:rPr>
        <w:t xml:space="preserve"> </w:t>
      </w:r>
      <w:r>
        <w:rPr>
          <w:rFonts w:ascii="Times New Roman" w:hAnsi="Times New Roman"/>
          <w:sz w:val="20"/>
          <w:szCs w:val="20"/>
        </w:rPr>
        <w:t>«</w:t>
      </w:r>
      <w:r w:rsidR="0089078A" w:rsidRPr="0089078A">
        <w:rPr>
          <w:rFonts w:ascii="Times New Roman" w:hAnsi="Times New Roman"/>
          <w:sz w:val="20"/>
          <w:szCs w:val="20"/>
        </w:rPr>
        <w:t>О внесении изменений в постановление администрации Богучанского района от 01.11.2013 № 1390-п « Об утверждении муниципальной программы «Развитие образования Богучанского района»</w:t>
      </w:r>
      <w:r w:rsidR="0089078A">
        <w:rPr>
          <w:rFonts w:ascii="Times New Roman" w:hAnsi="Times New Roman"/>
          <w:sz w:val="20"/>
          <w:szCs w:val="20"/>
        </w:rPr>
        <w:t>»</w:t>
      </w:r>
      <w:r w:rsidR="0089078A" w:rsidRPr="0089078A">
        <w:rPr>
          <w:rFonts w:ascii="Times New Roman" w:hAnsi="Times New Roman"/>
          <w:sz w:val="20"/>
          <w:szCs w:val="20"/>
        </w:rPr>
        <w:t xml:space="preserve"> </w:t>
      </w:r>
    </w:p>
    <w:p w:rsidR="00440C23" w:rsidRPr="00440C23" w:rsidRDefault="00440C23" w:rsidP="00440C23">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9A482F">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115</w:t>
      </w:r>
      <w:r w:rsidRPr="00440C23">
        <w:rPr>
          <w:rFonts w:ascii="Times New Roman" w:hAnsi="Times New Roman"/>
          <w:sz w:val="20"/>
          <w:szCs w:val="20"/>
        </w:rPr>
        <w:t>6</w:t>
      </w:r>
      <w:r>
        <w:rPr>
          <w:rFonts w:ascii="Times New Roman" w:hAnsi="Times New Roman"/>
          <w:sz w:val="20"/>
          <w:szCs w:val="20"/>
        </w:rPr>
        <w:t>-П от 26</w:t>
      </w:r>
      <w:r w:rsidRPr="009A482F">
        <w:rPr>
          <w:rFonts w:ascii="Times New Roman" w:hAnsi="Times New Roman"/>
          <w:sz w:val="20"/>
          <w:szCs w:val="20"/>
        </w:rPr>
        <w:t xml:space="preserve">.11.2019 г. </w:t>
      </w:r>
      <w:r>
        <w:rPr>
          <w:rFonts w:ascii="Times New Roman" w:hAnsi="Times New Roman"/>
          <w:sz w:val="20"/>
          <w:szCs w:val="20"/>
        </w:rPr>
        <w:t xml:space="preserve">      </w:t>
      </w:r>
      <w:r w:rsidRPr="009A482F">
        <w:rPr>
          <w:rFonts w:ascii="Times New Roman" w:hAnsi="Times New Roman"/>
          <w:sz w:val="20"/>
          <w:szCs w:val="20"/>
        </w:rPr>
        <w:t xml:space="preserve"> </w:t>
      </w:r>
      <w:r>
        <w:rPr>
          <w:rFonts w:ascii="Times New Roman" w:hAnsi="Times New Roman"/>
          <w:sz w:val="20"/>
          <w:szCs w:val="20"/>
        </w:rPr>
        <w:t>«</w:t>
      </w:r>
      <w:r w:rsidRPr="00440C23">
        <w:rPr>
          <w:rFonts w:ascii="Times New Roman" w:hAnsi="Times New Roman"/>
          <w:sz w:val="20"/>
          <w:szCs w:val="20"/>
        </w:rPr>
        <w:t>О внесении дополнений в постановление администрации Богучанского района от 19.12.2017 №1485-п "Об утверждении реестра муниципальных услуг администрации Богучанского района"</w:t>
      </w:r>
      <w:r>
        <w:rPr>
          <w:rFonts w:ascii="Times New Roman" w:hAnsi="Times New Roman"/>
          <w:sz w:val="20"/>
          <w:szCs w:val="20"/>
        </w:rPr>
        <w:t>»</w:t>
      </w:r>
    </w:p>
    <w:p w:rsidR="00440C23" w:rsidRPr="00440C23" w:rsidRDefault="00440C23" w:rsidP="00440C23">
      <w:pPr>
        <w:pStyle w:val="affff8"/>
        <w:widowControl w:val="0"/>
        <w:numPr>
          <w:ilvl w:val="0"/>
          <w:numId w:val="9"/>
        </w:numPr>
        <w:autoSpaceDE w:val="0"/>
        <w:autoSpaceDN w:val="0"/>
        <w:adjustRightInd w:val="0"/>
        <w:spacing w:line="240" w:lineRule="auto"/>
        <w:ind w:left="851" w:firstLine="850"/>
        <w:jc w:val="both"/>
        <w:rPr>
          <w:rFonts w:ascii="Times New Roman" w:hAnsi="Times New Roman"/>
          <w:sz w:val="20"/>
          <w:szCs w:val="20"/>
        </w:rPr>
      </w:pPr>
      <w:r>
        <w:rPr>
          <w:rFonts w:ascii="Times New Roman" w:hAnsi="Times New Roman"/>
          <w:sz w:val="20"/>
          <w:szCs w:val="20"/>
        </w:rPr>
        <w:lastRenderedPageBreak/>
        <w:t xml:space="preserve"> </w:t>
      </w:r>
      <w:r w:rsidRPr="009A482F">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1157-П от 26</w:t>
      </w:r>
      <w:r w:rsidRPr="009A482F">
        <w:rPr>
          <w:rFonts w:ascii="Times New Roman" w:hAnsi="Times New Roman"/>
          <w:sz w:val="20"/>
          <w:szCs w:val="20"/>
        </w:rPr>
        <w:t xml:space="preserve">.11.2019 г. </w:t>
      </w:r>
      <w:r>
        <w:rPr>
          <w:rFonts w:ascii="Times New Roman" w:hAnsi="Times New Roman"/>
          <w:sz w:val="20"/>
          <w:szCs w:val="20"/>
        </w:rPr>
        <w:t xml:space="preserve">      </w:t>
      </w:r>
      <w:r w:rsidRPr="009A482F">
        <w:rPr>
          <w:rFonts w:ascii="Times New Roman" w:hAnsi="Times New Roman"/>
          <w:sz w:val="20"/>
          <w:szCs w:val="20"/>
        </w:rPr>
        <w:t xml:space="preserve"> </w:t>
      </w:r>
      <w:r>
        <w:rPr>
          <w:rFonts w:ascii="Times New Roman" w:hAnsi="Times New Roman"/>
          <w:sz w:val="20"/>
          <w:szCs w:val="20"/>
        </w:rPr>
        <w:t>«</w:t>
      </w:r>
      <w:r w:rsidRPr="00440C23">
        <w:rPr>
          <w:rFonts w:ascii="Times New Roman" w:hAnsi="Times New Roman"/>
          <w:sz w:val="20"/>
          <w:szCs w:val="20"/>
        </w:rPr>
        <w:t>О внесении изменений в "Положение о системе оплаты труда работников муниципальных бюджетных и казенных учреждений», утвержденное постановлением администрации Богучанского района от 18.05.2012 № 651-п</w:t>
      </w:r>
      <w:r>
        <w:rPr>
          <w:rFonts w:ascii="Times New Roman" w:hAnsi="Times New Roman"/>
          <w:sz w:val="20"/>
          <w:szCs w:val="20"/>
        </w:rPr>
        <w:t>»</w:t>
      </w:r>
    </w:p>
    <w:p w:rsidR="00440C23" w:rsidRPr="00440C23" w:rsidRDefault="00440C23" w:rsidP="00440C23">
      <w:pPr>
        <w:pStyle w:val="affff8"/>
        <w:widowControl w:val="0"/>
        <w:numPr>
          <w:ilvl w:val="0"/>
          <w:numId w:val="9"/>
        </w:numPr>
        <w:autoSpaceDE w:val="0"/>
        <w:autoSpaceDN w:val="0"/>
        <w:adjustRightInd w:val="0"/>
        <w:spacing w:line="240" w:lineRule="auto"/>
        <w:ind w:left="851" w:firstLine="850"/>
        <w:jc w:val="both"/>
        <w:rPr>
          <w:rFonts w:ascii="Times New Roman" w:hAnsi="Times New Roman"/>
          <w:sz w:val="20"/>
          <w:szCs w:val="20"/>
        </w:rPr>
      </w:pPr>
      <w:r w:rsidRPr="009A482F">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115</w:t>
      </w:r>
      <w:r w:rsidRPr="00440C23">
        <w:rPr>
          <w:rFonts w:ascii="Times New Roman" w:hAnsi="Times New Roman"/>
          <w:sz w:val="20"/>
          <w:szCs w:val="20"/>
        </w:rPr>
        <w:t>8</w:t>
      </w:r>
      <w:r>
        <w:rPr>
          <w:rFonts w:ascii="Times New Roman" w:hAnsi="Times New Roman"/>
          <w:sz w:val="20"/>
          <w:szCs w:val="20"/>
        </w:rPr>
        <w:t>-П от 26</w:t>
      </w:r>
      <w:r w:rsidRPr="009A482F">
        <w:rPr>
          <w:rFonts w:ascii="Times New Roman" w:hAnsi="Times New Roman"/>
          <w:sz w:val="20"/>
          <w:szCs w:val="20"/>
        </w:rPr>
        <w:t xml:space="preserve">.11.2019 г. </w:t>
      </w:r>
      <w:r>
        <w:rPr>
          <w:rFonts w:ascii="Times New Roman" w:hAnsi="Times New Roman"/>
          <w:sz w:val="20"/>
          <w:szCs w:val="20"/>
        </w:rPr>
        <w:t xml:space="preserve">      </w:t>
      </w:r>
      <w:r w:rsidRPr="009A482F">
        <w:rPr>
          <w:rFonts w:ascii="Times New Roman" w:hAnsi="Times New Roman"/>
          <w:sz w:val="20"/>
          <w:szCs w:val="20"/>
        </w:rPr>
        <w:t xml:space="preserve"> </w:t>
      </w:r>
      <w:r>
        <w:rPr>
          <w:rFonts w:ascii="Times New Roman" w:hAnsi="Times New Roman"/>
          <w:sz w:val="20"/>
          <w:szCs w:val="20"/>
        </w:rPr>
        <w:t>«</w:t>
      </w:r>
      <w:r w:rsidRPr="00440C23">
        <w:rPr>
          <w:rFonts w:ascii="Times New Roman" w:hAnsi="Times New Roman"/>
          <w:sz w:val="20"/>
          <w:szCs w:val="20"/>
        </w:rPr>
        <w:t>О внесении изменений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w:t>
      </w:r>
      <w:r>
        <w:rPr>
          <w:rFonts w:ascii="Times New Roman" w:hAnsi="Times New Roman"/>
          <w:sz w:val="20"/>
          <w:szCs w:val="20"/>
        </w:rPr>
        <w:t>»</w:t>
      </w:r>
    </w:p>
    <w:p w:rsidR="00190B6F" w:rsidRPr="00190B6F" w:rsidRDefault="00440C23" w:rsidP="00190B6F">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9A482F">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1159-П от 26</w:t>
      </w:r>
      <w:r w:rsidRPr="009A482F">
        <w:rPr>
          <w:rFonts w:ascii="Times New Roman" w:hAnsi="Times New Roman"/>
          <w:sz w:val="20"/>
          <w:szCs w:val="20"/>
        </w:rPr>
        <w:t xml:space="preserve">.11.2019 г. </w:t>
      </w:r>
      <w:r>
        <w:rPr>
          <w:rFonts w:ascii="Times New Roman" w:hAnsi="Times New Roman"/>
          <w:sz w:val="20"/>
          <w:szCs w:val="20"/>
        </w:rPr>
        <w:t xml:space="preserve">      </w:t>
      </w:r>
      <w:r w:rsidRPr="009A482F">
        <w:rPr>
          <w:rFonts w:ascii="Times New Roman" w:hAnsi="Times New Roman"/>
          <w:sz w:val="20"/>
          <w:szCs w:val="20"/>
        </w:rPr>
        <w:t xml:space="preserve"> </w:t>
      </w:r>
      <w:r>
        <w:rPr>
          <w:rFonts w:ascii="Times New Roman" w:hAnsi="Times New Roman"/>
          <w:sz w:val="20"/>
          <w:szCs w:val="20"/>
        </w:rPr>
        <w:t>«</w:t>
      </w:r>
      <w:r w:rsidR="00190B6F" w:rsidRPr="00190B6F">
        <w:rPr>
          <w:rFonts w:ascii="Times New Roman" w:hAnsi="Times New Roman"/>
          <w:sz w:val="20"/>
          <w:szCs w:val="20"/>
        </w:rPr>
        <w:t>О внесении изменений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w:t>
      </w:r>
      <w:r w:rsidR="00190B6F">
        <w:rPr>
          <w:rFonts w:ascii="Times New Roman" w:hAnsi="Times New Roman"/>
          <w:sz w:val="20"/>
          <w:szCs w:val="20"/>
        </w:rPr>
        <w:t>»</w:t>
      </w:r>
    </w:p>
    <w:p w:rsidR="009A482F" w:rsidRPr="00190B6F" w:rsidRDefault="009A482F" w:rsidP="00190B6F">
      <w:pPr>
        <w:widowControl w:val="0"/>
        <w:autoSpaceDE w:val="0"/>
        <w:autoSpaceDN w:val="0"/>
        <w:adjustRightInd w:val="0"/>
        <w:spacing w:after="0" w:line="240" w:lineRule="auto"/>
        <w:jc w:val="both"/>
        <w:rPr>
          <w:rFonts w:ascii="Times New Roman" w:hAnsi="Times New Roman"/>
          <w:sz w:val="20"/>
          <w:szCs w:val="20"/>
        </w:rPr>
      </w:pPr>
    </w:p>
    <w:p w:rsidR="00141221" w:rsidRPr="000D1C50" w:rsidRDefault="00141221" w:rsidP="00FF0F8F">
      <w:pPr>
        <w:pStyle w:val="affff8"/>
        <w:widowControl w:val="0"/>
        <w:autoSpaceDE w:val="0"/>
        <w:autoSpaceDN w:val="0"/>
        <w:adjustRightInd w:val="0"/>
        <w:spacing w:after="0" w:line="240" w:lineRule="auto"/>
        <w:ind w:left="1701"/>
        <w:jc w:val="both"/>
        <w:rPr>
          <w:rFonts w:ascii="Times New Roman" w:hAnsi="Times New Roman"/>
          <w:sz w:val="20"/>
          <w:szCs w:val="20"/>
        </w:rPr>
      </w:pPr>
    </w:p>
    <w:p w:rsidR="005074EA" w:rsidRPr="005074EA" w:rsidRDefault="005074EA" w:rsidP="00FF0F8F">
      <w:pPr>
        <w:pStyle w:val="affff8"/>
        <w:widowControl w:val="0"/>
        <w:autoSpaceDE w:val="0"/>
        <w:autoSpaceDN w:val="0"/>
        <w:adjustRightInd w:val="0"/>
        <w:spacing w:after="0"/>
        <w:ind w:left="1701"/>
        <w:rPr>
          <w:rFonts w:ascii="Times New Roman" w:hAnsi="Times New Roman"/>
          <w:sz w:val="20"/>
          <w:szCs w:val="20"/>
        </w:rPr>
      </w:pPr>
    </w:p>
    <w:p w:rsidR="00A527B7" w:rsidRPr="009E2573" w:rsidRDefault="00A527B7" w:rsidP="00141221">
      <w:pPr>
        <w:pStyle w:val="affff8"/>
        <w:widowControl w:val="0"/>
        <w:autoSpaceDE w:val="0"/>
        <w:autoSpaceDN w:val="0"/>
        <w:adjustRightInd w:val="0"/>
        <w:spacing w:after="0" w:line="240" w:lineRule="auto"/>
        <w:ind w:left="1701"/>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Pr="00923E6B" w:rsidRDefault="00A527B7" w:rsidP="00465885">
      <w:pPr>
        <w:spacing w:after="0" w:line="240" w:lineRule="auto"/>
        <w:jc w:val="center"/>
        <w:rPr>
          <w:rFonts w:ascii="Times New Roman" w:eastAsia="Times New Roman" w:hAnsi="Times New Roman"/>
          <w:sz w:val="24"/>
          <w:szCs w:val="24"/>
          <w:lang w:eastAsia="ru-RU"/>
        </w:rPr>
      </w:pPr>
    </w:p>
    <w:p w:rsidR="00D61EDA" w:rsidRPr="00923E6B" w:rsidRDefault="00D61EDA" w:rsidP="00465885">
      <w:pPr>
        <w:spacing w:after="0" w:line="240" w:lineRule="auto"/>
        <w:jc w:val="center"/>
        <w:rPr>
          <w:rFonts w:ascii="Times New Roman" w:eastAsia="Times New Roman" w:hAnsi="Times New Roman"/>
          <w:sz w:val="24"/>
          <w:szCs w:val="24"/>
          <w:lang w:eastAsia="ru-RU"/>
        </w:rPr>
      </w:pPr>
    </w:p>
    <w:p w:rsidR="005074EA" w:rsidRDefault="005074E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5074EA" w:rsidRDefault="005074E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5074EA" w:rsidRDefault="005074E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A180D" w:rsidRPr="008A180D" w:rsidRDefault="008A180D" w:rsidP="008A180D">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noProof/>
          <w:sz w:val="28"/>
          <w:szCs w:val="20"/>
          <w:lang w:eastAsia="ru-RU"/>
        </w:rPr>
        <w:lastRenderedPageBreak/>
        <w:drawing>
          <wp:inline distT="0" distB="0" distL="0" distR="0">
            <wp:extent cx="463550" cy="552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3550" cy="552450"/>
                    </a:xfrm>
                    <a:prstGeom prst="rect">
                      <a:avLst/>
                    </a:prstGeom>
                    <a:noFill/>
                    <a:ln w="9525">
                      <a:noFill/>
                      <a:miter lim="800000"/>
                      <a:headEnd/>
                      <a:tailEnd/>
                    </a:ln>
                  </pic:spPr>
                </pic:pic>
              </a:graphicData>
            </a:graphic>
          </wp:inline>
        </w:drawing>
      </w:r>
    </w:p>
    <w:p w:rsidR="008A180D" w:rsidRPr="005074EA" w:rsidRDefault="008A180D" w:rsidP="005074EA">
      <w:pPr>
        <w:autoSpaceDE w:val="0"/>
        <w:autoSpaceDN w:val="0"/>
        <w:adjustRightInd w:val="0"/>
        <w:spacing w:after="0" w:line="240" w:lineRule="auto"/>
        <w:jc w:val="center"/>
        <w:rPr>
          <w:rFonts w:ascii="Arial" w:eastAsia="Times New Roman" w:hAnsi="Arial" w:cs="Arial"/>
          <w:sz w:val="20"/>
          <w:szCs w:val="20"/>
          <w:lang w:eastAsia="ru-RU"/>
        </w:rPr>
      </w:pPr>
    </w:p>
    <w:p w:rsidR="005074EA" w:rsidRPr="005074EA" w:rsidRDefault="005074EA" w:rsidP="005074EA">
      <w:pPr>
        <w:spacing w:after="0" w:line="240" w:lineRule="auto"/>
        <w:jc w:val="center"/>
        <w:rPr>
          <w:rFonts w:ascii="Times New Roman" w:eastAsia="Times New Roman" w:hAnsi="Times New Roman"/>
          <w:sz w:val="18"/>
          <w:szCs w:val="20"/>
          <w:lang w:eastAsia="ru-RU"/>
        </w:rPr>
      </w:pPr>
      <w:r w:rsidRPr="005074EA">
        <w:rPr>
          <w:rFonts w:ascii="Times New Roman" w:eastAsia="Times New Roman" w:hAnsi="Times New Roman"/>
          <w:sz w:val="18"/>
          <w:szCs w:val="20"/>
          <w:lang w:eastAsia="ru-RU"/>
        </w:rPr>
        <w:t>АДМИНИСТРАЦИЯ БОГУЧАНСКОГО  РАЙОНА</w:t>
      </w:r>
    </w:p>
    <w:p w:rsidR="005074EA" w:rsidRPr="005074EA" w:rsidRDefault="005074EA" w:rsidP="005074EA">
      <w:pPr>
        <w:spacing w:after="0" w:line="240" w:lineRule="auto"/>
        <w:jc w:val="center"/>
        <w:rPr>
          <w:rFonts w:ascii="Times New Roman" w:eastAsia="Times New Roman" w:hAnsi="Times New Roman"/>
          <w:sz w:val="20"/>
          <w:szCs w:val="20"/>
          <w:lang w:eastAsia="ru-RU"/>
        </w:rPr>
      </w:pPr>
      <w:r w:rsidRPr="005074EA">
        <w:rPr>
          <w:rFonts w:ascii="Times New Roman" w:eastAsia="Times New Roman" w:hAnsi="Times New Roman"/>
          <w:sz w:val="18"/>
          <w:szCs w:val="20"/>
          <w:lang w:eastAsia="ru-RU"/>
        </w:rPr>
        <w:t>ПОСТАНОВЛЕНИЕ</w:t>
      </w:r>
    </w:p>
    <w:p w:rsidR="005074EA" w:rsidRPr="005074EA" w:rsidRDefault="005074EA" w:rsidP="005074EA">
      <w:pPr>
        <w:spacing w:after="0" w:line="240" w:lineRule="auto"/>
        <w:jc w:val="center"/>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15.11. 2019                                  с</w:t>
      </w:r>
      <w:proofErr w:type="gramStart"/>
      <w:r w:rsidRPr="005074EA">
        <w:rPr>
          <w:rFonts w:ascii="Times New Roman" w:eastAsia="Times New Roman" w:hAnsi="Times New Roman"/>
          <w:sz w:val="20"/>
          <w:szCs w:val="20"/>
          <w:lang w:eastAsia="ru-RU"/>
        </w:rPr>
        <w:t>.Б</w:t>
      </w:r>
      <w:proofErr w:type="gramEnd"/>
      <w:r w:rsidRPr="005074EA">
        <w:rPr>
          <w:rFonts w:ascii="Times New Roman" w:eastAsia="Times New Roman" w:hAnsi="Times New Roman"/>
          <w:sz w:val="20"/>
          <w:szCs w:val="20"/>
          <w:lang w:eastAsia="ru-RU"/>
        </w:rPr>
        <w:t>огучаны                                       № 1119-п</w:t>
      </w:r>
    </w:p>
    <w:p w:rsidR="005074EA" w:rsidRPr="005074EA" w:rsidRDefault="005074EA" w:rsidP="005074EA">
      <w:pPr>
        <w:spacing w:after="0" w:line="240" w:lineRule="auto"/>
        <w:jc w:val="center"/>
        <w:rPr>
          <w:rFonts w:ascii="Times New Roman" w:eastAsia="Times New Roman" w:hAnsi="Times New Roman"/>
          <w:sz w:val="20"/>
          <w:szCs w:val="20"/>
          <w:lang w:eastAsia="ru-RU"/>
        </w:rPr>
      </w:pPr>
    </w:p>
    <w:p w:rsidR="005074EA" w:rsidRPr="005074EA" w:rsidRDefault="005074EA" w:rsidP="005074EA">
      <w:pPr>
        <w:spacing w:after="0" w:line="240" w:lineRule="auto"/>
        <w:jc w:val="center"/>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5074EA" w:rsidRPr="005074EA" w:rsidRDefault="005074EA" w:rsidP="005074EA">
      <w:pPr>
        <w:spacing w:after="0" w:line="240" w:lineRule="auto"/>
        <w:jc w:val="center"/>
        <w:rPr>
          <w:rFonts w:ascii="Times New Roman" w:eastAsia="Times New Roman" w:hAnsi="Times New Roman"/>
          <w:sz w:val="20"/>
          <w:szCs w:val="20"/>
          <w:lang w:eastAsia="ru-RU"/>
        </w:rPr>
      </w:pPr>
    </w:p>
    <w:p w:rsidR="005074EA" w:rsidRDefault="005074EA" w:rsidP="005074EA">
      <w:pPr>
        <w:autoSpaceDE w:val="0"/>
        <w:spacing w:after="0" w:line="240" w:lineRule="auto"/>
        <w:ind w:firstLine="720"/>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w:t>
      </w:r>
      <w:r>
        <w:rPr>
          <w:rFonts w:ascii="Times New Roman" w:eastAsia="Times New Roman" w:hAnsi="Times New Roman"/>
          <w:sz w:val="20"/>
          <w:szCs w:val="20"/>
          <w:lang w:eastAsia="ru-RU"/>
        </w:rPr>
        <w:t>,</w:t>
      </w:r>
    </w:p>
    <w:p w:rsidR="005074EA" w:rsidRPr="005074EA" w:rsidRDefault="005074EA" w:rsidP="005074EA">
      <w:pPr>
        <w:autoSpaceDE w:val="0"/>
        <w:spacing w:after="0" w:line="240" w:lineRule="auto"/>
        <w:ind w:firstLine="720"/>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  ПОСТАНОВЛЯЮ:</w:t>
      </w:r>
    </w:p>
    <w:p w:rsidR="005074EA" w:rsidRPr="005074EA" w:rsidRDefault="005074EA" w:rsidP="005074EA">
      <w:pPr>
        <w:spacing w:after="0" w:line="240" w:lineRule="auto"/>
        <w:ind w:firstLine="708"/>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1. Внести в постановление  администрации Богучанского района от 01.11.2013 № 1394-п «Об утверждении муниципальной программы Богучанского района «Управление муниципальными  финансами»» (далее </w:t>
      </w:r>
      <w:proofErr w:type="gramStart"/>
      <w:r w:rsidRPr="005074EA">
        <w:rPr>
          <w:rFonts w:ascii="Times New Roman" w:eastAsia="Times New Roman" w:hAnsi="Times New Roman"/>
          <w:sz w:val="20"/>
          <w:szCs w:val="20"/>
          <w:lang w:eastAsia="ru-RU"/>
        </w:rPr>
        <w:t>–п</w:t>
      </w:r>
      <w:proofErr w:type="gramEnd"/>
      <w:r w:rsidRPr="005074EA">
        <w:rPr>
          <w:rFonts w:ascii="Times New Roman" w:eastAsia="Times New Roman" w:hAnsi="Times New Roman"/>
          <w:sz w:val="20"/>
          <w:szCs w:val="20"/>
          <w:lang w:eastAsia="ru-RU"/>
        </w:rPr>
        <w:t>остановление) следующие изменения:</w:t>
      </w:r>
    </w:p>
    <w:p w:rsidR="005074EA" w:rsidRPr="005074EA" w:rsidRDefault="005074EA" w:rsidP="005074EA">
      <w:pPr>
        <w:spacing w:after="0" w:line="240" w:lineRule="auto"/>
        <w:ind w:firstLine="708"/>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1.1. Приложение к постановлению читать в новой редакции согласно приложению к настоящему постановлению.</w:t>
      </w:r>
    </w:p>
    <w:p w:rsidR="005074EA" w:rsidRPr="005074EA" w:rsidRDefault="005074EA" w:rsidP="005074EA">
      <w:pPr>
        <w:spacing w:after="0" w:line="240" w:lineRule="auto"/>
        <w:ind w:firstLine="720"/>
        <w:jc w:val="both"/>
        <w:rPr>
          <w:rFonts w:ascii="Times New Roman" w:eastAsia="Times New Roman" w:hAnsi="Times New Roman"/>
          <w:color w:val="000000"/>
          <w:sz w:val="20"/>
          <w:szCs w:val="20"/>
          <w:lang w:eastAsia="ru-RU"/>
        </w:rPr>
      </w:pPr>
      <w:r w:rsidRPr="005074EA">
        <w:rPr>
          <w:rFonts w:ascii="Times New Roman" w:eastAsia="Times New Roman" w:hAnsi="Times New Roman"/>
          <w:color w:val="000000"/>
          <w:sz w:val="20"/>
          <w:szCs w:val="20"/>
          <w:lang w:eastAsia="ru-RU"/>
        </w:rPr>
        <w:t xml:space="preserve">2. </w:t>
      </w:r>
      <w:proofErr w:type="gramStart"/>
      <w:r w:rsidRPr="005074EA">
        <w:rPr>
          <w:rFonts w:ascii="Times New Roman" w:eastAsia="Times New Roman" w:hAnsi="Times New Roman"/>
          <w:color w:val="000000"/>
          <w:sz w:val="20"/>
          <w:szCs w:val="20"/>
          <w:lang w:eastAsia="ru-RU"/>
        </w:rPr>
        <w:t>Контроль за</w:t>
      </w:r>
      <w:proofErr w:type="gramEnd"/>
      <w:r w:rsidRPr="005074EA">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Н.В.Илиндееву.</w:t>
      </w:r>
    </w:p>
    <w:p w:rsidR="005074EA" w:rsidRDefault="005074EA" w:rsidP="005074EA">
      <w:pPr>
        <w:spacing w:after="0" w:line="240" w:lineRule="auto"/>
        <w:jc w:val="both"/>
        <w:rPr>
          <w:rFonts w:ascii="Times New Roman" w:eastAsia="Times New Roman" w:hAnsi="Times New Roman"/>
          <w:sz w:val="20"/>
          <w:szCs w:val="20"/>
          <w:lang w:eastAsia="ru-RU"/>
        </w:rPr>
      </w:pPr>
      <w:r w:rsidRPr="005074E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5074EA">
        <w:rPr>
          <w:rFonts w:ascii="Times New Roman" w:eastAsia="Times New Roman" w:hAnsi="Times New Roman"/>
          <w:color w:val="000000"/>
          <w:sz w:val="20"/>
          <w:szCs w:val="20"/>
          <w:lang w:eastAsia="ru-RU"/>
        </w:rPr>
        <w:t xml:space="preserve">    3. </w:t>
      </w:r>
      <w:r w:rsidRPr="005074EA">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5074EA" w:rsidRPr="005074EA" w:rsidRDefault="005074EA" w:rsidP="005074EA">
      <w:pPr>
        <w:spacing w:after="0" w:line="240" w:lineRule="auto"/>
        <w:jc w:val="both"/>
        <w:rPr>
          <w:rFonts w:ascii="Times New Roman" w:eastAsia="Times New Roman" w:hAnsi="Times New Roman"/>
          <w:sz w:val="20"/>
          <w:szCs w:val="20"/>
          <w:lang w:eastAsia="ru-RU"/>
        </w:rPr>
      </w:pPr>
    </w:p>
    <w:p w:rsidR="005074EA" w:rsidRPr="005074EA" w:rsidRDefault="005074EA" w:rsidP="005074EA">
      <w:pPr>
        <w:autoSpaceDE w:val="0"/>
        <w:spacing w:after="0" w:line="240" w:lineRule="auto"/>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5074EA">
        <w:rPr>
          <w:rFonts w:ascii="Times New Roman" w:eastAsia="Times New Roman" w:hAnsi="Times New Roman"/>
          <w:sz w:val="20"/>
          <w:szCs w:val="20"/>
          <w:lang w:eastAsia="ru-RU"/>
        </w:rPr>
        <w:t>Главы   Богучанского района                                                И.М.</w:t>
      </w:r>
      <w:r>
        <w:rPr>
          <w:rFonts w:ascii="Times New Roman" w:eastAsia="Times New Roman" w:hAnsi="Times New Roman"/>
          <w:sz w:val="20"/>
          <w:szCs w:val="20"/>
          <w:lang w:eastAsia="ru-RU"/>
        </w:rPr>
        <w:t xml:space="preserve"> </w:t>
      </w:r>
      <w:proofErr w:type="gramStart"/>
      <w:r w:rsidRPr="005074EA">
        <w:rPr>
          <w:rFonts w:ascii="Times New Roman" w:eastAsia="Times New Roman" w:hAnsi="Times New Roman"/>
          <w:sz w:val="20"/>
          <w:szCs w:val="20"/>
          <w:lang w:eastAsia="ru-RU"/>
        </w:rPr>
        <w:t>Брюханов</w:t>
      </w:r>
      <w:proofErr w:type="gramEnd"/>
      <w:r w:rsidRPr="005074EA">
        <w:rPr>
          <w:rFonts w:ascii="Times New Roman" w:eastAsia="Times New Roman" w:hAnsi="Times New Roman"/>
          <w:sz w:val="20"/>
          <w:szCs w:val="20"/>
          <w:lang w:eastAsia="ru-RU"/>
        </w:rPr>
        <w:tab/>
      </w:r>
      <w:r w:rsidRPr="005074EA">
        <w:rPr>
          <w:rFonts w:ascii="Times New Roman" w:eastAsia="Times New Roman" w:hAnsi="Times New Roman"/>
          <w:sz w:val="20"/>
          <w:szCs w:val="20"/>
          <w:lang w:eastAsia="ru-RU"/>
        </w:rPr>
        <w:tab/>
        <w:t xml:space="preserve">             </w:t>
      </w:r>
    </w:p>
    <w:p w:rsidR="009E2573" w:rsidRPr="005074EA" w:rsidRDefault="009E2573" w:rsidP="005074EA">
      <w:pPr>
        <w:autoSpaceDE w:val="0"/>
        <w:autoSpaceDN w:val="0"/>
        <w:adjustRightInd w:val="0"/>
        <w:spacing w:after="0" w:line="240" w:lineRule="auto"/>
        <w:jc w:val="center"/>
        <w:rPr>
          <w:rFonts w:ascii="Arial" w:eastAsia="Times New Roman" w:hAnsi="Arial" w:cs="Arial"/>
          <w:sz w:val="20"/>
          <w:szCs w:val="20"/>
          <w:lang w:eastAsia="ru-RU"/>
        </w:rPr>
      </w:pP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r w:rsidRPr="005074EA">
        <w:rPr>
          <w:rFonts w:ascii="Times New Roman" w:hAnsi="Times New Roman"/>
          <w:sz w:val="18"/>
          <w:szCs w:val="20"/>
        </w:rPr>
        <w:t xml:space="preserve">Приложение </w:t>
      </w: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r w:rsidRPr="005074EA">
        <w:rPr>
          <w:rFonts w:ascii="Times New Roman" w:hAnsi="Times New Roman"/>
          <w:sz w:val="18"/>
          <w:szCs w:val="20"/>
        </w:rPr>
        <w:t xml:space="preserve">к постановлению администрации Богучанского района  </w:t>
      </w: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r w:rsidRPr="005074EA">
        <w:rPr>
          <w:rFonts w:ascii="Times New Roman" w:hAnsi="Times New Roman"/>
          <w:sz w:val="18"/>
          <w:szCs w:val="20"/>
        </w:rPr>
        <w:t>от «15   » «11 » 2019 №1119-п</w:t>
      </w: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r w:rsidRPr="005074EA">
        <w:rPr>
          <w:rFonts w:ascii="Times New Roman" w:hAnsi="Times New Roman"/>
          <w:sz w:val="18"/>
          <w:szCs w:val="20"/>
        </w:rPr>
        <w:t xml:space="preserve">Приложение </w:t>
      </w: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r w:rsidRPr="005074EA">
        <w:rPr>
          <w:rFonts w:ascii="Times New Roman" w:hAnsi="Times New Roman"/>
          <w:sz w:val="18"/>
          <w:szCs w:val="20"/>
        </w:rPr>
        <w:t xml:space="preserve">к постановлению администрации Богучанского района  </w:t>
      </w:r>
    </w:p>
    <w:p w:rsidR="005074EA" w:rsidRPr="005074EA" w:rsidRDefault="005074EA" w:rsidP="005074EA">
      <w:pPr>
        <w:autoSpaceDE w:val="0"/>
        <w:autoSpaceDN w:val="0"/>
        <w:adjustRightInd w:val="0"/>
        <w:spacing w:after="0" w:line="240" w:lineRule="auto"/>
        <w:ind w:left="5670"/>
        <w:jc w:val="right"/>
        <w:rPr>
          <w:rFonts w:ascii="Times New Roman" w:hAnsi="Times New Roman"/>
          <w:sz w:val="18"/>
          <w:szCs w:val="20"/>
        </w:rPr>
      </w:pPr>
      <w:r w:rsidRPr="005074EA">
        <w:rPr>
          <w:rFonts w:ascii="Times New Roman" w:hAnsi="Times New Roman"/>
          <w:sz w:val="18"/>
          <w:szCs w:val="20"/>
        </w:rPr>
        <w:t>от «01 » «11 » 2013 №1394-п</w:t>
      </w:r>
    </w:p>
    <w:p w:rsidR="005074EA" w:rsidRPr="005074EA" w:rsidRDefault="005074EA" w:rsidP="005074EA">
      <w:pPr>
        <w:autoSpaceDE w:val="0"/>
        <w:autoSpaceDN w:val="0"/>
        <w:adjustRightInd w:val="0"/>
        <w:spacing w:after="0" w:line="240" w:lineRule="auto"/>
        <w:ind w:left="5670"/>
        <w:rPr>
          <w:rFonts w:ascii="Times New Roman" w:hAnsi="Times New Roman"/>
          <w:sz w:val="20"/>
          <w:szCs w:val="20"/>
        </w:rPr>
      </w:pPr>
    </w:p>
    <w:p w:rsidR="005074EA" w:rsidRPr="005074EA" w:rsidRDefault="005074EA" w:rsidP="005074EA">
      <w:pPr>
        <w:autoSpaceDE w:val="0"/>
        <w:autoSpaceDN w:val="0"/>
        <w:adjustRightInd w:val="0"/>
        <w:spacing w:after="0" w:line="240" w:lineRule="auto"/>
        <w:jc w:val="center"/>
        <w:rPr>
          <w:rFonts w:ascii="Times New Roman" w:hAnsi="Times New Roman"/>
          <w:bCs/>
          <w:sz w:val="20"/>
          <w:szCs w:val="20"/>
        </w:rPr>
      </w:pPr>
      <w:r w:rsidRPr="005074EA">
        <w:rPr>
          <w:rFonts w:ascii="Times New Roman" w:hAnsi="Times New Roman"/>
          <w:bCs/>
          <w:sz w:val="20"/>
          <w:szCs w:val="20"/>
        </w:rPr>
        <w:t>Муниципальная программа «</w:t>
      </w:r>
      <w:r w:rsidRPr="005074EA">
        <w:rPr>
          <w:rFonts w:ascii="Times New Roman" w:hAnsi="Times New Roman"/>
          <w:sz w:val="20"/>
          <w:szCs w:val="20"/>
        </w:rPr>
        <w:t>Управление муниципальными финансами</w:t>
      </w:r>
      <w:r w:rsidRPr="005074EA">
        <w:rPr>
          <w:rFonts w:ascii="Times New Roman" w:hAnsi="Times New Roman"/>
          <w:bCs/>
          <w:sz w:val="20"/>
          <w:szCs w:val="20"/>
        </w:rPr>
        <w:t xml:space="preserve">» </w:t>
      </w:r>
    </w:p>
    <w:p w:rsidR="005074EA" w:rsidRPr="005074EA" w:rsidRDefault="005074EA" w:rsidP="005074EA">
      <w:pPr>
        <w:autoSpaceDE w:val="0"/>
        <w:autoSpaceDN w:val="0"/>
        <w:adjustRightInd w:val="0"/>
        <w:spacing w:after="0" w:line="240" w:lineRule="auto"/>
        <w:jc w:val="center"/>
        <w:rPr>
          <w:rFonts w:ascii="Times New Roman" w:hAnsi="Times New Roman"/>
          <w:sz w:val="20"/>
          <w:szCs w:val="20"/>
        </w:rPr>
      </w:pPr>
    </w:p>
    <w:p w:rsidR="005074EA" w:rsidRPr="005074EA" w:rsidRDefault="005074EA" w:rsidP="00C70A00">
      <w:pPr>
        <w:numPr>
          <w:ilvl w:val="0"/>
          <w:numId w:val="12"/>
        </w:numPr>
        <w:autoSpaceDE w:val="0"/>
        <w:autoSpaceDN w:val="0"/>
        <w:adjustRightInd w:val="0"/>
        <w:spacing w:after="0" w:line="240" w:lineRule="auto"/>
        <w:jc w:val="center"/>
        <w:rPr>
          <w:rFonts w:ascii="Times New Roman" w:hAnsi="Times New Roman"/>
          <w:bCs/>
          <w:sz w:val="20"/>
          <w:szCs w:val="20"/>
        </w:rPr>
      </w:pPr>
      <w:r w:rsidRPr="005074EA">
        <w:rPr>
          <w:rFonts w:ascii="Times New Roman" w:hAnsi="Times New Roman"/>
          <w:sz w:val="20"/>
          <w:szCs w:val="20"/>
        </w:rPr>
        <w:t>Паспорт муниципальной программы «Управление муниципальными финансами»</w:t>
      </w:r>
      <w:r w:rsidRPr="005074EA">
        <w:rPr>
          <w:rFonts w:ascii="Times New Roman" w:hAnsi="Times New Roman"/>
          <w:bCs/>
          <w:sz w:val="20"/>
          <w:szCs w:val="20"/>
        </w:rPr>
        <w:t xml:space="preserve"> </w:t>
      </w:r>
    </w:p>
    <w:p w:rsidR="005074EA" w:rsidRPr="005074EA" w:rsidRDefault="005074EA" w:rsidP="005074EA">
      <w:pPr>
        <w:autoSpaceDE w:val="0"/>
        <w:autoSpaceDN w:val="0"/>
        <w:adjustRightInd w:val="0"/>
        <w:spacing w:after="0" w:line="240" w:lineRule="auto"/>
        <w:ind w:left="720"/>
        <w:rPr>
          <w:rFonts w:ascii="Times New Roman" w:hAnsi="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6"/>
      </w:tblGrid>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Наименование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«Управление муниципальными финансами» (далее – муниципальная программа)</w:t>
            </w:r>
          </w:p>
          <w:p w:rsidR="005074EA" w:rsidRPr="005074EA" w:rsidRDefault="005074EA" w:rsidP="005074EA">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 xml:space="preserve">Основания </w:t>
            </w:r>
          </w:p>
          <w:p w:rsidR="005074EA" w:rsidRPr="005074EA" w:rsidRDefault="005074EA" w:rsidP="005074EA">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для разработки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Статья 179 Бюджетного кодекса Российской Федерации;</w:t>
            </w:r>
          </w:p>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Ответственный исполнитель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 xml:space="preserve">Финансовое управление администрации Богучанского района </w:t>
            </w:r>
          </w:p>
          <w:p w:rsidR="005074EA" w:rsidRPr="005074EA" w:rsidRDefault="005074EA" w:rsidP="005074EA">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Соисполнители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Перечень подпрограмм и отдельных мероприятий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Подпрограммы:</w:t>
            </w:r>
          </w:p>
          <w:p w:rsidR="005074EA" w:rsidRPr="005074EA" w:rsidRDefault="005074EA" w:rsidP="00C70A00">
            <w:pPr>
              <w:numPr>
                <w:ilvl w:val="0"/>
                <w:numId w:val="10"/>
              </w:numPr>
              <w:autoSpaceDE w:val="0"/>
              <w:autoSpaceDN w:val="0"/>
              <w:adjustRightInd w:val="0"/>
              <w:spacing w:after="0" w:line="240" w:lineRule="auto"/>
              <w:ind w:left="-65" w:firstLine="425"/>
              <w:jc w:val="both"/>
              <w:rPr>
                <w:rFonts w:ascii="Times New Roman" w:hAnsi="Times New Roman"/>
                <w:sz w:val="14"/>
                <w:szCs w:val="14"/>
              </w:rPr>
            </w:pPr>
            <w:r w:rsidRPr="005074EA">
              <w:rPr>
                <w:rFonts w:ascii="Times New Roman" w:hAnsi="Times New Roman"/>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p w:rsidR="005074EA" w:rsidRPr="005074EA" w:rsidRDefault="005074EA" w:rsidP="00C70A00">
            <w:pPr>
              <w:numPr>
                <w:ilvl w:val="0"/>
                <w:numId w:val="10"/>
              </w:numPr>
              <w:autoSpaceDE w:val="0"/>
              <w:autoSpaceDN w:val="0"/>
              <w:adjustRightInd w:val="0"/>
              <w:spacing w:after="0" w:line="240" w:lineRule="auto"/>
              <w:ind w:left="-65" w:firstLine="425"/>
              <w:jc w:val="both"/>
              <w:rPr>
                <w:rFonts w:ascii="Times New Roman" w:eastAsia="Times New Roman" w:hAnsi="Times New Roman"/>
                <w:sz w:val="14"/>
                <w:szCs w:val="14"/>
              </w:rPr>
            </w:pPr>
            <w:r w:rsidRPr="005074EA">
              <w:rPr>
                <w:rFonts w:ascii="Times New Roman" w:hAnsi="Times New Roman"/>
                <w:sz w:val="14"/>
                <w:szCs w:val="14"/>
              </w:rPr>
              <w:t>Обеспечение реализации муниципальной программы.</w:t>
            </w: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Цель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Цель:</w:t>
            </w:r>
          </w:p>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p w:rsidR="005074EA" w:rsidRPr="005074EA" w:rsidRDefault="005074EA" w:rsidP="005074EA">
            <w:pPr>
              <w:autoSpaceDE w:val="0"/>
              <w:autoSpaceDN w:val="0"/>
              <w:adjustRightInd w:val="0"/>
              <w:spacing w:after="0" w:line="240" w:lineRule="auto"/>
              <w:ind w:firstLine="540"/>
              <w:jc w:val="both"/>
              <w:rPr>
                <w:rFonts w:ascii="Times New Roman" w:eastAsia="Times New Roman" w:hAnsi="Times New Roman"/>
                <w:sz w:val="14"/>
                <w:szCs w:val="14"/>
              </w:rPr>
            </w:pP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Задачи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Задачи:</w:t>
            </w:r>
          </w:p>
          <w:p w:rsidR="005074EA" w:rsidRPr="005074EA" w:rsidRDefault="005074EA" w:rsidP="00C70A00">
            <w:pPr>
              <w:numPr>
                <w:ilvl w:val="0"/>
                <w:numId w:val="11"/>
              </w:numPr>
              <w:autoSpaceDE w:val="0"/>
              <w:autoSpaceDN w:val="0"/>
              <w:adjustRightInd w:val="0"/>
              <w:spacing w:after="0" w:line="240" w:lineRule="auto"/>
              <w:ind w:left="0" w:firstLine="360"/>
              <w:jc w:val="both"/>
              <w:rPr>
                <w:rFonts w:ascii="Times New Roman" w:hAnsi="Times New Roman"/>
                <w:sz w:val="14"/>
                <w:szCs w:val="14"/>
              </w:rPr>
            </w:pPr>
            <w:r w:rsidRPr="005074EA">
              <w:rPr>
                <w:rFonts w:ascii="Times New Roman" w:hAnsi="Times New Roman"/>
                <w:sz w:val="14"/>
                <w:szCs w:val="14"/>
              </w:rPr>
              <w:t>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5074EA" w:rsidRPr="005074EA" w:rsidRDefault="005074EA" w:rsidP="00C70A00">
            <w:pPr>
              <w:numPr>
                <w:ilvl w:val="0"/>
                <w:numId w:val="11"/>
              </w:numPr>
              <w:autoSpaceDE w:val="0"/>
              <w:autoSpaceDN w:val="0"/>
              <w:adjustRightInd w:val="0"/>
              <w:spacing w:after="0" w:line="240" w:lineRule="auto"/>
              <w:ind w:left="0" w:firstLine="360"/>
              <w:jc w:val="both"/>
              <w:rPr>
                <w:rFonts w:ascii="Times New Roman" w:hAnsi="Times New Roman"/>
                <w:sz w:val="14"/>
                <w:szCs w:val="14"/>
              </w:rPr>
            </w:pPr>
            <w:r w:rsidRPr="005074EA">
              <w:rPr>
                <w:rFonts w:ascii="Times New Roman" w:hAnsi="Times New Roman"/>
                <w:sz w:val="14"/>
                <w:szCs w:val="1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p w:rsidR="005074EA" w:rsidRPr="005074EA" w:rsidRDefault="005074EA" w:rsidP="005074EA">
            <w:pPr>
              <w:autoSpaceDE w:val="0"/>
              <w:autoSpaceDN w:val="0"/>
              <w:adjustRightInd w:val="0"/>
              <w:spacing w:after="0" w:line="240" w:lineRule="auto"/>
              <w:jc w:val="both"/>
              <w:rPr>
                <w:rFonts w:ascii="Times New Roman" w:hAnsi="Times New Roman"/>
                <w:sz w:val="14"/>
                <w:szCs w:val="14"/>
              </w:rPr>
            </w:pPr>
            <w:r w:rsidRPr="005074EA">
              <w:rPr>
                <w:rFonts w:ascii="Times New Roman" w:hAnsi="Times New Roman"/>
                <w:sz w:val="14"/>
                <w:szCs w:val="14"/>
              </w:rPr>
              <w:t xml:space="preserve">Обеспечение своевременного осуществления муниципального финансового </w:t>
            </w:r>
            <w:proofErr w:type="gramStart"/>
            <w:r w:rsidRPr="005074EA">
              <w:rPr>
                <w:rFonts w:ascii="Times New Roman" w:hAnsi="Times New Roman"/>
                <w:sz w:val="14"/>
                <w:szCs w:val="14"/>
              </w:rPr>
              <w:t>контроля за</w:t>
            </w:r>
            <w:proofErr w:type="gramEnd"/>
            <w:r w:rsidRPr="005074EA">
              <w:rPr>
                <w:rFonts w:ascii="Times New Roman" w:hAnsi="Times New Roman"/>
                <w:sz w:val="14"/>
                <w:szCs w:val="14"/>
              </w:rPr>
              <w:t xml:space="preserve"> соблюдением законодательства в финансово-бюджетной сфере.</w:t>
            </w: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lastRenderedPageBreak/>
              <w:t>Этапы и сроки реализации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Муниципальная программа реализуется в один этап с 2014 по 2030 годы.</w:t>
            </w:r>
          </w:p>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Перечень целевых показателей на долгосрочный период</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proofErr w:type="gramStart"/>
            <w:r w:rsidRPr="005074EA">
              <w:rPr>
                <w:rFonts w:ascii="Times New Roman" w:eastAsia="Times New Roman" w:hAnsi="Times New Roman"/>
                <w:sz w:val="14"/>
                <w:szCs w:val="14"/>
                <w:lang w:eastAsia="ru-RU"/>
              </w:rPr>
              <w:t>Приведены в приложении №2 к паспорту муниципальной программы.</w:t>
            </w:r>
            <w:proofErr w:type="gramEnd"/>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widowControl w:val="0"/>
              <w:autoSpaceDE w:val="0"/>
              <w:autoSpaceDN w:val="0"/>
              <w:adjustRightInd w:val="0"/>
              <w:spacing w:after="0" w:line="240" w:lineRule="auto"/>
              <w:rPr>
                <w:rFonts w:ascii="Times New Roman" w:eastAsia="Times New Roman" w:hAnsi="Times New Roman"/>
                <w:sz w:val="14"/>
                <w:szCs w:val="14"/>
                <w:lang w:eastAsia="ru-RU"/>
              </w:rPr>
            </w:pPr>
            <w:r w:rsidRPr="005074EA">
              <w:rPr>
                <w:rFonts w:ascii="Times New Roman" w:eastAsia="Times New Roman" w:hAnsi="Times New Roman"/>
                <w:sz w:val="14"/>
                <w:szCs w:val="14"/>
                <w:lang w:eastAsia="ru-RU"/>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 xml:space="preserve">Общий объем бюджетных ассигнований на реализацию муниципальной программы составляет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1 050 514 828,66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37 954 291,93 рублей –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311 926 011,97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700 634 524,76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Объем финансирования по годам реализации муниципальной  программы:</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2014 год – 119 947 028,32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4 273 900,00 рублей –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26 885 848,00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88 787 280,32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2015 год – 131 070 344,61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4 971 820,00 рублей –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31 431 287,00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94 667 237,61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2016 год – 118 476 136,76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4 321 800,00 рублей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25 358 900,00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88 795 436,76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2017 год – 125 854 911,55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4 131 005,00 рублей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34 088 060,00рублей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87 635 846,55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2018 год – 122 974 582,42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4 966 396,90 рублей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46 410 067,00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71 598 118,52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2019 год – 134 885 871,00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5 944 770,03 рублей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49 628 049,97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79 313 051,00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2020 год – 131 738 918,00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4 642 400,00 рублей -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38 710 000,00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88 386 518,00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2021 год – 85 134 618,00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4 702 200,00 - средства федерального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29 706 900,00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50 725 518,00 рублей – средства районного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2022 год – 80 432 418,00 рублей, в том числе: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29 706 900,00 рублей - средства краевого бюджета;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14"/>
                <w:szCs w:val="14"/>
              </w:rPr>
            </w:pPr>
            <w:r w:rsidRPr="005074EA">
              <w:rPr>
                <w:rFonts w:ascii="Times New Roman" w:hAnsi="Times New Roman"/>
                <w:sz w:val="14"/>
                <w:szCs w:val="14"/>
              </w:rPr>
              <w:t xml:space="preserve">50 725 518,00 рублей – средства районного бюджета;                </w:t>
            </w:r>
          </w:p>
        </w:tc>
      </w:tr>
      <w:tr w:rsidR="005074EA" w:rsidRPr="005074EA" w:rsidTr="005074EA">
        <w:trPr>
          <w:trHeight w:val="20"/>
        </w:trPr>
        <w:tc>
          <w:tcPr>
            <w:tcW w:w="1209"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outlineLvl w:val="1"/>
              <w:rPr>
                <w:rFonts w:ascii="Times New Roman" w:hAnsi="Times New Roman"/>
                <w:sz w:val="14"/>
                <w:szCs w:val="14"/>
              </w:rPr>
            </w:pPr>
            <w:r w:rsidRPr="005074EA">
              <w:rPr>
                <w:rFonts w:ascii="Times New Roman" w:hAnsi="Times New Roman"/>
                <w:sz w:val="14"/>
                <w:szCs w:val="14"/>
              </w:rPr>
              <w:t xml:space="preserve">Перечень объектов капитального строительства </w:t>
            </w:r>
          </w:p>
        </w:tc>
        <w:tc>
          <w:tcPr>
            <w:tcW w:w="3791" w:type="pct"/>
            <w:tcBorders>
              <w:top w:val="single" w:sz="4" w:space="0" w:color="auto"/>
              <w:left w:val="single" w:sz="4" w:space="0" w:color="auto"/>
              <w:bottom w:val="single" w:sz="4" w:space="0" w:color="auto"/>
              <w:right w:val="single" w:sz="4" w:space="0" w:color="auto"/>
            </w:tcBorders>
            <w:hideMark/>
          </w:tcPr>
          <w:p w:rsidR="005074EA" w:rsidRPr="005074EA" w:rsidRDefault="005074EA" w:rsidP="005074EA">
            <w:pPr>
              <w:autoSpaceDE w:val="0"/>
              <w:autoSpaceDN w:val="0"/>
              <w:adjustRightInd w:val="0"/>
              <w:spacing w:after="0" w:line="240" w:lineRule="auto"/>
              <w:jc w:val="both"/>
              <w:outlineLvl w:val="1"/>
              <w:rPr>
                <w:rFonts w:ascii="Times New Roman" w:hAnsi="Times New Roman"/>
                <w:sz w:val="14"/>
                <w:szCs w:val="14"/>
              </w:rPr>
            </w:pPr>
            <w:r w:rsidRPr="005074EA">
              <w:rPr>
                <w:rFonts w:ascii="Times New Roman" w:hAnsi="Times New Roman"/>
                <w:sz w:val="14"/>
                <w:szCs w:val="14"/>
              </w:rPr>
              <w:t>Объекты капитального строительства  в рамках настоящей программы не предусмотрено (</w:t>
            </w:r>
            <w:proofErr w:type="gramStart"/>
            <w:r w:rsidRPr="005074EA">
              <w:rPr>
                <w:rFonts w:ascii="Times New Roman" w:hAnsi="Times New Roman"/>
                <w:sz w:val="14"/>
                <w:szCs w:val="14"/>
              </w:rPr>
              <w:t>см</w:t>
            </w:r>
            <w:proofErr w:type="gramEnd"/>
            <w:r w:rsidRPr="005074EA">
              <w:rPr>
                <w:rFonts w:ascii="Times New Roman" w:hAnsi="Times New Roman"/>
                <w:sz w:val="14"/>
                <w:szCs w:val="14"/>
              </w:rPr>
              <w:t>. приложение № 3 к паспорту программы)</w:t>
            </w:r>
          </w:p>
        </w:tc>
      </w:tr>
    </w:tbl>
    <w:p w:rsidR="005074EA" w:rsidRPr="005074EA" w:rsidRDefault="005074EA" w:rsidP="005074EA">
      <w:pPr>
        <w:autoSpaceDE w:val="0"/>
        <w:autoSpaceDN w:val="0"/>
        <w:adjustRightInd w:val="0"/>
        <w:spacing w:after="0" w:line="240" w:lineRule="auto"/>
        <w:jc w:val="center"/>
        <w:rPr>
          <w:rFonts w:ascii="Times New Roman" w:hAnsi="Times New Roman"/>
          <w:sz w:val="20"/>
          <w:szCs w:val="20"/>
        </w:rPr>
      </w:pPr>
    </w:p>
    <w:p w:rsidR="005074EA" w:rsidRPr="005074EA" w:rsidRDefault="005074EA" w:rsidP="005074EA">
      <w:pPr>
        <w:autoSpaceDE w:val="0"/>
        <w:autoSpaceDN w:val="0"/>
        <w:adjustRightInd w:val="0"/>
        <w:spacing w:after="0" w:line="240" w:lineRule="auto"/>
        <w:jc w:val="center"/>
        <w:rPr>
          <w:rFonts w:ascii="Times New Roman" w:hAnsi="Times New Roman"/>
          <w:sz w:val="20"/>
          <w:szCs w:val="20"/>
        </w:rPr>
      </w:pPr>
      <w:r w:rsidRPr="005074EA">
        <w:rPr>
          <w:rFonts w:ascii="Times New Roman" w:hAnsi="Times New Roman"/>
          <w:sz w:val="20"/>
          <w:szCs w:val="20"/>
        </w:rPr>
        <w:t xml:space="preserve">2. Характеристика текущего состояния в сфере управления </w:t>
      </w:r>
    </w:p>
    <w:p w:rsidR="005074EA" w:rsidRPr="005074EA" w:rsidRDefault="005074EA" w:rsidP="005074EA">
      <w:pPr>
        <w:autoSpaceDE w:val="0"/>
        <w:autoSpaceDN w:val="0"/>
        <w:adjustRightInd w:val="0"/>
        <w:spacing w:after="0" w:line="240" w:lineRule="auto"/>
        <w:jc w:val="center"/>
        <w:rPr>
          <w:rFonts w:ascii="Times New Roman" w:hAnsi="Times New Roman"/>
          <w:sz w:val="20"/>
          <w:szCs w:val="20"/>
        </w:rPr>
      </w:pPr>
      <w:r w:rsidRPr="005074EA">
        <w:rPr>
          <w:rFonts w:ascii="Times New Roman" w:hAnsi="Times New Roman"/>
          <w:sz w:val="20"/>
          <w:szCs w:val="20"/>
        </w:rPr>
        <w:t>муниципальными финансами с указанием основных показателей социально-экономического развития Богучанского района и анализ социальных, финансово-экономических рисков реализации программы.</w:t>
      </w:r>
    </w:p>
    <w:p w:rsidR="005074EA" w:rsidRPr="005074EA" w:rsidRDefault="005074EA" w:rsidP="005074EA">
      <w:pPr>
        <w:autoSpaceDE w:val="0"/>
        <w:autoSpaceDN w:val="0"/>
        <w:adjustRightInd w:val="0"/>
        <w:spacing w:after="0" w:line="240" w:lineRule="auto"/>
        <w:ind w:firstLine="567"/>
        <w:jc w:val="both"/>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Богучанского района.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Муниципальная  программа имеет существенные отличия от большинства других муниципальных программ Богучанского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Богучанского района, реализующих другие муниципальные программы, условий и механизмов их реализации.</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proofErr w:type="gramStart"/>
      <w:r w:rsidRPr="005074EA">
        <w:rPr>
          <w:rFonts w:ascii="Times New Roman" w:hAnsi="Times New Roman"/>
          <w:sz w:val="20"/>
          <w:szCs w:val="20"/>
        </w:rPr>
        <w:t>Управление муниципальными  финансами в Богучанском  районе исторически было ориентировано на приоритеты социально-экономического развития, обозначенные на федеральном, краевом  и районном уровнях.</w:t>
      </w:r>
      <w:proofErr w:type="gramEnd"/>
      <w:r w:rsidRPr="005074EA">
        <w:rPr>
          <w:rFonts w:ascii="Times New Roman" w:hAnsi="Times New Roman"/>
          <w:sz w:val="20"/>
          <w:szCs w:val="20"/>
        </w:rPr>
        <w:t xml:space="preserve">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w:t>
      </w:r>
      <w:smartTag w:uri="urn:schemas-microsoft-com:office:smarttags" w:element="metricconverter">
        <w:smartTagPr>
          <w:attr w:name="ProductID" w:val="2012 г"/>
        </w:smartTagPr>
        <w:r w:rsidRPr="005074EA">
          <w:rPr>
            <w:rFonts w:ascii="Times New Roman" w:hAnsi="Times New Roman"/>
            <w:sz w:val="20"/>
            <w:szCs w:val="20"/>
          </w:rPr>
          <w:t>2012 г</w:t>
        </w:r>
      </w:smartTag>
      <w:r w:rsidRPr="005074EA">
        <w:rPr>
          <w:rFonts w:ascii="Times New Roman" w:hAnsi="Times New Roman"/>
          <w:sz w:val="20"/>
          <w:szCs w:val="20"/>
        </w:rPr>
        <w:t>.;</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развитие программно-целевых методов управления;</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развитие межбюджетных отношений;</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повышение прозрачности бюджетов и бюджетного процесса.</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w:t>
      </w:r>
      <w:r w:rsidRPr="005074EA">
        <w:rPr>
          <w:rFonts w:ascii="Times New Roman" w:hAnsi="Times New Roman"/>
          <w:sz w:val="20"/>
          <w:szCs w:val="20"/>
        </w:rPr>
        <w:lastRenderedPageBreak/>
        <w:t xml:space="preserve">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5074EA" w:rsidRPr="005074EA" w:rsidRDefault="005074EA" w:rsidP="005074EA">
      <w:pPr>
        <w:autoSpaceDE w:val="0"/>
        <w:autoSpaceDN w:val="0"/>
        <w:adjustRightInd w:val="0"/>
        <w:spacing w:after="0" w:line="240" w:lineRule="auto"/>
        <w:ind w:firstLine="709"/>
        <w:jc w:val="both"/>
        <w:rPr>
          <w:rFonts w:ascii="Times New Roman CYR" w:hAnsi="Times New Roman CYR" w:cs="Times New Roman CYR"/>
          <w:sz w:val="20"/>
          <w:szCs w:val="20"/>
        </w:rPr>
      </w:pPr>
      <w:r w:rsidRPr="005074EA">
        <w:rPr>
          <w:rFonts w:ascii="Times New Roman CYR" w:hAnsi="Times New Roman CYR" w:cs="Times New Roman CYR"/>
          <w:sz w:val="20"/>
          <w:szCs w:val="20"/>
        </w:rPr>
        <w:t>Объем отгруженных товаров собственного производства, выполненных работ и услуг собственными силами за 2012</w:t>
      </w:r>
      <w:r w:rsidRPr="005074EA">
        <w:rPr>
          <w:rFonts w:ascii="Times New Roman CYR" w:hAnsi="Times New Roman CYR" w:cs="Times New Roman CYR"/>
          <w:color w:val="FF0000"/>
          <w:sz w:val="20"/>
          <w:szCs w:val="20"/>
        </w:rPr>
        <w:t xml:space="preserve"> </w:t>
      </w:r>
      <w:r w:rsidRPr="005074EA">
        <w:rPr>
          <w:rFonts w:ascii="Times New Roman CYR" w:hAnsi="Times New Roman CYR" w:cs="Times New Roman CYR"/>
          <w:sz w:val="20"/>
          <w:szCs w:val="20"/>
        </w:rPr>
        <w:t>год по Богучанскому району  составил 9,04 млрд. рублей,  темп роста объема отгруженных товаров собственного производства, выполненных работ и услуг собственными силами в действующих ценах в 2012 году составил 128,52 %.</w:t>
      </w:r>
    </w:p>
    <w:p w:rsidR="005074EA" w:rsidRPr="005074EA" w:rsidRDefault="005074EA" w:rsidP="005074EA">
      <w:pPr>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proofErr w:type="gramStart"/>
      <w:r w:rsidRPr="005074EA">
        <w:rPr>
          <w:rFonts w:ascii="Times New Roman CYR" w:hAnsi="Times New Roman CYR" w:cs="Times New Roman CYR"/>
          <w:sz w:val="20"/>
          <w:szCs w:val="20"/>
        </w:rPr>
        <w:t>Объем отгруженных товаров собственного производства, выполненных работ и услуг собственными силами в 2013 году составил 10,3 млрд. рублей, в 2014 году –12,3  млрд. рублей, в 2015 году –19,08 млрд. рублей, в 2016 году – 32,44 млрд. рублей, в 2017 году – 32,53 млрд. рублей, в 2018 году -28,58 млрд. рублей, в 2019 году – 24,65 млрд. рублей.</w:t>
      </w:r>
      <w:proofErr w:type="gramEnd"/>
      <w:r w:rsidRPr="005074EA">
        <w:rPr>
          <w:rFonts w:ascii="Times New Roman CYR" w:hAnsi="Times New Roman CYR" w:cs="Times New Roman CYR"/>
          <w:b/>
          <w:bCs/>
          <w:i/>
          <w:iCs/>
          <w:sz w:val="20"/>
          <w:szCs w:val="20"/>
        </w:rPr>
        <w:t xml:space="preserve"> В прогнозном периоде</w:t>
      </w:r>
      <w:r w:rsidRPr="005074EA">
        <w:rPr>
          <w:rFonts w:ascii="Times New Roman CYR" w:hAnsi="Times New Roman CYR" w:cs="Times New Roman CYR"/>
          <w:sz w:val="20"/>
          <w:szCs w:val="20"/>
        </w:rPr>
        <w:t xml:space="preserve"> планируется  увеличение по отношению к текущему году: в 2020 году -26,19 млрд. рублей, в 2021 году -28,13 млрд. рублей, в 2022 году –</w:t>
      </w:r>
      <w:r w:rsidRPr="005074EA">
        <w:rPr>
          <w:rFonts w:ascii="Times New Roman CYR" w:hAnsi="Times New Roman CYR" w:cs="Times New Roman CYR"/>
          <w:color w:val="FF0000"/>
          <w:sz w:val="20"/>
          <w:szCs w:val="20"/>
        </w:rPr>
        <w:t xml:space="preserve"> </w:t>
      </w:r>
      <w:r w:rsidRPr="005074EA">
        <w:rPr>
          <w:rFonts w:ascii="Times New Roman CYR" w:hAnsi="Times New Roman CYR" w:cs="Times New Roman CYR"/>
          <w:sz w:val="20"/>
          <w:szCs w:val="20"/>
        </w:rPr>
        <w:t>30,21 млрд. рублей.</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 xml:space="preserve">Однако существует риск не выполнения вышеперечисленных прогнозных показателей, в связи с отсутствием рынков сбыта  продукции собственного производства лесозаготовительными предприятиями района. Снижение темпов </w:t>
      </w:r>
      <w:r w:rsidRPr="005074EA">
        <w:rPr>
          <w:rFonts w:ascii="Times New Roman CYR" w:hAnsi="Times New Roman CYR" w:cs="Times New Roman CYR"/>
          <w:sz w:val="20"/>
          <w:szCs w:val="20"/>
        </w:rPr>
        <w:t>объема отгруженных товаров собственного производства, выполненных работ и услуг собственными силами</w:t>
      </w:r>
      <w:r w:rsidRPr="005074EA">
        <w:rPr>
          <w:rFonts w:ascii="Times New Roman" w:hAnsi="Times New Roman"/>
          <w:sz w:val="20"/>
          <w:szCs w:val="20"/>
        </w:rPr>
        <w:t xml:space="preserve"> могут повлиять  на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5074EA" w:rsidRPr="005074EA" w:rsidRDefault="005074EA" w:rsidP="005074EA">
      <w:pPr>
        <w:autoSpaceDE w:val="0"/>
        <w:autoSpaceDN w:val="0"/>
        <w:adjustRightInd w:val="0"/>
        <w:spacing w:after="0" w:line="240" w:lineRule="auto"/>
        <w:ind w:firstLine="540"/>
        <w:jc w:val="both"/>
        <w:outlineLvl w:val="0"/>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540"/>
        <w:jc w:val="center"/>
        <w:outlineLvl w:val="0"/>
        <w:rPr>
          <w:rFonts w:ascii="Times New Roman" w:hAnsi="Times New Roman"/>
          <w:sz w:val="20"/>
          <w:szCs w:val="20"/>
        </w:rPr>
      </w:pPr>
      <w:r w:rsidRPr="005074EA">
        <w:rPr>
          <w:rFonts w:ascii="Times New Roman" w:hAnsi="Times New Roman"/>
          <w:sz w:val="20"/>
          <w:szCs w:val="20"/>
        </w:rPr>
        <w:t>3. Приоритеты и цели социально-экономического развития, описание основных целей и задач программы, прогноз развития в соответствии со Стратегией социально-экономического развития муниципального образования Богучанский район до 2030 года.</w:t>
      </w:r>
    </w:p>
    <w:p w:rsidR="005074EA" w:rsidRPr="005074EA" w:rsidRDefault="005074EA" w:rsidP="005074EA">
      <w:pPr>
        <w:autoSpaceDE w:val="0"/>
        <w:autoSpaceDN w:val="0"/>
        <w:adjustRightInd w:val="0"/>
        <w:spacing w:after="0" w:line="240" w:lineRule="auto"/>
        <w:ind w:firstLine="540"/>
        <w:jc w:val="center"/>
        <w:outlineLvl w:val="0"/>
        <w:rPr>
          <w:rFonts w:ascii="Times New Roman" w:hAnsi="Times New Roman"/>
          <w:sz w:val="20"/>
          <w:szCs w:val="20"/>
        </w:rPr>
      </w:pPr>
    </w:p>
    <w:p w:rsidR="005074EA" w:rsidRPr="005074EA" w:rsidRDefault="005074EA" w:rsidP="005074EA">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5074EA">
        <w:rPr>
          <w:rFonts w:ascii="Times New Roman" w:eastAsia="Times New Roman" w:hAnsi="Times New Roman"/>
          <w:color w:val="000000"/>
          <w:sz w:val="20"/>
          <w:szCs w:val="20"/>
          <w:lang w:eastAsia="ru-RU"/>
        </w:rPr>
        <w:t>Согласно Стратегии социально-экономического развития муниципального образования Богучанский район до 2030 года одним из стратегических приоритетов развития муниципального образования  является качественное управление районом.</w:t>
      </w:r>
    </w:p>
    <w:p w:rsidR="005074EA" w:rsidRPr="005074EA" w:rsidRDefault="005074EA" w:rsidP="005074EA">
      <w:pPr>
        <w:spacing w:after="0" w:line="240" w:lineRule="auto"/>
        <w:ind w:firstLine="720"/>
        <w:jc w:val="both"/>
        <w:rPr>
          <w:rFonts w:ascii="Times New Roman" w:eastAsia="Times New Roman" w:hAnsi="Times New Roman"/>
          <w:color w:val="000000"/>
          <w:spacing w:val="-4"/>
          <w:sz w:val="20"/>
          <w:szCs w:val="20"/>
          <w:lang w:eastAsia="ru-RU"/>
        </w:rPr>
      </w:pPr>
      <w:r w:rsidRPr="005074EA">
        <w:rPr>
          <w:rFonts w:ascii="Times New Roman" w:eastAsia="Times New Roman" w:hAnsi="Times New Roman"/>
          <w:color w:val="000000"/>
          <w:spacing w:val="-4"/>
          <w:sz w:val="20"/>
          <w:szCs w:val="20"/>
          <w:lang w:eastAsia="ru-RU"/>
        </w:rPr>
        <w:t xml:space="preserve">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w:t>
      </w:r>
    </w:p>
    <w:p w:rsidR="005074EA" w:rsidRPr="005074EA" w:rsidRDefault="005074EA" w:rsidP="005074EA">
      <w:pPr>
        <w:spacing w:after="0" w:line="240" w:lineRule="auto"/>
        <w:ind w:firstLine="709"/>
        <w:jc w:val="both"/>
        <w:rPr>
          <w:rFonts w:ascii="Times New Roman" w:hAnsi="Times New Roman"/>
          <w:color w:val="000000"/>
          <w:spacing w:val="-4"/>
          <w:sz w:val="20"/>
          <w:szCs w:val="20"/>
        </w:rPr>
      </w:pPr>
      <w:r w:rsidRPr="005074EA">
        <w:rPr>
          <w:rFonts w:ascii="Times New Roman" w:hAnsi="Times New Roman"/>
          <w:color w:val="000000"/>
          <w:spacing w:val="-4"/>
          <w:sz w:val="20"/>
          <w:szCs w:val="20"/>
        </w:rPr>
        <w:t xml:space="preserve">Для достижения намеченной цели необходимо решение задач, указанных в п.2.3 раздела </w:t>
      </w:r>
      <w:r w:rsidRPr="005074EA">
        <w:rPr>
          <w:rFonts w:ascii="Times New Roman" w:hAnsi="Times New Roman"/>
          <w:color w:val="000000"/>
          <w:spacing w:val="-4"/>
          <w:sz w:val="20"/>
          <w:szCs w:val="20"/>
          <w:lang w:val="en-US"/>
        </w:rPr>
        <w:t>III</w:t>
      </w:r>
      <w:r w:rsidRPr="005074EA">
        <w:rPr>
          <w:rFonts w:ascii="Times New Roman" w:hAnsi="Times New Roman"/>
          <w:color w:val="000000"/>
          <w:spacing w:val="-4"/>
          <w:sz w:val="20"/>
          <w:szCs w:val="20"/>
        </w:rPr>
        <w:t xml:space="preserve"> Стратегии.</w:t>
      </w:r>
    </w:p>
    <w:p w:rsidR="005074EA" w:rsidRPr="005074EA" w:rsidRDefault="005074EA" w:rsidP="005074EA">
      <w:pPr>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Цели и задачи, поставленные программой, соответствуют социально-экономическим приоритетам Богучанского района.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Целью муниципальной программы является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p w:rsidR="005074EA" w:rsidRPr="005074EA" w:rsidRDefault="005074EA" w:rsidP="005074EA">
      <w:pPr>
        <w:autoSpaceDE w:val="0"/>
        <w:autoSpaceDN w:val="0"/>
        <w:adjustRightInd w:val="0"/>
        <w:spacing w:after="0" w:line="240" w:lineRule="auto"/>
        <w:ind w:firstLine="709"/>
        <w:jc w:val="both"/>
        <w:outlineLvl w:val="0"/>
        <w:rPr>
          <w:rFonts w:ascii="Times New Roman" w:hAnsi="Times New Roman"/>
          <w:sz w:val="20"/>
          <w:szCs w:val="20"/>
        </w:rPr>
      </w:pPr>
      <w:r w:rsidRPr="005074EA">
        <w:rPr>
          <w:rFonts w:ascii="Times New Roman" w:hAnsi="Times New Roman"/>
          <w:sz w:val="20"/>
          <w:szCs w:val="20"/>
        </w:rPr>
        <w:t>Реализация муниципальной программы направлена на достижение следующих задач:</w:t>
      </w:r>
    </w:p>
    <w:p w:rsidR="005074EA" w:rsidRPr="005074EA" w:rsidRDefault="005074EA" w:rsidP="005074EA">
      <w:pPr>
        <w:autoSpaceDE w:val="0"/>
        <w:autoSpaceDN w:val="0"/>
        <w:adjustRightInd w:val="0"/>
        <w:spacing w:after="0" w:line="240" w:lineRule="auto"/>
        <w:ind w:firstLine="708"/>
        <w:jc w:val="both"/>
        <w:rPr>
          <w:rFonts w:ascii="Times New Roman" w:hAnsi="Times New Roman"/>
          <w:sz w:val="20"/>
          <w:szCs w:val="20"/>
        </w:rPr>
      </w:pPr>
      <w:r w:rsidRPr="005074EA">
        <w:rPr>
          <w:rFonts w:ascii="Times New Roman" w:hAnsi="Times New Roman"/>
          <w:sz w:val="20"/>
          <w:szCs w:val="20"/>
        </w:rPr>
        <w:t>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5074EA" w:rsidRPr="005074EA" w:rsidRDefault="005074EA" w:rsidP="005074EA">
      <w:pPr>
        <w:autoSpaceDE w:val="0"/>
        <w:autoSpaceDN w:val="0"/>
        <w:adjustRightInd w:val="0"/>
        <w:spacing w:after="0" w:line="240" w:lineRule="auto"/>
        <w:ind w:firstLine="708"/>
        <w:jc w:val="both"/>
        <w:rPr>
          <w:rFonts w:ascii="Times New Roman" w:hAnsi="Times New Roman"/>
          <w:sz w:val="20"/>
          <w:szCs w:val="20"/>
        </w:rPr>
      </w:pPr>
      <w:r w:rsidRPr="005074EA">
        <w:rPr>
          <w:rFonts w:ascii="Times New Roman" w:hAnsi="Times New Roman"/>
          <w:sz w:val="20"/>
          <w:szCs w:val="20"/>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своевременного осуществления муниципального финансового </w:t>
      </w:r>
      <w:proofErr w:type="gramStart"/>
      <w:r w:rsidRPr="005074EA">
        <w:rPr>
          <w:rFonts w:ascii="Times New Roman" w:hAnsi="Times New Roman"/>
          <w:sz w:val="20"/>
          <w:szCs w:val="20"/>
        </w:rPr>
        <w:t>контроля за</w:t>
      </w:r>
      <w:proofErr w:type="gramEnd"/>
      <w:r w:rsidRPr="005074EA">
        <w:rPr>
          <w:rFonts w:ascii="Times New Roman" w:hAnsi="Times New Roman"/>
          <w:sz w:val="20"/>
          <w:szCs w:val="20"/>
        </w:rPr>
        <w:t xml:space="preserve"> соблюдением законодательства в финансово-бюджетной сфере.</w:t>
      </w:r>
    </w:p>
    <w:p w:rsidR="005074EA" w:rsidRPr="005074EA" w:rsidRDefault="005074EA" w:rsidP="005074EA">
      <w:pPr>
        <w:autoSpaceDE w:val="0"/>
        <w:autoSpaceDN w:val="0"/>
        <w:adjustRightInd w:val="0"/>
        <w:spacing w:after="0" w:line="240" w:lineRule="auto"/>
        <w:ind w:firstLine="708"/>
        <w:jc w:val="both"/>
        <w:rPr>
          <w:rFonts w:ascii="Times New Roman" w:hAnsi="Times New Roman"/>
          <w:color w:val="000000"/>
          <w:sz w:val="20"/>
          <w:szCs w:val="20"/>
        </w:rPr>
      </w:pPr>
      <w:r w:rsidRPr="005074EA">
        <w:rPr>
          <w:rFonts w:ascii="Times New Roman" w:hAnsi="Times New Roman"/>
          <w:color w:val="000000"/>
          <w:sz w:val="20"/>
          <w:szCs w:val="20"/>
        </w:rPr>
        <w:t>Выполнение прогнозируемых показателей согласно Приложению №1 на период до 2022 года, и Приложению № 2 на долгосрочный период до 2030 года обеспеченит исполнение приоритетов, целей и задач Стратегии, а именно улучшения качества управления муниципальным образованием и повышению качества жизни жителей Богучанского района.</w:t>
      </w:r>
    </w:p>
    <w:p w:rsidR="005074EA" w:rsidRPr="005074EA" w:rsidRDefault="005074EA" w:rsidP="005074EA">
      <w:pPr>
        <w:autoSpaceDE w:val="0"/>
        <w:autoSpaceDN w:val="0"/>
        <w:adjustRightInd w:val="0"/>
        <w:spacing w:after="0" w:line="240" w:lineRule="auto"/>
        <w:rPr>
          <w:rFonts w:ascii="Times New Roman" w:hAnsi="Times New Roman"/>
          <w:color w:val="FF0000"/>
          <w:sz w:val="20"/>
          <w:szCs w:val="20"/>
        </w:rPr>
      </w:pPr>
    </w:p>
    <w:p w:rsidR="005074EA" w:rsidRPr="005074EA" w:rsidRDefault="005074EA" w:rsidP="005074EA">
      <w:pPr>
        <w:autoSpaceDE w:val="0"/>
        <w:autoSpaceDN w:val="0"/>
        <w:adjustRightInd w:val="0"/>
        <w:spacing w:after="0" w:line="240" w:lineRule="auto"/>
        <w:ind w:firstLine="540"/>
        <w:jc w:val="center"/>
        <w:rPr>
          <w:rFonts w:ascii="Times New Roman" w:hAnsi="Times New Roman"/>
          <w:sz w:val="20"/>
          <w:szCs w:val="20"/>
        </w:rPr>
      </w:pPr>
      <w:r w:rsidRPr="005074EA">
        <w:rPr>
          <w:rFonts w:ascii="Times New Roman" w:hAnsi="Times New Roman"/>
          <w:sz w:val="20"/>
          <w:szCs w:val="20"/>
        </w:rPr>
        <w:t>4. Механизм реализации отдельных мероприятий программы</w:t>
      </w:r>
    </w:p>
    <w:p w:rsidR="005074EA" w:rsidRPr="005074EA" w:rsidRDefault="005074EA" w:rsidP="005074EA">
      <w:pPr>
        <w:spacing w:after="0" w:line="240" w:lineRule="auto"/>
        <w:ind w:left="-360"/>
        <w:jc w:val="both"/>
        <w:rPr>
          <w:rFonts w:ascii="Times New Roman" w:hAnsi="Times New Roman"/>
          <w:sz w:val="20"/>
          <w:szCs w:val="20"/>
        </w:rPr>
      </w:pPr>
    </w:p>
    <w:p w:rsidR="005074EA" w:rsidRPr="005074EA" w:rsidRDefault="005074EA" w:rsidP="005074EA">
      <w:pPr>
        <w:spacing w:after="0" w:line="240" w:lineRule="auto"/>
        <w:ind w:firstLine="709"/>
        <w:jc w:val="both"/>
        <w:rPr>
          <w:rFonts w:ascii="Times New Roman" w:hAnsi="Times New Roman"/>
          <w:sz w:val="20"/>
          <w:szCs w:val="20"/>
        </w:rPr>
      </w:pPr>
      <w:r w:rsidRPr="005074EA">
        <w:rPr>
          <w:rFonts w:ascii="Times New Roman" w:hAnsi="Times New Roman"/>
          <w:sz w:val="20"/>
          <w:szCs w:val="20"/>
        </w:rPr>
        <w:t>Муниципальная программа основана на реализации подпрограмм, реализация отдельных мероприятий к муниципальной программе не предусмотрена.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lastRenderedPageBreak/>
        <w:t xml:space="preserve">Финансовое  управление администрации Богучанского района выполняет координирующую роль при реализации программы. </w:t>
      </w:r>
    </w:p>
    <w:p w:rsidR="005074EA" w:rsidRPr="005074EA" w:rsidRDefault="005074EA" w:rsidP="005074EA">
      <w:pPr>
        <w:autoSpaceDE w:val="0"/>
        <w:autoSpaceDN w:val="0"/>
        <w:adjustRightInd w:val="0"/>
        <w:spacing w:after="0" w:line="240" w:lineRule="auto"/>
        <w:ind w:firstLine="540"/>
        <w:jc w:val="both"/>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540"/>
        <w:jc w:val="center"/>
        <w:rPr>
          <w:rFonts w:ascii="Times New Roman" w:hAnsi="Times New Roman"/>
          <w:sz w:val="20"/>
          <w:szCs w:val="20"/>
        </w:rPr>
      </w:pPr>
      <w:r w:rsidRPr="005074EA">
        <w:rPr>
          <w:rFonts w:ascii="Times New Roman" w:hAnsi="Times New Roman"/>
          <w:sz w:val="20"/>
          <w:szCs w:val="20"/>
        </w:rPr>
        <w:t>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управлении муниципальными финансами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5074EA" w:rsidRPr="005074EA" w:rsidRDefault="005074EA" w:rsidP="005074EA">
      <w:pPr>
        <w:autoSpaceDE w:val="0"/>
        <w:autoSpaceDN w:val="0"/>
        <w:adjustRightInd w:val="0"/>
        <w:spacing w:after="0" w:line="240" w:lineRule="auto"/>
        <w:ind w:firstLine="540"/>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Ожидаемыми результатами реализации муниципальной программы к 2030 году являются следующие: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обеспечение минимального размера бюджетной обеспеченности;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рост количества поселений,  в которых отдельные государственные полномочия исполняются надлежащим образом;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5074EA" w:rsidRPr="005074EA" w:rsidRDefault="005074EA" w:rsidP="005074EA">
      <w:pPr>
        <w:autoSpaceDE w:val="0"/>
        <w:autoSpaceDN w:val="0"/>
        <w:adjustRightInd w:val="0"/>
        <w:spacing w:after="0" w:line="240" w:lineRule="auto"/>
        <w:ind w:firstLine="709"/>
        <w:jc w:val="both"/>
        <w:rPr>
          <w:rFonts w:ascii="Times New Roman" w:hAnsi="Times New Roman"/>
          <w:color w:val="FF0000"/>
          <w:sz w:val="20"/>
          <w:szCs w:val="20"/>
        </w:rPr>
      </w:pPr>
      <w:proofErr w:type="gramStart"/>
      <w:r w:rsidRPr="005074EA">
        <w:rPr>
          <w:rFonts w:ascii="Times New Roman" w:hAnsi="Times New Roman"/>
          <w:sz w:val="20"/>
          <w:szCs w:val="20"/>
        </w:rPr>
        <w:t>снижение объема повторных нарушений бюджетного законодательства (2014  год - не более чем 15 % повторных нарушений, 2015 год – не более чем 10 % повторных нарушений, 2016 год – не более чем 10 % повторных нарушений, 2017 год – не более чем 10 % повторных нарушений, 2018 год – не более чем 10 % повторных нарушений, 2019 год – не более чем 10 % повторных нарушений, 2020 год – не более чем 10</w:t>
      </w:r>
      <w:proofErr w:type="gramEnd"/>
      <w:r w:rsidRPr="005074EA">
        <w:rPr>
          <w:rFonts w:ascii="Times New Roman" w:hAnsi="Times New Roman"/>
          <w:sz w:val="20"/>
          <w:szCs w:val="20"/>
        </w:rPr>
        <w:t xml:space="preserve"> % повторных нарушений, 2021 год – не более чем 10 % повторных нарушений, 2022 год – не более чем 10 % повторных нарушений).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разработка аналитических материалов по итогам контрольных мероприятий (не менее 4 материалов в год);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повышение доли расходов районного бюджета, формируемых в рамках муниципальных программ Богучанского района;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своевременное составление проекта районного бюджета и отчета об исполнении  районного бюджета;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поддержание рейтинга района по качеству управления муниципальными финансами;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обеспечение исполнения расходных обязательств района; </w:t>
      </w:r>
    </w:p>
    <w:p w:rsidR="005074EA" w:rsidRPr="005074EA" w:rsidRDefault="005074EA" w:rsidP="005074E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качественное планирование доходов районного бюджета; </w:t>
      </w:r>
    </w:p>
    <w:p w:rsidR="005074EA" w:rsidRPr="005074EA" w:rsidRDefault="005074EA" w:rsidP="005074E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повышение качества финансового менеджмента главных распорядителей бюджетных средств; </w:t>
      </w:r>
    </w:p>
    <w:p w:rsidR="005074EA" w:rsidRPr="005074EA" w:rsidRDefault="005074EA" w:rsidP="005074E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разработка и размещение на официальном сайте муниципального образования  брошюры «Путеводитель по бюджету Богучанского района».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540"/>
        <w:jc w:val="center"/>
        <w:rPr>
          <w:rFonts w:ascii="Times New Roman" w:hAnsi="Times New Roman"/>
          <w:sz w:val="20"/>
          <w:szCs w:val="20"/>
        </w:rPr>
      </w:pPr>
      <w:r w:rsidRPr="005074EA">
        <w:rPr>
          <w:rFonts w:ascii="Times New Roman" w:hAnsi="Times New Roman"/>
          <w:sz w:val="20"/>
          <w:szCs w:val="20"/>
        </w:rPr>
        <w:t>6. Перечень подпрограмм с указанием сроков их реализации и ожидаемых результатов</w:t>
      </w:r>
    </w:p>
    <w:p w:rsidR="005074EA" w:rsidRPr="005074EA" w:rsidRDefault="005074EA" w:rsidP="005074EA">
      <w:pPr>
        <w:autoSpaceDE w:val="0"/>
        <w:autoSpaceDN w:val="0"/>
        <w:adjustRightInd w:val="0"/>
        <w:spacing w:after="0" w:line="240" w:lineRule="auto"/>
        <w:ind w:firstLine="540"/>
        <w:jc w:val="center"/>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709"/>
        <w:jc w:val="both"/>
        <w:rPr>
          <w:rFonts w:ascii="Times New Roman" w:hAnsi="Times New Roman"/>
          <w:bCs/>
          <w:sz w:val="20"/>
          <w:szCs w:val="20"/>
        </w:rPr>
      </w:pPr>
      <w:r w:rsidRPr="005074EA">
        <w:rPr>
          <w:rFonts w:ascii="Times New Roman" w:hAnsi="Times New Roman"/>
          <w:bCs/>
          <w:sz w:val="20"/>
          <w:szCs w:val="20"/>
        </w:rPr>
        <w:t xml:space="preserve">Перечень подпрограмм установлен для достижения целей и решения задач муниципальной программы в области финансов  Богучанского района, в муниципальную программу входят две подпрограммы: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(далее подпрограмма 1);</w:t>
      </w:r>
    </w:p>
    <w:p w:rsidR="005074EA" w:rsidRPr="005074EA" w:rsidRDefault="005074EA" w:rsidP="005074EA">
      <w:pPr>
        <w:autoSpaceDE w:val="0"/>
        <w:autoSpaceDN w:val="0"/>
        <w:adjustRightInd w:val="0"/>
        <w:spacing w:after="0" w:line="240" w:lineRule="auto"/>
        <w:ind w:firstLine="540"/>
        <w:rPr>
          <w:rFonts w:ascii="Times New Roman" w:hAnsi="Times New Roman"/>
          <w:color w:val="FF0000"/>
          <w:sz w:val="20"/>
          <w:szCs w:val="20"/>
        </w:rPr>
      </w:pPr>
      <w:r w:rsidRPr="005074EA">
        <w:rPr>
          <w:rFonts w:ascii="Times New Roman" w:hAnsi="Times New Roman"/>
          <w:sz w:val="20"/>
          <w:szCs w:val="20"/>
        </w:rPr>
        <w:t xml:space="preserve">Срок реализации подпрограммы 1 - </w:t>
      </w:r>
      <w:r w:rsidRPr="005074EA">
        <w:rPr>
          <w:rFonts w:ascii="Times New Roman" w:hAnsi="Times New Roman"/>
          <w:color w:val="000000"/>
          <w:sz w:val="20"/>
          <w:szCs w:val="20"/>
        </w:rPr>
        <w:t>2019 - 2022 годы.</w:t>
      </w:r>
      <w:r w:rsidRPr="005074EA">
        <w:rPr>
          <w:rFonts w:ascii="Times New Roman" w:hAnsi="Times New Roman"/>
          <w:color w:val="FF0000"/>
          <w:sz w:val="20"/>
          <w:szCs w:val="20"/>
        </w:rPr>
        <w:t xml:space="preserve">  </w:t>
      </w:r>
    </w:p>
    <w:p w:rsidR="005074EA" w:rsidRPr="005074EA" w:rsidRDefault="005074EA" w:rsidP="005074EA">
      <w:pPr>
        <w:autoSpaceDE w:val="0"/>
        <w:autoSpaceDN w:val="0"/>
        <w:adjustRightInd w:val="0"/>
        <w:spacing w:after="0" w:line="240" w:lineRule="auto"/>
        <w:ind w:firstLine="540"/>
        <w:rPr>
          <w:rFonts w:ascii="Times New Roman" w:hAnsi="Times New Roman"/>
          <w:sz w:val="20"/>
          <w:szCs w:val="20"/>
        </w:rPr>
      </w:pPr>
      <w:r w:rsidRPr="005074EA">
        <w:rPr>
          <w:rFonts w:ascii="Times New Roman" w:hAnsi="Times New Roman"/>
          <w:sz w:val="20"/>
          <w:szCs w:val="20"/>
        </w:rPr>
        <w:t>Ожидаемые результаты реализации подпрограммы 1:</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обеспечение минимального размера бюджетной обеспеченности;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w:t>
      </w:r>
      <w:proofErr w:type="gramStart"/>
      <w:r w:rsidRPr="005074EA">
        <w:rPr>
          <w:rFonts w:ascii="Times New Roman" w:hAnsi="Times New Roman"/>
          <w:sz w:val="20"/>
          <w:szCs w:val="20"/>
        </w:rPr>
        <w:t>выплату</w:t>
      </w:r>
      <w:proofErr w:type="gramEnd"/>
      <w:r w:rsidRPr="005074EA">
        <w:rPr>
          <w:rFonts w:ascii="Times New Roman" w:hAnsi="Times New Roman"/>
          <w:sz w:val="20"/>
          <w:szCs w:val="20"/>
        </w:rPr>
        <w:t xml:space="preserve"> производимую указанной категории работников;</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реализация проектов по благоустройству территорий поселений, городских округов;</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проведение выборов в органы местного самоуправления;</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lastRenderedPageBreak/>
        <w:t>выполнение государственных полномочий;</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2.Обеспечение реализации муниципальной программы (далее подпрограмма 2).</w:t>
      </w:r>
    </w:p>
    <w:p w:rsidR="005074EA" w:rsidRPr="005074EA" w:rsidRDefault="005074EA" w:rsidP="005074EA">
      <w:pPr>
        <w:autoSpaceDE w:val="0"/>
        <w:autoSpaceDN w:val="0"/>
        <w:adjustRightInd w:val="0"/>
        <w:spacing w:after="0" w:line="240" w:lineRule="auto"/>
        <w:ind w:firstLine="540"/>
        <w:rPr>
          <w:rFonts w:ascii="Times New Roman" w:hAnsi="Times New Roman"/>
          <w:sz w:val="20"/>
          <w:szCs w:val="20"/>
        </w:rPr>
      </w:pPr>
      <w:r w:rsidRPr="005074EA">
        <w:rPr>
          <w:rFonts w:ascii="Times New Roman" w:hAnsi="Times New Roman"/>
          <w:sz w:val="20"/>
          <w:szCs w:val="20"/>
        </w:rPr>
        <w:t xml:space="preserve">Срок реализации подпрограммы 2 - </w:t>
      </w:r>
      <w:r w:rsidRPr="005074EA">
        <w:rPr>
          <w:rFonts w:ascii="Times New Roman" w:hAnsi="Times New Roman"/>
          <w:color w:val="000000"/>
          <w:sz w:val="20"/>
          <w:szCs w:val="20"/>
        </w:rPr>
        <w:t>2019 - 2022 годы.</w:t>
      </w:r>
      <w:r w:rsidRPr="005074EA">
        <w:rPr>
          <w:rFonts w:ascii="Times New Roman" w:hAnsi="Times New Roman"/>
          <w:color w:val="FF0000"/>
          <w:sz w:val="20"/>
          <w:szCs w:val="20"/>
        </w:rPr>
        <w:t xml:space="preserve"> </w:t>
      </w:r>
    </w:p>
    <w:p w:rsidR="005074EA" w:rsidRPr="005074EA" w:rsidRDefault="005074EA" w:rsidP="005074EA">
      <w:pPr>
        <w:autoSpaceDE w:val="0"/>
        <w:autoSpaceDN w:val="0"/>
        <w:adjustRightInd w:val="0"/>
        <w:spacing w:after="0" w:line="240" w:lineRule="auto"/>
        <w:ind w:firstLine="540"/>
        <w:rPr>
          <w:rFonts w:ascii="Times New Roman" w:hAnsi="Times New Roman"/>
          <w:sz w:val="20"/>
          <w:szCs w:val="20"/>
        </w:rPr>
      </w:pPr>
      <w:r w:rsidRPr="005074EA">
        <w:rPr>
          <w:rFonts w:ascii="Times New Roman" w:hAnsi="Times New Roman"/>
          <w:sz w:val="20"/>
          <w:szCs w:val="20"/>
        </w:rPr>
        <w:t>Ожидаемые результаты реализации подпрограммы 2:</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разработка аналитических материалов по итогам контрольных мероприятий (не менее 4 материалов в год);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своевременное составление проекта районного бюджета и отчета об исполнении  районного бюджета;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поддержание рейтинга района по качеству управления муниципальными финансами;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обеспечение исполнения расходных обязательств района; </w:t>
      </w:r>
    </w:p>
    <w:p w:rsidR="005074EA" w:rsidRPr="005074EA" w:rsidRDefault="005074EA" w:rsidP="005074E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качественное планирование доходов районного бюджета; </w:t>
      </w:r>
    </w:p>
    <w:p w:rsidR="005074EA" w:rsidRPr="005074EA" w:rsidRDefault="005074EA" w:rsidP="005074E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074EA">
        <w:rPr>
          <w:rFonts w:ascii="Times New Roman" w:eastAsia="Times New Roman" w:hAnsi="Times New Roman"/>
          <w:sz w:val="20"/>
          <w:szCs w:val="20"/>
          <w:lang w:eastAsia="ru-RU"/>
        </w:rPr>
        <w:t xml:space="preserve">повышение качества финансового менеджмента главных распорядителей бюджетных средств; </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разработка и размещение на официальном сайте муниципального образования  брошюры «Путеводитель по бюджету Богучанского района». </w:t>
      </w:r>
    </w:p>
    <w:p w:rsidR="005074EA" w:rsidRPr="005074EA" w:rsidRDefault="005074EA" w:rsidP="005074EA">
      <w:pPr>
        <w:autoSpaceDE w:val="0"/>
        <w:autoSpaceDN w:val="0"/>
        <w:adjustRightInd w:val="0"/>
        <w:spacing w:after="0" w:line="240" w:lineRule="auto"/>
        <w:rPr>
          <w:rFonts w:ascii="Times New Roman" w:hAnsi="Times New Roman"/>
          <w:sz w:val="20"/>
          <w:szCs w:val="20"/>
          <w:highlight w:val="yellow"/>
        </w:rPr>
      </w:pPr>
    </w:p>
    <w:p w:rsidR="005074EA" w:rsidRPr="005074EA" w:rsidRDefault="005074EA" w:rsidP="005074EA">
      <w:pPr>
        <w:widowControl w:val="0"/>
        <w:autoSpaceDE w:val="0"/>
        <w:autoSpaceDN w:val="0"/>
        <w:adjustRightInd w:val="0"/>
        <w:spacing w:after="0" w:line="240" w:lineRule="auto"/>
        <w:ind w:firstLine="709"/>
        <w:jc w:val="center"/>
        <w:rPr>
          <w:rFonts w:ascii="Times New Roman" w:hAnsi="Times New Roman"/>
          <w:bCs/>
          <w:sz w:val="20"/>
          <w:szCs w:val="20"/>
        </w:rPr>
      </w:pPr>
      <w:r w:rsidRPr="005074EA">
        <w:rPr>
          <w:rFonts w:ascii="Times New Roman" w:hAnsi="Times New Roman"/>
          <w:bCs/>
          <w:sz w:val="20"/>
          <w:szCs w:val="20"/>
        </w:rPr>
        <w:t>7. Основные меры правового регулирования муниципальной программы,  направленные на достижение цели и (или) конечных результатов программы, с обоснованием положений и сроков принятия необходимых правовых актов.</w:t>
      </w:r>
    </w:p>
    <w:p w:rsidR="005074EA" w:rsidRPr="005074EA" w:rsidRDefault="005074EA" w:rsidP="005074EA">
      <w:pPr>
        <w:widowControl w:val="0"/>
        <w:autoSpaceDE w:val="0"/>
        <w:autoSpaceDN w:val="0"/>
        <w:adjustRightInd w:val="0"/>
        <w:spacing w:after="0" w:line="240" w:lineRule="auto"/>
        <w:ind w:firstLine="709"/>
        <w:jc w:val="center"/>
        <w:rPr>
          <w:rFonts w:ascii="Times New Roman" w:hAnsi="Times New Roman"/>
          <w:bCs/>
          <w:sz w:val="20"/>
          <w:szCs w:val="20"/>
          <w:highlight w:val="yellow"/>
        </w:rPr>
      </w:pPr>
    </w:p>
    <w:p w:rsidR="005074EA" w:rsidRPr="005074EA" w:rsidRDefault="005074EA" w:rsidP="005074EA">
      <w:pPr>
        <w:widowControl w:val="0"/>
        <w:autoSpaceDE w:val="0"/>
        <w:autoSpaceDN w:val="0"/>
        <w:adjustRightInd w:val="0"/>
        <w:spacing w:after="0" w:line="240" w:lineRule="auto"/>
        <w:ind w:firstLine="709"/>
        <w:rPr>
          <w:rFonts w:ascii="Times New Roman" w:hAnsi="Times New Roman"/>
          <w:bCs/>
          <w:color w:val="000000"/>
          <w:sz w:val="20"/>
          <w:szCs w:val="20"/>
          <w:highlight w:val="yellow"/>
        </w:rPr>
      </w:pPr>
      <w:r w:rsidRPr="005074EA">
        <w:rPr>
          <w:rFonts w:ascii="Times New Roman" w:hAnsi="Times New Roman"/>
          <w:bCs/>
          <w:color w:val="000000"/>
          <w:sz w:val="20"/>
          <w:szCs w:val="20"/>
        </w:rPr>
        <w:t xml:space="preserve">Основные меры правового регулирования муниципальной программы,  направленные на достижение цели и (или) конечных результатов программы приведены в Приложении </w:t>
      </w:r>
      <w:r w:rsidRPr="005074EA">
        <w:rPr>
          <w:rFonts w:ascii="Times New Roman" w:hAnsi="Times New Roman"/>
          <w:bCs/>
          <w:sz w:val="20"/>
          <w:szCs w:val="20"/>
        </w:rPr>
        <w:t>№ 1</w:t>
      </w:r>
      <w:r w:rsidRPr="005074EA">
        <w:rPr>
          <w:rFonts w:ascii="Times New Roman" w:hAnsi="Times New Roman"/>
          <w:bCs/>
          <w:color w:val="FF0000"/>
          <w:sz w:val="20"/>
          <w:szCs w:val="20"/>
        </w:rPr>
        <w:t xml:space="preserve"> </w:t>
      </w:r>
      <w:r w:rsidRPr="005074EA">
        <w:rPr>
          <w:rFonts w:ascii="Times New Roman" w:hAnsi="Times New Roman"/>
          <w:bCs/>
          <w:color w:val="000000"/>
          <w:sz w:val="20"/>
          <w:szCs w:val="20"/>
        </w:rPr>
        <w:t xml:space="preserve"> к муниципальной программе.</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highlight w:val="yellow"/>
        </w:rPr>
      </w:pP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Реализация муниципальной программы потребует соответствующее </w:t>
      </w:r>
      <w:proofErr w:type="gramStart"/>
      <w:r w:rsidRPr="005074EA">
        <w:rPr>
          <w:rFonts w:ascii="Times New Roman" w:hAnsi="Times New Roman"/>
          <w:sz w:val="20"/>
          <w:szCs w:val="20"/>
        </w:rPr>
        <w:t>нормативно-правового</w:t>
      </w:r>
      <w:proofErr w:type="gramEnd"/>
      <w:r w:rsidRPr="005074EA">
        <w:rPr>
          <w:rFonts w:ascii="Times New Roman" w:hAnsi="Times New Roman"/>
          <w:sz w:val="20"/>
          <w:szCs w:val="20"/>
        </w:rPr>
        <w:t xml:space="preserve"> обеспечение. В рамках муниципальной программы планируется внесение изменений в следующие нормативные правовые акты Богучанского района:</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Решение Богучанского районного Совета депутатов от 29.10.2012 № </w:t>
      </w:r>
      <w:r w:rsidRPr="005074EA">
        <w:rPr>
          <w:rFonts w:ascii="Times New Roman" w:hAnsi="Times New Roman"/>
          <w:color w:val="FF0000"/>
          <w:sz w:val="20"/>
          <w:szCs w:val="20"/>
        </w:rPr>
        <w:t xml:space="preserve"> </w:t>
      </w:r>
      <w:r w:rsidRPr="005074EA">
        <w:rPr>
          <w:rFonts w:ascii="Times New Roman" w:hAnsi="Times New Roman"/>
          <w:sz w:val="20"/>
          <w:szCs w:val="20"/>
        </w:rPr>
        <w:t>23/1-230 «О бюджетном процессе в муниципальном образовании Богучанский район»;</w:t>
      </w: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Решение Богучанского районного Совета депутатов от 08.06.2010 № 3/2-32«О межбюджетных отношениях в муниципальном образовании  Богучанский район».</w:t>
      </w:r>
    </w:p>
    <w:p w:rsidR="005074EA" w:rsidRPr="005074EA" w:rsidRDefault="005074EA" w:rsidP="005074EA">
      <w:pPr>
        <w:autoSpaceDE w:val="0"/>
        <w:autoSpaceDN w:val="0"/>
        <w:adjustRightInd w:val="0"/>
        <w:spacing w:after="0" w:line="240" w:lineRule="auto"/>
        <w:jc w:val="both"/>
        <w:rPr>
          <w:rFonts w:ascii="Times New Roman" w:hAnsi="Times New Roman"/>
          <w:sz w:val="20"/>
          <w:szCs w:val="20"/>
        </w:rPr>
      </w:pPr>
    </w:p>
    <w:p w:rsidR="005074EA" w:rsidRPr="005074EA" w:rsidRDefault="005074EA" w:rsidP="005074EA">
      <w:pPr>
        <w:spacing w:after="0" w:line="240" w:lineRule="auto"/>
        <w:jc w:val="center"/>
        <w:rPr>
          <w:rFonts w:ascii="Times New Roman" w:hAnsi="Times New Roman"/>
          <w:sz w:val="20"/>
          <w:szCs w:val="20"/>
        </w:rPr>
      </w:pPr>
      <w:r w:rsidRPr="005074EA">
        <w:rPr>
          <w:rFonts w:ascii="Times New Roman" w:hAnsi="Times New Roman"/>
          <w:sz w:val="20"/>
          <w:szCs w:val="20"/>
        </w:rPr>
        <w:t>8. Информация о распределении планируемых расходов</w:t>
      </w:r>
      <w:r>
        <w:rPr>
          <w:rFonts w:ascii="Times New Roman" w:hAnsi="Times New Roman"/>
          <w:sz w:val="20"/>
          <w:szCs w:val="20"/>
        </w:rPr>
        <w:t xml:space="preserve"> </w:t>
      </w:r>
      <w:r w:rsidRPr="005074EA">
        <w:rPr>
          <w:rFonts w:ascii="Times New Roman" w:hAnsi="Times New Roman"/>
          <w:sz w:val="20"/>
          <w:szCs w:val="20"/>
        </w:rPr>
        <w:t>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5074EA" w:rsidRPr="005074EA" w:rsidRDefault="005074EA" w:rsidP="005074EA">
      <w:pPr>
        <w:spacing w:after="0" w:line="240" w:lineRule="auto"/>
        <w:ind w:firstLine="709"/>
        <w:contextualSpacing/>
        <w:jc w:val="both"/>
        <w:rPr>
          <w:rFonts w:ascii="Times New Roman" w:hAnsi="Times New Roman"/>
          <w:bCs/>
          <w:sz w:val="20"/>
          <w:szCs w:val="20"/>
        </w:rPr>
      </w:pPr>
    </w:p>
    <w:p w:rsidR="005074EA" w:rsidRPr="005074EA" w:rsidRDefault="005074EA" w:rsidP="005074EA">
      <w:pPr>
        <w:spacing w:after="0" w:line="240" w:lineRule="auto"/>
        <w:ind w:firstLine="709"/>
        <w:contextualSpacing/>
        <w:jc w:val="both"/>
        <w:rPr>
          <w:rFonts w:ascii="Times New Roman" w:hAnsi="Times New Roman"/>
          <w:sz w:val="20"/>
          <w:szCs w:val="20"/>
        </w:rPr>
      </w:pPr>
      <w:r w:rsidRPr="005074EA">
        <w:rPr>
          <w:rFonts w:ascii="Times New Roman" w:hAnsi="Times New Roman"/>
          <w:bCs/>
          <w:sz w:val="20"/>
          <w:szCs w:val="20"/>
        </w:rPr>
        <w:t>Информация о распределении планируемых расходов по</w:t>
      </w:r>
      <w:r w:rsidRPr="005074EA">
        <w:rPr>
          <w:rFonts w:ascii="Times New Roman" w:hAnsi="Times New Roman"/>
          <w:sz w:val="20"/>
          <w:szCs w:val="20"/>
        </w:rPr>
        <w:t xml:space="preserve"> </w:t>
      </w:r>
      <w:r w:rsidRPr="005074EA">
        <w:rPr>
          <w:rFonts w:ascii="Times New Roman" w:hAnsi="Times New Roman"/>
          <w:bCs/>
          <w:sz w:val="20"/>
          <w:szCs w:val="20"/>
        </w:rPr>
        <w:t xml:space="preserve">подпрограммам муниципальной программы </w:t>
      </w:r>
      <w:r w:rsidRPr="005074EA">
        <w:rPr>
          <w:rFonts w:ascii="Times New Roman" w:hAnsi="Times New Roman"/>
          <w:sz w:val="20"/>
          <w:szCs w:val="20"/>
        </w:rPr>
        <w:t>представлена в приложении   № 2 к муниципальной программе.</w:t>
      </w:r>
    </w:p>
    <w:p w:rsidR="005074EA" w:rsidRPr="005074EA" w:rsidRDefault="005074EA" w:rsidP="005074EA">
      <w:pPr>
        <w:spacing w:after="0" w:line="240" w:lineRule="auto"/>
        <w:ind w:firstLine="709"/>
        <w:contextualSpacing/>
        <w:jc w:val="both"/>
        <w:rPr>
          <w:rFonts w:ascii="Times New Roman" w:hAnsi="Times New Roman"/>
          <w:sz w:val="20"/>
          <w:szCs w:val="20"/>
        </w:rPr>
      </w:pPr>
      <w:r w:rsidRPr="005074EA">
        <w:rPr>
          <w:rFonts w:ascii="Times New Roman" w:hAnsi="Times New Roman"/>
          <w:sz w:val="20"/>
          <w:szCs w:val="20"/>
        </w:rPr>
        <w:t>Отдельные мероприятия в программе отсутствуют.</w:t>
      </w:r>
    </w:p>
    <w:p w:rsidR="005074EA" w:rsidRPr="005074EA" w:rsidRDefault="005074EA" w:rsidP="005074EA">
      <w:pPr>
        <w:autoSpaceDE w:val="0"/>
        <w:autoSpaceDN w:val="0"/>
        <w:adjustRightInd w:val="0"/>
        <w:spacing w:after="0" w:line="240" w:lineRule="auto"/>
        <w:ind w:firstLine="540"/>
        <w:jc w:val="center"/>
        <w:rPr>
          <w:rFonts w:ascii="Times New Roman" w:hAnsi="Times New Roman"/>
          <w:color w:val="FF0000"/>
          <w:sz w:val="20"/>
          <w:szCs w:val="20"/>
        </w:rPr>
      </w:pPr>
    </w:p>
    <w:p w:rsidR="005074EA" w:rsidRPr="005074EA" w:rsidRDefault="005074EA" w:rsidP="005074EA">
      <w:pPr>
        <w:spacing w:after="0" w:line="240" w:lineRule="auto"/>
        <w:jc w:val="center"/>
        <w:rPr>
          <w:rFonts w:ascii="Times New Roman" w:hAnsi="Times New Roman"/>
          <w:sz w:val="20"/>
          <w:szCs w:val="20"/>
        </w:rPr>
      </w:pPr>
      <w:r w:rsidRPr="005074EA">
        <w:rPr>
          <w:rFonts w:ascii="Times New Roman" w:hAnsi="Times New Roman"/>
          <w:sz w:val="20"/>
          <w:szCs w:val="20"/>
        </w:rPr>
        <w:t>9. Информация о ресурсном о</w:t>
      </w:r>
      <w:r>
        <w:rPr>
          <w:rFonts w:ascii="Times New Roman" w:hAnsi="Times New Roman"/>
          <w:sz w:val="20"/>
          <w:szCs w:val="20"/>
        </w:rPr>
        <w:t xml:space="preserve">беспечении и прогнозной оценке </w:t>
      </w:r>
      <w:r w:rsidRPr="005074EA">
        <w:rPr>
          <w:rFonts w:ascii="Times New Roman" w:hAnsi="Times New Roman"/>
          <w:sz w:val="20"/>
          <w:szCs w:val="20"/>
        </w:rPr>
        <w:t>расходов на реализацию</w:t>
      </w:r>
      <w:r>
        <w:rPr>
          <w:rFonts w:ascii="Times New Roman" w:hAnsi="Times New Roman"/>
          <w:sz w:val="20"/>
          <w:szCs w:val="20"/>
        </w:rPr>
        <w:t xml:space="preserve"> целей муниципальной программы </w:t>
      </w:r>
      <w:r w:rsidRPr="005074EA">
        <w:rPr>
          <w:rFonts w:ascii="Times New Roman" w:hAnsi="Times New Roman"/>
          <w:sz w:val="20"/>
          <w:szCs w:val="20"/>
        </w:rPr>
        <w:t>с учетом источников финансирования, а также перечень реализуемых ими мероприятий, в случае участия в разработке и реализации программы.</w:t>
      </w:r>
    </w:p>
    <w:p w:rsidR="005074EA" w:rsidRPr="005074EA" w:rsidRDefault="005074EA" w:rsidP="005074EA">
      <w:pPr>
        <w:spacing w:after="0" w:line="240" w:lineRule="auto"/>
        <w:jc w:val="center"/>
        <w:rPr>
          <w:rFonts w:ascii="Times New Roman" w:hAnsi="Times New Roman"/>
          <w:sz w:val="20"/>
          <w:szCs w:val="20"/>
        </w:rPr>
      </w:pPr>
    </w:p>
    <w:p w:rsidR="005074EA" w:rsidRPr="005074EA" w:rsidRDefault="005074EA" w:rsidP="005074EA">
      <w:pPr>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5074EA" w:rsidRPr="005074EA" w:rsidRDefault="005074EA" w:rsidP="005074EA">
      <w:pPr>
        <w:spacing w:after="0" w:line="240" w:lineRule="auto"/>
        <w:ind w:firstLine="709"/>
        <w:contextualSpacing/>
        <w:jc w:val="both"/>
        <w:rPr>
          <w:rFonts w:ascii="Times New Roman" w:hAnsi="Times New Roman"/>
          <w:sz w:val="20"/>
          <w:szCs w:val="20"/>
        </w:rPr>
      </w:pPr>
      <w:r w:rsidRPr="005074EA">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5074EA" w:rsidRPr="005074EA" w:rsidRDefault="005074EA" w:rsidP="005074EA">
      <w:pPr>
        <w:spacing w:after="0" w:line="240" w:lineRule="auto"/>
        <w:ind w:firstLine="709"/>
        <w:contextualSpacing/>
        <w:jc w:val="both"/>
        <w:rPr>
          <w:rFonts w:ascii="Times New Roman" w:hAnsi="Times New Roman"/>
          <w:sz w:val="20"/>
          <w:szCs w:val="20"/>
        </w:rPr>
      </w:pPr>
      <w:r w:rsidRPr="005074EA">
        <w:rPr>
          <w:rFonts w:ascii="Times New Roman" w:hAnsi="Times New Roman"/>
          <w:sz w:val="20"/>
          <w:szCs w:val="20"/>
        </w:rPr>
        <w:t>Отдельные мероприятия в программе отсутствуют.</w:t>
      </w:r>
    </w:p>
    <w:p w:rsidR="005074EA" w:rsidRPr="005074EA" w:rsidRDefault="005074EA" w:rsidP="005074EA">
      <w:pPr>
        <w:spacing w:after="0" w:line="240" w:lineRule="auto"/>
        <w:ind w:firstLine="709"/>
        <w:contextualSpacing/>
        <w:jc w:val="both"/>
        <w:rPr>
          <w:rFonts w:ascii="Times New Roman" w:hAnsi="Times New Roman"/>
          <w:sz w:val="20"/>
          <w:szCs w:val="20"/>
        </w:rPr>
      </w:pPr>
    </w:p>
    <w:p w:rsidR="005074EA" w:rsidRPr="005074EA" w:rsidRDefault="005074EA" w:rsidP="005074EA">
      <w:pPr>
        <w:spacing w:after="0" w:line="240" w:lineRule="auto"/>
        <w:ind w:firstLine="709"/>
        <w:contextualSpacing/>
        <w:jc w:val="both"/>
        <w:rPr>
          <w:rFonts w:ascii="Times New Roman" w:hAnsi="Times New Roman"/>
          <w:sz w:val="20"/>
          <w:szCs w:val="20"/>
        </w:rPr>
      </w:pPr>
      <w:r w:rsidRPr="005074EA">
        <w:rPr>
          <w:rFonts w:ascii="Times New Roman" w:hAnsi="Times New Roman"/>
          <w:sz w:val="20"/>
          <w:szCs w:val="20"/>
        </w:rPr>
        <w:t xml:space="preserve">               10. Прогноз сводных показателей муниципальных заданий</w:t>
      </w:r>
    </w:p>
    <w:p w:rsidR="005074EA" w:rsidRPr="005074EA" w:rsidRDefault="005074EA" w:rsidP="005074EA">
      <w:pPr>
        <w:spacing w:after="0" w:line="240" w:lineRule="auto"/>
        <w:ind w:firstLine="709"/>
        <w:contextualSpacing/>
        <w:jc w:val="both"/>
        <w:rPr>
          <w:rFonts w:ascii="Times New Roman" w:hAnsi="Times New Roman"/>
          <w:sz w:val="20"/>
          <w:szCs w:val="20"/>
        </w:rPr>
      </w:pPr>
    </w:p>
    <w:p w:rsidR="005074EA" w:rsidRPr="005074EA" w:rsidRDefault="005074EA" w:rsidP="005074EA">
      <w:pPr>
        <w:widowControl w:val="0"/>
        <w:autoSpaceDE w:val="0"/>
        <w:autoSpaceDN w:val="0"/>
        <w:adjustRightInd w:val="0"/>
        <w:spacing w:after="0" w:line="240" w:lineRule="auto"/>
        <w:ind w:firstLine="709"/>
        <w:jc w:val="both"/>
        <w:rPr>
          <w:rFonts w:ascii="Times New Roman" w:hAnsi="Times New Roman"/>
          <w:sz w:val="20"/>
          <w:szCs w:val="20"/>
        </w:rPr>
      </w:pPr>
      <w:r w:rsidRPr="005074EA">
        <w:rPr>
          <w:rFonts w:ascii="Times New Roman" w:hAnsi="Times New Roman"/>
          <w:sz w:val="20"/>
          <w:szCs w:val="20"/>
        </w:rPr>
        <w:t xml:space="preserve">В рамках реализации муниципальной программы оказание муниципальных услуг не предусмотрено </w:t>
      </w:r>
      <w:r w:rsidRPr="005074EA">
        <w:rPr>
          <w:rFonts w:ascii="Times New Roman" w:hAnsi="Times New Roman"/>
          <w:sz w:val="20"/>
          <w:szCs w:val="20"/>
        </w:rPr>
        <w:lastRenderedPageBreak/>
        <w:t>(приложение № 4  к муниципальной программе).</w:t>
      </w:r>
    </w:p>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3068B0" w:rsidRPr="003068B0" w:rsidRDefault="003068B0" w:rsidP="003068B0">
      <w:pPr>
        <w:pStyle w:val="ConsPlusNormal"/>
        <w:widowControl/>
        <w:ind w:left="7797" w:firstLine="0"/>
        <w:outlineLvl w:val="2"/>
        <w:rPr>
          <w:rFonts w:ascii="Times New Roman" w:hAnsi="Times New Roman" w:cs="Times New Roman"/>
          <w:sz w:val="18"/>
          <w:szCs w:val="18"/>
        </w:rPr>
      </w:pPr>
      <w:r w:rsidRPr="003068B0">
        <w:rPr>
          <w:rFonts w:ascii="Times New Roman" w:hAnsi="Times New Roman" w:cs="Times New Roman"/>
          <w:sz w:val="18"/>
          <w:szCs w:val="18"/>
        </w:rPr>
        <w:t>Приложение № 1</w:t>
      </w:r>
    </w:p>
    <w:p w:rsidR="003068B0" w:rsidRPr="003068B0" w:rsidRDefault="003068B0" w:rsidP="003068B0">
      <w:pPr>
        <w:autoSpaceDE w:val="0"/>
        <w:autoSpaceDN w:val="0"/>
        <w:adjustRightInd w:val="0"/>
        <w:spacing w:line="240" w:lineRule="auto"/>
        <w:ind w:left="7797"/>
        <w:rPr>
          <w:rFonts w:ascii="Times New Roman" w:hAnsi="Times New Roman"/>
          <w:sz w:val="18"/>
          <w:szCs w:val="18"/>
        </w:rPr>
      </w:pPr>
      <w:r w:rsidRPr="003068B0">
        <w:rPr>
          <w:rFonts w:ascii="Times New Roman" w:hAnsi="Times New Roman"/>
          <w:sz w:val="18"/>
          <w:szCs w:val="18"/>
        </w:rPr>
        <w:t>к паспорту муниципальной программе   «Управление муниципальными финансами</w:t>
      </w:r>
      <w:r w:rsidRPr="003068B0">
        <w:rPr>
          <w:rFonts w:ascii="Times New Roman" w:hAnsi="Times New Roman"/>
          <w:bCs/>
          <w:sz w:val="18"/>
          <w:szCs w:val="18"/>
        </w:rPr>
        <w:t xml:space="preserve">» </w:t>
      </w:r>
    </w:p>
    <w:p w:rsidR="003068B0" w:rsidRPr="003068B0" w:rsidRDefault="003068B0" w:rsidP="003068B0">
      <w:pPr>
        <w:spacing w:after="0" w:line="240" w:lineRule="auto"/>
        <w:jc w:val="center"/>
        <w:rPr>
          <w:rFonts w:ascii="Times New Roman" w:hAnsi="Times New Roman"/>
          <w:sz w:val="20"/>
          <w:szCs w:val="18"/>
        </w:rPr>
      </w:pPr>
      <w:r w:rsidRPr="003068B0">
        <w:rPr>
          <w:rFonts w:ascii="Times New Roman" w:hAnsi="Times New Roman"/>
          <w:sz w:val="20"/>
          <w:szCs w:val="18"/>
        </w:rPr>
        <w:t>Цели, целевые показатели, задачи, показатели результативности (показатели развития отрасли, вида экономической деятельности)</w:t>
      </w:r>
    </w:p>
    <w:tbl>
      <w:tblPr>
        <w:tblW w:w="5000" w:type="pct"/>
        <w:tblCellMar>
          <w:left w:w="70" w:type="dxa"/>
          <w:right w:w="70" w:type="dxa"/>
        </w:tblCellMar>
        <w:tblLook w:val="0000"/>
      </w:tblPr>
      <w:tblGrid>
        <w:gridCol w:w="398"/>
        <w:gridCol w:w="3431"/>
        <w:gridCol w:w="929"/>
        <w:gridCol w:w="955"/>
        <w:gridCol w:w="1413"/>
        <w:gridCol w:w="592"/>
        <w:gridCol w:w="592"/>
        <w:gridCol w:w="592"/>
        <w:gridCol w:w="592"/>
      </w:tblGrid>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w:t>
            </w:r>
            <w:r w:rsidRPr="003068B0">
              <w:rPr>
                <w:rFonts w:ascii="Times New Roman" w:eastAsia="Times New Roman" w:hAnsi="Times New Roman"/>
                <w:sz w:val="14"/>
                <w:szCs w:val="14"/>
                <w:lang w:eastAsia="ru-RU"/>
              </w:rPr>
              <w:br/>
            </w:r>
            <w:proofErr w:type="gramStart"/>
            <w:r w:rsidRPr="003068B0">
              <w:rPr>
                <w:rFonts w:ascii="Times New Roman" w:eastAsia="Times New Roman" w:hAnsi="Times New Roman"/>
                <w:sz w:val="14"/>
                <w:szCs w:val="14"/>
                <w:lang w:eastAsia="ru-RU"/>
              </w:rPr>
              <w:t>п</w:t>
            </w:r>
            <w:proofErr w:type="gramEnd"/>
            <w:r w:rsidRPr="003068B0">
              <w:rPr>
                <w:rFonts w:ascii="Times New Roman" w:eastAsia="Times New Roman" w:hAnsi="Times New Roman"/>
                <w:sz w:val="14"/>
                <w:szCs w:val="14"/>
                <w:lang w:eastAsia="ru-RU"/>
              </w:rPr>
              <w:t>/п</w:t>
            </w:r>
          </w:p>
        </w:tc>
        <w:tc>
          <w:tcPr>
            <w:tcW w:w="1807"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Цель, целевые показатели,     </w:t>
            </w:r>
            <w:r w:rsidRPr="003068B0">
              <w:rPr>
                <w:rFonts w:ascii="Times New Roman" w:eastAsia="Times New Roman" w:hAnsi="Times New Roman"/>
                <w:sz w:val="14"/>
                <w:szCs w:val="14"/>
                <w:lang w:eastAsia="ru-RU"/>
              </w:rPr>
              <w:br/>
              <w:t xml:space="preserve">задачи,   </w:t>
            </w:r>
            <w:r w:rsidRPr="003068B0">
              <w:rPr>
                <w:rFonts w:ascii="Times New Roman" w:eastAsia="Times New Roman" w:hAnsi="Times New Roman"/>
                <w:sz w:val="14"/>
                <w:szCs w:val="14"/>
                <w:lang w:eastAsia="ru-RU"/>
              </w:rPr>
              <w:br/>
              <w:t>показатели результативности</w:t>
            </w:r>
            <w:r w:rsidRPr="003068B0">
              <w:rPr>
                <w:rFonts w:ascii="Times New Roman" w:eastAsia="Times New Roman" w:hAnsi="Times New Roman"/>
                <w:sz w:val="14"/>
                <w:szCs w:val="14"/>
                <w:lang w:eastAsia="ru-RU"/>
              </w:rPr>
              <w:br/>
            </w:r>
          </w:p>
        </w:tc>
        <w:tc>
          <w:tcPr>
            <w:tcW w:w="489"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Единица</w:t>
            </w:r>
            <w:r w:rsidRPr="003068B0">
              <w:rPr>
                <w:rFonts w:ascii="Times New Roman" w:eastAsia="Times New Roman" w:hAnsi="Times New Roman"/>
                <w:sz w:val="14"/>
                <w:szCs w:val="14"/>
                <w:lang w:eastAsia="ru-RU"/>
              </w:rPr>
              <w:br/>
              <w:t>измерения</w:t>
            </w:r>
          </w:p>
        </w:tc>
        <w:tc>
          <w:tcPr>
            <w:tcW w:w="503"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Вес показателя </w:t>
            </w:r>
            <w:r w:rsidRPr="003068B0">
              <w:rPr>
                <w:rFonts w:ascii="Times New Roman" w:eastAsia="Times New Roman" w:hAnsi="Times New Roman"/>
                <w:sz w:val="14"/>
                <w:szCs w:val="14"/>
                <w:lang w:eastAsia="ru-RU"/>
              </w:rPr>
              <w:br/>
            </w:r>
          </w:p>
        </w:tc>
        <w:tc>
          <w:tcPr>
            <w:tcW w:w="744"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Источник </w:t>
            </w:r>
            <w:r w:rsidRPr="003068B0">
              <w:rPr>
                <w:rFonts w:ascii="Times New Roman" w:eastAsia="Times New Roman" w:hAnsi="Times New Roman"/>
                <w:sz w:val="14"/>
                <w:szCs w:val="14"/>
                <w:lang w:eastAsia="ru-RU"/>
              </w:rPr>
              <w:br/>
              <w:t>информации</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2019 </w:t>
            </w: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год</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2020</w:t>
            </w: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год</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2021</w:t>
            </w: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год</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2022</w:t>
            </w: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год</w:t>
            </w:r>
          </w:p>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1    </w:t>
            </w:r>
          </w:p>
        </w:tc>
        <w:tc>
          <w:tcPr>
            <w:tcW w:w="4791" w:type="pct"/>
            <w:gridSpan w:val="8"/>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Цель: </w:t>
            </w:r>
            <w:r w:rsidRPr="003068B0">
              <w:rPr>
                <w:rFonts w:ascii="Times New Roman" w:eastAsia="Times New Roman" w:hAnsi="Times New Roman" w:cs="Arial"/>
                <w:sz w:val="14"/>
                <w:szCs w:val="14"/>
                <w:lang w:eastAsia="ru-RU"/>
              </w:rPr>
              <w:t>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1.1</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rPr>
              <w:t>Минимальный размер бюджетной обеспеченности поселений  после выравнивания</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рублей</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Х</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ведомственная статистика</w:t>
            </w:r>
          </w:p>
        </w:tc>
        <w:tc>
          <w:tcPr>
            <w:tcW w:w="312" w:type="pct"/>
            <w:tcBorders>
              <w:right w:val="single" w:sz="4"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1998</w:t>
            </w:r>
          </w:p>
        </w:tc>
        <w:tc>
          <w:tcPr>
            <w:tcW w:w="312" w:type="pct"/>
            <w:tcBorders>
              <w:right w:val="single" w:sz="4"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1836</w:t>
            </w:r>
          </w:p>
        </w:tc>
        <w:tc>
          <w:tcPr>
            <w:tcW w:w="312" w:type="pct"/>
            <w:tcBorders>
              <w:right w:val="single" w:sz="4"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1836</w:t>
            </w:r>
          </w:p>
        </w:tc>
        <w:tc>
          <w:tcPr>
            <w:tcW w:w="312" w:type="pct"/>
            <w:tcBorders>
              <w:left w:val="single" w:sz="4" w:space="0" w:color="auto"/>
              <w:right w:val="single" w:sz="4"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1836</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1.2</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3068B0">
              <w:rPr>
                <w:rFonts w:ascii="Times New Roman" w:eastAsia="Times New Roman" w:hAnsi="Times New Roman"/>
                <w:sz w:val="14"/>
                <w:szCs w:val="14"/>
                <w:lang w:eastAsia="ru-RU"/>
              </w:rPr>
              <w:t>недействительными</w:t>
            </w:r>
            <w:proofErr w:type="gramEnd"/>
            <w:r w:rsidRPr="003068B0">
              <w:rPr>
                <w:rFonts w:ascii="Times New Roman" w:eastAsia="Times New Roman" w:hAnsi="Times New Roman"/>
                <w:sz w:val="14"/>
                <w:szCs w:val="14"/>
                <w:lang w:eastAsia="ru-RU"/>
              </w:rPr>
              <w:t>, к общему количеству предписаний, вынесенных по результатам контрольных мероприятий</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hAnsi="Times New Roman"/>
                <w:sz w:val="14"/>
                <w:szCs w:val="14"/>
              </w:rPr>
            </w:pPr>
            <w:r w:rsidRPr="003068B0">
              <w:rPr>
                <w:rFonts w:ascii="Times New Roman" w:hAnsi="Times New Roman"/>
                <w:sz w:val="14"/>
                <w:szCs w:val="14"/>
              </w:rPr>
              <w:t>Х</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не более 1</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не более 1</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не более 1</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не более 1</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1.3</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rPr>
              <w:t xml:space="preserve">Доля расходов районного бюджета, формируемых в рамках муниципальных программ Богучанского района </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Х</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годовой </w:t>
            </w:r>
            <w:r w:rsidRPr="003068B0">
              <w:rPr>
                <w:rFonts w:ascii="Times New Roman" w:eastAsia="Times New Roman" w:hAnsi="Times New Roman"/>
                <w:sz w:val="14"/>
                <w:szCs w:val="14"/>
                <w:lang w:eastAsia="ru-RU"/>
              </w:rPr>
              <w:br/>
              <w:t>отчет об исполнении бюджета</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hAnsi="Times New Roman"/>
                <w:sz w:val="14"/>
                <w:szCs w:val="14"/>
              </w:rPr>
            </w:pPr>
            <w:r w:rsidRPr="003068B0">
              <w:rPr>
                <w:rFonts w:ascii="Times New Roman" w:hAnsi="Times New Roman"/>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r>
      <w:tr w:rsidR="003068B0" w:rsidRPr="003068B0" w:rsidTr="003068B0">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Задача 1</w:t>
            </w:r>
            <w:r w:rsidRPr="003068B0">
              <w:rPr>
                <w:rFonts w:ascii="Times New Roman" w:eastAsia="Times New Roman" w:hAnsi="Times New Roman" w:cs="Arial"/>
                <w:sz w:val="14"/>
                <w:szCs w:val="14"/>
                <w:lang w:eastAsia="ru-RU"/>
              </w:rPr>
              <w:t>.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tc>
      </w:tr>
      <w:tr w:rsidR="003068B0" w:rsidRPr="003068B0" w:rsidTr="003068B0">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1.1</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rPr>
              <w:t>Минимальный размер бюджетной обеспеченности поселений  после выравнивания</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рублей</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0,06</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ведомственная статистика</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1998</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1836</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center"/>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1836</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highlight w:val="yellow"/>
                <w:lang w:eastAsia="ru-RU"/>
              </w:rPr>
            </w:pPr>
            <w:r w:rsidRPr="003068B0">
              <w:rPr>
                <w:rFonts w:ascii="Times New Roman" w:eastAsia="Times New Roman" w:hAnsi="Times New Roman"/>
                <w:sz w:val="14"/>
                <w:szCs w:val="14"/>
                <w:lang w:eastAsia="ru-RU"/>
              </w:rPr>
              <w:t>не менее 1836</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hAnsi="Times New Roman"/>
                <w:sz w:val="14"/>
                <w:szCs w:val="14"/>
              </w:rPr>
            </w:pPr>
            <w:r w:rsidRPr="003068B0">
              <w:rPr>
                <w:rFonts w:ascii="Times New Roman" w:hAnsi="Times New Roman"/>
                <w:sz w:val="14"/>
                <w:szCs w:val="14"/>
              </w:rPr>
              <w:t>1.2</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rPr>
              <w:t>Количество  поселений, в которых отдельные государственные полномочия исполняются надлежащим образом</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единиц</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0,12</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both"/>
              <w:rPr>
                <w:rFonts w:ascii="Times New Roman" w:eastAsia="Times New Roman" w:hAnsi="Times New Roman"/>
                <w:sz w:val="14"/>
                <w:szCs w:val="14"/>
                <w:lang w:eastAsia="ru-RU"/>
              </w:rPr>
            </w:pPr>
            <w:r w:rsidRPr="003068B0">
              <w:rPr>
                <w:rFonts w:ascii="Times New Roman" w:hAnsi="Times New Roman"/>
                <w:sz w:val="14"/>
                <w:szCs w:val="14"/>
                <w:lang w:eastAsia="ru-RU"/>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18</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18</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18</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18</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1.3</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rPr>
            </w:pPr>
            <w:r w:rsidRPr="003068B0">
              <w:rPr>
                <w:rFonts w:ascii="Times New Roman" w:eastAsia="Times New Roman" w:hAnsi="Times New Roman"/>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рублей</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0,04</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eastAsia="Times New Roman" w:hAnsi="Times New Roman"/>
                <w:sz w:val="14"/>
                <w:szCs w:val="14"/>
              </w:rPr>
            </w:pPr>
            <w:r w:rsidRPr="003068B0">
              <w:rPr>
                <w:rFonts w:ascii="Times New Roman" w:eastAsia="Times New Roman" w:hAnsi="Times New Roman"/>
                <w:sz w:val="14"/>
                <w:szCs w:val="14"/>
                <w:lang w:eastAsia="ru-RU"/>
              </w:rPr>
              <w:t>годовой отчет об исполнении бюджета</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rPr>
            </w:pPr>
            <w:r w:rsidRPr="003068B0">
              <w:rPr>
                <w:rFonts w:ascii="Times New Roman" w:eastAsia="Times New Roman" w:hAnsi="Times New Roman"/>
                <w:sz w:val="14"/>
                <w:szCs w:val="14"/>
              </w:rPr>
              <w:t>0</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rPr>
            </w:pPr>
            <w:r w:rsidRPr="003068B0">
              <w:rPr>
                <w:rFonts w:ascii="Times New Roman" w:eastAsia="Times New Roman" w:hAnsi="Times New Roman"/>
                <w:sz w:val="14"/>
                <w:szCs w:val="14"/>
              </w:rPr>
              <w:t>0</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rPr>
            </w:pPr>
            <w:r w:rsidRPr="003068B0">
              <w:rPr>
                <w:rFonts w:ascii="Times New Roman" w:eastAsia="Times New Roman" w:hAnsi="Times New Roman"/>
                <w:sz w:val="14"/>
                <w:szCs w:val="14"/>
              </w:rPr>
              <w:t>0</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rPr>
            </w:pPr>
            <w:r w:rsidRPr="003068B0">
              <w:rPr>
                <w:rFonts w:ascii="Times New Roman" w:eastAsia="Times New Roman" w:hAnsi="Times New Roman"/>
                <w:sz w:val="14"/>
                <w:szCs w:val="14"/>
              </w:rPr>
              <w:t>0</w:t>
            </w:r>
          </w:p>
        </w:tc>
      </w:tr>
      <w:tr w:rsidR="003068B0" w:rsidRPr="003068B0" w:rsidTr="003068B0">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r w:rsidRPr="003068B0">
              <w:rPr>
                <w:rFonts w:ascii="Times New Roman" w:eastAsia="Times New Roman" w:hAnsi="Times New Roman" w:cs="Arial"/>
                <w:sz w:val="14"/>
                <w:szCs w:val="14"/>
                <w:lang w:eastAsia="ru-RU"/>
              </w:rPr>
              <w:t xml:space="preserve"> Обеспечение своевременного осуществления муниципального финансового </w:t>
            </w:r>
            <w:proofErr w:type="gramStart"/>
            <w:r w:rsidRPr="003068B0">
              <w:rPr>
                <w:rFonts w:ascii="Times New Roman" w:eastAsia="Times New Roman" w:hAnsi="Times New Roman" w:cs="Arial"/>
                <w:sz w:val="14"/>
                <w:szCs w:val="14"/>
                <w:lang w:eastAsia="ru-RU"/>
              </w:rPr>
              <w:t>контроля за</w:t>
            </w:r>
            <w:proofErr w:type="gramEnd"/>
            <w:r w:rsidRPr="003068B0">
              <w:rPr>
                <w:rFonts w:ascii="Times New Roman" w:eastAsia="Times New Roman" w:hAnsi="Times New Roman" w:cs="Arial"/>
                <w:sz w:val="14"/>
                <w:szCs w:val="14"/>
                <w:lang w:eastAsia="ru-RU"/>
              </w:rPr>
              <w:t xml:space="preserve"> соблюдением законодательства в финансово-бюджетной сфере.</w:t>
            </w:r>
          </w:p>
        </w:tc>
      </w:tr>
      <w:tr w:rsidR="003068B0" w:rsidRPr="003068B0" w:rsidTr="003068B0">
        <w:trPr>
          <w:cantSplit/>
          <w:trHeight w:val="20"/>
        </w:trPr>
        <w:tc>
          <w:tcPr>
            <w:tcW w:w="5000" w:type="pct"/>
            <w:gridSpan w:val="9"/>
            <w:tcBorders>
              <w:top w:val="single" w:sz="6" w:space="0" w:color="auto"/>
              <w:left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Подпрограмма 2.1 </w:t>
            </w:r>
            <w:r w:rsidRPr="003068B0">
              <w:rPr>
                <w:rFonts w:ascii="Times New Roman" w:eastAsia="Times New Roman" w:hAnsi="Times New Roman" w:cs="Arial"/>
                <w:sz w:val="14"/>
                <w:szCs w:val="14"/>
                <w:lang w:eastAsia="ru-RU"/>
              </w:rPr>
              <w:t>Обеспечение реализации муниципальной программы</w:t>
            </w:r>
            <w:proofErr w:type="gramStart"/>
            <w:r w:rsidRPr="003068B0">
              <w:rPr>
                <w:rFonts w:ascii="Times New Roman" w:eastAsia="Times New Roman" w:hAnsi="Times New Roman" w:cs="Arial"/>
                <w:sz w:val="14"/>
                <w:szCs w:val="14"/>
                <w:lang w:eastAsia="ru-RU"/>
              </w:rPr>
              <w:t>..</w:t>
            </w:r>
            <w:proofErr w:type="gramEnd"/>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2.1</w:t>
            </w:r>
          </w:p>
        </w:tc>
        <w:tc>
          <w:tcPr>
            <w:tcW w:w="1807" w:type="pct"/>
            <w:tcBorders>
              <w:top w:val="single" w:sz="4"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rPr>
              <w:t xml:space="preserve">Доля  расходов районного бюджета, формируемых в рамках муниципальных программ Богучанского района </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0,19</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годовой </w:t>
            </w:r>
            <w:r w:rsidRPr="003068B0">
              <w:rPr>
                <w:rFonts w:ascii="Times New Roman" w:eastAsia="Times New Roman" w:hAnsi="Times New Roman"/>
                <w:sz w:val="14"/>
                <w:szCs w:val="14"/>
                <w:lang w:eastAsia="ru-RU"/>
              </w:rPr>
              <w:br/>
              <w:t>отчет об исполнении бюджета</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hAnsi="Times New Roman"/>
                <w:sz w:val="14"/>
                <w:szCs w:val="14"/>
              </w:rPr>
              <w:t>не менее 94%</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2.2</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hAnsi="Times New Roman"/>
                <w:sz w:val="14"/>
                <w:szCs w:val="14"/>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0,05</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 отчетность  финансового управления</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100</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2.3</w:t>
            </w:r>
          </w:p>
        </w:tc>
        <w:tc>
          <w:tcPr>
            <w:tcW w:w="180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rPr>
            </w:pPr>
            <w:r w:rsidRPr="003068B0">
              <w:rPr>
                <w:rFonts w:ascii="Times New Roman" w:eastAsia="Times New Roman" w:hAnsi="Times New Roman" w:cs="Arial"/>
                <w:sz w:val="14"/>
                <w:szCs w:val="14"/>
                <w:lang w:eastAsia="ru-RU"/>
              </w:rPr>
              <w:t xml:space="preserve">Разработка и размещение на официальном сайте муниципального образования </w:t>
            </w:r>
            <w:r w:rsidRPr="003068B0">
              <w:rPr>
                <w:rFonts w:ascii="Times New Roman" w:eastAsia="Times New Roman" w:hAnsi="Times New Roman"/>
                <w:sz w:val="14"/>
                <w:szCs w:val="14"/>
              </w:rPr>
              <w:t xml:space="preserve"> брошюры «Путеводитель по бюджету Богучанского района»</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единиц</w:t>
            </w:r>
          </w:p>
        </w:tc>
        <w:tc>
          <w:tcPr>
            <w:tcW w:w="503"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0,12</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официальный сайт муниципального образования Богучанский район</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w:t>
            </w:r>
          </w:p>
        </w:tc>
        <w:tc>
          <w:tcPr>
            <w:tcW w:w="31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eastAsia="Times New Roman" w:hAnsi="Times New Roman"/>
                <w:sz w:val="14"/>
                <w:szCs w:val="14"/>
                <w:lang w:eastAsia="ru-RU"/>
              </w:rPr>
            </w:pPr>
            <w:r w:rsidRPr="003068B0">
              <w:rPr>
                <w:rFonts w:ascii="Times New Roman" w:eastAsia="Times New Roman" w:hAnsi="Times New Roman"/>
                <w:sz w:val="14"/>
                <w:szCs w:val="14"/>
              </w:rPr>
              <w:t>1</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2.4</w:t>
            </w:r>
          </w:p>
        </w:tc>
        <w:tc>
          <w:tcPr>
            <w:tcW w:w="1807"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Соотношение количества фактически проведенных контрольных мероприятий к количеству запланированных</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center"/>
              <w:rPr>
                <w:rFonts w:ascii="Times New Roman" w:hAnsi="Times New Roman"/>
                <w:sz w:val="14"/>
                <w:szCs w:val="14"/>
              </w:rPr>
            </w:pPr>
            <w:r w:rsidRPr="003068B0">
              <w:rPr>
                <w:rFonts w:ascii="Times New Roman" w:hAnsi="Times New Roman"/>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hAnsi="Times New Roman"/>
                <w:sz w:val="14"/>
                <w:szCs w:val="14"/>
              </w:rPr>
            </w:pPr>
            <w:r w:rsidRPr="003068B0">
              <w:rPr>
                <w:rFonts w:ascii="Times New Roman" w:hAnsi="Times New Roman"/>
                <w:sz w:val="14"/>
                <w:szCs w:val="14"/>
              </w:rPr>
              <w:t>0,14</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2.5</w:t>
            </w:r>
          </w:p>
        </w:tc>
        <w:tc>
          <w:tcPr>
            <w:tcW w:w="1807"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Соотношение объема проверенных средств районного бюджета к общему объему расходов районного бюджета</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center"/>
              <w:rPr>
                <w:rFonts w:ascii="Times New Roman" w:hAnsi="Times New Roman"/>
                <w:sz w:val="14"/>
                <w:szCs w:val="14"/>
              </w:rPr>
            </w:pPr>
            <w:r w:rsidRPr="003068B0">
              <w:rPr>
                <w:rFonts w:ascii="Times New Roman" w:hAnsi="Times New Roman"/>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hAnsi="Times New Roman"/>
                <w:sz w:val="14"/>
                <w:szCs w:val="14"/>
              </w:rPr>
            </w:pPr>
            <w:r w:rsidRPr="003068B0">
              <w:rPr>
                <w:rFonts w:ascii="Times New Roman" w:hAnsi="Times New Roman"/>
                <w:sz w:val="14"/>
                <w:szCs w:val="14"/>
              </w:rPr>
              <w:t>0,13</w:t>
            </w:r>
          </w:p>
        </w:tc>
        <w:tc>
          <w:tcPr>
            <w:tcW w:w="744"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менее 25</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менее 25</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менее 25</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менее 25</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2.6</w:t>
            </w:r>
          </w:p>
        </w:tc>
        <w:tc>
          <w:tcPr>
            <w:tcW w:w="1807"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3068B0">
              <w:rPr>
                <w:rFonts w:ascii="Times New Roman" w:eastAsia="Times New Roman" w:hAnsi="Times New Roman"/>
                <w:sz w:val="14"/>
                <w:szCs w:val="14"/>
                <w:lang w:eastAsia="ru-RU"/>
              </w:rPr>
              <w:t>недействительными</w:t>
            </w:r>
            <w:proofErr w:type="gramEnd"/>
            <w:r w:rsidRPr="003068B0">
              <w:rPr>
                <w:rFonts w:ascii="Times New Roman" w:eastAsia="Times New Roman" w:hAnsi="Times New Roman"/>
                <w:sz w:val="14"/>
                <w:szCs w:val="14"/>
                <w:lang w:eastAsia="ru-RU"/>
              </w:rPr>
              <w:t>, к общему количеству предписаний, вынесенных по результатам контрольных мероприятий</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center"/>
              <w:rPr>
                <w:rFonts w:ascii="Times New Roman" w:hAnsi="Times New Roman"/>
                <w:sz w:val="14"/>
                <w:szCs w:val="14"/>
              </w:rPr>
            </w:pPr>
            <w:r w:rsidRPr="003068B0">
              <w:rPr>
                <w:rFonts w:ascii="Times New Roman" w:hAnsi="Times New Roman"/>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hAnsi="Times New Roman"/>
                <w:sz w:val="14"/>
                <w:szCs w:val="14"/>
              </w:rPr>
            </w:pPr>
            <w:r w:rsidRPr="003068B0">
              <w:rPr>
                <w:rFonts w:ascii="Times New Roman" w:hAnsi="Times New Roman"/>
                <w:sz w:val="14"/>
                <w:szCs w:val="14"/>
              </w:rPr>
              <w:t>0,08</w:t>
            </w:r>
          </w:p>
        </w:tc>
        <w:tc>
          <w:tcPr>
            <w:tcW w:w="744"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более 1</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более 1</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более 1</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не более 1</w:t>
            </w:r>
          </w:p>
        </w:tc>
      </w:tr>
      <w:tr w:rsidR="003068B0" w:rsidRPr="003068B0" w:rsidTr="003068B0">
        <w:trPr>
          <w:cantSplit/>
          <w:trHeight w:val="20"/>
        </w:trPr>
        <w:tc>
          <w:tcPr>
            <w:tcW w:w="20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lastRenderedPageBreak/>
              <w:t>2.7</w:t>
            </w:r>
          </w:p>
        </w:tc>
        <w:tc>
          <w:tcPr>
            <w:tcW w:w="1807"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rPr>
                <w:rFonts w:ascii="Times New Roman" w:eastAsia="Times New Roman" w:hAnsi="Times New Roman"/>
                <w:sz w:val="14"/>
                <w:szCs w:val="14"/>
                <w:lang w:eastAsia="ru-RU"/>
              </w:rPr>
            </w:pPr>
            <w:r w:rsidRPr="003068B0">
              <w:rPr>
                <w:rFonts w:ascii="Times New Roman" w:eastAsia="Times New Roman" w:hAnsi="Times New Roman"/>
                <w:sz w:val="14"/>
                <w:szCs w:val="14"/>
                <w:lang w:eastAsia="ru-RU"/>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3068B0">
              <w:rPr>
                <w:rFonts w:ascii="Times New Roman" w:eastAsia="Times New Roman" w:hAnsi="Times New Roman"/>
                <w:sz w:val="14"/>
                <w:szCs w:val="14"/>
                <w:lang w:eastAsia="ru-RU"/>
              </w:rPr>
              <w:t>дств к пл</w:t>
            </w:r>
            <w:proofErr w:type="gramEnd"/>
            <w:r w:rsidRPr="003068B0">
              <w:rPr>
                <w:rFonts w:ascii="Times New Roman" w:eastAsia="Times New Roman" w:hAnsi="Times New Roman"/>
                <w:sz w:val="14"/>
                <w:szCs w:val="14"/>
                <w:lang w:eastAsia="ru-RU"/>
              </w:rPr>
              <w:t>ановому значению</w:t>
            </w:r>
          </w:p>
        </w:tc>
        <w:tc>
          <w:tcPr>
            <w:tcW w:w="48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center"/>
              <w:rPr>
                <w:rFonts w:ascii="Times New Roman" w:hAnsi="Times New Roman"/>
                <w:sz w:val="14"/>
                <w:szCs w:val="14"/>
              </w:rPr>
            </w:pPr>
            <w:r w:rsidRPr="003068B0">
              <w:rPr>
                <w:rFonts w:ascii="Times New Roman" w:hAnsi="Times New Roman"/>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after="0" w:line="240" w:lineRule="auto"/>
              <w:jc w:val="right"/>
              <w:rPr>
                <w:rFonts w:ascii="Times New Roman" w:hAnsi="Times New Roman"/>
                <w:sz w:val="14"/>
                <w:szCs w:val="14"/>
              </w:rPr>
            </w:pPr>
            <w:r w:rsidRPr="003068B0">
              <w:rPr>
                <w:rFonts w:ascii="Times New Roman" w:hAnsi="Times New Roman"/>
                <w:sz w:val="14"/>
                <w:szCs w:val="14"/>
              </w:rPr>
              <w:t>0,07</w:t>
            </w:r>
          </w:p>
        </w:tc>
        <w:tc>
          <w:tcPr>
            <w:tcW w:w="744"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spacing w:after="0" w:line="240" w:lineRule="auto"/>
              <w:rPr>
                <w:rFonts w:ascii="Times New Roman" w:hAnsi="Times New Roman"/>
                <w:sz w:val="14"/>
                <w:szCs w:val="14"/>
              </w:rPr>
            </w:pPr>
            <w:r w:rsidRPr="003068B0">
              <w:rPr>
                <w:rFonts w:ascii="Times New Roman" w:hAnsi="Times New Roman"/>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autoSpaceDE w:val="0"/>
              <w:autoSpaceDN w:val="0"/>
              <w:adjustRightInd w:val="0"/>
              <w:spacing w:after="0" w:line="240" w:lineRule="auto"/>
              <w:jc w:val="center"/>
              <w:rPr>
                <w:rFonts w:ascii="Times New Roman" w:hAnsi="Times New Roman"/>
                <w:sz w:val="14"/>
                <w:szCs w:val="14"/>
              </w:rPr>
            </w:pPr>
            <w:r w:rsidRPr="003068B0">
              <w:rPr>
                <w:rFonts w:ascii="Times New Roman" w:hAnsi="Times New Roman"/>
                <w:sz w:val="14"/>
                <w:szCs w:val="14"/>
              </w:rPr>
              <w:t>100</w:t>
            </w:r>
          </w:p>
        </w:tc>
      </w:tr>
    </w:tbl>
    <w:p w:rsidR="003068B0" w:rsidRPr="003068B0" w:rsidRDefault="003068B0" w:rsidP="003068B0">
      <w:pPr>
        <w:spacing w:after="0" w:line="240" w:lineRule="auto"/>
        <w:rPr>
          <w:rFonts w:ascii="Times New Roman" w:hAnsi="Times New Roman"/>
          <w:sz w:val="18"/>
          <w:szCs w:val="18"/>
        </w:rPr>
      </w:pPr>
    </w:p>
    <w:p w:rsidR="003068B0" w:rsidRPr="003068B0" w:rsidRDefault="003068B0" w:rsidP="003068B0">
      <w:pPr>
        <w:pStyle w:val="ConsPlusNormal"/>
        <w:widowControl/>
        <w:ind w:left="7797" w:firstLine="0"/>
        <w:outlineLvl w:val="2"/>
        <w:rPr>
          <w:rFonts w:ascii="Times New Roman" w:hAnsi="Times New Roman" w:cs="Times New Roman"/>
          <w:sz w:val="18"/>
          <w:szCs w:val="18"/>
        </w:rPr>
      </w:pPr>
      <w:r w:rsidRPr="003068B0">
        <w:rPr>
          <w:rFonts w:ascii="Times New Roman" w:hAnsi="Times New Roman" w:cs="Times New Roman"/>
          <w:sz w:val="18"/>
          <w:szCs w:val="18"/>
        </w:rPr>
        <w:t>Приложение № 2</w:t>
      </w:r>
    </w:p>
    <w:p w:rsidR="003068B0" w:rsidRPr="003068B0" w:rsidRDefault="003068B0" w:rsidP="003068B0">
      <w:pPr>
        <w:autoSpaceDE w:val="0"/>
        <w:autoSpaceDN w:val="0"/>
        <w:adjustRightInd w:val="0"/>
        <w:spacing w:line="240" w:lineRule="auto"/>
        <w:ind w:left="7797"/>
        <w:rPr>
          <w:rFonts w:ascii="Times New Roman" w:hAnsi="Times New Roman"/>
          <w:bCs/>
          <w:sz w:val="18"/>
          <w:szCs w:val="18"/>
        </w:rPr>
      </w:pPr>
      <w:r w:rsidRPr="003068B0">
        <w:rPr>
          <w:rFonts w:ascii="Times New Roman" w:hAnsi="Times New Roman"/>
          <w:sz w:val="18"/>
          <w:szCs w:val="18"/>
        </w:rPr>
        <w:t>к паспорту муниципальной программе «Управление муниципальными финансами</w:t>
      </w:r>
      <w:r w:rsidRPr="003068B0">
        <w:rPr>
          <w:rFonts w:ascii="Times New Roman" w:hAnsi="Times New Roman"/>
          <w:bCs/>
          <w:sz w:val="18"/>
          <w:szCs w:val="18"/>
        </w:rPr>
        <w:t xml:space="preserve">» </w:t>
      </w:r>
    </w:p>
    <w:p w:rsidR="003068B0" w:rsidRPr="003068B0" w:rsidRDefault="003068B0" w:rsidP="003068B0">
      <w:pPr>
        <w:pStyle w:val="ConsPlusNormal"/>
        <w:widowControl/>
        <w:ind w:firstLine="540"/>
        <w:jc w:val="center"/>
        <w:rPr>
          <w:rFonts w:ascii="Times New Roman" w:hAnsi="Times New Roman" w:cs="Times New Roman"/>
          <w:color w:val="000000"/>
          <w:szCs w:val="18"/>
        </w:rPr>
      </w:pPr>
      <w:r w:rsidRPr="003068B0">
        <w:rPr>
          <w:rFonts w:ascii="Times New Roman" w:hAnsi="Times New Roman" w:cs="Times New Roman"/>
          <w:color w:val="000000"/>
          <w:szCs w:val="18"/>
        </w:rPr>
        <w:t>Целевые показатели на долгосрочный период</w:t>
      </w:r>
    </w:p>
    <w:p w:rsidR="009E2573" w:rsidRPr="003068B0" w:rsidRDefault="009E2573" w:rsidP="003068B0">
      <w:pPr>
        <w:autoSpaceDE w:val="0"/>
        <w:autoSpaceDN w:val="0"/>
        <w:adjustRightInd w:val="0"/>
        <w:spacing w:after="0" w:line="240" w:lineRule="auto"/>
        <w:jc w:val="center"/>
        <w:rPr>
          <w:rFonts w:ascii="Times New Roman" w:eastAsia="Times New Roman" w:hAnsi="Times New Roman"/>
          <w:sz w:val="18"/>
          <w:szCs w:val="18"/>
          <w:lang w:eastAsia="ru-RU"/>
        </w:rPr>
      </w:pPr>
    </w:p>
    <w:tbl>
      <w:tblPr>
        <w:tblW w:w="5000" w:type="pct"/>
        <w:tblCellMar>
          <w:left w:w="70" w:type="dxa"/>
          <w:right w:w="70" w:type="dxa"/>
        </w:tblCellMar>
        <w:tblLook w:val="0000"/>
      </w:tblPr>
      <w:tblGrid>
        <w:gridCol w:w="329"/>
        <w:gridCol w:w="1394"/>
        <w:gridCol w:w="768"/>
        <w:gridCol w:w="522"/>
        <w:gridCol w:w="509"/>
        <w:gridCol w:w="596"/>
        <w:gridCol w:w="596"/>
        <w:gridCol w:w="519"/>
        <w:gridCol w:w="586"/>
        <w:gridCol w:w="596"/>
        <w:gridCol w:w="596"/>
        <w:gridCol w:w="599"/>
        <w:gridCol w:w="597"/>
        <w:gridCol w:w="686"/>
        <w:gridCol w:w="601"/>
      </w:tblGrid>
      <w:tr w:rsidR="003068B0" w:rsidRPr="003068B0" w:rsidTr="003068B0">
        <w:trPr>
          <w:cantSplit/>
          <w:trHeight w:val="20"/>
        </w:trPr>
        <w:tc>
          <w:tcPr>
            <w:tcW w:w="117" w:type="pct"/>
            <w:vMerge w:val="restart"/>
            <w:tcBorders>
              <w:top w:val="single" w:sz="6" w:space="0" w:color="auto"/>
              <w:left w:val="single" w:sz="6" w:space="0" w:color="auto"/>
              <w:right w:val="single" w:sz="6" w:space="0" w:color="auto"/>
            </w:tcBorders>
            <w:vAlign w:val="center"/>
          </w:tcPr>
          <w:p w:rsidR="003068B0" w:rsidRPr="003068B0" w:rsidRDefault="003068B0" w:rsidP="003068B0">
            <w:pPr>
              <w:pStyle w:val="ConsPlusNormal"/>
              <w:jc w:val="center"/>
              <w:rPr>
                <w:rFonts w:ascii="Times New Roman" w:hAnsi="Times New Roman" w:cs="Times New Roman"/>
                <w:sz w:val="14"/>
                <w:szCs w:val="14"/>
              </w:rPr>
            </w:pPr>
            <w:r w:rsidRPr="003068B0">
              <w:rPr>
                <w:rFonts w:ascii="Times New Roman" w:hAnsi="Times New Roman" w:cs="Times New Roman"/>
                <w:sz w:val="14"/>
                <w:szCs w:val="14"/>
              </w:rPr>
              <w:t xml:space="preserve">№ </w:t>
            </w:r>
            <w:r w:rsidRPr="003068B0">
              <w:rPr>
                <w:rFonts w:ascii="Times New Roman" w:hAnsi="Times New Roman" w:cs="Times New Roman"/>
                <w:sz w:val="14"/>
                <w:szCs w:val="14"/>
              </w:rPr>
              <w:br/>
            </w:r>
            <w:proofErr w:type="gramStart"/>
            <w:r w:rsidRPr="003068B0">
              <w:rPr>
                <w:rFonts w:ascii="Times New Roman" w:hAnsi="Times New Roman" w:cs="Times New Roman"/>
                <w:sz w:val="14"/>
                <w:szCs w:val="14"/>
              </w:rPr>
              <w:t>п</w:t>
            </w:r>
            <w:proofErr w:type="gramEnd"/>
            <w:r w:rsidRPr="003068B0">
              <w:rPr>
                <w:rFonts w:ascii="Times New Roman" w:hAnsi="Times New Roman" w:cs="Times New Roman"/>
                <w:sz w:val="14"/>
                <w:szCs w:val="14"/>
              </w:rPr>
              <w:t>/п</w:t>
            </w:r>
          </w:p>
        </w:tc>
        <w:tc>
          <w:tcPr>
            <w:tcW w:w="745" w:type="pct"/>
            <w:vMerge w:val="restart"/>
            <w:tcBorders>
              <w:top w:val="single" w:sz="6" w:space="0" w:color="auto"/>
              <w:left w:val="single" w:sz="6" w:space="0" w:color="auto"/>
              <w:right w:val="single" w:sz="6" w:space="0" w:color="auto"/>
            </w:tcBorders>
            <w:vAlign w:val="center"/>
          </w:tcPr>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 xml:space="preserve">Цели,  </w:t>
            </w:r>
            <w:r w:rsidRPr="003068B0">
              <w:rPr>
                <w:rFonts w:ascii="Times New Roman" w:hAnsi="Times New Roman" w:cs="Times New Roman"/>
                <w:sz w:val="14"/>
                <w:szCs w:val="14"/>
              </w:rPr>
              <w:br/>
              <w:t xml:space="preserve"> целевые показатели муниципальной программы</w:t>
            </w:r>
          </w:p>
        </w:tc>
        <w:tc>
          <w:tcPr>
            <w:tcW w:w="319" w:type="pct"/>
            <w:vMerge w:val="restart"/>
            <w:tcBorders>
              <w:top w:val="single" w:sz="6" w:space="0" w:color="auto"/>
              <w:left w:val="single" w:sz="6" w:space="0" w:color="auto"/>
              <w:right w:val="single" w:sz="6" w:space="0" w:color="auto"/>
            </w:tcBorders>
            <w:vAlign w:val="center"/>
          </w:tcPr>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 xml:space="preserve">Единица </w:t>
            </w:r>
            <w:r w:rsidRPr="003068B0">
              <w:rPr>
                <w:rFonts w:ascii="Times New Roman" w:hAnsi="Times New Roman" w:cs="Times New Roman"/>
                <w:sz w:val="14"/>
                <w:szCs w:val="14"/>
              </w:rPr>
              <w:br/>
              <w:t>измерения</w:t>
            </w:r>
          </w:p>
        </w:tc>
        <w:tc>
          <w:tcPr>
            <w:tcW w:w="286" w:type="pct"/>
            <w:vMerge w:val="restart"/>
            <w:tcBorders>
              <w:top w:val="single" w:sz="6" w:space="0" w:color="auto"/>
              <w:left w:val="single" w:sz="6" w:space="0" w:color="auto"/>
              <w:right w:val="single" w:sz="6" w:space="0" w:color="auto"/>
            </w:tcBorders>
            <w:vAlign w:val="center"/>
          </w:tcPr>
          <w:p w:rsidR="003068B0" w:rsidRPr="003068B0" w:rsidRDefault="003068B0" w:rsidP="003068B0">
            <w:pPr>
              <w:pStyle w:val="ConsPlusNormal"/>
              <w:ind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2013</w:t>
            </w:r>
          </w:p>
          <w:p w:rsidR="003068B0" w:rsidRPr="003068B0" w:rsidRDefault="003068B0" w:rsidP="003068B0">
            <w:pPr>
              <w:pStyle w:val="ConsPlusNormal"/>
              <w:ind w:firstLine="0"/>
              <w:rPr>
                <w:rFonts w:ascii="Times New Roman" w:hAnsi="Times New Roman" w:cs="Times New Roman"/>
                <w:sz w:val="14"/>
                <w:szCs w:val="14"/>
              </w:rPr>
            </w:pPr>
            <w:r w:rsidRPr="003068B0">
              <w:rPr>
                <w:rFonts w:ascii="Times New Roman" w:hAnsi="Times New Roman" w:cs="Times New Roman"/>
                <w:sz w:val="14"/>
                <w:szCs w:val="14"/>
              </w:rPr>
              <w:t xml:space="preserve">      год</w:t>
            </w:r>
          </w:p>
        </w:tc>
        <w:tc>
          <w:tcPr>
            <w:tcW w:w="3534" w:type="pct"/>
            <w:gridSpan w:val="11"/>
            <w:tcBorders>
              <w:top w:val="single" w:sz="6" w:space="0" w:color="auto"/>
              <w:left w:val="single" w:sz="6" w:space="0" w:color="auto"/>
              <w:right w:val="single" w:sz="4" w:space="0" w:color="auto"/>
            </w:tcBorders>
            <w:vAlign w:val="center"/>
          </w:tcPr>
          <w:p w:rsidR="003068B0" w:rsidRPr="003068B0" w:rsidRDefault="003068B0" w:rsidP="003068B0">
            <w:pPr>
              <w:pStyle w:val="ConsPlusNormal"/>
              <w:jc w:val="center"/>
              <w:rPr>
                <w:rFonts w:ascii="Times New Roman" w:hAnsi="Times New Roman" w:cs="Times New Roman"/>
                <w:sz w:val="14"/>
                <w:szCs w:val="14"/>
              </w:rPr>
            </w:pPr>
            <w:r w:rsidRPr="003068B0">
              <w:rPr>
                <w:rFonts w:ascii="Times New Roman" w:hAnsi="Times New Roman" w:cs="Times New Roman"/>
                <w:sz w:val="14"/>
                <w:szCs w:val="14"/>
              </w:rPr>
              <w:t>Годы реализации муниципальной программы</w:t>
            </w:r>
          </w:p>
        </w:tc>
      </w:tr>
      <w:tr w:rsidR="003068B0" w:rsidRPr="003068B0" w:rsidTr="003068B0">
        <w:trPr>
          <w:cantSplit/>
          <w:trHeight w:val="20"/>
        </w:trPr>
        <w:tc>
          <w:tcPr>
            <w:tcW w:w="117" w:type="pct"/>
            <w:vMerge/>
            <w:tcBorders>
              <w:left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745" w:type="pct"/>
            <w:vMerge/>
            <w:tcBorders>
              <w:left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19" w:type="pct"/>
            <w:vMerge/>
            <w:tcBorders>
              <w:left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286" w:type="pct"/>
            <w:vMerge/>
            <w:tcBorders>
              <w:left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279" w:type="pct"/>
            <w:vMerge w:val="restart"/>
            <w:tcBorders>
              <w:top w:val="single" w:sz="6" w:space="0" w:color="auto"/>
              <w:left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2014</w:t>
            </w: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325" w:type="pct"/>
            <w:vMerge w:val="restart"/>
            <w:tcBorders>
              <w:top w:val="single" w:sz="6" w:space="0" w:color="auto"/>
              <w:left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2015</w:t>
            </w: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325" w:type="pct"/>
            <w:tcBorders>
              <w:top w:val="single" w:sz="6" w:space="0" w:color="auto"/>
              <w:left w:val="single" w:sz="6" w:space="0" w:color="auto"/>
              <w:right w:val="single" w:sz="4"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2016</w:t>
            </w: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279" w:type="pct"/>
            <w:tcBorders>
              <w:top w:val="single" w:sz="6" w:space="0" w:color="auto"/>
              <w:left w:val="single" w:sz="4" w:space="0" w:color="auto"/>
              <w:right w:val="single" w:sz="4" w:space="0" w:color="auto"/>
            </w:tcBorders>
          </w:tcPr>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2017</w:t>
            </w: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 xml:space="preserve"> год</w:t>
            </w:r>
          </w:p>
        </w:tc>
        <w:tc>
          <w:tcPr>
            <w:tcW w:w="325" w:type="pct"/>
            <w:tcBorders>
              <w:top w:val="single" w:sz="6" w:space="0" w:color="auto"/>
              <w:left w:val="single" w:sz="4" w:space="0" w:color="auto"/>
              <w:right w:val="single" w:sz="4" w:space="0" w:color="auto"/>
            </w:tcBorders>
          </w:tcPr>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2018</w:t>
            </w: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325" w:type="pct"/>
            <w:tcBorders>
              <w:top w:val="single" w:sz="6" w:space="0" w:color="auto"/>
              <w:left w:val="single" w:sz="4" w:space="0" w:color="auto"/>
              <w:right w:val="single" w:sz="4" w:space="0" w:color="auto"/>
            </w:tcBorders>
          </w:tcPr>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2019</w:t>
            </w: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 xml:space="preserve"> год</w:t>
            </w:r>
          </w:p>
        </w:tc>
        <w:tc>
          <w:tcPr>
            <w:tcW w:w="325" w:type="pct"/>
            <w:tcBorders>
              <w:top w:val="single" w:sz="6" w:space="0" w:color="auto"/>
              <w:left w:val="single" w:sz="4" w:space="0" w:color="auto"/>
              <w:right w:val="single" w:sz="4" w:space="0" w:color="auto"/>
            </w:tcBorders>
          </w:tcPr>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left="201" w:firstLine="0"/>
              <w:jc w:val="center"/>
              <w:rPr>
                <w:rFonts w:ascii="Times New Roman" w:hAnsi="Times New Roman" w:cs="Times New Roman"/>
                <w:sz w:val="14"/>
                <w:szCs w:val="14"/>
              </w:rPr>
            </w:pP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2020</w:t>
            </w: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326" w:type="pct"/>
            <w:vMerge w:val="restart"/>
            <w:tcBorders>
              <w:top w:val="single" w:sz="6" w:space="0" w:color="auto"/>
              <w:left w:val="single" w:sz="4" w:space="0" w:color="auto"/>
              <w:right w:val="single" w:sz="4"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2021</w:t>
            </w: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325" w:type="pct"/>
            <w:vMerge w:val="restart"/>
            <w:tcBorders>
              <w:top w:val="single" w:sz="6" w:space="0" w:color="auto"/>
              <w:left w:val="single" w:sz="4" w:space="0" w:color="auto"/>
              <w:right w:val="single" w:sz="4"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2022</w:t>
            </w:r>
          </w:p>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год</w:t>
            </w:r>
          </w:p>
        </w:tc>
        <w:tc>
          <w:tcPr>
            <w:tcW w:w="697" w:type="pct"/>
            <w:gridSpan w:val="2"/>
            <w:tcBorders>
              <w:top w:val="single" w:sz="6" w:space="0" w:color="auto"/>
              <w:left w:val="single" w:sz="4" w:space="0" w:color="auto"/>
              <w:bottom w:val="single" w:sz="6" w:space="0" w:color="auto"/>
              <w:right w:val="single" w:sz="4" w:space="0" w:color="auto"/>
            </w:tcBorders>
            <w:vAlign w:val="center"/>
          </w:tcPr>
          <w:p w:rsidR="003068B0" w:rsidRPr="003068B0" w:rsidRDefault="003068B0" w:rsidP="003068B0">
            <w:pPr>
              <w:pStyle w:val="ConsPlusNormal"/>
              <w:ind w:firstLine="0"/>
              <w:jc w:val="center"/>
              <w:rPr>
                <w:rFonts w:ascii="Times New Roman" w:hAnsi="Times New Roman" w:cs="Times New Roman"/>
                <w:sz w:val="14"/>
                <w:szCs w:val="14"/>
              </w:rPr>
            </w:pPr>
            <w:r w:rsidRPr="003068B0">
              <w:rPr>
                <w:rFonts w:ascii="Times New Roman" w:hAnsi="Times New Roman" w:cs="Times New Roman"/>
                <w:sz w:val="14"/>
                <w:szCs w:val="14"/>
              </w:rPr>
              <w:t>Годы до конца реализации программы в пятилетнем интервале</w:t>
            </w:r>
          </w:p>
        </w:tc>
      </w:tr>
      <w:tr w:rsidR="003068B0" w:rsidRPr="003068B0" w:rsidTr="003068B0">
        <w:trPr>
          <w:cantSplit/>
          <w:trHeight w:val="20"/>
        </w:trPr>
        <w:tc>
          <w:tcPr>
            <w:tcW w:w="117" w:type="pct"/>
            <w:vMerge/>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745" w:type="pct"/>
            <w:vMerge/>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19" w:type="pct"/>
            <w:vMerge/>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286" w:type="pct"/>
            <w:vMerge/>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279" w:type="pct"/>
            <w:vMerge/>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rPr>
                <w:rFonts w:ascii="Times New Roman" w:hAnsi="Times New Roman" w:cs="Times New Roman"/>
                <w:sz w:val="14"/>
                <w:szCs w:val="14"/>
              </w:rPr>
            </w:pPr>
          </w:p>
        </w:tc>
        <w:tc>
          <w:tcPr>
            <w:tcW w:w="325" w:type="pct"/>
            <w:vMerge/>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25" w:type="pct"/>
            <w:tcBorders>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rPr>
                <w:rFonts w:ascii="Times New Roman" w:hAnsi="Times New Roman" w:cs="Times New Roman"/>
                <w:sz w:val="14"/>
                <w:szCs w:val="14"/>
              </w:rPr>
            </w:pPr>
          </w:p>
        </w:tc>
        <w:tc>
          <w:tcPr>
            <w:tcW w:w="279" w:type="pct"/>
            <w:tcBorders>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25" w:type="pct"/>
            <w:tcBorders>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p>
        </w:tc>
        <w:tc>
          <w:tcPr>
            <w:tcW w:w="325" w:type="pct"/>
            <w:tcBorders>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25" w:type="pct"/>
            <w:tcBorders>
              <w:left w:val="single" w:sz="6" w:space="0" w:color="auto"/>
              <w:bottom w:val="single" w:sz="6" w:space="0" w:color="auto"/>
              <w:right w:val="single" w:sz="4" w:space="0" w:color="auto"/>
            </w:tcBorders>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26" w:type="pct"/>
            <w:vMerge/>
            <w:tcBorders>
              <w:left w:val="single" w:sz="4" w:space="0" w:color="auto"/>
              <w:bottom w:val="single" w:sz="6" w:space="0" w:color="auto"/>
              <w:right w:val="single" w:sz="4"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25" w:type="pct"/>
            <w:vMerge/>
            <w:tcBorders>
              <w:left w:val="single" w:sz="4" w:space="0" w:color="auto"/>
              <w:bottom w:val="single" w:sz="6" w:space="0" w:color="auto"/>
              <w:right w:val="single" w:sz="4"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p>
        </w:tc>
        <w:tc>
          <w:tcPr>
            <w:tcW w:w="372" w:type="pct"/>
            <w:tcBorders>
              <w:top w:val="single" w:sz="6" w:space="0" w:color="auto"/>
              <w:left w:val="single" w:sz="4" w:space="0" w:color="auto"/>
              <w:bottom w:val="single" w:sz="6" w:space="0" w:color="auto"/>
              <w:right w:val="single" w:sz="6" w:space="0" w:color="auto"/>
            </w:tcBorders>
            <w:vAlign w:val="center"/>
          </w:tcPr>
          <w:p w:rsidR="003068B0" w:rsidRPr="003068B0" w:rsidRDefault="003068B0" w:rsidP="003068B0">
            <w:pPr>
              <w:pStyle w:val="ConsPlusNormal"/>
              <w:widowControl/>
              <w:tabs>
                <w:tab w:val="left" w:pos="125"/>
              </w:tabs>
              <w:ind w:left="-155" w:firstLine="70"/>
              <w:jc w:val="center"/>
              <w:rPr>
                <w:rFonts w:ascii="Times New Roman" w:hAnsi="Times New Roman" w:cs="Times New Roman"/>
                <w:sz w:val="14"/>
                <w:szCs w:val="14"/>
              </w:rPr>
            </w:pPr>
            <w:r w:rsidRPr="003068B0">
              <w:rPr>
                <w:rFonts w:ascii="Times New Roman" w:hAnsi="Times New Roman" w:cs="Times New Roman"/>
                <w:sz w:val="14"/>
                <w:szCs w:val="14"/>
              </w:rPr>
              <w:t>2025</w:t>
            </w:r>
          </w:p>
          <w:p w:rsidR="003068B0" w:rsidRPr="003068B0" w:rsidRDefault="003068B0" w:rsidP="003068B0">
            <w:pPr>
              <w:pStyle w:val="ConsPlusNormal"/>
              <w:widowControl/>
              <w:tabs>
                <w:tab w:val="left" w:pos="125"/>
              </w:tabs>
              <w:ind w:left="-155" w:firstLine="70"/>
              <w:jc w:val="center"/>
              <w:rPr>
                <w:rFonts w:ascii="Times New Roman" w:hAnsi="Times New Roman" w:cs="Times New Roman"/>
                <w:sz w:val="14"/>
                <w:szCs w:val="14"/>
              </w:rPr>
            </w:pPr>
            <w:r w:rsidRPr="003068B0">
              <w:rPr>
                <w:rFonts w:ascii="Times New Roman" w:hAnsi="Times New Roman" w:cs="Times New Roman"/>
                <w:sz w:val="14"/>
                <w:szCs w:val="14"/>
              </w:rPr>
              <w:t xml:space="preserve"> год</w:t>
            </w:r>
          </w:p>
        </w:tc>
        <w:tc>
          <w:tcPr>
            <w:tcW w:w="325" w:type="pct"/>
            <w:tcBorders>
              <w:top w:val="single" w:sz="6" w:space="0" w:color="auto"/>
              <w:left w:val="single" w:sz="6" w:space="0" w:color="auto"/>
              <w:bottom w:val="single" w:sz="6" w:space="0" w:color="auto"/>
              <w:right w:val="single" w:sz="6" w:space="0" w:color="auto"/>
            </w:tcBorders>
            <w:vAlign w:val="center"/>
          </w:tcPr>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2030</w:t>
            </w: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 xml:space="preserve"> год</w:t>
            </w:r>
          </w:p>
        </w:tc>
      </w:tr>
      <w:tr w:rsidR="003068B0" w:rsidRPr="003068B0" w:rsidTr="003068B0">
        <w:trPr>
          <w:cantSplit/>
          <w:trHeight w:val="20"/>
        </w:trPr>
        <w:tc>
          <w:tcPr>
            <w:tcW w:w="117" w:type="pct"/>
            <w:tcBorders>
              <w:top w:val="single" w:sz="6" w:space="0" w:color="auto"/>
              <w:left w:val="single" w:sz="6" w:space="0" w:color="auto"/>
              <w:bottom w:val="single" w:sz="4"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 xml:space="preserve">1  </w:t>
            </w:r>
          </w:p>
        </w:tc>
        <w:tc>
          <w:tcPr>
            <w:tcW w:w="4883" w:type="pct"/>
            <w:gridSpan w:val="14"/>
            <w:tcBorders>
              <w:top w:val="single" w:sz="6" w:space="0" w:color="auto"/>
              <w:left w:val="single" w:sz="6" w:space="0" w:color="auto"/>
              <w:bottom w:val="single" w:sz="4"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Цель: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tc>
      </w:tr>
      <w:tr w:rsidR="003068B0" w:rsidRPr="003068B0" w:rsidTr="003068B0">
        <w:trPr>
          <w:cantSplit/>
          <w:trHeight w:val="20"/>
        </w:trPr>
        <w:tc>
          <w:tcPr>
            <w:tcW w:w="11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1.1</w:t>
            </w:r>
          </w:p>
        </w:tc>
        <w:tc>
          <w:tcPr>
            <w:tcW w:w="745" w:type="pct"/>
            <w:tcBorders>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lang w:eastAsia="en-US"/>
              </w:rPr>
              <w:t>Минимальный размер бюджетной обеспеченности  поселений  после выравнивания</w:t>
            </w:r>
          </w:p>
        </w:tc>
        <w:tc>
          <w:tcPr>
            <w:tcW w:w="31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jc w:val="right"/>
              <w:rPr>
                <w:rFonts w:ascii="Times New Roman" w:hAnsi="Times New Roman" w:cs="Times New Roman"/>
                <w:sz w:val="14"/>
                <w:szCs w:val="14"/>
              </w:rPr>
            </w:pPr>
            <w:r w:rsidRPr="003068B0">
              <w:rPr>
                <w:rFonts w:ascii="Times New Roman" w:hAnsi="Times New Roman" w:cs="Times New Roman"/>
                <w:sz w:val="14"/>
                <w:szCs w:val="14"/>
              </w:rPr>
              <w:t xml:space="preserve"> рублей</w:t>
            </w:r>
          </w:p>
        </w:tc>
        <w:tc>
          <w:tcPr>
            <w:tcW w:w="286"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jc w:val="center"/>
              <w:rPr>
                <w:rFonts w:ascii="Times New Roman" w:hAnsi="Times New Roman" w:cs="Times New Roman"/>
                <w:sz w:val="14"/>
                <w:szCs w:val="14"/>
              </w:rPr>
            </w:pPr>
          </w:p>
          <w:p w:rsidR="003068B0" w:rsidRPr="003068B0" w:rsidRDefault="003068B0" w:rsidP="003068B0">
            <w:pPr>
              <w:pStyle w:val="ConsPlusNormal"/>
              <w:widowControl/>
              <w:ind w:firstLine="0"/>
              <w:jc w:val="center"/>
              <w:rPr>
                <w:rFonts w:ascii="Times New Roman" w:hAnsi="Times New Roman" w:cs="Times New Roman"/>
                <w:sz w:val="14"/>
                <w:szCs w:val="14"/>
              </w:rPr>
            </w:pPr>
            <w:r w:rsidRPr="003068B0">
              <w:rPr>
                <w:rFonts w:ascii="Times New Roman" w:hAnsi="Times New Roman" w:cs="Times New Roman"/>
                <w:sz w:val="14"/>
                <w:szCs w:val="14"/>
              </w:rPr>
              <w:t>2469</w:t>
            </w:r>
          </w:p>
        </w:tc>
        <w:tc>
          <w:tcPr>
            <w:tcW w:w="27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не менее 2768</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3081</w:t>
            </w:r>
          </w:p>
          <w:p w:rsidR="003068B0" w:rsidRPr="003068B0" w:rsidRDefault="003068B0" w:rsidP="003068B0">
            <w:pPr>
              <w:spacing w:line="240" w:lineRule="auto"/>
              <w:rPr>
                <w:sz w:val="14"/>
                <w:szCs w:val="14"/>
              </w:rPr>
            </w:pPr>
          </w:p>
          <w:p w:rsidR="003068B0" w:rsidRPr="003068B0" w:rsidRDefault="003068B0" w:rsidP="003068B0">
            <w:pPr>
              <w:spacing w:line="240" w:lineRule="auto"/>
              <w:rPr>
                <w:sz w:val="14"/>
                <w:szCs w:val="14"/>
              </w:rPr>
            </w:pP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2925</w:t>
            </w:r>
          </w:p>
          <w:p w:rsidR="003068B0" w:rsidRPr="003068B0" w:rsidRDefault="003068B0" w:rsidP="003068B0">
            <w:pPr>
              <w:spacing w:line="240" w:lineRule="auto"/>
              <w:rPr>
                <w:sz w:val="14"/>
                <w:szCs w:val="14"/>
              </w:rPr>
            </w:pPr>
          </w:p>
          <w:p w:rsidR="003068B0" w:rsidRPr="003068B0" w:rsidRDefault="003068B0" w:rsidP="003068B0">
            <w:pPr>
              <w:spacing w:line="240" w:lineRule="auto"/>
              <w:rPr>
                <w:sz w:val="14"/>
                <w:szCs w:val="14"/>
              </w:rPr>
            </w:pPr>
          </w:p>
        </w:tc>
        <w:tc>
          <w:tcPr>
            <w:tcW w:w="27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3157</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1748</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1998</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1836</w:t>
            </w:r>
          </w:p>
        </w:tc>
        <w:tc>
          <w:tcPr>
            <w:tcW w:w="326"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1836</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1836</w:t>
            </w:r>
          </w:p>
        </w:tc>
        <w:tc>
          <w:tcPr>
            <w:tcW w:w="37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1836</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 xml:space="preserve">не менее </w:t>
            </w:r>
          </w:p>
          <w:p w:rsidR="003068B0" w:rsidRPr="003068B0" w:rsidRDefault="003068B0" w:rsidP="003068B0">
            <w:pPr>
              <w:spacing w:line="240" w:lineRule="auto"/>
              <w:rPr>
                <w:sz w:val="14"/>
                <w:szCs w:val="14"/>
              </w:rPr>
            </w:pPr>
            <w:r w:rsidRPr="003068B0">
              <w:rPr>
                <w:sz w:val="14"/>
                <w:szCs w:val="14"/>
              </w:rPr>
              <w:t>1836</w:t>
            </w:r>
          </w:p>
        </w:tc>
      </w:tr>
      <w:tr w:rsidR="003068B0" w:rsidRPr="003068B0" w:rsidTr="003068B0">
        <w:trPr>
          <w:cantSplit/>
          <w:trHeight w:val="20"/>
        </w:trPr>
        <w:tc>
          <w:tcPr>
            <w:tcW w:w="11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Cell"/>
              <w:widowControl/>
              <w:rPr>
                <w:rFonts w:ascii="Times New Roman" w:hAnsi="Times New Roman" w:cs="Times New Roman"/>
                <w:sz w:val="14"/>
                <w:szCs w:val="14"/>
              </w:rPr>
            </w:pPr>
            <w:r w:rsidRPr="003068B0">
              <w:rPr>
                <w:rFonts w:ascii="Times New Roman" w:hAnsi="Times New Roman" w:cs="Times New Roman"/>
                <w:sz w:val="14"/>
                <w:szCs w:val="14"/>
              </w:rPr>
              <w:t>1.2</w:t>
            </w:r>
          </w:p>
        </w:tc>
        <w:tc>
          <w:tcPr>
            <w:tcW w:w="74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Cell"/>
              <w:widowControl/>
              <w:rPr>
                <w:rFonts w:ascii="Times New Roman" w:hAnsi="Times New Roman" w:cs="Times New Roman"/>
                <w:sz w:val="14"/>
                <w:szCs w:val="14"/>
              </w:rPr>
            </w:pPr>
            <w:r w:rsidRPr="003068B0">
              <w:rPr>
                <w:rFonts w:ascii="Times New Roman" w:hAnsi="Times New Roman" w:cs="Times New Roman"/>
                <w:sz w:val="14"/>
                <w:szCs w:val="14"/>
              </w:rPr>
              <w:t xml:space="preserve">Соотношение количества вступивших в законную силу решений суда о признании предписания об устранении выявленных нарушений, в том числе о возмещении бюджетных средств, </w:t>
            </w:r>
            <w:proofErr w:type="gramStart"/>
            <w:r w:rsidRPr="003068B0">
              <w:rPr>
                <w:rFonts w:ascii="Times New Roman" w:hAnsi="Times New Roman" w:cs="Times New Roman"/>
                <w:sz w:val="14"/>
                <w:szCs w:val="14"/>
              </w:rPr>
              <w:t>недействительными</w:t>
            </w:r>
            <w:proofErr w:type="gramEnd"/>
            <w:r w:rsidRPr="003068B0">
              <w:rPr>
                <w:rFonts w:ascii="Times New Roman" w:hAnsi="Times New Roman" w:cs="Times New Roman"/>
                <w:sz w:val="14"/>
                <w:szCs w:val="14"/>
              </w:rPr>
              <w:t>, к общему количеству предписаний, вынесенных по результатам контрольных мероприятий</w:t>
            </w:r>
          </w:p>
        </w:tc>
        <w:tc>
          <w:tcPr>
            <w:tcW w:w="31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Cell"/>
              <w:widowControl/>
              <w:jc w:val="right"/>
              <w:rPr>
                <w:rFonts w:ascii="Times New Roman" w:hAnsi="Times New Roman" w:cs="Times New Roman"/>
                <w:sz w:val="14"/>
                <w:szCs w:val="14"/>
              </w:rPr>
            </w:pPr>
            <w:r w:rsidRPr="003068B0">
              <w:rPr>
                <w:rFonts w:ascii="Times New Roman" w:hAnsi="Times New Roman" w:cs="Times New Roman"/>
                <w:sz w:val="14"/>
                <w:szCs w:val="14"/>
              </w:rPr>
              <w:t>процент</w:t>
            </w:r>
          </w:p>
        </w:tc>
        <w:tc>
          <w:tcPr>
            <w:tcW w:w="286"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не более 1</w:t>
            </w:r>
          </w:p>
        </w:tc>
        <w:tc>
          <w:tcPr>
            <w:tcW w:w="27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27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6"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7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более 1</w:t>
            </w:r>
          </w:p>
        </w:tc>
      </w:tr>
      <w:tr w:rsidR="003068B0" w:rsidRPr="003068B0" w:rsidTr="003068B0">
        <w:trPr>
          <w:cantSplit/>
          <w:trHeight w:val="20"/>
        </w:trPr>
        <w:tc>
          <w:tcPr>
            <w:tcW w:w="117"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rPr>
              <w:t>1.3</w:t>
            </w:r>
          </w:p>
        </w:tc>
        <w:tc>
          <w:tcPr>
            <w:tcW w:w="74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lang w:eastAsia="en-US"/>
              </w:rPr>
              <w:t>Доля расходов районного бюджета, формируемых в рамках муниципальных программ Богучанского района</w:t>
            </w:r>
          </w:p>
        </w:tc>
        <w:tc>
          <w:tcPr>
            <w:tcW w:w="31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jc w:val="right"/>
              <w:rPr>
                <w:rFonts w:ascii="Times New Roman" w:hAnsi="Times New Roman" w:cs="Times New Roman"/>
                <w:sz w:val="14"/>
                <w:szCs w:val="14"/>
              </w:rPr>
            </w:pPr>
            <w:r w:rsidRPr="003068B0">
              <w:rPr>
                <w:rFonts w:ascii="Times New Roman" w:hAnsi="Times New Roman" w:cs="Times New Roman"/>
                <w:sz w:val="14"/>
                <w:szCs w:val="14"/>
              </w:rPr>
              <w:t>процент</w:t>
            </w:r>
          </w:p>
        </w:tc>
        <w:tc>
          <w:tcPr>
            <w:tcW w:w="286"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jc w:val="right"/>
              <w:rPr>
                <w:rFonts w:ascii="Times New Roman" w:hAnsi="Times New Roman" w:cs="Times New Roman"/>
                <w:sz w:val="14"/>
                <w:szCs w:val="14"/>
              </w:rPr>
            </w:pPr>
            <w:r w:rsidRPr="003068B0">
              <w:rPr>
                <w:rFonts w:ascii="Times New Roman" w:hAnsi="Times New Roman" w:cs="Times New Roman"/>
                <w:sz w:val="14"/>
                <w:szCs w:val="14"/>
              </w:rPr>
              <w:t>0</w:t>
            </w:r>
          </w:p>
        </w:tc>
        <w:tc>
          <w:tcPr>
            <w:tcW w:w="27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pStyle w:val="ConsPlusNormal"/>
              <w:widowControl/>
              <w:ind w:firstLine="0"/>
              <w:rPr>
                <w:rFonts w:ascii="Times New Roman" w:hAnsi="Times New Roman" w:cs="Times New Roman"/>
                <w:sz w:val="14"/>
                <w:szCs w:val="14"/>
              </w:rPr>
            </w:pPr>
            <w:r w:rsidRPr="003068B0">
              <w:rPr>
                <w:rFonts w:ascii="Times New Roman" w:hAnsi="Times New Roman" w:cs="Times New Roman"/>
                <w:sz w:val="14"/>
                <w:szCs w:val="14"/>
                <w:lang w:eastAsia="en-US"/>
              </w:rPr>
              <w:t>не менее 96</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96</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96</w:t>
            </w:r>
          </w:p>
        </w:tc>
        <w:tc>
          <w:tcPr>
            <w:tcW w:w="279"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96</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p w:rsidR="003068B0" w:rsidRPr="003068B0" w:rsidRDefault="003068B0" w:rsidP="003068B0">
            <w:pPr>
              <w:spacing w:line="240" w:lineRule="auto"/>
              <w:rPr>
                <w:sz w:val="14"/>
                <w:szCs w:val="14"/>
              </w:rPr>
            </w:pP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tc>
        <w:tc>
          <w:tcPr>
            <w:tcW w:w="326"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tc>
        <w:tc>
          <w:tcPr>
            <w:tcW w:w="372"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tc>
        <w:tc>
          <w:tcPr>
            <w:tcW w:w="325" w:type="pct"/>
            <w:tcBorders>
              <w:top w:val="single" w:sz="6" w:space="0" w:color="auto"/>
              <w:left w:val="single" w:sz="6" w:space="0" w:color="auto"/>
              <w:bottom w:val="single" w:sz="6" w:space="0" w:color="auto"/>
              <w:right w:val="single" w:sz="6" w:space="0" w:color="auto"/>
            </w:tcBorders>
          </w:tcPr>
          <w:p w:rsidR="003068B0" w:rsidRPr="003068B0" w:rsidRDefault="003068B0" w:rsidP="003068B0">
            <w:pPr>
              <w:spacing w:line="240" w:lineRule="auto"/>
              <w:rPr>
                <w:sz w:val="14"/>
                <w:szCs w:val="14"/>
              </w:rPr>
            </w:pPr>
            <w:r w:rsidRPr="003068B0">
              <w:rPr>
                <w:sz w:val="14"/>
                <w:szCs w:val="14"/>
              </w:rPr>
              <w:t>не менее 94</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E44B72" w:rsidRPr="00E44B72" w:rsidRDefault="00E44B72" w:rsidP="00E44B72">
      <w:pPr>
        <w:autoSpaceDE w:val="0"/>
        <w:autoSpaceDN w:val="0"/>
        <w:adjustRightInd w:val="0"/>
        <w:spacing w:after="0" w:line="240" w:lineRule="auto"/>
        <w:ind w:left="4536"/>
        <w:jc w:val="right"/>
        <w:outlineLvl w:val="2"/>
        <w:rPr>
          <w:rFonts w:ascii="Times New Roman" w:eastAsia="Times New Roman" w:hAnsi="Times New Roman"/>
          <w:sz w:val="18"/>
          <w:szCs w:val="18"/>
          <w:lang w:eastAsia="ru-RU"/>
        </w:rPr>
      </w:pPr>
      <w:r w:rsidRPr="00E44B72">
        <w:rPr>
          <w:rFonts w:ascii="Times New Roman" w:eastAsia="Times New Roman" w:hAnsi="Times New Roman"/>
          <w:sz w:val="18"/>
          <w:szCs w:val="18"/>
          <w:lang w:eastAsia="ru-RU"/>
        </w:rPr>
        <w:t xml:space="preserve">                 Приложение № 3</w:t>
      </w:r>
    </w:p>
    <w:p w:rsidR="00E44B72" w:rsidRPr="00E44B72" w:rsidRDefault="00E44B72" w:rsidP="00E44B72">
      <w:pPr>
        <w:autoSpaceDE w:val="0"/>
        <w:autoSpaceDN w:val="0"/>
        <w:adjustRightInd w:val="0"/>
        <w:spacing w:after="0" w:line="240" w:lineRule="auto"/>
        <w:jc w:val="right"/>
        <w:rPr>
          <w:rFonts w:ascii="Times New Roman" w:eastAsia="Times New Roman" w:hAnsi="Times New Roman"/>
          <w:sz w:val="18"/>
          <w:szCs w:val="18"/>
          <w:lang w:eastAsia="ru-RU"/>
        </w:rPr>
      </w:pPr>
      <w:r w:rsidRPr="00E44B72">
        <w:rPr>
          <w:rFonts w:ascii="Times New Roman" w:eastAsia="Times New Roman" w:hAnsi="Times New Roman"/>
          <w:sz w:val="18"/>
          <w:szCs w:val="18"/>
          <w:lang w:eastAsia="ru-RU"/>
        </w:rPr>
        <w:t xml:space="preserve">                                                                                 к паспорту </w:t>
      </w:r>
      <w:proofErr w:type="gramStart"/>
      <w:r w:rsidRPr="00E44B72">
        <w:rPr>
          <w:rFonts w:ascii="Times New Roman" w:eastAsia="Times New Roman" w:hAnsi="Times New Roman"/>
          <w:sz w:val="18"/>
          <w:szCs w:val="18"/>
          <w:lang w:eastAsia="ru-RU"/>
        </w:rPr>
        <w:t>муниципальной</w:t>
      </w:r>
      <w:proofErr w:type="gramEnd"/>
      <w:r w:rsidRPr="00E44B72">
        <w:rPr>
          <w:rFonts w:ascii="Times New Roman" w:eastAsia="Times New Roman" w:hAnsi="Times New Roman"/>
          <w:sz w:val="18"/>
          <w:szCs w:val="18"/>
          <w:lang w:eastAsia="ru-RU"/>
        </w:rPr>
        <w:t xml:space="preserve"> </w:t>
      </w:r>
    </w:p>
    <w:p w:rsidR="00E44B72" w:rsidRPr="00E44B72" w:rsidRDefault="00E44B72" w:rsidP="00E44B72">
      <w:pPr>
        <w:autoSpaceDE w:val="0"/>
        <w:autoSpaceDN w:val="0"/>
        <w:adjustRightInd w:val="0"/>
        <w:spacing w:after="0" w:line="240" w:lineRule="auto"/>
        <w:jc w:val="right"/>
        <w:rPr>
          <w:rFonts w:ascii="Times New Roman" w:eastAsia="Times New Roman" w:hAnsi="Times New Roman"/>
          <w:sz w:val="18"/>
          <w:szCs w:val="18"/>
          <w:lang w:eastAsia="ru-RU"/>
        </w:rPr>
      </w:pPr>
      <w:r w:rsidRPr="00E44B72">
        <w:rPr>
          <w:rFonts w:ascii="Times New Roman" w:eastAsia="Times New Roman" w:hAnsi="Times New Roman"/>
          <w:sz w:val="18"/>
          <w:szCs w:val="18"/>
          <w:lang w:eastAsia="ru-RU"/>
        </w:rPr>
        <w:t xml:space="preserve">                                                                         «Управление </w:t>
      </w:r>
      <w:proofErr w:type="gramStart"/>
      <w:r w:rsidRPr="00E44B72">
        <w:rPr>
          <w:rFonts w:ascii="Times New Roman" w:eastAsia="Times New Roman" w:hAnsi="Times New Roman"/>
          <w:sz w:val="18"/>
          <w:szCs w:val="18"/>
          <w:lang w:eastAsia="ru-RU"/>
        </w:rPr>
        <w:t>муниципальными</w:t>
      </w:r>
      <w:proofErr w:type="gramEnd"/>
    </w:p>
    <w:p w:rsidR="00E44B72" w:rsidRPr="00E44B72" w:rsidRDefault="00E44B72" w:rsidP="00E44B72">
      <w:pPr>
        <w:autoSpaceDE w:val="0"/>
        <w:autoSpaceDN w:val="0"/>
        <w:adjustRightInd w:val="0"/>
        <w:spacing w:after="0" w:line="240" w:lineRule="auto"/>
        <w:jc w:val="right"/>
        <w:rPr>
          <w:rFonts w:ascii="Times New Roman" w:eastAsia="Times New Roman" w:hAnsi="Times New Roman"/>
          <w:bCs/>
          <w:sz w:val="18"/>
          <w:szCs w:val="18"/>
          <w:lang w:eastAsia="ru-RU"/>
        </w:rPr>
      </w:pPr>
      <w:r w:rsidRPr="00E44B72">
        <w:rPr>
          <w:rFonts w:ascii="Times New Roman" w:eastAsia="Times New Roman" w:hAnsi="Times New Roman"/>
          <w:sz w:val="18"/>
          <w:szCs w:val="18"/>
          <w:lang w:eastAsia="ru-RU"/>
        </w:rPr>
        <w:t xml:space="preserve">                                         финансами</w:t>
      </w:r>
      <w:r w:rsidRPr="00E44B72">
        <w:rPr>
          <w:rFonts w:ascii="Times New Roman" w:eastAsia="Times New Roman" w:hAnsi="Times New Roman"/>
          <w:bCs/>
          <w:sz w:val="18"/>
          <w:szCs w:val="18"/>
          <w:lang w:eastAsia="ru-RU"/>
        </w:rPr>
        <w:t xml:space="preserve">» </w:t>
      </w:r>
    </w:p>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24"/>
          <w:szCs w:val="24"/>
          <w:lang w:eastAsia="ru-RU"/>
        </w:rPr>
      </w:pPr>
    </w:p>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20"/>
          <w:szCs w:val="20"/>
          <w:lang w:eastAsia="ru-RU"/>
        </w:rPr>
      </w:pPr>
      <w:r w:rsidRPr="00E44B72">
        <w:rPr>
          <w:rFonts w:ascii="Times New Roman" w:eastAsia="Times New Roman" w:hAnsi="Times New Roman"/>
          <w:sz w:val="20"/>
          <w:szCs w:val="20"/>
          <w:lang w:eastAsia="ru-RU"/>
        </w:rPr>
        <w:t>Перечень объектов капитального строительства  (за счет всех источников финансирования)</w:t>
      </w:r>
    </w:p>
    <w:p w:rsidR="00E44B72" w:rsidRPr="00E44B72" w:rsidRDefault="00E44B72" w:rsidP="00E44B72">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91"/>
        <w:gridCol w:w="1799"/>
        <w:gridCol w:w="1310"/>
        <w:gridCol w:w="982"/>
        <w:gridCol w:w="982"/>
        <w:gridCol w:w="982"/>
        <w:gridCol w:w="982"/>
        <w:gridCol w:w="982"/>
        <w:gridCol w:w="984"/>
      </w:tblGrid>
      <w:tr w:rsidR="00E44B72" w:rsidRPr="00E44B72" w:rsidTr="00E44B72">
        <w:trPr>
          <w:cantSplit/>
          <w:trHeight w:val="20"/>
        </w:trPr>
        <w:tc>
          <w:tcPr>
            <w:tcW w:w="259" w:type="pct"/>
            <w:vMerge w:val="restart"/>
            <w:tcBorders>
              <w:top w:val="single" w:sz="6" w:space="0" w:color="auto"/>
              <w:left w:val="single" w:sz="6" w:space="0" w:color="auto"/>
              <w:right w:val="single" w:sz="6" w:space="0" w:color="auto"/>
            </w:tcBorders>
            <w:vAlign w:val="center"/>
          </w:tcPr>
          <w:p w:rsidR="00E44B72" w:rsidRPr="00E44B72" w:rsidRDefault="00E44B72" w:rsidP="00E44B7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 </w:t>
            </w:r>
            <w:r w:rsidRPr="00E44B72">
              <w:rPr>
                <w:rFonts w:ascii="Times New Roman" w:eastAsia="Times New Roman" w:hAnsi="Times New Roman"/>
                <w:sz w:val="14"/>
                <w:szCs w:val="14"/>
                <w:lang w:eastAsia="ru-RU"/>
              </w:rPr>
              <w:br/>
            </w:r>
            <w:proofErr w:type="gramStart"/>
            <w:r w:rsidRPr="00E44B72">
              <w:rPr>
                <w:rFonts w:ascii="Times New Roman" w:eastAsia="Times New Roman" w:hAnsi="Times New Roman"/>
                <w:sz w:val="14"/>
                <w:szCs w:val="14"/>
                <w:lang w:eastAsia="ru-RU"/>
              </w:rPr>
              <w:t>п</w:t>
            </w:r>
            <w:proofErr w:type="gramEnd"/>
            <w:r w:rsidRPr="00E44B72">
              <w:rPr>
                <w:rFonts w:ascii="Times New Roman" w:eastAsia="Times New Roman" w:hAnsi="Times New Roman"/>
                <w:sz w:val="14"/>
                <w:szCs w:val="14"/>
                <w:lang w:eastAsia="ru-RU"/>
              </w:rPr>
              <w:t>/п</w:t>
            </w:r>
          </w:p>
        </w:tc>
        <w:tc>
          <w:tcPr>
            <w:tcW w:w="948" w:type="pct"/>
            <w:vMerge w:val="restart"/>
            <w:tcBorders>
              <w:top w:val="single" w:sz="6" w:space="0" w:color="auto"/>
              <w:left w:val="single" w:sz="6" w:space="0" w:color="auto"/>
              <w:right w:val="single" w:sz="6" w:space="0" w:color="auto"/>
            </w:tcBorders>
            <w:vAlign w:val="center"/>
          </w:tcPr>
          <w:p w:rsidR="00E44B72" w:rsidRPr="00E44B72" w:rsidRDefault="00E44B72" w:rsidP="00E44B7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Наименование  </w:t>
            </w:r>
            <w:r w:rsidRPr="00E44B72">
              <w:rPr>
                <w:rFonts w:ascii="Times New Roman" w:eastAsia="Times New Roman" w:hAnsi="Times New Roman"/>
                <w:sz w:val="14"/>
                <w:szCs w:val="14"/>
                <w:lang w:eastAsia="ru-RU"/>
              </w:rPr>
              <w:br/>
              <w:t xml:space="preserve">объекта </w:t>
            </w:r>
            <w:r w:rsidRPr="00E44B72">
              <w:rPr>
                <w:rFonts w:ascii="Times New Roman" w:eastAsia="Times New Roman" w:hAnsi="Times New Roman"/>
                <w:sz w:val="14"/>
                <w:szCs w:val="14"/>
                <w:lang w:eastAsia="ru-RU"/>
              </w:rPr>
              <w:br/>
              <w:t xml:space="preserve">с указанием    </w:t>
            </w:r>
            <w:r w:rsidRPr="00E44B72">
              <w:rPr>
                <w:rFonts w:ascii="Times New Roman" w:eastAsia="Times New Roman" w:hAnsi="Times New Roman"/>
                <w:sz w:val="14"/>
                <w:szCs w:val="14"/>
                <w:lang w:eastAsia="ru-RU"/>
              </w:rPr>
              <w:br/>
              <w:t>мощности и годов</w:t>
            </w:r>
            <w:r w:rsidRPr="00E44B72">
              <w:rPr>
                <w:rFonts w:ascii="Times New Roman" w:eastAsia="Times New Roman" w:hAnsi="Times New Roman"/>
                <w:sz w:val="14"/>
                <w:szCs w:val="14"/>
                <w:lang w:eastAsia="ru-RU"/>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E44B72" w:rsidRPr="00E44B72" w:rsidRDefault="00E44B72" w:rsidP="00E44B7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Остаток    </w:t>
            </w:r>
            <w:r w:rsidRPr="00E44B72">
              <w:rPr>
                <w:rFonts w:ascii="Times New Roman" w:eastAsia="Times New Roman" w:hAnsi="Times New Roman"/>
                <w:sz w:val="14"/>
                <w:szCs w:val="14"/>
                <w:lang w:eastAsia="ru-RU"/>
              </w:rPr>
              <w:br/>
              <w:t xml:space="preserve">стоимости   </w:t>
            </w:r>
            <w:r w:rsidRPr="00E44B72">
              <w:rPr>
                <w:rFonts w:ascii="Times New Roman" w:eastAsia="Times New Roman" w:hAnsi="Times New Roman"/>
                <w:sz w:val="14"/>
                <w:szCs w:val="14"/>
                <w:lang w:eastAsia="ru-RU"/>
              </w:rPr>
              <w:br/>
              <w:t xml:space="preserve">строительства </w:t>
            </w:r>
            <w:r w:rsidRPr="00E44B72">
              <w:rPr>
                <w:rFonts w:ascii="Times New Roman" w:eastAsia="Times New Roman" w:hAnsi="Times New Roman"/>
                <w:sz w:val="14"/>
                <w:szCs w:val="14"/>
                <w:lang w:eastAsia="ru-RU"/>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Объем капитальных вложений,  рублей</w:t>
            </w:r>
          </w:p>
        </w:tc>
      </w:tr>
      <w:tr w:rsidR="00E44B72" w:rsidRPr="00E44B72" w:rsidTr="00E44B72">
        <w:trPr>
          <w:cantSplit/>
          <w:trHeight w:val="20"/>
        </w:trPr>
        <w:tc>
          <w:tcPr>
            <w:tcW w:w="259" w:type="pct"/>
            <w:vMerge/>
            <w:tcBorders>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948" w:type="pct"/>
            <w:vMerge/>
            <w:tcBorders>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90" w:type="pct"/>
            <w:vMerge/>
            <w:tcBorders>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отчетный финанс</w:t>
            </w:r>
            <w:r w:rsidRPr="00E44B72">
              <w:rPr>
                <w:rFonts w:ascii="Times New Roman" w:eastAsia="Times New Roman" w:hAnsi="Times New Roman"/>
                <w:sz w:val="14"/>
                <w:szCs w:val="14"/>
                <w:lang w:eastAsia="ru-RU"/>
              </w:rPr>
              <w:t>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eastAsia="ru-RU"/>
              </w:rPr>
              <w:t>текущий финансо</w:t>
            </w:r>
          </w:p>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очередной финансо</w:t>
            </w:r>
            <w:r w:rsidRPr="00E44B72">
              <w:rPr>
                <w:rFonts w:ascii="Times New Roman" w:eastAsia="Times New Roman" w:hAnsi="Times New Roman"/>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jc w:val="center"/>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по годам до ввода объекта</w:t>
            </w:r>
          </w:p>
        </w:tc>
      </w:tr>
      <w:tr w:rsidR="00E44B72" w:rsidRPr="00E44B72" w:rsidTr="00E44B72">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1</w:t>
            </w:r>
          </w:p>
        </w:tc>
        <w:tc>
          <w:tcPr>
            <w:tcW w:w="948"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бюджеты         </w:t>
            </w:r>
            <w:r w:rsidRPr="00E44B72">
              <w:rPr>
                <w:rFonts w:ascii="Times New Roman" w:eastAsia="Times New Roman" w:hAnsi="Times New Roman"/>
                <w:sz w:val="14"/>
                <w:szCs w:val="14"/>
                <w:lang w:eastAsia="ru-RU"/>
              </w:rPr>
              <w:br/>
              <w:t xml:space="preserve">муниципальных   </w:t>
            </w:r>
            <w:r w:rsidRPr="00E44B72">
              <w:rPr>
                <w:rFonts w:ascii="Times New Roman" w:eastAsia="Times New Roman" w:hAnsi="Times New Roman"/>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внебюджетные    </w:t>
            </w:r>
            <w:r w:rsidRPr="00E44B72">
              <w:rPr>
                <w:rFonts w:ascii="Times New Roman" w:eastAsia="Times New Roman" w:hAnsi="Times New Roman"/>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2  </w:t>
            </w: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Объект 2</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w:t>
            </w: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1897" w:type="pct"/>
            <w:gridSpan w:val="3"/>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Главный распорядитель 2</w:t>
            </w: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1  </w:t>
            </w:r>
          </w:p>
        </w:tc>
        <w:tc>
          <w:tcPr>
            <w:tcW w:w="948" w:type="pct"/>
            <w:tcBorders>
              <w:top w:val="single" w:sz="6" w:space="0" w:color="auto"/>
              <w:left w:val="single" w:sz="6" w:space="0" w:color="auto"/>
              <w:bottom w:val="single" w:sz="6" w:space="0" w:color="auto"/>
              <w:right w:val="single" w:sz="6" w:space="0" w:color="auto"/>
            </w:tcBorders>
            <w:vAlign w:val="center"/>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бюджеты         </w:t>
            </w:r>
            <w:r w:rsidRPr="00E44B72">
              <w:rPr>
                <w:rFonts w:ascii="Times New Roman" w:eastAsia="Times New Roman" w:hAnsi="Times New Roman"/>
                <w:sz w:val="14"/>
                <w:szCs w:val="14"/>
                <w:lang w:eastAsia="ru-RU"/>
              </w:rPr>
              <w:br/>
              <w:t xml:space="preserve">муниципальных   </w:t>
            </w:r>
            <w:r w:rsidRPr="00E44B72">
              <w:rPr>
                <w:rFonts w:ascii="Times New Roman" w:eastAsia="Times New Roman" w:hAnsi="Times New Roman"/>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внебюджетные    </w:t>
            </w:r>
            <w:r w:rsidRPr="00E44B72">
              <w:rPr>
                <w:rFonts w:ascii="Times New Roman" w:eastAsia="Times New Roman" w:hAnsi="Times New Roman"/>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2  </w:t>
            </w: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Объект 2</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w:t>
            </w: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Итого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в том числе: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федеральный     </w:t>
            </w:r>
            <w:r w:rsidRPr="00E44B72">
              <w:rPr>
                <w:rFonts w:ascii="Times New Roman" w:eastAsia="Times New Roman" w:hAnsi="Times New Roman"/>
                <w:sz w:val="14"/>
                <w:szCs w:val="14"/>
                <w:lang w:eastAsia="ru-RU"/>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краевой         </w:t>
            </w:r>
            <w:r w:rsidRPr="00E44B72">
              <w:rPr>
                <w:rFonts w:ascii="Times New Roman" w:eastAsia="Times New Roman" w:hAnsi="Times New Roman"/>
                <w:sz w:val="14"/>
                <w:szCs w:val="14"/>
                <w:lang w:eastAsia="ru-RU"/>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бюджеты         </w:t>
            </w:r>
            <w:r w:rsidRPr="00E44B72">
              <w:rPr>
                <w:rFonts w:ascii="Times New Roman" w:eastAsia="Times New Roman" w:hAnsi="Times New Roman"/>
                <w:sz w:val="14"/>
                <w:szCs w:val="14"/>
                <w:lang w:eastAsia="ru-RU"/>
              </w:rPr>
              <w:br/>
              <w:t xml:space="preserve">муниципальных   </w:t>
            </w:r>
            <w:r w:rsidRPr="00E44B72">
              <w:rPr>
                <w:rFonts w:ascii="Times New Roman" w:eastAsia="Times New Roman" w:hAnsi="Times New Roman"/>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r w:rsidR="00E44B72" w:rsidRPr="00E44B72" w:rsidTr="00E44B72">
        <w:trPr>
          <w:cantSplit/>
          <w:trHeight w:val="20"/>
        </w:trPr>
        <w:tc>
          <w:tcPr>
            <w:tcW w:w="259"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r w:rsidRPr="00E44B72">
              <w:rPr>
                <w:rFonts w:ascii="Times New Roman" w:eastAsia="Times New Roman" w:hAnsi="Times New Roman"/>
                <w:sz w:val="14"/>
                <w:szCs w:val="14"/>
                <w:lang w:eastAsia="ru-RU"/>
              </w:rPr>
              <w:t xml:space="preserve">внебюджетные    </w:t>
            </w:r>
            <w:r w:rsidRPr="00E44B72">
              <w:rPr>
                <w:rFonts w:ascii="Times New Roman" w:eastAsia="Times New Roman" w:hAnsi="Times New Roman"/>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E44B72" w:rsidRPr="00E44B72" w:rsidRDefault="00E44B72" w:rsidP="00E44B72">
            <w:pPr>
              <w:autoSpaceDE w:val="0"/>
              <w:autoSpaceDN w:val="0"/>
              <w:adjustRightInd w:val="0"/>
              <w:spacing w:after="0" w:line="240" w:lineRule="auto"/>
              <w:rPr>
                <w:rFonts w:ascii="Times New Roman" w:eastAsia="Times New Roman" w:hAnsi="Times New Roman"/>
                <w:sz w:val="14"/>
                <w:szCs w:val="14"/>
                <w:lang w:eastAsia="ru-RU"/>
              </w:rPr>
            </w:pPr>
          </w:p>
        </w:tc>
      </w:tr>
    </w:tbl>
    <w:p w:rsidR="00E44B72" w:rsidRPr="00E44B72" w:rsidRDefault="00E44B72" w:rsidP="00E44B72">
      <w:pPr>
        <w:autoSpaceDE w:val="0"/>
        <w:autoSpaceDN w:val="0"/>
        <w:adjustRightInd w:val="0"/>
        <w:spacing w:after="0" w:line="240" w:lineRule="auto"/>
        <w:jc w:val="both"/>
        <w:rPr>
          <w:rFonts w:ascii="Times New Roman" w:eastAsia="Times New Roman" w:hAnsi="Times New Roman"/>
          <w:sz w:val="18"/>
          <w:szCs w:val="18"/>
          <w:lang w:eastAsia="ru-RU"/>
        </w:rPr>
      </w:pPr>
    </w:p>
    <w:p w:rsidR="00E44B72" w:rsidRPr="00E44B72" w:rsidRDefault="00E44B72" w:rsidP="00E44B72">
      <w:pPr>
        <w:autoSpaceDE w:val="0"/>
        <w:autoSpaceDN w:val="0"/>
        <w:adjustRightInd w:val="0"/>
        <w:spacing w:after="0" w:line="240" w:lineRule="auto"/>
        <w:jc w:val="both"/>
        <w:rPr>
          <w:rFonts w:ascii="Times New Roman" w:eastAsia="Times New Roman" w:hAnsi="Times New Roman"/>
          <w:sz w:val="18"/>
          <w:szCs w:val="18"/>
          <w:lang w:eastAsia="ru-RU"/>
        </w:rPr>
      </w:pPr>
      <w:r w:rsidRPr="00E44B72">
        <w:rPr>
          <w:rFonts w:ascii="Times New Roman" w:eastAsia="Times New Roman" w:hAnsi="Times New Roman"/>
          <w:sz w:val="18"/>
          <w:szCs w:val="18"/>
          <w:lang w:eastAsia="ru-RU"/>
        </w:rPr>
        <w:t>(*) – указывается подпрограмма, и (или) программа развития краевого государственного учреждения, которой предусмотрено строительство объекта</w:t>
      </w:r>
    </w:p>
    <w:p w:rsidR="00E44B72" w:rsidRPr="00E44B72" w:rsidRDefault="00E44B72" w:rsidP="00E44B72">
      <w:pPr>
        <w:autoSpaceDE w:val="0"/>
        <w:autoSpaceDN w:val="0"/>
        <w:adjustRightInd w:val="0"/>
        <w:spacing w:after="0" w:line="240" w:lineRule="auto"/>
        <w:jc w:val="both"/>
        <w:rPr>
          <w:rFonts w:ascii="Times New Roman" w:eastAsia="Times New Roman" w:hAnsi="Times New Roman"/>
          <w:sz w:val="18"/>
          <w:szCs w:val="18"/>
          <w:lang w:eastAsia="ru-RU"/>
        </w:rPr>
      </w:pPr>
      <w:r w:rsidRPr="00E44B72">
        <w:rPr>
          <w:rFonts w:ascii="Times New Roman" w:eastAsia="Times New Roman" w:hAnsi="Times New Roman"/>
          <w:sz w:val="18"/>
          <w:szCs w:val="18"/>
          <w:lang w:eastAsia="ru-RU"/>
        </w:rPr>
        <w:t xml:space="preserve">(**) - по вновь начинаемым объектам – ориентировочная стоимость объекта </w:t>
      </w:r>
    </w:p>
    <w:p w:rsidR="00E44B72" w:rsidRPr="00E44B72" w:rsidRDefault="00E44B72" w:rsidP="00E44B72">
      <w:pPr>
        <w:spacing w:after="0" w:line="240" w:lineRule="auto"/>
        <w:rPr>
          <w:rFonts w:ascii="Times New Roman" w:eastAsia="Times New Roman" w:hAnsi="Times New Roman"/>
          <w:sz w:val="28"/>
          <w:szCs w:val="28"/>
          <w:lang w:eastAsia="ru-RU"/>
        </w:rPr>
      </w:pPr>
    </w:p>
    <w:p w:rsidR="008C4BA7" w:rsidRPr="008C4BA7" w:rsidRDefault="008C4BA7" w:rsidP="008C4BA7">
      <w:pPr>
        <w:autoSpaceDE w:val="0"/>
        <w:autoSpaceDN w:val="0"/>
        <w:adjustRightInd w:val="0"/>
        <w:spacing w:after="0" w:line="240" w:lineRule="auto"/>
        <w:ind w:left="5245"/>
        <w:jc w:val="right"/>
        <w:outlineLvl w:val="2"/>
        <w:rPr>
          <w:rFonts w:ascii="Times New Roman" w:eastAsia="Times New Roman" w:hAnsi="Times New Roman"/>
          <w:sz w:val="18"/>
          <w:szCs w:val="28"/>
          <w:lang w:eastAsia="ru-RU"/>
        </w:rPr>
      </w:pPr>
      <w:r w:rsidRPr="008C4BA7">
        <w:rPr>
          <w:rFonts w:ascii="Times New Roman" w:eastAsia="Times New Roman" w:hAnsi="Times New Roman"/>
          <w:sz w:val="18"/>
          <w:szCs w:val="28"/>
          <w:lang w:eastAsia="ru-RU"/>
        </w:rPr>
        <w:t>Приложение № 1</w:t>
      </w:r>
    </w:p>
    <w:p w:rsidR="008C4BA7" w:rsidRPr="008C4BA7" w:rsidRDefault="008C4BA7" w:rsidP="008C4BA7">
      <w:pPr>
        <w:autoSpaceDE w:val="0"/>
        <w:autoSpaceDN w:val="0"/>
        <w:adjustRightInd w:val="0"/>
        <w:spacing w:after="0" w:line="240" w:lineRule="auto"/>
        <w:ind w:left="5245"/>
        <w:jc w:val="right"/>
        <w:rPr>
          <w:rFonts w:ascii="Times New Roman" w:eastAsia="Times New Roman" w:hAnsi="Times New Roman"/>
          <w:sz w:val="16"/>
          <w:szCs w:val="24"/>
          <w:lang w:eastAsia="ru-RU"/>
        </w:rPr>
      </w:pPr>
      <w:r w:rsidRPr="008C4BA7">
        <w:rPr>
          <w:rFonts w:ascii="Times New Roman" w:eastAsia="Times New Roman" w:hAnsi="Times New Roman"/>
          <w:sz w:val="18"/>
          <w:szCs w:val="28"/>
          <w:lang w:eastAsia="ru-RU"/>
        </w:rPr>
        <w:t xml:space="preserve">к муниципальной программе Богучанского района «Управление муниципальными финансами» </w:t>
      </w:r>
    </w:p>
    <w:p w:rsidR="008C4BA7" w:rsidRPr="00D563C4" w:rsidRDefault="008C4BA7" w:rsidP="008C4BA7">
      <w:pPr>
        <w:spacing w:after="0" w:line="240" w:lineRule="auto"/>
        <w:rPr>
          <w:rFonts w:ascii="Times New Roman" w:eastAsia="Times New Roman" w:hAnsi="Times New Roman"/>
          <w:sz w:val="24"/>
          <w:szCs w:val="24"/>
          <w:lang w:eastAsia="ru-RU"/>
        </w:rPr>
      </w:pPr>
    </w:p>
    <w:p w:rsidR="008C4BA7" w:rsidRPr="009F0A9E" w:rsidRDefault="008C4BA7" w:rsidP="009F0A9E">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F0A9E">
        <w:rPr>
          <w:rFonts w:ascii="Times New Roman" w:eastAsia="Times New Roman" w:hAnsi="Times New Roman"/>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8C4BA7" w:rsidRPr="009F0A9E" w:rsidRDefault="008C4BA7" w:rsidP="008C4BA7">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3410"/>
        <w:gridCol w:w="3250"/>
        <w:gridCol w:w="2339"/>
      </w:tblGrid>
      <w:tr w:rsidR="008C4BA7" w:rsidRPr="009F0A9E" w:rsidTr="009F0A9E">
        <w:tc>
          <w:tcPr>
            <w:tcW w:w="298" w:type="pct"/>
            <w:vAlign w:val="center"/>
          </w:tcPr>
          <w:p w:rsidR="008C4BA7" w:rsidRPr="009F0A9E" w:rsidRDefault="008C4BA7" w:rsidP="008C4BA7">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 xml:space="preserve">№ </w:t>
            </w:r>
            <w:proofErr w:type="gramStart"/>
            <w:r w:rsidRPr="009F0A9E">
              <w:rPr>
                <w:rFonts w:ascii="Times New Roman" w:eastAsia="Times New Roman" w:hAnsi="Times New Roman"/>
                <w:sz w:val="14"/>
                <w:szCs w:val="14"/>
                <w:lang w:eastAsia="ru-RU"/>
              </w:rPr>
              <w:t>п</w:t>
            </w:r>
            <w:proofErr w:type="gramEnd"/>
            <w:r w:rsidRPr="009F0A9E">
              <w:rPr>
                <w:rFonts w:ascii="Times New Roman" w:eastAsia="Times New Roman" w:hAnsi="Times New Roman"/>
                <w:sz w:val="14"/>
                <w:szCs w:val="14"/>
                <w:lang w:eastAsia="ru-RU"/>
              </w:rPr>
              <w:t>/п</w:t>
            </w:r>
          </w:p>
        </w:tc>
        <w:tc>
          <w:tcPr>
            <w:tcW w:w="1781" w:type="pct"/>
            <w:vAlign w:val="center"/>
          </w:tcPr>
          <w:p w:rsidR="008C4BA7" w:rsidRPr="009F0A9E" w:rsidRDefault="008C4BA7" w:rsidP="008C4BA7">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 xml:space="preserve">Наименование нормативного правового акта </w:t>
            </w:r>
          </w:p>
        </w:tc>
        <w:tc>
          <w:tcPr>
            <w:tcW w:w="1698" w:type="pct"/>
            <w:vAlign w:val="center"/>
          </w:tcPr>
          <w:p w:rsidR="008C4BA7" w:rsidRPr="009F0A9E" w:rsidRDefault="008C4BA7" w:rsidP="008C4BA7">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Предмет регулирования, основное содержание</w:t>
            </w:r>
          </w:p>
        </w:tc>
        <w:tc>
          <w:tcPr>
            <w:tcW w:w="1222" w:type="pct"/>
            <w:vAlign w:val="center"/>
          </w:tcPr>
          <w:p w:rsidR="008C4BA7" w:rsidRPr="009F0A9E" w:rsidRDefault="008C4BA7" w:rsidP="008C4BA7">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Срок принятия (год, квартал)</w:t>
            </w:r>
          </w:p>
        </w:tc>
      </w:tr>
      <w:tr w:rsidR="008C4BA7" w:rsidRPr="009F0A9E" w:rsidTr="009F0A9E">
        <w:tc>
          <w:tcPr>
            <w:tcW w:w="298"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1.</w:t>
            </w:r>
          </w:p>
        </w:tc>
        <w:tc>
          <w:tcPr>
            <w:tcW w:w="1781"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cs="Arial"/>
                <w:sz w:val="14"/>
                <w:szCs w:val="14"/>
                <w:lang w:eastAsia="ru-RU"/>
              </w:rPr>
              <w:t>Решение Богучанского районного Совета № 23/1-230</w:t>
            </w:r>
          </w:p>
        </w:tc>
        <w:tc>
          <w:tcPr>
            <w:tcW w:w="1698"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cs="Arial"/>
                <w:sz w:val="14"/>
                <w:szCs w:val="14"/>
                <w:lang w:eastAsia="ru-RU"/>
              </w:rPr>
              <w:t>«О бюджетном процессе в муниципальном образовании Богучанский район».</w:t>
            </w:r>
          </w:p>
        </w:tc>
        <w:tc>
          <w:tcPr>
            <w:tcW w:w="1222"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29.10.2012 г.</w:t>
            </w:r>
          </w:p>
        </w:tc>
      </w:tr>
      <w:tr w:rsidR="008C4BA7" w:rsidRPr="009F0A9E" w:rsidTr="009F0A9E">
        <w:tc>
          <w:tcPr>
            <w:tcW w:w="298"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2.</w:t>
            </w:r>
          </w:p>
        </w:tc>
        <w:tc>
          <w:tcPr>
            <w:tcW w:w="1781"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cs="Arial"/>
                <w:sz w:val="14"/>
                <w:szCs w:val="14"/>
                <w:lang w:eastAsia="ru-RU"/>
              </w:rPr>
              <w:t>Решение Богучанского районного Совета № 3/2-32</w:t>
            </w:r>
          </w:p>
        </w:tc>
        <w:tc>
          <w:tcPr>
            <w:tcW w:w="1698" w:type="pct"/>
          </w:tcPr>
          <w:p w:rsidR="008C4BA7" w:rsidRPr="009F0A9E" w:rsidRDefault="008C4BA7" w:rsidP="008C4BA7">
            <w:pPr>
              <w:autoSpaceDE w:val="0"/>
              <w:autoSpaceDN w:val="0"/>
              <w:adjustRightInd w:val="0"/>
              <w:spacing w:after="0" w:line="240" w:lineRule="auto"/>
              <w:jc w:val="both"/>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 О межбюджетных отношениях в муниципальном образовании  Богучанский район».</w:t>
            </w:r>
          </w:p>
        </w:tc>
        <w:tc>
          <w:tcPr>
            <w:tcW w:w="1222" w:type="pct"/>
          </w:tcPr>
          <w:p w:rsidR="008C4BA7" w:rsidRPr="009F0A9E" w:rsidRDefault="008C4BA7" w:rsidP="008C4BA7">
            <w:pPr>
              <w:autoSpaceDE w:val="0"/>
              <w:autoSpaceDN w:val="0"/>
              <w:adjustRightInd w:val="0"/>
              <w:spacing w:after="0" w:line="240" w:lineRule="auto"/>
              <w:outlineLvl w:val="2"/>
              <w:rPr>
                <w:rFonts w:ascii="Times New Roman" w:eastAsia="Times New Roman" w:hAnsi="Times New Roman"/>
                <w:sz w:val="14"/>
                <w:szCs w:val="14"/>
                <w:lang w:eastAsia="ru-RU"/>
              </w:rPr>
            </w:pPr>
            <w:r w:rsidRPr="009F0A9E">
              <w:rPr>
                <w:rFonts w:ascii="Times New Roman" w:eastAsia="Times New Roman" w:hAnsi="Times New Roman"/>
                <w:sz w:val="14"/>
                <w:szCs w:val="14"/>
                <w:lang w:eastAsia="ru-RU"/>
              </w:rPr>
              <w:t>08.06.2010 г.</w:t>
            </w:r>
          </w:p>
        </w:tc>
      </w:tr>
    </w:tbl>
    <w:p w:rsidR="008C4BA7" w:rsidRPr="009F0A9E" w:rsidRDefault="008C4BA7" w:rsidP="008C4BA7">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9570"/>
      </w:tblGrid>
      <w:tr w:rsidR="009F0A9E" w:rsidRPr="009F0A9E" w:rsidTr="009F0A9E">
        <w:trPr>
          <w:trHeight w:val="20"/>
        </w:trPr>
        <w:tc>
          <w:tcPr>
            <w:tcW w:w="5000" w:type="pct"/>
            <w:tcBorders>
              <w:top w:val="nil"/>
              <w:left w:val="nil"/>
              <w:right w:val="nil"/>
            </w:tcBorders>
            <w:shd w:val="clear" w:color="auto" w:fill="auto"/>
            <w:noWrap/>
            <w:vAlign w:val="bottom"/>
            <w:hideMark/>
          </w:tcPr>
          <w:p w:rsidR="009F0A9E" w:rsidRPr="00D563C4"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Приложение № 2</w:t>
            </w:r>
          </w:p>
          <w:p w:rsidR="009F0A9E" w:rsidRPr="00D563C4"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 xml:space="preserve">к муниципальной программе </w:t>
            </w:r>
          </w:p>
          <w:p w:rsidR="009F0A9E" w:rsidRPr="00D563C4"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«Управление муниципальными финансами»</w:t>
            </w:r>
          </w:p>
          <w:p w:rsidR="009F0A9E" w:rsidRPr="009F0A9E"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 xml:space="preserve"> </w:t>
            </w:r>
          </w:p>
          <w:p w:rsidR="009F0A9E" w:rsidRPr="009F0A9E" w:rsidRDefault="009F0A9E" w:rsidP="009F0A9E">
            <w:pPr>
              <w:spacing w:after="0" w:line="240" w:lineRule="auto"/>
              <w:jc w:val="center"/>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20"/>
                <w:szCs w:val="18"/>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8C4BA7" w:rsidRPr="009F0A9E" w:rsidRDefault="008C4BA7" w:rsidP="008C4BA7">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1194"/>
        <w:gridCol w:w="1278"/>
        <w:gridCol w:w="1143"/>
        <w:gridCol w:w="549"/>
        <w:gridCol w:w="1196"/>
        <w:gridCol w:w="1196"/>
        <w:gridCol w:w="1196"/>
        <w:gridCol w:w="1196"/>
        <w:gridCol w:w="622"/>
      </w:tblGrid>
      <w:tr w:rsidR="009F0A9E" w:rsidRPr="009F0A9E" w:rsidTr="009F0A9E">
        <w:trPr>
          <w:trHeight w:val="2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Статус (муниципальная программа, подпрограмма)</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Наименование  программы, подпрограммы</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ГРБС</w:t>
            </w:r>
          </w:p>
        </w:tc>
        <w:tc>
          <w:tcPr>
            <w:tcW w:w="2592"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Расходы по годам (рублей)</w:t>
            </w:r>
          </w:p>
        </w:tc>
      </w:tr>
      <w:tr w:rsidR="009F0A9E" w:rsidRPr="009F0A9E" w:rsidTr="009F0A9E">
        <w:trPr>
          <w:trHeight w:val="161"/>
        </w:trPr>
        <w:tc>
          <w:tcPr>
            <w:tcW w:w="514"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auto"/>
              <w:right w:val="nil"/>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2019 год</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2020 год</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2021 год</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2022 год</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Итого за 2019-2022 годы</w:t>
            </w:r>
          </w:p>
        </w:tc>
      </w:tr>
      <w:tr w:rsidR="009F0A9E" w:rsidRPr="009F0A9E" w:rsidTr="009F0A9E">
        <w:trPr>
          <w:trHeight w:val="161"/>
        </w:trPr>
        <w:tc>
          <w:tcPr>
            <w:tcW w:w="514"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auto"/>
              <w:right w:val="nil"/>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525"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r>
      <w:tr w:rsidR="009F0A9E" w:rsidRPr="009F0A9E" w:rsidTr="009F0A9E">
        <w:trPr>
          <w:trHeight w:val="20"/>
        </w:trPr>
        <w:tc>
          <w:tcPr>
            <w:tcW w:w="514"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Муниципальная программа</w:t>
            </w:r>
          </w:p>
        </w:tc>
        <w:tc>
          <w:tcPr>
            <w:tcW w:w="685"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«Управление муниципальными финансами» </w:t>
            </w:r>
          </w:p>
        </w:tc>
        <w:tc>
          <w:tcPr>
            <w:tcW w:w="76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134 885 871,00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131 738 918,00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85 134 618,00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80 432 418,00   </w:t>
            </w:r>
          </w:p>
        </w:tc>
        <w:tc>
          <w:tcPr>
            <w:tcW w:w="52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432 191 825,00   </w:t>
            </w:r>
          </w:p>
        </w:tc>
      </w:tr>
      <w:tr w:rsidR="009F0A9E" w:rsidRPr="009F0A9E" w:rsidTr="009F0A9E">
        <w:trPr>
          <w:trHeight w:val="20"/>
        </w:trPr>
        <w:tc>
          <w:tcPr>
            <w:tcW w:w="514"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85"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76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Финансовое </w:t>
            </w:r>
            <w:r w:rsidRPr="009F0A9E">
              <w:rPr>
                <w:rFonts w:ascii="Times New Roman" w:eastAsia="Times New Roman" w:hAnsi="Times New Roman"/>
                <w:color w:val="000000"/>
                <w:sz w:val="14"/>
                <w:szCs w:val="14"/>
                <w:lang w:eastAsia="ru-RU"/>
              </w:rPr>
              <w:lastRenderedPageBreak/>
              <w:t xml:space="preserve">управление администрации Богучанского района </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lastRenderedPageBreak/>
              <w:t>890</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134 885 871,00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131 738 918,00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85 134 618,00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80 432 418,00   </w:t>
            </w:r>
          </w:p>
        </w:tc>
        <w:tc>
          <w:tcPr>
            <w:tcW w:w="52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432 </w:t>
            </w:r>
            <w:r w:rsidRPr="009F0A9E">
              <w:rPr>
                <w:rFonts w:ascii="Times New Roman" w:eastAsia="Times New Roman" w:hAnsi="Times New Roman"/>
                <w:color w:val="000000"/>
                <w:sz w:val="14"/>
                <w:szCs w:val="14"/>
                <w:lang w:eastAsia="ru-RU"/>
              </w:rPr>
              <w:lastRenderedPageBreak/>
              <w:t xml:space="preserve">191 825,00   </w:t>
            </w:r>
          </w:p>
        </w:tc>
      </w:tr>
      <w:tr w:rsidR="009F0A9E" w:rsidRPr="009F0A9E" w:rsidTr="009F0A9E">
        <w:trPr>
          <w:trHeight w:val="20"/>
        </w:trPr>
        <w:tc>
          <w:tcPr>
            <w:tcW w:w="514"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lastRenderedPageBreak/>
              <w:t>Подпрограмма 1</w:t>
            </w:r>
          </w:p>
        </w:tc>
        <w:tc>
          <w:tcPr>
            <w:tcW w:w="685"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76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119 585 952,00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115 924 400,00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69 409 100,00   </w:t>
            </w:r>
          </w:p>
        </w:tc>
        <w:tc>
          <w:tcPr>
            <w:tcW w:w="517"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64 706 900,00   </w:t>
            </w:r>
          </w:p>
        </w:tc>
        <w:tc>
          <w:tcPr>
            <w:tcW w:w="52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369 626 352,00   </w:t>
            </w:r>
          </w:p>
        </w:tc>
      </w:tr>
      <w:tr w:rsidR="009F0A9E" w:rsidRPr="009F0A9E" w:rsidTr="009F0A9E">
        <w:trPr>
          <w:trHeight w:val="20"/>
        </w:trPr>
        <w:tc>
          <w:tcPr>
            <w:tcW w:w="514"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85"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76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119 585 952,00   </w:t>
            </w:r>
          </w:p>
        </w:tc>
        <w:tc>
          <w:tcPr>
            <w:tcW w:w="517"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115 924 400,00   </w:t>
            </w:r>
          </w:p>
        </w:tc>
        <w:tc>
          <w:tcPr>
            <w:tcW w:w="517"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69 409 100,00   </w:t>
            </w:r>
          </w:p>
        </w:tc>
        <w:tc>
          <w:tcPr>
            <w:tcW w:w="517"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64 706 900,00   </w:t>
            </w:r>
          </w:p>
        </w:tc>
        <w:tc>
          <w:tcPr>
            <w:tcW w:w="52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369 626 352,00   </w:t>
            </w:r>
          </w:p>
        </w:tc>
      </w:tr>
      <w:tr w:rsidR="009F0A9E" w:rsidRPr="009F0A9E" w:rsidTr="009F0A9E">
        <w:trPr>
          <w:trHeight w:val="20"/>
        </w:trPr>
        <w:tc>
          <w:tcPr>
            <w:tcW w:w="514"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Подпрограмма 2</w:t>
            </w:r>
          </w:p>
        </w:tc>
        <w:tc>
          <w:tcPr>
            <w:tcW w:w="685" w:type="pct"/>
            <w:vMerge w:val="restart"/>
            <w:tcBorders>
              <w:top w:val="nil"/>
              <w:left w:val="single" w:sz="4" w:space="0" w:color="auto"/>
              <w:bottom w:val="single" w:sz="4" w:space="0" w:color="000000"/>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«Обеспечение реализации муниципальной программы»</w:t>
            </w:r>
          </w:p>
        </w:tc>
        <w:tc>
          <w:tcPr>
            <w:tcW w:w="769" w:type="pct"/>
            <w:tcBorders>
              <w:top w:val="nil"/>
              <w:left w:val="nil"/>
              <w:bottom w:val="nil"/>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890 </w:t>
            </w:r>
          </w:p>
        </w:tc>
        <w:tc>
          <w:tcPr>
            <w:tcW w:w="517" w:type="pct"/>
            <w:tcBorders>
              <w:top w:val="nil"/>
              <w:left w:val="nil"/>
              <w:bottom w:val="nil"/>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15 299 919,00   </w:t>
            </w:r>
          </w:p>
        </w:tc>
        <w:tc>
          <w:tcPr>
            <w:tcW w:w="517" w:type="pct"/>
            <w:tcBorders>
              <w:top w:val="nil"/>
              <w:left w:val="nil"/>
              <w:bottom w:val="nil"/>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15 814 518,00   </w:t>
            </w:r>
          </w:p>
        </w:tc>
        <w:tc>
          <w:tcPr>
            <w:tcW w:w="517" w:type="pct"/>
            <w:tcBorders>
              <w:top w:val="nil"/>
              <w:left w:val="nil"/>
              <w:bottom w:val="nil"/>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17" w:type="pct"/>
            <w:tcBorders>
              <w:top w:val="nil"/>
              <w:left w:val="nil"/>
              <w:bottom w:val="nil"/>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2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62 565 473,00   </w:t>
            </w:r>
          </w:p>
        </w:tc>
      </w:tr>
      <w:tr w:rsidR="009F0A9E" w:rsidRPr="009F0A9E" w:rsidTr="009F0A9E">
        <w:trPr>
          <w:trHeight w:val="20"/>
        </w:trPr>
        <w:tc>
          <w:tcPr>
            <w:tcW w:w="514"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769" w:type="pct"/>
            <w:tcBorders>
              <w:top w:val="single" w:sz="4" w:space="0" w:color="auto"/>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890</w:t>
            </w:r>
          </w:p>
        </w:tc>
        <w:tc>
          <w:tcPr>
            <w:tcW w:w="517" w:type="pct"/>
            <w:tcBorders>
              <w:top w:val="single" w:sz="4" w:space="0" w:color="auto"/>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15 299 919,00   </w:t>
            </w:r>
          </w:p>
        </w:tc>
        <w:tc>
          <w:tcPr>
            <w:tcW w:w="517" w:type="pct"/>
            <w:tcBorders>
              <w:top w:val="single" w:sz="4" w:space="0" w:color="auto"/>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15 814 518,00   </w:t>
            </w:r>
          </w:p>
        </w:tc>
        <w:tc>
          <w:tcPr>
            <w:tcW w:w="517" w:type="pct"/>
            <w:tcBorders>
              <w:top w:val="single" w:sz="4" w:space="0" w:color="auto"/>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17" w:type="pct"/>
            <w:tcBorders>
              <w:top w:val="single" w:sz="4" w:space="0" w:color="auto"/>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2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62 565 473,00   </w:t>
            </w:r>
          </w:p>
        </w:tc>
      </w:tr>
    </w:tbl>
    <w:p w:rsidR="009E2573" w:rsidRPr="009F0A9E"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9F0A9E" w:rsidRPr="009F0A9E" w:rsidTr="009F0A9E">
        <w:trPr>
          <w:trHeight w:val="20"/>
        </w:trPr>
        <w:tc>
          <w:tcPr>
            <w:tcW w:w="5000" w:type="pct"/>
            <w:tcBorders>
              <w:top w:val="nil"/>
              <w:left w:val="nil"/>
              <w:right w:val="nil"/>
            </w:tcBorders>
            <w:shd w:val="clear" w:color="auto" w:fill="auto"/>
            <w:noWrap/>
            <w:vAlign w:val="bottom"/>
            <w:hideMark/>
          </w:tcPr>
          <w:p w:rsidR="009F0A9E" w:rsidRPr="009F0A9E"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Приложение № 3</w:t>
            </w:r>
          </w:p>
          <w:p w:rsidR="009F0A9E" w:rsidRPr="00D563C4"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к муниципальной  программе</w:t>
            </w:r>
          </w:p>
          <w:p w:rsidR="009F0A9E" w:rsidRPr="009F0A9E"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 xml:space="preserve"> «Управление  муниципальными финансами»</w:t>
            </w:r>
          </w:p>
          <w:p w:rsidR="009F0A9E" w:rsidRPr="009F0A9E" w:rsidRDefault="009F0A9E" w:rsidP="009F0A9E">
            <w:pPr>
              <w:spacing w:after="0" w:line="240" w:lineRule="auto"/>
              <w:jc w:val="right"/>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18"/>
                <w:szCs w:val="18"/>
                <w:lang w:eastAsia="ru-RU"/>
              </w:rPr>
              <w:t xml:space="preserve"> </w:t>
            </w:r>
          </w:p>
          <w:p w:rsidR="009F0A9E" w:rsidRPr="009F0A9E" w:rsidRDefault="009F0A9E" w:rsidP="009F0A9E">
            <w:pPr>
              <w:spacing w:after="0" w:line="240" w:lineRule="auto"/>
              <w:jc w:val="center"/>
              <w:rPr>
                <w:rFonts w:ascii="Times New Roman" w:eastAsia="Times New Roman" w:hAnsi="Times New Roman"/>
                <w:color w:val="000000"/>
                <w:sz w:val="18"/>
                <w:szCs w:val="18"/>
                <w:lang w:eastAsia="ru-RU"/>
              </w:rPr>
            </w:pPr>
            <w:r w:rsidRPr="009F0A9E">
              <w:rPr>
                <w:rFonts w:ascii="Times New Roman" w:eastAsia="Times New Roman" w:hAnsi="Times New Roman"/>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9E2573" w:rsidRPr="009F0A9E"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97"/>
        <w:gridCol w:w="1073"/>
        <w:gridCol w:w="1025"/>
        <w:gridCol w:w="1289"/>
        <w:gridCol w:w="1318"/>
        <w:gridCol w:w="1176"/>
        <w:gridCol w:w="1205"/>
        <w:gridCol w:w="1487"/>
      </w:tblGrid>
      <w:tr w:rsidR="009F0A9E" w:rsidRPr="009F0A9E" w:rsidTr="009F0A9E">
        <w:trPr>
          <w:trHeight w:val="20"/>
        </w:trPr>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Статус</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Источник            финансирования</w:t>
            </w:r>
          </w:p>
        </w:tc>
        <w:tc>
          <w:tcPr>
            <w:tcW w:w="3064" w:type="pct"/>
            <w:gridSpan w:val="5"/>
            <w:tcBorders>
              <w:top w:val="single" w:sz="4" w:space="0" w:color="auto"/>
              <w:left w:val="nil"/>
              <w:bottom w:val="single" w:sz="4" w:space="0" w:color="auto"/>
              <w:right w:val="single" w:sz="4" w:space="0" w:color="000000"/>
            </w:tcBorders>
            <w:shd w:val="clear" w:color="auto" w:fill="auto"/>
            <w:vAlign w:val="bottom"/>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Оценка расходов (рублей), годы</w:t>
            </w:r>
          </w:p>
        </w:tc>
      </w:tr>
      <w:tr w:rsidR="009F0A9E" w:rsidRPr="009F0A9E" w:rsidTr="009F0A9E">
        <w:trPr>
          <w:trHeight w:val="20"/>
        </w:trPr>
        <w:tc>
          <w:tcPr>
            <w:tcW w:w="460"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2019 год</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2020 год</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2021 год</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2022 год</w:t>
            </w:r>
          </w:p>
        </w:tc>
        <w:tc>
          <w:tcPr>
            <w:tcW w:w="7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Итого за 2019-2022 годы</w:t>
            </w:r>
          </w:p>
        </w:tc>
      </w:tr>
      <w:tr w:rsidR="009F0A9E" w:rsidRPr="009F0A9E" w:rsidTr="009F0A9E">
        <w:trPr>
          <w:trHeight w:val="20"/>
        </w:trPr>
        <w:tc>
          <w:tcPr>
            <w:tcW w:w="460"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Муниципальная  программа</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«Управление муниципальными финансами» </w:t>
            </w: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Всего                    </w:t>
            </w:r>
          </w:p>
        </w:tc>
        <w:tc>
          <w:tcPr>
            <w:tcW w:w="612" w:type="pct"/>
            <w:tcBorders>
              <w:top w:val="nil"/>
              <w:left w:val="nil"/>
              <w:bottom w:val="single" w:sz="4" w:space="0" w:color="auto"/>
              <w:right w:val="single" w:sz="4" w:space="0" w:color="auto"/>
            </w:tcBorders>
            <w:shd w:val="clear" w:color="auto" w:fill="auto"/>
            <w:noWrap/>
            <w:vAlign w:val="bottom"/>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134 885 871,00   </w:t>
            </w:r>
          </w:p>
        </w:tc>
        <w:tc>
          <w:tcPr>
            <w:tcW w:w="631" w:type="pct"/>
            <w:tcBorders>
              <w:top w:val="nil"/>
              <w:left w:val="nil"/>
              <w:bottom w:val="single" w:sz="4" w:space="0" w:color="auto"/>
              <w:right w:val="single" w:sz="4" w:space="0" w:color="auto"/>
            </w:tcBorders>
            <w:shd w:val="clear" w:color="auto" w:fill="auto"/>
            <w:noWrap/>
            <w:vAlign w:val="bottom"/>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131 738 918,00   </w:t>
            </w:r>
          </w:p>
        </w:tc>
        <w:tc>
          <w:tcPr>
            <w:tcW w:w="549" w:type="pct"/>
            <w:tcBorders>
              <w:top w:val="nil"/>
              <w:left w:val="nil"/>
              <w:bottom w:val="single" w:sz="4" w:space="0" w:color="auto"/>
              <w:right w:val="single" w:sz="4" w:space="0" w:color="auto"/>
            </w:tcBorders>
            <w:shd w:val="clear" w:color="auto" w:fill="auto"/>
            <w:noWrap/>
            <w:vAlign w:val="bottom"/>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85 134 618,00   </w:t>
            </w:r>
          </w:p>
        </w:tc>
        <w:tc>
          <w:tcPr>
            <w:tcW w:w="561" w:type="pct"/>
            <w:tcBorders>
              <w:top w:val="nil"/>
              <w:left w:val="nil"/>
              <w:bottom w:val="single" w:sz="4" w:space="0" w:color="auto"/>
              <w:right w:val="single" w:sz="4" w:space="0" w:color="auto"/>
            </w:tcBorders>
            <w:shd w:val="clear" w:color="auto" w:fill="auto"/>
            <w:noWrap/>
            <w:vAlign w:val="bottom"/>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80 432 418,00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432 191 825,00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в том числе: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федеральный бюджет </w:t>
            </w:r>
          </w:p>
        </w:tc>
        <w:tc>
          <w:tcPr>
            <w:tcW w:w="6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5 944 770,03   </w:t>
            </w:r>
          </w:p>
        </w:tc>
        <w:tc>
          <w:tcPr>
            <w:tcW w:w="63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4 642 400,00   </w:t>
            </w:r>
          </w:p>
        </w:tc>
        <w:tc>
          <w:tcPr>
            <w:tcW w:w="549"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4 702 200,00   </w:t>
            </w:r>
          </w:p>
        </w:tc>
        <w:tc>
          <w:tcPr>
            <w:tcW w:w="56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15 289 370,03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краевой бюджет           </w:t>
            </w:r>
          </w:p>
        </w:tc>
        <w:tc>
          <w:tcPr>
            <w:tcW w:w="6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49 628 049,97   </w:t>
            </w:r>
          </w:p>
        </w:tc>
        <w:tc>
          <w:tcPr>
            <w:tcW w:w="63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38 710 000,00   </w:t>
            </w:r>
          </w:p>
        </w:tc>
        <w:tc>
          <w:tcPr>
            <w:tcW w:w="549"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29 706 900,00   </w:t>
            </w:r>
          </w:p>
        </w:tc>
        <w:tc>
          <w:tcPr>
            <w:tcW w:w="56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29 706 900,00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147 751 849,97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бюджет муниципального образования  </w:t>
            </w:r>
          </w:p>
        </w:tc>
        <w:tc>
          <w:tcPr>
            <w:tcW w:w="6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79 313 051,00   </w:t>
            </w:r>
          </w:p>
        </w:tc>
        <w:tc>
          <w:tcPr>
            <w:tcW w:w="63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88 386 518,00   </w:t>
            </w:r>
          </w:p>
        </w:tc>
        <w:tc>
          <w:tcPr>
            <w:tcW w:w="549"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50 725 518,00   </w:t>
            </w:r>
          </w:p>
        </w:tc>
        <w:tc>
          <w:tcPr>
            <w:tcW w:w="56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50 725 518,00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269 150 605,00   </w:t>
            </w:r>
          </w:p>
        </w:tc>
      </w:tr>
      <w:tr w:rsidR="009F0A9E" w:rsidRPr="009F0A9E" w:rsidTr="009F0A9E">
        <w:trPr>
          <w:trHeight w:val="20"/>
        </w:trPr>
        <w:tc>
          <w:tcPr>
            <w:tcW w:w="460"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Подпрограмма 1</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Всего                    </w:t>
            </w:r>
          </w:p>
        </w:tc>
        <w:tc>
          <w:tcPr>
            <w:tcW w:w="6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119 585 952,00   </w:t>
            </w:r>
          </w:p>
        </w:tc>
        <w:tc>
          <w:tcPr>
            <w:tcW w:w="63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115 924 400,00   </w:t>
            </w:r>
          </w:p>
        </w:tc>
        <w:tc>
          <w:tcPr>
            <w:tcW w:w="549"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69 409 100,00   </w:t>
            </w:r>
          </w:p>
        </w:tc>
        <w:tc>
          <w:tcPr>
            <w:tcW w:w="56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64 706 900,00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369 626 352,00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в том числе: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федеральный бюджет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5 944 770,03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4 642 400,00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4 702 200,00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15 289 370,03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краевой бюджет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49 153 049,97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38 621 000,00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29 706 900,00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29 706 900,00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147 187 849,97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бюджет муниципального  образования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64 488 132,00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72 661 000,00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35 000 000,00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35 000 000,00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207 149 132,00   </w:t>
            </w:r>
          </w:p>
        </w:tc>
      </w:tr>
      <w:tr w:rsidR="009F0A9E" w:rsidRPr="009F0A9E" w:rsidTr="009F0A9E">
        <w:trPr>
          <w:trHeight w:val="20"/>
        </w:trPr>
        <w:tc>
          <w:tcPr>
            <w:tcW w:w="460"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Подпрограмма 2</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«Обеспечение реализации муниципальной программы»</w:t>
            </w: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Всего                    </w:t>
            </w:r>
          </w:p>
        </w:tc>
        <w:tc>
          <w:tcPr>
            <w:tcW w:w="6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15 299 919,00   </w:t>
            </w:r>
          </w:p>
        </w:tc>
        <w:tc>
          <w:tcPr>
            <w:tcW w:w="63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15 814 518,00   </w:t>
            </w:r>
          </w:p>
        </w:tc>
        <w:tc>
          <w:tcPr>
            <w:tcW w:w="549"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6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62 565 473,00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в том числе: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федеральный бюджет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краевой бюджет           </w:t>
            </w:r>
          </w:p>
        </w:tc>
        <w:tc>
          <w:tcPr>
            <w:tcW w:w="612"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475 000,00   </w:t>
            </w:r>
          </w:p>
        </w:tc>
        <w:tc>
          <w:tcPr>
            <w:tcW w:w="63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89 000,00   </w:t>
            </w:r>
          </w:p>
        </w:tc>
        <w:tc>
          <w:tcPr>
            <w:tcW w:w="549"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jc w:val="center"/>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564 000,00   </w:t>
            </w:r>
          </w:p>
        </w:tc>
      </w:tr>
      <w:tr w:rsidR="009F0A9E" w:rsidRPr="009F0A9E" w:rsidTr="009F0A9E">
        <w:trPr>
          <w:trHeight w:val="20"/>
        </w:trPr>
        <w:tc>
          <w:tcPr>
            <w:tcW w:w="460"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бюджет муниципального  образования</w:t>
            </w:r>
          </w:p>
        </w:tc>
        <w:tc>
          <w:tcPr>
            <w:tcW w:w="6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14 824 919,00   </w:t>
            </w:r>
          </w:p>
        </w:tc>
        <w:tc>
          <w:tcPr>
            <w:tcW w:w="63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49"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561"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15 725 518,00   </w:t>
            </w:r>
          </w:p>
        </w:tc>
        <w:tc>
          <w:tcPr>
            <w:tcW w:w="712" w:type="pct"/>
            <w:tcBorders>
              <w:top w:val="nil"/>
              <w:left w:val="nil"/>
              <w:bottom w:val="single" w:sz="4" w:space="0" w:color="auto"/>
              <w:right w:val="single" w:sz="4" w:space="0" w:color="auto"/>
            </w:tcBorders>
            <w:shd w:val="clear" w:color="auto" w:fill="auto"/>
            <w:noWrap/>
            <w:hideMark/>
          </w:tcPr>
          <w:p w:rsidR="009F0A9E" w:rsidRPr="009F0A9E" w:rsidRDefault="009F0A9E" w:rsidP="009F0A9E">
            <w:pPr>
              <w:spacing w:after="0" w:line="240" w:lineRule="auto"/>
              <w:jc w:val="right"/>
              <w:rPr>
                <w:rFonts w:ascii="Times New Roman" w:eastAsia="Times New Roman" w:hAnsi="Times New Roman"/>
                <w:color w:val="000000"/>
                <w:sz w:val="14"/>
                <w:szCs w:val="14"/>
                <w:lang w:eastAsia="ru-RU"/>
              </w:rPr>
            </w:pPr>
            <w:r w:rsidRPr="009F0A9E">
              <w:rPr>
                <w:rFonts w:ascii="Times New Roman" w:eastAsia="Times New Roman" w:hAnsi="Times New Roman"/>
                <w:color w:val="000000"/>
                <w:sz w:val="14"/>
                <w:szCs w:val="14"/>
                <w:lang w:eastAsia="ru-RU"/>
              </w:rPr>
              <w:t xml:space="preserve">                      62 001 473,00   </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232C82" w:rsidRPr="00232C82" w:rsidRDefault="00232C82" w:rsidP="00232C82">
      <w:pPr>
        <w:autoSpaceDE w:val="0"/>
        <w:autoSpaceDN w:val="0"/>
        <w:adjustRightInd w:val="0"/>
        <w:spacing w:after="0" w:line="240" w:lineRule="auto"/>
        <w:jc w:val="right"/>
        <w:rPr>
          <w:rFonts w:ascii="Times New Roman" w:eastAsia="Times New Roman" w:hAnsi="Times New Roman"/>
          <w:sz w:val="18"/>
          <w:szCs w:val="20"/>
          <w:lang w:eastAsia="ru-RU"/>
        </w:rPr>
      </w:pPr>
      <w:r w:rsidRPr="00232C82">
        <w:rPr>
          <w:rFonts w:ascii="Times New Roman" w:eastAsia="Times New Roman" w:hAnsi="Times New Roman"/>
          <w:sz w:val="18"/>
          <w:szCs w:val="20"/>
          <w:lang w:eastAsia="ru-RU"/>
        </w:rPr>
        <w:t>Приложение № 4</w:t>
      </w:r>
    </w:p>
    <w:p w:rsidR="00232C82" w:rsidRDefault="00232C82" w:rsidP="00232C82">
      <w:pPr>
        <w:autoSpaceDE w:val="0"/>
        <w:autoSpaceDN w:val="0"/>
        <w:adjustRightInd w:val="0"/>
        <w:spacing w:after="0" w:line="240" w:lineRule="auto"/>
        <w:jc w:val="right"/>
        <w:rPr>
          <w:rFonts w:ascii="Times New Roman" w:eastAsia="Times New Roman" w:hAnsi="Times New Roman"/>
          <w:sz w:val="18"/>
          <w:szCs w:val="20"/>
          <w:lang w:val="en-US" w:eastAsia="ru-RU"/>
        </w:rPr>
      </w:pPr>
      <w:r w:rsidRPr="00232C82">
        <w:rPr>
          <w:rFonts w:ascii="Times New Roman" w:eastAsia="Times New Roman" w:hAnsi="Times New Roman"/>
          <w:sz w:val="18"/>
          <w:szCs w:val="20"/>
          <w:lang w:eastAsia="ru-RU"/>
        </w:rPr>
        <w:t xml:space="preserve">                                              к муниципальной программе Богучанского района        </w:t>
      </w:r>
    </w:p>
    <w:p w:rsidR="00232C82" w:rsidRPr="00232C82" w:rsidRDefault="00232C82" w:rsidP="00232C82">
      <w:pPr>
        <w:autoSpaceDE w:val="0"/>
        <w:autoSpaceDN w:val="0"/>
        <w:adjustRightInd w:val="0"/>
        <w:spacing w:after="0" w:line="240" w:lineRule="auto"/>
        <w:jc w:val="right"/>
        <w:rPr>
          <w:rFonts w:ascii="Times New Roman" w:eastAsia="Times New Roman" w:hAnsi="Times New Roman"/>
          <w:sz w:val="18"/>
          <w:szCs w:val="20"/>
          <w:lang w:eastAsia="ru-RU"/>
        </w:rPr>
      </w:pPr>
      <w:r w:rsidRPr="00232C82">
        <w:rPr>
          <w:rFonts w:ascii="Times New Roman" w:eastAsia="Times New Roman" w:hAnsi="Times New Roman"/>
          <w:sz w:val="18"/>
          <w:szCs w:val="20"/>
          <w:lang w:eastAsia="ru-RU"/>
        </w:rPr>
        <w:t xml:space="preserve">      «Управление муниципальными финансами» </w:t>
      </w:r>
    </w:p>
    <w:p w:rsidR="00232C82" w:rsidRPr="00232C82" w:rsidRDefault="00232C82" w:rsidP="00232C82">
      <w:pPr>
        <w:autoSpaceDE w:val="0"/>
        <w:autoSpaceDN w:val="0"/>
        <w:adjustRightInd w:val="0"/>
        <w:spacing w:after="0" w:line="240" w:lineRule="auto"/>
        <w:jc w:val="center"/>
        <w:rPr>
          <w:rFonts w:ascii="Times New Roman" w:eastAsia="Times New Roman" w:hAnsi="Times New Roman"/>
          <w:sz w:val="20"/>
          <w:szCs w:val="20"/>
          <w:lang w:eastAsia="ru-RU"/>
        </w:rPr>
      </w:pPr>
    </w:p>
    <w:p w:rsidR="00232C82" w:rsidRPr="00232C82" w:rsidRDefault="00232C82" w:rsidP="00232C82">
      <w:pPr>
        <w:autoSpaceDE w:val="0"/>
        <w:autoSpaceDN w:val="0"/>
        <w:adjustRightInd w:val="0"/>
        <w:spacing w:after="0" w:line="240" w:lineRule="auto"/>
        <w:jc w:val="center"/>
        <w:rPr>
          <w:rFonts w:ascii="Times New Roman" w:eastAsia="Times New Roman" w:hAnsi="Times New Roman"/>
          <w:sz w:val="20"/>
          <w:szCs w:val="20"/>
          <w:lang w:eastAsia="ru-RU"/>
        </w:rPr>
      </w:pPr>
      <w:r w:rsidRPr="00232C82">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9E2573" w:rsidRPr="00232C82" w:rsidRDefault="009E2573" w:rsidP="008A180D">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Look w:val="04A0"/>
      </w:tblPr>
      <w:tblGrid>
        <w:gridCol w:w="1133"/>
        <w:gridCol w:w="965"/>
        <w:gridCol w:w="1020"/>
        <w:gridCol w:w="1118"/>
        <w:gridCol w:w="1104"/>
        <w:gridCol w:w="988"/>
        <w:gridCol w:w="1020"/>
        <w:gridCol w:w="1118"/>
        <w:gridCol w:w="1092"/>
        <w:gridCol w:w="12"/>
      </w:tblGrid>
      <w:tr w:rsidR="00232C82" w:rsidRPr="00232C82" w:rsidTr="00232C82">
        <w:trPr>
          <w:gridAfter w:val="1"/>
          <w:wAfter w:w="6" w:type="pct"/>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Наименование услуги  (работы)</w:t>
            </w:r>
          </w:p>
        </w:tc>
        <w:tc>
          <w:tcPr>
            <w:tcW w:w="1988" w:type="pct"/>
            <w:gridSpan w:val="4"/>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hAnsi="Times New Roman"/>
                <w:sz w:val="14"/>
                <w:szCs w:val="14"/>
              </w:rPr>
            </w:pPr>
            <w:r w:rsidRPr="00232C82">
              <w:rPr>
                <w:rFonts w:ascii="Times New Roman" w:eastAsia="Times New Roman" w:hAnsi="Times New Roman"/>
                <w:sz w:val="14"/>
                <w:szCs w:val="14"/>
                <w:lang w:eastAsia="ru-RU"/>
              </w:rPr>
              <w:t>Значение показателя объема услуги (работы) по годам</w:t>
            </w:r>
          </w:p>
        </w:tc>
        <w:tc>
          <w:tcPr>
            <w:tcW w:w="2149" w:type="pct"/>
            <w:gridSpan w:val="4"/>
            <w:tcBorders>
              <w:top w:val="single" w:sz="4" w:space="0" w:color="auto"/>
              <w:left w:val="nil"/>
              <w:bottom w:val="single" w:sz="4" w:space="0" w:color="auto"/>
              <w:right w:val="single" w:sz="4" w:space="0" w:color="auto"/>
            </w:tcBorders>
            <w:shd w:val="clear" w:color="auto" w:fill="auto"/>
            <w:vAlign w:val="center"/>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Расходы районного бюджета на оказание (выполнение) муниципальной услуги (работы) по годам,  рублей.</w:t>
            </w:r>
          </w:p>
        </w:tc>
      </w:tr>
      <w:tr w:rsidR="00232C82" w:rsidRPr="00232C82" w:rsidTr="00232C82">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Текущий финансовый год</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Очередной финансовый год</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Первый год планового периода</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Второй год планового периода</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 xml:space="preserve">Текущий </w:t>
            </w:r>
            <w:proofErr w:type="gramStart"/>
            <w:r w:rsidRPr="00232C82">
              <w:rPr>
                <w:rFonts w:ascii="Times New Roman" w:hAnsi="Times New Roman"/>
                <w:sz w:val="14"/>
                <w:szCs w:val="14"/>
              </w:rPr>
              <w:t>финансо-вый</w:t>
            </w:r>
            <w:proofErr w:type="gramEnd"/>
            <w:r w:rsidRPr="00232C82">
              <w:rPr>
                <w:rFonts w:ascii="Times New Roman" w:hAnsi="Times New Roman"/>
                <w:sz w:val="14"/>
                <w:szCs w:val="14"/>
              </w:rPr>
              <w:t xml:space="preserve"> год</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Очередной финансовый год</w:t>
            </w: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Первый год планового периода</w:t>
            </w:r>
          </w:p>
        </w:tc>
        <w:tc>
          <w:tcPr>
            <w:tcW w:w="560" w:type="pct"/>
            <w:gridSpan w:val="2"/>
            <w:tcBorders>
              <w:top w:val="single" w:sz="4" w:space="0" w:color="auto"/>
              <w:left w:val="nil"/>
              <w:bottom w:val="single" w:sz="4" w:space="0" w:color="auto"/>
              <w:right w:val="single" w:sz="4" w:space="0" w:color="auto"/>
            </w:tcBorders>
            <w:shd w:val="clear" w:color="auto" w:fill="auto"/>
            <w:noWrap/>
            <w:vAlign w:val="center"/>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hAnsi="Times New Roman"/>
                <w:sz w:val="14"/>
                <w:szCs w:val="14"/>
              </w:rPr>
              <w:t>Второй год планового периода</w:t>
            </w:r>
          </w:p>
        </w:tc>
      </w:tr>
      <w:tr w:rsidR="00232C82" w:rsidRPr="00232C82" w:rsidTr="00232C82">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Наименование услуги (работы) и ее содержание:</w:t>
            </w:r>
          </w:p>
          <w:p w:rsidR="00232C82" w:rsidRPr="00232C82" w:rsidRDefault="00232C82" w:rsidP="00232C82">
            <w:pPr>
              <w:spacing w:after="0" w:line="240" w:lineRule="auto"/>
              <w:rPr>
                <w:rFonts w:ascii="Times New Roman" w:eastAsia="Times New Roman" w:hAnsi="Times New Roman"/>
                <w:sz w:val="14"/>
                <w:szCs w:val="14"/>
                <w:lang w:eastAsia="ru-RU"/>
              </w:rPr>
            </w:pPr>
          </w:p>
          <w:p w:rsidR="00232C82" w:rsidRPr="00232C82" w:rsidRDefault="00232C82" w:rsidP="00232C82">
            <w:pPr>
              <w:spacing w:after="0" w:line="240" w:lineRule="auto"/>
              <w:rPr>
                <w:rFonts w:ascii="Times New Roman" w:eastAsia="Times New Roman" w:hAnsi="Times New Roman"/>
                <w:sz w:val="14"/>
                <w:szCs w:val="14"/>
                <w:lang w:eastAsia="ru-RU"/>
              </w:rPr>
            </w:pPr>
          </w:p>
        </w:tc>
      </w:tr>
      <w:tr w:rsidR="00232C82" w:rsidRPr="00232C82" w:rsidTr="00232C82">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xml:space="preserve">Подпрограмма 1 </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Услуга   1.1</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Услуга  1.2</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Подпрограмма 2</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Услуга  2.1</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Услуга  2.2</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p>
        </w:tc>
      </w:tr>
      <w:tr w:rsidR="00232C82" w:rsidRPr="00232C82" w:rsidTr="00232C82">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32C82" w:rsidRPr="00232C82" w:rsidRDefault="00232C82" w:rsidP="00232C82">
            <w:pPr>
              <w:spacing w:after="0" w:line="240" w:lineRule="auto"/>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Отдельные мероприятия программы</w:t>
            </w:r>
          </w:p>
        </w:tc>
        <w:tc>
          <w:tcPr>
            <w:tcW w:w="572" w:type="pct"/>
            <w:tcBorders>
              <w:top w:val="nil"/>
              <w:left w:val="nil"/>
              <w:bottom w:val="single" w:sz="4" w:space="0" w:color="auto"/>
              <w:right w:val="nil"/>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p w:rsidR="00232C82" w:rsidRPr="00232C82" w:rsidRDefault="00232C82" w:rsidP="00232C82">
            <w:pPr>
              <w:spacing w:after="0" w:line="240" w:lineRule="auto"/>
              <w:jc w:val="center"/>
              <w:rPr>
                <w:rFonts w:ascii="Times New Roman" w:eastAsia="Times New Roman" w:hAnsi="Times New Roman"/>
                <w:sz w:val="14"/>
                <w:szCs w:val="14"/>
                <w:lang w:eastAsia="ru-RU"/>
              </w:rPr>
            </w:pPr>
            <w:r w:rsidRPr="00232C82">
              <w:rPr>
                <w:rFonts w:ascii="Times New Roman" w:eastAsia="Times New Roman" w:hAnsi="Times New Roman"/>
                <w:sz w:val="14"/>
                <w:szCs w:val="14"/>
                <w:lang w:eastAsia="ru-RU"/>
              </w:rPr>
              <w:t> </w:t>
            </w:r>
          </w:p>
        </w:tc>
      </w:tr>
    </w:tbl>
    <w:p w:rsidR="009E2573" w:rsidRPr="00227239" w:rsidRDefault="009E2573" w:rsidP="00227239">
      <w:pPr>
        <w:autoSpaceDE w:val="0"/>
        <w:autoSpaceDN w:val="0"/>
        <w:adjustRightInd w:val="0"/>
        <w:spacing w:after="0" w:line="240" w:lineRule="auto"/>
        <w:jc w:val="right"/>
        <w:rPr>
          <w:rFonts w:ascii="Arial" w:eastAsia="Times New Roman" w:hAnsi="Arial" w:cs="Arial"/>
          <w:sz w:val="18"/>
          <w:szCs w:val="20"/>
          <w:lang w:eastAsia="ru-RU"/>
        </w:rPr>
      </w:pPr>
    </w:p>
    <w:p w:rsidR="00227239" w:rsidRPr="00227239" w:rsidRDefault="00227239" w:rsidP="00227239">
      <w:pPr>
        <w:autoSpaceDE w:val="0"/>
        <w:autoSpaceDN w:val="0"/>
        <w:adjustRightInd w:val="0"/>
        <w:spacing w:after="0" w:line="240" w:lineRule="auto"/>
        <w:jc w:val="right"/>
        <w:outlineLvl w:val="2"/>
        <w:rPr>
          <w:rFonts w:ascii="Times New Roman" w:eastAsia="Times New Roman" w:hAnsi="Times New Roman"/>
          <w:sz w:val="18"/>
          <w:szCs w:val="20"/>
          <w:lang w:eastAsia="ru-RU"/>
        </w:rPr>
      </w:pPr>
      <w:r w:rsidRPr="00227239">
        <w:rPr>
          <w:rFonts w:ascii="Times New Roman" w:eastAsia="Times New Roman" w:hAnsi="Times New Roman"/>
          <w:sz w:val="18"/>
          <w:szCs w:val="20"/>
          <w:lang w:eastAsia="ru-RU"/>
        </w:rPr>
        <w:t>Приложение № 5</w:t>
      </w:r>
    </w:p>
    <w:p w:rsidR="00227239" w:rsidRPr="00227239" w:rsidRDefault="00227239" w:rsidP="00227239">
      <w:pPr>
        <w:autoSpaceDE w:val="0"/>
        <w:autoSpaceDN w:val="0"/>
        <w:adjustRightInd w:val="0"/>
        <w:spacing w:line="240" w:lineRule="auto"/>
        <w:ind w:left="4820"/>
        <w:jc w:val="right"/>
        <w:rPr>
          <w:rFonts w:ascii="Times New Roman" w:eastAsia="Times New Roman" w:hAnsi="Times New Roman"/>
          <w:bCs/>
          <w:sz w:val="18"/>
          <w:szCs w:val="20"/>
          <w:lang w:eastAsia="ru-RU"/>
        </w:rPr>
      </w:pPr>
      <w:r w:rsidRPr="00227239">
        <w:rPr>
          <w:rFonts w:ascii="Times New Roman" w:eastAsia="Times New Roman" w:hAnsi="Times New Roman"/>
          <w:sz w:val="18"/>
          <w:szCs w:val="20"/>
          <w:lang w:eastAsia="ru-RU"/>
        </w:rPr>
        <w:t>к муниципальной программе «Управление муниципальными финансами</w:t>
      </w:r>
      <w:r w:rsidRPr="00227239">
        <w:rPr>
          <w:rFonts w:ascii="Times New Roman" w:eastAsia="Times New Roman" w:hAnsi="Times New Roman"/>
          <w:bCs/>
          <w:sz w:val="18"/>
          <w:szCs w:val="20"/>
          <w:lang w:eastAsia="ru-RU"/>
        </w:rPr>
        <w:t xml:space="preserve">» </w:t>
      </w:r>
    </w:p>
    <w:p w:rsidR="00227239" w:rsidRPr="00227239" w:rsidRDefault="00227239" w:rsidP="00227239">
      <w:pPr>
        <w:spacing w:after="0" w:line="240" w:lineRule="auto"/>
        <w:jc w:val="center"/>
        <w:rPr>
          <w:rFonts w:ascii="Times New Roman" w:eastAsia="Times New Roman" w:hAnsi="Times New Roman"/>
          <w:sz w:val="20"/>
          <w:szCs w:val="20"/>
          <w:lang w:eastAsia="ru-RU"/>
        </w:rPr>
      </w:pPr>
    </w:p>
    <w:p w:rsidR="00227239" w:rsidRPr="00227239" w:rsidRDefault="00227239" w:rsidP="00227239">
      <w:pPr>
        <w:spacing w:after="0" w:line="240" w:lineRule="auto"/>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w:t>
      </w:r>
    </w:p>
    <w:p w:rsidR="00227239" w:rsidRPr="00227239" w:rsidRDefault="00227239" w:rsidP="002272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27239" w:rsidRPr="00227239" w:rsidRDefault="00227239" w:rsidP="002272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1. Паспорт подпрограммы</w:t>
      </w:r>
    </w:p>
    <w:p w:rsidR="00227239" w:rsidRPr="00227239" w:rsidRDefault="00227239" w:rsidP="002272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6"/>
      </w:tblGrid>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Наименование подпрограммы </w:t>
            </w:r>
          </w:p>
        </w:tc>
        <w:tc>
          <w:tcPr>
            <w:tcW w:w="3791" w:type="pct"/>
          </w:tcPr>
          <w:p w:rsidR="00227239" w:rsidRPr="00227239" w:rsidRDefault="00227239" w:rsidP="00227239">
            <w:pPr>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(далее - подпрограмма)</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791"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«Управление муниципальными финансами» </w:t>
            </w:r>
          </w:p>
        </w:tc>
      </w:tr>
      <w:tr w:rsidR="00227239" w:rsidRPr="00227239" w:rsidTr="00227239">
        <w:trPr>
          <w:trHeight w:val="20"/>
        </w:trPr>
        <w:tc>
          <w:tcPr>
            <w:tcW w:w="1209" w:type="pct"/>
          </w:tcPr>
          <w:p w:rsidR="00227239" w:rsidRPr="00227239" w:rsidRDefault="00227239" w:rsidP="00227239">
            <w:pPr>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Муниципальный заказчик – координатор подпрограммы</w:t>
            </w:r>
          </w:p>
        </w:tc>
        <w:tc>
          <w:tcPr>
            <w:tcW w:w="3791" w:type="pct"/>
          </w:tcPr>
          <w:p w:rsidR="00227239" w:rsidRPr="00227239" w:rsidRDefault="00227239" w:rsidP="00227239">
            <w:pPr>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Администрация Богучанского района</w:t>
            </w:r>
          </w:p>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(Управление экономики и планирования)</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Исполнители мероприятий подпрограммы, главный распорядитель бюджетных средств </w:t>
            </w:r>
          </w:p>
        </w:tc>
        <w:tc>
          <w:tcPr>
            <w:tcW w:w="3791"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Финансовое управление администрации Богучанского района (далее – финансовое управление)</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Цель </w:t>
            </w:r>
          </w:p>
        </w:tc>
        <w:tc>
          <w:tcPr>
            <w:tcW w:w="3791" w:type="pct"/>
          </w:tcPr>
          <w:p w:rsidR="00227239" w:rsidRPr="00227239" w:rsidRDefault="00227239" w:rsidP="00227239">
            <w:pPr>
              <w:spacing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Задачи </w:t>
            </w:r>
          </w:p>
        </w:tc>
        <w:tc>
          <w:tcPr>
            <w:tcW w:w="3791" w:type="pct"/>
          </w:tcPr>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rPr>
            </w:pPr>
            <w:r w:rsidRPr="00227239">
              <w:rPr>
                <w:rFonts w:ascii="Times New Roman" w:eastAsia="Times New Roman" w:hAnsi="Times New Roman"/>
                <w:sz w:val="14"/>
                <w:szCs w:val="14"/>
              </w:rPr>
              <w:t>1.Создание условий для обеспечения финансовой устойчивости бюджетов муниципальных образований.</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rPr>
            </w:pPr>
            <w:r w:rsidRPr="00227239">
              <w:rPr>
                <w:rFonts w:ascii="Times New Roman" w:eastAsia="Times New Roman" w:hAnsi="Times New Roman"/>
                <w:sz w:val="14"/>
                <w:szCs w:val="14"/>
              </w:rPr>
              <w:t>2.Повышение качества реализации органами местного самоуправления закрепленных за ними полномочий.</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rPr>
            </w:pPr>
            <w:r w:rsidRPr="00227239">
              <w:rPr>
                <w:rFonts w:ascii="Times New Roman" w:eastAsia="Times New Roman" w:hAnsi="Times New Roman"/>
                <w:sz w:val="14"/>
                <w:szCs w:val="14"/>
              </w:rPr>
              <w:t>3.Повышение качества управления муниципальными финансами.</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Показатели результативности подпрограммы </w:t>
            </w:r>
          </w:p>
        </w:tc>
        <w:tc>
          <w:tcPr>
            <w:tcW w:w="3791" w:type="pct"/>
          </w:tcPr>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Перечень и динамика показателей результативности подпрограммы  представлены в Приложении №1 к подпрограмме.</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Сроки </w:t>
            </w:r>
            <w:r w:rsidRPr="00227239">
              <w:rPr>
                <w:rFonts w:ascii="Times New Roman" w:eastAsia="Times New Roman" w:hAnsi="Times New Roman"/>
                <w:sz w:val="14"/>
                <w:szCs w:val="14"/>
                <w:lang w:eastAsia="ru-RU"/>
              </w:rPr>
              <w:br/>
              <w:t>реализации подпрограммы</w:t>
            </w:r>
          </w:p>
        </w:tc>
        <w:tc>
          <w:tcPr>
            <w:tcW w:w="3791" w:type="pct"/>
          </w:tcPr>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2019 –2022 годы</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Объемы и источники финансирования подпрограммы  на период ее действия по годам</w:t>
            </w:r>
          </w:p>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p>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highlight w:val="yellow"/>
                <w:lang w:eastAsia="ru-RU"/>
              </w:rPr>
            </w:pPr>
          </w:p>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color w:val="FF0000"/>
                <w:sz w:val="14"/>
                <w:szCs w:val="14"/>
                <w:highlight w:val="yellow"/>
                <w:lang w:eastAsia="ru-RU"/>
              </w:rPr>
            </w:pPr>
          </w:p>
        </w:tc>
        <w:tc>
          <w:tcPr>
            <w:tcW w:w="3791" w:type="pct"/>
          </w:tcPr>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Общий объем бюджетных ассигнований на реализацию подпрограммы составляет 369 626 352,00 рублей, в том числе:</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15 289 370,03 рублей – средства федерального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147 187 849,97 рублей – средства краевого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207 149 132,00 рублей – средства районного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2019 год – 119 585 952,00  рублей, в том числе: </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5 944 770,03 рублей – средства федерального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lastRenderedPageBreak/>
              <w:t>49 153 049,97 рублей - средства краевого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64 488 132,00 рублей - средства районного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2020 год – 115 924 400,00  рублей, в том числе: </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4 642 400,00 рублей – средства федерального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38 621 000,00 рублей - средства краевого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72 661 000,00 рублей - средства районного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2021 год – 69 409 100,00  рублей, в том числе: </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b/>
                <w:sz w:val="14"/>
                <w:szCs w:val="14"/>
                <w:lang w:eastAsia="ru-RU"/>
              </w:rPr>
            </w:pPr>
            <w:r w:rsidRPr="00227239">
              <w:rPr>
                <w:rFonts w:ascii="Times New Roman" w:eastAsia="Times New Roman" w:hAnsi="Times New Roman"/>
                <w:sz w:val="14"/>
                <w:szCs w:val="14"/>
                <w:lang w:eastAsia="ru-RU"/>
              </w:rPr>
              <w:t>4 702 200,00 рублей – средства федерального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29 706 900,00 рублей - средства краевого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35 000 000,00 рублей - средства районного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2022 год – 64 706 900,00 рублей, в том числе: </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29 706 900,00 рублей - средства краевого бюджета;</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b/>
                <w:sz w:val="14"/>
                <w:szCs w:val="14"/>
                <w:highlight w:val="yellow"/>
                <w:lang w:eastAsia="ru-RU"/>
              </w:rPr>
            </w:pPr>
            <w:r w:rsidRPr="00227239">
              <w:rPr>
                <w:rFonts w:ascii="Times New Roman" w:eastAsia="Times New Roman" w:hAnsi="Times New Roman"/>
                <w:sz w:val="14"/>
                <w:szCs w:val="14"/>
                <w:lang w:eastAsia="ru-RU"/>
              </w:rPr>
              <w:t>35 000 000,00 рублей - средства районного бюджета.</w:t>
            </w:r>
          </w:p>
        </w:tc>
      </w:tr>
      <w:tr w:rsidR="00227239" w:rsidRPr="00227239" w:rsidTr="00227239">
        <w:trPr>
          <w:trHeight w:val="20"/>
        </w:trPr>
        <w:tc>
          <w:tcPr>
            <w:tcW w:w="1209" w:type="pct"/>
          </w:tcPr>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lastRenderedPageBreak/>
              <w:t xml:space="preserve">Система организации </w:t>
            </w:r>
            <w:proofErr w:type="gramStart"/>
            <w:r w:rsidRPr="00227239">
              <w:rPr>
                <w:rFonts w:ascii="Times New Roman" w:eastAsia="Times New Roman" w:hAnsi="Times New Roman"/>
                <w:sz w:val="14"/>
                <w:szCs w:val="14"/>
                <w:lang w:eastAsia="ru-RU"/>
              </w:rPr>
              <w:t>контроля за</w:t>
            </w:r>
            <w:proofErr w:type="gramEnd"/>
            <w:r w:rsidRPr="00227239">
              <w:rPr>
                <w:rFonts w:ascii="Times New Roman" w:eastAsia="Times New Roman" w:hAnsi="Times New Roman"/>
                <w:sz w:val="14"/>
                <w:szCs w:val="14"/>
                <w:lang w:eastAsia="ru-RU"/>
              </w:rPr>
              <w:t xml:space="preserve"> исполнением подпрограммы</w:t>
            </w:r>
          </w:p>
        </w:tc>
        <w:tc>
          <w:tcPr>
            <w:tcW w:w="3791" w:type="pct"/>
          </w:tcPr>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 xml:space="preserve">Финансовое управление администрации Богучанского района, Контрольно-счетная комиссия Богучанского района </w:t>
            </w:r>
          </w:p>
        </w:tc>
      </w:tr>
    </w:tbl>
    <w:p w:rsidR="00227239" w:rsidRPr="00227239" w:rsidRDefault="00227239" w:rsidP="00227239">
      <w:pPr>
        <w:widowControl w:val="0"/>
        <w:autoSpaceDE w:val="0"/>
        <w:autoSpaceDN w:val="0"/>
        <w:adjustRightInd w:val="0"/>
        <w:spacing w:after="0" w:line="240" w:lineRule="auto"/>
        <w:rPr>
          <w:rFonts w:ascii="Times New Roman" w:eastAsia="Times New Roman" w:hAnsi="Times New Roman"/>
          <w:sz w:val="20"/>
          <w:szCs w:val="20"/>
          <w:lang w:eastAsia="ru-RU"/>
        </w:rPr>
      </w:pPr>
    </w:p>
    <w:p w:rsidR="00227239" w:rsidRPr="00227239" w:rsidRDefault="00227239" w:rsidP="002272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 Основные разделы подпрограммы.</w:t>
      </w:r>
    </w:p>
    <w:p w:rsidR="00227239" w:rsidRPr="00227239" w:rsidRDefault="00227239" w:rsidP="002272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line="240" w:lineRule="auto"/>
        <w:ind w:firstLine="567"/>
        <w:jc w:val="center"/>
        <w:outlineLvl w:val="0"/>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2.1 Постановка общерайонной проблемы и обоснование необходимости разработки подпрограммы   </w:t>
      </w:r>
    </w:p>
    <w:p w:rsidR="00227239" w:rsidRPr="00227239" w:rsidRDefault="00227239" w:rsidP="00227239">
      <w:pPr>
        <w:autoSpaceDE w:val="0"/>
        <w:autoSpaceDN w:val="0"/>
        <w:adjustRightInd w:val="0"/>
        <w:spacing w:line="240" w:lineRule="auto"/>
        <w:ind w:firstLine="567"/>
        <w:jc w:val="both"/>
        <w:outlineLvl w:val="0"/>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собственных доходов в значительной степени не хватает для решения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и районного бюджетов.</w:t>
      </w:r>
    </w:p>
    <w:p w:rsidR="00227239" w:rsidRPr="00227239" w:rsidRDefault="00227239" w:rsidP="00227239">
      <w:pPr>
        <w:autoSpaceDE w:val="0"/>
        <w:autoSpaceDN w:val="0"/>
        <w:adjustRightInd w:val="0"/>
        <w:spacing w:after="0" w:line="240" w:lineRule="auto"/>
        <w:ind w:firstLine="709"/>
        <w:jc w:val="both"/>
        <w:rPr>
          <w:rFonts w:ascii="Times New Roman" w:hAnsi="Times New Roman"/>
          <w:sz w:val="20"/>
          <w:szCs w:val="20"/>
          <w:lang w:eastAsia="ru-RU"/>
        </w:rPr>
      </w:pPr>
      <w:r w:rsidRPr="00227239">
        <w:rPr>
          <w:rFonts w:ascii="Times New Roman" w:eastAsia="Times New Roman" w:hAnsi="Times New Roman"/>
          <w:sz w:val="20"/>
          <w:szCs w:val="20"/>
          <w:lang w:eastAsia="ru-RU"/>
        </w:rPr>
        <w:t xml:space="preserve">В 2010 году в Богучанском районе было принято решение Богучанского районного Совета депутатов от 08.06.2010 № 3/2-32 «О межбюджетных отношениях в муниципальном образовании Богучанский район» (далее – решение). 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поселений, объем которых определяется по единой Методике, утвержденной в приложении  решения (далее - Методика). Дотации на выравнивание бюджетной обеспеченности поселений предоставляются бюджетам поселений из бюджета муниципального района за счет средств субвенций в соответствии с Законом </w:t>
      </w:r>
      <w:r w:rsidRPr="00227239">
        <w:rPr>
          <w:rFonts w:ascii="Times New Roman" w:hAnsi="Times New Roman"/>
          <w:sz w:val="20"/>
          <w:szCs w:val="20"/>
          <w:lang w:eastAsia="ru-RU"/>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line="240" w:lineRule="auto"/>
        <w:ind w:firstLine="709"/>
        <w:jc w:val="center"/>
        <w:outlineLvl w:val="0"/>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2.2. Основная цель, задачи, этапы и сроки выполнения подпрограммы, показатели результативности</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Целью подпрограммы является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Для достижения цели подпрограммы финансовому управлению необходимо решить следующие задачи:</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1. Создание условий для обеспечения финансовой устойчивости бюджетов муниципальных образований.</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В рамках данной задачи бюджетам поселений муниципального образования  будут предоставляться дотации на выравнивание бюджетной обеспеченности поселений. Объем дотаций на выравнивание бюджетной обеспеченности поселений планируется определять исходя из необходимости </w:t>
      </w:r>
      <w:proofErr w:type="gramStart"/>
      <w:r w:rsidRPr="00227239">
        <w:rPr>
          <w:rFonts w:ascii="Times New Roman" w:eastAsia="Times New Roman" w:hAnsi="Times New Roman"/>
          <w:sz w:val="20"/>
          <w:szCs w:val="20"/>
          <w:lang w:eastAsia="ru-RU"/>
        </w:rPr>
        <w:t>достижения критерия выравнивания финансовых возможностей муниципального образования</w:t>
      </w:r>
      <w:proofErr w:type="gramEnd"/>
      <w:r w:rsidRPr="00227239">
        <w:rPr>
          <w:rFonts w:ascii="Times New Roman" w:eastAsia="Times New Roman" w:hAnsi="Times New Roman"/>
          <w:sz w:val="20"/>
          <w:szCs w:val="20"/>
          <w:lang w:eastAsia="ru-RU"/>
        </w:rPr>
        <w:t>. Значение критерия выравнивания будет устанавливаться нормативными правовыми актами Богучанского районного Совета депутатов, принимаемыми в соответствии с требованиями Бюджетного кодекса Российской Федерации и Законом  Красноярского края «О межбюджетных отношениях в Красноярском крае».</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Предоставление субсидии бюджетам поселений Богучанского района на частичное финансирование (возмещение) расходов на региональные выплаты и выплаты, обеспечивающие уровень заработной платы </w:t>
      </w:r>
      <w:r w:rsidRPr="00227239">
        <w:rPr>
          <w:rFonts w:ascii="Times New Roman" w:eastAsia="Times New Roman" w:hAnsi="Times New Roman"/>
          <w:sz w:val="20"/>
          <w:szCs w:val="20"/>
          <w:lang w:eastAsia="ru-RU"/>
        </w:rPr>
        <w:lastRenderedPageBreak/>
        <w:t xml:space="preserve">работников бюджетной сферы не ниже размера минимальной заработной платы (минимального </w:t>
      </w:r>
      <w:proofErr w:type="gramStart"/>
      <w:r w:rsidRPr="00227239">
        <w:rPr>
          <w:rFonts w:ascii="Times New Roman" w:eastAsia="Times New Roman" w:hAnsi="Times New Roman"/>
          <w:sz w:val="20"/>
          <w:szCs w:val="20"/>
          <w:lang w:eastAsia="ru-RU"/>
        </w:rPr>
        <w:t>размера оплаты труда</w:t>
      </w:r>
      <w:proofErr w:type="gramEnd"/>
      <w:r w:rsidRPr="00227239">
        <w:rPr>
          <w:rFonts w:ascii="Times New Roman" w:eastAsia="Times New Roman" w:hAnsi="Times New Roman"/>
          <w:sz w:val="20"/>
          <w:szCs w:val="20"/>
          <w:lang w:eastAsia="ru-RU"/>
        </w:rPr>
        <w:t>).</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В целях </w:t>
      </w:r>
      <w:proofErr w:type="gramStart"/>
      <w:r w:rsidRPr="00227239">
        <w:rPr>
          <w:rFonts w:ascii="Times New Roman" w:eastAsia="Times New Roman" w:hAnsi="Times New Roman"/>
          <w:sz w:val="20"/>
          <w:szCs w:val="20"/>
          <w:lang w:eastAsia="ru-RU"/>
        </w:rPr>
        <w:t>обеспечения сбалансированности  бюджетов поселений  муниципального образования</w:t>
      </w:r>
      <w:proofErr w:type="gramEnd"/>
      <w:r w:rsidRPr="00227239">
        <w:rPr>
          <w:rFonts w:ascii="Times New Roman" w:eastAsia="Times New Roman" w:hAnsi="Times New Roman"/>
          <w:sz w:val="20"/>
          <w:szCs w:val="20"/>
          <w:lang w:eastAsia="ru-RU"/>
        </w:rPr>
        <w:t xml:space="preserve"> предоставляются иные межбюджетные трансферты на поддержку мер по обеспечению сбалансированности бюджетов поселений.</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Условием предоставления трансфертов на обеспечение сбалансированности бюджетов поселений является заключение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администрацией Богучанского района.</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 Повышение качества реализации органами местного самоуправления закрепленных за ними полномочий.</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227239">
        <w:rPr>
          <w:rFonts w:ascii="Times New Roman" w:eastAsia="Times New Roman" w:hAnsi="Times New Roman"/>
          <w:sz w:val="20"/>
          <w:szCs w:val="20"/>
          <w:lang w:eastAsia="ru-RU"/>
        </w:rPr>
        <w:t xml:space="preserve">В </w:t>
      </w:r>
      <w:r w:rsidRPr="00227239">
        <w:rPr>
          <w:rFonts w:ascii="Times New Roman" w:eastAsia="Times New Roman" w:hAnsi="Times New Roman"/>
          <w:color w:val="000000"/>
          <w:sz w:val="20"/>
          <w:szCs w:val="20"/>
          <w:lang w:eastAsia="ru-RU"/>
        </w:rPr>
        <w:t xml:space="preserve"> соответствии с Федеральным законом от 28 марта 1998 года № 53-ФЗ «О воинской обязанности и военной службе» переданы государственные полномочий по первичному воинскому учету на территориях, где отсутствуют военные комиссариаты.</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color w:val="000000"/>
          <w:sz w:val="20"/>
          <w:szCs w:val="20"/>
          <w:lang w:eastAsia="ru-RU"/>
        </w:rPr>
        <w:t xml:space="preserve"> С</w:t>
      </w:r>
      <w:r w:rsidRPr="00227239">
        <w:rPr>
          <w:rFonts w:ascii="Times New Roman" w:eastAsia="Times New Roman" w:hAnsi="Times New Roman"/>
          <w:sz w:val="20"/>
          <w:szCs w:val="20"/>
          <w:lang w:eastAsia="ru-RU"/>
        </w:rPr>
        <w:t xml:space="preserve"> вступлением в силу Закона Красноярского края от 23.04.2009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переданы государственные полномочия по созданию и обеспечению  деятельности  административных комиссий.</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Финансовое управление  разрабатывает и реализует  мероприятия по решению проблемных вопросов, осуществляет </w:t>
      </w:r>
      <w:proofErr w:type="gramStart"/>
      <w:r w:rsidRPr="00227239">
        <w:rPr>
          <w:rFonts w:ascii="Times New Roman" w:eastAsia="Times New Roman" w:hAnsi="Times New Roman"/>
          <w:sz w:val="20"/>
          <w:szCs w:val="20"/>
          <w:lang w:eastAsia="ru-RU"/>
        </w:rPr>
        <w:t>контроль за</w:t>
      </w:r>
      <w:proofErr w:type="gramEnd"/>
      <w:r w:rsidRPr="00227239">
        <w:rPr>
          <w:rFonts w:ascii="Times New Roman" w:eastAsia="Times New Roman" w:hAnsi="Times New Roman"/>
          <w:sz w:val="20"/>
          <w:szCs w:val="20"/>
          <w:lang w:eastAsia="ru-RU"/>
        </w:rPr>
        <w:t xml:space="preserve"> качественным исполнением переданных полномочий.</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3. Повышение качества управления муниципальными финансами.</w:t>
      </w:r>
    </w:p>
    <w:p w:rsidR="00227239" w:rsidRPr="00227239" w:rsidRDefault="00227239" w:rsidP="00227239">
      <w:pPr>
        <w:tabs>
          <w:tab w:val="num" w:pos="748"/>
        </w:tabs>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227239">
        <w:rPr>
          <w:rFonts w:ascii="Times New Roman" w:eastAsia="Times New Roman" w:hAnsi="Times New Roman"/>
          <w:sz w:val="20"/>
          <w:szCs w:val="20"/>
          <w:lang w:eastAsia="ru-RU"/>
        </w:rPr>
        <w:t>В целях выполнения  требований статьи 136 Бюджетного кодекса Российской Федерации и решения Богучанского районного Совета депутатов от 08.06.2010 № 3/2-33 «О межбюджетных отношениях в муниципальном образовании Богучанский район» Финансовым управлением администрациии Богучанского района  ежегодно заключаются Соглашения об оздоровлении муниципальных финансов (далее - Соглашения) с администрациями поселений, получающих дотации на выравнивание бюджетной обеспеченности бюджетов поселений,  согласно которым администрации поселений обязуются осуществлять в</w:t>
      </w:r>
      <w:proofErr w:type="gramEnd"/>
      <w:r w:rsidRPr="00227239">
        <w:rPr>
          <w:rFonts w:ascii="Times New Roman" w:eastAsia="Times New Roman" w:hAnsi="Times New Roman"/>
          <w:sz w:val="20"/>
          <w:szCs w:val="20"/>
          <w:lang w:eastAsia="ru-RU"/>
        </w:rPr>
        <w:t xml:space="preserve"> течение года меры, способствующие оздоровлению муниципальных финансов и эффективному управлению финансовыми ресурсами местных бюджетов.</w:t>
      </w:r>
    </w:p>
    <w:p w:rsidR="00227239" w:rsidRPr="00227239" w:rsidRDefault="00227239" w:rsidP="00227239">
      <w:pPr>
        <w:tabs>
          <w:tab w:val="num" w:pos="748"/>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ab/>
        <w:t xml:space="preserve">Финансовым управлением осуществляется предварительный и текущий </w:t>
      </w:r>
      <w:proofErr w:type="gramStart"/>
      <w:r w:rsidRPr="00227239">
        <w:rPr>
          <w:rFonts w:ascii="Times New Roman" w:eastAsia="Times New Roman" w:hAnsi="Times New Roman"/>
          <w:sz w:val="20"/>
          <w:szCs w:val="20"/>
          <w:lang w:eastAsia="ru-RU"/>
        </w:rPr>
        <w:t>контроль за</w:t>
      </w:r>
      <w:proofErr w:type="gramEnd"/>
      <w:r w:rsidRPr="00227239">
        <w:rPr>
          <w:rFonts w:ascii="Times New Roman" w:eastAsia="Times New Roman" w:hAnsi="Times New Roman"/>
          <w:sz w:val="20"/>
          <w:szCs w:val="20"/>
          <w:lang w:eastAsia="ru-RU"/>
        </w:rPr>
        <w:t xml:space="preserve"> соблюдением органами местного самоуправления условий Соглашений. В случае нарушения условий Соглашений, финансовое управление вправе приостанавливать (сокращать) предоставление дотаций из районного бюджета.</w:t>
      </w:r>
    </w:p>
    <w:p w:rsidR="00227239" w:rsidRPr="00227239" w:rsidRDefault="00227239" w:rsidP="00227239">
      <w:pPr>
        <w:tabs>
          <w:tab w:val="num" w:pos="748"/>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227239" w:rsidRPr="00227239" w:rsidRDefault="00227239" w:rsidP="00227239">
      <w:pPr>
        <w:tabs>
          <w:tab w:val="num" w:pos="748"/>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Срок реализации подпрограммы  с 01.01.2019 по 31.12.2022.</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2.3. Механизм реализации подпрограммы</w:t>
      </w:r>
    </w:p>
    <w:p w:rsidR="00227239" w:rsidRPr="00227239" w:rsidRDefault="00227239" w:rsidP="00227239">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after="0" w:line="240" w:lineRule="auto"/>
        <w:ind w:firstLine="709"/>
        <w:jc w:val="both"/>
        <w:rPr>
          <w:rFonts w:ascii="Times New Roman" w:hAnsi="Times New Roman"/>
          <w:sz w:val="20"/>
          <w:szCs w:val="20"/>
          <w:lang w:eastAsia="ru-RU"/>
        </w:rPr>
      </w:pPr>
      <w:proofErr w:type="gramStart"/>
      <w:r w:rsidRPr="00227239">
        <w:rPr>
          <w:rFonts w:ascii="Times New Roman" w:hAnsi="Times New Roman"/>
          <w:sz w:val="20"/>
          <w:szCs w:val="20"/>
          <w:lang w:eastAsia="ru-RU"/>
        </w:rPr>
        <w:t>Реализация  мероприятий подпрограммы осуществляется путем  перечисления финансовым управлением средств главным распорядителям средств бюджетов поселений, дотаций на выравнивание бюджетной обеспеченности поселений,  субвенций бюджетам муниципальных районов для осуществления отдельных государственных полномочий по расчету и предоставлению дотаций поселениям, входящим в состав муниципального района, субвенций на реализацию государственных полномочий по первичному воинскому учету на территориях, где отсутствуют военные комиссариаты и по созданию и обеспечению</w:t>
      </w:r>
      <w:proofErr w:type="gramEnd"/>
      <w:r w:rsidRPr="00227239">
        <w:rPr>
          <w:rFonts w:ascii="Times New Roman" w:hAnsi="Times New Roman"/>
          <w:sz w:val="20"/>
          <w:szCs w:val="20"/>
          <w:lang w:eastAsia="ru-RU"/>
        </w:rPr>
        <w:t xml:space="preserve"> деятельности административных комиссий,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227239" w:rsidRPr="00227239" w:rsidRDefault="00227239" w:rsidP="00227239">
      <w:pPr>
        <w:autoSpaceDE w:val="0"/>
        <w:autoSpaceDN w:val="0"/>
        <w:adjustRightInd w:val="0"/>
        <w:spacing w:after="0" w:line="240" w:lineRule="auto"/>
        <w:ind w:firstLine="709"/>
        <w:jc w:val="both"/>
        <w:rPr>
          <w:rFonts w:ascii="Times New Roman" w:hAnsi="Times New Roman"/>
          <w:sz w:val="20"/>
          <w:szCs w:val="20"/>
          <w:lang w:eastAsia="ru-RU"/>
        </w:rPr>
      </w:pPr>
      <w:r w:rsidRPr="00227239">
        <w:rPr>
          <w:rFonts w:ascii="Times New Roman" w:eastAsia="Times New Roman" w:hAnsi="Times New Roman"/>
          <w:sz w:val="20"/>
          <w:szCs w:val="20"/>
          <w:lang w:eastAsia="ru-RU"/>
        </w:rPr>
        <w:t xml:space="preserve"> </w:t>
      </w:r>
    </w:p>
    <w:p w:rsidR="00227239" w:rsidRPr="00227239" w:rsidRDefault="00227239" w:rsidP="00227239">
      <w:pPr>
        <w:autoSpaceDE w:val="0"/>
        <w:autoSpaceDN w:val="0"/>
        <w:adjustRightInd w:val="0"/>
        <w:spacing w:line="240" w:lineRule="auto"/>
        <w:ind w:firstLine="709"/>
        <w:jc w:val="center"/>
        <w:outlineLvl w:val="0"/>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2.4. Управление подпрограммой и </w:t>
      </w:r>
      <w:proofErr w:type="gramStart"/>
      <w:r w:rsidRPr="00227239">
        <w:rPr>
          <w:rFonts w:ascii="Times New Roman" w:eastAsia="Times New Roman" w:hAnsi="Times New Roman"/>
          <w:sz w:val="20"/>
          <w:szCs w:val="20"/>
          <w:lang w:eastAsia="ru-RU"/>
        </w:rPr>
        <w:t>контроль за</w:t>
      </w:r>
      <w:proofErr w:type="gramEnd"/>
      <w:r w:rsidRPr="00227239">
        <w:rPr>
          <w:rFonts w:ascii="Times New Roman" w:eastAsia="Times New Roman" w:hAnsi="Times New Roman"/>
          <w:sz w:val="20"/>
          <w:szCs w:val="20"/>
          <w:lang w:eastAsia="ru-RU"/>
        </w:rPr>
        <w:t xml:space="preserve"> ходом ее выполнения</w:t>
      </w:r>
    </w:p>
    <w:p w:rsidR="00227239" w:rsidRPr="00227239" w:rsidRDefault="00227239" w:rsidP="002272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Текущий </w:t>
      </w:r>
      <w:proofErr w:type="gramStart"/>
      <w:r w:rsidRPr="00227239">
        <w:rPr>
          <w:rFonts w:ascii="Times New Roman" w:eastAsia="Times New Roman" w:hAnsi="Times New Roman"/>
          <w:sz w:val="20"/>
          <w:szCs w:val="20"/>
          <w:lang w:eastAsia="ru-RU"/>
        </w:rPr>
        <w:t>контроль за</w:t>
      </w:r>
      <w:proofErr w:type="gramEnd"/>
      <w:r w:rsidRPr="00227239">
        <w:rPr>
          <w:rFonts w:ascii="Times New Roman" w:eastAsia="Times New Roman" w:hAnsi="Times New Roman"/>
          <w:sz w:val="20"/>
          <w:szCs w:val="20"/>
          <w:lang w:eastAsia="ru-RU"/>
        </w:rPr>
        <w:t xml:space="preserve"> ходом реализации подпрограммы осуществляет  финансовое управление.</w:t>
      </w:r>
    </w:p>
    <w:p w:rsidR="00227239" w:rsidRPr="00227239" w:rsidRDefault="00227239" w:rsidP="002272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Текущий и последующий контроль за целевым и эффективным расходованием средств районного бюджета осуществляет отдел муниципального финансового контроля финансового управления администрации Богучанского района.</w:t>
      </w:r>
    </w:p>
    <w:p w:rsidR="00227239" w:rsidRPr="00227239" w:rsidRDefault="00227239" w:rsidP="002272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Предоставление отчетности в Министерство финансов Красноярского края осуществляет  финансовое управление администрации Богучанского района ежемесячно и ежеквартально.</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227239">
        <w:rPr>
          <w:rFonts w:ascii="Times New Roman" w:eastAsia="Times New Roman" w:hAnsi="Times New Roman"/>
          <w:sz w:val="20"/>
          <w:szCs w:val="20"/>
          <w:lang w:eastAsia="ru-RU"/>
        </w:rPr>
        <w:t>Контроль за</w:t>
      </w:r>
      <w:proofErr w:type="gramEnd"/>
      <w:r w:rsidRPr="00227239">
        <w:rPr>
          <w:rFonts w:ascii="Times New Roman" w:eastAsia="Times New Roman" w:hAnsi="Times New Roman"/>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Богучанского района.</w:t>
      </w:r>
    </w:p>
    <w:p w:rsidR="00227239" w:rsidRPr="00227239" w:rsidRDefault="00227239" w:rsidP="00227239">
      <w:pPr>
        <w:autoSpaceDE w:val="0"/>
        <w:autoSpaceDN w:val="0"/>
        <w:adjustRightInd w:val="0"/>
        <w:spacing w:after="0" w:line="240" w:lineRule="auto"/>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227239" w:rsidRPr="00227239" w:rsidRDefault="00227239" w:rsidP="00227239">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Поставленные цели и задачи подпрограммы соответствуют социально-экономическим приоритетам Богучанского района. </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Реализация подпрограммных мероприятий приведет к следующему изменению значений показателей, характеризующих объем доходов, качество жизни, планирования и управления муниципальными  финансами: </w:t>
      </w:r>
    </w:p>
    <w:p w:rsidR="00227239" w:rsidRPr="00227239" w:rsidRDefault="00227239" w:rsidP="00C70A00">
      <w:pPr>
        <w:numPr>
          <w:ilvl w:val="0"/>
          <w:numId w:val="13"/>
        </w:numPr>
        <w:autoSpaceDE w:val="0"/>
        <w:autoSpaceDN w:val="0"/>
        <w:adjustRightInd w:val="0"/>
        <w:spacing w:after="0" w:line="240" w:lineRule="auto"/>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Минимальный размер бюджетной обеспеченности поселений после выравнивания:</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20"/>
          <w:szCs w:val="20"/>
        </w:rPr>
      </w:pPr>
      <w:r w:rsidRPr="00227239">
        <w:rPr>
          <w:rFonts w:ascii="Times New Roman" w:eastAsia="Times New Roman" w:hAnsi="Times New Roman"/>
          <w:sz w:val="20"/>
          <w:szCs w:val="20"/>
        </w:rPr>
        <w:t xml:space="preserve">          2014 год – не менее 2768 рублей,</w:t>
      </w:r>
    </w:p>
    <w:p w:rsidR="00227239" w:rsidRPr="00227239" w:rsidRDefault="00227239" w:rsidP="00227239">
      <w:pPr>
        <w:autoSpaceDE w:val="0"/>
        <w:autoSpaceDN w:val="0"/>
        <w:adjustRightInd w:val="0"/>
        <w:spacing w:after="0" w:line="240" w:lineRule="auto"/>
        <w:ind w:left="709"/>
        <w:jc w:val="both"/>
        <w:rPr>
          <w:rFonts w:ascii="Times New Roman" w:eastAsia="Times New Roman" w:hAnsi="Times New Roman"/>
          <w:sz w:val="20"/>
          <w:szCs w:val="20"/>
        </w:rPr>
      </w:pPr>
      <w:r w:rsidRPr="00227239">
        <w:rPr>
          <w:rFonts w:ascii="Times New Roman" w:eastAsia="Times New Roman" w:hAnsi="Times New Roman"/>
          <w:sz w:val="20"/>
          <w:szCs w:val="20"/>
        </w:rPr>
        <w:t>2015 год  - не менее 3081 рублей,</w:t>
      </w:r>
    </w:p>
    <w:p w:rsidR="00227239" w:rsidRPr="00227239" w:rsidRDefault="00227239" w:rsidP="00227239">
      <w:pPr>
        <w:autoSpaceDE w:val="0"/>
        <w:autoSpaceDN w:val="0"/>
        <w:adjustRightInd w:val="0"/>
        <w:spacing w:after="0" w:line="240" w:lineRule="auto"/>
        <w:ind w:left="709"/>
        <w:jc w:val="both"/>
        <w:rPr>
          <w:rFonts w:ascii="Times New Roman" w:eastAsia="Times New Roman" w:hAnsi="Times New Roman"/>
          <w:sz w:val="20"/>
          <w:szCs w:val="20"/>
        </w:rPr>
      </w:pPr>
      <w:r w:rsidRPr="00227239">
        <w:rPr>
          <w:rFonts w:ascii="Times New Roman" w:eastAsia="Times New Roman" w:hAnsi="Times New Roman"/>
          <w:sz w:val="20"/>
          <w:szCs w:val="20"/>
        </w:rPr>
        <w:t>2016 год – не менее 2925 рублей,</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20"/>
          <w:szCs w:val="20"/>
        </w:rPr>
      </w:pPr>
      <w:r w:rsidRPr="00227239">
        <w:rPr>
          <w:rFonts w:ascii="Times New Roman" w:eastAsia="Times New Roman" w:hAnsi="Times New Roman"/>
          <w:sz w:val="20"/>
          <w:szCs w:val="20"/>
        </w:rPr>
        <w:t xml:space="preserve">          2017 год – не менее 3157 рублей,</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20"/>
          <w:szCs w:val="20"/>
        </w:rPr>
      </w:pPr>
      <w:r w:rsidRPr="00227239">
        <w:rPr>
          <w:rFonts w:ascii="Times New Roman" w:eastAsia="Times New Roman" w:hAnsi="Times New Roman"/>
          <w:sz w:val="20"/>
          <w:szCs w:val="20"/>
        </w:rPr>
        <w:t xml:space="preserve">          2018 год – не менее 1748 рублей,</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20"/>
          <w:szCs w:val="20"/>
        </w:rPr>
      </w:pPr>
      <w:r w:rsidRPr="00227239">
        <w:rPr>
          <w:rFonts w:ascii="Times New Roman" w:eastAsia="Times New Roman" w:hAnsi="Times New Roman"/>
          <w:sz w:val="20"/>
          <w:szCs w:val="20"/>
        </w:rPr>
        <w:t xml:space="preserve">          2019 год – не менее 1998 рублей,</w:t>
      </w: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20"/>
          <w:szCs w:val="20"/>
        </w:rPr>
      </w:pPr>
      <w:r w:rsidRPr="00227239">
        <w:rPr>
          <w:rFonts w:ascii="Times New Roman" w:eastAsia="Times New Roman" w:hAnsi="Times New Roman"/>
          <w:sz w:val="20"/>
          <w:szCs w:val="20"/>
        </w:rPr>
        <w:t xml:space="preserve">          2020-2022  годы – не менее 1836 рублей.</w:t>
      </w:r>
    </w:p>
    <w:p w:rsidR="00227239" w:rsidRPr="00227239" w:rsidRDefault="00227239" w:rsidP="00227239">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227239">
        <w:rPr>
          <w:rFonts w:ascii="Times New Roman" w:eastAsia="Times New Roman" w:hAnsi="Times New Roman"/>
          <w:sz w:val="20"/>
          <w:szCs w:val="20"/>
          <w:lang w:eastAsia="ru-RU"/>
        </w:rPr>
        <w:t>2) 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 (18 в 2014 году, 18 в 2015 году, 18 в 2016 году, 18 в 2017 году, 18 в 2018 году, 18 в 2019 году, 18 в 2020 году, 18 в 2021 году, 18 в 2022 году);</w:t>
      </w:r>
      <w:proofErr w:type="gramEnd"/>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27239" w:rsidRPr="00227239" w:rsidRDefault="00227239" w:rsidP="00227239">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27239" w:rsidRPr="00227239" w:rsidRDefault="00227239" w:rsidP="00227239">
      <w:pPr>
        <w:autoSpaceDE w:val="0"/>
        <w:autoSpaceDN w:val="0"/>
        <w:adjustRightInd w:val="0"/>
        <w:spacing w:line="240" w:lineRule="auto"/>
        <w:ind w:firstLine="709"/>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2.6. Мероприятия подпрограммы</w:t>
      </w:r>
    </w:p>
    <w:p w:rsidR="00227239" w:rsidRPr="00227239" w:rsidRDefault="00227239" w:rsidP="00227239">
      <w:pPr>
        <w:autoSpaceDE w:val="0"/>
        <w:autoSpaceDN w:val="0"/>
        <w:adjustRightInd w:val="0"/>
        <w:spacing w:line="240" w:lineRule="auto"/>
        <w:ind w:firstLine="709"/>
        <w:jc w:val="both"/>
        <w:outlineLvl w:val="0"/>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Перечень подпрограммных мероприятий представлен в приложении № 2 к подпрограмме.</w:t>
      </w:r>
    </w:p>
    <w:p w:rsidR="00227239" w:rsidRPr="00227239" w:rsidRDefault="00227239" w:rsidP="00227239">
      <w:pPr>
        <w:autoSpaceDE w:val="0"/>
        <w:autoSpaceDN w:val="0"/>
        <w:adjustRightInd w:val="0"/>
        <w:spacing w:line="240" w:lineRule="auto"/>
        <w:ind w:firstLine="709"/>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27239" w:rsidRPr="00227239" w:rsidRDefault="00227239" w:rsidP="00227239">
      <w:pPr>
        <w:widowControl w:val="0"/>
        <w:autoSpaceDE w:val="0"/>
        <w:autoSpaceDN w:val="0"/>
        <w:adjustRightInd w:val="0"/>
        <w:spacing w:line="240" w:lineRule="auto"/>
        <w:ind w:firstLine="708"/>
        <w:jc w:val="both"/>
        <w:outlineLvl w:val="2"/>
        <w:rPr>
          <w:rFonts w:ascii="Times New Roman" w:eastAsia="Times New Roman" w:hAnsi="Times New Roman"/>
          <w:bCs/>
          <w:sz w:val="20"/>
          <w:szCs w:val="20"/>
          <w:lang w:eastAsia="ru-RU"/>
        </w:rPr>
      </w:pPr>
      <w:r w:rsidRPr="00227239">
        <w:rPr>
          <w:rFonts w:ascii="Times New Roman" w:eastAsia="Times New Roman" w:hAnsi="Times New Roman"/>
          <w:bCs/>
          <w:sz w:val="20"/>
          <w:szCs w:val="20"/>
          <w:lang w:eastAsia="ru-RU"/>
        </w:rPr>
        <w:t>Мероприятия подпрограммы реализуются за счет средств  районного, краевого и федерального бюджетов.</w:t>
      </w:r>
    </w:p>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227239" w:rsidRPr="00227239" w:rsidRDefault="00227239" w:rsidP="00227239">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227239" w:rsidRPr="00227239" w:rsidRDefault="00227239" w:rsidP="00227239">
      <w:pPr>
        <w:autoSpaceDE w:val="0"/>
        <w:autoSpaceDN w:val="0"/>
        <w:adjustRightInd w:val="0"/>
        <w:spacing w:after="0" w:line="240" w:lineRule="auto"/>
        <w:jc w:val="both"/>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 xml:space="preserve">         Дополнительные материальные и трудовые затраты не предусмотрены.</w:t>
      </w:r>
    </w:p>
    <w:p w:rsidR="009E2573" w:rsidRPr="00227239" w:rsidRDefault="009E2573" w:rsidP="00227239">
      <w:pPr>
        <w:autoSpaceDE w:val="0"/>
        <w:autoSpaceDN w:val="0"/>
        <w:adjustRightInd w:val="0"/>
        <w:spacing w:after="0" w:line="240" w:lineRule="auto"/>
        <w:jc w:val="center"/>
        <w:rPr>
          <w:rFonts w:ascii="Arial" w:eastAsia="Times New Roman" w:hAnsi="Arial" w:cs="Arial"/>
          <w:sz w:val="20"/>
          <w:szCs w:val="20"/>
          <w:lang w:eastAsia="ru-RU"/>
        </w:rPr>
      </w:pPr>
    </w:p>
    <w:p w:rsidR="00227239" w:rsidRPr="00227239" w:rsidRDefault="00227239" w:rsidP="00227239">
      <w:pPr>
        <w:autoSpaceDE w:val="0"/>
        <w:autoSpaceDN w:val="0"/>
        <w:adjustRightInd w:val="0"/>
        <w:spacing w:after="0" w:line="240" w:lineRule="auto"/>
        <w:jc w:val="right"/>
        <w:rPr>
          <w:rFonts w:ascii="Times New Roman" w:eastAsia="Times New Roman" w:hAnsi="Times New Roman"/>
          <w:sz w:val="18"/>
          <w:szCs w:val="20"/>
          <w:lang w:eastAsia="ru-RU"/>
        </w:rPr>
      </w:pPr>
      <w:r w:rsidRPr="00227239">
        <w:rPr>
          <w:rFonts w:ascii="Times New Roman" w:eastAsia="Times New Roman" w:hAnsi="Times New Roman"/>
          <w:sz w:val="18"/>
          <w:szCs w:val="20"/>
          <w:lang w:eastAsia="ru-RU"/>
        </w:rPr>
        <w:t xml:space="preserve">                                                                                                                                              Приложение № 1 </w:t>
      </w:r>
    </w:p>
    <w:p w:rsidR="00227239" w:rsidRPr="00D563C4" w:rsidRDefault="00227239" w:rsidP="00227239">
      <w:pPr>
        <w:autoSpaceDE w:val="0"/>
        <w:autoSpaceDN w:val="0"/>
        <w:adjustRightInd w:val="0"/>
        <w:spacing w:after="0" w:line="240" w:lineRule="auto"/>
        <w:jc w:val="right"/>
        <w:rPr>
          <w:rFonts w:ascii="Times New Roman" w:eastAsia="Times New Roman" w:hAnsi="Times New Roman"/>
          <w:sz w:val="18"/>
          <w:szCs w:val="20"/>
          <w:lang w:eastAsia="ru-RU"/>
        </w:rPr>
      </w:pPr>
      <w:r w:rsidRPr="00227239">
        <w:rPr>
          <w:rFonts w:ascii="Times New Roman" w:eastAsia="Times New Roman" w:hAnsi="Times New Roman"/>
          <w:sz w:val="18"/>
          <w:szCs w:val="20"/>
          <w:lang w:eastAsia="ru-RU"/>
        </w:rPr>
        <w:t xml:space="preserve">             к подпрограмме «Создание условий </w:t>
      </w:r>
    </w:p>
    <w:p w:rsidR="00227239" w:rsidRPr="00D563C4" w:rsidRDefault="00227239" w:rsidP="00227239">
      <w:pPr>
        <w:autoSpaceDE w:val="0"/>
        <w:autoSpaceDN w:val="0"/>
        <w:adjustRightInd w:val="0"/>
        <w:spacing w:after="0" w:line="240" w:lineRule="auto"/>
        <w:jc w:val="right"/>
        <w:rPr>
          <w:rFonts w:ascii="Times New Roman" w:eastAsia="Times New Roman" w:hAnsi="Times New Roman"/>
          <w:sz w:val="18"/>
          <w:szCs w:val="20"/>
          <w:lang w:eastAsia="ru-RU"/>
        </w:rPr>
      </w:pPr>
      <w:r w:rsidRPr="00227239">
        <w:rPr>
          <w:rFonts w:ascii="Times New Roman" w:eastAsia="Times New Roman" w:hAnsi="Times New Roman"/>
          <w:sz w:val="18"/>
          <w:szCs w:val="20"/>
          <w:lang w:eastAsia="ru-RU"/>
        </w:rPr>
        <w:t>для эффективного и ответственного управления</w:t>
      </w:r>
    </w:p>
    <w:p w:rsidR="00227239" w:rsidRPr="00D563C4" w:rsidRDefault="00227239" w:rsidP="00227239">
      <w:pPr>
        <w:autoSpaceDE w:val="0"/>
        <w:autoSpaceDN w:val="0"/>
        <w:adjustRightInd w:val="0"/>
        <w:spacing w:after="0" w:line="240" w:lineRule="auto"/>
        <w:jc w:val="right"/>
        <w:rPr>
          <w:rFonts w:ascii="Times New Roman" w:eastAsia="Times New Roman" w:hAnsi="Times New Roman"/>
          <w:sz w:val="18"/>
          <w:szCs w:val="20"/>
          <w:lang w:eastAsia="ru-RU"/>
        </w:rPr>
      </w:pPr>
      <w:r w:rsidRPr="00227239">
        <w:rPr>
          <w:rFonts w:ascii="Times New Roman" w:eastAsia="Times New Roman" w:hAnsi="Times New Roman"/>
          <w:sz w:val="18"/>
          <w:szCs w:val="20"/>
          <w:lang w:eastAsia="ru-RU"/>
        </w:rPr>
        <w:t xml:space="preserve"> муниципальными финансами, повышения устойчивости</w:t>
      </w:r>
    </w:p>
    <w:p w:rsidR="00227239" w:rsidRPr="00227239" w:rsidRDefault="00227239" w:rsidP="00227239">
      <w:pPr>
        <w:autoSpaceDE w:val="0"/>
        <w:autoSpaceDN w:val="0"/>
        <w:adjustRightInd w:val="0"/>
        <w:spacing w:after="0" w:line="240" w:lineRule="auto"/>
        <w:jc w:val="right"/>
        <w:rPr>
          <w:rFonts w:ascii="Times New Roman" w:eastAsia="Times New Roman" w:hAnsi="Times New Roman"/>
          <w:sz w:val="18"/>
          <w:szCs w:val="20"/>
          <w:lang w:eastAsia="ru-RU"/>
        </w:rPr>
      </w:pPr>
      <w:r w:rsidRPr="00227239">
        <w:rPr>
          <w:rFonts w:ascii="Times New Roman" w:eastAsia="Times New Roman" w:hAnsi="Times New Roman"/>
          <w:sz w:val="18"/>
          <w:szCs w:val="20"/>
          <w:lang w:eastAsia="ru-RU"/>
        </w:rPr>
        <w:t xml:space="preserve"> бюджетов муниципальных образований» </w:t>
      </w:r>
    </w:p>
    <w:p w:rsidR="00227239" w:rsidRPr="00227239" w:rsidRDefault="00227239" w:rsidP="00227239">
      <w:pPr>
        <w:autoSpaceDE w:val="0"/>
        <w:autoSpaceDN w:val="0"/>
        <w:adjustRightInd w:val="0"/>
        <w:spacing w:after="0" w:line="240" w:lineRule="auto"/>
        <w:jc w:val="center"/>
        <w:rPr>
          <w:rFonts w:ascii="Times New Roman" w:eastAsia="Times New Roman" w:hAnsi="Times New Roman"/>
          <w:sz w:val="18"/>
          <w:szCs w:val="20"/>
          <w:lang w:eastAsia="ru-RU"/>
        </w:rPr>
      </w:pPr>
    </w:p>
    <w:p w:rsidR="009E2573" w:rsidRPr="00227239" w:rsidRDefault="00227239" w:rsidP="00227239">
      <w:pPr>
        <w:autoSpaceDE w:val="0"/>
        <w:autoSpaceDN w:val="0"/>
        <w:adjustRightInd w:val="0"/>
        <w:spacing w:after="0" w:line="240" w:lineRule="auto"/>
        <w:jc w:val="center"/>
        <w:rPr>
          <w:rFonts w:ascii="Times New Roman" w:eastAsia="Times New Roman" w:hAnsi="Times New Roman"/>
          <w:sz w:val="20"/>
          <w:szCs w:val="20"/>
          <w:lang w:eastAsia="ru-RU"/>
        </w:rPr>
      </w:pPr>
      <w:r w:rsidRPr="00227239">
        <w:rPr>
          <w:rFonts w:ascii="Times New Roman" w:eastAsia="Times New Roman" w:hAnsi="Times New Roman"/>
          <w:sz w:val="20"/>
          <w:szCs w:val="20"/>
          <w:lang w:eastAsia="ru-RU"/>
        </w:rPr>
        <w:t>Перечень показателей результативности подпрограммы</w:t>
      </w:r>
    </w:p>
    <w:p w:rsidR="009E2573" w:rsidRPr="00227239" w:rsidRDefault="009E2573" w:rsidP="00227239">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29"/>
        <w:gridCol w:w="3095"/>
        <w:gridCol w:w="814"/>
        <w:gridCol w:w="1910"/>
        <w:gridCol w:w="812"/>
        <w:gridCol w:w="814"/>
        <w:gridCol w:w="814"/>
        <w:gridCol w:w="906"/>
      </w:tblGrid>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vAlign w:val="center"/>
          </w:tcPr>
          <w:p w:rsidR="00227239" w:rsidRPr="00227239" w:rsidRDefault="00227239" w:rsidP="00C06897">
            <w:pPr>
              <w:pStyle w:val="ConsPlusNormal"/>
              <w:widowControl/>
              <w:ind w:firstLine="0"/>
              <w:jc w:val="center"/>
              <w:rPr>
                <w:rFonts w:ascii="Times New Roman" w:hAnsi="Times New Roman" w:cs="Times New Roman"/>
                <w:sz w:val="14"/>
                <w:szCs w:val="14"/>
              </w:rPr>
            </w:pPr>
            <w:r w:rsidRPr="00227239">
              <w:rPr>
                <w:rFonts w:ascii="Times New Roman" w:hAnsi="Times New Roman" w:cs="Times New Roman"/>
                <w:sz w:val="14"/>
                <w:szCs w:val="14"/>
              </w:rPr>
              <w:t xml:space="preserve">№  </w:t>
            </w:r>
            <w:r w:rsidRPr="00227239">
              <w:rPr>
                <w:rFonts w:ascii="Times New Roman" w:hAnsi="Times New Roman" w:cs="Times New Roman"/>
                <w:sz w:val="14"/>
                <w:szCs w:val="14"/>
              </w:rPr>
              <w:br/>
            </w:r>
            <w:proofErr w:type="gramStart"/>
            <w:r w:rsidRPr="00227239">
              <w:rPr>
                <w:rFonts w:ascii="Times New Roman" w:hAnsi="Times New Roman" w:cs="Times New Roman"/>
                <w:sz w:val="14"/>
                <w:szCs w:val="14"/>
              </w:rPr>
              <w:t>п</w:t>
            </w:r>
            <w:proofErr w:type="gramEnd"/>
            <w:r w:rsidRPr="00227239">
              <w:rPr>
                <w:rFonts w:ascii="Times New Roman" w:hAnsi="Times New Roman" w:cs="Times New Roman"/>
                <w:sz w:val="14"/>
                <w:szCs w:val="14"/>
              </w:rPr>
              <w:t>/п</w:t>
            </w:r>
          </w:p>
        </w:tc>
        <w:tc>
          <w:tcPr>
            <w:tcW w:w="1634" w:type="pct"/>
            <w:tcBorders>
              <w:top w:val="single" w:sz="6" w:space="0" w:color="auto"/>
              <w:left w:val="single" w:sz="6" w:space="0" w:color="auto"/>
              <w:bottom w:val="single" w:sz="6" w:space="0" w:color="auto"/>
              <w:right w:val="single" w:sz="6" w:space="0" w:color="auto"/>
            </w:tcBorders>
            <w:vAlign w:val="center"/>
          </w:tcPr>
          <w:p w:rsidR="00227239" w:rsidRPr="00227239" w:rsidRDefault="00227239" w:rsidP="00C06897">
            <w:pPr>
              <w:pStyle w:val="ConsPlusNormal"/>
              <w:widowControl/>
              <w:ind w:firstLine="0"/>
              <w:jc w:val="center"/>
              <w:rPr>
                <w:rFonts w:ascii="Times New Roman" w:hAnsi="Times New Roman" w:cs="Times New Roman"/>
                <w:sz w:val="14"/>
                <w:szCs w:val="14"/>
              </w:rPr>
            </w:pPr>
            <w:r w:rsidRPr="00227239">
              <w:rPr>
                <w:rFonts w:ascii="Times New Roman" w:hAnsi="Times New Roman" w:cs="Times New Roman"/>
                <w:sz w:val="14"/>
                <w:szCs w:val="14"/>
              </w:rPr>
              <w:t xml:space="preserve">Цель, задача,    </w:t>
            </w:r>
            <w:r w:rsidRPr="00227239">
              <w:rPr>
                <w:rFonts w:ascii="Times New Roman" w:hAnsi="Times New Roman" w:cs="Times New Roman"/>
                <w:sz w:val="14"/>
                <w:szCs w:val="14"/>
              </w:rPr>
              <w:br/>
              <w:t xml:space="preserve">показатели результативности </w:t>
            </w:r>
            <w:r w:rsidRPr="00227239">
              <w:rPr>
                <w:rFonts w:ascii="Times New Roman" w:hAnsi="Times New Roman" w:cs="Times New Roman"/>
                <w:sz w:val="14"/>
                <w:szCs w:val="14"/>
              </w:rPr>
              <w:br/>
            </w:r>
          </w:p>
        </w:tc>
        <w:tc>
          <w:tcPr>
            <w:tcW w:w="433" w:type="pct"/>
            <w:tcBorders>
              <w:top w:val="single" w:sz="6" w:space="0" w:color="auto"/>
              <w:left w:val="single" w:sz="6" w:space="0" w:color="auto"/>
              <w:bottom w:val="single" w:sz="6" w:space="0" w:color="auto"/>
              <w:right w:val="single" w:sz="6" w:space="0" w:color="auto"/>
            </w:tcBorders>
            <w:vAlign w:val="center"/>
          </w:tcPr>
          <w:p w:rsidR="00227239" w:rsidRPr="00227239" w:rsidRDefault="00227239" w:rsidP="00C06897">
            <w:pPr>
              <w:pStyle w:val="ConsPlusNormal"/>
              <w:widowControl/>
              <w:ind w:firstLine="0"/>
              <w:jc w:val="center"/>
              <w:rPr>
                <w:rFonts w:ascii="Times New Roman" w:hAnsi="Times New Roman" w:cs="Times New Roman"/>
                <w:sz w:val="14"/>
                <w:szCs w:val="14"/>
              </w:rPr>
            </w:pPr>
            <w:r w:rsidRPr="00227239">
              <w:rPr>
                <w:rFonts w:ascii="Times New Roman" w:hAnsi="Times New Roman" w:cs="Times New Roman"/>
                <w:sz w:val="14"/>
                <w:szCs w:val="14"/>
              </w:rPr>
              <w:t>Единица</w:t>
            </w:r>
            <w:r w:rsidRPr="00227239">
              <w:rPr>
                <w:rFonts w:ascii="Times New Roman" w:hAnsi="Times New Roman" w:cs="Times New Roman"/>
                <w:sz w:val="14"/>
                <w:szCs w:val="14"/>
              </w:rPr>
              <w:br/>
              <w:t>измерения</w:t>
            </w:r>
          </w:p>
        </w:tc>
        <w:tc>
          <w:tcPr>
            <w:tcW w:w="1010" w:type="pct"/>
            <w:tcBorders>
              <w:top w:val="single" w:sz="6" w:space="0" w:color="auto"/>
              <w:left w:val="single" w:sz="6" w:space="0" w:color="auto"/>
              <w:bottom w:val="single" w:sz="6" w:space="0" w:color="auto"/>
              <w:right w:val="single" w:sz="6" w:space="0" w:color="auto"/>
            </w:tcBorders>
            <w:vAlign w:val="center"/>
          </w:tcPr>
          <w:p w:rsidR="00227239" w:rsidRPr="00227239" w:rsidRDefault="00227239" w:rsidP="00C06897">
            <w:pPr>
              <w:pStyle w:val="ConsPlusNormal"/>
              <w:widowControl/>
              <w:ind w:firstLine="0"/>
              <w:jc w:val="center"/>
              <w:rPr>
                <w:rFonts w:ascii="Times New Roman" w:hAnsi="Times New Roman" w:cs="Times New Roman"/>
                <w:sz w:val="14"/>
                <w:szCs w:val="14"/>
              </w:rPr>
            </w:pPr>
            <w:r w:rsidRPr="00227239">
              <w:rPr>
                <w:rFonts w:ascii="Times New Roman" w:hAnsi="Times New Roman" w:cs="Times New Roman"/>
                <w:sz w:val="14"/>
                <w:szCs w:val="14"/>
              </w:rPr>
              <w:t xml:space="preserve">Источник </w:t>
            </w:r>
            <w:r w:rsidRPr="00227239">
              <w:rPr>
                <w:rFonts w:ascii="Times New Roman" w:hAnsi="Times New Roman" w:cs="Times New Roman"/>
                <w:sz w:val="14"/>
                <w:szCs w:val="14"/>
              </w:rPr>
              <w:br/>
              <w:t>информации</w:t>
            </w:r>
          </w:p>
        </w:tc>
        <w:tc>
          <w:tcPr>
            <w:tcW w:w="432"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 xml:space="preserve">2019 </w:t>
            </w: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год</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2020</w:t>
            </w: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год</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2021</w:t>
            </w: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год</w:t>
            </w:r>
          </w:p>
        </w:tc>
        <w:tc>
          <w:tcPr>
            <w:tcW w:w="481"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 xml:space="preserve">2022 </w:t>
            </w:r>
          </w:p>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год</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бюджетов поселений</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27239" w:rsidRPr="00227239" w:rsidRDefault="00227239" w:rsidP="00C06897">
            <w:pPr>
              <w:rPr>
                <w:rFonts w:ascii="Times New Roman" w:hAnsi="Times New Roman"/>
                <w:sz w:val="14"/>
                <w:szCs w:val="14"/>
              </w:rPr>
            </w:pPr>
            <w:r w:rsidRPr="00227239">
              <w:rPr>
                <w:rFonts w:ascii="Times New Roman" w:hAnsi="Times New Roman"/>
                <w:sz w:val="14"/>
                <w:szCs w:val="14"/>
              </w:rPr>
              <w:t>Задача 1: создание условий для обеспечения финансовой устойчивости бюджетов муниципальных образований</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lang w:eastAsia="en-US"/>
              </w:rPr>
              <w:t>Минимальный размер бюджетной обеспеченности поселений  после выравнивания</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 xml:space="preserve"> рублей</w:t>
            </w:r>
          </w:p>
        </w:tc>
        <w:tc>
          <w:tcPr>
            <w:tcW w:w="1010"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Ведомственная статистика</w:t>
            </w:r>
          </w:p>
        </w:tc>
        <w:tc>
          <w:tcPr>
            <w:tcW w:w="432"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rPr>
                <w:sz w:val="14"/>
                <w:szCs w:val="14"/>
              </w:rPr>
            </w:pPr>
            <w:r w:rsidRPr="00227239">
              <w:rPr>
                <w:rFonts w:ascii="Times New Roman" w:hAnsi="Times New Roman"/>
                <w:sz w:val="14"/>
                <w:szCs w:val="14"/>
              </w:rPr>
              <w:t>не менее 1998</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rPr>
                <w:sz w:val="14"/>
                <w:szCs w:val="14"/>
              </w:rPr>
            </w:pPr>
            <w:r w:rsidRPr="00227239">
              <w:rPr>
                <w:rFonts w:ascii="Times New Roman" w:hAnsi="Times New Roman"/>
                <w:sz w:val="14"/>
                <w:szCs w:val="14"/>
              </w:rPr>
              <w:t>не менее 1836</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rPr>
                <w:rFonts w:ascii="Times New Roman" w:hAnsi="Times New Roman"/>
                <w:sz w:val="14"/>
                <w:szCs w:val="14"/>
              </w:rPr>
            </w:pPr>
            <w:r w:rsidRPr="00227239">
              <w:rPr>
                <w:rFonts w:ascii="Times New Roman" w:hAnsi="Times New Roman"/>
                <w:sz w:val="14"/>
                <w:szCs w:val="14"/>
              </w:rPr>
              <w:t>не менее 1836</w:t>
            </w:r>
          </w:p>
        </w:tc>
        <w:tc>
          <w:tcPr>
            <w:tcW w:w="481"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rPr>
                <w:rFonts w:ascii="Times New Roman" w:hAnsi="Times New Roman"/>
                <w:sz w:val="14"/>
                <w:szCs w:val="14"/>
              </w:rPr>
            </w:pPr>
            <w:r w:rsidRPr="00227239">
              <w:rPr>
                <w:rFonts w:ascii="Times New Roman" w:hAnsi="Times New Roman"/>
                <w:sz w:val="14"/>
                <w:szCs w:val="14"/>
              </w:rPr>
              <w:t>не менее     1836</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sz w:val="14"/>
                <w:szCs w:val="14"/>
              </w:rPr>
              <w:t>Задача 2: повышение качества реализации органами местного самоуправления закрепленных за ними полномочий.</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57"/>
              <w:rPr>
                <w:rFonts w:ascii="Times New Roman" w:hAnsi="Times New Roman" w:cs="Times New Roman"/>
                <w:sz w:val="14"/>
                <w:szCs w:val="14"/>
              </w:rPr>
            </w:pPr>
            <w:r w:rsidRPr="00227239">
              <w:rPr>
                <w:rFonts w:ascii="Times New Roman" w:hAnsi="Times New Roman"/>
                <w:sz w:val="14"/>
                <w:szCs w:val="14"/>
              </w:rPr>
              <w:t>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единиц</w:t>
            </w:r>
          </w:p>
        </w:tc>
        <w:tc>
          <w:tcPr>
            <w:tcW w:w="1010"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eastAsia="Calibri" w:hAnsi="Times New Roman" w:cs="Times New Roman"/>
                <w:sz w:val="14"/>
                <w:szCs w:val="14"/>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432"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hAnsi="Times New Roman" w:cs="Times New Roman"/>
                <w:sz w:val="14"/>
                <w:szCs w:val="14"/>
              </w:rPr>
            </w:pPr>
            <w:r w:rsidRPr="00227239">
              <w:rPr>
                <w:rFonts w:ascii="Times New Roman" w:hAnsi="Times New Roman" w:cs="Times New Roman"/>
                <w:sz w:val="14"/>
                <w:szCs w:val="14"/>
              </w:rPr>
              <w:t>18</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hAnsi="Times New Roman" w:cs="Times New Roman"/>
                <w:sz w:val="14"/>
                <w:szCs w:val="14"/>
              </w:rPr>
            </w:pPr>
            <w:r w:rsidRPr="00227239">
              <w:rPr>
                <w:rFonts w:ascii="Times New Roman" w:hAnsi="Times New Roman" w:cs="Times New Roman"/>
                <w:sz w:val="14"/>
                <w:szCs w:val="14"/>
              </w:rPr>
              <w:t>18</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hAnsi="Times New Roman" w:cs="Times New Roman"/>
                <w:sz w:val="14"/>
                <w:szCs w:val="14"/>
              </w:rPr>
            </w:pPr>
            <w:r w:rsidRPr="00227239">
              <w:rPr>
                <w:rFonts w:ascii="Times New Roman" w:hAnsi="Times New Roman" w:cs="Times New Roman"/>
                <w:sz w:val="14"/>
                <w:szCs w:val="14"/>
              </w:rPr>
              <w:t>18</w:t>
            </w:r>
          </w:p>
        </w:tc>
        <w:tc>
          <w:tcPr>
            <w:tcW w:w="481"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hAnsi="Times New Roman" w:cs="Times New Roman"/>
                <w:sz w:val="14"/>
                <w:szCs w:val="14"/>
              </w:rPr>
            </w:pPr>
            <w:r w:rsidRPr="00227239">
              <w:rPr>
                <w:rFonts w:ascii="Times New Roman" w:hAnsi="Times New Roman" w:cs="Times New Roman"/>
                <w:sz w:val="14"/>
                <w:szCs w:val="14"/>
              </w:rPr>
              <w:t>18</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eastAsia="Calibri" w:hAnsi="Times New Roman" w:cs="Times New Roman"/>
                <w:sz w:val="14"/>
                <w:szCs w:val="14"/>
                <w:lang w:eastAsia="en-US"/>
              </w:rPr>
            </w:pPr>
            <w:r w:rsidRPr="00227239">
              <w:rPr>
                <w:rFonts w:ascii="Times New Roman" w:eastAsia="Calibri" w:hAnsi="Times New Roman" w:cs="Times New Roman"/>
                <w:sz w:val="14"/>
                <w:szCs w:val="14"/>
                <w:lang w:eastAsia="en-US"/>
              </w:rPr>
              <w:t>Задача 3: повышение качества управления муниципальными финансами</w:t>
            </w:r>
          </w:p>
        </w:tc>
      </w:tr>
      <w:tr w:rsidR="00227239" w:rsidRPr="00227239" w:rsidTr="00227239">
        <w:trPr>
          <w:cantSplit/>
          <w:trHeight w:val="20"/>
        </w:trPr>
        <w:tc>
          <w:tcPr>
            <w:tcW w:w="14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eastAsia="Calibri" w:hAnsi="Times New Roman" w:cs="Times New Roman"/>
                <w:sz w:val="14"/>
                <w:szCs w:val="14"/>
                <w:lang w:eastAsia="en-US"/>
              </w:rPr>
            </w:pPr>
            <w:r w:rsidRPr="00227239">
              <w:rPr>
                <w:rFonts w:ascii="Times New Roman" w:hAnsi="Times New Roman" w:cs="Times New Roman"/>
                <w:sz w:val="14"/>
                <w:szCs w:val="1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 xml:space="preserve"> рублей</w:t>
            </w:r>
          </w:p>
        </w:tc>
        <w:tc>
          <w:tcPr>
            <w:tcW w:w="1010"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rPr>
                <w:rFonts w:ascii="Times New Roman" w:hAnsi="Times New Roman" w:cs="Times New Roman"/>
                <w:sz w:val="14"/>
                <w:szCs w:val="14"/>
              </w:rPr>
            </w:pPr>
            <w:r w:rsidRPr="00227239">
              <w:rPr>
                <w:rFonts w:ascii="Times New Roman" w:hAnsi="Times New Roman" w:cs="Times New Roman"/>
                <w:sz w:val="14"/>
                <w:szCs w:val="14"/>
              </w:rPr>
              <w:t>годовой отчет об исполнении бюджета</w:t>
            </w:r>
          </w:p>
        </w:tc>
        <w:tc>
          <w:tcPr>
            <w:tcW w:w="432"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eastAsia="Calibri" w:hAnsi="Times New Roman" w:cs="Times New Roman"/>
                <w:sz w:val="14"/>
                <w:szCs w:val="14"/>
                <w:lang w:eastAsia="en-US"/>
              </w:rPr>
            </w:pPr>
            <w:r w:rsidRPr="00227239">
              <w:rPr>
                <w:rFonts w:ascii="Times New Roman" w:eastAsia="Calibri" w:hAnsi="Times New Roman" w:cs="Times New Roman"/>
                <w:sz w:val="14"/>
                <w:szCs w:val="14"/>
                <w:lang w:eastAsia="en-US"/>
              </w:rPr>
              <w:t>0</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eastAsia="Calibri" w:hAnsi="Times New Roman" w:cs="Times New Roman"/>
                <w:sz w:val="14"/>
                <w:szCs w:val="14"/>
                <w:lang w:eastAsia="en-US"/>
              </w:rPr>
            </w:pPr>
            <w:r w:rsidRPr="00227239">
              <w:rPr>
                <w:rFonts w:ascii="Times New Roman" w:eastAsia="Calibri" w:hAnsi="Times New Roman" w:cs="Times New Roman"/>
                <w:sz w:val="14"/>
                <w:szCs w:val="14"/>
                <w:lang w:eastAsia="en-US"/>
              </w:rPr>
              <w:t>0</w:t>
            </w:r>
          </w:p>
        </w:tc>
        <w:tc>
          <w:tcPr>
            <w:tcW w:w="433"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eastAsia="Calibri" w:hAnsi="Times New Roman" w:cs="Times New Roman"/>
                <w:sz w:val="14"/>
                <w:szCs w:val="14"/>
                <w:lang w:eastAsia="en-US"/>
              </w:rPr>
            </w:pPr>
            <w:r w:rsidRPr="00227239">
              <w:rPr>
                <w:rFonts w:ascii="Times New Roman" w:eastAsia="Calibri" w:hAnsi="Times New Roman" w:cs="Times New Roman"/>
                <w:sz w:val="14"/>
                <w:szCs w:val="14"/>
                <w:lang w:eastAsia="en-US"/>
              </w:rPr>
              <w:t>0</w:t>
            </w:r>
          </w:p>
        </w:tc>
        <w:tc>
          <w:tcPr>
            <w:tcW w:w="481" w:type="pct"/>
            <w:tcBorders>
              <w:top w:val="single" w:sz="6" w:space="0" w:color="auto"/>
              <w:left w:val="single" w:sz="6" w:space="0" w:color="auto"/>
              <w:bottom w:val="single" w:sz="6" w:space="0" w:color="auto"/>
              <w:right w:val="single" w:sz="6" w:space="0" w:color="auto"/>
            </w:tcBorders>
          </w:tcPr>
          <w:p w:rsidR="00227239" w:rsidRPr="00227239" w:rsidRDefault="00227239" w:rsidP="00C06897">
            <w:pPr>
              <w:pStyle w:val="ConsPlusNormal"/>
              <w:widowControl/>
              <w:ind w:firstLine="0"/>
              <w:jc w:val="right"/>
              <w:rPr>
                <w:rFonts w:ascii="Times New Roman" w:eastAsia="Calibri" w:hAnsi="Times New Roman" w:cs="Times New Roman"/>
                <w:sz w:val="14"/>
                <w:szCs w:val="14"/>
                <w:lang w:eastAsia="en-US"/>
              </w:rPr>
            </w:pPr>
            <w:r w:rsidRPr="00227239">
              <w:rPr>
                <w:rFonts w:ascii="Times New Roman" w:eastAsia="Calibri" w:hAnsi="Times New Roman" w:cs="Times New Roman"/>
                <w:sz w:val="14"/>
                <w:szCs w:val="14"/>
                <w:lang w:eastAsia="en-US"/>
              </w:rPr>
              <w:t>0</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227239" w:rsidRPr="00227239" w:rsidTr="00227239">
        <w:trPr>
          <w:trHeight w:val="20"/>
        </w:trPr>
        <w:tc>
          <w:tcPr>
            <w:tcW w:w="5000" w:type="pct"/>
            <w:tcBorders>
              <w:top w:val="nil"/>
              <w:left w:val="nil"/>
              <w:right w:val="nil"/>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8"/>
                <w:szCs w:val="18"/>
                <w:lang w:eastAsia="ru-RU"/>
              </w:rPr>
            </w:pPr>
            <w:r w:rsidRPr="00227239">
              <w:rPr>
                <w:rFonts w:ascii="Times New Roman" w:eastAsia="Times New Roman" w:hAnsi="Times New Roman"/>
                <w:color w:val="000000"/>
                <w:sz w:val="18"/>
                <w:szCs w:val="18"/>
                <w:lang w:eastAsia="ru-RU"/>
              </w:rPr>
              <w:t xml:space="preserve">Приложение № 2 </w:t>
            </w:r>
          </w:p>
          <w:p w:rsidR="00227239" w:rsidRPr="00D563C4" w:rsidRDefault="00227239" w:rsidP="00227239">
            <w:pPr>
              <w:spacing w:after="0" w:line="240" w:lineRule="auto"/>
              <w:jc w:val="right"/>
              <w:rPr>
                <w:rFonts w:ascii="Times New Roman" w:eastAsia="Times New Roman" w:hAnsi="Times New Roman"/>
                <w:color w:val="000000"/>
                <w:sz w:val="18"/>
                <w:szCs w:val="18"/>
                <w:lang w:eastAsia="ru-RU"/>
              </w:rPr>
            </w:pPr>
            <w:r w:rsidRPr="00227239">
              <w:rPr>
                <w:rFonts w:ascii="Times New Roman" w:eastAsia="Times New Roman" w:hAnsi="Times New Roman"/>
                <w:color w:val="000000"/>
                <w:sz w:val="18"/>
                <w:szCs w:val="18"/>
                <w:lang w:eastAsia="ru-RU"/>
              </w:rPr>
              <w:t xml:space="preserve">к подпрограмме «Создание условий </w:t>
            </w:r>
          </w:p>
          <w:p w:rsidR="00227239" w:rsidRPr="00D563C4" w:rsidRDefault="00227239" w:rsidP="00227239">
            <w:pPr>
              <w:spacing w:after="0" w:line="240" w:lineRule="auto"/>
              <w:jc w:val="right"/>
              <w:rPr>
                <w:rFonts w:ascii="Times New Roman" w:eastAsia="Times New Roman" w:hAnsi="Times New Roman"/>
                <w:color w:val="000000"/>
                <w:sz w:val="18"/>
                <w:szCs w:val="18"/>
                <w:lang w:eastAsia="ru-RU"/>
              </w:rPr>
            </w:pPr>
            <w:r w:rsidRPr="00227239">
              <w:rPr>
                <w:rFonts w:ascii="Times New Roman" w:eastAsia="Times New Roman" w:hAnsi="Times New Roman"/>
                <w:color w:val="000000"/>
                <w:sz w:val="18"/>
                <w:szCs w:val="18"/>
                <w:lang w:eastAsia="ru-RU"/>
              </w:rPr>
              <w:t>для эффективного и ответственного</w:t>
            </w:r>
            <w:r w:rsidRPr="00227239">
              <w:rPr>
                <w:rFonts w:ascii="Times New Roman" w:eastAsia="Times New Roman" w:hAnsi="Times New Roman"/>
                <w:color w:val="000000"/>
                <w:sz w:val="18"/>
                <w:szCs w:val="18"/>
                <w:lang w:eastAsia="ru-RU"/>
              </w:rPr>
              <w:br/>
              <w:t xml:space="preserve"> управления муниципальными финансами,</w:t>
            </w:r>
          </w:p>
          <w:p w:rsidR="00227239" w:rsidRPr="00227239" w:rsidRDefault="00227239" w:rsidP="00227239">
            <w:pPr>
              <w:spacing w:after="0" w:line="240" w:lineRule="auto"/>
              <w:jc w:val="right"/>
              <w:rPr>
                <w:rFonts w:ascii="Times New Roman" w:eastAsia="Times New Roman" w:hAnsi="Times New Roman"/>
                <w:color w:val="000000"/>
                <w:sz w:val="18"/>
                <w:szCs w:val="18"/>
                <w:lang w:eastAsia="ru-RU"/>
              </w:rPr>
            </w:pPr>
            <w:r w:rsidRPr="00227239">
              <w:rPr>
                <w:rFonts w:ascii="Times New Roman" w:eastAsia="Times New Roman" w:hAnsi="Times New Roman"/>
                <w:color w:val="000000"/>
                <w:sz w:val="18"/>
                <w:szCs w:val="18"/>
                <w:lang w:eastAsia="ru-RU"/>
              </w:rPr>
              <w:t xml:space="preserve"> повышения устойчивости</w:t>
            </w:r>
            <w:r w:rsidRPr="00227239">
              <w:rPr>
                <w:rFonts w:ascii="Times New Roman" w:eastAsia="Times New Roman" w:hAnsi="Times New Roman"/>
                <w:color w:val="000000"/>
                <w:sz w:val="18"/>
                <w:szCs w:val="18"/>
                <w:lang w:eastAsia="ru-RU"/>
              </w:rPr>
              <w:br/>
              <w:t xml:space="preserve"> бюджетов муниципальных образований»</w:t>
            </w:r>
          </w:p>
          <w:p w:rsidR="00227239" w:rsidRPr="00227239" w:rsidRDefault="00227239" w:rsidP="00227239">
            <w:pPr>
              <w:spacing w:after="0" w:line="240" w:lineRule="auto"/>
              <w:jc w:val="right"/>
              <w:rPr>
                <w:rFonts w:ascii="Times New Roman" w:eastAsia="Times New Roman" w:hAnsi="Times New Roman"/>
                <w:color w:val="000000"/>
                <w:sz w:val="18"/>
                <w:szCs w:val="18"/>
                <w:lang w:eastAsia="ru-RU"/>
              </w:rPr>
            </w:pPr>
            <w:r w:rsidRPr="00227239">
              <w:rPr>
                <w:rFonts w:ascii="Times New Roman" w:eastAsia="Times New Roman" w:hAnsi="Times New Roman"/>
                <w:color w:val="000000"/>
                <w:sz w:val="18"/>
                <w:szCs w:val="18"/>
                <w:lang w:eastAsia="ru-RU"/>
              </w:rPr>
              <w:t xml:space="preserve"> </w:t>
            </w:r>
          </w:p>
          <w:p w:rsidR="00227239" w:rsidRPr="00227239" w:rsidRDefault="00227239" w:rsidP="00227239">
            <w:pPr>
              <w:spacing w:after="0" w:line="240" w:lineRule="auto"/>
              <w:jc w:val="center"/>
              <w:rPr>
                <w:rFonts w:ascii="Times New Roman" w:eastAsia="Times New Roman" w:hAnsi="Times New Roman"/>
                <w:color w:val="000000"/>
                <w:sz w:val="18"/>
                <w:szCs w:val="18"/>
                <w:lang w:eastAsia="ru-RU"/>
              </w:rPr>
            </w:pPr>
            <w:r w:rsidRPr="00227239">
              <w:rPr>
                <w:rFonts w:ascii="Times New Roman" w:eastAsia="Times New Roman" w:hAnsi="Times New Roman"/>
                <w:bCs/>
                <w:color w:val="000000"/>
                <w:sz w:val="20"/>
                <w:szCs w:val="24"/>
                <w:lang w:eastAsia="ru-RU"/>
              </w:rPr>
              <w:t>Перечень мероприятий подпрограммы с указанием объема средств на их реализацию и ожидаемых результатов</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444"/>
        <w:gridCol w:w="802"/>
        <w:gridCol w:w="802"/>
        <w:gridCol w:w="426"/>
        <w:gridCol w:w="409"/>
        <w:gridCol w:w="663"/>
        <w:gridCol w:w="813"/>
        <w:gridCol w:w="813"/>
        <w:gridCol w:w="813"/>
        <w:gridCol w:w="813"/>
        <w:gridCol w:w="857"/>
        <w:gridCol w:w="915"/>
      </w:tblGrid>
      <w:tr w:rsidR="00227239" w:rsidRPr="00227239" w:rsidTr="00227239">
        <w:trPr>
          <w:trHeight w:val="20"/>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Наименование  программы, подпрограммы</w:t>
            </w:r>
          </w:p>
        </w:tc>
        <w:tc>
          <w:tcPr>
            <w:tcW w:w="8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ГРБС </w:t>
            </w:r>
          </w:p>
        </w:tc>
        <w:tc>
          <w:tcPr>
            <w:tcW w:w="682" w:type="pct"/>
            <w:gridSpan w:val="3"/>
            <w:tcBorders>
              <w:top w:val="single" w:sz="4" w:space="0" w:color="auto"/>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Код бюджетной классификации</w:t>
            </w:r>
          </w:p>
        </w:tc>
        <w:tc>
          <w:tcPr>
            <w:tcW w:w="2007" w:type="pct"/>
            <w:gridSpan w:val="5"/>
            <w:tcBorders>
              <w:top w:val="single" w:sz="4" w:space="0" w:color="auto"/>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Ожидаемый результат от реализации подпрограммного мероприяти</w:t>
            </w:r>
            <w:proofErr w:type="gramStart"/>
            <w:r w:rsidRPr="00227239">
              <w:rPr>
                <w:rFonts w:ascii="Times New Roman" w:eastAsia="Times New Roman" w:hAnsi="Times New Roman"/>
                <w:color w:val="000000"/>
                <w:sz w:val="14"/>
                <w:szCs w:val="14"/>
                <w:lang w:eastAsia="ru-RU"/>
              </w:rPr>
              <w:t>я(</w:t>
            </w:r>
            <w:proofErr w:type="gramEnd"/>
            <w:r w:rsidRPr="00227239">
              <w:rPr>
                <w:rFonts w:ascii="Times New Roman" w:eastAsia="Times New Roman" w:hAnsi="Times New Roman"/>
                <w:color w:val="000000"/>
                <w:sz w:val="14"/>
                <w:szCs w:val="14"/>
                <w:lang w:eastAsia="ru-RU"/>
              </w:rPr>
              <w:t>в натуральном выражении)</w:t>
            </w:r>
          </w:p>
        </w:tc>
      </w:tr>
      <w:tr w:rsidR="00227239" w:rsidRPr="00227239" w:rsidTr="00227239">
        <w:trPr>
          <w:trHeight w:val="2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ГРБС</w:t>
            </w:r>
          </w:p>
        </w:tc>
        <w:tc>
          <w:tcPr>
            <w:tcW w:w="174"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РзПр</w:t>
            </w:r>
          </w:p>
        </w:tc>
        <w:tc>
          <w:tcPr>
            <w:tcW w:w="323"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ЦСР</w:t>
            </w:r>
          </w:p>
        </w:tc>
        <w:tc>
          <w:tcPr>
            <w:tcW w:w="397"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2019 год</w:t>
            </w:r>
          </w:p>
        </w:tc>
        <w:tc>
          <w:tcPr>
            <w:tcW w:w="397"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2020 год</w:t>
            </w:r>
          </w:p>
        </w:tc>
        <w:tc>
          <w:tcPr>
            <w:tcW w:w="397"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2021 год</w:t>
            </w:r>
          </w:p>
        </w:tc>
        <w:tc>
          <w:tcPr>
            <w:tcW w:w="397" w:type="pct"/>
            <w:tcBorders>
              <w:top w:val="nil"/>
              <w:left w:val="nil"/>
              <w:bottom w:val="single" w:sz="4" w:space="0" w:color="auto"/>
              <w:right w:val="single" w:sz="4" w:space="0" w:color="auto"/>
            </w:tcBorders>
            <w:shd w:val="clear" w:color="auto" w:fill="auto"/>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2022 год</w:t>
            </w:r>
          </w:p>
        </w:tc>
        <w:tc>
          <w:tcPr>
            <w:tcW w:w="42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Итого за 2019-2022 годы</w:t>
            </w: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p>
        </w:tc>
      </w:tr>
      <w:tr w:rsidR="00227239" w:rsidRPr="00227239" w:rsidTr="002272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227239" w:rsidRPr="00227239" w:rsidTr="002272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Мероприятие 1.1:  Предоставление дотации поселениям </w:t>
            </w:r>
            <w:proofErr w:type="gramStart"/>
            <w:r w:rsidRPr="00227239">
              <w:rPr>
                <w:rFonts w:ascii="Times New Roman" w:eastAsia="Times New Roman" w:hAnsi="Times New Roman"/>
                <w:color w:val="000000"/>
                <w:sz w:val="14"/>
                <w:szCs w:val="14"/>
                <w:lang w:eastAsia="ru-RU"/>
              </w:rPr>
              <w:t>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w:t>
            </w:r>
            <w:proofErr w:type="gramEnd"/>
            <w:r w:rsidRPr="00227239">
              <w:rPr>
                <w:rFonts w:ascii="Times New Roman" w:eastAsia="Times New Roman" w:hAnsi="Times New Roman"/>
                <w:color w:val="000000"/>
                <w:sz w:val="14"/>
                <w:szCs w:val="14"/>
                <w:lang w:eastAsia="ru-RU"/>
              </w:rPr>
              <w:t xml:space="preserve"> и предоставлению дотаций поселениям </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1401</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1110076010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41 401 000,00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36 855 700,00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29 484 600,00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29 484 600,00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137 225 900,00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227239">
              <w:rPr>
                <w:rFonts w:ascii="Times New Roman" w:eastAsia="Times New Roman" w:hAnsi="Times New Roman"/>
                <w:color w:val="000000"/>
                <w:sz w:val="14"/>
                <w:szCs w:val="14"/>
                <w:lang w:eastAsia="ru-RU"/>
              </w:rPr>
              <w:br/>
              <w:t>2019 год  – не менее 1998 рублей,</w:t>
            </w:r>
            <w:r w:rsidRPr="00227239">
              <w:rPr>
                <w:rFonts w:ascii="Times New Roman" w:eastAsia="Times New Roman" w:hAnsi="Times New Roman"/>
                <w:color w:val="000000"/>
                <w:sz w:val="14"/>
                <w:szCs w:val="14"/>
                <w:lang w:eastAsia="ru-RU"/>
              </w:rPr>
              <w:br/>
              <w:t xml:space="preserve"> 2020-2022 годы не менее 1836 рублей.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Мероприятие 1.2: Предоставление межбюджетные трансферты на поддержку мер по обеспечению сбалансированности бюджетов поселений </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1110080120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23 620 100,00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34 714 100,00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15 000 000,00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15 000 000,00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88 334 200,00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Мероприятие 1.3: Предоставление дотации на выравнивание бюджетной обеспеченности за счет средств </w:t>
            </w:r>
            <w:proofErr w:type="gramStart"/>
            <w:r w:rsidRPr="00227239">
              <w:rPr>
                <w:rFonts w:ascii="Times New Roman" w:eastAsia="Times New Roman" w:hAnsi="Times New Roman"/>
                <w:color w:val="000000"/>
                <w:sz w:val="14"/>
                <w:szCs w:val="14"/>
                <w:lang w:eastAsia="ru-RU"/>
              </w:rPr>
              <w:lastRenderedPageBreak/>
              <w:t>районного</w:t>
            </w:r>
            <w:proofErr w:type="gramEnd"/>
            <w:r w:rsidRPr="00227239">
              <w:rPr>
                <w:rFonts w:ascii="Times New Roman" w:eastAsia="Times New Roman" w:hAnsi="Times New Roman"/>
                <w:color w:val="000000"/>
                <w:sz w:val="14"/>
                <w:szCs w:val="14"/>
                <w:lang w:eastAsia="ru-RU"/>
              </w:rPr>
              <w:t xml:space="preserve"> бюджет</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Финансовое управление администрации Богучанс</w:t>
            </w:r>
            <w:r w:rsidRPr="00227239">
              <w:rPr>
                <w:rFonts w:ascii="Times New Roman" w:eastAsia="Times New Roman" w:hAnsi="Times New Roman"/>
                <w:color w:val="000000"/>
                <w:sz w:val="14"/>
                <w:szCs w:val="14"/>
                <w:lang w:eastAsia="ru-RU"/>
              </w:rPr>
              <w:lastRenderedPageBreak/>
              <w:t xml:space="preserve">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Финансовое управление администрации Богучанс</w:t>
            </w:r>
            <w:r w:rsidRPr="00227239">
              <w:rPr>
                <w:rFonts w:ascii="Times New Roman" w:eastAsia="Times New Roman" w:hAnsi="Times New Roman"/>
                <w:color w:val="000000"/>
                <w:sz w:val="14"/>
                <w:szCs w:val="14"/>
                <w:lang w:eastAsia="ru-RU"/>
              </w:rPr>
              <w:lastRenderedPageBreak/>
              <w:t xml:space="preserve">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1401</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1110080130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eastAsia="Times New Roman"/>
                <w:color w:val="000000"/>
                <w:sz w:val="14"/>
                <w:szCs w:val="14"/>
                <w:lang w:eastAsia="ru-RU"/>
              </w:rPr>
            </w:pPr>
            <w:r w:rsidRPr="00227239">
              <w:rPr>
                <w:rFonts w:eastAsia="Times New Roman"/>
                <w:color w:val="000000"/>
                <w:sz w:val="14"/>
                <w:szCs w:val="14"/>
                <w:lang w:eastAsia="ru-RU"/>
              </w:rPr>
              <w:t xml:space="preserve">    40 838 100,00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eastAsia="Times New Roman"/>
                <w:color w:val="000000"/>
                <w:sz w:val="14"/>
                <w:szCs w:val="14"/>
                <w:lang w:eastAsia="ru-RU"/>
              </w:rPr>
            </w:pPr>
            <w:r w:rsidRPr="00227239">
              <w:rPr>
                <w:rFonts w:eastAsia="Times New Roman"/>
                <w:color w:val="000000"/>
                <w:sz w:val="14"/>
                <w:szCs w:val="14"/>
                <w:lang w:eastAsia="ru-RU"/>
              </w:rPr>
              <w:t xml:space="preserve">    37 946 900,00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eastAsia="Times New Roman"/>
                <w:color w:val="000000"/>
                <w:sz w:val="14"/>
                <w:szCs w:val="14"/>
                <w:lang w:eastAsia="ru-RU"/>
              </w:rPr>
            </w:pPr>
            <w:r w:rsidRPr="00227239">
              <w:rPr>
                <w:rFonts w:eastAsia="Times New Roman"/>
                <w:color w:val="000000"/>
                <w:sz w:val="14"/>
                <w:szCs w:val="14"/>
                <w:lang w:eastAsia="ru-RU"/>
              </w:rPr>
              <w:t xml:space="preserve">    20 000 000,00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eastAsia="Times New Roman"/>
                <w:color w:val="000000"/>
                <w:sz w:val="14"/>
                <w:szCs w:val="14"/>
                <w:lang w:eastAsia="ru-RU"/>
              </w:rPr>
            </w:pPr>
            <w:r w:rsidRPr="00227239">
              <w:rPr>
                <w:rFonts w:eastAsia="Times New Roman"/>
                <w:color w:val="000000"/>
                <w:sz w:val="14"/>
                <w:szCs w:val="14"/>
                <w:lang w:eastAsia="ru-RU"/>
              </w:rPr>
              <w:t xml:space="preserve">    20 000 000,00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118 785 000,00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w:t>
            </w:r>
            <w:r w:rsidRPr="00227239">
              <w:rPr>
                <w:rFonts w:ascii="Times New Roman" w:eastAsia="Times New Roman" w:hAnsi="Times New Roman"/>
                <w:color w:val="000000"/>
                <w:sz w:val="14"/>
                <w:szCs w:val="14"/>
                <w:lang w:eastAsia="ru-RU"/>
              </w:rPr>
              <w:lastRenderedPageBreak/>
              <w:t xml:space="preserve">выравнивания </w:t>
            </w:r>
            <w:r w:rsidRPr="00227239">
              <w:rPr>
                <w:rFonts w:ascii="Times New Roman" w:eastAsia="Times New Roman" w:hAnsi="Times New Roman"/>
                <w:color w:val="000000"/>
                <w:sz w:val="14"/>
                <w:szCs w:val="14"/>
                <w:lang w:eastAsia="ru-RU"/>
              </w:rPr>
              <w:br/>
              <w:t>2019 год  – не менее 1998 рублей,</w:t>
            </w:r>
            <w:r w:rsidRPr="00227239">
              <w:rPr>
                <w:rFonts w:ascii="Times New Roman" w:eastAsia="Times New Roman" w:hAnsi="Times New Roman"/>
                <w:color w:val="000000"/>
                <w:sz w:val="14"/>
                <w:szCs w:val="14"/>
                <w:lang w:eastAsia="ru-RU"/>
              </w:rPr>
              <w:br/>
              <w:t xml:space="preserve"> 2020-2022 годы не менее 1836 рублей.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Мероприятие 1.4:</w:t>
            </w:r>
            <w:r w:rsidRPr="00227239">
              <w:rPr>
                <w:rFonts w:ascii="Times New Roman" w:eastAsia="Times New Roman" w:hAnsi="Times New Roman"/>
                <w:color w:val="000000"/>
                <w:sz w:val="14"/>
                <w:szCs w:val="14"/>
                <w:lang w:eastAsia="ru-RU"/>
              </w:rPr>
              <w:br/>
              <w:t xml:space="preserve">Предоставление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27239">
              <w:rPr>
                <w:rFonts w:ascii="Times New Roman" w:eastAsia="Times New Roman" w:hAnsi="Times New Roman"/>
                <w:color w:val="000000"/>
                <w:sz w:val="14"/>
                <w:szCs w:val="14"/>
                <w:lang w:eastAsia="ru-RU"/>
              </w:rPr>
              <w:t>размера оплаты труда</w:t>
            </w:r>
            <w:proofErr w:type="gramEnd"/>
            <w:r w:rsidRPr="00227239">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1110010210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3 678 000,00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3 678 000,00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227239">
              <w:rPr>
                <w:rFonts w:ascii="Times New Roman" w:eastAsia="Times New Roman" w:hAnsi="Times New Roman"/>
                <w:color w:val="000000"/>
                <w:sz w:val="14"/>
                <w:szCs w:val="14"/>
                <w:lang w:eastAsia="ru-RU"/>
              </w:rPr>
              <w:br/>
              <w:t>2019 год  – не менее 1998 рубл</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Мероприятие 1.5:</w:t>
            </w:r>
            <w:r w:rsidRPr="00227239">
              <w:rPr>
                <w:rFonts w:ascii="Times New Roman" w:eastAsia="Times New Roman" w:hAnsi="Times New Roman"/>
                <w:color w:val="000000"/>
                <w:sz w:val="14"/>
                <w:szCs w:val="14"/>
                <w:lang w:eastAsia="ru-RU"/>
              </w:rPr>
              <w:br/>
              <w:t xml:space="preserve">Субсидии бюджетам поселений Богучанского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27239">
              <w:rPr>
                <w:rFonts w:ascii="Times New Roman" w:eastAsia="Times New Roman" w:hAnsi="Times New Roman"/>
                <w:color w:val="000000"/>
                <w:sz w:val="14"/>
                <w:szCs w:val="14"/>
                <w:lang w:eastAsia="ru-RU"/>
              </w:rPr>
              <w:t>размера оплаты труда</w:t>
            </w:r>
            <w:proofErr w:type="gramEnd"/>
            <w:r w:rsidRPr="00227239">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sz w:val="14"/>
                <w:szCs w:val="14"/>
                <w:lang w:eastAsia="ru-RU"/>
              </w:rPr>
            </w:pPr>
            <w:r w:rsidRPr="00227239">
              <w:rPr>
                <w:rFonts w:ascii="Times New Roman" w:eastAsia="Times New Roman" w:hAnsi="Times New Roman"/>
                <w:sz w:val="14"/>
                <w:szCs w:val="14"/>
                <w:lang w:eastAsia="ru-RU"/>
              </w:rPr>
              <w:t>1110010490</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1 543 000,00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1 543 000,00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227239">
              <w:rPr>
                <w:rFonts w:ascii="Times New Roman" w:eastAsia="Times New Roman" w:hAnsi="Times New Roman"/>
                <w:color w:val="000000"/>
                <w:sz w:val="14"/>
                <w:szCs w:val="14"/>
                <w:lang w:eastAsia="ru-RU"/>
              </w:rPr>
              <w:br/>
              <w:t xml:space="preserve"> 2020-2022 годы не менее 1836 рублей.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Мероприятие 1.6:</w:t>
            </w:r>
            <w:r w:rsidRPr="00227239">
              <w:rPr>
                <w:rFonts w:eastAsia="Times New Roman"/>
                <w:color w:val="000000"/>
                <w:sz w:val="14"/>
                <w:szCs w:val="14"/>
                <w:lang w:eastAsia="ru-RU"/>
              </w:rPr>
              <w:t xml:space="preserve"> </w:t>
            </w:r>
            <w:r w:rsidRPr="00227239">
              <w:rPr>
                <w:rFonts w:ascii="Times New Roman" w:eastAsia="Times New Roman" w:hAnsi="Times New Roman"/>
                <w:color w:val="000000"/>
                <w:sz w:val="14"/>
                <w:szCs w:val="14"/>
                <w:lang w:eastAsia="ru-RU"/>
              </w:rPr>
              <w:t>Межбюджетные трансферты для реализации проектов по благоустройству территорий поселений, городских округов</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1110077410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2 747 520,00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2 747 520,00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реализация проектов по благоустройству территорий поселений Богучанчкого района</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Мероприятие 1.7 Межбюджетные трансферты для реализации проектов по решению вопросов местного значения сельских поселений </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1110077490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210 000,00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210 000,00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благоустройство населенного  пункта п</w:t>
            </w:r>
            <w:proofErr w:type="gramStart"/>
            <w:r w:rsidRPr="00227239">
              <w:rPr>
                <w:rFonts w:ascii="Times New Roman" w:eastAsia="Times New Roman" w:hAnsi="Times New Roman"/>
                <w:color w:val="000000"/>
                <w:sz w:val="14"/>
                <w:szCs w:val="14"/>
                <w:lang w:eastAsia="ru-RU"/>
              </w:rPr>
              <w:t>.Н</w:t>
            </w:r>
            <w:proofErr w:type="gramEnd"/>
            <w:r w:rsidRPr="00227239">
              <w:rPr>
                <w:rFonts w:ascii="Times New Roman" w:eastAsia="Times New Roman" w:hAnsi="Times New Roman"/>
                <w:color w:val="000000"/>
                <w:sz w:val="14"/>
                <w:szCs w:val="14"/>
                <w:lang w:eastAsia="ru-RU"/>
              </w:rPr>
              <w:t>овохайский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Мероприятие 1.8 Межбюджетные трансферты на софинансирование на формирование современной городской среды </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111F255550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1 526 532,00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1 526 532,00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благоустройство дворовой территории п</w:t>
            </w:r>
            <w:proofErr w:type="gramStart"/>
            <w:r w:rsidRPr="00227239">
              <w:rPr>
                <w:rFonts w:ascii="Times New Roman" w:eastAsia="Times New Roman" w:hAnsi="Times New Roman"/>
                <w:color w:val="000000"/>
                <w:sz w:val="14"/>
                <w:szCs w:val="14"/>
                <w:lang w:eastAsia="ru-RU"/>
              </w:rPr>
              <w:t>.Т</w:t>
            </w:r>
            <w:proofErr w:type="gramEnd"/>
            <w:r w:rsidRPr="00227239">
              <w:rPr>
                <w:rFonts w:ascii="Times New Roman" w:eastAsia="Times New Roman" w:hAnsi="Times New Roman"/>
                <w:color w:val="000000"/>
                <w:sz w:val="14"/>
                <w:szCs w:val="14"/>
                <w:lang w:eastAsia="ru-RU"/>
              </w:rPr>
              <w:t>аежный у многоквартирного дома</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Мероприятие 1.9 Межбюджетные трансферты  на повышение с 1 октября 2019 года на 4,3 процента заработной платы </w:t>
            </w:r>
            <w:r w:rsidRPr="00227239">
              <w:rPr>
                <w:rFonts w:ascii="Times New Roman" w:eastAsia="Times New Roman" w:hAnsi="Times New Roman"/>
                <w:color w:val="000000"/>
                <w:sz w:val="14"/>
                <w:szCs w:val="14"/>
                <w:lang w:eastAsia="ru-RU"/>
              </w:rPr>
              <w:lastRenderedPageBreak/>
              <w:t>работников бюджетной сферы</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Финансовое управление администрации Богучанс</w:t>
            </w:r>
            <w:r w:rsidRPr="00227239">
              <w:rPr>
                <w:rFonts w:ascii="Times New Roman" w:eastAsia="Times New Roman" w:hAnsi="Times New Roman"/>
                <w:color w:val="000000"/>
                <w:sz w:val="14"/>
                <w:szCs w:val="14"/>
                <w:lang w:eastAsia="ru-RU"/>
              </w:rPr>
              <w:lastRenderedPageBreak/>
              <w:t xml:space="preserve">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Финансовое управление администрации Богучанс</w:t>
            </w:r>
            <w:r w:rsidRPr="00227239">
              <w:rPr>
                <w:rFonts w:ascii="Times New Roman" w:eastAsia="Times New Roman" w:hAnsi="Times New Roman"/>
                <w:color w:val="000000"/>
                <w:sz w:val="14"/>
                <w:szCs w:val="14"/>
                <w:lang w:eastAsia="ru-RU"/>
              </w:rPr>
              <w:lastRenderedPageBreak/>
              <w:t xml:space="preserve">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1110010380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604 100,00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604 100,00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повышение заработной платы работникам бюджетной сферы</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proofErr w:type="gramStart"/>
            <w:r w:rsidRPr="00227239">
              <w:rPr>
                <w:rFonts w:ascii="Times New Roman" w:eastAsia="Times New Roman" w:hAnsi="Times New Roman"/>
                <w:color w:val="000000"/>
                <w:sz w:val="14"/>
                <w:szCs w:val="14"/>
                <w:lang w:eastAsia="ru-RU"/>
              </w:rPr>
              <w:lastRenderedPageBreak/>
              <w:t>Мероприятие 1.9</w:t>
            </w:r>
            <w:r w:rsidRPr="00227239">
              <w:rPr>
                <w:rFonts w:ascii="Times New Roman" w:eastAsia="Times New Roman" w:hAnsi="Times New Roman"/>
                <w:color w:val="000000"/>
                <w:sz w:val="14"/>
                <w:szCs w:val="14"/>
                <w:lang w:eastAsia="ru-RU"/>
              </w:rPr>
              <w:b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roofErr w:type="gramEnd"/>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1110010230</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222 000,00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222 000,00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повышение заработной платы работникам бюджетной сферы</w:t>
            </w:r>
          </w:p>
        </w:tc>
      </w:tr>
      <w:tr w:rsidR="00227239" w:rsidRPr="00227239" w:rsidTr="002272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Задача 2:  Повышение качества реализации органами местного самоуправления закрепленных за ними полномочий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Мероприятие 2.1</w:t>
            </w:r>
            <w:r w:rsidRPr="00227239">
              <w:rPr>
                <w:rFonts w:ascii="Times New Roman" w:eastAsia="Times New Roman" w:hAnsi="Times New Roman"/>
                <w:color w:val="000000"/>
                <w:sz w:val="14"/>
                <w:szCs w:val="14"/>
                <w:lang w:eastAsia="ru-RU"/>
              </w:rPr>
              <w:br/>
              <w:t>:Предоставление 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0203</w:t>
            </w:r>
          </w:p>
        </w:tc>
        <w:tc>
          <w:tcPr>
            <w:tcW w:w="323"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1110051180</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4 523 000,00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4 642 400,00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4 702 200,00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13 867 600,00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Выполнение государственных полномочий</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Мероприятие 2.2:</w:t>
            </w:r>
            <w:r w:rsidRPr="00227239">
              <w:rPr>
                <w:rFonts w:ascii="Times New Roman" w:eastAsia="Times New Roman" w:hAnsi="Times New Roman"/>
                <w:color w:val="000000"/>
                <w:sz w:val="14"/>
                <w:szCs w:val="14"/>
                <w:lang w:eastAsia="ru-RU"/>
              </w:rPr>
              <w:br/>
              <w:t xml:space="preserve">Предоставление субвенции на выполнение государственных полномочий по созданию и обеспечению деятельности административных комиссий </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0113</w:t>
            </w:r>
          </w:p>
        </w:tc>
        <w:tc>
          <w:tcPr>
            <w:tcW w:w="323"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1110075140</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215 600,00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222 300,00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222 300,00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222 300,00   </w:t>
            </w:r>
          </w:p>
        </w:tc>
        <w:tc>
          <w:tcPr>
            <w:tcW w:w="42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           882 500,00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Выполнение государственных полномочий</w:t>
            </w:r>
          </w:p>
        </w:tc>
      </w:tr>
      <w:tr w:rsidR="00227239" w:rsidRPr="00227239" w:rsidTr="002272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227239" w:rsidRPr="00227239" w:rsidTr="00227239">
        <w:trPr>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Мероприятие 3.1:</w:t>
            </w:r>
            <w:r w:rsidRPr="00227239">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404" w:type="pct"/>
            <w:tcBorders>
              <w:top w:val="nil"/>
              <w:left w:val="nil"/>
              <w:bottom w:val="single" w:sz="4" w:space="0" w:color="auto"/>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227239" w:rsidRPr="00227239" w:rsidTr="00227239">
        <w:trPr>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 xml:space="preserve">Итого по подпрограмме </w:t>
            </w:r>
          </w:p>
        </w:tc>
        <w:tc>
          <w:tcPr>
            <w:tcW w:w="404"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rPr>
                <w:rFonts w:eastAsia="Times New Roman"/>
                <w:bCs/>
                <w:color w:val="000000"/>
                <w:sz w:val="14"/>
                <w:szCs w:val="14"/>
                <w:lang w:eastAsia="ru-RU"/>
              </w:rPr>
            </w:pPr>
            <w:r w:rsidRPr="00227239">
              <w:rPr>
                <w:rFonts w:eastAsia="Times New Roman"/>
                <w:bCs/>
                <w:color w:val="000000"/>
                <w:sz w:val="14"/>
                <w:szCs w:val="14"/>
                <w:lang w:eastAsia="ru-RU"/>
              </w:rPr>
              <w:t> </w:t>
            </w:r>
          </w:p>
        </w:tc>
        <w:tc>
          <w:tcPr>
            <w:tcW w:w="185"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 xml:space="preserve">  119 585 952,00   </w:t>
            </w:r>
          </w:p>
        </w:tc>
        <w:tc>
          <w:tcPr>
            <w:tcW w:w="397"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 xml:space="preserve">  115 924 400,00   </w:t>
            </w:r>
          </w:p>
        </w:tc>
        <w:tc>
          <w:tcPr>
            <w:tcW w:w="397"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 xml:space="preserve">    69 409 100,00   </w:t>
            </w:r>
          </w:p>
        </w:tc>
        <w:tc>
          <w:tcPr>
            <w:tcW w:w="397"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 xml:space="preserve">    64 706 900,00   </w:t>
            </w:r>
          </w:p>
        </w:tc>
        <w:tc>
          <w:tcPr>
            <w:tcW w:w="421" w:type="pct"/>
            <w:tcBorders>
              <w:top w:val="nil"/>
              <w:left w:val="nil"/>
              <w:bottom w:val="single" w:sz="4" w:space="0" w:color="auto"/>
              <w:right w:val="single" w:sz="4" w:space="0" w:color="auto"/>
            </w:tcBorders>
            <w:shd w:val="clear" w:color="auto" w:fill="auto"/>
            <w:noWrap/>
            <w:hideMark/>
          </w:tcPr>
          <w:p w:rsidR="00227239" w:rsidRPr="00227239" w:rsidRDefault="00227239" w:rsidP="00227239">
            <w:pPr>
              <w:spacing w:after="0" w:line="240" w:lineRule="auto"/>
              <w:rPr>
                <w:rFonts w:ascii="Times New Roman" w:eastAsia="Times New Roman" w:hAnsi="Times New Roman"/>
                <w:bCs/>
                <w:color w:val="000000"/>
                <w:sz w:val="14"/>
                <w:szCs w:val="14"/>
                <w:lang w:eastAsia="ru-RU"/>
              </w:rPr>
            </w:pPr>
            <w:r w:rsidRPr="00227239">
              <w:rPr>
                <w:rFonts w:ascii="Times New Roman" w:eastAsia="Times New Roman" w:hAnsi="Times New Roman"/>
                <w:bCs/>
                <w:color w:val="000000"/>
                <w:sz w:val="14"/>
                <w:szCs w:val="14"/>
                <w:lang w:eastAsia="ru-RU"/>
              </w:rPr>
              <w:t xml:space="preserve">    369 626 352,00   </w:t>
            </w:r>
          </w:p>
        </w:tc>
        <w:tc>
          <w:tcPr>
            <w:tcW w:w="761" w:type="pct"/>
            <w:tcBorders>
              <w:top w:val="nil"/>
              <w:left w:val="nil"/>
              <w:bottom w:val="single" w:sz="4" w:space="0" w:color="auto"/>
              <w:right w:val="single" w:sz="4" w:space="0" w:color="auto"/>
            </w:tcBorders>
            <w:shd w:val="clear" w:color="auto" w:fill="auto"/>
            <w:hideMark/>
          </w:tcPr>
          <w:p w:rsidR="00227239" w:rsidRPr="00227239" w:rsidRDefault="00227239" w:rsidP="00227239">
            <w:pPr>
              <w:spacing w:after="0" w:line="240" w:lineRule="auto"/>
              <w:jc w:val="both"/>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в том  числе</w:t>
            </w:r>
            <w:proofErr w:type="gramStart"/>
            <w:r w:rsidRPr="00227239">
              <w:rPr>
                <w:rFonts w:ascii="Times New Roman" w:eastAsia="Times New Roman" w:hAnsi="Times New Roman"/>
                <w:color w:val="000000"/>
                <w:sz w:val="14"/>
                <w:szCs w:val="14"/>
                <w:lang w:eastAsia="ru-RU"/>
              </w:rPr>
              <w:t xml:space="preserve"> :</w:t>
            </w:r>
            <w:proofErr w:type="gramEnd"/>
          </w:p>
        </w:tc>
        <w:tc>
          <w:tcPr>
            <w:tcW w:w="404"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3094" w:type="pct"/>
            <w:gridSpan w:val="9"/>
            <w:tcBorders>
              <w:top w:val="single" w:sz="4" w:space="0" w:color="auto"/>
              <w:left w:val="nil"/>
              <w:bottom w:val="single" w:sz="4" w:space="0" w:color="auto"/>
              <w:right w:val="nil"/>
            </w:tcBorders>
            <w:shd w:val="clear" w:color="auto" w:fill="auto"/>
            <w:noWrap/>
            <w:vAlign w:val="bottom"/>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средства федерального </w:t>
            </w:r>
            <w:r w:rsidRPr="00227239">
              <w:rPr>
                <w:rFonts w:ascii="Times New Roman" w:eastAsia="Times New Roman" w:hAnsi="Times New Roman"/>
                <w:color w:val="000000"/>
                <w:sz w:val="14"/>
                <w:szCs w:val="14"/>
                <w:lang w:eastAsia="ru-RU"/>
              </w:rPr>
              <w:lastRenderedPageBreak/>
              <w:t>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 </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xml:space="preserve">Финансовое </w:t>
            </w:r>
            <w:r w:rsidRPr="00227239">
              <w:rPr>
                <w:rFonts w:ascii="Times New Roman" w:eastAsia="Times New Roman" w:hAnsi="Times New Roman"/>
                <w:color w:val="000000"/>
                <w:sz w:val="14"/>
                <w:szCs w:val="14"/>
                <w:lang w:eastAsia="ru-RU"/>
              </w:rPr>
              <w:lastRenderedPageBreak/>
              <w:t>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х</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5 944 770,03</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4 642 400,00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4 702 200,00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15 289 370,03</w:t>
            </w:r>
          </w:p>
        </w:tc>
        <w:tc>
          <w:tcPr>
            <w:tcW w:w="76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lastRenderedPageBreak/>
              <w:t>средства  краевого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04" w:type="pct"/>
            <w:vMerge/>
            <w:tcBorders>
              <w:top w:val="nil"/>
              <w:left w:val="single" w:sz="4" w:space="0" w:color="auto"/>
              <w:bottom w:val="single" w:sz="4" w:space="0" w:color="000000"/>
              <w:right w:val="single" w:sz="4" w:space="0" w:color="auto"/>
            </w:tcBorders>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49 153 049,97</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38 621 000,00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29 706 900,00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29 706 900,00</w:t>
            </w:r>
          </w:p>
        </w:tc>
        <w:tc>
          <w:tcPr>
            <w:tcW w:w="42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147 187 849,97</w:t>
            </w:r>
          </w:p>
        </w:tc>
        <w:tc>
          <w:tcPr>
            <w:tcW w:w="76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r>
      <w:tr w:rsidR="00227239" w:rsidRPr="00227239" w:rsidTr="00227239">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средства  районного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c>
          <w:tcPr>
            <w:tcW w:w="404" w:type="pct"/>
            <w:vMerge/>
            <w:tcBorders>
              <w:top w:val="nil"/>
              <w:left w:val="single" w:sz="4" w:space="0" w:color="auto"/>
              <w:bottom w:val="single" w:sz="4" w:space="0" w:color="000000"/>
              <w:right w:val="single" w:sz="4" w:space="0" w:color="auto"/>
            </w:tcBorders>
            <w:vAlign w:val="center"/>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227239" w:rsidRPr="00227239" w:rsidRDefault="00227239" w:rsidP="00227239">
            <w:pPr>
              <w:spacing w:after="0" w:line="240" w:lineRule="auto"/>
              <w:jc w:val="center"/>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64 488 132,00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72 661 000,00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35 000 000,00</w:t>
            </w:r>
          </w:p>
        </w:tc>
        <w:tc>
          <w:tcPr>
            <w:tcW w:w="397"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35 000 000,00</w:t>
            </w:r>
          </w:p>
        </w:tc>
        <w:tc>
          <w:tcPr>
            <w:tcW w:w="42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jc w:val="right"/>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207 149 132,00</w:t>
            </w:r>
          </w:p>
        </w:tc>
        <w:tc>
          <w:tcPr>
            <w:tcW w:w="761" w:type="pct"/>
            <w:tcBorders>
              <w:top w:val="nil"/>
              <w:left w:val="nil"/>
              <w:bottom w:val="single" w:sz="4" w:space="0" w:color="auto"/>
              <w:right w:val="single" w:sz="4" w:space="0" w:color="auto"/>
            </w:tcBorders>
            <w:shd w:val="clear" w:color="auto" w:fill="auto"/>
            <w:noWrap/>
            <w:vAlign w:val="bottom"/>
            <w:hideMark/>
          </w:tcPr>
          <w:p w:rsidR="00227239" w:rsidRPr="00227239" w:rsidRDefault="00227239" w:rsidP="00227239">
            <w:pPr>
              <w:spacing w:after="0" w:line="240" w:lineRule="auto"/>
              <w:rPr>
                <w:rFonts w:ascii="Times New Roman" w:eastAsia="Times New Roman" w:hAnsi="Times New Roman"/>
                <w:color w:val="000000"/>
                <w:sz w:val="14"/>
                <w:szCs w:val="14"/>
                <w:lang w:eastAsia="ru-RU"/>
              </w:rPr>
            </w:pPr>
            <w:r w:rsidRPr="00227239">
              <w:rPr>
                <w:rFonts w:ascii="Times New Roman" w:eastAsia="Times New Roman" w:hAnsi="Times New Roman"/>
                <w:color w:val="000000"/>
                <w:sz w:val="14"/>
                <w:szCs w:val="14"/>
                <w:lang w:eastAsia="ru-RU"/>
              </w:rPr>
              <w:t> </w:t>
            </w:r>
          </w:p>
        </w:tc>
      </w:tr>
    </w:tbl>
    <w:p w:rsidR="009E2573" w:rsidRPr="00C06897" w:rsidRDefault="009E2573" w:rsidP="00C06897">
      <w:pPr>
        <w:autoSpaceDE w:val="0"/>
        <w:autoSpaceDN w:val="0"/>
        <w:adjustRightInd w:val="0"/>
        <w:spacing w:after="0" w:line="240" w:lineRule="auto"/>
        <w:jc w:val="center"/>
        <w:rPr>
          <w:rFonts w:ascii="Arial" w:eastAsia="Times New Roman" w:hAnsi="Arial" w:cs="Arial"/>
          <w:sz w:val="20"/>
          <w:szCs w:val="20"/>
          <w:lang w:eastAsia="ru-RU"/>
        </w:rPr>
      </w:pPr>
    </w:p>
    <w:p w:rsidR="00C06897" w:rsidRPr="00C06897" w:rsidRDefault="00C06897" w:rsidP="00C06897">
      <w:pPr>
        <w:autoSpaceDE w:val="0"/>
        <w:autoSpaceDN w:val="0"/>
        <w:adjustRightInd w:val="0"/>
        <w:spacing w:after="0" w:line="240" w:lineRule="auto"/>
        <w:ind w:left="4820"/>
        <w:jc w:val="right"/>
        <w:outlineLvl w:val="2"/>
        <w:rPr>
          <w:rFonts w:ascii="Times New Roman" w:eastAsia="Times New Roman" w:hAnsi="Times New Roman"/>
          <w:sz w:val="18"/>
          <w:szCs w:val="20"/>
          <w:lang w:eastAsia="ru-RU"/>
        </w:rPr>
      </w:pPr>
      <w:r w:rsidRPr="00C06897">
        <w:rPr>
          <w:rFonts w:ascii="Times New Roman" w:eastAsia="Times New Roman" w:hAnsi="Times New Roman"/>
          <w:sz w:val="18"/>
          <w:szCs w:val="20"/>
          <w:lang w:eastAsia="ru-RU"/>
        </w:rPr>
        <w:t xml:space="preserve">Приложение № 6 </w:t>
      </w:r>
    </w:p>
    <w:p w:rsidR="00C06897" w:rsidRPr="00C06897" w:rsidRDefault="00C06897" w:rsidP="00C06897">
      <w:pPr>
        <w:autoSpaceDE w:val="0"/>
        <w:autoSpaceDN w:val="0"/>
        <w:adjustRightInd w:val="0"/>
        <w:spacing w:line="240" w:lineRule="auto"/>
        <w:ind w:left="4820"/>
        <w:jc w:val="right"/>
        <w:rPr>
          <w:rFonts w:ascii="Times New Roman" w:eastAsia="Times New Roman" w:hAnsi="Times New Roman"/>
          <w:bCs/>
          <w:sz w:val="18"/>
          <w:szCs w:val="20"/>
          <w:lang w:eastAsia="ru-RU"/>
        </w:rPr>
      </w:pPr>
      <w:r w:rsidRPr="00C06897">
        <w:rPr>
          <w:rFonts w:ascii="Times New Roman" w:eastAsia="Times New Roman" w:hAnsi="Times New Roman"/>
          <w:sz w:val="18"/>
          <w:szCs w:val="20"/>
          <w:lang w:eastAsia="ru-RU"/>
        </w:rPr>
        <w:t>муниципальной программе «Управление муниципальными финансами</w:t>
      </w:r>
      <w:r w:rsidRPr="00C06897">
        <w:rPr>
          <w:rFonts w:ascii="Times New Roman" w:eastAsia="Times New Roman" w:hAnsi="Times New Roman"/>
          <w:bCs/>
          <w:sz w:val="18"/>
          <w:szCs w:val="20"/>
          <w:lang w:eastAsia="ru-RU"/>
        </w:rPr>
        <w:t xml:space="preserve">» </w:t>
      </w: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Подпрограмма  «Обеспечение реализации муниципальной программы» </w:t>
      </w: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1. Паспорт подпрограммы</w:t>
      </w: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46"/>
        <w:gridCol w:w="7058"/>
      </w:tblGrid>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Наименование подпрограммы </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 «Обеспечение реализации муниципальной программы»  (далее – подпрограмма)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«Управление муниципальными финансами»</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Муниципальный заказчик – координатор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Администрация Богучанского района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(Управление экономики и планирования)</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Исполнитель мероприятий подпрограммы, главный распорядитель бюджетных средств</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Финансовое управление администрации Богучанского района (далее – финансовое управление)</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Цель </w:t>
            </w:r>
            <w:r w:rsidRPr="00C06897">
              <w:rPr>
                <w:rFonts w:ascii="Times New Roman" w:eastAsia="Times New Roman" w:hAnsi="Times New Roman"/>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autoSpaceDE w:val="0"/>
              <w:autoSpaceDN w:val="0"/>
              <w:adjustRightInd w:val="0"/>
              <w:spacing w:after="0" w:line="240" w:lineRule="auto"/>
              <w:jc w:val="both"/>
              <w:rPr>
                <w:rFonts w:ascii="Times New Roman" w:hAnsi="Times New Roman"/>
                <w:sz w:val="14"/>
                <w:szCs w:val="14"/>
              </w:rPr>
            </w:pPr>
            <w:r w:rsidRPr="00C06897">
              <w:rPr>
                <w:rFonts w:ascii="Times New Roman" w:hAnsi="Times New Roman"/>
                <w:sz w:val="14"/>
                <w:szCs w:val="1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Pr="00C06897">
              <w:rPr>
                <w:rFonts w:eastAsia="Times New Roman"/>
                <w:sz w:val="14"/>
                <w:szCs w:val="14"/>
                <w:lang w:eastAsia="ru-RU"/>
              </w:rPr>
              <w:t xml:space="preserve"> </w:t>
            </w:r>
            <w:r w:rsidRPr="00C06897">
              <w:rPr>
                <w:rFonts w:ascii="Times New Roman" w:eastAsia="Times New Roman" w:hAnsi="Times New Roman"/>
                <w:sz w:val="14"/>
                <w:szCs w:val="14"/>
                <w:lang w:eastAsia="ru-RU"/>
              </w:rPr>
              <w:t xml:space="preserve">Обеспечение </w:t>
            </w:r>
            <w:proofErr w:type="gramStart"/>
            <w:r w:rsidRPr="00C06897">
              <w:rPr>
                <w:rFonts w:ascii="Times New Roman" w:eastAsia="Times New Roman" w:hAnsi="Times New Roman"/>
                <w:sz w:val="14"/>
                <w:szCs w:val="14"/>
                <w:lang w:eastAsia="ru-RU"/>
              </w:rPr>
              <w:t>контроля за</w:t>
            </w:r>
            <w:proofErr w:type="gramEnd"/>
            <w:r w:rsidRPr="00C06897">
              <w:rPr>
                <w:rFonts w:ascii="Times New Roman" w:eastAsia="Times New Roman" w:hAnsi="Times New Roman"/>
                <w:sz w:val="14"/>
                <w:szCs w:val="14"/>
                <w:lang w:eastAsia="ru-RU"/>
              </w:rPr>
              <w:t xml:space="preserve"> соблюдением законодательства в финансово-бюджетной сфере</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Задачи </w:t>
            </w:r>
            <w:r w:rsidRPr="00C06897">
              <w:rPr>
                <w:rFonts w:ascii="Times New Roman" w:eastAsia="Times New Roman" w:hAnsi="Times New Roman"/>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autoSpaceDE w:val="0"/>
              <w:autoSpaceDN w:val="0"/>
              <w:adjustRightInd w:val="0"/>
              <w:spacing w:after="0" w:line="240" w:lineRule="auto"/>
              <w:ind w:firstLine="540"/>
              <w:jc w:val="both"/>
              <w:rPr>
                <w:rFonts w:ascii="Times New Roman" w:hAnsi="Times New Roman"/>
                <w:sz w:val="14"/>
                <w:szCs w:val="14"/>
              </w:rPr>
            </w:pPr>
            <w:r w:rsidRPr="00C06897">
              <w:rPr>
                <w:rFonts w:ascii="Times New Roman" w:hAnsi="Times New Roman"/>
                <w:sz w:val="14"/>
                <w:szCs w:val="1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w:t>
            </w:r>
            <w:r w:rsidRPr="00C06897">
              <w:rPr>
                <w:rFonts w:ascii="Times New Roman" w:hAnsi="Times New Roman"/>
                <w:sz w:val="14"/>
                <w:szCs w:val="14"/>
                <w:highlight w:val="yellow"/>
              </w:rPr>
              <w:t xml:space="preserve"> </w:t>
            </w:r>
            <w:r w:rsidRPr="00C06897">
              <w:rPr>
                <w:rFonts w:ascii="Times New Roman" w:hAnsi="Times New Roman"/>
                <w:sz w:val="14"/>
                <w:szCs w:val="14"/>
              </w:rPr>
              <w:t>финансовой системы Богучанского района.</w:t>
            </w:r>
          </w:p>
          <w:p w:rsidR="00C06897" w:rsidRPr="00C06897" w:rsidRDefault="00C06897" w:rsidP="00C06897">
            <w:pPr>
              <w:autoSpaceDE w:val="0"/>
              <w:autoSpaceDN w:val="0"/>
              <w:adjustRightInd w:val="0"/>
              <w:spacing w:after="0" w:line="240" w:lineRule="auto"/>
              <w:ind w:firstLine="540"/>
              <w:jc w:val="both"/>
              <w:rPr>
                <w:rFonts w:ascii="Times New Roman" w:hAnsi="Times New Roman"/>
                <w:sz w:val="14"/>
                <w:szCs w:val="14"/>
              </w:rPr>
            </w:pPr>
            <w:r w:rsidRPr="00C06897">
              <w:rPr>
                <w:rFonts w:ascii="Times New Roman" w:hAnsi="Times New Roman"/>
                <w:sz w:val="14"/>
                <w:szCs w:val="14"/>
              </w:rPr>
              <w:t>2. </w:t>
            </w:r>
            <w:r w:rsidRPr="00C06897">
              <w:rPr>
                <w:rFonts w:ascii="Times New Roman" w:eastAsia="Times New Roman" w:hAnsi="Times New Roman"/>
                <w:sz w:val="14"/>
                <w:szCs w:val="14"/>
                <w:lang w:eastAsia="ru-RU"/>
              </w:rPr>
              <w:t>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r w:rsidRPr="00C06897">
              <w:rPr>
                <w:rFonts w:ascii="Times New Roman" w:hAnsi="Times New Roman"/>
                <w:sz w:val="14"/>
                <w:szCs w:val="14"/>
              </w:rPr>
              <w:t>.</w:t>
            </w:r>
          </w:p>
          <w:p w:rsidR="00C06897" w:rsidRPr="00C06897" w:rsidRDefault="00C06897" w:rsidP="00C06897">
            <w:pPr>
              <w:autoSpaceDE w:val="0"/>
              <w:autoSpaceDN w:val="0"/>
              <w:adjustRightInd w:val="0"/>
              <w:spacing w:after="0" w:line="240" w:lineRule="auto"/>
              <w:contextualSpacing/>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       3.Обеспечение соблюдения бюджетного законодательства Российской Федерации, Красноярского края и нормативно-правовых актов Богучанского района.</w:t>
            </w:r>
          </w:p>
          <w:p w:rsidR="00C06897" w:rsidRPr="00C06897" w:rsidRDefault="00C06897" w:rsidP="00C06897">
            <w:pPr>
              <w:autoSpaceDE w:val="0"/>
              <w:autoSpaceDN w:val="0"/>
              <w:adjustRightInd w:val="0"/>
              <w:spacing w:after="0" w:line="240" w:lineRule="auto"/>
              <w:contextualSpacing/>
              <w:jc w:val="both"/>
              <w:rPr>
                <w:rFonts w:ascii="Times New Roman" w:hAnsi="Times New Roman"/>
                <w:sz w:val="14"/>
                <w:szCs w:val="14"/>
              </w:rPr>
            </w:pPr>
            <w:r w:rsidRPr="00C06897">
              <w:rPr>
                <w:rFonts w:ascii="Times New Roman" w:eastAsia="Times New Roman" w:hAnsi="Times New Roman"/>
                <w:sz w:val="14"/>
                <w:szCs w:val="14"/>
                <w:lang w:eastAsia="ru-RU"/>
              </w:rPr>
              <w:t xml:space="preserve">     4. Повышение результативности муниципального финансового контроля</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Показатели результативности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hAnsi="Times New Roman"/>
                <w:sz w:val="14"/>
                <w:szCs w:val="14"/>
              </w:rPr>
              <w:t>Перечень и динамика показателей результативности подпрограммы представлены в Приложении №1 к подпрограмме.</w:t>
            </w:r>
          </w:p>
          <w:p w:rsidR="00C06897" w:rsidRPr="00C06897" w:rsidRDefault="00C06897" w:rsidP="00C06897">
            <w:pPr>
              <w:autoSpaceDE w:val="0"/>
              <w:autoSpaceDN w:val="0"/>
              <w:adjustRightInd w:val="0"/>
              <w:spacing w:after="0" w:line="240" w:lineRule="auto"/>
              <w:ind w:firstLine="540"/>
              <w:jc w:val="both"/>
              <w:rPr>
                <w:rFonts w:ascii="Times New Roman" w:eastAsia="Times New Roman" w:hAnsi="Times New Roman"/>
                <w:b/>
                <w:sz w:val="14"/>
                <w:szCs w:val="14"/>
                <w:lang w:eastAsia="ru-RU"/>
              </w:rPr>
            </w:pP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Сроки </w:t>
            </w:r>
            <w:r w:rsidRPr="00C06897">
              <w:rPr>
                <w:rFonts w:ascii="Times New Roman" w:eastAsia="Times New Roman" w:hAnsi="Times New Roman"/>
                <w:sz w:val="14"/>
                <w:szCs w:val="14"/>
                <w:lang w:eastAsia="ru-RU"/>
              </w:rPr>
              <w:br/>
              <w:t xml:space="preserve">реализации </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2019 – 2022 годы </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Объемы и источники финансирования подпрограммы на период ее действия по годам</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Объем бюджетных ассигнований на реализацию подпрограммы составляет 62 565 473,00 рублей, в  числе:</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564 000,00 рублей - средства краевого бюджета;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62 001 473,00 рублей – средства районного бюджета;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2019 год – 15 299 919,00 рублей, в том числе:</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475 000,00 рублей - средства краевого бюджета;</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14 824 919,00 рублей - средства районного бюджета;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2020 год – 15 814 518,00 рублей, в том числе:</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89 000,00 рублей - средства краевого бюджета;</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15 725 518,00 рублей - средства районного бюджета;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2021 год – 15 725 518,00 рублей, в том числе:</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15 725 518,00 рублей - средства районного бюджета;</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2022 год –  15 725 518,00 рублей, в том числе:</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15 725 518,00 рублей - средства районного бюджета.</w:t>
            </w:r>
          </w:p>
        </w:tc>
      </w:tr>
      <w:tr w:rsidR="00C06897" w:rsidRPr="00C06897" w:rsidTr="00C06897">
        <w:trPr>
          <w:trHeight w:val="20"/>
        </w:trPr>
        <w:tc>
          <w:tcPr>
            <w:tcW w:w="1287"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widowControl w:val="0"/>
              <w:autoSpaceDE w:val="0"/>
              <w:autoSpaceDN w:val="0"/>
              <w:adjustRightInd w:val="0"/>
              <w:spacing w:after="0" w:line="240" w:lineRule="auto"/>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Система организации </w:t>
            </w:r>
            <w:proofErr w:type="gramStart"/>
            <w:r w:rsidRPr="00C06897">
              <w:rPr>
                <w:rFonts w:ascii="Times New Roman" w:eastAsia="Times New Roman" w:hAnsi="Times New Roman"/>
                <w:sz w:val="14"/>
                <w:szCs w:val="14"/>
                <w:lang w:eastAsia="ru-RU"/>
              </w:rPr>
              <w:t>контроля за</w:t>
            </w:r>
            <w:proofErr w:type="gramEnd"/>
            <w:r w:rsidRPr="00C06897">
              <w:rPr>
                <w:rFonts w:ascii="Times New Roman" w:eastAsia="Times New Roman" w:hAnsi="Times New Roman"/>
                <w:sz w:val="14"/>
                <w:szCs w:val="14"/>
                <w:lang w:eastAsia="ru-RU"/>
              </w:rPr>
              <w:t xml:space="preserve"> исполнением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 xml:space="preserve">Финансовое управление администрации Богучанского района; </w:t>
            </w:r>
          </w:p>
          <w:p w:rsidR="00C06897" w:rsidRPr="00C06897" w:rsidRDefault="00C06897" w:rsidP="00C06897">
            <w:pPr>
              <w:autoSpaceDE w:val="0"/>
              <w:autoSpaceDN w:val="0"/>
              <w:adjustRightInd w:val="0"/>
              <w:spacing w:after="0" w:line="240" w:lineRule="auto"/>
              <w:jc w:val="both"/>
              <w:rPr>
                <w:rFonts w:ascii="Times New Roman" w:eastAsia="Times New Roman" w:hAnsi="Times New Roman"/>
                <w:sz w:val="14"/>
                <w:szCs w:val="14"/>
                <w:lang w:eastAsia="ru-RU"/>
              </w:rPr>
            </w:pPr>
            <w:r w:rsidRPr="00C06897">
              <w:rPr>
                <w:rFonts w:ascii="Times New Roman" w:eastAsia="Times New Roman" w:hAnsi="Times New Roman"/>
                <w:sz w:val="14"/>
                <w:szCs w:val="14"/>
                <w:lang w:eastAsia="ru-RU"/>
              </w:rPr>
              <w:t>Контрольно-счетная комиссия Богучанского района.</w:t>
            </w:r>
          </w:p>
        </w:tc>
      </w:tr>
    </w:tbl>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2.Основные разделы подпрограммы.</w:t>
      </w:r>
    </w:p>
    <w:p w:rsidR="00C06897" w:rsidRPr="00C06897" w:rsidRDefault="00C06897" w:rsidP="00C068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06897" w:rsidRPr="00C06897" w:rsidRDefault="00C06897" w:rsidP="00C0689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2.1 Постановка общерайонной проблемы и обоснование необходимости разработки программы </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u w:val="single"/>
          <w:lang w:eastAsia="ru-RU"/>
        </w:rPr>
      </w:pP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 xml:space="preserve">В настоящее время в сфере руководства и управления финансовыми ресурсами Богучанского района  (далее – район) </w:t>
      </w:r>
      <w:proofErr w:type="gramStart"/>
      <w:r w:rsidRPr="00C06897">
        <w:rPr>
          <w:rFonts w:ascii="Times New Roman" w:hAnsi="Times New Roman"/>
          <w:sz w:val="20"/>
          <w:szCs w:val="20"/>
        </w:rPr>
        <w:t>сохранятся ряд недостатков</w:t>
      </w:r>
      <w:proofErr w:type="gramEnd"/>
      <w:r w:rsidRPr="00C06897">
        <w:rPr>
          <w:rFonts w:ascii="Times New Roman" w:hAnsi="Times New Roman"/>
          <w:sz w:val="20"/>
          <w:szCs w:val="20"/>
        </w:rPr>
        <w:t>, ограничений и нерешенных проблем, в том числе:</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сохранение условий и стимулов для неоправданного увеличения бюджетных расходов при низкой мотивации органов местного самоуправления Богучанского района к формированию приоритетов и оптимизации бюджетных расходов;</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наличие избыточной сети  муниципальных учреждений;</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 xml:space="preserve">слабая взаимосвязанность с бюджетным процессом инструментов бюджетирования, </w:t>
      </w:r>
      <w:proofErr w:type="gramStart"/>
      <w:r w:rsidRPr="00C06897">
        <w:rPr>
          <w:rFonts w:ascii="Times New Roman" w:hAnsi="Times New Roman"/>
          <w:sz w:val="20"/>
          <w:szCs w:val="20"/>
        </w:rPr>
        <w:t>ориентированного</w:t>
      </w:r>
      <w:proofErr w:type="gramEnd"/>
      <w:r w:rsidRPr="00C06897">
        <w:rPr>
          <w:rFonts w:ascii="Times New Roman" w:hAnsi="Times New Roman"/>
          <w:sz w:val="20"/>
          <w:szCs w:val="20"/>
        </w:rPr>
        <w:t xml:space="preserve"> на результат;</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lastRenderedPageBreak/>
        <w:t>отсутствие оценки экономических последствий принимаемых решений и, соответственно, отсутствие ответственности;</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низкая степень автоматизации планирования бюджетов муниципального образования.</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r w:rsidRPr="00C06897">
        <w:rPr>
          <w:rFonts w:ascii="Times New Roman" w:hAnsi="Times New Roman"/>
          <w:sz w:val="20"/>
          <w:szCs w:val="20"/>
        </w:rPr>
        <w:t xml:space="preserve">Необходимость достижения долгосрочных целей социально-экономического развития района в условиях </w:t>
      </w:r>
      <w:proofErr w:type="gramStart"/>
      <w:r w:rsidRPr="00C06897">
        <w:rPr>
          <w:rFonts w:ascii="Times New Roman" w:hAnsi="Times New Roman"/>
          <w:sz w:val="20"/>
          <w:szCs w:val="20"/>
        </w:rPr>
        <w:t>замедления темпов роста доходов районного бюджета</w:t>
      </w:r>
      <w:proofErr w:type="gramEnd"/>
      <w:r w:rsidRPr="00C06897">
        <w:rPr>
          <w:rFonts w:ascii="Times New Roman" w:hAnsi="Times New Roman"/>
          <w:sz w:val="20"/>
          <w:szCs w:val="20"/>
        </w:rPr>
        <w:t xml:space="preserve"> увеличивает актуальность разработки и реализации данной подпрограммы.</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В соответствии с Бюджетным кодексом Российской Федерации с 2001 года в Красноярском крае, в том числе и в Богучанском районе,  осуществлялось финансирование расходов краевого, в том  числе и районного,  бюджетов  по казначейской системе исполнения бюджета. С 2004 года в Красноярском крае создана единая казначейская система исполнения краевого бюджета и бюджетов муниципальных образований края, внедрена единая автоматизированная система управления бюджетным процессом. </w:t>
      </w:r>
      <w:proofErr w:type="gramStart"/>
      <w:r w:rsidRPr="00C06897">
        <w:rPr>
          <w:rFonts w:ascii="Times New Roman" w:eastAsia="Times New Roman" w:hAnsi="Times New Roman"/>
          <w:sz w:val="20"/>
          <w:szCs w:val="20"/>
          <w:lang w:eastAsia="ru-RU"/>
        </w:rPr>
        <w:t>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осуществлялось  Управлением Федерального казначейства по Красноярскому края через открытие и ведение лицевого счета краевого бюджета казначейству Красноярского края (службе Красноярского края).</w:t>
      </w:r>
      <w:proofErr w:type="gramEnd"/>
      <w:r w:rsidRPr="00C06897">
        <w:rPr>
          <w:rFonts w:ascii="Times New Roman" w:eastAsia="Times New Roman" w:hAnsi="Times New Roman"/>
          <w:sz w:val="20"/>
          <w:szCs w:val="20"/>
          <w:lang w:eastAsia="ru-RU"/>
        </w:rPr>
        <w:t xml:space="preserve"> Исполнение районного бюджета и бюджетов поселений в части санкционирования оплаты денежных обязательств, открытия и ведения лицевых счетов осуществлялось территориальным отделом казначейства Красноярского края по Богучанскому району.</w:t>
      </w:r>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proofErr w:type="gramStart"/>
      <w:r w:rsidRPr="00C06897">
        <w:rPr>
          <w:rFonts w:ascii="Times New Roman" w:eastAsia="Times New Roman" w:hAnsi="Times New Roman"/>
          <w:sz w:val="20"/>
          <w:szCs w:val="20"/>
          <w:lang w:eastAsia="ru-RU"/>
        </w:rPr>
        <w:t xml:space="preserve">Территориальный отдел казначейства Красноярского края по Богучанскому району был  наделен полномочиями по осуществлению внутреннего муниципального финансового контроля, в том числе при регистрации денежных обязательств районного бюджета  и  бюджетов поселений, при осуществлении санкционирования операций, при обращении взысканий на средства бюджетов и бюджетных, автономных учреждений. </w:t>
      </w:r>
      <w:proofErr w:type="gramEnd"/>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В результате  в Богучанском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C06897" w:rsidRPr="00C06897" w:rsidRDefault="00C06897" w:rsidP="00C06897">
      <w:pPr>
        <w:tabs>
          <w:tab w:val="left" w:pos="768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Благодаря существующей схеме, финансовое управление  постоянно отслеживало остаток денежных средств на едином счете бюджета, для оперативного управления финансами Богучанского района.</w:t>
      </w:r>
    </w:p>
    <w:p w:rsidR="00C06897" w:rsidRPr="00C06897" w:rsidRDefault="00C06897" w:rsidP="00C06897">
      <w:pPr>
        <w:tabs>
          <w:tab w:val="left" w:pos="768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С 01 января 2015 года  кассовое обслуживание исполнения бюджетов муниципальных образований Богучанского  района  осуществляется Управлением Федерального казначейства по Красноряскому краю.</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Существует необходимость разработки новых подходов к вопросам исполнения бюджета в части усиления  контроля, имеющего своей целью повышение эффективности использования бюджетных средств.</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Отдел муниципального финансового контроля финансового управления администрации Богучанского района осуществляет последующий муниципальный финансовый контроль в финансово-бюджетной сфере района на основании и во исполнение </w:t>
      </w:r>
      <w:hyperlink r:id="rId12" w:history="1">
        <w:r w:rsidRPr="00C06897">
          <w:rPr>
            <w:rFonts w:ascii="Times New Roman" w:eastAsia="Times New Roman" w:hAnsi="Times New Roman"/>
            <w:sz w:val="20"/>
            <w:szCs w:val="20"/>
            <w:lang w:eastAsia="ru-RU"/>
          </w:rPr>
          <w:t>Конституции</w:t>
        </w:r>
      </w:hyperlink>
      <w:r w:rsidRPr="00C06897">
        <w:rPr>
          <w:rFonts w:ascii="Times New Roman" w:eastAsia="Times New Roman" w:hAnsi="Times New Roman"/>
          <w:sz w:val="20"/>
          <w:szCs w:val="20"/>
          <w:lang w:eastAsia="ru-RU"/>
        </w:rPr>
        <w:t xml:space="preserve"> Российской Федерации, Федеральных </w:t>
      </w:r>
      <w:r w:rsidRPr="00C06897">
        <w:rPr>
          <w:rFonts w:ascii="Times New Roman" w:eastAsia="Times New Roman" w:hAnsi="Times New Roman"/>
          <w:sz w:val="20"/>
          <w:szCs w:val="20"/>
          <w:lang w:eastAsia="ru-RU"/>
        </w:rPr>
        <w:lastRenderedPageBreak/>
        <w:t xml:space="preserve">законов и иных нормативных правовых актов Российской Федерации, краевого законодательства, </w:t>
      </w:r>
      <w:hyperlink r:id="rId13" w:history="1">
        <w:r w:rsidRPr="00C06897">
          <w:rPr>
            <w:rFonts w:ascii="Times New Roman" w:eastAsia="Times New Roman" w:hAnsi="Times New Roman"/>
            <w:sz w:val="20"/>
            <w:szCs w:val="20"/>
            <w:lang w:eastAsia="ru-RU"/>
          </w:rPr>
          <w:t>Устава</w:t>
        </w:r>
      </w:hyperlink>
      <w:r w:rsidRPr="00C06897">
        <w:rPr>
          <w:rFonts w:ascii="Times New Roman" w:eastAsia="Times New Roman" w:hAnsi="Times New Roman"/>
          <w:sz w:val="20"/>
          <w:szCs w:val="20"/>
          <w:lang w:eastAsia="ru-RU"/>
        </w:rPr>
        <w:t xml:space="preserve"> района,   нормативно-правовых актов Богучанского района.</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числе основных принципов бюджетной системы Российской Федерации Бюджетным кодексом определены:</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результативность и эффективность использования бюджетных средств;</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достоверность бюджета;</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адресность и целевой характер бюджетных средств;</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подведомственность расходов бюджетов.</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этой связи перед районом стоит задача развития системы муниципального  финансового контроля,  способной своевременно выявлять и, самое главное, предотвращать бюджетные правонарушения.</w:t>
      </w:r>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Решить поставленную задачу планируется, в том числе, и посредством разработки подпрограммы.</w:t>
      </w:r>
    </w:p>
    <w:p w:rsidR="00C06897" w:rsidRPr="00C06897" w:rsidRDefault="00C06897" w:rsidP="00C06897">
      <w:pPr>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В рамках исполнения подпрограммы планируется более четкое определение направлений последующего муниципального внутреннего финансового контроля, переориентация на </w:t>
      </w:r>
      <w:proofErr w:type="gramStart"/>
      <w:r w:rsidRPr="00C06897">
        <w:rPr>
          <w:rFonts w:ascii="Times New Roman" w:eastAsia="Times New Roman" w:hAnsi="Times New Roman"/>
          <w:sz w:val="20"/>
          <w:szCs w:val="20"/>
          <w:lang w:eastAsia="ru-RU"/>
        </w:rPr>
        <w:t>контроль за</w:t>
      </w:r>
      <w:proofErr w:type="gramEnd"/>
      <w:r w:rsidRPr="00C06897">
        <w:rPr>
          <w:rFonts w:ascii="Times New Roman" w:eastAsia="Times New Roman" w:hAnsi="Times New Roman"/>
          <w:sz w:val="20"/>
          <w:szCs w:val="20"/>
          <w:lang w:eastAsia="ru-RU"/>
        </w:rPr>
        <w:t xml:space="preserve"> результатами использования бюджетных средств. </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Основное внимание уделяется </w:t>
      </w:r>
      <w:proofErr w:type="gramStart"/>
      <w:r w:rsidRPr="00C06897">
        <w:rPr>
          <w:rFonts w:ascii="Times New Roman" w:eastAsia="Times New Roman" w:hAnsi="Times New Roman"/>
          <w:sz w:val="20"/>
          <w:szCs w:val="20"/>
          <w:lang w:eastAsia="ru-RU"/>
        </w:rPr>
        <w:t>контролю за</w:t>
      </w:r>
      <w:proofErr w:type="gramEnd"/>
      <w:r w:rsidRPr="00C06897">
        <w:rPr>
          <w:rFonts w:ascii="Times New Roman" w:eastAsia="Times New Roman" w:hAnsi="Times New Roman"/>
          <w:sz w:val="20"/>
          <w:szCs w:val="20"/>
          <w:lang w:eastAsia="ru-RU"/>
        </w:rPr>
        <w:t xml:space="preserve"> соблюдением принципа эффективности использования бюджетных средств.</w:t>
      </w:r>
    </w:p>
    <w:p w:rsidR="00C06897" w:rsidRPr="00D563C4" w:rsidRDefault="00C06897" w:rsidP="00C06897">
      <w:pPr>
        <w:autoSpaceDE w:val="0"/>
        <w:autoSpaceDN w:val="0"/>
        <w:adjustRightInd w:val="0"/>
        <w:spacing w:after="0" w:line="240" w:lineRule="auto"/>
        <w:jc w:val="both"/>
        <w:outlineLvl w:val="0"/>
        <w:rPr>
          <w:rFonts w:ascii="Times New Roman" w:hAnsi="Times New Roman"/>
          <w:sz w:val="20"/>
          <w:szCs w:val="20"/>
        </w:rPr>
      </w:pPr>
    </w:p>
    <w:p w:rsidR="00C06897" w:rsidRPr="00C06897" w:rsidRDefault="00C06897" w:rsidP="00C0689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2.2 Основная цель, задачи, этапы и сроки выполнения подпрограммы, показатели результативности. </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Целью подпрограммы является с</w:t>
      </w:r>
      <w:r w:rsidRPr="00C06897">
        <w:rPr>
          <w:rFonts w:ascii="Times New Roman" w:hAnsi="Times New Roman"/>
          <w:sz w:val="20"/>
          <w:szCs w:val="20"/>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и </w:t>
      </w:r>
      <w:r w:rsidRPr="00C06897">
        <w:rPr>
          <w:rFonts w:ascii="Times New Roman" w:eastAsia="Times New Roman" w:hAnsi="Times New Roman"/>
          <w:sz w:val="20"/>
          <w:szCs w:val="20"/>
          <w:lang w:eastAsia="ru-RU"/>
        </w:rPr>
        <w:t xml:space="preserve">обеспечение </w:t>
      </w:r>
      <w:proofErr w:type="gramStart"/>
      <w:r w:rsidRPr="00C06897">
        <w:rPr>
          <w:rFonts w:ascii="Times New Roman" w:eastAsia="Times New Roman" w:hAnsi="Times New Roman"/>
          <w:sz w:val="20"/>
          <w:szCs w:val="20"/>
          <w:lang w:eastAsia="ru-RU"/>
        </w:rPr>
        <w:t>контроля за</w:t>
      </w:r>
      <w:proofErr w:type="gramEnd"/>
      <w:r w:rsidRPr="00C06897">
        <w:rPr>
          <w:rFonts w:ascii="Times New Roman" w:eastAsia="Times New Roman" w:hAnsi="Times New Roman"/>
          <w:sz w:val="20"/>
          <w:szCs w:val="20"/>
          <w:lang w:eastAsia="ru-RU"/>
        </w:rPr>
        <w:t xml:space="preserve"> соблюдением законодательства в финансово-бюджетной сфере.</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рамках данной цели предполагается решение следующих задач.</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Богучанского района.</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eastAsia="Times New Roman" w:hAnsi="Times New Roman"/>
          <w:sz w:val="20"/>
          <w:szCs w:val="20"/>
          <w:lang w:eastAsia="ru-RU"/>
        </w:rPr>
        <w:t>Решение поставленной задачи полностью охватывает стадии планирования и исполнения районного бюджета в рамках бюджетного процесса в Богучанском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C06897">
        <w:rPr>
          <w:rFonts w:ascii="Times New Roman" w:hAnsi="Times New Roman"/>
          <w:sz w:val="20"/>
          <w:szCs w:val="20"/>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C06897">
        <w:rPr>
          <w:rFonts w:ascii="Times New Roman" w:eastAsia="Times New Roman" w:hAnsi="Times New Roman"/>
          <w:sz w:val="20"/>
          <w:szCs w:val="20"/>
          <w:lang w:eastAsia="ru-RU"/>
        </w:rPr>
        <w:t>В рамках реализации в Красноярском крае Федерального закона от 08.05.2010 года № 83-ФЗ «</w:t>
      </w:r>
      <w:r w:rsidRPr="00C06897">
        <w:rPr>
          <w:rFonts w:ascii="Times New Roman" w:hAnsi="Times New Roman"/>
          <w:sz w:val="20"/>
          <w:szCs w:val="20"/>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C06897">
        <w:rPr>
          <w:rFonts w:ascii="Times New Roman" w:eastAsia="Times New Roman" w:hAnsi="Times New Roman"/>
          <w:sz w:val="20"/>
          <w:szCs w:val="20"/>
          <w:lang w:eastAsia="ru-RU"/>
        </w:rPr>
        <w:t>министерством финансов на уровне органов исполнительной власти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w:t>
      </w:r>
      <w:proofErr w:type="gramEnd"/>
      <w:r w:rsidRPr="00C06897">
        <w:rPr>
          <w:rFonts w:ascii="Times New Roman" w:eastAsia="Times New Roman" w:hAnsi="Times New Roman"/>
          <w:sz w:val="20"/>
          <w:szCs w:val="20"/>
          <w:lang w:eastAsia="ru-RU"/>
        </w:rPr>
        <w:t xml:space="preserve"> </w:t>
      </w:r>
      <w:proofErr w:type="gramStart"/>
      <w:r w:rsidRPr="00C06897">
        <w:rPr>
          <w:rFonts w:ascii="Times New Roman" w:eastAsia="Times New Roman" w:hAnsi="Times New Roman"/>
          <w:sz w:val="20"/>
          <w:szCs w:val="20"/>
          <w:lang w:eastAsia="ru-RU"/>
        </w:rPr>
        <w:t>сайте (</w:t>
      </w:r>
      <w:r w:rsidRPr="00C06897">
        <w:rPr>
          <w:rFonts w:ascii="Times New Roman" w:eastAsia="Times New Roman" w:hAnsi="Times New Roman"/>
          <w:sz w:val="20"/>
          <w:szCs w:val="20"/>
          <w:lang w:val="en-US" w:eastAsia="ru-RU"/>
        </w:rPr>
        <w:t>bus</w:t>
      </w:r>
      <w:r w:rsidRPr="00C06897">
        <w:rPr>
          <w:rFonts w:ascii="Times New Roman" w:eastAsia="Times New Roman" w:hAnsi="Times New Roman"/>
          <w:sz w:val="20"/>
          <w:szCs w:val="20"/>
          <w:lang w:eastAsia="ru-RU"/>
        </w:rPr>
        <w:t>.</w:t>
      </w:r>
      <w:r w:rsidRPr="00C06897">
        <w:rPr>
          <w:rFonts w:ascii="Times New Roman" w:eastAsia="Times New Roman" w:hAnsi="Times New Roman"/>
          <w:sz w:val="20"/>
          <w:szCs w:val="20"/>
          <w:lang w:val="en-US" w:eastAsia="ru-RU"/>
        </w:rPr>
        <w:t>gov</w:t>
      </w:r>
      <w:r w:rsidRPr="00C06897">
        <w:rPr>
          <w:rFonts w:ascii="Times New Roman" w:eastAsia="Times New Roman" w:hAnsi="Times New Roman"/>
          <w:sz w:val="20"/>
          <w:szCs w:val="20"/>
          <w:lang w:eastAsia="ru-RU"/>
        </w:rPr>
        <w:t>.</w:t>
      </w:r>
      <w:r w:rsidRPr="00C06897">
        <w:rPr>
          <w:rFonts w:ascii="Times New Roman" w:eastAsia="Times New Roman" w:hAnsi="Times New Roman"/>
          <w:sz w:val="20"/>
          <w:szCs w:val="20"/>
          <w:lang w:val="en-US" w:eastAsia="ru-RU"/>
        </w:rPr>
        <w:t>ru</w:t>
      </w:r>
      <w:r w:rsidRPr="00C06897">
        <w:rPr>
          <w:rFonts w:ascii="Times New Roman" w:eastAsia="Times New Roman" w:hAnsi="Times New Roman"/>
          <w:sz w:val="20"/>
          <w:szCs w:val="20"/>
          <w:lang w:eastAsia="ru-RU"/>
        </w:rPr>
        <w:t>)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w:t>
      </w:r>
      <w:proofErr w:type="gramEnd"/>
      <w:r w:rsidRPr="00C06897">
        <w:rPr>
          <w:rFonts w:ascii="Times New Roman" w:eastAsia="Times New Roman" w:hAnsi="Times New Roman"/>
          <w:sz w:val="20"/>
          <w:szCs w:val="20"/>
          <w:lang w:eastAsia="ru-RU"/>
        </w:rPr>
        <w:t xml:space="preserve"> </w:t>
      </w:r>
      <w:proofErr w:type="gramStart"/>
      <w:r w:rsidRPr="00C06897">
        <w:rPr>
          <w:rFonts w:ascii="Times New Roman" w:eastAsia="Times New Roman" w:hAnsi="Times New Roman"/>
          <w:sz w:val="20"/>
          <w:szCs w:val="20"/>
          <w:lang w:eastAsia="ru-RU"/>
        </w:rPr>
        <w:t xml:space="preserve">Планируется, что реализация мероприятия «Организация и координация работы по размещению краевыми и муниципальными  учреждениями требуемой информации на официальном сайте для размещения информации об </w:t>
      </w:r>
      <w:r w:rsidRPr="00C06897">
        <w:rPr>
          <w:rFonts w:ascii="Times New Roman" w:eastAsia="Times New Roman" w:hAnsi="Times New Roman"/>
          <w:sz w:val="20"/>
          <w:szCs w:val="20"/>
          <w:lang w:eastAsia="ru-RU"/>
        </w:rPr>
        <w:lastRenderedPageBreak/>
        <w:t>учреждениях» позволит обеспечить к концу 2022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w:t>
      </w:r>
      <w:proofErr w:type="gramEnd"/>
      <w:r w:rsidRPr="00C06897">
        <w:rPr>
          <w:rFonts w:ascii="Times New Roman" w:eastAsia="Times New Roman" w:hAnsi="Times New Roman"/>
          <w:sz w:val="20"/>
          <w:szCs w:val="20"/>
          <w:lang w:eastAsia="ru-RU"/>
        </w:rPr>
        <w:t>, ее размещения на официальном сайте (</w:t>
      </w:r>
      <w:r w:rsidRPr="00C06897">
        <w:rPr>
          <w:rFonts w:ascii="Times New Roman" w:eastAsia="Times New Roman" w:hAnsi="Times New Roman"/>
          <w:sz w:val="20"/>
          <w:szCs w:val="20"/>
          <w:lang w:val="en-US" w:eastAsia="ru-RU"/>
        </w:rPr>
        <w:t>bus</w:t>
      </w:r>
      <w:r w:rsidRPr="00C06897">
        <w:rPr>
          <w:rFonts w:ascii="Times New Roman" w:eastAsia="Times New Roman" w:hAnsi="Times New Roman"/>
          <w:sz w:val="20"/>
          <w:szCs w:val="20"/>
          <w:lang w:eastAsia="ru-RU"/>
        </w:rPr>
        <w:t>.</w:t>
      </w:r>
      <w:r w:rsidRPr="00C06897">
        <w:rPr>
          <w:rFonts w:ascii="Times New Roman" w:eastAsia="Times New Roman" w:hAnsi="Times New Roman"/>
          <w:sz w:val="20"/>
          <w:szCs w:val="20"/>
          <w:lang w:val="en-US" w:eastAsia="ru-RU"/>
        </w:rPr>
        <w:t>gov</w:t>
      </w:r>
      <w:r w:rsidRPr="00C06897">
        <w:rPr>
          <w:rFonts w:ascii="Times New Roman" w:eastAsia="Times New Roman" w:hAnsi="Times New Roman"/>
          <w:sz w:val="20"/>
          <w:szCs w:val="20"/>
          <w:lang w:eastAsia="ru-RU"/>
        </w:rPr>
        <w:t>.</w:t>
      </w:r>
      <w:r w:rsidRPr="00C06897">
        <w:rPr>
          <w:rFonts w:ascii="Times New Roman" w:eastAsia="Times New Roman" w:hAnsi="Times New Roman"/>
          <w:sz w:val="20"/>
          <w:szCs w:val="20"/>
          <w:lang w:val="en-US" w:eastAsia="ru-RU"/>
        </w:rPr>
        <w:t>ru</w:t>
      </w:r>
      <w:r w:rsidRPr="00C06897">
        <w:rPr>
          <w:rFonts w:ascii="Times New Roman" w:eastAsia="Times New Roman" w:hAnsi="Times New Roman"/>
          <w:sz w:val="20"/>
          <w:szCs w:val="20"/>
          <w:lang w:eastAsia="ru-RU"/>
        </w:rPr>
        <w:t xml:space="preserve">) в сети Интернет и ведения указанного сайта, </w:t>
      </w:r>
      <w:proofErr w:type="gramStart"/>
      <w:r w:rsidRPr="00C06897">
        <w:rPr>
          <w:rFonts w:ascii="Times New Roman" w:eastAsia="Times New Roman" w:hAnsi="Times New Roman"/>
          <w:sz w:val="20"/>
          <w:szCs w:val="20"/>
          <w:lang w:eastAsia="ru-RU"/>
        </w:rPr>
        <w:t>утвержденному</w:t>
      </w:r>
      <w:proofErr w:type="gramEnd"/>
      <w:r w:rsidRPr="00C06897">
        <w:rPr>
          <w:rFonts w:ascii="Times New Roman" w:eastAsia="Times New Roman" w:hAnsi="Times New Roman"/>
          <w:sz w:val="20"/>
          <w:szCs w:val="20"/>
          <w:lang w:eastAsia="ru-RU"/>
        </w:rPr>
        <w:t xml:space="preserve"> приказом Министерства финансов Российской Федерации от 21.07.2011 № 86н) информацию.</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целях повышения эффективности бюджетных расходов планируется проведение анализа сети   муниципальных учреждений.</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Выполнение финансовым управлением установленных функций и полномочий напрямую зависит от кадрового потенциала сотрудников. Планируется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настоящий момент средства автоматизации бюджетного процесса внедрены и успешно используются в бюджетном процессе на районном уровне и в поселениях. В 2011-2012 годах проведена модернизация автоматизированной системы управления финансовыми ресурсами  бюджетов муниципального образования, что позволило обеспечить исполнение бюджетов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3.Обеспечение соблюдения бюджетного законодательства Российской Федерации,  Красноярского края и нормативно-правовых актов Богучанского района.</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Оценка реализации подпрограммы будет производиться по следующим показателям результативности:</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соотношение количества фактически проведенных контрольных мероприятий к количеству запланированных;</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соотношение объема проверенных средств районного бюджета к общему объему расходов районного бюджета.</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4.Повышение результативности муниципального финансового контроля.</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Оценка реализации подпрограммы будет производиться по следующим показателям результативности:</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C06897">
        <w:rPr>
          <w:rFonts w:ascii="Times New Roman" w:eastAsia="Times New Roman" w:hAnsi="Times New Roman"/>
          <w:sz w:val="20"/>
          <w:szCs w:val="20"/>
          <w:lang w:eastAsia="ru-RU"/>
        </w:rPr>
        <w:t>недействительными</w:t>
      </w:r>
      <w:proofErr w:type="gramEnd"/>
      <w:r w:rsidRPr="00C06897">
        <w:rPr>
          <w:rFonts w:ascii="Times New Roman" w:eastAsia="Times New Roman" w:hAnsi="Times New Roman"/>
          <w:sz w:val="20"/>
          <w:szCs w:val="20"/>
          <w:lang w:eastAsia="ru-RU"/>
        </w:rPr>
        <w:t>, к общему количеству предписаний, вынесенных по результатам контрольных мероприятий;</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C06897">
        <w:rPr>
          <w:rFonts w:ascii="Times New Roman" w:eastAsia="Times New Roman" w:hAnsi="Times New Roman"/>
          <w:sz w:val="20"/>
          <w:szCs w:val="20"/>
          <w:lang w:eastAsia="ru-RU"/>
        </w:rPr>
        <w:t>дств  к пл</w:t>
      </w:r>
      <w:proofErr w:type="gramEnd"/>
      <w:r w:rsidRPr="00C06897">
        <w:rPr>
          <w:rFonts w:ascii="Times New Roman" w:eastAsia="Times New Roman" w:hAnsi="Times New Roman"/>
          <w:sz w:val="20"/>
          <w:szCs w:val="20"/>
          <w:lang w:eastAsia="ru-RU"/>
        </w:rPr>
        <w:t>ановому значению.</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Исполнителем подпрограммы является  финансовое управление.</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Реализация мероприятий подпрограммы осуществляется  с 01.01.2019 по 31.12.2022 года.</w:t>
      </w:r>
    </w:p>
    <w:p w:rsidR="00C06897" w:rsidRPr="00C06897" w:rsidRDefault="00C06897" w:rsidP="00C06897">
      <w:pPr>
        <w:tabs>
          <w:tab w:val="num" w:pos="748"/>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C06897">
        <w:rPr>
          <w:rFonts w:ascii="Times New Roman" w:eastAsia="Times New Roman" w:hAnsi="Times New Roman"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C06897" w:rsidRPr="00C06897" w:rsidRDefault="00C06897" w:rsidP="00C06897">
      <w:pPr>
        <w:widowControl w:val="0"/>
        <w:autoSpaceDE w:val="0"/>
        <w:autoSpaceDN w:val="0"/>
        <w:adjustRightInd w:val="0"/>
        <w:spacing w:after="0" w:line="240" w:lineRule="auto"/>
        <w:ind w:firstLine="709"/>
        <w:jc w:val="both"/>
        <w:rPr>
          <w:rFonts w:ascii="Times New Roman" w:hAnsi="Times New Roman"/>
          <w:sz w:val="20"/>
          <w:szCs w:val="20"/>
        </w:rPr>
      </w:pPr>
    </w:p>
    <w:p w:rsidR="00C06897" w:rsidRPr="00C06897" w:rsidRDefault="00C06897" w:rsidP="00C06897">
      <w:pPr>
        <w:widowControl w:val="0"/>
        <w:autoSpaceDE w:val="0"/>
        <w:autoSpaceDN w:val="0"/>
        <w:adjustRightInd w:val="0"/>
        <w:spacing w:after="0" w:line="240" w:lineRule="auto"/>
        <w:ind w:firstLine="709"/>
        <w:jc w:val="center"/>
        <w:rPr>
          <w:rFonts w:ascii="Times New Roman" w:hAnsi="Times New Roman"/>
          <w:sz w:val="20"/>
          <w:szCs w:val="20"/>
        </w:rPr>
      </w:pPr>
      <w:r w:rsidRPr="00C06897">
        <w:rPr>
          <w:rFonts w:ascii="Times New Roman" w:eastAsia="Times New Roman" w:hAnsi="Times New Roman"/>
          <w:sz w:val="20"/>
          <w:szCs w:val="20"/>
          <w:lang w:eastAsia="ru-RU"/>
        </w:rPr>
        <w:t>2.3 Механизм реализации подпрограммы</w:t>
      </w:r>
    </w:p>
    <w:p w:rsidR="00C06897" w:rsidRPr="00C06897" w:rsidRDefault="00C06897" w:rsidP="00C06897">
      <w:pPr>
        <w:widowControl w:val="0"/>
        <w:autoSpaceDE w:val="0"/>
        <w:autoSpaceDN w:val="0"/>
        <w:adjustRightInd w:val="0"/>
        <w:spacing w:after="0" w:line="240" w:lineRule="auto"/>
        <w:ind w:firstLine="709"/>
        <w:jc w:val="both"/>
        <w:rPr>
          <w:rFonts w:ascii="Times New Roman" w:hAnsi="Times New Roman"/>
          <w:sz w:val="20"/>
          <w:szCs w:val="20"/>
        </w:rPr>
      </w:pP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eastAsia="Times New Roman" w:hAnsi="Times New Roman"/>
          <w:sz w:val="20"/>
          <w:szCs w:val="20"/>
          <w:lang w:eastAsia="ru-RU"/>
        </w:rPr>
        <w:t xml:space="preserve">Главным распорядителем бюджетных средств на реализацию подпрограммы является финансовое управление администрации Богучанского района. </w:t>
      </w:r>
    </w:p>
    <w:p w:rsidR="00C06897" w:rsidRPr="00C06897" w:rsidRDefault="00C06897" w:rsidP="00C06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06897">
        <w:rPr>
          <w:rFonts w:ascii="Times New Roman" w:hAnsi="Times New Roman"/>
          <w:sz w:val="20"/>
          <w:szCs w:val="20"/>
        </w:rPr>
        <w:t xml:space="preserve">Реализация программных мероприятий производится в соответствии со следующими основными правовыми актами района, </w:t>
      </w:r>
      <w:proofErr w:type="gramStart"/>
      <w:r w:rsidRPr="00C06897">
        <w:rPr>
          <w:rFonts w:ascii="Times New Roman" w:hAnsi="Times New Roman"/>
          <w:sz w:val="20"/>
          <w:szCs w:val="20"/>
        </w:rPr>
        <w:t>регулирующие</w:t>
      </w:r>
      <w:proofErr w:type="gramEnd"/>
      <w:r w:rsidRPr="00C06897">
        <w:rPr>
          <w:rFonts w:ascii="Times New Roman" w:hAnsi="Times New Roman"/>
          <w:sz w:val="20"/>
          <w:szCs w:val="20"/>
        </w:rPr>
        <w:t xml:space="preserve"> бюджетный процесс в районе:</w:t>
      </w:r>
      <w:r w:rsidRPr="00C06897">
        <w:rPr>
          <w:rFonts w:ascii="Times New Roman" w:eastAsia="Times New Roman" w:hAnsi="Times New Roman"/>
          <w:sz w:val="20"/>
          <w:szCs w:val="20"/>
          <w:lang w:eastAsia="ru-RU"/>
        </w:rPr>
        <w:t xml:space="preserve"> </w:t>
      </w:r>
    </w:p>
    <w:p w:rsidR="00C06897" w:rsidRPr="00C06897" w:rsidRDefault="00C06897" w:rsidP="00C06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решение Богучанского районного Совета депутатов от 29.10.2012 № 23/1-230 «О бюджетном процессе в муниципальном образовании Богучанский район»;</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постановление администрации Богучанского района  от 25.06.2012 № 912 «О порядке составления проекта решения  о районном бюджете на очередной финансовый год и плановый период»;</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lastRenderedPageBreak/>
        <w:t>-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их формировании и реализации»;</w:t>
      </w:r>
    </w:p>
    <w:p w:rsidR="00C06897" w:rsidRPr="00C06897" w:rsidRDefault="00C06897" w:rsidP="00C06897">
      <w:pPr>
        <w:autoSpaceDE w:val="0"/>
        <w:autoSpaceDN w:val="0"/>
        <w:adjustRightInd w:val="0"/>
        <w:spacing w:after="0" w:line="240" w:lineRule="auto"/>
        <w:ind w:firstLine="540"/>
        <w:jc w:val="both"/>
        <w:rPr>
          <w:rFonts w:ascii="Times New Roman" w:hAnsi="Times New Roman"/>
          <w:sz w:val="20"/>
          <w:szCs w:val="20"/>
        </w:rPr>
      </w:pPr>
      <w:r w:rsidRPr="00C06897">
        <w:rPr>
          <w:rFonts w:ascii="Times New Roman" w:eastAsia="Times New Roman" w:hAnsi="Times New Roman"/>
          <w:sz w:val="20"/>
          <w:szCs w:val="20"/>
          <w:lang w:eastAsia="ru-RU"/>
        </w:rPr>
        <w:t xml:space="preserve">решение Богучанского районного Совета депутатов от 29.10.2012 № 23/1-230 «О бюджетном процессе в муниципальном образовании Богучанский район» </w:t>
      </w:r>
      <w:r w:rsidRPr="00C06897">
        <w:rPr>
          <w:rFonts w:ascii="Times New Roman" w:hAnsi="Times New Roman"/>
          <w:sz w:val="20"/>
          <w:szCs w:val="20"/>
        </w:rPr>
        <w:t>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закона принимаются нормативные правовые акты, регулирующие отдельные вопросы бюджетного процесса в районе.</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xml:space="preserve">Одними из </w:t>
      </w:r>
      <w:proofErr w:type="gramStart"/>
      <w:r w:rsidRPr="00C06897">
        <w:rPr>
          <w:rFonts w:ascii="Times New Roman" w:hAnsi="Times New Roman"/>
          <w:sz w:val="20"/>
          <w:szCs w:val="20"/>
        </w:rPr>
        <w:t>основных вопросов, решаемых финансовым управлением в рамках выполнения установленных функций и полномочий являются</w:t>
      </w:r>
      <w:proofErr w:type="gramEnd"/>
      <w:r w:rsidRPr="00C06897">
        <w:rPr>
          <w:rFonts w:ascii="Times New Roman" w:hAnsi="Times New Roman"/>
          <w:sz w:val="20"/>
          <w:szCs w:val="20"/>
        </w:rPr>
        <w:t>:</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подготовка проекта решения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формирование пакета документов для представления на рассмотрение Богучанского районного Совета депутатов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определение параметров районного бюджета на очередной финансовый год и плановый период с учетом различных вариантов сценарных условий;</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обеспечение исполнения районного бюджета по доходам и расходам.</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C06897">
        <w:rPr>
          <w:rFonts w:ascii="Times New Roman" w:hAnsi="Times New Roman"/>
          <w:sz w:val="20"/>
          <w:szCs w:val="20"/>
        </w:rPr>
        <w:t>контроля за</w:t>
      </w:r>
      <w:proofErr w:type="gramEnd"/>
      <w:r w:rsidRPr="00C06897">
        <w:rPr>
          <w:rFonts w:ascii="Times New Roman" w:hAnsi="Times New Roman"/>
          <w:sz w:val="20"/>
          <w:szCs w:val="20"/>
        </w:rPr>
        <w:t xml:space="preserve"> численностью  муниципальных служащих, а также работников учреждений финансового управления, планируется проводить:</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мониторинг численности и фонда оплаты труда работников районных  муниципальных учреждений Богучанского района  (с полугодовой периодичностью);</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мониторинг численности муниципальных служащих Богучанского района, работников районных муниципальных учреждений (ежеквартально).</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C06897" w:rsidRPr="00C06897" w:rsidRDefault="00C06897" w:rsidP="00C06897">
      <w:pPr>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C06897" w:rsidRPr="00C06897" w:rsidRDefault="00C06897" w:rsidP="00C06897">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C06897">
        <w:rPr>
          <w:rFonts w:ascii="Times New Roman" w:hAnsi="Times New Roman"/>
          <w:sz w:val="20"/>
          <w:szCs w:val="20"/>
        </w:rPr>
        <w:t>Размещение информации на официальном сайте муниципального образования  производится в соответствии с требованиями законодательства Российской Федерации, Красноярского края, решениями органов местного самоуправления.</w:t>
      </w:r>
      <w:r w:rsidRPr="00C06897">
        <w:rPr>
          <w:rFonts w:ascii="Times New Roman" w:eastAsia="Times New Roman" w:hAnsi="Times New Roman"/>
          <w:sz w:val="20"/>
          <w:szCs w:val="20"/>
          <w:lang w:eastAsia="ru-RU"/>
        </w:rPr>
        <w:t xml:space="preserve"> </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Обеспечение соблюдения бюджетного законодательства Российской Федерации, Красноярского края и нормативно-правовых актов Богучанского района осуществляется посредством:</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проведения плановых (внеплановых) контрольных мероприятий (проверка, ревизия).</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Плановые контрольные мероприятия осуществляются на основании утвержденного Плана контрольных мероприятий на год.</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При выборе объектов контроля отдел муниципального финансового контроля исходит из следующих критериев (принципов):</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законность, своевременность и периодичность проведения контрольных мероприятий;</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конкретность, актуальность и обоснованность планируемых контрольных мероприятий;</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степень обеспеченности ресурсами (трудовыми, техническими, материальными и финансовыми);</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реальность сроков проведения контрольного мероприятия, определяемая с учетом всех возможных временных затрат;</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lastRenderedPageBreak/>
        <w:t>реальность, оптимальность планируемых мероприятий, равномерность распределения нагрузки (по временным и трудовым ресурсам);</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районного бюджета, планируемых для проведения контрольного мероприятия);</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наличие резерва времени для выполнения внеплановых контрольных мероприятий;</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возможность осуществления субъектами контроля совместных контрольных мероприятий.</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В реализации подпрограммы участвуют муниципальные служащие отдела муниципального  финансового  контроля  на принципах распределения должностных обязанностей между ними.</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Порядок осуществления контрольных мероприятий определен в постановлении администрации Богучанского района  от 13.06.2013 № 697-п «Об утверждении Порядка осуществления муниципального финансового контроля, в том числе за деятельностью муниципальных бюджетных и автономных учреждений Богучанского района».</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rPr>
      </w:pPr>
    </w:p>
    <w:p w:rsidR="00C06897" w:rsidRPr="00C06897" w:rsidRDefault="00C06897" w:rsidP="00C06897">
      <w:pPr>
        <w:autoSpaceDE w:val="0"/>
        <w:autoSpaceDN w:val="0"/>
        <w:adjustRightInd w:val="0"/>
        <w:spacing w:after="0" w:line="240" w:lineRule="auto"/>
        <w:ind w:firstLine="709"/>
        <w:jc w:val="center"/>
        <w:outlineLvl w:val="0"/>
        <w:rPr>
          <w:rFonts w:ascii="Times New Roman" w:hAnsi="Times New Roman"/>
          <w:sz w:val="20"/>
          <w:szCs w:val="20"/>
        </w:rPr>
      </w:pPr>
      <w:r w:rsidRPr="00C06897">
        <w:rPr>
          <w:rFonts w:ascii="Times New Roman" w:hAnsi="Times New Roman"/>
          <w:sz w:val="20"/>
          <w:szCs w:val="20"/>
        </w:rPr>
        <w:t xml:space="preserve">2.4 Управление подпрограммой и </w:t>
      </w:r>
      <w:proofErr w:type="gramStart"/>
      <w:r w:rsidRPr="00C06897">
        <w:rPr>
          <w:rFonts w:ascii="Times New Roman" w:hAnsi="Times New Roman"/>
          <w:sz w:val="20"/>
          <w:szCs w:val="20"/>
        </w:rPr>
        <w:t>контроль за</w:t>
      </w:r>
      <w:proofErr w:type="gramEnd"/>
      <w:r w:rsidRPr="00C06897">
        <w:rPr>
          <w:rFonts w:ascii="Times New Roman" w:hAnsi="Times New Roman"/>
          <w:sz w:val="20"/>
          <w:szCs w:val="20"/>
        </w:rPr>
        <w:t xml:space="preserve"> ходом ее выполнения</w:t>
      </w:r>
    </w:p>
    <w:p w:rsidR="00C06897" w:rsidRPr="00C06897" w:rsidRDefault="00C06897" w:rsidP="00C06897">
      <w:pPr>
        <w:autoSpaceDE w:val="0"/>
        <w:autoSpaceDN w:val="0"/>
        <w:adjustRightInd w:val="0"/>
        <w:spacing w:after="0" w:line="240" w:lineRule="auto"/>
        <w:ind w:firstLine="709"/>
        <w:jc w:val="both"/>
        <w:outlineLvl w:val="0"/>
        <w:rPr>
          <w:rFonts w:ascii="Times New Roman" w:hAnsi="Times New Roman"/>
          <w:sz w:val="20"/>
          <w:szCs w:val="20"/>
          <w:u w:val="single"/>
        </w:rPr>
      </w:pP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       Текущий </w:t>
      </w:r>
      <w:proofErr w:type="gramStart"/>
      <w:r w:rsidRPr="00C06897">
        <w:rPr>
          <w:rFonts w:ascii="Times New Roman" w:eastAsia="Times New Roman" w:hAnsi="Times New Roman"/>
          <w:sz w:val="20"/>
          <w:szCs w:val="20"/>
          <w:lang w:eastAsia="ru-RU"/>
        </w:rPr>
        <w:t>контроль за</w:t>
      </w:r>
      <w:proofErr w:type="gramEnd"/>
      <w:r w:rsidRPr="00C06897">
        <w:rPr>
          <w:rFonts w:ascii="Times New Roman" w:eastAsia="Times New Roman" w:hAnsi="Times New Roman"/>
          <w:sz w:val="20"/>
          <w:szCs w:val="20"/>
          <w:lang w:eastAsia="ru-RU"/>
        </w:rPr>
        <w:t xml:space="preserve"> ходом реализации подпрограммы осуществляет финансовое управление.</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xml:space="preserve">       Текущий контроль за целевым и эффективным расходованием средств районного бюджета осуществляет  финансовое управление.</w:t>
      </w:r>
    </w:p>
    <w:p w:rsidR="00C06897" w:rsidRPr="00C06897" w:rsidRDefault="00C06897" w:rsidP="00C06897">
      <w:pPr>
        <w:autoSpaceDE w:val="0"/>
        <w:autoSpaceDN w:val="0"/>
        <w:adjustRightInd w:val="0"/>
        <w:spacing w:line="240" w:lineRule="auto"/>
        <w:ind w:firstLine="567"/>
        <w:jc w:val="both"/>
        <w:rPr>
          <w:rFonts w:ascii="Times New Roman" w:eastAsia="Times New Roman" w:hAnsi="Times New Roman"/>
          <w:sz w:val="20"/>
          <w:szCs w:val="20"/>
          <w:lang w:eastAsia="ru-RU"/>
        </w:rPr>
      </w:pPr>
      <w:proofErr w:type="gramStart"/>
      <w:r w:rsidRPr="00C06897">
        <w:rPr>
          <w:rFonts w:ascii="Times New Roman" w:eastAsia="Times New Roman" w:hAnsi="Times New Roman"/>
          <w:sz w:val="20"/>
          <w:szCs w:val="20"/>
          <w:lang w:eastAsia="ru-RU"/>
        </w:rPr>
        <w:t>Контроль за</w:t>
      </w:r>
      <w:proofErr w:type="gramEnd"/>
      <w:r w:rsidRPr="00C06897">
        <w:rPr>
          <w:rFonts w:ascii="Times New Roman" w:eastAsia="Times New Roman" w:hAnsi="Times New Roman"/>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Богучанского района.</w:t>
      </w:r>
    </w:p>
    <w:p w:rsidR="00C06897" w:rsidRPr="00C06897" w:rsidRDefault="00C06897" w:rsidP="00C0689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2.5 Оценка социально-экономической эффективности</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u w:val="single"/>
          <w:lang w:eastAsia="ru-RU"/>
        </w:rPr>
      </w:pP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Реализация подпрограммных мероприятий приведет к следующему изменению значений показателей, характеризующих качество планирования, управления муниципальными финансами и о</w:t>
      </w:r>
      <w:r w:rsidRPr="00C06897">
        <w:rPr>
          <w:rFonts w:ascii="Times New Roman" w:eastAsia="Times New Roman" w:hAnsi="Times New Roman" w:cs="Arial"/>
          <w:sz w:val="20"/>
          <w:szCs w:val="20"/>
          <w:lang w:eastAsia="ru-RU"/>
        </w:rPr>
        <w:t>беспечение соблюдения бюджетного законодательства Российской Федерации, Красноярского края и нормативно-правовых актов Богучанского района</w:t>
      </w:r>
      <w:r w:rsidRPr="00C06897">
        <w:rPr>
          <w:rFonts w:ascii="Times New Roman" w:eastAsia="Times New Roman" w:hAnsi="Times New Roman"/>
          <w:sz w:val="20"/>
          <w:szCs w:val="20"/>
          <w:lang w:eastAsia="ru-RU"/>
        </w:rPr>
        <w:t>:</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доля расходов районного бюджета, формируемых в рамках муниципальных программ Богучанского района  (не менее 96% в 2014-2017  годах, не менее 94% в 2018-2022  годах);</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C06897" w:rsidRPr="00C06897" w:rsidRDefault="00C06897" w:rsidP="00C06897">
      <w:pPr>
        <w:autoSpaceDE w:val="0"/>
        <w:autoSpaceDN w:val="0"/>
        <w:adjustRightInd w:val="0"/>
        <w:spacing w:after="0" w:line="240" w:lineRule="auto"/>
        <w:ind w:firstLine="540"/>
        <w:jc w:val="both"/>
        <w:rPr>
          <w:rFonts w:ascii="Times New Roman" w:hAnsi="Times New Roman"/>
          <w:sz w:val="20"/>
          <w:szCs w:val="20"/>
          <w:lang w:eastAsia="ru-RU"/>
        </w:rPr>
      </w:pPr>
      <w:r w:rsidRPr="00C06897">
        <w:rPr>
          <w:rFonts w:ascii="Times New Roman" w:eastAsia="Times New Roman" w:hAnsi="Times New Roman"/>
          <w:sz w:val="20"/>
          <w:szCs w:val="20"/>
          <w:lang w:eastAsia="ru-RU"/>
        </w:rPr>
        <w:t>- отношение дефицита бюджета к о</w:t>
      </w:r>
      <w:r w:rsidRPr="00C06897">
        <w:rPr>
          <w:rFonts w:ascii="Times New Roman" w:hAnsi="Times New Roman"/>
          <w:sz w:val="20"/>
          <w:szCs w:val="20"/>
        </w:rPr>
        <w:t xml:space="preserve">бщему годовому объему доходов районного бюджета </w:t>
      </w:r>
      <w:r w:rsidRPr="00C06897">
        <w:rPr>
          <w:rFonts w:ascii="Times New Roman" w:hAnsi="Times New Roman"/>
          <w:sz w:val="20"/>
          <w:szCs w:val="20"/>
          <w:lang w:eastAsia="ru-RU"/>
        </w:rPr>
        <w:t xml:space="preserve">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C06897">
        <w:rPr>
          <w:rFonts w:ascii="Times New Roman" w:eastAsia="Times New Roman" w:hAnsi="Times New Roman"/>
          <w:sz w:val="20"/>
          <w:szCs w:val="20"/>
          <w:lang w:eastAsia="ru-RU"/>
        </w:rPr>
        <w:t>в соответствии с требованиями Бюджетного кодекса Российской Федерации);</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поддержание рейтинга района по качеству управления муниципальными финансами не ниже уровня, соответствующего надлежащему качеству;</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повышение квалификации муниципальных служащих, работающих в  финансовом управлении;</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доля органов местного самоуправления, обеспеченных возможностью работы в информационных системах планирования и исполнения районного бюджета;</w:t>
      </w:r>
    </w:p>
    <w:p w:rsidR="00C06897" w:rsidRPr="00C06897" w:rsidRDefault="00C06897" w:rsidP="00C06897">
      <w:pPr>
        <w:widowControl w:val="0"/>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w:t>
      </w:r>
      <w:r w:rsidRPr="00C06897">
        <w:rPr>
          <w:rFonts w:ascii="Times New Roman" w:eastAsia="Times New Roman" w:hAnsi="Times New Roman"/>
          <w:sz w:val="20"/>
          <w:szCs w:val="20"/>
          <w:lang w:eastAsia="ru-RU"/>
        </w:rPr>
        <w:t>разработка и размещение на официальном сайте муниципального образования  брошюры «Путеводитель по бюджету Богучанского района » (1 брошюра ежегодно)</w:t>
      </w:r>
      <w:r w:rsidRPr="00C06897">
        <w:rPr>
          <w:rFonts w:ascii="Times New Roman" w:hAnsi="Times New Roman"/>
          <w:sz w:val="20"/>
          <w:szCs w:val="20"/>
        </w:rPr>
        <w:t>;</w:t>
      </w:r>
    </w:p>
    <w:p w:rsidR="00C06897" w:rsidRPr="00C06897" w:rsidRDefault="00C06897" w:rsidP="00C0689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повышение эффективности расходования бюджетных средств, минимизация фактов нецелевого использования бюджетных средств;</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C06897" w:rsidRPr="00C06897" w:rsidRDefault="00C06897" w:rsidP="00C06897">
      <w:pPr>
        <w:autoSpaceDE w:val="0"/>
        <w:autoSpaceDN w:val="0"/>
        <w:adjustRightInd w:val="0"/>
        <w:spacing w:line="240" w:lineRule="auto"/>
        <w:ind w:firstLine="709"/>
        <w:jc w:val="both"/>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 разработка и утверждение необходимых правовых актов для совершенствования законодательства в области муниципального финансового контроля, заключение соглашений о взаимодействии с органами, осуществляющими внешний финансовый контроль и правоохранительными органами.</w:t>
      </w:r>
    </w:p>
    <w:p w:rsidR="00C06897" w:rsidRPr="00C06897" w:rsidRDefault="00C06897" w:rsidP="00C0689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2.6 Мероприятия подпрограммы</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u w:val="single"/>
          <w:lang w:eastAsia="ru-RU"/>
        </w:rPr>
      </w:pPr>
    </w:p>
    <w:p w:rsidR="00C06897" w:rsidRPr="00C06897" w:rsidRDefault="00C06897" w:rsidP="00C06897">
      <w:pPr>
        <w:widowControl w:val="0"/>
        <w:autoSpaceDE w:val="0"/>
        <w:autoSpaceDN w:val="0"/>
        <w:adjustRightInd w:val="0"/>
        <w:spacing w:after="0" w:line="240" w:lineRule="auto"/>
        <w:ind w:firstLine="709"/>
        <w:jc w:val="both"/>
        <w:rPr>
          <w:rFonts w:ascii="Times New Roman" w:hAnsi="Times New Roman"/>
          <w:sz w:val="20"/>
          <w:szCs w:val="20"/>
        </w:rPr>
      </w:pPr>
      <w:r w:rsidRPr="00C06897">
        <w:rPr>
          <w:rFonts w:ascii="Times New Roman" w:hAnsi="Times New Roman"/>
          <w:sz w:val="20"/>
          <w:szCs w:val="20"/>
        </w:rPr>
        <w:t xml:space="preserve">Перечень подпрограммных мероприятий представлен в приложении </w:t>
      </w:r>
      <w:r w:rsidRPr="00C06897">
        <w:rPr>
          <w:rFonts w:ascii="Times New Roman" w:hAnsi="Times New Roman"/>
          <w:sz w:val="20"/>
          <w:szCs w:val="20"/>
        </w:rPr>
        <w:br/>
        <w:t>№ 2 подпрограмме «</w:t>
      </w:r>
      <w:r w:rsidRPr="00C06897">
        <w:rPr>
          <w:rFonts w:ascii="Times New Roman" w:eastAsia="Times New Roman" w:hAnsi="Times New Roman"/>
          <w:sz w:val="20"/>
          <w:szCs w:val="20"/>
          <w:lang w:eastAsia="ru-RU"/>
        </w:rPr>
        <w:t>Обеспечение реализации муниципальной программы</w:t>
      </w:r>
      <w:r w:rsidRPr="00C06897">
        <w:rPr>
          <w:rFonts w:ascii="Times New Roman" w:hAnsi="Times New Roman"/>
          <w:sz w:val="20"/>
          <w:szCs w:val="20"/>
        </w:rPr>
        <w:t>».</w:t>
      </w:r>
    </w:p>
    <w:p w:rsidR="00C06897" w:rsidRPr="00C06897" w:rsidRDefault="00C06897" w:rsidP="00C06897">
      <w:pPr>
        <w:widowControl w:val="0"/>
        <w:autoSpaceDE w:val="0"/>
        <w:autoSpaceDN w:val="0"/>
        <w:adjustRightInd w:val="0"/>
        <w:spacing w:after="0" w:line="240" w:lineRule="auto"/>
        <w:ind w:firstLine="709"/>
        <w:jc w:val="both"/>
        <w:rPr>
          <w:rFonts w:ascii="Times New Roman" w:hAnsi="Times New Roman"/>
          <w:sz w:val="20"/>
          <w:szCs w:val="20"/>
        </w:rPr>
      </w:pPr>
    </w:p>
    <w:p w:rsidR="00C06897" w:rsidRPr="00C06897" w:rsidRDefault="00C06897" w:rsidP="00C0689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C06897" w:rsidRPr="00C06897" w:rsidRDefault="00C06897" w:rsidP="00C06897">
      <w:pPr>
        <w:widowControl w:val="0"/>
        <w:autoSpaceDE w:val="0"/>
        <w:autoSpaceDN w:val="0"/>
        <w:adjustRightInd w:val="0"/>
        <w:spacing w:after="0" w:line="240" w:lineRule="auto"/>
        <w:ind w:firstLine="709"/>
        <w:jc w:val="both"/>
        <w:rPr>
          <w:rFonts w:ascii="Times New Roman" w:eastAsia="Times New Roman" w:hAnsi="Times New Roman"/>
          <w:sz w:val="20"/>
          <w:szCs w:val="20"/>
          <w:u w:val="single"/>
          <w:lang w:eastAsia="ru-RU"/>
        </w:rPr>
      </w:pPr>
    </w:p>
    <w:p w:rsidR="00C06897" w:rsidRPr="00C06897" w:rsidRDefault="00C06897" w:rsidP="00C06897">
      <w:pPr>
        <w:spacing w:after="0" w:line="240" w:lineRule="auto"/>
        <w:rPr>
          <w:rFonts w:ascii="Times New Roman" w:eastAsia="Times New Roman" w:hAnsi="Times New Roman"/>
          <w:sz w:val="20"/>
          <w:szCs w:val="20"/>
          <w:lang w:eastAsia="ru-RU"/>
        </w:rPr>
      </w:pPr>
    </w:p>
    <w:p w:rsidR="00C06897" w:rsidRPr="00C06897" w:rsidRDefault="00C06897" w:rsidP="00C06897">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06897">
        <w:rPr>
          <w:rFonts w:ascii="Times New Roman" w:eastAsia="Times New Roman" w:hAnsi="Times New Roman" w:cs="Arial"/>
          <w:sz w:val="20"/>
          <w:szCs w:val="20"/>
          <w:lang w:eastAsia="ru-RU"/>
        </w:rPr>
        <w:t>Мероприятия подпрограммы реализуются за счет сре</w:t>
      </w:r>
      <w:proofErr w:type="gramStart"/>
      <w:r w:rsidRPr="00C06897">
        <w:rPr>
          <w:rFonts w:ascii="Times New Roman" w:eastAsia="Times New Roman" w:hAnsi="Times New Roman" w:cs="Arial"/>
          <w:sz w:val="20"/>
          <w:szCs w:val="20"/>
          <w:lang w:eastAsia="ru-RU"/>
        </w:rPr>
        <w:t>дств кр</w:t>
      </w:r>
      <w:proofErr w:type="gramEnd"/>
      <w:r w:rsidRPr="00C06897">
        <w:rPr>
          <w:rFonts w:ascii="Times New Roman" w:eastAsia="Times New Roman" w:hAnsi="Times New Roman" w:cs="Arial"/>
          <w:sz w:val="20"/>
          <w:szCs w:val="20"/>
          <w:lang w:eastAsia="ru-RU"/>
        </w:rPr>
        <w:t>аевого и районного бюджетов.</w:t>
      </w:r>
      <w:r w:rsidRPr="00C06897">
        <w:rPr>
          <w:rFonts w:ascii="Times New Roman" w:eastAsia="Times New Roman" w:hAnsi="Times New Roman"/>
          <w:sz w:val="20"/>
          <w:szCs w:val="20"/>
          <w:lang w:eastAsia="ru-RU"/>
        </w:rPr>
        <w:t xml:space="preserve"> </w:t>
      </w:r>
    </w:p>
    <w:p w:rsidR="00C06897" w:rsidRPr="00C06897" w:rsidRDefault="00C06897" w:rsidP="00C06897">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06897">
        <w:rPr>
          <w:rFonts w:ascii="Times New Roman" w:eastAsia="Times New Roman" w:hAnsi="Times New Roman"/>
          <w:sz w:val="20"/>
          <w:szCs w:val="20"/>
          <w:lang w:eastAsia="ru-RU"/>
        </w:rPr>
        <w:t xml:space="preserve">         </w:t>
      </w:r>
      <w:r w:rsidRPr="00C06897">
        <w:rPr>
          <w:rFonts w:ascii="Times New Roman" w:eastAsia="Times New Roman" w:hAnsi="Times New Roman" w:cs="Arial"/>
          <w:sz w:val="20"/>
          <w:szCs w:val="20"/>
          <w:lang w:eastAsia="ru-RU"/>
        </w:rPr>
        <w:t>Информация о ресурсном обеспечении подпрограммы с указанием источников финансирования представлена в приложении № 2 к подпрограмме.</w:t>
      </w:r>
    </w:p>
    <w:p w:rsidR="00C06897" w:rsidRPr="00C06897" w:rsidRDefault="00C06897" w:rsidP="00C06897">
      <w:pPr>
        <w:widowControl w:val="0"/>
        <w:autoSpaceDE w:val="0"/>
        <w:autoSpaceDN w:val="0"/>
        <w:adjustRightInd w:val="0"/>
        <w:spacing w:after="0" w:line="240" w:lineRule="auto"/>
        <w:ind w:firstLine="567"/>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Дополнительные материальные и трудовые затраты не предусмотрены.</w:t>
      </w:r>
    </w:p>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C06897" w:rsidRPr="00C06897" w:rsidRDefault="00C06897" w:rsidP="00C06897">
      <w:pPr>
        <w:autoSpaceDE w:val="0"/>
        <w:autoSpaceDN w:val="0"/>
        <w:adjustRightInd w:val="0"/>
        <w:spacing w:after="0" w:line="240" w:lineRule="auto"/>
        <w:jc w:val="right"/>
        <w:rPr>
          <w:rFonts w:ascii="Times New Roman" w:eastAsia="Times New Roman" w:hAnsi="Times New Roman"/>
          <w:sz w:val="18"/>
          <w:szCs w:val="20"/>
          <w:lang w:eastAsia="ru-RU"/>
        </w:rPr>
      </w:pPr>
      <w:r w:rsidRPr="00C06897">
        <w:rPr>
          <w:rFonts w:ascii="Times New Roman" w:eastAsia="Times New Roman" w:hAnsi="Times New Roman"/>
          <w:sz w:val="18"/>
          <w:szCs w:val="20"/>
          <w:lang w:eastAsia="ru-RU"/>
        </w:rPr>
        <w:t xml:space="preserve">Приложение № 1 </w:t>
      </w:r>
    </w:p>
    <w:p w:rsidR="00C06897" w:rsidRPr="00D563C4" w:rsidRDefault="00C06897" w:rsidP="00C06897">
      <w:pPr>
        <w:autoSpaceDE w:val="0"/>
        <w:autoSpaceDN w:val="0"/>
        <w:adjustRightInd w:val="0"/>
        <w:spacing w:after="0" w:line="240" w:lineRule="auto"/>
        <w:jc w:val="right"/>
        <w:rPr>
          <w:rFonts w:ascii="Times New Roman" w:eastAsia="Times New Roman" w:hAnsi="Times New Roman"/>
          <w:sz w:val="18"/>
          <w:szCs w:val="20"/>
          <w:lang w:eastAsia="ru-RU"/>
        </w:rPr>
      </w:pPr>
      <w:r w:rsidRPr="00C06897">
        <w:rPr>
          <w:rFonts w:ascii="Times New Roman" w:eastAsia="Times New Roman" w:hAnsi="Times New Roman"/>
          <w:sz w:val="18"/>
          <w:szCs w:val="20"/>
          <w:lang w:eastAsia="ru-RU"/>
        </w:rPr>
        <w:t>к подпрограмме «Обеспечение реализации</w:t>
      </w:r>
    </w:p>
    <w:p w:rsidR="00C06897" w:rsidRPr="00C06897" w:rsidRDefault="00C06897" w:rsidP="00C06897">
      <w:pPr>
        <w:autoSpaceDE w:val="0"/>
        <w:autoSpaceDN w:val="0"/>
        <w:adjustRightInd w:val="0"/>
        <w:spacing w:after="0" w:line="240" w:lineRule="auto"/>
        <w:jc w:val="right"/>
        <w:rPr>
          <w:rFonts w:ascii="Times New Roman" w:eastAsia="Times New Roman" w:hAnsi="Times New Roman"/>
          <w:sz w:val="18"/>
          <w:szCs w:val="20"/>
          <w:lang w:eastAsia="ru-RU"/>
        </w:rPr>
      </w:pPr>
      <w:r w:rsidRPr="00C06897">
        <w:rPr>
          <w:rFonts w:ascii="Times New Roman" w:eastAsia="Times New Roman" w:hAnsi="Times New Roman"/>
          <w:sz w:val="18"/>
          <w:szCs w:val="20"/>
          <w:lang w:eastAsia="ru-RU"/>
        </w:rPr>
        <w:t xml:space="preserve"> муниципальной программы»</w:t>
      </w:r>
    </w:p>
    <w:p w:rsidR="00C06897" w:rsidRPr="00C06897" w:rsidRDefault="00C06897" w:rsidP="00C06897">
      <w:pPr>
        <w:autoSpaceDE w:val="0"/>
        <w:autoSpaceDN w:val="0"/>
        <w:adjustRightInd w:val="0"/>
        <w:spacing w:after="0" w:line="240" w:lineRule="auto"/>
        <w:jc w:val="right"/>
        <w:rPr>
          <w:rFonts w:ascii="Times New Roman" w:eastAsia="Times New Roman" w:hAnsi="Times New Roman"/>
          <w:sz w:val="18"/>
          <w:szCs w:val="20"/>
          <w:lang w:eastAsia="ru-RU"/>
        </w:rPr>
      </w:pPr>
    </w:p>
    <w:p w:rsidR="009E2573" w:rsidRPr="00C06897" w:rsidRDefault="00C06897" w:rsidP="00C06897">
      <w:pPr>
        <w:autoSpaceDE w:val="0"/>
        <w:autoSpaceDN w:val="0"/>
        <w:adjustRightInd w:val="0"/>
        <w:spacing w:after="0" w:line="240" w:lineRule="auto"/>
        <w:jc w:val="center"/>
        <w:rPr>
          <w:rFonts w:ascii="Times New Roman" w:eastAsia="Times New Roman" w:hAnsi="Times New Roman"/>
          <w:sz w:val="20"/>
          <w:szCs w:val="20"/>
          <w:lang w:eastAsia="ru-RU"/>
        </w:rPr>
      </w:pPr>
      <w:r w:rsidRPr="00C06897">
        <w:rPr>
          <w:rFonts w:ascii="Times New Roman" w:eastAsia="Times New Roman" w:hAnsi="Times New Roman"/>
          <w:sz w:val="20"/>
          <w:szCs w:val="20"/>
          <w:lang w:eastAsia="ru-RU"/>
        </w:rPr>
        <w:t>Перечень показателей результативности подпрограммы</w:t>
      </w:r>
    </w:p>
    <w:p w:rsidR="009E2573" w:rsidRPr="00C06897" w:rsidRDefault="009E2573" w:rsidP="008A180D">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02"/>
        <w:gridCol w:w="2772"/>
        <w:gridCol w:w="1244"/>
        <w:gridCol w:w="1876"/>
        <w:gridCol w:w="775"/>
        <w:gridCol w:w="775"/>
        <w:gridCol w:w="775"/>
        <w:gridCol w:w="775"/>
      </w:tblGrid>
      <w:tr w:rsidR="00C06897" w:rsidRPr="00C06897" w:rsidTr="00C06897">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  </w:t>
            </w:r>
            <w:r w:rsidRPr="00C06897">
              <w:rPr>
                <w:rFonts w:ascii="Times New Roman" w:hAnsi="Times New Roman" w:cs="Times New Roman"/>
                <w:sz w:val="14"/>
                <w:szCs w:val="14"/>
              </w:rPr>
              <w:br/>
            </w:r>
            <w:proofErr w:type="gramStart"/>
            <w:r w:rsidRPr="00C06897">
              <w:rPr>
                <w:rFonts w:ascii="Times New Roman" w:hAnsi="Times New Roman" w:cs="Times New Roman"/>
                <w:sz w:val="14"/>
                <w:szCs w:val="14"/>
              </w:rPr>
              <w:t>п</w:t>
            </w:r>
            <w:proofErr w:type="gramEnd"/>
            <w:r w:rsidRPr="00C06897">
              <w:rPr>
                <w:rFonts w:ascii="Times New Roman" w:hAnsi="Times New Roman" w:cs="Times New Roman"/>
                <w:sz w:val="14"/>
                <w:szCs w:val="14"/>
              </w:rPr>
              <w:t>/п</w:t>
            </w:r>
          </w:p>
        </w:tc>
        <w:tc>
          <w:tcPr>
            <w:tcW w:w="1460"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Цель, задача, </w:t>
            </w:r>
            <w:r w:rsidRPr="00C06897">
              <w:rPr>
                <w:rFonts w:ascii="Times New Roman" w:hAnsi="Times New Roman" w:cs="Times New Roman"/>
                <w:sz w:val="14"/>
                <w:szCs w:val="14"/>
              </w:rPr>
              <w:br/>
              <w:t xml:space="preserve">показатели результативности </w:t>
            </w:r>
            <w:r w:rsidRPr="00C06897">
              <w:rPr>
                <w:rFonts w:ascii="Times New Roman" w:hAnsi="Times New Roman" w:cs="Times New Roman"/>
                <w:sz w:val="14"/>
                <w:szCs w:val="14"/>
              </w:rPr>
              <w:br/>
            </w:r>
          </w:p>
        </w:tc>
        <w:tc>
          <w:tcPr>
            <w:tcW w:w="655"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Единица</w:t>
            </w:r>
            <w:r w:rsidRPr="00C06897">
              <w:rPr>
                <w:rFonts w:ascii="Times New Roman" w:hAnsi="Times New Roman" w:cs="Times New Roman"/>
                <w:sz w:val="14"/>
                <w:szCs w:val="14"/>
              </w:rPr>
              <w:br/>
              <w:t>измерения</w:t>
            </w:r>
          </w:p>
        </w:tc>
        <w:tc>
          <w:tcPr>
            <w:tcW w:w="988"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Источник </w:t>
            </w:r>
            <w:r w:rsidRPr="00C06897">
              <w:rPr>
                <w:rFonts w:ascii="Times New Roman" w:hAnsi="Times New Roman" w:cs="Times New Roman"/>
                <w:sz w:val="14"/>
                <w:szCs w:val="14"/>
              </w:rPr>
              <w:br/>
              <w:t>информации</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2019</w:t>
            </w: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 год</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2020 </w:t>
            </w: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год</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2021</w:t>
            </w: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 год</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2022</w:t>
            </w:r>
          </w:p>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 xml:space="preserve"> год</w:t>
            </w:r>
          </w:p>
        </w:tc>
      </w:tr>
      <w:tr w:rsidR="00C06897" w:rsidRPr="00C06897" w:rsidTr="00C06897">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 xml:space="preserve">Цель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w:t>
            </w:r>
            <w:proofErr w:type="gramStart"/>
            <w:r w:rsidRPr="00C06897">
              <w:rPr>
                <w:rFonts w:ascii="Times New Roman" w:eastAsia="Calibri" w:hAnsi="Times New Roman" w:cs="Times New Roman"/>
                <w:sz w:val="14"/>
                <w:szCs w:val="14"/>
                <w:lang w:eastAsia="en-US"/>
              </w:rPr>
              <w:t>контроля за</w:t>
            </w:r>
            <w:proofErr w:type="gramEnd"/>
            <w:r w:rsidRPr="00C06897">
              <w:rPr>
                <w:rFonts w:ascii="Times New Roman" w:eastAsia="Calibri" w:hAnsi="Times New Roman" w:cs="Times New Roman"/>
                <w:sz w:val="14"/>
                <w:szCs w:val="14"/>
                <w:lang w:eastAsia="en-US"/>
              </w:rPr>
              <w:t xml:space="preserve"> соблюдением законодательства в финансово-бюджетной сфере.</w:t>
            </w:r>
          </w:p>
        </w:tc>
      </w:tr>
      <w:tr w:rsidR="00C06897" w:rsidRPr="00C06897" w:rsidTr="00C06897">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C06897" w:rsidRPr="00C06897" w:rsidRDefault="00C06897" w:rsidP="00C06897">
            <w:pPr>
              <w:spacing w:line="240" w:lineRule="auto"/>
              <w:rPr>
                <w:rFonts w:ascii="Times New Roman" w:hAnsi="Times New Roman"/>
                <w:sz w:val="14"/>
                <w:szCs w:val="14"/>
              </w:rPr>
            </w:pPr>
            <w:r w:rsidRPr="00C06897">
              <w:rPr>
                <w:rFonts w:ascii="Times New Roman" w:hAnsi="Times New Roman"/>
                <w:sz w:val="14"/>
                <w:szCs w:val="1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C06897" w:rsidRPr="00C06897" w:rsidTr="00C06897">
        <w:trPr>
          <w:cantSplit/>
          <w:trHeight w:val="20"/>
        </w:trPr>
        <w:tc>
          <w:tcPr>
            <w:tcW w:w="265" w:type="pct"/>
            <w:tcBorders>
              <w:top w:val="single" w:sz="4"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1</w:t>
            </w:r>
          </w:p>
        </w:tc>
        <w:tc>
          <w:tcPr>
            <w:tcW w:w="1460" w:type="pct"/>
            <w:tcBorders>
              <w:top w:val="single" w:sz="4"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eastAsia="Calibri" w:hAnsi="Times New Roman" w:cs="Times New Roman"/>
                <w:sz w:val="14"/>
                <w:szCs w:val="14"/>
                <w:lang w:eastAsia="en-US"/>
              </w:rPr>
              <w:t>Доля расходов районного бюджета, формируемых в рамках муниципальных программ Богучанского района</w:t>
            </w:r>
            <w:proofErr w:type="gramStart"/>
            <w:r w:rsidRPr="00C06897">
              <w:rPr>
                <w:rFonts w:ascii="Times New Roman" w:eastAsia="Calibri" w:hAnsi="Times New Roman" w:cs="Times New Roman"/>
                <w:sz w:val="14"/>
                <w:szCs w:val="14"/>
                <w:lang w:eastAsia="en-US"/>
              </w:rPr>
              <w:t xml:space="preserve"> ;</w:t>
            </w:r>
            <w:proofErr w:type="gramEnd"/>
          </w:p>
        </w:tc>
        <w:tc>
          <w:tcPr>
            <w:tcW w:w="655" w:type="pct"/>
            <w:tcBorders>
              <w:top w:val="single" w:sz="4"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w:t>
            </w:r>
          </w:p>
        </w:tc>
        <w:tc>
          <w:tcPr>
            <w:tcW w:w="98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 xml:space="preserve">Годовой </w:t>
            </w:r>
            <w:r w:rsidRPr="00C06897">
              <w:rPr>
                <w:rFonts w:ascii="Times New Roman" w:hAnsi="Times New Roman" w:cs="Times New Roman"/>
                <w:sz w:val="14"/>
                <w:szCs w:val="14"/>
              </w:rPr>
              <w:br/>
              <w:t>отчет об исполнении бюджета</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не менее 94%</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spacing w:line="240" w:lineRule="auto"/>
              <w:jc w:val="right"/>
              <w:rPr>
                <w:sz w:val="14"/>
                <w:szCs w:val="14"/>
              </w:rPr>
            </w:pPr>
            <w:r w:rsidRPr="00C06897">
              <w:rPr>
                <w:rFonts w:ascii="Times New Roman" w:hAnsi="Times New Roman"/>
                <w:sz w:val="14"/>
                <w:szCs w:val="14"/>
              </w:rPr>
              <w:t>не менее 94%</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spacing w:line="240" w:lineRule="auto"/>
              <w:jc w:val="right"/>
              <w:rPr>
                <w:sz w:val="14"/>
                <w:szCs w:val="14"/>
              </w:rPr>
            </w:pPr>
            <w:r w:rsidRPr="00C06897">
              <w:rPr>
                <w:rFonts w:ascii="Times New Roman" w:hAnsi="Times New Roman"/>
                <w:sz w:val="14"/>
                <w:szCs w:val="14"/>
              </w:rPr>
              <w:t>не менее 94%</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spacing w:line="240" w:lineRule="auto"/>
              <w:jc w:val="right"/>
              <w:rPr>
                <w:sz w:val="14"/>
                <w:szCs w:val="14"/>
              </w:rPr>
            </w:pPr>
            <w:r w:rsidRPr="00C06897">
              <w:rPr>
                <w:rFonts w:ascii="Times New Roman" w:hAnsi="Times New Roman"/>
                <w:sz w:val="14"/>
                <w:szCs w:val="14"/>
              </w:rPr>
              <w:t>не менее 94%</w:t>
            </w:r>
          </w:p>
        </w:tc>
      </w:tr>
      <w:tr w:rsidR="00C06897" w:rsidRPr="00C06897" w:rsidTr="00C06897">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Задача 2: автоматизация планирования и исполнения бюджета, автоматизация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C06897" w:rsidRPr="00C06897" w:rsidTr="00C06897">
        <w:trPr>
          <w:cantSplit/>
          <w:trHeight w:val="20"/>
        </w:trPr>
        <w:tc>
          <w:tcPr>
            <w:tcW w:w="265"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1</w:t>
            </w:r>
          </w:p>
        </w:tc>
        <w:tc>
          <w:tcPr>
            <w:tcW w:w="1460"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eastAsia="Calibri" w:hAnsi="Times New Roman" w:cs="Times New Roman"/>
                <w:sz w:val="14"/>
                <w:szCs w:val="14"/>
                <w:lang w:eastAsia="en-US"/>
              </w:rPr>
              <w:t>Доля органов местного самоуправления, обеспеченных возможностью работы в информационных системах планирования и исполнения районного бюджета</w:t>
            </w:r>
          </w:p>
        </w:tc>
        <w:tc>
          <w:tcPr>
            <w:tcW w:w="655"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w:t>
            </w:r>
          </w:p>
        </w:tc>
        <w:tc>
          <w:tcPr>
            <w:tcW w:w="98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Ведомственная отчетность  финансового управления</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100%</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100%</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100%</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100%</w:t>
            </w:r>
          </w:p>
        </w:tc>
      </w:tr>
      <w:tr w:rsidR="00C06897" w:rsidRPr="00C06897" w:rsidTr="00C06897">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Задача 3: обеспечение соблюдения бюджетного законодательства Российской Федерации, Красноярского края и нормативно-правовых актов Богучанского района.</w:t>
            </w:r>
          </w:p>
        </w:tc>
      </w:tr>
      <w:tr w:rsidR="00C06897" w:rsidRPr="00C06897" w:rsidTr="00C06897">
        <w:trPr>
          <w:cantSplit/>
          <w:trHeight w:val="20"/>
        </w:trPr>
        <w:tc>
          <w:tcPr>
            <w:tcW w:w="265"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1</w:t>
            </w:r>
          </w:p>
        </w:tc>
        <w:tc>
          <w:tcPr>
            <w:tcW w:w="1460"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eastAsia="Calibri" w:hAnsi="Times New Roman" w:cs="Times New Roman"/>
                <w:sz w:val="14"/>
                <w:szCs w:val="14"/>
                <w:lang w:eastAsia="en-US"/>
              </w:rPr>
            </w:pPr>
            <w:r w:rsidRPr="00C06897">
              <w:rPr>
                <w:rFonts w:ascii="Times New Roman" w:hAnsi="Times New Roman"/>
                <w:sz w:val="14"/>
                <w:szCs w:val="14"/>
              </w:rPr>
              <w:t>Разработка и размещение на официальном сайте муниципального образования брошюры «Путеводитель по бюджету Богучанского района »</w:t>
            </w:r>
          </w:p>
        </w:tc>
        <w:tc>
          <w:tcPr>
            <w:tcW w:w="655"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единиц</w:t>
            </w:r>
          </w:p>
        </w:tc>
        <w:tc>
          <w:tcPr>
            <w:tcW w:w="98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 xml:space="preserve">Официальный сайт муниципального образования </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eastAsia="Calibri" w:hAnsi="Times New Roman" w:cs="Times New Roman"/>
                <w:sz w:val="14"/>
                <w:szCs w:val="14"/>
                <w:lang w:eastAsia="en-US"/>
              </w:rPr>
            </w:pPr>
            <w:r w:rsidRPr="00C06897">
              <w:rPr>
                <w:rFonts w:ascii="Times New Roman" w:eastAsia="Calibri" w:hAnsi="Times New Roman" w:cs="Times New Roman"/>
                <w:sz w:val="14"/>
                <w:szCs w:val="14"/>
                <w:lang w:eastAsia="en-US"/>
              </w:rPr>
              <w:t>1</w:t>
            </w:r>
          </w:p>
        </w:tc>
      </w:tr>
      <w:tr w:rsidR="00C06897" w:rsidRPr="00C06897" w:rsidTr="00C06897">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Задача 4: повышение результативности муниципального финансового контроля</w:t>
            </w:r>
          </w:p>
        </w:tc>
      </w:tr>
      <w:tr w:rsidR="00C06897" w:rsidRPr="00C06897" w:rsidTr="00C06897">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1</w:t>
            </w:r>
          </w:p>
        </w:tc>
        <w:tc>
          <w:tcPr>
            <w:tcW w:w="1460"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Соотношение количества фактически проведенных контрольных мероприятий к количеству запланированных</w:t>
            </w:r>
          </w:p>
        </w:tc>
        <w:tc>
          <w:tcPr>
            <w:tcW w:w="655"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w:t>
            </w:r>
          </w:p>
        </w:tc>
        <w:tc>
          <w:tcPr>
            <w:tcW w:w="988"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Отчет о контрольной деятельности по итогам года</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r>
      <w:tr w:rsidR="00C06897" w:rsidRPr="00C06897" w:rsidTr="00C06897">
        <w:trPr>
          <w:cantSplit/>
          <w:trHeight w:val="20"/>
        </w:trPr>
        <w:tc>
          <w:tcPr>
            <w:tcW w:w="265" w:type="pct"/>
            <w:tcBorders>
              <w:top w:val="single" w:sz="6" w:space="0" w:color="auto"/>
              <w:left w:val="single" w:sz="6" w:space="0" w:color="auto"/>
              <w:bottom w:val="single" w:sz="4"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2</w:t>
            </w:r>
          </w:p>
        </w:tc>
        <w:tc>
          <w:tcPr>
            <w:tcW w:w="1460" w:type="pct"/>
            <w:tcBorders>
              <w:top w:val="single" w:sz="6" w:space="0" w:color="auto"/>
              <w:left w:val="single" w:sz="6" w:space="0" w:color="auto"/>
              <w:bottom w:val="single" w:sz="4" w:space="0" w:color="auto"/>
              <w:right w:val="single" w:sz="6" w:space="0" w:color="auto"/>
            </w:tcBorders>
            <w:vAlign w:val="center"/>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Соотношение объема проверенных средств  районного бюджета к общему объему расходов районного бюджета</w:t>
            </w:r>
          </w:p>
        </w:tc>
        <w:tc>
          <w:tcPr>
            <w:tcW w:w="655" w:type="pct"/>
            <w:tcBorders>
              <w:top w:val="single" w:sz="6" w:space="0" w:color="auto"/>
              <w:left w:val="single" w:sz="6" w:space="0" w:color="auto"/>
              <w:bottom w:val="single" w:sz="4"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w:t>
            </w:r>
          </w:p>
        </w:tc>
        <w:tc>
          <w:tcPr>
            <w:tcW w:w="988" w:type="pct"/>
            <w:tcBorders>
              <w:top w:val="single" w:sz="6" w:space="0" w:color="auto"/>
              <w:left w:val="single" w:sz="6" w:space="0" w:color="auto"/>
              <w:bottom w:val="single" w:sz="4"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Отчет о контрольной деятельности по итогам года</w:t>
            </w:r>
          </w:p>
        </w:tc>
        <w:tc>
          <w:tcPr>
            <w:tcW w:w="408" w:type="pct"/>
            <w:tcBorders>
              <w:top w:val="single" w:sz="6"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r w:rsidRPr="00C06897">
              <w:rPr>
                <w:rFonts w:ascii="Times New Roman" w:hAnsi="Times New Roman" w:cs="Times New Roman"/>
                <w:sz w:val="14"/>
                <w:szCs w:val="14"/>
                <w:lang w:eastAsia="en-US"/>
              </w:rPr>
              <w:t>не менее 25</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r w:rsidRPr="00C06897">
              <w:rPr>
                <w:rFonts w:ascii="Times New Roman" w:hAnsi="Times New Roman" w:cs="Times New Roman"/>
                <w:sz w:val="14"/>
                <w:szCs w:val="14"/>
                <w:lang w:eastAsia="en-US"/>
              </w:rPr>
              <w:t>не менее 25</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r w:rsidRPr="00C06897">
              <w:rPr>
                <w:rFonts w:ascii="Times New Roman" w:hAnsi="Times New Roman" w:cs="Times New Roman"/>
                <w:sz w:val="14"/>
                <w:szCs w:val="14"/>
                <w:lang w:eastAsia="en-US"/>
              </w:rPr>
              <w:t>не менее 25</w:t>
            </w:r>
          </w:p>
        </w:tc>
        <w:tc>
          <w:tcPr>
            <w:tcW w:w="408" w:type="pct"/>
            <w:tcBorders>
              <w:top w:val="single" w:sz="6"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p>
          <w:p w:rsidR="00C06897" w:rsidRPr="00C06897" w:rsidRDefault="00C06897" w:rsidP="00C06897">
            <w:pPr>
              <w:pStyle w:val="ConsPlusNormal"/>
              <w:widowControl/>
              <w:ind w:firstLine="0"/>
              <w:jc w:val="right"/>
              <w:rPr>
                <w:rFonts w:ascii="Times New Roman" w:hAnsi="Times New Roman" w:cs="Times New Roman"/>
                <w:sz w:val="14"/>
                <w:szCs w:val="14"/>
                <w:lang w:eastAsia="en-US"/>
              </w:rPr>
            </w:pPr>
            <w:r w:rsidRPr="00C06897">
              <w:rPr>
                <w:rFonts w:ascii="Times New Roman" w:hAnsi="Times New Roman" w:cs="Times New Roman"/>
                <w:sz w:val="14"/>
                <w:szCs w:val="14"/>
                <w:lang w:eastAsia="en-US"/>
              </w:rPr>
              <w:t>не менее 25</w:t>
            </w:r>
          </w:p>
        </w:tc>
      </w:tr>
      <w:tr w:rsidR="00C06897" w:rsidRPr="00C06897" w:rsidTr="00C06897">
        <w:trPr>
          <w:cantSplit/>
          <w:trHeight w:val="20"/>
        </w:trPr>
        <w:tc>
          <w:tcPr>
            <w:tcW w:w="265" w:type="pct"/>
            <w:tcBorders>
              <w:left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3</w:t>
            </w:r>
          </w:p>
        </w:tc>
        <w:tc>
          <w:tcPr>
            <w:tcW w:w="1460" w:type="pct"/>
            <w:tcBorders>
              <w:left w:val="single" w:sz="6" w:space="0" w:color="auto"/>
              <w:right w:val="single" w:sz="6" w:space="0" w:color="auto"/>
            </w:tcBorders>
            <w:vAlign w:val="center"/>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C06897">
              <w:rPr>
                <w:rFonts w:ascii="Times New Roman" w:hAnsi="Times New Roman" w:cs="Times New Roman"/>
                <w:sz w:val="14"/>
                <w:szCs w:val="14"/>
              </w:rPr>
              <w:t>недействительными</w:t>
            </w:r>
            <w:proofErr w:type="gramEnd"/>
            <w:r w:rsidRPr="00C06897">
              <w:rPr>
                <w:rFonts w:ascii="Times New Roman" w:hAnsi="Times New Roman" w:cs="Times New Roman"/>
                <w:sz w:val="14"/>
                <w:szCs w:val="14"/>
              </w:rPr>
              <w:t>, к общему количеству предписаний, вынесенных по результатам контрольных мероприятий</w:t>
            </w:r>
          </w:p>
        </w:tc>
        <w:tc>
          <w:tcPr>
            <w:tcW w:w="655" w:type="pct"/>
            <w:tcBorders>
              <w:left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w:t>
            </w:r>
          </w:p>
        </w:tc>
        <w:tc>
          <w:tcPr>
            <w:tcW w:w="988" w:type="pct"/>
            <w:tcBorders>
              <w:left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Отчет о контрольной деятельности по итогам года</w:t>
            </w:r>
          </w:p>
        </w:tc>
        <w:tc>
          <w:tcPr>
            <w:tcW w:w="408" w:type="pct"/>
            <w:tcBorders>
              <w:right w:val="single" w:sz="4" w:space="0" w:color="auto"/>
            </w:tcBorders>
            <w:vAlign w:val="center"/>
          </w:tcPr>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 xml:space="preserve">не более </w:t>
            </w: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w:t>
            </w:r>
          </w:p>
        </w:tc>
        <w:tc>
          <w:tcPr>
            <w:tcW w:w="408" w:type="pct"/>
            <w:tcBorders>
              <w:left w:val="single" w:sz="4" w:space="0" w:color="auto"/>
              <w:right w:val="single" w:sz="4" w:space="0" w:color="auto"/>
            </w:tcBorders>
            <w:vAlign w:val="center"/>
          </w:tcPr>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 xml:space="preserve">не более </w:t>
            </w: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w:t>
            </w:r>
          </w:p>
        </w:tc>
        <w:tc>
          <w:tcPr>
            <w:tcW w:w="408" w:type="pct"/>
            <w:tcBorders>
              <w:left w:val="single" w:sz="4" w:space="0" w:color="auto"/>
              <w:right w:val="single" w:sz="4" w:space="0" w:color="auto"/>
            </w:tcBorders>
            <w:vAlign w:val="center"/>
          </w:tcPr>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 xml:space="preserve">не более </w:t>
            </w: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w:t>
            </w:r>
          </w:p>
        </w:tc>
        <w:tc>
          <w:tcPr>
            <w:tcW w:w="408" w:type="pct"/>
            <w:tcBorders>
              <w:left w:val="single" w:sz="4" w:space="0" w:color="auto"/>
              <w:right w:val="single" w:sz="4" w:space="0" w:color="auto"/>
            </w:tcBorders>
            <w:vAlign w:val="center"/>
          </w:tcPr>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 xml:space="preserve">не более </w:t>
            </w: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w:t>
            </w:r>
          </w:p>
        </w:tc>
      </w:tr>
      <w:tr w:rsidR="00C06897" w:rsidRPr="00C06897" w:rsidTr="00C06897">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4</w:t>
            </w:r>
          </w:p>
        </w:tc>
        <w:tc>
          <w:tcPr>
            <w:tcW w:w="1460"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rPr>
                <w:rFonts w:ascii="Times New Roman" w:hAnsi="Times New Roman" w:cs="Times New Roman"/>
                <w:sz w:val="14"/>
                <w:szCs w:val="14"/>
              </w:rPr>
            </w:pPr>
            <w:r w:rsidRPr="00C06897">
              <w:rPr>
                <w:rFonts w:ascii="Times New Roman" w:hAnsi="Times New Roman" w:cs="Times New Roman"/>
                <w:sz w:val="14"/>
                <w:szCs w:val="14"/>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C06897">
              <w:rPr>
                <w:rFonts w:ascii="Times New Roman" w:hAnsi="Times New Roman" w:cs="Times New Roman"/>
                <w:sz w:val="14"/>
                <w:szCs w:val="14"/>
              </w:rPr>
              <w:t>дств  к пл</w:t>
            </w:r>
            <w:proofErr w:type="gramEnd"/>
            <w:r w:rsidRPr="00C06897">
              <w:rPr>
                <w:rFonts w:ascii="Times New Roman" w:hAnsi="Times New Roman" w:cs="Times New Roman"/>
                <w:sz w:val="14"/>
                <w:szCs w:val="14"/>
              </w:rPr>
              <w:t>ановому значению</w:t>
            </w:r>
          </w:p>
        </w:tc>
        <w:tc>
          <w:tcPr>
            <w:tcW w:w="655"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w:t>
            </w:r>
          </w:p>
        </w:tc>
        <w:tc>
          <w:tcPr>
            <w:tcW w:w="988" w:type="pct"/>
            <w:tcBorders>
              <w:top w:val="single" w:sz="6" w:space="0" w:color="auto"/>
              <w:left w:val="single" w:sz="6" w:space="0" w:color="auto"/>
              <w:bottom w:val="single" w:sz="6" w:space="0" w:color="auto"/>
              <w:right w:val="single" w:sz="6" w:space="0" w:color="auto"/>
            </w:tcBorders>
            <w:vAlign w:val="center"/>
          </w:tcPr>
          <w:p w:rsidR="00C06897" w:rsidRPr="00C06897" w:rsidRDefault="00C06897" w:rsidP="00C06897">
            <w:pPr>
              <w:pStyle w:val="ConsPlusNormal"/>
              <w:widowControl/>
              <w:ind w:firstLine="0"/>
              <w:jc w:val="center"/>
              <w:rPr>
                <w:rFonts w:ascii="Times New Roman" w:hAnsi="Times New Roman" w:cs="Times New Roman"/>
                <w:sz w:val="14"/>
                <w:szCs w:val="14"/>
              </w:rPr>
            </w:pPr>
            <w:r w:rsidRPr="00C06897">
              <w:rPr>
                <w:rFonts w:ascii="Times New Roman" w:hAnsi="Times New Roman" w:cs="Times New Roman"/>
                <w:sz w:val="14"/>
                <w:szCs w:val="14"/>
              </w:rPr>
              <w:t>Отчет о контрольной деятельности по итогам года</w:t>
            </w:r>
          </w:p>
        </w:tc>
        <w:tc>
          <w:tcPr>
            <w:tcW w:w="408" w:type="pct"/>
            <w:tcBorders>
              <w:top w:val="single" w:sz="4" w:space="0" w:color="auto"/>
              <w:left w:val="single" w:sz="6" w:space="0" w:color="auto"/>
              <w:bottom w:val="single" w:sz="6" w:space="0" w:color="auto"/>
              <w:right w:val="single" w:sz="6"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c>
          <w:tcPr>
            <w:tcW w:w="408" w:type="pct"/>
            <w:tcBorders>
              <w:top w:val="single" w:sz="4"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c>
          <w:tcPr>
            <w:tcW w:w="408" w:type="pct"/>
            <w:tcBorders>
              <w:top w:val="single" w:sz="4"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c>
          <w:tcPr>
            <w:tcW w:w="408" w:type="pct"/>
            <w:tcBorders>
              <w:top w:val="single" w:sz="4" w:space="0" w:color="auto"/>
              <w:left w:val="single" w:sz="6" w:space="0" w:color="auto"/>
              <w:bottom w:val="single" w:sz="6" w:space="0" w:color="auto"/>
              <w:right w:val="single" w:sz="4" w:space="0" w:color="auto"/>
            </w:tcBorders>
          </w:tcPr>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p>
          <w:p w:rsidR="00C06897" w:rsidRPr="00C06897" w:rsidRDefault="00C06897" w:rsidP="00C06897">
            <w:pPr>
              <w:pStyle w:val="ConsPlusNormal"/>
              <w:widowControl/>
              <w:ind w:firstLine="0"/>
              <w:jc w:val="right"/>
              <w:rPr>
                <w:rFonts w:ascii="Times New Roman" w:hAnsi="Times New Roman" w:cs="Times New Roman"/>
                <w:sz w:val="14"/>
                <w:szCs w:val="14"/>
              </w:rPr>
            </w:pPr>
            <w:r w:rsidRPr="00C06897">
              <w:rPr>
                <w:rFonts w:ascii="Times New Roman" w:hAnsi="Times New Roman" w:cs="Times New Roman"/>
                <w:sz w:val="14"/>
                <w:szCs w:val="14"/>
              </w:rPr>
              <w:t>100</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141221" w:rsidRPr="00141221" w:rsidTr="00141221">
        <w:trPr>
          <w:trHeight w:val="20"/>
        </w:trPr>
        <w:tc>
          <w:tcPr>
            <w:tcW w:w="5000" w:type="pct"/>
            <w:tcBorders>
              <w:top w:val="nil"/>
              <w:left w:val="nil"/>
              <w:right w:val="nil"/>
            </w:tcBorders>
            <w:shd w:val="clear" w:color="auto" w:fill="auto"/>
            <w:noWrap/>
            <w:vAlign w:val="bottom"/>
            <w:hideMark/>
          </w:tcPr>
          <w:p w:rsidR="00141221" w:rsidRPr="00D563C4" w:rsidRDefault="00141221" w:rsidP="00141221">
            <w:pPr>
              <w:spacing w:after="0" w:line="240" w:lineRule="auto"/>
              <w:jc w:val="right"/>
              <w:rPr>
                <w:rFonts w:ascii="Times New Roman" w:eastAsia="Times New Roman" w:hAnsi="Times New Roman"/>
                <w:color w:val="000000"/>
                <w:sz w:val="18"/>
                <w:szCs w:val="18"/>
                <w:lang w:eastAsia="ru-RU"/>
              </w:rPr>
            </w:pPr>
            <w:r w:rsidRPr="00141221">
              <w:rPr>
                <w:rFonts w:ascii="Times New Roman" w:eastAsia="Times New Roman" w:hAnsi="Times New Roman"/>
                <w:color w:val="000000"/>
                <w:sz w:val="18"/>
                <w:szCs w:val="18"/>
                <w:lang w:eastAsia="ru-RU"/>
              </w:rPr>
              <w:t xml:space="preserve">Приложение № 2 </w:t>
            </w:r>
            <w:r w:rsidRPr="00141221">
              <w:rPr>
                <w:rFonts w:ascii="Times New Roman" w:eastAsia="Times New Roman" w:hAnsi="Times New Roman"/>
                <w:color w:val="000000"/>
                <w:sz w:val="18"/>
                <w:szCs w:val="18"/>
                <w:lang w:eastAsia="ru-RU"/>
              </w:rPr>
              <w:br/>
              <w:t>к подпрограмме «Обеспечение</w:t>
            </w:r>
          </w:p>
          <w:p w:rsidR="00141221" w:rsidRPr="00141221" w:rsidRDefault="00141221" w:rsidP="00141221">
            <w:pPr>
              <w:spacing w:after="0" w:line="240" w:lineRule="auto"/>
              <w:jc w:val="right"/>
              <w:rPr>
                <w:rFonts w:ascii="Times New Roman" w:eastAsia="Times New Roman" w:hAnsi="Times New Roman"/>
                <w:color w:val="000000"/>
                <w:sz w:val="18"/>
                <w:szCs w:val="18"/>
                <w:lang w:eastAsia="ru-RU"/>
              </w:rPr>
            </w:pPr>
            <w:r w:rsidRPr="00141221">
              <w:rPr>
                <w:rFonts w:ascii="Times New Roman" w:eastAsia="Times New Roman" w:hAnsi="Times New Roman"/>
                <w:color w:val="000000"/>
                <w:sz w:val="18"/>
                <w:szCs w:val="18"/>
                <w:lang w:eastAsia="ru-RU"/>
              </w:rPr>
              <w:t xml:space="preserve"> реализации муниципальной программы»</w:t>
            </w:r>
          </w:p>
          <w:p w:rsidR="00141221" w:rsidRPr="00141221" w:rsidRDefault="00141221" w:rsidP="00141221">
            <w:pPr>
              <w:spacing w:after="0" w:line="240" w:lineRule="auto"/>
              <w:jc w:val="right"/>
              <w:rPr>
                <w:rFonts w:ascii="Times New Roman" w:eastAsia="Times New Roman" w:hAnsi="Times New Roman"/>
                <w:color w:val="000000"/>
                <w:sz w:val="18"/>
                <w:szCs w:val="18"/>
                <w:lang w:eastAsia="ru-RU"/>
              </w:rPr>
            </w:pPr>
          </w:p>
          <w:p w:rsidR="00141221" w:rsidRPr="00141221" w:rsidRDefault="00141221" w:rsidP="00141221">
            <w:pPr>
              <w:spacing w:after="0" w:line="240" w:lineRule="auto"/>
              <w:jc w:val="center"/>
              <w:rPr>
                <w:rFonts w:eastAsia="Times New Roman"/>
                <w:color w:val="000000"/>
                <w:sz w:val="18"/>
                <w:szCs w:val="18"/>
                <w:lang w:eastAsia="ru-RU"/>
              </w:rPr>
            </w:pPr>
            <w:r w:rsidRPr="00141221">
              <w:rPr>
                <w:rFonts w:ascii="Times New Roman" w:eastAsia="Times New Roman" w:hAnsi="Times New Roman"/>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259"/>
        <w:gridCol w:w="772"/>
        <w:gridCol w:w="415"/>
        <w:gridCol w:w="398"/>
        <w:gridCol w:w="659"/>
        <w:gridCol w:w="865"/>
        <w:gridCol w:w="760"/>
        <w:gridCol w:w="760"/>
        <w:gridCol w:w="760"/>
        <w:gridCol w:w="823"/>
        <w:gridCol w:w="2099"/>
      </w:tblGrid>
      <w:tr w:rsidR="00141221" w:rsidRPr="00141221" w:rsidTr="00141221">
        <w:trPr>
          <w:trHeight w:val="20"/>
        </w:trPr>
        <w:tc>
          <w:tcPr>
            <w:tcW w:w="7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Наименование  программы, подпрограммы</w:t>
            </w:r>
          </w:p>
        </w:tc>
        <w:tc>
          <w:tcPr>
            <w:tcW w:w="39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1221" w:rsidRPr="00141221" w:rsidRDefault="00141221" w:rsidP="00141221">
            <w:pPr>
              <w:spacing w:after="0" w:line="240" w:lineRule="auto"/>
              <w:jc w:val="center"/>
              <w:rPr>
                <w:rFonts w:eastAsia="Times New Roman"/>
                <w:color w:val="000000"/>
                <w:sz w:val="14"/>
                <w:szCs w:val="14"/>
                <w:lang w:eastAsia="ru-RU"/>
              </w:rPr>
            </w:pPr>
            <w:r w:rsidRPr="00141221">
              <w:rPr>
                <w:rFonts w:eastAsia="Times New Roman"/>
                <w:color w:val="000000"/>
                <w:sz w:val="14"/>
                <w:szCs w:val="14"/>
                <w:lang w:eastAsia="ru-RU"/>
              </w:rPr>
              <w:t>ГРБС</w:t>
            </w:r>
          </w:p>
        </w:tc>
        <w:tc>
          <w:tcPr>
            <w:tcW w:w="681" w:type="pct"/>
            <w:gridSpan w:val="3"/>
            <w:vMerge w:val="restart"/>
            <w:tcBorders>
              <w:top w:val="single" w:sz="4" w:space="0" w:color="auto"/>
              <w:left w:val="single" w:sz="4" w:space="0" w:color="auto"/>
              <w:bottom w:val="single" w:sz="4" w:space="0" w:color="000000"/>
              <w:right w:val="nil"/>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Код бюджетной классификации</w:t>
            </w:r>
          </w:p>
        </w:tc>
        <w:tc>
          <w:tcPr>
            <w:tcW w:w="2043" w:type="pct"/>
            <w:gridSpan w:val="5"/>
            <w:tcBorders>
              <w:top w:val="single" w:sz="4" w:space="0" w:color="auto"/>
              <w:left w:val="nil"/>
              <w:bottom w:val="nil"/>
              <w:right w:val="single" w:sz="4" w:space="0" w:color="000000"/>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Расходы</w:t>
            </w:r>
          </w:p>
        </w:tc>
        <w:tc>
          <w:tcPr>
            <w:tcW w:w="11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Ожидаемый результат от реализации подпрограммного мероприяти</w:t>
            </w:r>
            <w:proofErr w:type="gramStart"/>
            <w:r w:rsidRPr="00141221">
              <w:rPr>
                <w:rFonts w:ascii="Times New Roman" w:eastAsia="Times New Roman" w:hAnsi="Times New Roman"/>
                <w:color w:val="000000"/>
                <w:sz w:val="14"/>
                <w:szCs w:val="14"/>
                <w:lang w:eastAsia="ru-RU"/>
              </w:rPr>
              <w:t>я(</w:t>
            </w:r>
            <w:proofErr w:type="gramEnd"/>
            <w:r w:rsidRPr="00141221">
              <w:rPr>
                <w:rFonts w:ascii="Times New Roman" w:eastAsia="Times New Roman" w:hAnsi="Times New Roman"/>
                <w:color w:val="000000"/>
                <w:sz w:val="14"/>
                <w:szCs w:val="14"/>
                <w:lang w:eastAsia="ru-RU"/>
              </w:rPr>
              <w:t>в натуральном выражении)</w:t>
            </w:r>
          </w:p>
        </w:tc>
      </w:tr>
      <w:tr w:rsidR="00141221" w:rsidRPr="00141221" w:rsidTr="00141221">
        <w:trPr>
          <w:trHeight w:val="20"/>
        </w:trPr>
        <w:tc>
          <w:tcPr>
            <w:tcW w:w="752" w:type="pct"/>
            <w:vMerge/>
            <w:tcBorders>
              <w:top w:val="single" w:sz="4" w:space="0" w:color="auto"/>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eastAsia="Times New Roman"/>
                <w:color w:val="000000"/>
                <w:sz w:val="14"/>
                <w:szCs w:val="14"/>
                <w:lang w:eastAsia="ru-RU"/>
              </w:rPr>
            </w:pPr>
          </w:p>
        </w:tc>
        <w:tc>
          <w:tcPr>
            <w:tcW w:w="681" w:type="pct"/>
            <w:gridSpan w:val="3"/>
            <w:vMerge/>
            <w:tcBorders>
              <w:top w:val="single" w:sz="4" w:space="0" w:color="auto"/>
              <w:left w:val="single" w:sz="4" w:space="0" w:color="auto"/>
              <w:bottom w:val="single" w:sz="4" w:space="0" w:color="000000"/>
              <w:right w:val="nil"/>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2043" w:type="pct"/>
            <w:gridSpan w:val="5"/>
            <w:tcBorders>
              <w:top w:val="nil"/>
              <w:left w:val="nil"/>
              <w:bottom w:val="single" w:sz="4" w:space="0" w:color="auto"/>
              <w:right w:val="single" w:sz="4" w:space="0" w:color="000000"/>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(руб.), годы</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161"/>
        </w:trPr>
        <w:tc>
          <w:tcPr>
            <w:tcW w:w="752" w:type="pct"/>
            <w:vMerge/>
            <w:tcBorders>
              <w:top w:val="single" w:sz="4" w:space="0" w:color="auto"/>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eastAsia="Times New Roman"/>
                <w:color w:val="000000"/>
                <w:sz w:val="14"/>
                <w:szCs w:val="14"/>
                <w:lang w:eastAsia="ru-RU"/>
              </w:rPr>
            </w:pPr>
          </w:p>
        </w:tc>
        <w:tc>
          <w:tcPr>
            <w:tcW w:w="178"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ГРБС</w:t>
            </w:r>
          </w:p>
        </w:tc>
        <w:tc>
          <w:tcPr>
            <w:tcW w:w="179"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РзПр</w:t>
            </w:r>
          </w:p>
        </w:tc>
        <w:tc>
          <w:tcPr>
            <w:tcW w:w="324"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ЦСР</w:t>
            </w:r>
          </w:p>
        </w:tc>
        <w:tc>
          <w:tcPr>
            <w:tcW w:w="451"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2019 год</w:t>
            </w:r>
          </w:p>
        </w:tc>
        <w:tc>
          <w:tcPr>
            <w:tcW w:w="390"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2020 год</w:t>
            </w:r>
          </w:p>
        </w:tc>
        <w:tc>
          <w:tcPr>
            <w:tcW w:w="390"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2021 год</w:t>
            </w:r>
          </w:p>
        </w:tc>
        <w:tc>
          <w:tcPr>
            <w:tcW w:w="390" w:type="pct"/>
            <w:vMerge w:val="restart"/>
            <w:tcBorders>
              <w:top w:val="nil"/>
              <w:left w:val="single" w:sz="4" w:space="0" w:color="auto"/>
              <w:bottom w:val="single" w:sz="4" w:space="0" w:color="000000"/>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2022 год</w:t>
            </w:r>
          </w:p>
        </w:tc>
        <w:tc>
          <w:tcPr>
            <w:tcW w:w="423" w:type="pct"/>
            <w:vMerge w:val="restart"/>
            <w:tcBorders>
              <w:top w:val="nil"/>
              <w:left w:val="single" w:sz="4" w:space="0" w:color="auto"/>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Итого за 2019-2022 годы</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161"/>
        </w:trPr>
        <w:tc>
          <w:tcPr>
            <w:tcW w:w="752" w:type="pct"/>
            <w:vMerge/>
            <w:tcBorders>
              <w:top w:val="single" w:sz="4" w:space="0" w:color="auto"/>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eastAsia="Times New Roman"/>
                <w:color w:val="000000"/>
                <w:sz w:val="14"/>
                <w:szCs w:val="14"/>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423" w:type="pct"/>
            <w:vMerge/>
            <w:tcBorders>
              <w:top w:val="nil"/>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roofErr w:type="gramStart"/>
            <w:r w:rsidRPr="00141221">
              <w:rPr>
                <w:rFonts w:ascii="Times New Roman" w:eastAsia="Times New Roman" w:hAnsi="Times New Roman"/>
                <w:color w:val="000000"/>
                <w:sz w:val="14"/>
                <w:szCs w:val="14"/>
                <w:lang w:eastAsia="ru-RU"/>
              </w:rPr>
              <w:t xml:space="preserve"> .</w:t>
            </w:r>
            <w:proofErr w:type="gramEnd"/>
            <w:r w:rsidRPr="00141221">
              <w:rPr>
                <w:rFonts w:ascii="Times New Roman" w:eastAsia="Times New Roman" w:hAnsi="Times New Roman"/>
                <w:color w:val="000000"/>
                <w:sz w:val="14"/>
                <w:szCs w:val="14"/>
                <w:lang w:eastAsia="ru-RU"/>
              </w:rPr>
              <w:t xml:space="preserve"> Обеспечение контроля за соблюдением законодательства в финансово-бюджетной сфере.</w:t>
            </w:r>
          </w:p>
        </w:tc>
      </w:tr>
      <w:tr w:rsidR="00141221" w:rsidRPr="00141221" w:rsidTr="00141221">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Задача 1: Повышение качества планирования и управления муниципальными финансами, развитие программно-целевых принципов формирования </w:t>
            </w:r>
            <w:r w:rsidRPr="00141221">
              <w:rPr>
                <w:rFonts w:ascii="Times New Roman" w:eastAsia="Times New Roman" w:hAnsi="Times New Roman"/>
                <w:color w:val="000000"/>
                <w:sz w:val="14"/>
                <w:szCs w:val="14"/>
                <w:lang w:eastAsia="ru-RU"/>
              </w:rPr>
              <w:lastRenderedPageBreak/>
              <w:t>бюджета, а также содействие совершенствованию кадрового потенциала  финансовой системы Богучанского района</w:t>
            </w:r>
          </w:p>
        </w:tc>
      </w:tr>
      <w:tr w:rsidR="00141221" w:rsidRPr="00141221" w:rsidTr="00141221">
        <w:trPr>
          <w:trHeight w:val="20"/>
        </w:trPr>
        <w:tc>
          <w:tcPr>
            <w:tcW w:w="752" w:type="pct"/>
            <w:vMerge w:val="restart"/>
            <w:tcBorders>
              <w:top w:val="nil"/>
              <w:left w:val="single" w:sz="4" w:space="0" w:color="auto"/>
              <w:bottom w:val="single" w:sz="4" w:space="0" w:color="000000"/>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 xml:space="preserve">Мероприятие 1.1: руководство и управление в сфере установленных функций </w:t>
            </w:r>
          </w:p>
        </w:tc>
        <w:tc>
          <w:tcPr>
            <w:tcW w:w="390" w:type="pct"/>
            <w:vMerge w:val="restart"/>
            <w:tcBorders>
              <w:top w:val="nil"/>
              <w:left w:val="single" w:sz="4" w:space="0" w:color="auto"/>
              <w:bottom w:val="single" w:sz="4" w:space="0" w:color="000000"/>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1120060000</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11 558 592,96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12 014 117,00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12 014 117,00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12 014 117,00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47 600 943,96   </w:t>
            </w:r>
          </w:p>
        </w:tc>
        <w:tc>
          <w:tcPr>
            <w:tcW w:w="1134" w:type="pct"/>
            <w:vMerge w:val="restart"/>
            <w:tcBorders>
              <w:top w:val="nil"/>
              <w:left w:val="single" w:sz="4" w:space="0" w:color="auto"/>
              <w:bottom w:val="single" w:sz="4" w:space="0" w:color="000000"/>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обеспечение деятельности  финансового управления</w:t>
            </w: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1120061000</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877 401,00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692 000,00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603 000,00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603 000,00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2 775 401,00   </w:t>
            </w:r>
          </w:p>
        </w:tc>
        <w:tc>
          <w:tcPr>
            <w:tcW w:w="1134"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1120067000</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57 127,63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444 800,00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444 800,00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444 800,00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1 391 527,63   </w:t>
            </w:r>
          </w:p>
        </w:tc>
        <w:tc>
          <w:tcPr>
            <w:tcW w:w="1134"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112006Б000</w:t>
            </w:r>
          </w:p>
        </w:tc>
        <w:tc>
          <w:tcPr>
            <w:tcW w:w="451"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1 426 848,00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1 411 105,00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1 411 105,00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1 411 105,00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5 660 163,00   </w:t>
            </w:r>
          </w:p>
        </w:tc>
        <w:tc>
          <w:tcPr>
            <w:tcW w:w="1134"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112006Ф000</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180 000,00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180 000,00   </w:t>
            </w:r>
          </w:p>
        </w:tc>
        <w:tc>
          <w:tcPr>
            <w:tcW w:w="1134"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112006Г000</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511 751,00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538 873,00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538 873,00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538 873,00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2 128 370,00   </w:t>
            </w:r>
          </w:p>
        </w:tc>
        <w:tc>
          <w:tcPr>
            <w:tcW w:w="1134"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112006Э000</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188 258,41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198 236,00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198 236,00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198 236,00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782 966,41   </w:t>
            </w:r>
          </w:p>
        </w:tc>
        <w:tc>
          <w:tcPr>
            <w:tcW w:w="1134"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11200Ч0060</w:t>
            </w:r>
          </w:p>
        </w:tc>
        <w:tc>
          <w:tcPr>
            <w:tcW w:w="451"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484 940,00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500 387,00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500 387,00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500 387,00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1 986 101,00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Осуществление полномочий по формированию, исполнению  одного бюджета поселения и </w:t>
            </w:r>
            <w:proofErr w:type="gramStart"/>
            <w:r w:rsidRPr="00141221">
              <w:rPr>
                <w:rFonts w:ascii="Times New Roman" w:eastAsia="Times New Roman" w:hAnsi="Times New Roman"/>
                <w:color w:val="000000"/>
                <w:sz w:val="14"/>
                <w:szCs w:val="14"/>
                <w:lang w:eastAsia="ru-RU"/>
              </w:rPr>
              <w:t>контролю за</w:t>
            </w:r>
            <w:proofErr w:type="gramEnd"/>
            <w:r w:rsidRPr="00141221">
              <w:rPr>
                <w:rFonts w:ascii="Times New Roman" w:eastAsia="Times New Roman" w:hAnsi="Times New Roman"/>
                <w:color w:val="000000"/>
                <w:sz w:val="14"/>
                <w:szCs w:val="14"/>
                <w:lang w:eastAsia="ru-RU"/>
              </w:rPr>
              <w:t xml:space="preserve"> его исполнением</w:t>
            </w:r>
          </w:p>
        </w:tc>
      </w:tr>
      <w:tr w:rsidR="00141221" w:rsidRPr="00141221" w:rsidTr="00141221">
        <w:trPr>
          <w:trHeight w:val="20"/>
        </w:trPr>
        <w:tc>
          <w:tcPr>
            <w:tcW w:w="752"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11200Ч0070</w:t>
            </w:r>
          </w:p>
        </w:tc>
        <w:tc>
          <w:tcPr>
            <w:tcW w:w="451"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15 000,00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15 000,00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15 000,00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15 000,00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60 000,00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осуществление полномочий по внутреннему муниципальному финансовому контролю в 16 администрациях</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проведение </w:t>
            </w:r>
            <w:proofErr w:type="gramStart"/>
            <w:r w:rsidRPr="00141221">
              <w:rPr>
                <w:rFonts w:ascii="Times New Roman" w:eastAsia="Times New Roman" w:hAnsi="Times New Roman"/>
                <w:color w:val="000000"/>
                <w:sz w:val="14"/>
                <w:szCs w:val="14"/>
                <w:lang w:eastAsia="ru-RU"/>
              </w:rPr>
              <w:t>оценки качества финансового менеджмента главных распорядителей бюджетных средств</w:t>
            </w:r>
            <w:proofErr w:type="gramEnd"/>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Поддержание </w:t>
            </w:r>
            <w:proofErr w:type="gramStart"/>
            <w:r w:rsidRPr="00141221">
              <w:rPr>
                <w:rFonts w:ascii="Times New Roman" w:eastAsia="Times New Roman" w:hAnsi="Times New Roman"/>
                <w:color w:val="000000"/>
                <w:sz w:val="14"/>
                <w:szCs w:val="14"/>
                <w:lang w:eastAsia="ru-RU"/>
              </w:rPr>
              <w:t>значения средней оценки качества финансового менеджмента главных распорядителей бюджетных</w:t>
            </w:r>
            <w:proofErr w:type="gramEnd"/>
            <w:r w:rsidRPr="00141221">
              <w:rPr>
                <w:rFonts w:ascii="Times New Roman" w:eastAsia="Times New Roman" w:hAnsi="Times New Roman"/>
                <w:color w:val="000000"/>
                <w:sz w:val="14"/>
                <w:szCs w:val="14"/>
                <w:lang w:eastAsia="ru-RU"/>
              </w:rPr>
              <w:t xml:space="preserve"> средств (не ниже 3 баллов).</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обеспечение исполнения бюджета по доходам и расходам;</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141221">
              <w:rPr>
                <w:rFonts w:ascii="Times New Roman" w:eastAsia="Times New Roman" w:hAnsi="Times New Roman"/>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sz w:val="14"/>
                <w:szCs w:val="14"/>
                <w:lang w:eastAsia="ru-RU"/>
              </w:rPr>
            </w:pPr>
            <w:r w:rsidRPr="00141221">
              <w:rPr>
                <w:rFonts w:ascii="Times New Roman" w:eastAsia="Times New Roman" w:hAnsi="Times New Roman"/>
                <w:sz w:val="14"/>
                <w:szCs w:val="14"/>
                <w:lang w:eastAsia="ru-RU"/>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Доля районных муниципальных учреждений разместивших в текущем году в полном объеме на офици</w:t>
            </w:r>
            <w:r>
              <w:rPr>
                <w:rFonts w:ascii="Times New Roman" w:eastAsia="Times New Roman" w:hAnsi="Times New Roman"/>
                <w:color w:val="000000"/>
                <w:sz w:val="14"/>
                <w:szCs w:val="14"/>
                <w:lang w:eastAsia="ru-RU"/>
              </w:rPr>
              <w:t xml:space="preserve">альном сайте в сети интернет </w:t>
            </w:r>
            <w:r>
              <w:rPr>
                <w:rFonts w:ascii="Times New Roman" w:eastAsia="Times New Roman" w:hAnsi="Times New Roman"/>
                <w:color w:val="000000"/>
                <w:sz w:val="14"/>
                <w:szCs w:val="14"/>
                <w:lang w:val="en-US" w:eastAsia="ru-RU"/>
              </w:rPr>
              <w:t>www</w:t>
            </w:r>
            <w:r w:rsidRPr="00141221">
              <w:rPr>
                <w:rFonts w:ascii="Times New Roman" w:eastAsia="Times New Roman" w:hAnsi="Times New Roman"/>
                <w:color w:val="000000"/>
                <w:sz w:val="14"/>
                <w:szCs w:val="14"/>
                <w:lang w:eastAsia="ru-RU"/>
              </w:rPr>
              <w:t>.bus.gov.ru</w:t>
            </w:r>
            <w:proofErr w:type="gramStart"/>
            <w:r w:rsidRPr="00141221">
              <w:rPr>
                <w:rFonts w:ascii="Times New Roman" w:eastAsia="Times New Roman" w:hAnsi="Times New Roman"/>
                <w:color w:val="000000"/>
                <w:sz w:val="14"/>
                <w:szCs w:val="14"/>
                <w:lang w:eastAsia="ru-RU"/>
              </w:rPr>
              <w:t xml:space="preserve">( </w:t>
            </w:r>
            <w:proofErr w:type="gramEnd"/>
            <w:r w:rsidRPr="00141221">
              <w:rPr>
                <w:rFonts w:ascii="Times New Roman" w:eastAsia="Times New Roman" w:hAnsi="Times New Roman"/>
                <w:color w:val="000000"/>
                <w:sz w:val="14"/>
                <w:szCs w:val="14"/>
                <w:lang w:eastAsia="ru-RU"/>
              </w:rPr>
              <w:t xml:space="preserve">99% в 2019 году, 99% в 2020 году, 99% в 2021 году, </w:t>
            </w:r>
            <w:r w:rsidRPr="00141221">
              <w:rPr>
                <w:rFonts w:ascii="Times New Roman" w:eastAsia="Times New Roman" w:hAnsi="Times New Roman"/>
                <w:sz w:val="14"/>
                <w:szCs w:val="14"/>
                <w:lang w:eastAsia="ru-RU"/>
              </w:rPr>
              <w:t>99% в 2022 году).</w:t>
            </w:r>
          </w:p>
        </w:tc>
      </w:tr>
      <w:tr w:rsidR="00141221" w:rsidRPr="00141221" w:rsidTr="00141221">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Мероприятие 2.1: Комплексная автоматизация процесса планирования районного бюджета, а также </w:t>
            </w:r>
            <w:r w:rsidRPr="00141221">
              <w:rPr>
                <w:rFonts w:ascii="Times New Roman" w:eastAsia="Times New Roman" w:hAnsi="Times New Roman"/>
                <w:color w:val="000000"/>
                <w:sz w:val="14"/>
                <w:szCs w:val="14"/>
                <w:lang w:eastAsia="ru-RU"/>
              </w:rPr>
              <w:lastRenderedPageBreak/>
              <w:t>комплексная автоматизация процесса исполнения и сбора отчетности районного бюджета и бюджетов поселений</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 xml:space="preserve">Финансовое управление администрации  Богучанского </w:t>
            </w:r>
            <w:r w:rsidRPr="00141221">
              <w:rPr>
                <w:rFonts w:ascii="Times New Roman" w:eastAsia="Times New Roman" w:hAnsi="Times New Roman"/>
                <w:color w:val="000000"/>
                <w:sz w:val="14"/>
                <w:szCs w:val="14"/>
                <w:lang w:eastAsia="ru-RU"/>
              </w:rPr>
              <w:lastRenderedPageBreak/>
              <w:t xml:space="preserve">района </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 </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w:t>
            </w:r>
            <w:r w:rsidRPr="00141221">
              <w:rPr>
                <w:rFonts w:ascii="Times New Roman" w:eastAsia="Times New Roman" w:hAnsi="Times New Roman"/>
                <w:color w:val="000000"/>
                <w:sz w:val="14"/>
                <w:szCs w:val="14"/>
                <w:lang w:eastAsia="ru-RU"/>
              </w:rPr>
              <w:lastRenderedPageBreak/>
              <w:t>менее 75% ежегодно) районного бюджета.</w:t>
            </w:r>
            <w:r w:rsidRPr="00141221">
              <w:rPr>
                <w:rFonts w:ascii="Times New Roman" w:eastAsia="Times New Roman" w:hAnsi="Times New Roman"/>
                <w:color w:val="000000"/>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141221" w:rsidRPr="00141221" w:rsidTr="00141221">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141221">
              <w:rPr>
                <w:rFonts w:ascii="Times New Roman" w:eastAsia="Times New Roman" w:hAnsi="Times New Roman"/>
                <w:color w:val="000000"/>
                <w:sz w:val="14"/>
                <w:szCs w:val="14"/>
                <w:lang w:eastAsia="ru-RU"/>
              </w:rPr>
              <w:br/>
              <w:t>2.Снижение объема повторных нарушений бюджетного законодательства (2019 год – не более чем 10% повторных нарушений,2020 год – не более чем 10% повторных нарушений, 2021 год – не более чем 10% повторных нарушений,</w:t>
            </w:r>
            <w:r w:rsidRPr="00141221">
              <w:rPr>
                <w:rFonts w:ascii="Times New Roman" w:eastAsia="Times New Roman" w:hAnsi="Times New Roman"/>
                <w:sz w:val="14"/>
                <w:szCs w:val="14"/>
                <w:lang w:eastAsia="ru-RU"/>
              </w:rPr>
              <w:t>2022 год – не более чем 10% повторных нарушений</w:t>
            </w:r>
            <w:proofErr w:type="gramStart"/>
            <w:r w:rsidRPr="00141221">
              <w:rPr>
                <w:rFonts w:ascii="Times New Roman" w:eastAsia="Times New Roman" w:hAnsi="Times New Roman"/>
                <w:sz w:val="14"/>
                <w:szCs w:val="14"/>
                <w:lang w:eastAsia="ru-RU"/>
              </w:rPr>
              <w:t xml:space="preserve"> )</w:t>
            </w:r>
            <w:proofErr w:type="gramEnd"/>
            <w:r w:rsidRPr="00141221">
              <w:rPr>
                <w:rFonts w:ascii="Times New Roman" w:eastAsia="Times New Roman" w:hAnsi="Times New Roman"/>
                <w:sz w:val="14"/>
                <w:szCs w:val="14"/>
                <w:lang w:eastAsia="ru-RU"/>
              </w:rPr>
              <w:t xml:space="preserve">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организация и осуществление финансового </w:t>
            </w:r>
            <w:proofErr w:type="gramStart"/>
            <w:r w:rsidRPr="00141221">
              <w:rPr>
                <w:rFonts w:ascii="Times New Roman" w:eastAsia="Times New Roman" w:hAnsi="Times New Roman"/>
                <w:color w:val="000000"/>
                <w:sz w:val="14"/>
                <w:szCs w:val="14"/>
                <w:lang w:eastAsia="ru-RU"/>
              </w:rPr>
              <w:t>контроля за</w:t>
            </w:r>
            <w:proofErr w:type="gramEnd"/>
            <w:r w:rsidRPr="00141221">
              <w:rPr>
                <w:rFonts w:ascii="Times New Roman" w:eastAsia="Times New Roman" w:hAnsi="Times New Roman"/>
                <w:color w:val="000000"/>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организация и осуществление финансового </w:t>
            </w:r>
            <w:proofErr w:type="gramStart"/>
            <w:r w:rsidRPr="00141221">
              <w:rPr>
                <w:rFonts w:ascii="Times New Roman" w:eastAsia="Times New Roman" w:hAnsi="Times New Roman"/>
                <w:color w:val="000000"/>
                <w:sz w:val="14"/>
                <w:szCs w:val="14"/>
                <w:lang w:eastAsia="ru-RU"/>
              </w:rPr>
              <w:t>контроля за</w:t>
            </w:r>
            <w:proofErr w:type="gramEnd"/>
            <w:r w:rsidRPr="00141221">
              <w:rPr>
                <w:rFonts w:ascii="Times New Roman" w:eastAsia="Times New Roman" w:hAnsi="Times New Roman"/>
                <w:color w:val="000000"/>
                <w:sz w:val="14"/>
                <w:szCs w:val="14"/>
                <w:lang w:eastAsia="ru-RU"/>
              </w:rPr>
              <w:t xml:space="preserve"> деятельностью муниципальных бюджетных  учреждений;</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Задача 4: Повышение результативности муниципального финансового контроля</w:t>
            </w:r>
          </w:p>
        </w:tc>
      </w:tr>
      <w:tr w:rsidR="00141221" w:rsidRPr="00141221" w:rsidTr="00141221">
        <w:trPr>
          <w:trHeight w:val="20"/>
        </w:trPr>
        <w:tc>
          <w:tcPr>
            <w:tcW w:w="752" w:type="pct"/>
            <w:tcBorders>
              <w:top w:val="nil"/>
              <w:left w:val="single" w:sz="4" w:space="0" w:color="auto"/>
              <w:bottom w:val="nil"/>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Мероприятие 4.1: Совершенствование нормативной правовой базы в области муниципального </w:t>
            </w:r>
            <w:r w:rsidRPr="00141221">
              <w:rPr>
                <w:rFonts w:ascii="Times New Roman" w:eastAsia="Times New Roman" w:hAnsi="Times New Roman"/>
                <w:color w:val="000000"/>
                <w:sz w:val="14"/>
                <w:szCs w:val="14"/>
                <w:lang w:eastAsia="ru-RU"/>
              </w:rPr>
              <w:lastRenderedPageBreak/>
              <w:t>финансового контроля и обеспечение открытости и гласности муниципального финансового контроля, в том числе:</w:t>
            </w:r>
          </w:p>
        </w:tc>
        <w:tc>
          <w:tcPr>
            <w:tcW w:w="390"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Финансовое управление администрации Богучанс</w:t>
            </w:r>
            <w:r w:rsidRPr="00141221">
              <w:rPr>
                <w:rFonts w:ascii="Times New Roman" w:eastAsia="Times New Roman" w:hAnsi="Times New Roman"/>
                <w:color w:val="000000"/>
                <w:sz w:val="14"/>
                <w:szCs w:val="14"/>
                <w:lang w:eastAsia="ru-RU"/>
              </w:rPr>
              <w:lastRenderedPageBreak/>
              <w:t>кого района</w:t>
            </w:r>
          </w:p>
        </w:tc>
        <w:tc>
          <w:tcPr>
            <w:tcW w:w="178" w:type="pct"/>
            <w:tcBorders>
              <w:top w:val="nil"/>
              <w:left w:val="nil"/>
              <w:bottom w:val="nil"/>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х</w:t>
            </w:r>
          </w:p>
        </w:tc>
        <w:tc>
          <w:tcPr>
            <w:tcW w:w="179" w:type="pct"/>
            <w:tcBorders>
              <w:top w:val="nil"/>
              <w:left w:val="nil"/>
              <w:bottom w:val="nil"/>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24" w:type="pct"/>
            <w:tcBorders>
              <w:top w:val="nil"/>
              <w:left w:val="nil"/>
              <w:bottom w:val="nil"/>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451"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390"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х</w:t>
            </w:r>
          </w:p>
        </w:tc>
        <w:tc>
          <w:tcPr>
            <w:tcW w:w="1134" w:type="pct"/>
            <w:tcBorders>
              <w:top w:val="nil"/>
              <w:left w:val="nil"/>
              <w:bottom w:val="nil"/>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w:t>
            </w:r>
            <w:r w:rsidRPr="00141221">
              <w:rPr>
                <w:rFonts w:ascii="Times New Roman" w:eastAsia="Times New Roman" w:hAnsi="Times New Roman"/>
                <w:color w:val="000000"/>
                <w:sz w:val="14"/>
                <w:szCs w:val="14"/>
                <w:lang w:eastAsia="ru-RU"/>
              </w:rPr>
              <w:lastRenderedPageBreak/>
              <w:t>муниципального финансового контроля соответствуют законодательству РФ,  Красноярского края и нормативно-правовым актам  Богучанского района),</w:t>
            </w:r>
            <w:r w:rsidRPr="00141221">
              <w:rPr>
                <w:rFonts w:ascii="Times New Roman" w:eastAsia="Times New Roman" w:hAnsi="Times New Roman"/>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141221" w:rsidRPr="00141221" w:rsidTr="00141221">
        <w:trPr>
          <w:trHeight w:val="20"/>
        </w:trPr>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lastRenderedPageBreak/>
              <w:t>совершенствование нормативной правовой и методологической базы в области муниципального финансового контроля;</w:t>
            </w:r>
          </w:p>
        </w:tc>
        <w:tc>
          <w:tcPr>
            <w:tcW w:w="390"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single" w:sz="4" w:space="0" w:color="auto"/>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single" w:sz="4" w:space="0" w:color="auto"/>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single" w:sz="4" w:space="0" w:color="auto"/>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single" w:sz="4" w:space="0" w:color="auto"/>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Внесение предложений в  администрацию района   для повышения эффективности бюджетных расходов</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Итого:</w:t>
            </w:r>
          </w:p>
        </w:tc>
        <w:tc>
          <w:tcPr>
            <w:tcW w:w="390" w:type="pct"/>
            <w:tcBorders>
              <w:top w:val="nil"/>
              <w:left w:val="nil"/>
              <w:bottom w:val="single" w:sz="4" w:space="0" w:color="auto"/>
              <w:right w:val="single" w:sz="4" w:space="0" w:color="auto"/>
            </w:tcBorders>
            <w:shd w:val="clear" w:color="auto" w:fill="auto"/>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15 299 919,00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15 814 518,00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15 725 518,00   </w:t>
            </w:r>
          </w:p>
        </w:tc>
        <w:tc>
          <w:tcPr>
            <w:tcW w:w="390"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15 725 518,00   </w:t>
            </w:r>
          </w:p>
        </w:tc>
        <w:tc>
          <w:tcPr>
            <w:tcW w:w="423" w:type="pct"/>
            <w:tcBorders>
              <w:top w:val="nil"/>
              <w:left w:val="nil"/>
              <w:bottom w:val="single" w:sz="4" w:space="0" w:color="auto"/>
              <w:right w:val="single" w:sz="4" w:space="0" w:color="auto"/>
            </w:tcBorders>
            <w:shd w:val="clear" w:color="auto" w:fill="auto"/>
            <w:noWrap/>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xml:space="preserve">      62 565 473,00   </w:t>
            </w:r>
          </w:p>
        </w:tc>
        <w:tc>
          <w:tcPr>
            <w:tcW w:w="1134"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в том числе</w:t>
            </w:r>
            <w:proofErr w:type="gramStart"/>
            <w:r w:rsidRPr="00141221">
              <w:rPr>
                <w:rFonts w:ascii="Times New Roman" w:eastAsia="Times New Roman" w:hAnsi="Times New Roman"/>
                <w:color w:val="000000"/>
                <w:sz w:val="14"/>
                <w:szCs w:val="14"/>
                <w:lang w:eastAsia="ru-RU"/>
              </w:rPr>
              <w:t xml:space="preserve"> :</w:t>
            </w:r>
            <w:proofErr w:type="gramEnd"/>
          </w:p>
        </w:tc>
        <w:tc>
          <w:tcPr>
            <w:tcW w:w="3114" w:type="pct"/>
            <w:gridSpan w:val="9"/>
            <w:tcBorders>
              <w:top w:val="single" w:sz="4" w:space="0" w:color="auto"/>
              <w:left w:val="nil"/>
              <w:bottom w:val="single" w:sz="4" w:space="0" w:color="auto"/>
              <w:right w:val="nil"/>
            </w:tcBorders>
            <w:shd w:val="clear" w:color="auto" w:fill="auto"/>
            <w:noWrap/>
            <w:vAlign w:val="bottom"/>
            <w:hideMark/>
          </w:tcPr>
          <w:p w:rsidR="00141221" w:rsidRPr="00141221" w:rsidRDefault="00141221" w:rsidP="00141221">
            <w:pPr>
              <w:spacing w:after="0" w:line="240" w:lineRule="auto"/>
              <w:jc w:val="center"/>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средства краевого бюджета</w:t>
            </w:r>
          </w:p>
        </w:tc>
        <w:tc>
          <w:tcPr>
            <w:tcW w:w="390"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475 000,00</w:t>
            </w:r>
          </w:p>
        </w:tc>
        <w:tc>
          <w:tcPr>
            <w:tcW w:w="390"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89 000,00</w:t>
            </w:r>
          </w:p>
        </w:tc>
        <w:tc>
          <w:tcPr>
            <w:tcW w:w="390"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564 000,00</w:t>
            </w:r>
          </w:p>
        </w:tc>
        <w:tc>
          <w:tcPr>
            <w:tcW w:w="1134"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r w:rsidR="00141221" w:rsidRPr="00141221" w:rsidTr="00141221">
        <w:trPr>
          <w:trHeight w:val="20"/>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средства районного бюджета</w:t>
            </w:r>
          </w:p>
        </w:tc>
        <w:tc>
          <w:tcPr>
            <w:tcW w:w="390"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14 824 919,00</w:t>
            </w:r>
          </w:p>
        </w:tc>
        <w:tc>
          <w:tcPr>
            <w:tcW w:w="390"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15 725 518,00</w:t>
            </w:r>
          </w:p>
        </w:tc>
        <w:tc>
          <w:tcPr>
            <w:tcW w:w="390"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15 725 518,00</w:t>
            </w:r>
          </w:p>
        </w:tc>
        <w:tc>
          <w:tcPr>
            <w:tcW w:w="390"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15 725 518,00</w:t>
            </w:r>
          </w:p>
        </w:tc>
        <w:tc>
          <w:tcPr>
            <w:tcW w:w="423" w:type="pct"/>
            <w:tcBorders>
              <w:top w:val="nil"/>
              <w:left w:val="nil"/>
              <w:bottom w:val="single" w:sz="4" w:space="0" w:color="auto"/>
              <w:right w:val="single" w:sz="4" w:space="0" w:color="auto"/>
            </w:tcBorders>
            <w:shd w:val="clear" w:color="auto" w:fill="auto"/>
            <w:vAlign w:val="bottom"/>
            <w:hideMark/>
          </w:tcPr>
          <w:p w:rsidR="00141221" w:rsidRPr="00141221" w:rsidRDefault="00141221" w:rsidP="00141221">
            <w:pPr>
              <w:spacing w:after="0" w:line="240" w:lineRule="auto"/>
              <w:jc w:val="right"/>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62 001 473,00</w:t>
            </w:r>
          </w:p>
        </w:tc>
        <w:tc>
          <w:tcPr>
            <w:tcW w:w="1134" w:type="pct"/>
            <w:tcBorders>
              <w:top w:val="nil"/>
              <w:left w:val="nil"/>
              <w:bottom w:val="single" w:sz="4" w:space="0" w:color="auto"/>
              <w:right w:val="single" w:sz="4" w:space="0" w:color="auto"/>
            </w:tcBorders>
            <w:shd w:val="clear" w:color="auto" w:fill="auto"/>
            <w:noWrap/>
            <w:vAlign w:val="bottom"/>
            <w:hideMark/>
          </w:tcPr>
          <w:p w:rsidR="00141221" w:rsidRPr="00141221" w:rsidRDefault="00141221" w:rsidP="00141221">
            <w:pPr>
              <w:spacing w:after="0" w:line="240" w:lineRule="auto"/>
              <w:rPr>
                <w:rFonts w:ascii="Times New Roman" w:eastAsia="Times New Roman" w:hAnsi="Times New Roman"/>
                <w:color w:val="000000"/>
                <w:sz w:val="14"/>
                <w:szCs w:val="14"/>
                <w:lang w:eastAsia="ru-RU"/>
              </w:rPr>
            </w:pPr>
            <w:r w:rsidRPr="00141221">
              <w:rPr>
                <w:rFonts w:ascii="Times New Roman" w:eastAsia="Times New Roman" w:hAnsi="Times New Roman"/>
                <w:color w:val="000000"/>
                <w:sz w:val="14"/>
                <w:szCs w:val="14"/>
                <w:lang w:eastAsia="ru-RU"/>
              </w:rPr>
              <w:t> </w:t>
            </w:r>
          </w:p>
        </w:tc>
      </w:tr>
    </w:tbl>
    <w:p w:rsidR="00141221" w:rsidRDefault="00141221" w:rsidP="00AD76A4">
      <w:pPr>
        <w:keepNext/>
        <w:spacing w:before="240" w:after="60" w:line="240" w:lineRule="auto"/>
        <w:jc w:val="center"/>
        <w:outlineLvl w:val="0"/>
        <w:rPr>
          <w:rFonts w:ascii="Arial" w:eastAsia="Times New Roman" w:hAnsi="Arial" w:cs="Arial"/>
          <w:b/>
          <w:bCs/>
          <w:kern w:val="32"/>
          <w:sz w:val="32"/>
          <w:szCs w:val="32"/>
          <w:lang w:val="en-US" w:eastAsia="ru-RU"/>
        </w:rPr>
      </w:pPr>
      <w:r>
        <w:rPr>
          <w:rFonts w:ascii="Arial" w:eastAsia="Times New Roman" w:hAnsi="Arial" w:cs="Arial"/>
          <w:b/>
          <w:bCs/>
          <w:noProof/>
          <w:kern w:val="32"/>
          <w:sz w:val="32"/>
          <w:szCs w:val="32"/>
          <w:lang w:eastAsia="ru-RU"/>
        </w:rPr>
        <w:drawing>
          <wp:inline distT="0" distB="0" distL="0" distR="0">
            <wp:extent cx="476885" cy="56070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AD76A4" w:rsidRPr="00141221" w:rsidRDefault="00AD76A4" w:rsidP="00AD76A4">
      <w:pPr>
        <w:keepNext/>
        <w:spacing w:before="240" w:after="60" w:line="240" w:lineRule="auto"/>
        <w:jc w:val="center"/>
        <w:outlineLvl w:val="0"/>
        <w:rPr>
          <w:rFonts w:ascii="Arial" w:eastAsia="Times New Roman" w:hAnsi="Arial" w:cs="Arial"/>
          <w:b/>
          <w:bCs/>
          <w:kern w:val="32"/>
          <w:sz w:val="2"/>
          <w:szCs w:val="32"/>
          <w:lang w:val="en-US" w:eastAsia="ru-RU"/>
        </w:rPr>
      </w:pPr>
    </w:p>
    <w:p w:rsidR="00141221" w:rsidRPr="00141221" w:rsidRDefault="00141221" w:rsidP="00141221">
      <w:pPr>
        <w:spacing w:after="0" w:line="240" w:lineRule="auto"/>
        <w:jc w:val="center"/>
        <w:rPr>
          <w:rFonts w:ascii="Times New Roman" w:hAnsi="Times New Roman"/>
          <w:sz w:val="18"/>
          <w:szCs w:val="18"/>
        </w:rPr>
      </w:pPr>
      <w:r w:rsidRPr="00141221">
        <w:rPr>
          <w:rFonts w:ascii="Times New Roman" w:hAnsi="Times New Roman"/>
          <w:sz w:val="18"/>
          <w:szCs w:val="18"/>
        </w:rPr>
        <w:t xml:space="preserve">АДМИНИСТРАЦИЯ БОГУЧАНСКОГО  РАЙОНА  </w:t>
      </w:r>
    </w:p>
    <w:p w:rsidR="00141221" w:rsidRPr="00D563C4" w:rsidRDefault="00141221" w:rsidP="00AD76A4">
      <w:pPr>
        <w:spacing w:after="0" w:line="240" w:lineRule="auto"/>
        <w:jc w:val="center"/>
        <w:rPr>
          <w:rFonts w:ascii="Times New Roman" w:hAnsi="Times New Roman"/>
          <w:sz w:val="18"/>
          <w:szCs w:val="18"/>
        </w:rPr>
      </w:pPr>
      <w:r w:rsidRPr="00141221">
        <w:rPr>
          <w:rFonts w:ascii="Times New Roman" w:hAnsi="Times New Roman"/>
          <w:sz w:val="18"/>
          <w:szCs w:val="18"/>
        </w:rPr>
        <w:t>ПОСТАНОВЛЕНИЕ</w:t>
      </w:r>
    </w:p>
    <w:p w:rsidR="00141221" w:rsidRPr="00141221" w:rsidRDefault="00141221" w:rsidP="00AD76A4">
      <w:pPr>
        <w:spacing w:after="0" w:line="240" w:lineRule="auto"/>
        <w:jc w:val="center"/>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t xml:space="preserve"> 15 .11. 2019</w:t>
      </w:r>
      <w:r w:rsidR="008C2124">
        <w:rPr>
          <w:rFonts w:ascii="Times New Roman" w:eastAsia="Times New Roman" w:hAnsi="Times New Roman"/>
          <w:sz w:val="20"/>
          <w:szCs w:val="20"/>
          <w:lang w:eastAsia="ru-RU"/>
        </w:rPr>
        <w:t xml:space="preserve">                        </w:t>
      </w:r>
      <w:r w:rsidRPr="00141221">
        <w:rPr>
          <w:rFonts w:ascii="Times New Roman" w:eastAsia="Times New Roman" w:hAnsi="Times New Roman"/>
          <w:sz w:val="20"/>
          <w:szCs w:val="20"/>
          <w:lang w:eastAsia="ru-RU"/>
        </w:rPr>
        <w:t xml:space="preserve">            с. Богучаны                                        №1120 -</w:t>
      </w:r>
      <w:proofErr w:type="gramStart"/>
      <w:r w:rsidRPr="00141221">
        <w:rPr>
          <w:rFonts w:ascii="Times New Roman" w:eastAsia="Times New Roman" w:hAnsi="Times New Roman"/>
          <w:sz w:val="20"/>
          <w:szCs w:val="20"/>
          <w:lang w:eastAsia="ru-RU"/>
        </w:rPr>
        <w:t>п</w:t>
      </w:r>
      <w:proofErr w:type="gramEnd"/>
    </w:p>
    <w:p w:rsidR="00141221" w:rsidRPr="00141221" w:rsidRDefault="00141221" w:rsidP="00141221">
      <w:pPr>
        <w:spacing w:after="0" w:line="240" w:lineRule="auto"/>
        <w:jc w:val="both"/>
        <w:rPr>
          <w:rFonts w:ascii="Times New Roman" w:eastAsia="Times New Roman" w:hAnsi="Times New Roman"/>
          <w:sz w:val="20"/>
          <w:szCs w:val="20"/>
          <w:lang w:eastAsia="ru-RU"/>
        </w:rPr>
      </w:pPr>
    </w:p>
    <w:p w:rsidR="00141221" w:rsidRPr="00141221" w:rsidRDefault="00141221" w:rsidP="00141221">
      <w:pPr>
        <w:shd w:val="clear" w:color="auto" w:fill="FFFFFF"/>
        <w:spacing w:after="0" w:line="240" w:lineRule="auto"/>
        <w:jc w:val="both"/>
        <w:textAlignment w:val="baseline"/>
        <w:rPr>
          <w:rFonts w:ascii="inherit" w:eastAsia="Times New Roman" w:hAnsi="inherit" w:cs="Arial"/>
          <w:bCs/>
          <w:sz w:val="20"/>
          <w:szCs w:val="20"/>
          <w:lang w:eastAsia="ru-RU"/>
        </w:rPr>
      </w:pPr>
      <w:r w:rsidRPr="00141221">
        <w:rPr>
          <w:rFonts w:ascii="Times New Roman" w:hAnsi="Times New Roman"/>
          <w:sz w:val="20"/>
          <w:szCs w:val="20"/>
        </w:rPr>
        <w:t xml:space="preserve">             Об утверждении </w:t>
      </w:r>
      <w:r w:rsidRPr="00141221">
        <w:rPr>
          <w:rFonts w:ascii="inherit" w:eastAsia="Times New Roman" w:hAnsi="inherit" w:cs="Arial"/>
          <w:bCs/>
          <w:sz w:val="20"/>
          <w:szCs w:val="20"/>
          <w:lang w:eastAsia="ru-RU"/>
        </w:rPr>
        <w:t>Порядка сообщения отдельными категориями лиц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41221" w:rsidRPr="00141221" w:rsidRDefault="00141221" w:rsidP="00141221">
      <w:pPr>
        <w:shd w:val="clear" w:color="auto" w:fill="FFFFFF"/>
        <w:spacing w:after="0" w:line="240" w:lineRule="auto"/>
        <w:jc w:val="both"/>
        <w:textAlignment w:val="baseline"/>
        <w:rPr>
          <w:rFonts w:ascii="Arial" w:eastAsia="Times New Roman" w:hAnsi="Arial" w:cs="Arial"/>
          <w:sz w:val="20"/>
          <w:szCs w:val="20"/>
          <w:lang w:eastAsia="ru-RU"/>
        </w:rPr>
      </w:pPr>
    </w:p>
    <w:p w:rsidR="00141221" w:rsidRPr="00141221"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t xml:space="preserve">      </w:t>
      </w:r>
      <w:proofErr w:type="gramStart"/>
      <w:r w:rsidRPr="00141221">
        <w:rPr>
          <w:rFonts w:ascii="Times New Roman" w:eastAsia="Times New Roman" w:hAnsi="Times New Roman"/>
          <w:sz w:val="20"/>
          <w:szCs w:val="20"/>
          <w:lang w:eastAsia="ru-RU"/>
        </w:rPr>
        <w:t>В соответствии с пунктом 2 статьи 575 Гражданского кодекса Российской Федерации, пунктом 7 части 3 статьи 12.1  Федерального закона от 25 декабря 2008 года N 273-ФЗ "О противодействии коррупции",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proofErr w:type="gramEnd"/>
      <w:r w:rsidRPr="00141221">
        <w:rPr>
          <w:rFonts w:ascii="Times New Roman" w:eastAsia="Times New Roman" w:hAnsi="Times New Roman"/>
          <w:sz w:val="20"/>
          <w:szCs w:val="20"/>
          <w:lang w:eastAsia="ru-RU"/>
        </w:rPr>
        <w:t xml:space="preserve">, </w:t>
      </w:r>
      <w:proofErr w:type="gramStart"/>
      <w:r w:rsidRPr="00141221">
        <w:rPr>
          <w:rFonts w:ascii="Times New Roman" w:eastAsia="Times New Roman" w:hAnsi="Times New Roman"/>
          <w:sz w:val="20"/>
          <w:szCs w:val="20"/>
          <w:lang w:eastAsia="ru-RU"/>
        </w:rPr>
        <w:t>участие</w:t>
      </w:r>
      <w:proofErr w:type="gramEnd"/>
      <w:r w:rsidRPr="00141221">
        <w:rPr>
          <w:rFonts w:ascii="Times New Roman" w:eastAsia="Times New Roman" w:hAnsi="Times New Roman"/>
          <w:sz w:val="20"/>
          <w:szCs w:val="20"/>
          <w:lang w:eastAsia="ru-RU"/>
        </w:rPr>
        <w:t xml:space="preserve">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141221" w:rsidRPr="00141221" w:rsidRDefault="008C2124"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 xml:space="preserve">          </w:t>
      </w:r>
      <w:r w:rsidR="00141221" w:rsidRPr="00141221">
        <w:rPr>
          <w:rFonts w:ascii="Times New Roman" w:eastAsia="Times New Roman" w:hAnsi="Times New Roman"/>
          <w:sz w:val="20"/>
          <w:szCs w:val="20"/>
          <w:lang w:eastAsia="ru-RU"/>
        </w:rPr>
        <w:t>ПОСТАНОВЛЯЮ:</w:t>
      </w:r>
    </w:p>
    <w:p w:rsidR="00141221" w:rsidRPr="00141221"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t>    </w:t>
      </w:r>
      <w:r w:rsidR="008C2124" w:rsidRPr="008C2124">
        <w:rPr>
          <w:rFonts w:ascii="Times New Roman" w:eastAsia="Times New Roman" w:hAnsi="Times New Roman"/>
          <w:sz w:val="20"/>
          <w:szCs w:val="20"/>
          <w:lang w:eastAsia="ru-RU"/>
        </w:rPr>
        <w:t xml:space="preserve">  </w:t>
      </w:r>
      <w:r w:rsidRPr="00141221">
        <w:rPr>
          <w:rFonts w:ascii="Times New Roman" w:eastAsia="Times New Roman" w:hAnsi="Times New Roman"/>
          <w:sz w:val="20"/>
          <w:szCs w:val="20"/>
          <w:lang w:eastAsia="ru-RU"/>
        </w:rPr>
        <w:t xml:space="preserve">  1. </w:t>
      </w:r>
      <w:proofErr w:type="gramStart"/>
      <w:r w:rsidRPr="00141221">
        <w:rPr>
          <w:rFonts w:ascii="Times New Roman" w:eastAsia="Times New Roman" w:hAnsi="Times New Roman"/>
          <w:sz w:val="20"/>
          <w:szCs w:val="20"/>
          <w:lang w:eastAsia="ru-RU"/>
        </w:rPr>
        <w:t>Утвердить прилагаемый Порядок сообщения отдельными категориями лиц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141221" w:rsidRPr="00141221"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lastRenderedPageBreak/>
        <w:t>      2. Контроль над  исполнением настоящего постановления возложить на Заместителя главы администрации Богучанского района по экономике и планированию Илиндееву Н.В.</w:t>
      </w:r>
    </w:p>
    <w:p w:rsidR="00141221" w:rsidRPr="00141221"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t>    </w:t>
      </w:r>
      <w:r w:rsidR="008C2124" w:rsidRPr="008C2124">
        <w:rPr>
          <w:rFonts w:ascii="Times New Roman" w:eastAsia="Times New Roman" w:hAnsi="Times New Roman"/>
          <w:sz w:val="20"/>
          <w:szCs w:val="20"/>
          <w:lang w:eastAsia="ru-RU"/>
        </w:rPr>
        <w:t xml:space="preserve"> </w:t>
      </w:r>
      <w:r w:rsidRPr="00141221">
        <w:rPr>
          <w:rFonts w:ascii="Times New Roman" w:eastAsia="Times New Roman" w:hAnsi="Times New Roman"/>
          <w:sz w:val="20"/>
          <w:szCs w:val="20"/>
          <w:lang w:eastAsia="ru-RU"/>
        </w:rPr>
        <w:t>  4. Постановление вступает в силу  в день,  следующий за днем его официального опубликования в официальном вестнике Богучанского района.</w:t>
      </w:r>
    </w:p>
    <w:p w:rsidR="00141221" w:rsidRPr="00D563C4"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t> </w:t>
      </w:r>
    </w:p>
    <w:p w:rsidR="00141221" w:rsidRPr="00141221"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r w:rsidRPr="00141221">
        <w:rPr>
          <w:rFonts w:ascii="Times New Roman" w:eastAsia="Times New Roman" w:hAnsi="Times New Roman"/>
          <w:sz w:val="20"/>
          <w:szCs w:val="20"/>
          <w:lang w:eastAsia="ru-RU"/>
        </w:rPr>
        <w:t xml:space="preserve">И.о Главы Богучанского района                                                                И.М. </w:t>
      </w:r>
      <w:proofErr w:type="gramStart"/>
      <w:r w:rsidRPr="00141221">
        <w:rPr>
          <w:rFonts w:ascii="Times New Roman" w:eastAsia="Times New Roman" w:hAnsi="Times New Roman"/>
          <w:sz w:val="20"/>
          <w:szCs w:val="20"/>
          <w:lang w:eastAsia="ru-RU"/>
        </w:rPr>
        <w:t>Брюханов</w:t>
      </w:r>
      <w:proofErr w:type="gramEnd"/>
    </w:p>
    <w:p w:rsidR="00141221" w:rsidRPr="00141221" w:rsidRDefault="00141221" w:rsidP="00141221">
      <w:pPr>
        <w:shd w:val="clear" w:color="auto" w:fill="FFFFFF"/>
        <w:spacing w:after="0" w:line="240" w:lineRule="auto"/>
        <w:jc w:val="both"/>
        <w:textAlignment w:val="baseline"/>
        <w:rPr>
          <w:rFonts w:ascii="Times New Roman" w:eastAsia="Times New Roman" w:hAnsi="Times New Roman"/>
          <w:sz w:val="20"/>
          <w:szCs w:val="20"/>
          <w:lang w:eastAsia="ru-RU"/>
        </w:rPr>
      </w:pPr>
    </w:p>
    <w:p w:rsidR="00141221" w:rsidRPr="00141221" w:rsidRDefault="00141221" w:rsidP="008C2124">
      <w:pPr>
        <w:shd w:val="clear" w:color="auto" w:fill="FFFFFF"/>
        <w:spacing w:after="0" w:line="240" w:lineRule="auto"/>
        <w:ind w:left="5812"/>
        <w:jc w:val="right"/>
        <w:textAlignment w:val="baseline"/>
        <w:rPr>
          <w:b/>
          <w:sz w:val="18"/>
          <w:szCs w:val="20"/>
        </w:rPr>
      </w:pPr>
      <w:r w:rsidRPr="00141221">
        <w:rPr>
          <w:rFonts w:ascii="Times New Roman" w:eastAsia="Times New Roman" w:hAnsi="Times New Roman"/>
          <w:sz w:val="18"/>
          <w:szCs w:val="20"/>
          <w:lang w:eastAsia="ru-RU"/>
        </w:rPr>
        <w:t xml:space="preserve"> Приложение </w:t>
      </w:r>
      <w:proofErr w:type="gramStart"/>
      <w:r w:rsidRPr="00141221">
        <w:rPr>
          <w:rFonts w:ascii="Times New Roman" w:eastAsia="Times New Roman" w:hAnsi="Times New Roman"/>
          <w:sz w:val="18"/>
          <w:szCs w:val="20"/>
          <w:lang w:eastAsia="ru-RU"/>
        </w:rPr>
        <w:t>к</w:t>
      </w:r>
      <w:proofErr w:type="gramEnd"/>
    </w:p>
    <w:p w:rsidR="00141221" w:rsidRPr="00141221" w:rsidRDefault="00141221" w:rsidP="008C2124">
      <w:pPr>
        <w:tabs>
          <w:tab w:val="left" w:pos="974"/>
        </w:tabs>
        <w:autoSpaceDE w:val="0"/>
        <w:autoSpaceDN w:val="0"/>
        <w:adjustRightInd w:val="0"/>
        <w:spacing w:after="0" w:line="240" w:lineRule="auto"/>
        <w:ind w:left="5797"/>
        <w:jc w:val="right"/>
        <w:rPr>
          <w:rFonts w:ascii="Times New Roman" w:eastAsia="Times New Roman" w:hAnsi="Times New Roman"/>
          <w:bCs/>
          <w:sz w:val="18"/>
          <w:szCs w:val="20"/>
          <w:lang w:eastAsia="ru-RU"/>
        </w:rPr>
      </w:pPr>
      <w:r w:rsidRPr="00141221">
        <w:rPr>
          <w:rFonts w:ascii="Times New Roman" w:eastAsia="Times New Roman" w:hAnsi="Times New Roman"/>
          <w:bCs/>
          <w:sz w:val="18"/>
          <w:szCs w:val="20"/>
          <w:lang w:eastAsia="ru-RU"/>
        </w:rPr>
        <w:t xml:space="preserve">постановлению  администрации Богучанского района </w:t>
      </w:r>
    </w:p>
    <w:p w:rsidR="00141221" w:rsidRPr="00D563C4" w:rsidRDefault="00141221" w:rsidP="008C2124">
      <w:pPr>
        <w:tabs>
          <w:tab w:val="left" w:pos="974"/>
        </w:tabs>
        <w:autoSpaceDE w:val="0"/>
        <w:autoSpaceDN w:val="0"/>
        <w:adjustRightInd w:val="0"/>
        <w:spacing w:after="0" w:line="240" w:lineRule="auto"/>
        <w:ind w:left="5797"/>
        <w:jc w:val="right"/>
        <w:rPr>
          <w:rFonts w:ascii="Times New Roman" w:eastAsia="Times New Roman" w:hAnsi="Times New Roman"/>
          <w:bCs/>
          <w:sz w:val="18"/>
          <w:szCs w:val="20"/>
          <w:lang w:eastAsia="ru-RU"/>
        </w:rPr>
      </w:pPr>
      <w:r w:rsidRPr="00141221">
        <w:rPr>
          <w:rFonts w:ascii="Times New Roman" w:eastAsia="Times New Roman" w:hAnsi="Times New Roman"/>
          <w:bCs/>
          <w:sz w:val="18"/>
          <w:szCs w:val="20"/>
          <w:lang w:eastAsia="ru-RU"/>
        </w:rPr>
        <w:t>от «15»11.2019 г.   №  1120-П</w:t>
      </w:r>
    </w:p>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p>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 xml:space="preserve">ПОРЯДОК </w:t>
      </w:r>
    </w:p>
    <w:p w:rsidR="00141221" w:rsidRPr="00141221" w:rsidRDefault="00141221"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41221" w:rsidRPr="00141221" w:rsidRDefault="00141221"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p w:rsidR="00141221" w:rsidRPr="00141221" w:rsidRDefault="00141221" w:rsidP="008C2124">
      <w:pPr>
        <w:autoSpaceDE w:val="0"/>
        <w:autoSpaceDN w:val="0"/>
        <w:adjustRightInd w:val="0"/>
        <w:spacing w:after="0" w:line="240" w:lineRule="auto"/>
        <w:ind w:firstLine="748"/>
        <w:jc w:val="both"/>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 xml:space="preserve">1. </w:t>
      </w:r>
      <w:proofErr w:type="gramStart"/>
      <w:r w:rsidRPr="00141221">
        <w:rPr>
          <w:rFonts w:ascii="Times New Roman" w:eastAsia="Times New Roman" w:hAnsi="Times New Roman"/>
          <w:bCs/>
          <w:sz w:val="20"/>
          <w:szCs w:val="20"/>
          <w:lang w:eastAsia="ru-RU"/>
        </w:rPr>
        <w:t>Настоящий Порядок определяет процедуру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(далее Порядок).</w:t>
      </w:r>
      <w:proofErr w:type="gramEnd"/>
    </w:p>
    <w:p w:rsidR="00141221" w:rsidRPr="00141221" w:rsidRDefault="00141221" w:rsidP="008C2124">
      <w:pPr>
        <w:autoSpaceDE w:val="0"/>
        <w:autoSpaceDN w:val="0"/>
        <w:adjustRightInd w:val="0"/>
        <w:spacing w:after="0" w:line="240" w:lineRule="auto"/>
        <w:ind w:firstLine="748"/>
        <w:jc w:val="both"/>
        <w:rPr>
          <w:rFonts w:ascii="Times New Roman" w:eastAsia="Times New Roman" w:hAnsi="Times New Roman"/>
          <w:bCs/>
          <w:sz w:val="20"/>
          <w:szCs w:val="20"/>
          <w:lang w:eastAsia="ru-RU"/>
        </w:rPr>
      </w:pPr>
    </w:p>
    <w:p w:rsidR="00141221" w:rsidRPr="00141221" w:rsidRDefault="00141221" w:rsidP="008C2124">
      <w:pPr>
        <w:spacing w:after="0" w:line="240" w:lineRule="auto"/>
        <w:ind w:firstLine="748"/>
        <w:jc w:val="both"/>
        <w:rPr>
          <w:rFonts w:ascii="Times New Roman" w:hAnsi="Times New Roman"/>
          <w:sz w:val="20"/>
          <w:szCs w:val="20"/>
        </w:rPr>
      </w:pPr>
      <w:r w:rsidRPr="00141221">
        <w:rPr>
          <w:rFonts w:ascii="Times New Roman" w:hAnsi="Times New Roman"/>
          <w:sz w:val="20"/>
          <w:szCs w:val="20"/>
        </w:rPr>
        <w:t>2. Для целей настоящего Порядка используются следующие понятия:</w:t>
      </w:r>
    </w:p>
    <w:p w:rsidR="00141221" w:rsidRPr="00141221" w:rsidRDefault="00141221" w:rsidP="008C2124">
      <w:pPr>
        <w:spacing w:after="0" w:line="240" w:lineRule="auto"/>
        <w:ind w:firstLine="748"/>
        <w:jc w:val="both"/>
        <w:rPr>
          <w:rFonts w:ascii="Times New Roman" w:hAnsi="Times New Roman"/>
          <w:sz w:val="20"/>
          <w:szCs w:val="20"/>
        </w:rPr>
      </w:pPr>
      <w:proofErr w:type="gramStart"/>
      <w:r w:rsidRPr="00141221">
        <w:rPr>
          <w:rFonts w:ascii="Times New Roman" w:hAnsi="Times New Roman"/>
          <w:sz w:val="20"/>
          <w:szCs w:val="20"/>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rsidRPr="00141221">
        <w:rPr>
          <w:rFonts w:ascii="Times New Roman" w:hAnsi="Times New Roman"/>
          <w:sz w:val="20"/>
          <w:szCs w:val="20"/>
        </w:rPr>
        <w:t xml:space="preserve"> </w:t>
      </w:r>
      <w:proofErr w:type="gramStart"/>
      <w:r w:rsidRPr="00141221">
        <w:rPr>
          <w:rFonts w:ascii="Times New Roman" w:hAnsi="Times New Roman"/>
          <w:sz w:val="20"/>
          <w:szCs w:val="20"/>
        </w:rPr>
        <w:t>целях</w:t>
      </w:r>
      <w:proofErr w:type="gramEnd"/>
      <w:r w:rsidRPr="00141221">
        <w:rPr>
          <w:rFonts w:ascii="Times New Roman" w:hAnsi="Times New Roman"/>
          <w:sz w:val="20"/>
          <w:szCs w:val="20"/>
        </w:rPr>
        <w:t xml:space="preserve"> исполнения им своих служебных (должностных) обязанностей, цветов и ценных подарков, которые вручены в качестве поощрения (награды);</w:t>
      </w:r>
    </w:p>
    <w:p w:rsidR="00141221" w:rsidRPr="00141221" w:rsidRDefault="00141221" w:rsidP="008C2124">
      <w:pPr>
        <w:spacing w:line="240" w:lineRule="auto"/>
        <w:ind w:firstLine="748"/>
        <w:jc w:val="both"/>
        <w:rPr>
          <w:rFonts w:ascii="Times New Roman" w:hAnsi="Times New Roman"/>
          <w:sz w:val="20"/>
          <w:szCs w:val="20"/>
        </w:rPr>
      </w:pPr>
      <w:proofErr w:type="gramStart"/>
      <w:r w:rsidRPr="00141221">
        <w:rPr>
          <w:rFonts w:ascii="Times New Roman" w:hAnsi="Times New Roman"/>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w:t>
      </w:r>
      <w:proofErr w:type="gramEnd"/>
      <w:r w:rsidRPr="00141221">
        <w:rPr>
          <w:rFonts w:ascii="Times New Roman" w:hAnsi="Times New Roman"/>
          <w:sz w:val="20"/>
          <w:szCs w:val="20"/>
        </w:rPr>
        <w:t xml:space="preserve">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 xml:space="preserve">3. </w:t>
      </w:r>
      <w:proofErr w:type="gramStart"/>
      <w:r w:rsidRPr="00141221">
        <w:rPr>
          <w:rFonts w:ascii="Times New Roman" w:hAnsi="Times New Roman"/>
          <w:sz w:val="20"/>
          <w:szCs w:val="20"/>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4. Лица, замещающие муниципальные должности, муниципальные служащие обязаны уведомлять администрацию Богучанского района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bookmarkStart w:id="0" w:name="Par9"/>
      <w:bookmarkEnd w:id="0"/>
      <w:r w:rsidRPr="00141221">
        <w:rPr>
          <w:rFonts w:ascii="Times New Roman" w:hAnsi="Times New Roman"/>
          <w:sz w:val="20"/>
          <w:szCs w:val="20"/>
        </w:rPr>
        <w:t>.</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 xml:space="preserve">5. </w:t>
      </w:r>
      <w:proofErr w:type="gramStart"/>
      <w:r w:rsidRPr="00141221">
        <w:rPr>
          <w:rFonts w:ascii="Times New Roman" w:hAnsi="Times New Roman"/>
          <w:sz w:val="20"/>
          <w:szCs w:val="20"/>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w:t>
      </w:r>
      <w:hyperlink w:anchor="Par37" w:history="1">
        <w:r w:rsidRPr="00141221">
          <w:rPr>
            <w:rFonts w:ascii="Times New Roman" w:hAnsi="Times New Roman"/>
            <w:sz w:val="20"/>
            <w:szCs w:val="20"/>
          </w:rPr>
          <w:t>приложению</w:t>
        </w:r>
      </w:hyperlink>
      <w:r w:rsidRPr="00141221">
        <w:rPr>
          <w:rFonts w:ascii="Times New Roman" w:hAnsi="Times New Roman"/>
          <w:sz w:val="20"/>
          <w:szCs w:val="20"/>
        </w:rPr>
        <w:t xml:space="preserve"> 1 к настоящему Порядку, представляется не позднее 3 рабочих дней со дня получения подарка  в Муниципальное казенное учреждение «Централизованная бухгалтерия»,  (далее – уполномоченный орган).</w:t>
      </w:r>
      <w:proofErr w:type="gramEnd"/>
      <w:r w:rsidRPr="00141221">
        <w:rPr>
          <w:rFonts w:ascii="Times New Roman" w:hAnsi="Times New Roman"/>
          <w:sz w:val="20"/>
          <w:szCs w:val="20"/>
        </w:rPr>
        <w:t xml:space="preserve"> К уведомлению прилагаются документы или их копии (при их наличии), подтверждающие стоимость подарка (кассовый чек, товарный чек, иной документ об оплате (приобретении) подарка).</w:t>
      </w:r>
    </w:p>
    <w:p w:rsidR="00141221" w:rsidRPr="00141221" w:rsidRDefault="00141221" w:rsidP="008C2124">
      <w:pPr>
        <w:spacing w:line="240" w:lineRule="auto"/>
        <w:ind w:firstLine="748"/>
        <w:jc w:val="both"/>
        <w:rPr>
          <w:rFonts w:ascii="Times New Roman" w:hAnsi="Times New Roman"/>
          <w:sz w:val="20"/>
          <w:szCs w:val="20"/>
        </w:rPr>
      </w:pPr>
      <w:bookmarkStart w:id="1" w:name="Par11"/>
      <w:bookmarkEnd w:id="1"/>
      <w:r w:rsidRPr="00141221">
        <w:rPr>
          <w:rFonts w:ascii="Times New Roman" w:hAnsi="Times New Roman"/>
          <w:sz w:val="20"/>
          <w:szCs w:val="20"/>
        </w:rPr>
        <w:lastRenderedPageBreak/>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При невозможности подачи уведомления в указанные сроки по причине, не зависящей от лица, замещающего муниципальную должность, муниципального служащего, оно представляется не позднее следующего рабочего дня после ее устранения.</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Регистрация уведомления осуществляется в день его поступления в журнале регистрации по форме согласно приложению 2 к настоящему Порядку.</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 xml:space="preserve">6. Уведомление составляется в 2 экземплярах, один из которых возвращается лицу, представившему уведомление, с отметкой о регистрации, второй экземпляр направляется </w:t>
      </w:r>
      <w:r w:rsidRPr="00141221">
        <w:rPr>
          <w:rFonts w:ascii="Times New Roman" w:hAnsi="Times New Roman"/>
          <w:spacing w:val="2"/>
          <w:sz w:val="20"/>
          <w:szCs w:val="20"/>
          <w:shd w:val="clear" w:color="auto" w:fill="FFFFFF"/>
        </w:rPr>
        <w:t>ответственному лицу уполномоченного органа</w:t>
      </w:r>
      <w:r w:rsidRPr="00141221">
        <w:rPr>
          <w:rFonts w:ascii="Times New Roman" w:hAnsi="Times New Roman"/>
          <w:sz w:val="20"/>
          <w:szCs w:val="20"/>
        </w:rPr>
        <w:t>.</w:t>
      </w:r>
    </w:p>
    <w:p w:rsidR="00141221" w:rsidRPr="00141221" w:rsidRDefault="00141221" w:rsidP="008C2124">
      <w:pPr>
        <w:spacing w:line="240" w:lineRule="auto"/>
        <w:ind w:firstLine="748"/>
        <w:jc w:val="both"/>
        <w:rPr>
          <w:rFonts w:ascii="Times New Roman" w:hAnsi="Times New Roman"/>
          <w:sz w:val="20"/>
          <w:szCs w:val="20"/>
        </w:rPr>
      </w:pPr>
      <w:bookmarkStart w:id="2" w:name="Par15"/>
      <w:bookmarkEnd w:id="2"/>
      <w:r w:rsidRPr="00141221">
        <w:rPr>
          <w:rFonts w:ascii="Times New Roman" w:hAnsi="Times New Roman"/>
          <w:sz w:val="20"/>
          <w:szCs w:val="20"/>
        </w:rPr>
        <w:t xml:space="preserve">7. </w:t>
      </w:r>
      <w:proofErr w:type="gramStart"/>
      <w:r w:rsidRPr="00141221">
        <w:rPr>
          <w:rFonts w:ascii="Times New Roman" w:hAnsi="Times New Roman"/>
          <w:sz w:val="20"/>
          <w:szCs w:val="20"/>
        </w:rPr>
        <w:t>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в уполномоченный орган,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Порядка.</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9. Прием подарка на хранение оформляется актом приема-передачи подарка, составленным в 3-х экземплярах по форме согласно приложению 3 к настоящему Порядку, и подписывается лицом, сдавшим подарок, и уполномоченным органом, принявшим подарок.</w:t>
      </w:r>
    </w:p>
    <w:p w:rsidR="00141221" w:rsidRPr="00141221" w:rsidRDefault="00141221" w:rsidP="008C2124">
      <w:pPr>
        <w:spacing w:line="240" w:lineRule="auto"/>
        <w:ind w:firstLine="748"/>
        <w:jc w:val="both"/>
        <w:rPr>
          <w:rFonts w:ascii="Times New Roman" w:hAnsi="Times New Roman"/>
          <w:sz w:val="20"/>
          <w:szCs w:val="20"/>
        </w:rPr>
      </w:pPr>
      <w:proofErr w:type="gramStart"/>
      <w:r w:rsidRPr="00141221">
        <w:rPr>
          <w:rFonts w:ascii="Times New Roman" w:hAnsi="Times New Roman"/>
          <w:sz w:val="20"/>
          <w:szCs w:val="20"/>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141221">
        <w:rPr>
          <w:rFonts w:ascii="Times New Roman" w:hAnsi="Times New Roman"/>
          <w:sz w:val="20"/>
          <w:szCs w:val="20"/>
        </w:rPr>
        <w:t xml:space="preserve"> или повреждение подарка несет лицо, получившее подарок.</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Возврат подарка оформляется актом приема-передачи подарка, составленным и подписанным в соответствии с пунктом 9 настоящего Порядка.</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11. Уполномоченный орган обеспечивает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 муниципального образования  Богучанский район.</w:t>
      </w:r>
    </w:p>
    <w:p w:rsidR="00141221" w:rsidRPr="00141221" w:rsidRDefault="00141221" w:rsidP="008C2124">
      <w:pPr>
        <w:spacing w:line="240" w:lineRule="auto"/>
        <w:ind w:firstLine="748"/>
        <w:jc w:val="both"/>
        <w:rPr>
          <w:rFonts w:ascii="Times New Roman" w:hAnsi="Times New Roman"/>
          <w:sz w:val="20"/>
          <w:szCs w:val="20"/>
        </w:rPr>
      </w:pPr>
      <w:bookmarkStart w:id="3" w:name="Par22"/>
      <w:bookmarkEnd w:id="3"/>
      <w:r w:rsidRPr="00141221">
        <w:rPr>
          <w:rFonts w:ascii="Times New Roman" w:hAnsi="Times New Roman"/>
          <w:sz w:val="20"/>
          <w:szCs w:val="20"/>
        </w:rPr>
        <w:t>12. Лицо, замещающее муниципальную должность, муниципальный служащий, сдавшие подарок, могут его выкупить, направив заявление, составленное по форме согласно приложению 4 к настоящему Порядку, в администрацию не позднее 2 месяцев со дня сдачи подарка.</w:t>
      </w:r>
    </w:p>
    <w:p w:rsidR="00141221" w:rsidRPr="00141221" w:rsidRDefault="00141221" w:rsidP="008C2124">
      <w:pPr>
        <w:spacing w:line="240" w:lineRule="auto"/>
        <w:ind w:firstLine="748"/>
        <w:jc w:val="both"/>
        <w:rPr>
          <w:rFonts w:ascii="Times New Roman" w:hAnsi="Times New Roman"/>
          <w:sz w:val="20"/>
          <w:szCs w:val="20"/>
        </w:rPr>
      </w:pPr>
      <w:bookmarkStart w:id="4" w:name="Par23"/>
      <w:bookmarkEnd w:id="4"/>
      <w:r w:rsidRPr="00141221">
        <w:rPr>
          <w:rFonts w:ascii="Times New Roman" w:hAnsi="Times New Roman"/>
          <w:sz w:val="20"/>
          <w:szCs w:val="20"/>
        </w:rPr>
        <w:t xml:space="preserve">13. </w:t>
      </w:r>
      <w:proofErr w:type="gramStart"/>
      <w:r w:rsidRPr="00141221">
        <w:rPr>
          <w:rFonts w:ascii="Times New Roman" w:hAnsi="Times New Roman"/>
          <w:sz w:val="20"/>
          <w:szCs w:val="20"/>
        </w:rPr>
        <w:t xml:space="preserve">Уполномоченный орган в течение 3 месяцев со дня поступления заявления, указанного в </w:t>
      </w:r>
      <w:hyperlink w:anchor="Par22" w:history="1">
        <w:r w:rsidRPr="00141221">
          <w:rPr>
            <w:rFonts w:ascii="Times New Roman" w:hAnsi="Times New Roman"/>
            <w:sz w:val="20"/>
            <w:szCs w:val="20"/>
          </w:rPr>
          <w:t>пункте 1</w:t>
        </w:r>
      </w:hyperlink>
      <w:r w:rsidRPr="00141221">
        <w:rPr>
          <w:rFonts w:ascii="Times New Roman" w:hAnsi="Times New Roman"/>
          <w:sz w:val="20"/>
          <w:szCs w:val="20"/>
        </w:rPr>
        <w:t>2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t>14. Подарок, в отношении которого получен отказ от выкупа или не поступило заявление о выкупе, может быть использован для обеспечения деятельности администрации Богучанского района. Решение о целесообразности использования подарка принимается Главой  Богучанского района.</w:t>
      </w:r>
    </w:p>
    <w:p w:rsidR="00141221" w:rsidRPr="00141221" w:rsidRDefault="00141221" w:rsidP="008C2124">
      <w:pPr>
        <w:spacing w:line="240" w:lineRule="auto"/>
        <w:ind w:firstLine="748"/>
        <w:jc w:val="both"/>
        <w:rPr>
          <w:rFonts w:ascii="Times New Roman" w:hAnsi="Times New Roman"/>
          <w:sz w:val="20"/>
          <w:szCs w:val="20"/>
        </w:rPr>
      </w:pPr>
      <w:bookmarkStart w:id="5" w:name="Par28"/>
      <w:bookmarkEnd w:id="5"/>
      <w:r w:rsidRPr="00141221">
        <w:rPr>
          <w:rFonts w:ascii="Times New Roman" w:hAnsi="Times New Roman"/>
          <w:sz w:val="20"/>
          <w:szCs w:val="20"/>
        </w:rPr>
        <w:t xml:space="preserve">15. В случае нецелесообразности использования подарка Главой  Богучанского района  принимается решение о реализации подарка и проведении оценки его стоимости для реализации (выкупа), осуществляемой уполномоченным органом, посредством проведения торгов в порядке, предусмотренном законодательством Российской Федерации. </w:t>
      </w:r>
    </w:p>
    <w:p w:rsidR="00141221" w:rsidRPr="00141221" w:rsidRDefault="00141221" w:rsidP="008C2124">
      <w:pPr>
        <w:spacing w:line="240" w:lineRule="auto"/>
        <w:ind w:firstLine="748"/>
        <w:jc w:val="both"/>
        <w:rPr>
          <w:rFonts w:ascii="Times New Roman" w:hAnsi="Times New Roman"/>
          <w:sz w:val="20"/>
          <w:szCs w:val="20"/>
        </w:rPr>
      </w:pPr>
      <w:r w:rsidRPr="00141221">
        <w:rPr>
          <w:rFonts w:ascii="Times New Roman" w:hAnsi="Times New Roman"/>
          <w:sz w:val="20"/>
          <w:szCs w:val="20"/>
        </w:rPr>
        <w:lastRenderedPageBreak/>
        <w:t>16. В случае если подарок не выкуплен или не реализован, Главой  Богучанского района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41221" w:rsidRPr="00141221" w:rsidRDefault="00141221" w:rsidP="008C2124">
      <w:pPr>
        <w:spacing w:after="0" w:line="240" w:lineRule="auto"/>
        <w:ind w:firstLine="748"/>
        <w:jc w:val="both"/>
        <w:rPr>
          <w:rFonts w:ascii="Times New Roman" w:hAnsi="Times New Roman"/>
          <w:sz w:val="20"/>
          <w:szCs w:val="20"/>
        </w:rPr>
      </w:pPr>
      <w:r w:rsidRPr="00141221">
        <w:rPr>
          <w:rFonts w:ascii="Times New Roman" w:hAnsi="Times New Roman"/>
          <w:sz w:val="20"/>
          <w:szCs w:val="20"/>
        </w:rPr>
        <w:t>17. Средства, вырученные от реализации (выкупа) подарка, зачисляются в доход бюджета Богучанского района в порядке, установленном бюджетным законодательством Российской Федерации.</w:t>
      </w:r>
    </w:p>
    <w:p w:rsidR="008C2124" w:rsidRPr="00D563C4" w:rsidRDefault="008C2124" w:rsidP="008C2124">
      <w:pPr>
        <w:spacing w:after="0" w:line="240" w:lineRule="auto"/>
        <w:ind w:left="5795"/>
        <w:rPr>
          <w:rFonts w:ascii="Times New Roman" w:hAnsi="Times New Roman"/>
          <w:sz w:val="18"/>
          <w:szCs w:val="18"/>
        </w:rPr>
      </w:pPr>
      <w:bookmarkStart w:id="6" w:name="Par37"/>
      <w:bookmarkEnd w:id="6"/>
    </w:p>
    <w:p w:rsidR="00141221" w:rsidRPr="00141221" w:rsidRDefault="00141221" w:rsidP="008C2124">
      <w:pPr>
        <w:spacing w:after="0" w:line="240" w:lineRule="auto"/>
        <w:ind w:left="5795"/>
        <w:rPr>
          <w:rFonts w:ascii="Times New Roman" w:hAnsi="Times New Roman"/>
          <w:sz w:val="18"/>
          <w:szCs w:val="18"/>
        </w:rPr>
      </w:pPr>
      <w:r w:rsidRPr="00141221">
        <w:rPr>
          <w:rFonts w:ascii="Times New Roman" w:hAnsi="Times New Roman"/>
          <w:sz w:val="18"/>
          <w:szCs w:val="18"/>
        </w:rPr>
        <w:t>Приложение 1</w:t>
      </w:r>
    </w:p>
    <w:p w:rsidR="00141221" w:rsidRPr="00141221" w:rsidRDefault="00141221" w:rsidP="00141221">
      <w:pPr>
        <w:tabs>
          <w:tab w:val="left" w:pos="0"/>
        </w:tabs>
        <w:autoSpaceDE w:val="0"/>
        <w:autoSpaceDN w:val="0"/>
        <w:adjustRightInd w:val="0"/>
        <w:spacing w:after="0" w:line="240" w:lineRule="auto"/>
        <w:ind w:left="5795"/>
        <w:rPr>
          <w:rFonts w:ascii="Times New Roman" w:eastAsia="Times New Roman" w:hAnsi="Times New Roman"/>
          <w:bCs/>
          <w:sz w:val="18"/>
          <w:szCs w:val="18"/>
          <w:lang w:eastAsia="ru-RU"/>
        </w:rPr>
      </w:pPr>
      <w:r w:rsidRPr="00141221">
        <w:rPr>
          <w:rFonts w:ascii="Times New Roman" w:eastAsia="Times New Roman" w:hAnsi="Times New Roman"/>
          <w:bCs/>
          <w:sz w:val="18"/>
          <w:szCs w:val="18"/>
          <w:lang w:eastAsia="ru-RU"/>
        </w:rPr>
        <w:t>к Порядку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41221" w:rsidRPr="00141221" w:rsidRDefault="00141221" w:rsidP="00141221">
      <w:pPr>
        <w:tabs>
          <w:tab w:val="left" w:pos="0"/>
        </w:tabs>
        <w:autoSpaceDE w:val="0"/>
        <w:autoSpaceDN w:val="0"/>
        <w:adjustRightInd w:val="0"/>
        <w:spacing w:after="0" w:line="240" w:lineRule="auto"/>
        <w:ind w:firstLine="561"/>
        <w:jc w:val="right"/>
        <w:rPr>
          <w:rFonts w:ascii="Times New Roman" w:eastAsia="Times New Roman" w:hAnsi="Times New Roman"/>
          <w:bCs/>
          <w:sz w:val="28"/>
          <w:szCs w:val="28"/>
          <w:lang w:eastAsia="ru-RU"/>
        </w:rPr>
      </w:pPr>
    </w:p>
    <w:p w:rsidR="00141221" w:rsidRPr="00141221" w:rsidRDefault="00141221" w:rsidP="00141221">
      <w:pPr>
        <w:tabs>
          <w:tab w:val="left" w:pos="0"/>
        </w:tabs>
        <w:autoSpaceDE w:val="0"/>
        <w:autoSpaceDN w:val="0"/>
        <w:adjustRightInd w:val="0"/>
        <w:spacing w:after="0" w:line="240" w:lineRule="auto"/>
        <w:ind w:firstLine="561"/>
        <w:jc w:val="right"/>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(Форма)</w:t>
      </w:r>
    </w:p>
    <w:p w:rsidR="00141221" w:rsidRPr="00141221" w:rsidRDefault="00141221" w:rsidP="00141221">
      <w:pPr>
        <w:tabs>
          <w:tab w:val="left" w:pos="0"/>
        </w:tabs>
        <w:autoSpaceDE w:val="0"/>
        <w:autoSpaceDN w:val="0"/>
        <w:adjustRightInd w:val="0"/>
        <w:spacing w:after="0" w:line="240" w:lineRule="auto"/>
        <w:ind w:firstLine="561"/>
        <w:jc w:val="right"/>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ind w:firstLine="561"/>
        <w:jc w:val="right"/>
        <w:rPr>
          <w:rFonts w:ascii="Times New Roman" w:eastAsia="Times New Roman" w:hAnsi="Times New Roman"/>
          <w:bCs/>
          <w:szCs w:val="24"/>
          <w:lang w:eastAsia="ru-RU"/>
        </w:rPr>
      </w:pPr>
      <w:r w:rsidRPr="00141221">
        <w:rPr>
          <w:rFonts w:ascii="Times New Roman" w:eastAsia="Times New Roman" w:hAnsi="Times New Roman"/>
          <w:bCs/>
          <w:sz w:val="24"/>
          <w:szCs w:val="28"/>
          <w:lang w:eastAsia="ru-RU"/>
        </w:rPr>
        <w:t>Администрация Богучанского района</w:t>
      </w:r>
    </w:p>
    <w:p w:rsidR="00141221" w:rsidRPr="00141221" w:rsidRDefault="00141221" w:rsidP="00141221">
      <w:pPr>
        <w:tabs>
          <w:tab w:val="left" w:pos="0"/>
        </w:tabs>
        <w:autoSpaceDE w:val="0"/>
        <w:autoSpaceDN w:val="0"/>
        <w:adjustRightInd w:val="0"/>
        <w:spacing w:after="0" w:line="240" w:lineRule="auto"/>
        <w:ind w:firstLine="561"/>
        <w:jc w:val="right"/>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от ______________________________</w:t>
      </w:r>
    </w:p>
    <w:p w:rsidR="00141221" w:rsidRPr="00141221" w:rsidRDefault="00141221" w:rsidP="00141221">
      <w:pPr>
        <w:tabs>
          <w:tab w:val="left" w:pos="0"/>
        </w:tabs>
        <w:autoSpaceDE w:val="0"/>
        <w:autoSpaceDN w:val="0"/>
        <w:adjustRightInd w:val="0"/>
        <w:spacing w:after="0" w:line="240" w:lineRule="auto"/>
        <w:ind w:firstLine="561"/>
        <w:jc w:val="center"/>
        <w:rPr>
          <w:rFonts w:ascii="Times New Roman" w:eastAsia="Times New Roman" w:hAnsi="Times New Roman"/>
          <w:bCs/>
          <w:szCs w:val="24"/>
          <w:lang w:eastAsia="ru-RU"/>
        </w:rPr>
      </w:pPr>
      <w:r w:rsidRPr="00141221">
        <w:rPr>
          <w:rFonts w:ascii="Times New Roman" w:eastAsia="Times New Roman" w:hAnsi="Times New Roman"/>
          <w:bCs/>
          <w:szCs w:val="24"/>
          <w:lang w:eastAsia="ru-RU"/>
        </w:rPr>
        <w:t xml:space="preserve">                                                                                           (Ф.И.О., занимаемая должность)</w:t>
      </w:r>
    </w:p>
    <w:p w:rsidR="00141221" w:rsidRPr="00141221" w:rsidRDefault="00141221" w:rsidP="00141221">
      <w:pPr>
        <w:tabs>
          <w:tab w:val="left" w:pos="0"/>
        </w:tabs>
        <w:autoSpaceDE w:val="0"/>
        <w:autoSpaceDN w:val="0"/>
        <w:adjustRightInd w:val="0"/>
        <w:spacing w:after="0" w:line="240" w:lineRule="auto"/>
        <w:ind w:firstLine="561"/>
        <w:jc w:val="right"/>
        <w:rPr>
          <w:rFonts w:ascii="Times New Roman" w:eastAsia="Times New Roman" w:hAnsi="Times New Roman"/>
          <w:bCs/>
          <w:sz w:val="28"/>
          <w:szCs w:val="28"/>
          <w:lang w:eastAsia="ru-RU"/>
        </w:rPr>
      </w:pPr>
    </w:p>
    <w:p w:rsidR="00141221" w:rsidRPr="00141221" w:rsidRDefault="00141221" w:rsidP="00141221">
      <w:pPr>
        <w:tabs>
          <w:tab w:val="left" w:pos="0"/>
        </w:tabs>
        <w:autoSpaceDE w:val="0"/>
        <w:autoSpaceDN w:val="0"/>
        <w:adjustRightInd w:val="0"/>
        <w:spacing w:after="0" w:line="240" w:lineRule="auto"/>
        <w:ind w:firstLine="561"/>
        <w:jc w:val="center"/>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Уведомление о получении подарка от «__»_____________20__ г.</w:t>
      </w:r>
    </w:p>
    <w:p w:rsidR="00141221" w:rsidRPr="00141221" w:rsidRDefault="00141221" w:rsidP="00141221">
      <w:pPr>
        <w:tabs>
          <w:tab w:val="left" w:pos="0"/>
        </w:tabs>
        <w:autoSpaceDE w:val="0"/>
        <w:autoSpaceDN w:val="0"/>
        <w:adjustRightInd w:val="0"/>
        <w:spacing w:after="0" w:line="240" w:lineRule="auto"/>
        <w:ind w:firstLine="561"/>
        <w:jc w:val="center"/>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ind w:firstLine="561"/>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 xml:space="preserve">Извещаю о получении «__»_____________20__ г. подарка (ов)                           </w:t>
      </w:r>
      <w:proofErr w:type="gramStart"/>
      <w:r w:rsidRPr="00141221">
        <w:rPr>
          <w:rFonts w:ascii="Times New Roman" w:eastAsia="Times New Roman" w:hAnsi="Times New Roman"/>
          <w:bCs/>
          <w:sz w:val="24"/>
          <w:szCs w:val="28"/>
          <w:lang w:eastAsia="ru-RU"/>
        </w:rPr>
        <w:t>на</w:t>
      </w:r>
      <w:proofErr w:type="gramEnd"/>
      <w:r w:rsidRPr="00141221">
        <w:rPr>
          <w:rFonts w:ascii="Times New Roman" w:eastAsia="Times New Roman" w:hAnsi="Times New Roman"/>
          <w:bCs/>
          <w:sz w:val="24"/>
          <w:szCs w:val="28"/>
          <w:lang w:eastAsia="ru-RU"/>
        </w:rPr>
        <w:t xml:space="preserve"> _____________________________________________________________________</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roofErr w:type="gramStart"/>
      <w:r w:rsidRPr="00141221">
        <w:rPr>
          <w:rFonts w:ascii="Times New Roman" w:eastAsia="Times New Roman" w:hAnsi="Times New Roman"/>
          <w:bCs/>
          <w:szCs w:val="24"/>
          <w:lang w:eastAsia="ru-RU"/>
        </w:rPr>
        <w:t xml:space="preserve">(наименование протокольного мероприятия, служебной командировки, другого официального </w:t>
      </w:r>
      <w:r w:rsidRPr="00141221">
        <w:rPr>
          <w:rFonts w:ascii="Times New Roman" w:eastAsia="Times New Roman" w:hAnsi="Times New Roman"/>
          <w:bCs/>
          <w:sz w:val="24"/>
          <w:szCs w:val="28"/>
          <w:lang w:eastAsia="ru-RU"/>
        </w:rPr>
        <w:t>_______________________________________________________________________</w:t>
      </w:r>
      <w:proofErr w:type="gramEnd"/>
    </w:p>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Cs w:val="24"/>
          <w:lang w:eastAsia="ru-RU"/>
        </w:rPr>
      </w:pPr>
      <w:r w:rsidRPr="00141221">
        <w:rPr>
          <w:rFonts w:ascii="Times New Roman" w:eastAsia="Times New Roman" w:hAnsi="Times New Roman"/>
          <w:bCs/>
          <w:szCs w:val="24"/>
          <w:lang w:eastAsia="ru-RU"/>
        </w:rPr>
        <w:t>мероприятия, место и дата проведения)</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033"/>
        <w:gridCol w:w="2687"/>
        <w:gridCol w:w="1675"/>
        <w:gridCol w:w="2526"/>
      </w:tblGrid>
      <w:tr w:rsidR="00141221" w:rsidRPr="00141221" w:rsidTr="00141221">
        <w:tc>
          <w:tcPr>
            <w:tcW w:w="339"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 xml:space="preserve">№ </w:t>
            </w:r>
            <w:proofErr w:type="gramStart"/>
            <w:r w:rsidRPr="00141221">
              <w:rPr>
                <w:rFonts w:ascii="Times New Roman" w:eastAsia="Times New Roman" w:hAnsi="Times New Roman"/>
                <w:bCs/>
                <w:sz w:val="20"/>
                <w:szCs w:val="20"/>
                <w:lang w:eastAsia="ru-RU"/>
              </w:rPr>
              <w:t>п</w:t>
            </w:r>
            <w:proofErr w:type="gramEnd"/>
            <w:r w:rsidRPr="00141221">
              <w:rPr>
                <w:rFonts w:ascii="Times New Roman" w:eastAsia="Times New Roman" w:hAnsi="Times New Roman"/>
                <w:bCs/>
                <w:sz w:val="20"/>
                <w:szCs w:val="20"/>
                <w:lang w:eastAsia="ru-RU"/>
              </w:rPr>
              <w:t>/п</w:t>
            </w:r>
          </w:p>
        </w:tc>
        <w:tc>
          <w:tcPr>
            <w:tcW w:w="1062"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Наименование подарка</w:t>
            </w:r>
          </w:p>
        </w:tc>
        <w:tc>
          <w:tcPr>
            <w:tcW w:w="1404"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Характеристика подарка, его описание</w:t>
            </w:r>
          </w:p>
        </w:tc>
        <w:tc>
          <w:tcPr>
            <w:tcW w:w="875"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Количество предметов</w:t>
            </w:r>
          </w:p>
        </w:tc>
        <w:tc>
          <w:tcPr>
            <w:tcW w:w="1321"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 xml:space="preserve">Стоимость </w:t>
            </w:r>
          </w:p>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 xml:space="preserve">в рублях </w:t>
            </w:r>
          </w:p>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(при наличии документов, подтверждающих стоимость)</w:t>
            </w:r>
          </w:p>
        </w:tc>
      </w:tr>
      <w:tr w:rsidR="00141221" w:rsidRPr="00141221" w:rsidTr="00141221">
        <w:tc>
          <w:tcPr>
            <w:tcW w:w="339"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val="en-US" w:eastAsia="ru-RU"/>
              </w:rPr>
            </w:pPr>
            <w:r w:rsidRPr="00141221">
              <w:rPr>
                <w:rFonts w:ascii="Times New Roman" w:eastAsia="Times New Roman" w:hAnsi="Times New Roman"/>
                <w:bCs/>
                <w:sz w:val="20"/>
                <w:szCs w:val="20"/>
                <w:lang w:eastAsia="ru-RU"/>
              </w:rPr>
              <w:t>1</w:t>
            </w:r>
          </w:p>
        </w:tc>
        <w:tc>
          <w:tcPr>
            <w:tcW w:w="1062"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val="en-US" w:eastAsia="ru-RU"/>
              </w:rPr>
            </w:pPr>
            <w:r w:rsidRPr="00141221">
              <w:rPr>
                <w:rFonts w:ascii="Times New Roman" w:eastAsia="Times New Roman" w:hAnsi="Times New Roman"/>
                <w:bCs/>
                <w:sz w:val="20"/>
                <w:szCs w:val="20"/>
                <w:lang w:val="en-US" w:eastAsia="ru-RU"/>
              </w:rPr>
              <w:t>2</w:t>
            </w:r>
          </w:p>
        </w:tc>
        <w:tc>
          <w:tcPr>
            <w:tcW w:w="1404"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val="en-US" w:eastAsia="ru-RU"/>
              </w:rPr>
            </w:pPr>
            <w:r w:rsidRPr="00141221">
              <w:rPr>
                <w:rFonts w:ascii="Times New Roman" w:eastAsia="Times New Roman" w:hAnsi="Times New Roman"/>
                <w:bCs/>
                <w:sz w:val="20"/>
                <w:szCs w:val="20"/>
                <w:lang w:val="en-US" w:eastAsia="ru-RU"/>
              </w:rPr>
              <w:t>3</w:t>
            </w:r>
          </w:p>
        </w:tc>
        <w:tc>
          <w:tcPr>
            <w:tcW w:w="875"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val="en-US" w:eastAsia="ru-RU"/>
              </w:rPr>
            </w:pPr>
            <w:r w:rsidRPr="00141221">
              <w:rPr>
                <w:rFonts w:ascii="Times New Roman" w:eastAsia="Times New Roman" w:hAnsi="Times New Roman"/>
                <w:bCs/>
                <w:sz w:val="20"/>
                <w:szCs w:val="20"/>
                <w:lang w:val="en-US" w:eastAsia="ru-RU"/>
              </w:rPr>
              <w:t>4</w:t>
            </w:r>
          </w:p>
        </w:tc>
        <w:tc>
          <w:tcPr>
            <w:tcW w:w="1321"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val="en-US" w:eastAsia="ru-RU"/>
              </w:rPr>
            </w:pPr>
            <w:r w:rsidRPr="00141221">
              <w:rPr>
                <w:rFonts w:ascii="Times New Roman" w:eastAsia="Times New Roman" w:hAnsi="Times New Roman"/>
                <w:bCs/>
                <w:sz w:val="20"/>
                <w:szCs w:val="20"/>
                <w:lang w:val="en-US" w:eastAsia="ru-RU"/>
              </w:rPr>
              <w:t>5</w:t>
            </w:r>
          </w:p>
        </w:tc>
      </w:tr>
      <w:tr w:rsidR="00141221" w:rsidRPr="00141221" w:rsidTr="00141221">
        <w:tc>
          <w:tcPr>
            <w:tcW w:w="339"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062"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404"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875"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21"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r w:rsidR="00141221" w:rsidRPr="00141221" w:rsidTr="00141221">
        <w:tc>
          <w:tcPr>
            <w:tcW w:w="339" w:type="pct"/>
          </w:tcPr>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062"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404"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875"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21"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r w:rsidR="00141221" w:rsidRPr="00141221" w:rsidTr="00141221">
        <w:tc>
          <w:tcPr>
            <w:tcW w:w="2805" w:type="pct"/>
            <w:gridSpan w:val="3"/>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r w:rsidRPr="00141221">
              <w:rPr>
                <w:rFonts w:ascii="Times New Roman" w:eastAsia="Times New Roman" w:hAnsi="Times New Roman"/>
                <w:bCs/>
                <w:sz w:val="20"/>
                <w:szCs w:val="20"/>
                <w:lang w:eastAsia="ru-RU"/>
              </w:rPr>
              <w:t>Итого:</w:t>
            </w:r>
          </w:p>
        </w:tc>
        <w:tc>
          <w:tcPr>
            <w:tcW w:w="875"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21" w:type="pct"/>
          </w:tcPr>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bl>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val="en-US" w:eastAsia="ru-RU"/>
        </w:rPr>
      </w:pP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Приложение: _________________________________________ на ____ листах</w:t>
      </w:r>
    </w:p>
    <w:p w:rsidR="00141221" w:rsidRPr="00141221" w:rsidRDefault="00141221" w:rsidP="00141221">
      <w:pPr>
        <w:tabs>
          <w:tab w:val="left" w:pos="0"/>
        </w:tabs>
        <w:autoSpaceDE w:val="0"/>
        <w:autoSpaceDN w:val="0"/>
        <w:adjustRightInd w:val="0"/>
        <w:spacing w:after="0" w:line="240" w:lineRule="auto"/>
        <w:jc w:val="center"/>
        <w:rPr>
          <w:rFonts w:ascii="Times New Roman" w:eastAsia="Times New Roman" w:hAnsi="Times New Roman"/>
          <w:bCs/>
          <w:szCs w:val="24"/>
          <w:lang w:eastAsia="ru-RU"/>
        </w:rPr>
      </w:pPr>
      <w:r w:rsidRPr="00141221">
        <w:rPr>
          <w:rFonts w:ascii="Times New Roman" w:eastAsia="Times New Roman" w:hAnsi="Times New Roman"/>
          <w:bCs/>
          <w:szCs w:val="24"/>
          <w:lang w:eastAsia="ru-RU"/>
        </w:rPr>
        <w:t>(наименование документа)</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Лицо, представившее</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уведомление        ____________  _________________ «___» _________ 20__ г.</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Cs w:val="24"/>
          <w:lang w:eastAsia="ru-RU"/>
        </w:rPr>
      </w:pPr>
      <w:r w:rsidRPr="00141221">
        <w:rPr>
          <w:rFonts w:ascii="Times New Roman" w:eastAsia="Times New Roman" w:hAnsi="Times New Roman"/>
          <w:bCs/>
          <w:szCs w:val="24"/>
          <w:lang w:eastAsia="ru-RU"/>
        </w:rPr>
        <w:t xml:space="preserve">                                                 (подпись)               (расшифровка подписи)</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Лицо, принявшее</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уведомление        ____________  _________________ «___» _________ 20__ г.</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Cs w:val="24"/>
          <w:lang w:eastAsia="ru-RU"/>
        </w:rPr>
      </w:pPr>
      <w:r w:rsidRPr="00141221">
        <w:rPr>
          <w:rFonts w:ascii="Times New Roman" w:eastAsia="Times New Roman" w:hAnsi="Times New Roman"/>
          <w:bCs/>
          <w:szCs w:val="24"/>
          <w:lang w:eastAsia="ru-RU"/>
        </w:rPr>
        <w:t xml:space="preserve">                                                 (подпись)               (расшифровка подписи)</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lastRenderedPageBreak/>
        <w:t>Регистрационный номер в журнале регистрации уведомлений _____________</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141221">
        <w:rPr>
          <w:rFonts w:ascii="Times New Roman" w:eastAsia="Times New Roman" w:hAnsi="Times New Roman"/>
          <w:bCs/>
          <w:sz w:val="24"/>
          <w:szCs w:val="28"/>
          <w:lang w:eastAsia="ru-RU"/>
        </w:rPr>
        <w:t xml:space="preserve"> «__»____________________ 20 _____г.</w:t>
      </w:r>
    </w:p>
    <w:p w:rsidR="00141221" w:rsidRPr="00141221" w:rsidRDefault="00141221" w:rsidP="00141221">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8C2124" w:rsidRPr="008C212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Приложение 2</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к Порядку сообщения лицами, замещающими </w:t>
      </w:r>
    </w:p>
    <w:p w:rsidR="008C2124" w:rsidRPr="00190B6F"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муниципальные должности, муниципальными служащими</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 о получении подарка в связи </w:t>
      </w:r>
      <w:proofErr w:type="gramStart"/>
      <w:r w:rsidRPr="008C2124">
        <w:rPr>
          <w:rFonts w:ascii="Times New Roman" w:eastAsia="Times New Roman" w:hAnsi="Times New Roman"/>
          <w:sz w:val="18"/>
          <w:szCs w:val="20"/>
          <w:lang w:eastAsia="ru-RU"/>
        </w:rPr>
        <w:t>с</w:t>
      </w:r>
      <w:proofErr w:type="gramEnd"/>
      <w:r w:rsidRPr="008C2124">
        <w:rPr>
          <w:rFonts w:ascii="Times New Roman" w:eastAsia="Times New Roman" w:hAnsi="Times New Roman"/>
          <w:sz w:val="18"/>
          <w:szCs w:val="20"/>
          <w:lang w:eastAsia="ru-RU"/>
        </w:rPr>
        <w:t xml:space="preserve"> </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протокольными мероприятиями, служебными</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 командировками и другими официальными</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 мероприятиями, участие в которых связано </w:t>
      </w:r>
      <w:proofErr w:type="gramStart"/>
      <w:r w:rsidRPr="008C2124">
        <w:rPr>
          <w:rFonts w:ascii="Times New Roman" w:eastAsia="Times New Roman" w:hAnsi="Times New Roman"/>
          <w:sz w:val="18"/>
          <w:szCs w:val="20"/>
          <w:lang w:eastAsia="ru-RU"/>
        </w:rPr>
        <w:t>с</w:t>
      </w:r>
      <w:proofErr w:type="gramEnd"/>
      <w:r w:rsidRPr="008C2124">
        <w:rPr>
          <w:rFonts w:ascii="Times New Roman" w:eastAsia="Times New Roman" w:hAnsi="Times New Roman"/>
          <w:sz w:val="18"/>
          <w:szCs w:val="20"/>
          <w:lang w:eastAsia="ru-RU"/>
        </w:rPr>
        <w:t xml:space="preserve"> </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исполнением ими </w:t>
      </w:r>
      <w:proofErr w:type="gramStart"/>
      <w:r w:rsidRPr="008C2124">
        <w:rPr>
          <w:rFonts w:ascii="Times New Roman" w:eastAsia="Times New Roman" w:hAnsi="Times New Roman"/>
          <w:sz w:val="18"/>
          <w:szCs w:val="20"/>
          <w:lang w:eastAsia="ru-RU"/>
        </w:rPr>
        <w:t>служебных</w:t>
      </w:r>
      <w:proofErr w:type="gramEnd"/>
      <w:r w:rsidRPr="008C2124">
        <w:rPr>
          <w:rFonts w:ascii="Times New Roman" w:eastAsia="Times New Roman" w:hAnsi="Times New Roman"/>
          <w:sz w:val="18"/>
          <w:szCs w:val="20"/>
          <w:lang w:eastAsia="ru-RU"/>
        </w:rPr>
        <w:t xml:space="preserve"> (должностных) </w:t>
      </w:r>
    </w:p>
    <w:p w:rsidR="008C2124" w:rsidRPr="00D563C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обязанностей, сдачи и оценки подарка, </w:t>
      </w:r>
    </w:p>
    <w:p w:rsidR="008C2124" w:rsidRPr="008C212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r w:rsidRPr="008C2124">
        <w:rPr>
          <w:rFonts w:ascii="Times New Roman" w:eastAsia="Times New Roman" w:hAnsi="Times New Roman"/>
          <w:sz w:val="18"/>
          <w:szCs w:val="20"/>
          <w:lang w:eastAsia="ru-RU"/>
        </w:rPr>
        <w:t xml:space="preserve">реализации (выкупа) и зачисления средств, </w:t>
      </w:r>
    </w:p>
    <w:p w:rsidR="008C2124" w:rsidRPr="008C212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proofErr w:type="gramStart"/>
      <w:r w:rsidRPr="008C2124">
        <w:rPr>
          <w:rFonts w:ascii="Times New Roman" w:eastAsia="Times New Roman" w:hAnsi="Times New Roman"/>
          <w:sz w:val="18"/>
          <w:szCs w:val="20"/>
          <w:lang w:eastAsia="ru-RU"/>
        </w:rPr>
        <w:t>вырученных</w:t>
      </w:r>
      <w:proofErr w:type="gramEnd"/>
      <w:r w:rsidRPr="008C2124">
        <w:rPr>
          <w:rFonts w:ascii="Times New Roman" w:eastAsia="Times New Roman" w:hAnsi="Times New Roman"/>
          <w:sz w:val="18"/>
          <w:szCs w:val="20"/>
          <w:lang w:eastAsia="ru-RU"/>
        </w:rPr>
        <w:t xml:space="preserve"> от его реализации</w:t>
      </w:r>
    </w:p>
    <w:p w:rsidR="008C2124" w:rsidRPr="008C2124" w:rsidRDefault="008C2124" w:rsidP="008C2124">
      <w:pPr>
        <w:autoSpaceDE w:val="0"/>
        <w:autoSpaceDN w:val="0"/>
        <w:adjustRightInd w:val="0"/>
        <w:spacing w:after="0" w:line="240" w:lineRule="auto"/>
        <w:jc w:val="right"/>
        <w:rPr>
          <w:rFonts w:ascii="Times New Roman" w:eastAsia="Times New Roman" w:hAnsi="Times New Roman"/>
          <w:sz w:val="18"/>
          <w:szCs w:val="20"/>
          <w:lang w:eastAsia="ru-RU"/>
        </w:rPr>
      </w:pPr>
    </w:p>
    <w:p w:rsidR="008C2124" w:rsidRPr="008C2124" w:rsidRDefault="008C2124" w:rsidP="008C2124">
      <w:pPr>
        <w:autoSpaceDE w:val="0"/>
        <w:autoSpaceDN w:val="0"/>
        <w:adjustRightInd w:val="0"/>
        <w:spacing w:after="0" w:line="240" w:lineRule="auto"/>
        <w:jc w:val="right"/>
        <w:rPr>
          <w:rFonts w:ascii="Times New Roman" w:eastAsia="Times New Roman" w:hAnsi="Times New Roman"/>
          <w:sz w:val="20"/>
          <w:szCs w:val="20"/>
          <w:lang w:eastAsia="ru-RU"/>
        </w:rPr>
      </w:pPr>
      <w:r w:rsidRPr="008C2124">
        <w:rPr>
          <w:rFonts w:ascii="Times New Roman" w:eastAsia="Times New Roman" w:hAnsi="Times New Roman"/>
          <w:sz w:val="20"/>
          <w:szCs w:val="20"/>
          <w:lang w:eastAsia="ru-RU"/>
        </w:rPr>
        <w:t>(Форма)</w:t>
      </w:r>
    </w:p>
    <w:p w:rsidR="008C2124" w:rsidRPr="008C2124" w:rsidRDefault="008C2124" w:rsidP="008C2124">
      <w:pPr>
        <w:autoSpaceDE w:val="0"/>
        <w:autoSpaceDN w:val="0"/>
        <w:adjustRightInd w:val="0"/>
        <w:spacing w:after="0" w:line="240" w:lineRule="auto"/>
        <w:jc w:val="right"/>
        <w:rPr>
          <w:rFonts w:ascii="Times New Roman" w:eastAsia="Times New Roman" w:hAnsi="Times New Roman"/>
          <w:sz w:val="20"/>
          <w:szCs w:val="20"/>
          <w:lang w:eastAsia="ru-RU"/>
        </w:rPr>
      </w:pPr>
    </w:p>
    <w:p w:rsidR="009E2573" w:rsidRPr="008C2124" w:rsidRDefault="008C2124" w:rsidP="008C2124">
      <w:pPr>
        <w:autoSpaceDE w:val="0"/>
        <w:autoSpaceDN w:val="0"/>
        <w:adjustRightInd w:val="0"/>
        <w:spacing w:after="0" w:line="240" w:lineRule="auto"/>
        <w:jc w:val="center"/>
        <w:rPr>
          <w:rFonts w:ascii="Times New Roman" w:eastAsia="Times New Roman" w:hAnsi="Times New Roman"/>
          <w:sz w:val="20"/>
          <w:szCs w:val="20"/>
          <w:lang w:eastAsia="ru-RU"/>
        </w:rPr>
      </w:pPr>
      <w:r w:rsidRPr="008C2124">
        <w:rPr>
          <w:rFonts w:ascii="Times New Roman" w:eastAsia="Times New Roman" w:hAnsi="Times New Roman"/>
          <w:sz w:val="20"/>
          <w:szCs w:val="20"/>
          <w:lang w:eastAsia="ru-RU"/>
        </w:rPr>
        <w:t>Журнал регистрации уведомлений о получении подарков лицами, замещающими муниципальные должности, муниципальными служащими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8C2124" w:rsidRPr="008C2124" w:rsidRDefault="008C2124" w:rsidP="008A180D">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267"/>
        <w:gridCol w:w="1371"/>
        <w:gridCol w:w="977"/>
        <w:gridCol w:w="1495"/>
        <w:gridCol w:w="889"/>
        <w:gridCol w:w="1499"/>
        <w:gridCol w:w="1086"/>
      </w:tblGrid>
      <w:tr w:rsidR="008C2124" w:rsidRPr="008C2124" w:rsidTr="008C2124">
        <w:tc>
          <w:tcPr>
            <w:tcW w:w="706"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Ф.И.О., должность лица, сдавшего подарок</w:t>
            </w:r>
          </w:p>
        </w:tc>
        <w:tc>
          <w:tcPr>
            <w:tcW w:w="559"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Наименование подарка</w:t>
            </w:r>
          </w:p>
        </w:tc>
        <w:tc>
          <w:tcPr>
            <w:tcW w:w="753"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Характеристика подарка, его описание, количество предметов</w:t>
            </w:r>
          </w:p>
        </w:tc>
        <w:tc>
          <w:tcPr>
            <w:tcW w:w="578"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 xml:space="preserve">Дата и место получения подарка </w:t>
            </w:r>
          </w:p>
        </w:tc>
        <w:tc>
          <w:tcPr>
            <w:tcW w:w="664"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 xml:space="preserve">Стоимость </w:t>
            </w:r>
          </w:p>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в рублях</w:t>
            </w:r>
          </w:p>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 xml:space="preserve"> (при наличии документов, подтверждающих стоимость)</w:t>
            </w:r>
          </w:p>
        </w:tc>
        <w:tc>
          <w:tcPr>
            <w:tcW w:w="455"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Подпись лица, сдавшего подарок</w:t>
            </w:r>
          </w:p>
        </w:tc>
        <w:tc>
          <w:tcPr>
            <w:tcW w:w="657"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 xml:space="preserve">Регистрационный номер уведомления </w:t>
            </w:r>
          </w:p>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о получении подарка</w:t>
            </w:r>
          </w:p>
        </w:tc>
        <w:tc>
          <w:tcPr>
            <w:tcW w:w="628"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r w:rsidRPr="008C2124">
              <w:rPr>
                <w:rFonts w:ascii="Times New Roman" w:hAnsi="Times New Roman" w:cs="Times New Roman"/>
                <w:b w:val="0"/>
                <w:i w:val="0"/>
                <w:sz w:val="18"/>
                <w:szCs w:val="18"/>
              </w:rPr>
              <w:t>Ф.И.О., должность лица, принявшего подарок на хранение, его подпись</w:t>
            </w:r>
          </w:p>
        </w:tc>
      </w:tr>
      <w:tr w:rsidR="008C2124" w:rsidRPr="008C2124" w:rsidTr="008C2124">
        <w:tc>
          <w:tcPr>
            <w:tcW w:w="706"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1</w:t>
            </w:r>
          </w:p>
        </w:tc>
        <w:tc>
          <w:tcPr>
            <w:tcW w:w="559"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2</w:t>
            </w:r>
          </w:p>
        </w:tc>
        <w:tc>
          <w:tcPr>
            <w:tcW w:w="753"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3</w:t>
            </w:r>
          </w:p>
        </w:tc>
        <w:tc>
          <w:tcPr>
            <w:tcW w:w="578"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4</w:t>
            </w:r>
          </w:p>
        </w:tc>
        <w:tc>
          <w:tcPr>
            <w:tcW w:w="664"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5</w:t>
            </w:r>
          </w:p>
        </w:tc>
        <w:tc>
          <w:tcPr>
            <w:tcW w:w="455"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6</w:t>
            </w:r>
          </w:p>
        </w:tc>
        <w:tc>
          <w:tcPr>
            <w:tcW w:w="657"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7</w:t>
            </w:r>
          </w:p>
        </w:tc>
        <w:tc>
          <w:tcPr>
            <w:tcW w:w="628"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r w:rsidRPr="008C2124">
              <w:rPr>
                <w:rFonts w:ascii="Times New Roman" w:hAnsi="Times New Roman" w:cs="Times New Roman"/>
                <w:b w:val="0"/>
                <w:i w:val="0"/>
                <w:sz w:val="18"/>
                <w:szCs w:val="18"/>
                <w:lang w:val="en-US"/>
              </w:rPr>
              <w:t>8</w:t>
            </w:r>
          </w:p>
        </w:tc>
      </w:tr>
      <w:tr w:rsidR="008C2124" w:rsidRPr="008C2124" w:rsidTr="008C2124">
        <w:tc>
          <w:tcPr>
            <w:tcW w:w="706"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c>
          <w:tcPr>
            <w:tcW w:w="559"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c>
          <w:tcPr>
            <w:tcW w:w="753" w:type="pct"/>
          </w:tcPr>
          <w:p w:rsidR="008C2124" w:rsidRPr="008C2124" w:rsidRDefault="008C2124" w:rsidP="008C2124">
            <w:pPr>
              <w:pStyle w:val="20"/>
              <w:spacing w:before="0" w:after="0" w:line="240" w:lineRule="auto"/>
              <w:rPr>
                <w:rFonts w:ascii="Times New Roman" w:hAnsi="Times New Roman" w:cs="Times New Roman"/>
                <w:b w:val="0"/>
                <w:i w:val="0"/>
                <w:sz w:val="18"/>
                <w:szCs w:val="18"/>
                <w:lang w:val="en-US"/>
              </w:rPr>
            </w:pPr>
          </w:p>
        </w:tc>
        <w:tc>
          <w:tcPr>
            <w:tcW w:w="578"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c>
          <w:tcPr>
            <w:tcW w:w="664"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c>
          <w:tcPr>
            <w:tcW w:w="455"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c>
          <w:tcPr>
            <w:tcW w:w="657"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c>
          <w:tcPr>
            <w:tcW w:w="628" w:type="pct"/>
          </w:tcPr>
          <w:p w:rsidR="008C2124" w:rsidRPr="008C2124" w:rsidRDefault="008C2124" w:rsidP="008C2124">
            <w:pPr>
              <w:pStyle w:val="20"/>
              <w:spacing w:before="0" w:after="0" w:line="240" w:lineRule="auto"/>
              <w:rPr>
                <w:rFonts w:ascii="Times New Roman" w:hAnsi="Times New Roman" w:cs="Times New Roman"/>
                <w:b w:val="0"/>
                <w:i w:val="0"/>
                <w:sz w:val="18"/>
                <w:szCs w:val="18"/>
              </w:rPr>
            </w:pPr>
          </w:p>
        </w:tc>
      </w:tr>
    </w:tbl>
    <w:p w:rsidR="008C2124" w:rsidRPr="008C2124" w:rsidRDefault="008C2124" w:rsidP="008C2124">
      <w:pPr>
        <w:autoSpaceDE w:val="0"/>
        <w:autoSpaceDN w:val="0"/>
        <w:adjustRightInd w:val="0"/>
        <w:spacing w:after="0" w:line="240" w:lineRule="auto"/>
        <w:jc w:val="center"/>
        <w:rPr>
          <w:rFonts w:ascii="Arial" w:eastAsia="Times New Roman" w:hAnsi="Arial" w:cs="Arial"/>
          <w:sz w:val="20"/>
          <w:szCs w:val="20"/>
          <w:lang w:eastAsia="ru-RU"/>
        </w:rPr>
      </w:pPr>
    </w:p>
    <w:p w:rsidR="008C2124" w:rsidRPr="008C2124" w:rsidRDefault="008C2124" w:rsidP="008C2124">
      <w:pPr>
        <w:tabs>
          <w:tab w:val="left" w:pos="5797"/>
        </w:tabs>
        <w:autoSpaceDE w:val="0"/>
        <w:autoSpaceDN w:val="0"/>
        <w:adjustRightInd w:val="0"/>
        <w:spacing w:after="0" w:line="240" w:lineRule="auto"/>
        <w:ind w:left="5795"/>
        <w:jc w:val="right"/>
        <w:rPr>
          <w:rFonts w:ascii="Times New Roman" w:eastAsia="Times New Roman" w:hAnsi="Times New Roman"/>
          <w:bCs/>
          <w:sz w:val="18"/>
          <w:szCs w:val="18"/>
          <w:lang w:eastAsia="ru-RU"/>
        </w:rPr>
      </w:pPr>
      <w:r w:rsidRPr="008C2124">
        <w:rPr>
          <w:rFonts w:ascii="Times New Roman" w:eastAsia="Times New Roman" w:hAnsi="Times New Roman"/>
          <w:bCs/>
          <w:sz w:val="18"/>
          <w:szCs w:val="18"/>
          <w:lang w:eastAsia="ru-RU"/>
        </w:rPr>
        <w:t>Приложение 3</w:t>
      </w:r>
    </w:p>
    <w:p w:rsidR="008C2124" w:rsidRPr="008C2124" w:rsidRDefault="008C2124" w:rsidP="008C2124">
      <w:pPr>
        <w:tabs>
          <w:tab w:val="left" w:pos="5797"/>
        </w:tabs>
        <w:autoSpaceDE w:val="0"/>
        <w:autoSpaceDN w:val="0"/>
        <w:adjustRightInd w:val="0"/>
        <w:spacing w:after="0" w:line="240" w:lineRule="auto"/>
        <w:ind w:left="5795"/>
        <w:jc w:val="right"/>
        <w:rPr>
          <w:rFonts w:ascii="Times New Roman" w:eastAsia="Times New Roman" w:hAnsi="Times New Roman"/>
          <w:bCs/>
          <w:sz w:val="18"/>
          <w:szCs w:val="18"/>
          <w:lang w:eastAsia="ru-RU"/>
        </w:rPr>
      </w:pPr>
      <w:r w:rsidRPr="008C2124">
        <w:rPr>
          <w:rFonts w:ascii="Times New Roman" w:eastAsia="Times New Roman" w:hAnsi="Times New Roman"/>
          <w:bCs/>
          <w:sz w:val="18"/>
          <w:szCs w:val="18"/>
          <w:lang w:eastAsia="ru-RU"/>
        </w:rPr>
        <w:t>к Порядку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C2124" w:rsidRPr="008C212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 w:val="24"/>
          <w:szCs w:val="28"/>
          <w:lang w:eastAsia="ru-RU"/>
        </w:rPr>
      </w:pPr>
    </w:p>
    <w:p w:rsidR="008C2124" w:rsidRPr="008C212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(Форма)</w:t>
      </w:r>
    </w:p>
    <w:p w:rsidR="008C2124" w:rsidRPr="008C212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 w:val="24"/>
          <w:szCs w:val="28"/>
          <w:lang w:eastAsia="ru-RU"/>
        </w:rPr>
      </w:pPr>
    </w:p>
    <w:p w:rsidR="008C2124" w:rsidRPr="008C2124" w:rsidRDefault="008C2124" w:rsidP="008C2124">
      <w:pPr>
        <w:tabs>
          <w:tab w:val="left" w:pos="0"/>
        </w:tabs>
        <w:autoSpaceDE w:val="0"/>
        <w:autoSpaceDN w:val="0"/>
        <w:adjustRightInd w:val="0"/>
        <w:spacing w:after="0" w:line="240" w:lineRule="auto"/>
        <w:ind w:firstLine="561"/>
        <w:jc w:val="center"/>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Акт приема-передачи подарка</w:t>
      </w:r>
    </w:p>
    <w:p w:rsidR="008C2124" w:rsidRPr="008C2124" w:rsidRDefault="008C2124" w:rsidP="008C2124">
      <w:pPr>
        <w:tabs>
          <w:tab w:val="left" w:pos="0"/>
        </w:tabs>
        <w:autoSpaceDE w:val="0"/>
        <w:autoSpaceDN w:val="0"/>
        <w:adjustRightInd w:val="0"/>
        <w:spacing w:after="0" w:line="240" w:lineRule="auto"/>
        <w:ind w:firstLine="561"/>
        <w:jc w:val="center"/>
        <w:rPr>
          <w:rFonts w:ascii="Times New Roman" w:eastAsia="Times New Roman" w:hAnsi="Times New Roman"/>
          <w:bCs/>
          <w:sz w:val="24"/>
          <w:szCs w:val="28"/>
          <w:lang w:eastAsia="ru-RU"/>
        </w:rPr>
      </w:pP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«___»_______________ 20__г.                                                        с. Богучаны</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 xml:space="preserve">________________________________________________ </w:t>
      </w:r>
      <w:proofErr w:type="gramStart"/>
      <w:r w:rsidRPr="008C2124">
        <w:rPr>
          <w:rFonts w:ascii="Times New Roman" w:eastAsia="Times New Roman" w:hAnsi="Times New Roman"/>
          <w:bCs/>
          <w:sz w:val="24"/>
          <w:szCs w:val="28"/>
          <w:lang w:eastAsia="ru-RU"/>
        </w:rPr>
        <w:t>сдает</w:t>
      </w:r>
      <w:proofErr w:type="gramEnd"/>
      <w:r w:rsidRPr="008C2124">
        <w:rPr>
          <w:rFonts w:ascii="Times New Roman" w:eastAsia="Times New Roman" w:hAnsi="Times New Roman"/>
          <w:bCs/>
          <w:sz w:val="24"/>
          <w:szCs w:val="28"/>
          <w:lang w:eastAsia="ru-RU"/>
        </w:rPr>
        <w:t xml:space="preserve"> / принимает </w:t>
      </w:r>
    </w:p>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Cs w:val="24"/>
          <w:lang w:eastAsia="ru-RU"/>
        </w:rPr>
      </w:pPr>
      <w:r w:rsidRPr="008C2124">
        <w:rPr>
          <w:rFonts w:ascii="Times New Roman" w:eastAsia="Times New Roman" w:hAnsi="Times New Roman"/>
          <w:bCs/>
          <w:szCs w:val="24"/>
          <w:lang w:eastAsia="ru-RU"/>
        </w:rPr>
        <w:t>(Ф.И.О., должность)</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 xml:space="preserve">в Администрацию Богучанского района </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4"/>
          <w:lang w:eastAsia="ru-RU"/>
        </w:rPr>
      </w:pP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в лице __________________________________________________________</w:t>
      </w:r>
    </w:p>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Cs w:val="24"/>
          <w:lang w:eastAsia="ru-RU"/>
        </w:rPr>
      </w:pPr>
      <w:r w:rsidRPr="008C2124">
        <w:rPr>
          <w:rFonts w:ascii="Times New Roman" w:eastAsia="Times New Roman" w:hAnsi="Times New Roman"/>
          <w:bCs/>
          <w:szCs w:val="24"/>
          <w:lang w:eastAsia="ru-RU"/>
        </w:rPr>
        <w:t>(Ф.И.О. уполномоченного лица)</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val="en-US" w:eastAsia="ru-RU"/>
        </w:rPr>
      </w:pPr>
      <w:proofErr w:type="gramStart"/>
      <w:r w:rsidRPr="008C2124">
        <w:rPr>
          <w:rFonts w:ascii="Times New Roman" w:eastAsia="Times New Roman" w:hAnsi="Times New Roman"/>
          <w:bCs/>
          <w:sz w:val="24"/>
          <w:szCs w:val="28"/>
          <w:lang w:eastAsia="ru-RU"/>
        </w:rPr>
        <w:t>принимает</w:t>
      </w:r>
      <w:proofErr w:type="gramEnd"/>
      <w:r w:rsidRPr="008C2124">
        <w:rPr>
          <w:rFonts w:ascii="Times New Roman" w:eastAsia="Times New Roman" w:hAnsi="Times New Roman"/>
          <w:bCs/>
          <w:sz w:val="24"/>
          <w:szCs w:val="28"/>
          <w:lang w:eastAsia="ru-RU"/>
        </w:rPr>
        <w:t xml:space="preserve"> / сдает:</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8"/>
          <w:szCs w:val="28"/>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2079"/>
        <w:gridCol w:w="2637"/>
        <w:gridCol w:w="1711"/>
        <w:gridCol w:w="2488"/>
      </w:tblGrid>
      <w:tr w:rsidR="008C2124" w:rsidRPr="008C2124" w:rsidTr="008C2124">
        <w:tc>
          <w:tcPr>
            <w:tcW w:w="342"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 xml:space="preserve">№ </w:t>
            </w:r>
            <w:proofErr w:type="gramStart"/>
            <w:r w:rsidRPr="008C2124">
              <w:rPr>
                <w:rFonts w:ascii="Times New Roman" w:eastAsia="Times New Roman" w:hAnsi="Times New Roman"/>
                <w:bCs/>
                <w:sz w:val="20"/>
                <w:szCs w:val="20"/>
                <w:lang w:eastAsia="ru-RU"/>
              </w:rPr>
              <w:t>п</w:t>
            </w:r>
            <w:proofErr w:type="gramEnd"/>
            <w:r w:rsidRPr="008C2124">
              <w:rPr>
                <w:rFonts w:ascii="Times New Roman" w:eastAsia="Times New Roman" w:hAnsi="Times New Roman"/>
                <w:bCs/>
                <w:sz w:val="20"/>
                <w:szCs w:val="20"/>
                <w:lang w:eastAsia="ru-RU"/>
              </w:rPr>
              <w:t>/п</w:t>
            </w:r>
          </w:p>
        </w:tc>
        <w:tc>
          <w:tcPr>
            <w:tcW w:w="1086"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Наименование подарка</w:t>
            </w:r>
          </w:p>
        </w:tc>
        <w:tc>
          <w:tcPr>
            <w:tcW w:w="1378"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Характеристика подарка, его описание</w:t>
            </w:r>
          </w:p>
        </w:tc>
        <w:tc>
          <w:tcPr>
            <w:tcW w:w="894"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Количество предметов</w:t>
            </w:r>
          </w:p>
        </w:tc>
        <w:tc>
          <w:tcPr>
            <w:tcW w:w="1300"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 xml:space="preserve">Стоимость </w:t>
            </w:r>
          </w:p>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в рублях (при наличии документов, подтверждающих стоимость)</w:t>
            </w:r>
          </w:p>
        </w:tc>
      </w:tr>
      <w:tr w:rsidR="008C2124" w:rsidRPr="008C2124" w:rsidTr="008C2124">
        <w:tc>
          <w:tcPr>
            <w:tcW w:w="342"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1</w:t>
            </w:r>
          </w:p>
        </w:tc>
        <w:tc>
          <w:tcPr>
            <w:tcW w:w="1086"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2</w:t>
            </w:r>
          </w:p>
        </w:tc>
        <w:tc>
          <w:tcPr>
            <w:tcW w:w="1378"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3</w:t>
            </w:r>
          </w:p>
        </w:tc>
        <w:tc>
          <w:tcPr>
            <w:tcW w:w="894"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4</w:t>
            </w:r>
          </w:p>
        </w:tc>
        <w:tc>
          <w:tcPr>
            <w:tcW w:w="1300" w:type="pct"/>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5</w:t>
            </w:r>
          </w:p>
        </w:tc>
      </w:tr>
      <w:tr w:rsidR="008C2124" w:rsidRPr="008C2124" w:rsidTr="008C2124">
        <w:tc>
          <w:tcPr>
            <w:tcW w:w="342"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086"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78"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894"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00"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r w:rsidR="008C2124" w:rsidRPr="008C2124" w:rsidTr="008C2124">
        <w:tc>
          <w:tcPr>
            <w:tcW w:w="342"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086"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78"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894"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00"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r w:rsidR="008C2124" w:rsidRPr="008C2124" w:rsidTr="008C2124">
        <w:tc>
          <w:tcPr>
            <w:tcW w:w="2806" w:type="pct"/>
            <w:gridSpan w:val="3"/>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r w:rsidRPr="008C2124">
              <w:rPr>
                <w:rFonts w:ascii="Times New Roman" w:eastAsia="Times New Roman" w:hAnsi="Times New Roman"/>
                <w:bCs/>
                <w:sz w:val="20"/>
                <w:szCs w:val="20"/>
                <w:lang w:eastAsia="ru-RU"/>
              </w:rPr>
              <w:t>Итого:</w:t>
            </w:r>
          </w:p>
        </w:tc>
        <w:tc>
          <w:tcPr>
            <w:tcW w:w="894"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1300" w:type="pct"/>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bl>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8"/>
          <w:szCs w:val="28"/>
          <w:lang w:eastAsia="ru-RU"/>
        </w:rPr>
      </w:pPr>
    </w:p>
    <w:tbl>
      <w:tblPr>
        <w:tblW w:w="9458" w:type="dxa"/>
        <w:tblLook w:val="01E0"/>
      </w:tblPr>
      <w:tblGrid>
        <w:gridCol w:w="4409"/>
        <w:gridCol w:w="748"/>
        <w:gridCol w:w="4301"/>
      </w:tblGrid>
      <w:tr w:rsidR="008C2124" w:rsidRPr="008C2124" w:rsidTr="008C2124">
        <w:tc>
          <w:tcPr>
            <w:tcW w:w="4409" w:type="dxa"/>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Cs w:val="28"/>
                <w:lang w:eastAsia="ru-RU"/>
              </w:rPr>
            </w:pPr>
            <w:proofErr w:type="gramStart"/>
            <w:r w:rsidRPr="008C2124">
              <w:rPr>
                <w:rFonts w:ascii="Times New Roman" w:eastAsia="Times New Roman" w:hAnsi="Times New Roman"/>
                <w:bCs/>
                <w:szCs w:val="28"/>
                <w:lang w:eastAsia="ru-RU"/>
              </w:rPr>
              <w:t>Сдал</w:t>
            </w:r>
            <w:proofErr w:type="gramEnd"/>
            <w:r w:rsidRPr="008C2124">
              <w:rPr>
                <w:rFonts w:ascii="Times New Roman" w:eastAsia="Times New Roman" w:hAnsi="Times New Roman"/>
                <w:bCs/>
                <w:szCs w:val="28"/>
                <w:lang w:eastAsia="ru-RU"/>
              </w:rPr>
              <w:t xml:space="preserve"> / принял:</w:t>
            </w:r>
          </w:p>
        </w:tc>
        <w:tc>
          <w:tcPr>
            <w:tcW w:w="748" w:type="dxa"/>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Cs w:val="28"/>
                <w:lang w:eastAsia="ru-RU"/>
              </w:rPr>
            </w:pPr>
          </w:p>
        </w:tc>
        <w:tc>
          <w:tcPr>
            <w:tcW w:w="4301" w:type="dxa"/>
          </w:tcPr>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Cs w:val="28"/>
                <w:lang w:eastAsia="ru-RU"/>
              </w:rPr>
            </w:pPr>
            <w:proofErr w:type="gramStart"/>
            <w:r w:rsidRPr="008C2124">
              <w:rPr>
                <w:rFonts w:ascii="Times New Roman" w:eastAsia="Times New Roman" w:hAnsi="Times New Roman"/>
                <w:bCs/>
                <w:szCs w:val="28"/>
                <w:lang w:eastAsia="ru-RU"/>
              </w:rPr>
              <w:t>Принял</w:t>
            </w:r>
            <w:proofErr w:type="gramEnd"/>
            <w:r w:rsidRPr="008C2124">
              <w:rPr>
                <w:rFonts w:ascii="Times New Roman" w:eastAsia="Times New Roman" w:hAnsi="Times New Roman"/>
                <w:bCs/>
                <w:szCs w:val="28"/>
                <w:lang w:eastAsia="ru-RU"/>
              </w:rPr>
              <w:t xml:space="preserve"> / сдал:</w:t>
            </w:r>
          </w:p>
        </w:tc>
      </w:tr>
      <w:tr w:rsidR="008C2124" w:rsidRPr="008C2124" w:rsidTr="008C2124">
        <w:tc>
          <w:tcPr>
            <w:tcW w:w="4409" w:type="dxa"/>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8"/>
                <w:lang w:eastAsia="ru-RU"/>
              </w:rPr>
            </w:pPr>
            <w:r w:rsidRPr="008C2124">
              <w:rPr>
                <w:rFonts w:ascii="Times New Roman" w:eastAsia="Times New Roman" w:hAnsi="Times New Roman"/>
                <w:bCs/>
                <w:szCs w:val="28"/>
                <w:lang w:eastAsia="ru-RU"/>
              </w:rPr>
              <w:t>___________   _________________</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4"/>
                <w:lang w:eastAsia="ru-RU"/>
              </w:rPr>
            </w:pPr>
            <w:r w:rsidRPr="008C2124">
              <w:rPr>
                <w:rFonts w:ascii="Times New Roman" w:eastAsia="Times New Roman" w:hAnsi="Times New Roman"/>
                <w:bCs/>
                <w:szCs w:val="24"/>
                <w:lang w:eastAsia="ru-RU"/>
              </w:rPr>
              <w:t xml:space="preserve">       (подпись)                (расшифровка</w:t>
            </w:r>
            <w:proofErr w:type="gramStart"/>
            <w:r w:rsidRPr="008C2124">
              <w:rPr>
                <w:rFonts w:ascii="Times New Roman" w:eastAsia="Times New Roman" w:hAnsi="Times New Roman"/>
                <w:bCs/>
                <w:szCs w:val="24"/>
                <w:lang w:eastAsia="ru-RU"/>
              </w:rPr>
              <w:t xml:space="preserve"> )</w:t>
            </w:r>
            <w:proofErr w:type="gramEnd"/>
          </w:p>
        </w:tc>
        <w:tc>
          <w:tcPr>
            <w:tcW w:w="748" w:type="dxa"/>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8"/>
                <w:lang w:eastAsia="ru-RU"/>
              </w:rPr>
            </w:pPr>
          </w:p>
        </w:tc>
        <w:tc>
          <w:tcPr>
            <w:tcW w:w="4301" w:type="dxa"/>
          </w:tcPr>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8"/>
                <w:lang w:eastAsia="ru-RU"/>
              </w:rPr>
            </w:pPr>
            <w:r w:rsidRPr="008C2124">
              <w:rPr>
                <w:rFonts w:ascii="Times New Roman" w:eastAsia="Times New Roman" w:hAnsi="Times New Roman"/>
                <w:bCs/>
                <w:szCs w:val="28"/>
                <w:lang w:eastAsia="ru-RU"/>
              </w:rPr>
              <w:t>___________   ________________</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8"/>
                <w:lang w:eastAsia="ru-RU"/>
              </w:rPr>
            </w:pPr>
            <w:r w:rsidRPr="008C2124">
              <w:rPr>
                <w:rFonts w:ascii="Times New Roman" w:eastAsia="Times New Roman" w:hAnsi="Times New Roman"/>
                <w:bCs/>
                <w:szCs w:val="24"/>
                <w:lang w:eastAsia="ru-RU"/>
              </w:rPr>
              <w:t xml:space="preserve">       (подпись)                 (расшифровка)</w:t>
            </w:r>
          </w:p>
        </w:tc>
      </w:tr>
    </w:tbl>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8"/>
          <w:szCs w:val="28"/>
          <w:lang w:eastAsia="ru-RU"/>
        </w:rPr>
      </w:pPr>
    </w:p>
    <w:p w:rsidR="008C2124" w:rsidRPr="008C2124" w:rsidRDefault="008C2124" w:rsidP="008C2124">
      <w:pPr>
        <w:tabs>
          <w:tab w:val="left" w:pos="5797"/>
        </w:tabs>
        <w:autoSpaceDE w:val="0"/>
        <w:autoSpaceDN w:val="0"/>
        <w:adjustRightInd w:val="0"/>
        <w:spacing w:after="0" w:line="240" w:lineRule="auto"/>
        <w:ind w:left="5795"/>
        <w:jc w:val="right"/>
        <w:rPr>
          <w:rFonts w:ascii="Times New Roman" w:eastAsia="Times New Roman" w:hAnsi="Times New Roman"/>
          <w:bCs/>
          <w:sz w:val="18"/>
          <w:szCs w:val="28"/>
          <w:lang w:eastAsia="ru-RU"/>
        </w:rPr>
      </w:pPr>
      <w:r w:rsidRPr="008C2124">
        <w:rPr>
          <w:rFonts w:ascii="Times New Roman" w:eastAsia="Times New Roman" w:hAnsi="Times New Roman"/>
          <w:bCs/>
          <w:sz w:val="18"/>
          <w:szCs w:val="28"/>
          <w:lang w:eastAsia="ru-RU"/>
        </w:rPr>
        <w:t>Приложение 4</w:t>
      </w:r>
    </w:p>
    <w:p w:rsidR="008C2124" w:rsidRPr="008C2124" w:rsidRDefault="008C2124" w:rsidP="008C2124">
      <w:pPr>
        <w:tabs>
          <w:tab w:val="left" w:pos="0"/>
        </w:tabs>
        <w:autoSpaceDE w:val="0"/>
        <w:autoSpaceDN w:val="0"/>
        <w:adjustRightInd w:val="0"/>
        <w:spacing w:after="0" w:line="240" w:lineRule="auto"/>
        <w:ind w:left="5795"/>
        <w:jc w:val="right"/>
        <w:rPr>
          <w:rFonts w:ascii="Times New Roman" w:eastAsia="Times New Roman" w:hAnsi="Times New Roman"/>
          <w:bCs/>
          <w:sz w:val="18"/>
          <w:szCs w:val="28"/>
          <w:lang w:eastAsia="ru-RU"/>
        </w:rPr>
      </w:pPr>
      <w:r w:rsidRPr="008C2124">
        <w:rPr>
          <w:rFonts w:ascii="Times New Roman" w:eastAsia="Times New Roman" w:hAnsi="Times New Roman"/>
          <w:bCs/>
          <w:sz w:val="18"/>
          <w:szCs w:val="28"/>
          <w:lang w:eastAsia="ru-RU"/>
        </w:rPr>
        <w:t>к Порядку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C2124" w:rsidRPr="008C2124" w:rsidRDefault="008C2124" w:rsidP="008C2124">
      <w:pPr>
        <w:tabs>
          <w:tab w:val="left" w:pos="5797"/>
        </w:tabs>
        <w:autoSpaceDE w:val="0"/>
        <w:autoSpaceDN w:val="0"/>
        <w:adjustRightInd w:val="0"/>
        <w:spacing w:after="0" w:line="240" w:lineRule="auto"/>
        <w:ind w:left="5797"/>
        <w:rPr>
          <w:rFonts w:ascii="Times New Roman" w:eastAsia="Times New Roman" w:hAnsi="Times New Roman"/>
          <w:bCs/>
          <w:sz w:val="28"/>
          <w:szCs w:val="28"/>
          <w:lang w:eastAsia="ru-RU"/>
        </w:rPr>
      </w:pPr>
    </w:p>
    <w:p w:rsidR="008C2124" w:rsidRPr="002F3B0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Cs w:val="28"/>
          <w:lang w:eastAsia="ru-RU"/>
        </w:rPr>
      </w:pPr>
      <w:r w:rsidRPr="002F3B04">
        <w:rPr>
          <w:rFonts w:ascii="Times New Roman" w:eastAsia="Times New Roman" w:hAnsi="Times New Roman"/>
          <w:bCs/>
          <w:szCs w:val="28"/>
          <w:lang w:eastAsia="ru-RU"/>
        </w:rPr>
        <w:t>(Форма)</w:t>
      </w:r>
    </w:p>
    <w:p w:rsidR="008C2124" w:rsidRPr="002F3B0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Cs w:val="28"/>
          <w:lang w:eastAsia="ru-RU"/>
        </w:rPr>
      </w:pPr>
    </w:p>
    <w:p w:rsidR="008C2124" w:rsidRPr="002F3B0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Cs w:val="28"/>
          <w:lang w:eastAsia="ru-RU"/>
        </w:rPr>
      </w:pPr>
      <w:r w:rsidRPr="002F3B04">
        <w:rPr>
          <w:rFonts w:ascii="Times New Roman" w:eastAsia="Times New Roman" w:hAnsi="Times New Roman"/>
          <w:bCs/>
          <w:szCs w:val="28"/>
          <w:lang w:eastAsia="ru-RU"/>
        </w:rPr>
        <w:t>Администрация Богучанского района</w:t>
      </w:r>
    </w:p>
    <w:p w:rsidR="008C2124" w:rsidRPr="002F3B04" w:rsidRDefault="008C2124" w:rsidP="008C2124">
      <w:pPr>
        <w:tabs>
          <w:tab w:val="left" w:pos="0"/>
        </w:tabs>
        <w:autoSpaceDE w:val="0"/>
        <w:autoSpaceDN w:val="0"/>
        <w:adjustRightInd w:val="0"/>
        <w:spacing w:after="0" w:line="240" w:lineRule="auto"/>
        <w:ind w:firstLine="561"/>
        <w:jc w:val="right"/>
        <w:rPr>
          <w:rFonts w:ascii="Times New Roman" w:eastAsia="Times New Roman" w:hAnsi="Times New Roman"/>
          <w:bCs/>
          <w:szCs w:val="28"/>
          <w:lang w:eastAsia="ru-RU"/>
        </w:rPr>
      </w:pPr>
      <w:r w:rsidRPr="002F3B04">
        <w:rPr>
          <w:rFonts w:ascii="Times New Roman" w:eastAsia="Times New Roman" w:hAnsi="Times New Roman"/>
          <w:bCs/>
          <w:szCs w:val="28"/>
          <w:lang w:eastAsia="ru-RU"/>
        </w:rPr>
        <w:t>от ______________________________</w:t>
      </w:r>
    </w:p>
    <w:p w:rsidR="008C2124" w:rsidRPr="002F3B04" w:rsidRDefault="008C2124" w:rsidP="008C2124">
      <w:pPr>
        <w:tabs>
          <w:tab w:val="left" w:pos="0"/>
        </w:tabs>
        <w:autoSpaceDE w:val="0"/>
        <w:autoSpaceDN w:val="0"/>
        <w:adjustRightInd w:val="0"/>
        <w:spacing w:after="0" w:line="240" w:lineRule="auto"/>
        <w:ind w:firstLine="561"/>
        <w:jc w:val="center"/>
        <w:rPr>
          <w:rFonts w:ascii="Times New Roman" w:eastAsia="Times New Roman" w:hAnsi="Times New Roman"/>
          <w:bCs/>
          <w:sz w:val="20"/>
          <w:szCs w:val="24"/>
          <w:lang w:eastAsia="ru-RU"/>
        </w:rPr>
      </w:pPr>
      <w:r w:rsidRPr="002F3B04">
        <w:rPr>
          <w:rFonts w:ascii="Times New Roman" w:eastAsia="Times New Roman" w:hAnsi="Times New Roman"/>
          <w:bCs/>
          <w:sz w:val="20"/>
          <w:szCs w:val="24"/>
          <w:lang w:eastAsia="ru-RU"/>
        </w:rPr>
        <w:t xml:space="preserve">                                                                                                         (Ф.И.О., должность)</w:t>
      </w:r>
    </w:p>
    <w:p w:rsidR="008C2124" w:rsidRPr="008C2124" w:rsidRDefault="008C2124" w:rsidP="008C2124">
      <w:pPr>
        <w:tabs>
          <w:tab w:val="left" w:pos="0"/>
        </w:tabs>
        <w:autoSpaceDE w:val="0"/>
        <w:autoSpaceDN w:val="0"/>
        <w:adjustRightInd w:val="0"/>
        <w:spacing w:after="0" w:line="240" w:lineRule="auto"/>
        <w:jc w:val="right"/>
        <w:rPr>
          <w:rFonts w:ascii="Times New Roman" w:eastAsia="Times New Roman" w:hAnsi="Times New Roman"/>
          <w:bCs/>
          <w:sz w:val="24"/>
          <w:szCs w:val="28"/>
          <w:lang w:eastAsia="ru-RU"/>
        </w:rPr>
      </w:pPr>
    </w:p>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Заявление о намерении выкупить подарок</w:t>
      </w:r>
    </w:p>
    <w:p w:rsidR="008C2124" w:rsidRPr="008C212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4"/>
          <w:szCs w:val="28"/>
          <w:lang w:eastAsia="ru-RU"/>
        </w:rPr>
      </w:pPr>
    </w:p>
    <w:p w:rsidR="008C2124" w:rsidRPr="008C2124" w:rsidRDefault="008C2124" w:rsidP="008C2124">
      <w:pPr>
        <w:tabs>
          <w:tab w:val="left" w:pos="0"/>
        </w:tabs>
        <w:autoSpaceDE w:val="0"/>
        <w:autoSpaceDN w:val="0"/>
        <w:adjustRightInd w:val="0"/>
        <w:spacing w:after="0" w:line="240" w:lineRule="auto"/>
        <w:ind w:firstLine="561"/>
        <w:jc w:val="both"/>
        <w:rPr>
          <w:rFonts w:ascii="Times New Roman" w:eastAsia="Times New Roman" w:hAnsi="Times New Roman"/>
          <w:bCs/>
          <w:sz w:val="24"/>
          <w:szCs w:val="28"/>
          <w:lang w:eastAsia="ru-RU"/>
        </w:rPr>
      </w:pPr>
      <w:r w:rsidRPr="008C2124">
        <w:rPr>
          <w:rFonts w:ascii="Times New Roman" w:eastAsia="Times New Roman" w:hAnsi="Times New Roman"/>
          <w:bCs/>
          <w:sz w:val="24"/>
          <w:szCs w:val="28"/>
          <w:lang w:eastAsia="ru-RU"/>
        </w:rPr>
        <w:t>Сообщаю о своем намерении выкупить подарок, полученный «____»_______________ 20___ г. ___________________________________</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8"/>
          <w:szCs w:val="28"/>
          <w:lang w:eastAsia="ru-RU"/>
        </w:rPr>
      </w:pPr>
      <w:r w:rsidRPr="008C2124">
        <w:rPr>
          <w:rFonts w:ascii="Times New Roman" w:eastAsia="Times New Roman" w:hAnsi="Times New Roman"/>
          <w:bCs/>
          <w:sz w:val="28"/>
          <w:szCs w:val="28"/>
          <w:lang w:eastAsia="ru-RU"/>
        </w:rPr>
        <w:t>________________________________________________________________</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r w:rsidRPr="008C2124">
        <w:rPr>
          <w:rFonts w:ascii="Times New Roman" w:eastAsia="Times New Roman" w:hAnsi="Times New Roman"/>
          <w:bCs/>
          <w:sz w:val="24"/>
          <w:szCs w:val="24"/>
          <w:lang w:eastAsia="ru-RU"/>
        </w:rPr>
        <w:t>(наименование протокольного мероприятия, служебной командировки, другого официального мероприятия, место и дата проведения)</w:t>
      </w:r>
    </w:p>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90"/>
        <w:gridCol w:w="4165"/>
        <w:gridCol w:w="2267"/>
      </w:tblGrid>
      <w:tr w:rsidR="008C2124" w:rsidRPr="002F3B04" w:rsidTr="008C2124">
        <w:tc>
          <w:tcPr>
            <w:tcW w:w="669"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 xml:space="preserve">№ </w:t>
            </w:r>
            <w:proofErr w:type="gramStart"/>
            <w:r w:rsidRPr="002F3B04">
              <w:rPr>
                <w:rFonts w:ascii="Times New Roman" w:eastAsia="Times New Roman" w:hAnsi="Times New Roman"/>
                <w:bCs/>
                <w:sz w:val="20"/>
                <w:szCs w:val="20"/>
                <w:lang w:eastAsia="ru-RU"/>
              </w:rPr>
              <w:t>п</w:t>
            </w:r>
            <w:proofErr w:type="gramEnd"/>
            <w:r w:rsidRPr="002F3B04">
              <w:rPr>
                <w:rFonts w:ascii="Times New Roman" w:eastAsia="Times New Roman" w:hAnsi="Times New Roman"/>
                <w:bCs/>
                <w:sz w:val="20"/>
                <w:szCs w:val="20"/>
                <w:lang w:eastAsia="ru-RU"/>
              </w:rPr>
              <w:t>/п</w:t>
            </w:r>
          </w:p>
        </w:tc>
        <w:tc>
          <w:tcPr>
            <w:tcW w:w="2618"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Наименование подарка</w:t>
            </w:r>
          </w:p>
        </w:tc>
        <w:tc>
          <w:tcPr>
            <w:tcW w:w="4488"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Характеристика подарка, его описание</w:t>
            </w:r>
          </w:p>
        </w:tc>
        <w:tc>
          <w:tcPr>
            <w:tcW w:w="2398"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Количество предметов</w:t>
            </w:r>
          </w:p>
        </w:tc>
      </w:tr>
      <w:tr w:rsidR="008C2124" w:rsidRPr="002F3B04" w:rsidTr="008C2124">
        <w:tc>
          <w:tcPr>
            <w:tcW w:w="669"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1</w:t>
            </w:r>
          </w:p>
        </w:tc>
        <w:tc>
          <w:tcPr>
            <w:tcW w:w="2618"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2</w:t>
            </w:r>
          </w:p>
        </w:tc>
        <w:tc>
          <w:tcPr>
            <w:tcW w:w="4488"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3</w:t>
            </w:r>
          </w:p>
        </w:tc>
        <w:tc>
          <w:tcPr>
            <w:tcW w:w="2398" w:type="dxa"/>
          </w:tcPr>
          <w:p w:rsidR="008C2124" w:rsidRPr="002F3B04" w:rsidRDefault="008C2124" w:rsidP="008C2124">
            <w:pPr>
              <w:tabs>
                <w:tab w:val="left" w:pos="0"/>
              </w:tabs>
              <w:autoSpaceDE w:val="0"/>
              <w:autoSpaceDN w:val="0"/>
              <w:adjustRightInd w:val="0"/>
              <w:spacing w:after="0" w:line="240" w:lineRule="auto"/>
              <w:jc w:val="center"/>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4</w:t>
            </w:r>
          </w:p>
        </w:tc>
      </w:tr>
      <w:tr w:rsidR="008C2124" w:rsidRPr="002F3B04" w:rsidTr="008C2124">
        <w:tc>
          <w:tcPr>
            <w:tcW w:w="669"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261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448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239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r w:rsidR="008C2124" w:rsidRPr="002F3B04" w:rsidTr="008C2124">
        <w:tc>
          <w:tcPr>
            <w:tcW w:w="669"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261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448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c>
          <w:tcPr>
            <w:tcW w:w="239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r w:rsidR="008C2124" w:rsidRPr="002F3B04" w:rsidTr="008C2124">
        <w:tc>
          <w:tcPr>
            <w:tcW w:w="7775" w:type="dxa"/>
            <w:gridSpan w:val="3"/>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r w:rsidRPr="002F3B04">
              <w:rPr>
                <w:rFonts w:ascii="Times New Roman" w:eastAsia="Times New Roman" w:hAnsi="Times New Roman"/>
                <w:bCs/>
                <w:sz w:val="20"/>
                <w:szCs w:val="20"/>
                <w:lang w:eastAsia="ru-RU"/>
              </w:rPr>
              <w:t>Итого:</w:t>
            </w:r>
          </w:p>
        </w:tc>
        <w:tc>
          <w:tcPr>
            <w:tcW w:w="2398" w:type="dxa"/>
          </w:tcPr>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0"/>
                <w:szCs w:val="20"/>
                <w:lang w:eastAsia="ru-RU"/>
              </w:rPr>
            </w:pPr>
          </w:p>
        </w:tc>
      </w:tr>
    </w:tbl>
    <w:p w:rsidR="008C2124" w:rsidRPr="008C212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8"/>
          <w:szCs w:val="28"/>
          <w:lang w:eastAsia="ru-RU"/>
        </w:rPr>
      </w:pP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2F3B04">
        <w:rPr>
          <w:rFonts w:ascii="Times New Roman" w:eastAsia="Times New Roman" w:hAnsi="Times New Roman"/>
          <w:bCs/>
          <w:sz w:val="24"/>
          <w:szCs w:val="28"/>
          <w:lang w:eastAsia="ru-RU"/>
        </w:rPr>
        <w:t>Лицо, представившее</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2F3B04">
        <w:rPr>
          <w:rFonts w:ascii="Times New Roman" w:eastAsia="Times New Roman" w:hAnsi="Times New Roman"/>
          <w:bCs/>
          <w:sz w:val="24"/>
          <w:szCs w:val="28"/>
          <w:lang w:eastAsia="ru-RU"/>
        </w:rPr>
        <w:t>заявление             ____________  _________________ «___» _________ 20__ г.</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4"/>
          <w:lang w:eastAsia="ru-RU"/>
        </w:rPr>
      </w:pPr>
      <w:r w:rsidRPr="002F3B04">
        <w:rPr>
          <w:rFonts w:ascii="Times New Roman" w:eastAsia="Times New Roman" w:hAnsi="Times New Roman"/>
          <w:bCs/>
          <w:szCs w:val="24"/>
          <w:lang w:eastAsia="ru-RU"/>
        </w:rPr>
        <w:t xml:space="preserve">                                                 (подпись)               (расшифровка подписи)</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2F3B04">
        <w:rPr>
          <w:rFonts w:ascii="Times New Roman" w:eastAsia="Times New Roman" w:hAnsi="Times New Roman"/>
          <w:bCs/>
          <w:sz w:val="24"/>
          <w:szCs w:val="28"/>
          <w:lang w:eastAsia="ru-RU"/>
        </w:rPr>
        <w:t>Лицо, принявшее</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2F3B04">
        <w:rPr>
          <w:rFonts w:ascii="Times New Roman" w:eastAsia="Times New Roman" w:hAnsi="Times New Roman"/>
          <w:bCs/>
          <w:sz w:val="24"/>
          <w:szCs w:val="28"/>
          <w:lang w:eastAsia="ru-RU"/>
        </w:rPr>
        <w:t>заявление             ____________  _________________ «___» _________ 20__ г.</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Cs w:val="24"/>
          <w:lang w:eastAsia="ru-RU"/>
        </w:rPr>
      </w:pPr>
      <w:r w:rsidRPr="002F3B04">
        <w:rPr>
          <w:rFonts w:ascii="Times New Roman" w:eastAsia="Times New Roman" w:hAnsi="Times New Roman"/>
          <w:bCs/>
          <w:szCs w:val="24"/>
          <w:lang w:eastAsia="ru-RU"/>
        </w:rPr>
        <w:t xml:space="preserve">                                                 (подпись)               (расшифровка подписи)</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Cs/>
          <w:sz w:val="24"/>
          <w:szCs w:val="28"/>
          <w:lang w:eastAsia="ru-RU"/>
        </w:rPr>
      </w:pPr>
      <w:r w:rsidRPr="002F3B04">
        <w:rPr>
          <w:rFonts w:ascii="Times New Roman" w:eastAsia="Times New Roman" w:hAnsi="Times New Roman"/>
          <w:bCs/>
          <w:sz w:val="24"/>
          <w:szCs w:val="28"/>
          <w:lang w:eastAsia="ru-RU"/>
        </w:rPr>
        <w:t xml:space="preserve">Регистрационный номер </w:t>
      </w:r>
    </w:p>
    <w:p w:rsidR="008C2124" w:rsidRPr="002F3B04" w:rsidRDefault="008C2124" w:rsidP="008C2124">
      <w:pPr>
        <w:tabs>
          <w:tab w:val="left" w:pos="0"/>
        </w:tabs>
        <w:autoSpaceDE w:val="0"/>
        <w:autoSpaceDN w:val="0"/>
        <w:adjustRightInd w:val="0"/>
        <w:spacing w:after="0" w:line="240" w:lineRule="auto"/>
        <w:jc w:val="both"/>
        <w:rPr>
          <w:rFonts w:ascii="Times New Roman" w:eastAsia="Times New Roman" w:hAnsi="Times New Roman"/>
          <w:b/>
          <w:bCs/>
          <w:szCs w:val="24"/>
          <w:lang w:eastAsia="ru-RU"/>
        </w:rPr>
      </w:pPr>
      <w:r w:rsidRPr="002F3B04">
        <w:rPr>
          <w:rFonts w:ascii="Times New Roman" w:eastAsia="Times New Roman" w:hAnsi="Times New Roman"/>
          <w:bCs/>
          <w:sz w:val="24"/>
          <w:szCs w:val="28"/>
          <w:lang w:eastAsia="ru-RU"/>
        </w:rPr>
        <w:lastRenderedPageBreak/>
        <w:t>в журнале регистрации заявлений _______  от «___»_____________ 20__ г.</w:t>
      </w:r>
    </w:p>
    <w:p w:rsidR="008C2124" w:rsidRPr="008C2124" w:rsidRDefault="008C2124" w:rsidP="008A180D">
      <w:pPr>
        <w:autoSpaceDE w:val="0"/>
        <w:autoSpaceDN w:val="0"/>
        <w:adjustRightInd w:val="0"/>
        <w:spacing w:after="0" w:line="240" w:lineRule="auto"/>
        <w:jc w:val="center"/>
        <w:rPr>
          <w:rFonts w:ascii="Arial" w:eastAsia="Times New Roman" w:hAnsi="Arial" w:cs="Arial"/>
          <w:sz w:val="20"/>
          <w:szCs w:val="20"/>
          <w:lang w:eastAsia="ru-RU"/>
        </w:rPr>
      </w:pPr>
    </w:p>
    <w:p w:rsidR="009E2573" w:rsidRPr="000D1C50" w:rsidRDefault="009E2573" w:rsidP="008A180D">
      <w:pPr>
        <w:autoSpaceDE w:val="0"/>
        <w:autoSpaceDN w:val="0"/>
        <w:adjustRightInd w:val="0"/>
        <w:spacing w:after="0" w:line="240" w:lineRule="auto"/>
        <w:jc w:val="center"/>
        <w:rPr>
          <w:rFonts w:ascii="Arial" w:eastAsia="Times New Roman" w:hAnsi="Arial" w:cs="Arial"/>
          <w:sz w:val="14"/>
          <w:szCs w:val="20"/>
          <w:lang w:eastAsia="ru-RU"/>
        </w:rPr>
      </w:pPr>
    </w:p>
    <w:p w:rsidR="000D1C50" w:rsidRPr="000D1C50" w:rsidRDefault="000D1C50" w:rsidP="000D1C50">
      <w:pPr>
        <w:ind w:right="-1"/>
        <w:jc w:val="center"/>
        <w:rPr>
          <w:rFonts w:eastAsia="Times New Roman"/>
          <w:b/>
          <w:sz w:val="32"/>
          <w:szCs w:val="32"/>
          <w:lang w:val="en-US" w:eastAsia="ru-RU"/>
        </w:rPr>
      </w:pPr>
      <w:r w:rsidRPr="000D1C50">
        <w:rPr>
          <w:rFonts w:eastAsia="Times New Roman"/>
          <w:b/>
          <w:noProof/>
          <w:sz w:val="32"/>
          <w:szCs w:val="32"/>
          <w:lang w:eastAsia="ru-RU"/>
        </w:rPr>
        <w:drawing>
          <wp:inline distT="0" distB="0" distL="0" distR="0">
            <wp:extent cx="463550" cy="552450"/>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3550" cy="552450"/>
                    </a:xfrm>
                    <a:prstGeom prst="rect">
                      <a:avLst/>
                    </a:prstGeom>
                    <a:noFill/>
                    <a:ln w="9525">
                      <a:noFill/>
                      <a:miter lim="800000"/>
                      <a:headEnd/>
                      <a:tailEnd/>
                    </a:ln>
                  </pic:spPr>
                </pic:pic>
              </a:graphicData>
            </a:graphic>
          </wp:inline>
        </w:drawing>
      </w:r>
    </w:p>
    <w:p w:rsidR="000D1C50" w:rsidRPr="00D563C4" w:rsidRDefault="000D1C50" w:rsidP="000D1C50">
      <w:pPr>
        <w:widowControl w:val="0"/>
        <w:spacing w:after="0" w:line="240" w:lineRule="auto"/>
        <w:jc w:val="center"/>
        <w:rPr>
          <w:rFonts w:ascii="Times New Roman" w:eastAsia="Times New Roman" w:hAnsi="Times New Roman"/>
          <w:sz w:val="18"/>
          <w:szCs w:val="20"/>
          <w:lang w:eastAsia="ru-RU"/>
        </w:rPr>
      </w:pPr>
      <w:r w:rsidRPr="000D1C50">
        <w:rPr>
          <w:rFonts w:ascii="Times New Roman" w:eastAsia="Times New Roman" w:hAnsi="Times New Roman"/>
          <w:sz w:val="18"/>
          <w:szCs w:val="20"/>
          <w:lang w:eastAsia="ru-RU"/>
        </w:rPr>
        <w:t>АДМИНИСТРАЦИЯ БОГУЧАНСКОГО РАЙОНА</w:t>
      </w:r>
    </w:p>
    <w:p w:rsidR="000D1C50" w:rsidRPr="00D563C4" w:rsidRDefault="000D1C50" w:rsidP="000D1C50">
      <w:pPr>
        <w:keepNext/>
        <w:keepLines/>
        <w:widowControl w:val="0"/>
        <w:spacing w:after="0" w:line="240" w:lineRule="auto"/>
        <w:jc w:val="center"/>
        <w:outlineLvl w:val="0"/>
        <w:rPr>
          <w:rFonts w:ascii="Times New Roman" w:eastAsia="Times New Roman" w:hAnsi="Times New Roman"/>
          <w:sz w:val="18"/>
          <w:szCs w:val="20"/>
          <w:lang w:eastAsia="ru-RU"/>
        </w:rPr>
      </w:pPr>
      <w:r w:rsidRPr="000D1C50">
        <w:rPr>
          <w:rFonts w:ascii="Times New Roman" w:eastAsia="Times New Roman" w:hAnsi="Times New Roman"/>
          <w:sz w:val="18"/>
          <w:szCs w:val="20"/>
          <w:lang w:eastAsia="ru-RU"/>
        </w:rPr>
        <w:t>ПОСТАНОВЛЕНИЕ</w:t>
      </w:r>
    </w:p>
    <w:p w:rsidR="000D1C50" w:rsidRPr="00D563C4" w:rsidRDefault="000D1C50" w:rsidP="000D1C50">
      <w:pPr>
        <w:widowControl w:val="0"/>
        <w:tabs>
          <w:tab w:val="left" w:pos="4002"/>
          <w:tab w:val="left" w:pos="8807"/>
        </w:tabs>
        <w:spacing w:after="0" w:line="240" w:lineRule="auto"/>
        <w:jc w:val="center"/>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15.11. 2019                                     с. Богучаны                                          №1121  - </w:t>
      </w:r>
      <w:proofErr w:type="gramStart"/>
      <w:r w:rsidRPr="000D1C50">
        <w:rPr>
          <w:rFonts w:ascii="Times New Roman" w:eastAsia="Times New Roman" w:hAnsi="Times New Roman"/>
          <w:sz w:val="20"/>
          <w:szCs w:val="20"/>
          <w:lang w:eastAsia="ru-RU"/>
        </w:rPr>
        <w:t>п</w:t>
      </w:r>
      <w:proofErr w:type="gramEnd"/>
    </w:p>
    <w:p w:rsidR="000D1C50" w:rsidRPr="00D563C4" w:rsidRDefault="000D1C50" w:rsidP="000D1C50">
      <w:pPr>
        <w:widowControl w:val="0"/>
        <w:tabs>
          <w:tab w:val="left" w:pos="4002"/>
          <w:tab w:val="left" w:pos="8807"/>
        </w:tabs>
        <w:spacing w:after="0" w:line="240" w:lineRule="auto"/>
        <w:jc w:val="center"/>
        <w:rPr>
          <w:rFonts w:ascii="Times New Roman" w:eastAsia="Times New Roman" w:hAnsi="Times New Roman"/>
          <w:sz w:val="20"/>
          <w:szCs w:val="20"/>
          <w:lang w:eastAsia="ru-RU"/>
        </w:rPr>
      </w:pPr>
    </w:p>
    <w:p w:rsidR="000D1C50" w:rsidRPr="00D563C4" w:rsidRDefault="000D1C50" w:rsidP="000D1C50">
      <w:pPr>
        <w:spacing w:after="0" w:line="240" w:lineRule="auto"/>
        <w:jc w:val="center"/>
        <w:rPr>
          <w:rFonts w:ascii="Times New Roman" w:eastAsia="Times New Roman" w:hAnsi="Times New Roman"/>
          <w:bCs/>
          <w:sz w:val="20"/>
          <w:szCs w:val="20"/>
          <w:lang w:eastAsia="ru-RU"/>
        </w:rPr>
      </w:pPr>
      <w:r w:rsidRPr="000D1C50">
        <w:rPr>
          <w:rFonts w:ascii="Times New Roman" w:eastAsia="Times New Roman" w:hAnsi="Times New Roman"/>
          <w:bCs/>
          <w:iCs/>
          <w:sz w:val="20"/>
          <w:szCs w:val="20"/>
          <w:lang w:eastAsia="ru-RU"/>
        </w:rPr>
        <w:t>«</w:t>
      </w:r>
      <w:r w:rsidRPr="000D1C50">
        <w:rPr>
          <w:rFonts w:ascii="Times New Roman" w:eastAsia="Times New Roman" w:hAnsi="Times New Roman"/>
          <w:bCs/>
          <w:sz w:val="20"/>
          <w:szCs w:val="20"/>
          <w:lang w:eastAsia="ru-RU"/>
        </w:rPr>
        <w:t xml:space="preserve">Об утверждении </w:t>
      </w:r>
      <w:r w:rsidRPr="000D1C50">
        <w:rPr>
          <w:rFonts w:ascii="Times New Roman" w:eastAsia="Times New Roman" w:hAnsi="Times New Roman"/>
          <w:color w:val="000000"/>
          <w:sz w:val="20"/>
          <w:szCs w:val="20"/>
          <w:lang w:eastAsia="ru-RU"/>
        </w:rPr>
        <w:t>Положения о комиссии по определению стоимости подарков, полученных муниципальными служащими</w:t>
      </w:r>
      <w:r w:rsidRPr="000D1C50">
        <w:rPr>
          <w:rFonts w:ascii="Times New Roman" w:eastAsia="Times New Roman" w:hAnsi="Times New Roman"/>
          <w:sz w:val="20"/>
          <w:szCs w:val="20"/>
          <w:lang w:eastAsia="ru-RU"/>
        </w:rPr>
        <w:t xml:space="preserve"> и лицами, замещающими муниципальные должности администрации Богучанского района</w:t>
      </w:r>
      <w:r w:rsidRPr="000D1C50">
        <w:rPr>
          <w:rFonts w:ascii="Times New Roman" w:eastAsia="Times New Roman" w:hAnsi="Times New Roman"/>
          <w:color w:val="000000"/>
          <w:sz w:val="20"/>
          <w:szCs w:val="20"/>
          <w:lang w:eastAsia="ru-RU"/>
        </w:rPr>
        <w:t xml:space="preserve"> в связи с протокольными мероприятиями, служебными командировками и другими официальными мероприятиями</w:t>
      </w:r>
      <w:r w:rsidRPr="000D1C50">
        <w:rPr>
          <w:rFonts w:ascii="Times New Roman" w:eastAsia="Times New Roman" w:hAnsi="Times New Roman"/>
          <w:bCs/>
          <w:sz w:val="20"/>
          <w:szCs w:val="20"/>
          <w:lang w:eastAsia="ru-RU"/>
        </w:rPr>
        <w:t>»</w:t>
      </w:r>
    </w:p>
    <w:p w:rsidR="000D1C50" w:rsidRPr="00D563C4" w:rsidRDefault="000D1C50" w:rsidP="000D1C50">
      <w:pPr>
        <w:spacing w:after="0" w:line="240" w:lineRule="auto"/>
        <w:jc w:val="both"/>
        <w:rPr>
          <w:rFonts w:ascii="Times New Roman" w:eastAsia="Times New Roman" w:hAnsi="Times New Roman"/>
          <w:sz w:val="20"/>
          <w:szCs w:val="20"/>
          <w:lang w:eastAsia="ru-RU"/>
        </w:rPr>
      </w:pPr>
    </w:p>
    <w:p w:rsidR="000D1C50" w:rsidRPr="000D1C50" w:rsidRDefault="000D1C50" w:rsidP="000D1C50">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proofErr w:type="gramStart"/>
      <w:r w:rsidRPr="000D1C50">
        <w:rPr>
          <w:rFonts w:ascii="Times New Roman" w:eastAsia="Times New Roman" w:hAnsi="Times New Roman"/>
          <w:sz w:val="20"/>
          <w:szCs w:val="20"/>
          <w:lang w:eastAsia="ru-RU"/>
        </w:rPr>
        <w:t>В соответствии с Федеральным законом от 25 декабря 2008 г. № 273-ФЗ «О противодействии коррупции», постановлением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ст. 7</w:t>
      </w:r>
      <w:proofErr w:type="gramEnd"/>
      <w:r w:rsidRPr="000D1C50">
        <w:rPr>
          <w:rFonts w:ascii="Times New Roman" w:eastAsia="Times New Roman" w:hAnsi="Times New Roman"/>
          <w:sz w:val="20"/>
          <w:szCs w:val="20"/>
          <w:lang w:eastAsia="ru-RU"/>
        </w:rPr>
        <w:t xml:space="preserve">, 43, 47 Устава Богучанского района Красноярского края, </w:t>
      </w:r>
    </w:p>
    <w:p w:rsidR="000D1C50" w:rsidRPr="000D1C50" w:rsidRDefault="000D1C50" w:rsidP="000D1C50">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ПОСТАНОВЛЯЮ:</w:t>
      </w:r>
    </w:p>
    <w:p w:rsidR="000D1C50" w:rsidRPr="000D1C50" w:rsidRDefault="000D1C50" w:rsidP="000D1C50">
      <w:pPr>
        <w:widowControl w:val="0"/>
        <w:spacing w:after="0" w:line="240" w:lineRule="auto"/>
        <w:ind w:left="20" w:firstLine="540"/>
        <w:jc w:val="both"/>
        <w:rPr>
          <w:rFonts w:ascii="Times New Roman" w:eastAsia="Times New Roman" w:hAnsi="Times New Roman"/>
          <w:color w:val="000000"/>
          <w:sz w:val="20"/>
          <w:szCs w:val="20"/>
          <w:lang w:eastAsia="ru-RU"/>
        </w:rPr>
      </w:pPr>
      <w:r w:rsidRPr="000D1C50">
        <w:rPr>
          <w:rFonts w:ascii="Times New Roman" w:eastAsia="Times New Roman" w:hAnsi="Times New Roman"/>
          <w:sz w:val="20"/>
          <w:szCs w:val="20"/>
          <w:lang w:eastAsia="ru-RU"/>
        </w:rPr>
        <w:t xml:space="preserve">     1. </w:t>
      </w:r>
      <w:r w:rsidRPr="000D1C50">
        <w:rPr>
          <w:rFonts w:ascii="Times New Roman" w:eastAsia="Times New Roman" w:hAnsi="Times New Roman"/>
          <w:color w:val="000000"/>
          <w:sz w:val="20"/>
          <w:szCs w:val="20"/>
          <w:lang w:eastAsia="ru-RU"/>
        </w:rPr>
        <w:t>Утвердить комиссию</w:t>
      </w:r>
      <w:r w:rsidRPr="000D1C50">
        <w:rPr>
          <w:rFonts w:ascii="Times New Roman" w:eastAsia="Times New Roman" w:hAnsi="Times New Roman"/>
          <w:b/>
          <w:sz w:val="20"/>
          <w:szCs w:val="20"/>
          <w:lang w:eastAsia="ru-RU"/>
        </w:rPr>
        <w:t xml:space="preserve"> </w:t>
      </w:r>
      <w:r w:rsidRPr="000D1C50">
        <w:rPr>
          <w:rFonts w:ascii="Times New Roman" w:eastAsia="Times New Roman" w:hAnsi="Times New Roman"/>
          <w:sz w:val="20"/>
          <w:szCs w:val="20"/>
          <w:lang w:eastAsia="ru-RU"/>
        </w:rPr>
        <w:t xml:space="preserve">по определению стоимости подарков, полученных муниципальными служащими и лицами, замещающими муниципальные должности администрации Богучанского района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его сдачи, оценки и реализации (выкупа), </w:t>
      </w:r>
      <w:r w:rsidRPr="000D1C50">
        <w:rPr>
          <w:rFonts w:ascii="Times New Roman" w:eastAsia="Times New Roman" w:hAnsi="Times New Roman"/>
          <w:color w:val="000000"/>
          <w:sz w:val="20"/>
          <w:szCs w:val="20"/>
          <w:lang w:eastAsia="ru-RU"/>
        </w:rPr>
        <w:t xml:space="preserve"> согласно приложению № 1.</w:t>
      </w:r>
    </w:p>
    <w:p w:rsidR="000D1C50" w:rsidRPr="000D1C50" w:rsidRDefault="000D1C50" w:rsidP="000D1C50">
      <w:pPr>
        <w:spacing w:after="0" w:line="240" w:lineRule="auto"/>
        <w:ind w:firstLine="851"/>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2. Утвердить Положение о комиссии по определению стоимости подарков, полученных муниципальными служащими в связи с протокольными мероприятиями, служебными командировками и другими официальными мероприятиями согласно приложению № 2.</w:t>
      </w:r>
    </w:p>
    <w:p w:rsidR="000D1C50" w:rsidRPr="000D1C50" w:rsidRDefault="000D1C50" w:rsidP="000D1C50">
      <w:pPr>
        <w:spacing w:after="0" w:line="240" w:lineRule="auto"/>
        <w:ind w:firstLine="851"/>
        <w:jc w:val="both"/>
        <w:rPr>
          <w:rFonts w:ascii="Times New Roman" w:eastAsia="Times New Roman" w:hAnsi="Times New Roman"/>
          <w:sz w:val="20"/>
          <w:szCs w:val="20"/>
          <w:lang w:eastAsia="ru-RU"/>
        </w:rPr>
      </w:pPr>
      <w:r w:rsidRPr="000D1C50">
        <w:rPr>
          <w:rFonts w:ascii="Times New Roman" w:eastAsia="Times New Roman" w:hAnsi="Times New Roman"/>
          <w:color w:val="000000"/>
          <w:sz w:val="20"/>
          <w:szCs w:val="20"/>
          <w:lang w:eastAsia="ru-RU"/>
        </w:rPr>
        <w:t>3. Признать утратившим  силу постановление № 334-п от  19.03.2014г. «Об утверждении состава комиссии для определения стоимости</w:t>
      </w:r>
      <w:r w:rsidRPr="000D1C50">
        <w:rPr>
          <w:rFonts w:eastAsia="Times New Roman"/>
          <w:color w:val="000000"/>
          <w:sz w:val="20"/>
          <w:szCs w:val="20"/>
          <w:lang w:eastAsia="ru-RU"/>
        </w:rPr>
        <w:t xml:space="preserve"> </w:t>
      </w:r>
      <w:r w:rsidRPr="000D1C50">
        <w:rPr>
          <w:rFonts w:ascii="Times New Roman" w:eastAsia="Times New Roman" w:hAnsi="Times New Roman"/>
          <w:color w:val="000000"/>
          <w:sz w:val="20"/>
          <w:szCs w:val="20"/>
          <w:lang w:eastAsia="ru-RU"/>
        </w:rPr>
        <w:t xml:space="preserve">подарков, полученных муниципальными служащими в связи с протокольными мероприятиями, служебными командировками и другими официальными мероприятиями». </w:t>
      </w:r>
    </w:p>
    <w:p w:rsidR="000D1C50" w:rsidRPr="000D1C50" w:rsidRDefault="000D1C50" w:rsidP="000D1C50">
      <w:pPr>
        <w:keepLines/>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4. </w:t>
      </w:r>
      <w:proofErr w:type="gramStart"/>
      <w:r w:rsidRPr="000D1C50">
        <w:rPr>
          <w:rFonts w:ascii="Times New Roman" w:eastAsia="Times New Roman" w:hAnsi="Times New Roman"/>
          <w:sz w:val="20"/>
          <w:szCs w:val="20"/>
          <w:lang w:eastAsia="ru-RU"/>
        </w:rPr>
        <w:t>Контроль за</w:t>
      </w:r>
      <w:proofErr w:type="gramEnd"/>
      <w:r w:rsidRPr="000D1C50">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Илиндееву Н.В. </w:t>
      </w:r>
    </w:p>
    <w:p w:rsidR="000D1C50" w:rsidRPr="000D1C50" w:rsidRDefault="000D1C50" w:rsidP="000D1C50">
      <w:pPr>
        <w:tabs>
          <w:tab w:val="left" w:pos="-142"/>
        </w:tabs>
        <w:spacing w:line="240" w:lineRule="auto"/>
        <w:ind w:firstLine="851"/>
        <w:jc w:val="both"/>
        <w:rPr>
          <w:rFonts w:ascii="Times New Roman" w:eastAsia="Times New Roman" w:hAnsi="Times New Roman"/>
          <w:i/>
          <w:sz w:val="20"/>
          <w:szCs w:val="20"/>
          <w:lang w:eastAsia="ru-RU"/>
        </w:rPr>
      </w:pPr>
      <w:r w:rsidRPr="000D1C50">
        <w:rPr>
          <w:rFonts w:ascii="Times New Roman" w:eastAsia="Times New Roman" w:hAnsi="Times New Roman"/>
          <w:sz w:val="20"/>
          <w:szCs w:val="20"/>
          <w:lang w:eastAsia="ru-RU"/>
        </w:rPr>
        <w:t xml:space="preserve">5. Настоящее постановление вступает в силу в день, следующий за днем его официального опубликования в официальном вестнике Богучанского района. </w:t>
      </w:r>
    </w:p>
    <w:p w:rsidR="000D1C50" w:rsidRPr="000D1C50" w:rsidRDefault="000D1C50" w:rsidP="000D1C50">
      <w:pPr>
        <w:widowControl w:val="0"/>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И.о. Главы Богучанского района                                                   И.М. </w:t>
      </w:r>
      <w:proofErr w:type="gramStart"/>
      <w:r w:rsidRPr="000D1C50">
        <w:rPr>
          <w:rFonts w:ascii="Times New Roman" w:eastAsia="Times New Roman" w:hAnsi="Times New Roman"/>
          <w:sz w:val="20"/>
          <w:szCs w:val="20"/>
          <w:lang w:eastAsia="ru-RU"/>
        </w:rPr>
        <w:t>Брюханов</w:t>
      </w:r>
      <w:proofErr w:type="gramEnd"/>
    </w:p>
    <w:p w:rsidR="000D1C50" w:rsidRPr="00D563C4" w:rsidRDefault="000D1C50" w:rsidP="000D1C50">
      <w:pPr>
        <w:spacing w:after="0" w:line="240" w:lineRule="auto"/>
        <w:ind w:left="5103"/>
        <w:jc w:val="both"/>
        <w:rPr>
          <w:rFonts w:ascii="Times New Roman" w:eastAsia="Times New Roman" w:hAnsi="Times New Roman"/>
          <w:color w:val="000000"/>
          <w:sz w:val="20"/>
          <w:szCs w:val="20"/>
          <w:lang w:eastAsia="ru-RU"/>
        </w:rPr>
      </w:pP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 xml:space="preserve">Приложение  №1 </w:t>
      </w: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к постановлению Администрации</w:t>
      </w: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 xml:space="preserve">Богучанского района </w:t>
      </w: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 xml:space="preserve">от «15» 11.2019г. № 1121-П </w:t>
      </w:r>
    </w:p>
    <w:p w:rsidR="000D1C50" w:rsidRPr="000D1C50" w:rsidRDefault="000D1C50" w:rsidP="000D1C50">
      <w:pPr>
        <w:spacing w:before="150" w:after="15" w:line="240" w:lineRule="auto"/>
        <w:jc w:val="right"/>
        <w:rPr>
          <w:rFonts w:ascii="Times New Roman" w:eastAsia="Times New Roman" w:hAnsi="Times New Roman"/>
          <w:color w:val="000000"/>
          <w:sz w:val="20"/>
          <w:szCs w:val="20"/>
          <w:lang w:eastAsia="ru-RU"/>
        </w:rPr>
      </w:pPr>
    </w:p>
    <w:p w:rsidR="000D1C50" w:rsidRPr="000D1C50" w:rsidRDefault="000D1C50" w:rsidP="000D1C50">
      <w:pPr>
        <w:widowControl w:val="0"/>
        <w:spacing w:after="0" w:line="240" w:lineRule="auto"/>
        <w:ind w:left="20" w:firstLine="540"/>
        <w:jc w:val="center"/>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Состав</w:t>
      </w:r>
    </w:p>
    <w:p w:rsidR="000D1C50" w:rsidRPr="000D1C50" w:rsidRDefault="000D1C50" w:rsidP="000D1C50">
      <w:pPr>
        <w:widowControl w:val="0"/>
        <w:spacing w:after="0" w:line="240" w:lineRule="auto"/>
        <w:ind w:left="20" w:firstLine="540"/>
        <w:jc w:val="center"/>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комиссии по определению стоимости подарков, полученных муниципальными служащими и лицами, замещающими муниципальные должности администрации Богучанского района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его сдачи, оценки и реализации (выкупа)</w:t>
      </w:r>
    </w:p>
    <w:p w:rsidR="000D1C50" w:rsidRPr="000D1C50" w:rsidRDefault="000D1C50" w:rsidP="000D1C50">
      <w:pPr>
        <w:widowControl w:val="0"/>
        <w:spacing w:after="0" w:line="240" w:lineRule="auto"/>
        <w:ind w:left="20" w:firstLine="540"/>
        <w:jc w:val="center"/>
        <w:rPr>
          <w:rFonts w:ascii="Times New Roman" w:eastAsia="Times New Roman" w:hAnsi="Times New Roman"/>
          <w:b/>
          <w:sz w:val="20"/>
          <w:szCs w:val="20"/>
          <w:lang w:eastAsia="ru-RU"/>
        </w:rPr>
      </w:pPr>
    </w:p>
    <w:tbl>
      <w:tblPr>
        <w:tblW w:w="9727" w:type="dxa"/>
        <w:tblInd w:w="20" w:type="dxa"/>
        <w:tblLook w:val="04A0"/>
      </w:tblPr>
      <w:tblGrid>
        <w:gridCol w:w="2923"/>
        <w:gridCol w:w="6804"/>
      </w:tblGrid>
      <w:tr w:rsidR="000D1C50" w:rsidRPr="000D1C50" w:rsidTr="00D563C4">
        <w:tc>
          <w:tcPr>
            <w:tcW w:w="2923" w:type="dxa"/>
          </w:tcPr>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Посысоева </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Ирина Витальевна</w:t>
            </w:r>
          </w:p>
          <w:p w:rsidR="000D1C50" w:rsidRPr="000D1C50" w:rsidRDefault="000D1C50" w:rsidP="000D1C50">
            <w:pPr>
              <w:spacing w:after="0" w:line="240" w:lineRule="auto"/>
              <w:rPr>
                <w:rFonts w:ascii="Times New Roman" w:eastAsia="Times New Roman" w:hAnsi="Times New Roman"/>
                <w:sz w:val="20"/>
                <w:szCs w:val="20"/>
                <w:lang w:eastAsia="ru-RU"/>
              </w:rPr>
            </w:pPr>
          </w:p>
        </w:tc>
        <w:tc>
          <w:tcPr>
            <w:tcW w:w="6804" w:type="dxa"/>
          </w:tcPr>
          <w:p w:rsidR="000D1C50" w:rsidRPr="000D1C50" w:rsidRDefault="000D1C50" w:rsidP="000D1C50">
            <w:pPr>
              <w:spacing w:after="0" w:line="240" w:lineRule="auto"/>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Начальник МКУ «Централизованная бухгалтерия», председатель комиссии;</w:t>
            </w:r>
          </w:p>
        </w:tc>
      </w:tr>
      <w:tr w:rsidR="000D1C50" w:rsidRPr="000D1C50" w:rsidTr="00D563C4">
        <w:tc>
          <w:tcPr>
            <w:tcW w:w="2923" w:type="dxa"/>
          </w:tcPr>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Илиндеева</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Наталья  Вениаминовна</w:t>
            </w:r>
          </w:p>
        </w:tc>
        <w:tc>
          <w:tcPr>
            <w:tcW w:w="6804" w:type="dxa"/>
          </w:tcPr>
          <w:p w:rsidR="000D1C50" w:rsidRPr="000D1C50" w:rsidRDefault="000D1C50" w:rsidP="000D1C50">
            <w:pPr>
              <w:spacing w:after="0" w:line="240" w:lineRule="auto"/>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заместитель Главы Богучанского района,     по экономике  и планированию, заместитель председателя комиссии;</w:t>
            </w:r>
          </w:p>
        </w:tc>
      </w:tr>
      <w:tr w:rsidR="000D1C50" w:rsidRPr="000D1C50" w:rsidTr="00D563C4">
        <w:tc>
          <w:tcPr>
            <w:tcW w:w="2923" w:type="dxa"/>
          </w:tcPr>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Зарва </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Лора Витальевна</w:t>
            </w:r>
          </w:p>
          <w:p w:rsidR="000D1C50" w:rsidRPr="000D1C50" w:rsidRDefault="000D1C50" w:rsidP="000D1C50">
            <w:pPr>
              <w:spacing w:after="0" w:line="240" w:lineRule="auto"/>
              <w:rPr>
                <w:rFonts w:ascii="Times New Roman" w:eastAsia="Times New Roman" w:hAnsi="Times New Roman"/>
                <w:sz w:val="20"/>
                <w:szCs w:val="20"/>
                <w:lang w:eastAsia="ru-RU"/>
              </w:rPr>
            </w:pPr>
          </w:p>
        </w:tc>
        <w:tc>
          <w:tcPr>
            <w:tcW w:w="6804" w:type="dxa"/>
          </w:tcPr>
          <w:p w:rsidR="000D1C50" w:rsidRPr="000D1C50" w:rsidRDefault="000D1C50" w:rsidP="000D1C50">
            <w:pPr>
              <w:spacing w:after="0" w:line="240" w:lineRule="auto"/>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заместитель Главы Богучанского района по взаимодействию с органами государственной и муниципальной власти администрации Богучанского района, секретарь  комиссии;</w:t>
            </w:r>
          </w:p>
        </w:tc>
      </w:tr>
      <w:tr w:rsidR="000D1C50" w:rsidRPr="000D1C50" w:rsidTr="000D1C50">
        <w:tc>
          <w:tcPr>
            <w:tcW w:w="2923" w:type="dxa"/>
          </w:tcPr>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lastRenderedPageBreak/>
              <w:t>Члены комиссии:</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 </w:t>
            </w:r>
            <w:proofErr w:type="gramStart"/>
            <w:r w:rsidRPr="000D1C50">
              <w:rPr>
                <w:rFonts w:ascii="Times New Roman" w:eastAsia="Times New Roman" w:hAnsi="Times New Roman"/>
                <w:sz w:val="20"/>
                <w:szCs w:val="20"/>
                <w:lang w:eastAsia="ru-RU"/>
              </w:rPr>
              <w:t>Брюханов</w:t>
            </w:r>
            <w:proofErr w:type="gramEnd"/>
            <w:r w:rsidRPr="000D1C50">
              <w:rPr>
                <w:rFonts w:ascii="Times New Roman" w:eastAsia="Times New Roman" w:hAnsi="Times New Roman"/>
                <w:sz w:val="20"/>
                <w:szCs w:val="20"/>
                <w:lang w:eastAsia="ru-RU"/>
              </w:rPr>
              <w:t xml:space="preserve"> </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Иван Маркович</w:t>
            </w:r>
          </w:p>
          <w:p w:rsidR="000D1C50" w:rsidRPr="000D1C50" w:rsidRDefault="000D1C50" w:rsidP="000D1C50">
            <w:pPr>
              <w:spacing w:after="0" w:line="240" w:lineRule="auto"/>
              <w:ind w:left="-20" w:firstLine="20"/>
              <w:rPr>
                <w:rFonts w:ascii="Times New Roman" w:eastAsia="Times New Roman" w:hAnsi="Times New Roman"/>
                <w:sz w:val="20"/>
                <w:szCs w:val="20"/>
                <w:lang w:eastAsia="ru-RU"/>
              </w:rPr>
            </w:pPr>
          </w:p>
        </w:tc>
        <w:tc>
          <w:tcPr>
            <w:tcW w:w="6804" w:type="dxa"/>
          </w:tcPr>
          <w:p w:rsidR="000D1C50" w:rsidRPr="000D1C50" w:rsidRDefault="000D1C50" w:rsidP="000D1C50">
            <w:pPr>
              <w:spacing w:after="0" w:line="240" w:lineRule="auto"/>
              <w:jc w:val="both"/>
              <w:rPr>
                <w:rFonts w:ascii="Times New Roman" w:eastAsia="Times New Roman" w:hAnsi="Times New Roman"/>
                <w:sz w:val="20"/>
                <w:szCs w:val="20"/>
                <w:lang w:eastAsia="ru-RU"/>
              </w:rPr>
            </w:pPr>
          </w:p>
          <w:p w:rsidR="000D1C50" w:rsidRPr="000D1C50" w:rsidRDefault="000D1C50" w:rsidP="000D1C50">
            <w:pPr>
              <w:spacing w:after="0" w:line="240" w:lineRule="auto"/>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 заместитель Главы Богучанского района по социальным вопросам администрации Богучанского района;                           </w:t>
            </w:r>
          </w:p>
          <w:p w:rsidR="000D1C50" w:rsidRPr="000D1C50" w:rsidRDefault="000D1C50" w:rsidP="000D1C50">
            <w:pPr>
              <w:spacing w:after="0" w:line="240" w:lineRule="auto"/>
              <w:jc w:val="both"/>
              <w:rPr>
                <w:rFonts w:ascii="Times New Roman" w:eastAsia="Times New Roman" w:hAnsi="Times New Roman"/>
                <w:sz w:val="20"/>
                <w:szCs w:val="20"/>
                <w:lang w:eastAsia="ru-RU"/>
              </w:rPr>
            </w:pPr>
          </w:p>
        </w:tc>
      </w:tr>
      <w:tr w:rsidR="000D1C50" w:rsidRPr="000D1C50" w:rsidTr="000D1C50">
        <w:trPr>
          <w:trHeight w:val="1269"/>
        </w:trPr>
        <w:tc>
          <w:tcPr>
            <w:tcW w:w="2923" w:type="dxa"/>
          </w:tcPr>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Рукосуева</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Татьяна Мансуровна</w:t>
            </w:r>
          </w:p>
          <w:p w:rsidR="000D1C50" w:rsidRPr="00D563C4" w:rsidRDefault="000D1C50" w:rsidP="000D1C50">
            <w:pPr>
              <w:spacing w:after="0" w:line="240" w:lineRule="auto"/>
              <w:rPr>
                <w:rFonts w:ascii="Times New Roman" w:eastAsia="Times New Roman" w:hAnsi="Times New Roman"/>
                <w:sz w:val="20"/>
                <w:szCs w:val="20"/>
                <w:lang w:eastAsia="ru-RU"/>
              </w:rPr>
            </w:pP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Бондарева</w:t>
            </w:r>
          </w:p>
          <w:p w:rsidR="000D1C50" w:rsidRPr="000D1C50" w:rsidRDefault="000D1C50" w:rsidP="000D1C50">
            <w:pPr>
              <w:spacing w:after="0" w:line="240" w:lineRule="auto"/>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Татьяна Сергеевна</w:t>
            </w:r>
          </w:p>
        </w:tc>
        <w:tc>
          <w:tcPr>
            <w:tcW w:w="6804" w:type="dxa"/>
          </w:tcPr>
          <w:p w:rsidR="000D1C50" w:rsidRPr="000D1C50" w:rsidRDefault="000D1C50" w:rsidP="000D1C50">
            <w:pPr>
              <w:spacing w:after="0" w:line="240" w:lineRule="auto"/>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xml:space="preserve"> - и.о. начальника  Управления муниципальной собственностью  Богучанского района;</w:t>
            </w:r>
          </w:p>
          <w:p w:rsidR="000D1C50" w:rsidRPr="000D1C50" w:rsidRDefault="000D1C50" w:rsidP="000D1C50">
            <w:pPr>
              <w:spacing w:after="0" w:line="240" w:lineRule="auto"/>
              <w:jc w:val="both"/>
              <w:rPr>
                <w:rFonts w:ascii="Times New Roman" w:eastAsia="Times New Roman" w:hAnsi="Times New Roman"/>
                <w:sz w:val="20"/>
                <w:szCs w:val="20"/>
                <w:lang w:eastAsia="ru-RU"/>
              </w:rPr>
            </w:pPr>
          </w:p>
          <w:p w:rsidR="000D1C50" w:rsidRPr="000D1C50" w:rsidRDefault="000D1C50" w:rsidP="000D1C50">
            <w:pPr>
              <w:spacing w:after="0" w:line="240" w:lineRule="auto"/>
              <w:jc w:val="both"/>
              <w:rPr>
                <w:rFonts w:ascii="Times New Roman" w:eastAsia="Times New Roman" w:hAnsi="Times New Roman"/>
                <w:sz w:val="20"/>
                <w:szCs w:val="20"/>
                <w:lang w:eastAsia="ru-RU"/>
              </w:rPr>
            </w:pPr>
            <w:r w:rsidRPr="000D1C50">
              <w:rPr>
                <w:rFonts w:ascii="Times New Roman" w:eastAsia="Times New Roman" w:hAnsi="Times New Roman"/>
                <w:sz w:val="20"/>
                <w:szCs w:val="20"/>
                <w:lang w:eastAsia="ru-RU"/>
              </w:rPr>
              <w:t>- начальник отдела правового, документационного обеспечени</w:t>
            </w:r>
            <w:proofErr w:type="gramStart"/>
            <w:r w:rsidRPr="000D1C50">
              <w:rPr>
                <w:rFonts w:ascii="Times New Roman" w:eastAsia="Times New Roman" w:hAnsi="Times New Roman"/>
                <w:sz w:val="20"/>
                <w:szCs w:val="20"/>
                <w:lang w:eastAsia="ru-RU"/>
              </w:rPr>
              <w:t>я-</w:t>
            </w:r>
            <w:proofErr w:type="gramEnd"/>
            <w:r w:rsidRPr="000D1C50">
              <w:rPr>
                <w:rFonts w:ascii="Times New Roman" w:eastAsia="Times New Roman" w:hAnsi="Times New Roman"/>
                <w:sz w:val="20"/>
                <w:szCs w:val="20"/>
                <w:lang w:eastAsia="ru-RU"/>
              </w:rPr>
              <w:t xml:space="preserve"> Архив Богучансокго района</w:t>
            </w:r>
          </w:p>
        </w:tc>
      </w:tr>
    </w:tbl>
    <w:p w:rsidR="000D1C50" w:rsidRPr="00D563C4" w:rsidRDefault="000D1C50" w:rsidP="000D1C50">
      <w:pPr>
        <w:spacing w:before="150" w:after="15" w:line="240" w:lineRule="auto"/>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 xml:space="preserve">Приложение  №2 </w:t>
      </w: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к постановлению Администрации</w:t>
      </w: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Богучанского района</w:t>
      </w:r>
    </w:p>
    <w:p w:rsidR="000D1C50" w:rsidRPr="000D1C50" w:rsidRDefault="000D1C50" w:rsidP="000D1C50">
      <w:pPr>
        <w:spacing w:after="0" w:line="240" w:lineRule="auto"/>
        <w:ind w:left="5103"/>
        <w:jc w:val="right"/>
        <w:rPr>
          <w:rFonts w:ascii="Times New Roman" w:eastAsia="Times New Roman" w:hAnsi="Times New Roman"/>
          <w:color w:val="000000"/>
          <w:sz w:val="18"/>
          <w:szCs w:val="20"/>
          <w:lang w:eastAsia="ru-RU"/>
        </w:rPr>
      </w:pPr>
      <w:r w:rsidRPr="000D1C50">
        <w:rPr>
          <w:rFonts w:ascii="Times New Roman" w:eastAsia="Times New Roman" w:hAnsi="Times New Roman"/>
          <w:color w:val="000000"/>
          <w:sz w:val="18"/>
          <w:szCs w:val="20"/>
          <w:lang w:eastAsia="ru-RU"/>
        </w:rPr>
        <w:t xml:space="preserve"> от «15» 11. 2019г. № 1121-П  </w:t>
      </w:r>
    </w:p>
    <w:p w:rsidR="000D1C50" w:rsidRPr="000D1C50" w:rsidRDefault="000D1C50" w:rsidP="000D1C50">
      <w:pPr>
        <w:spacing w:before="150" w:after="15" w:line="240" w:lineRule="auto"/>
        <w:jc w:val="center"/>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ПОЛОЖЕНИЕ</w:t>
      </w:r>
    </w:p>
    <w:p w:rsidR="000D1C50" w:rsidRPr="000D1C50" w:rsidRDefault="000D1C50" w:rsidP="000D1C50">
      <w:pPr>
        <w:spacing w:line="240" w:lineRule="auto"/>
        <w:jc w:val="center"/>
        <w:rPr>
          <w:rFonts w:ascii="Times New Roman" w:eastAsia="Times New Roman" w:hAnsi="Times New Roman"/>
          <w:sz w:val="20"/>
          <w:szCs w:val="20"/>
          <w:lang w:eastAsia="ru-RU"/>
        </w:rPr>
      </w:pPr>
      <w:r w:rsidRPr="000D1C50">
        <w:rPr>
          <w:rFonts w:ascii="Times New Roman" w:eastAsia="Times New Roman" w:hAnsi="Times New Roman"/>
          <w:color w:val="000000"/>
          <w:sz w:val="20"/>
          <w:szCs w:val="20"/>
          <w:lang w:eastAsia="ru-RU"/>
        </w:rPr>
        <w:t xml:space="preserve">о Комиссии по оценке стоимости подарков </w:t>
      </w:r>
      <w:r w:rsidRPr="000D1C50">
        <w:rPr>
          <w:rFonts w:ascii="Times New Roman" w:eastAsia="Times New Roman" w:hAnsi="Times New Roman"/>
          <w:sz w:val="20"/>
          <w:szCs w:val="20"/>
          <w:lang w:eastAsia="ru-RU"/>
        </w:rPr>
        <w:t>полученных муниципальными служащими и лицами, замещающими муниципальные должности администрации Богучанского района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его сдачи, оценки и реализации (выкупа).</w:t>
      </w:r>
    </w:p>
    <w:p w:rsidR="000D1C50" w:rsidRPr="000D1C50" w:rsidRDefault="000D1C50" w:rsidP="000D1C50">
      <w:pPr>
        <w:spacing w:before="150" w:after="15" w:line="240" w:lineRule="auto"/>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 xml:space="preserve"> </w:t>
      </w:r>
      <w:r w:rsidRPr="000D1C50">
        <w:rPr>
          <w:rFonts w:ascii="Times New Roman" w:eastAsia="Times New Roman" w:hAnsi="Times New Roman"/>
          <w:color w:val="000000"/>
          <w:sz w:val="20"/>
          <w:szCs w:val="20"/>
          <w:lang w:eastAsia="ru-RU"/>
        </w:rPr>
        <w:tab/>
        <w:t xml:space="preserve">1. </w:t>
      </w:r>
      <w:r w:rsidRPr="000D1C50">
        <w:rPr>
          <w:rFonts w:ascii="Times New Roman" w:eastAsia="Times New Roman" w:hAnsi="Times New Roman"/>
          <w:sz w:val="20"/>
          <w:szCs w:val="20"/>
          <w:lang w:eastAsia="ru-RU"/>
        </w:rPr>
        <w:t>Настоящее Положение устанавливает состав и порядок работы оценочной комиссии для определения стоимости подарков, полученных в связи с протокольными мероприятиями, служебными командировками и другими официальными мероприятиями (далее - официальные мероприятия).</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 xml:space="preserve">2. </w:t>
      </w:r>
      <w:proofErr w:type="gramStart"/>
      <w:r w:rsidRPr="000D1C50">
        <w:rPr>
          <w:rFonts w:ascii="Times New Roman" w:eastAsia="Times New Roman" w:hAnsi="Times New Roman"/>
          <w:color w:val="000000"/>
          <w:sz w:val="20"/>
          <w:szCs w:val="20"/>
          <w:lang w:eastAsia="ru-RU"/>
        </w:rPr>
        <w:t xml:space="preserve">Подарки, полученные муниципальными служащими  в связи с протокольными мероприятиями, служебными командировками и другими официальными мероприятиями, стоимость которых превышает три тысячи рублей (далее - подарки), в соответствии с частью 2 статьи 575 Гражданского кодекса Российской Федерации и статьей 17 Федерального закона от 24 июля 2004 г. № 25-ФЗ «О  муниципальной службе Российской Федерации» передаются в собственность Администрации Богучанского района.  </w:t>
      </w:r>
      <w:proofErr w:type="gramEnd"/>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 xml:space="preserve"> 3. Комиссия по определению стоимости подарков, полученных муниципальными служащими  в связи с протокольными мероприятиями, служебными командировками и другими официальными мероприятиями (далее – Комиссия) образуется постановлением  Администрации Богучанского района. </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4. В состав комиссии входят:</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 xml:space="preserve">4.1. Председатель комиссии, заместитель председателя комиссии, секретарь комиссии, члены комиссии. </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5.  Заседания комиссии проводятся по мере поступления Уведомлений лиц, получивших подарки в связи с официальными мероприятиями, в срок, не превышающих 30 дней со дня подачи лицом Уведомления.</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Председатель комиссии при поступлении к нему информации от материально-ответственного лица Администрации Богучанского района, содержащей основания для проведения заседания комиссии, в 3-дневный срок назначает дату заседания комиссии. При этом дата заседания комиссии не может быть назначена позднее 30 дней со дня поступления первого уведомления.</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Заседания комиссии считаются правомочными, если на них присутствует не менее половины ее членов.</w:t>
      </w:r>
    </w:p>
    <w:p w:rsidR="000D1C50" w:rsidRPr="000D1C50" w:rsidRDefault="000D1C50" w:rsidP="000D1C50">
      <w:pPr>
        <w:spacing w:before="150" w:after="15" w:line="240" w:lineRule="auto"/>
        <w:ind w:firstLine="709"/>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В случае получения подарка лицом, входящим в состав комиссии, указанное лицо не принимает участие в заседании комиссии.</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6. Комиссия на своих заседаниях рассматривает Уведомления на основании представленных документов (технический паспорт, гарантийный талон, инструкция по эксплуатации и т.п.) или, если таковые отсутствуют, на основании цены, которая при сравнимых обстоятельствах обычно взимается за аналогичные товары (ст. 424 Гражданского Кодекса Российской Федерации).</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 xml:space="preserve">7. </w:t>
      </w:r>
      <w:proofErr w:type="gramStart"/>
      <w:r w:rsidRPr="000D1C50">
        <w:rPr>
          <w:rFonts w:ascii="Times New Roman" w:eastAsia="Times New Roman" w:hAnsi="Times New Roman"/>
          <w:color w:val="000000"/>
          <w:sz w:val="20"/>
          <w:szCs w:val="20"/>
          <w:lang w:eastAsia="ru-RU"/>
        </w:rPr>
        <w:t>В случае если комиссия придет к выводу о том, что подарок имеет историческую, художественную, научную или культурную ценность и оценка подарка затруднена вследствие его уникальности или отсутствия на рынке, а также при возникновении спора о стоимости подарка для его оценки может привлекаться независимый оценщик в порядке, установленном Федеральным законом от 29 июля 1998 г. № 135-ФЗ «Об оценочной деятельности в Российской</w:t>
      </w:r>
      <w:proofErr w:type="gramEnd"/>
      <w:r w:rsidRPr="000D1C50">
        <w:rPr>
          <w:rFonts w:ascii="Times New Roman" w:eastAsia="Times New Roman" w:hAnsi="Times New Roman"/>
          <w:color w:val="000000"/>
          <w:sz w:val="20"/>
          <w:szCs w:val="20"/>
          <w:lang w:eastAsia="ru-RU"/>
        </w:rPr>
        <w:t xml:space="preserve"> Федерации».</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lastRenderedPageBreak/>
        <w:t>8. Для исключения злоупотреблений со стороны комиссии, если не требуется привлечение независимых экспертов, комиссией может быть принято решение о повторном рассмотрении вопроса на следующем заседании комиссии для принятия окончательного решения о цене подарка, которая при сравнимых обстоятельствах обычно взимается за аналогичные товары на дату принятия подарка.</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9. По итогам рассмотрения Уведомлений комиссия принимает одно из следующих решений:</w:t>
      </w:r>
    </w:p>
    <w:p w:rsidR="000D1C50" w:rsidRPr="000D1C50" w:rsidRDefault="000D1C50" w:rsidP="000D1C50">
      <w:pPr>
        <w:spacing w:before="150" w:after="15" w:line="240" w:lineRule="auto"/>
        <w:ind w:firstLine="709"/>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а) о передаче подарка в собственность Администрации Богучанского района, в случае, если стоимость подарка превышает три тысячи рублей;</w:t>
      </w:r>
    </w:p>
    <w:p w:rsidR="000D1C50" w:rsidRPr="000D1C50" w:rsidRDefault="000D1C50" w:rsidP="000D1C50">
      <w:pPr>
        <w:spacing w:before="150" w:after="15" w:line="240" w:lineRule="auto"/>
        <w:ind w:firstLine="709"/>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б) о возвращении подарка получившему его лицу, в случае, если стоимость подарка не превышает три тысячи рублей.</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Решение считается принятым, если за него проголосовали большинство членов комиссии.</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10. Если комиссия придет к выводу, что стоимость подарка больше трех тысяч рублей, и он должен быть передан в собственность Администрации Богучанского района, то в этом случае должен быть составлен акт приема-передачи, который подписывается лицом, получившим подарок, и членами комиссии. В обязанности комиссии входит разъяснение права служащего на возможность выкупа переданного подарка.</w:t>
      </w:r>
    </w:p>
    <w:p w:rsidR="000D1C50" w:rsidRPr="000D1C50" w:rsidRDefault="000D1C50" w:rsidP="000D1C50">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11. Муниципальные служащие, сдавшие подарки, вправе их выкупить в порядке, устанавливаемом нормативными правовыми актами Российской Федерации.</w:t>
      </w:r>
    </w:p>
    <w:p w:rsidR="000D1C50" w:rsidRDefault="000D1C50" w:rsidP="00483264">
      <w:pPr>
        <w:spacing w:before="150" w:after="15" w:line="240" w:lineRule="auto"/>
        <w:ind w:firstLine="708"/>
        <w:jc w:val="both"/>
        <w:rPr>
          <w:rFonts w:ascii="Times New Roman" w:eastAsia="Times New Roman" w:hAnsi="Times New Roman"/>
          <w:color w:val="000000"/>
          <w:sz w:val="20"/>
          <w:szCs w:val="20"/>
          <w:lang w:eastAsia="ru-RU"/>
        </w:rPr>
      </w:pPr>
      <w:r w:rsidRPr="000D1C50">
        <w:rPr>
          <w:rFonts w:ascii="Times New Roman" w:eastAsia="Times New Roman" w:hAnsi="Times New Roman"/>
          <w:color w:val="000000"/>
          <w:sz w:val="20"/>
          <w:szCs w:val="20"/>
          <w:lang w:eastAsia="ru-RU"/>
        </w:rPr>
        <w:t>12. Возврат подарка, стоимость которого не превышает трех тысяч рублей, производится в течение пяти рабочих дней со дня его оценки комиссией по акту возврата, оформленному согласно Приложению к настоящему Положению.</w:t>
      </w:r>
    </w:p>
    <w:p w:rsidR="00483264" w:rsidRPr="000D1C50" w:rsidRDefault="00483264" w:rsidP="00483264">
      <w:pPr>
        <w:spacing w:before="150" w:after="15" w:line="240" w:lineRule="auto"/>
        <w:ind w:firstLine="708"/>
        <w:jc w:val="both"/>
        <w:rPr>
          <w:rFonts w:ascii="Times New Roman" w:eastAsia="Times New Roman" w:hAnsi="Times New Roman"/>
          <w:color w:val="000000"/>
          <w:sz w:val="12"/>
          <w:szCs w:val="20"/>
          <w:lang w:eastAsia="ru-RU"/>
        </w:rPr>
      </w:pPr>
    </w:p>
    <w:p w:rsidR="000D1C50" w:rsidRPr="000D1C50" w:rsidRDefault="000D1C50" w:rsidP="000D1C50">
      <w:pPr>
        <w:spacing w:after="0" w:line="240" w:lineRule="auto"/>
        <w:ind w:left="4536"/>
        <w:jc w:val="right"/>
        <w:rPr>
          <w:rFonts w:ascii="Times New Roman" w:eastAsia="Times New Roman" w:hAnsi="Times New Roman"/>
          <w:color w:val="000000"/>
          <w:sz w:val="18"/>
          <w:szCs w:val="24"/>
          <w:lang w:eastAsia="ru-RU"/>
        </w:rPr>
      </w:pPr>
      <w:r w:rsidRPr="000D1C50">
        <w:rPr>
          <w:rFonts w:ascii="Times New Roman" w:eastAsia="Times New Roman" w:hAnsi="Times New Roman"/>
          <w:color w:val="000000"/>
          <w:sz w:val="18"/>
          <w:szCs w:val="24"/>
          <w:lang w:eastAsia="ru-RU"/>
        </w:rPr>
        <w:t xml:space="preserve">Приложение </w:t>
      </w:r>
    </w:p>
    <w:p w:rsidR="000D1C50" w:rsidRPr="000D1C50" w:rsidRDefault="000D1C50" w:rsidP="000D1C50">
      <w:pPr>
        <w:spacing w:after="0" w:line="240" w:lineRule="auto"/>
        <w:ind w:left="4536"/>
        <w:jc w:val="right"/>
        <w:rPr>
          <w:rFonts w:ascii="Times New Roman" w:eastAsia="Times New Roman" w:hAnsi="Times New Roman"/>
          <w:sz w:val="18"/>
          <w:szCs w:val="24"/>
          <w:lang w:eastAsia="ru-RU"/>
        </w:rPr>
      </w:pPr>
      <w:r w:rsidRPr="000D1C50">
        <w:rPr>
          <w:rFonts w:ascii="Times New Roman" w:eastAsia="Times New Roman" w:hAnsi="Times New Roman"/>
          <w:color w:val="000000"/>
          <w:sz w:val="18"/>
          <w:szCs w:val="24"/>
          <w:lang w:eastAsia="ru-RU"/>
        </w:rPr>
        <w:t xml:space="preserve">к Положению, о комиссии по оценке стоимости подарков </w:t>
      </w:r>
      <w:r w:rsidRPr="000D1C50">
        <w:rPr>
          <w:rFonts w:ascii="Times New Roman" w:eastAsia="Times New Roman" w:hAnsi="Times New Roman"/>
          <w:sz w:val="18"/>
          <w:szCs w:val="24"/>
          <w:lang w:eastAsia="ru-RU"/>
        </w:rPr>
        <w:t>полученных муниципальными служащими и лицами, замещающими муниципальные должности администрации Богучанского района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его сдачи, оценки и реализации (выкупа).</w:t>
      </w:r>
    </w:p>
    <w:p w:rsidR="000D1C50" w:rsidRPr="000D1C50" w:rsidRDefault="000D1C50" w:rsidP="000D1C50">
      <w:pPr>
        <w:spacing w:after="0" w:line="240" w:lineRule="auto"/>
        <w:jc w:val="center"/>
        <w:rPr>
          <w:rFonts w:ascii="Times New Roman" w:eastAsia="Times New Roman" w:hAnsi="Times New Roman"/>
          <w:b/>
          <w:bCs/>
          <w:color w:val="000000"/>
          <w:sz w:val="28"/>
          <w:szCs w:val="28"/>
          <w:lang w:eastAsia="ru-RU"/>
        </w:rPr>
      </w:pPr>
    </w:p>
    <w:p w:rsidR="000D1C50" w:rsidRPr="000D1C50" w:rsidRDefault="000D1C50" w:rsidP="000D1C50">
      <w:pPr>
        <w:spacing w:after="0" w:line="240" w:lineRule="auto"/>
        <w:jc w:val="center"/>
        <w:rPr>
          <w:rFonts w:ascii="Times New Roman" w:eastAsia="Times New Roman" w:hAnsi="Times New Roman"/>
          <w:color w:val="000000"/>
          <w:szCs w:val="28"/>
          <w:lang w:eastAsia="ru-RU"/>
        </w:rPr>
      </w:pPr>
      <w:r w:rsidRPr="000D1C50">
        <w:rPr>
          <w:rFonts w:ascii="Times New Roman" w:eastAsia="Times New Roman" w:hAnsi="Times New Roman"/>
          <w:bCs/>
          <w:color w:val="000000"/>
          <w:szCs w:val="28"/>
          <w:lang w:eastAsia="ru-RU"/>
        </w:rPr>
        <w:t xml:space="preserve">Акт № ______возврата подарка (ов), </w:t>
      </w:r>
    </w:p>
    <w:p w:rsidR="000D1C50" w:rsidRPr="000D1C50" w:rsidRDefault="000D1C50" w:rsidP="000D1C50">
      <w:pPr>
        <w:spacing w:after="0" w:line="240" w:lineRule="auto"/>
        <w:jc w:val="center"/>
        <w:rPr>
          <w:rFonts w:ascii="Times New Roman" w:eastAsia="Times New Roman" w:hAnsi="Times New Roman"/>
          <w:color w:val="000000"/>
          <w:szCs w:val="28"/>
          <w:lang w:eastAsia="ru-RU"/>
        </w:rPr>
      </w:pPr>
      <w:proofErr w:type="gramStart"/>
      <w:r w:rsidRPr="000D1C50">
        <w:rPr>
          <w:rFonts w:ascii="Times New Roman" w:eastAsia="Times New Roman" w:hAnsi="Times New Roman"/>
          <w:bCs/>
          <w:color w:val="000000"/>
          <w:szCs w:val="28"/>
          <w:lang w:eastAsia="ru-RU"/>
        </w:rPr>
        <w:t>полученных</w:t>
      </w:r>
      <w:proofErr w:type="gramEnd"/>
      <w:r w:rsidRPr="000D1C50">
        <w:rPr>
          <w:rFonts w:ascii="Times New Roman" w:eastAsia="Times New Roman" w:hAnsi="Times New Roman"/>
          <w:bCs/>
          <w:color w:val="000000"/>
          <w:szCs w:val="28"/>
          <w:lang w:eastAsia="ru-RU"/>
        </w:rPr>
        <w:t xml:space="preserve"> в связи с протокольными мероприятиями, </w:t>
      </w:r>
    </w:p>
    <w:p w:rsidR="000D1C50" w:rsidRPr="000D1C50" w:rsidRDefault="000D1C50" w:rsidP="000D1C50">
      <w:pPr>
        <w:spacing w:after="0" w:line="240" w:lineRule="auto"/>
        <w:jc w:val="center"/>
        <w:rPr>
          <w:rFonts w:ascii="Times New Roman" w:eastAsia="Times New Roman" w:hAnsi="Times New Roman"/>
          <w:color w:val="000000"/>
          <w:sz w:val="28"/>
          <w:szCs w:val="28"/>
          <w:lang w:eastAsia="ru-RU"/>
        </w:rPr>
      </w:pPr>
      <w:r w:rsidRPr="000D1C50">
        <w:rPr>
          <w:rFonts w:ascii="Times New Roman" w:eastAsia="Times New Roman" w:hAnsi="Times New Roman"/>
          <w:bCs/>
          <w:color w:val="000000"/>
          <w:szCs w:val="28"/>
          <w:lang w:eastAsia="ru-RU"/>
        </w:rPr>
        <w:t>служебными командировками и другими официальными мероприятиями</w:t>
      </w:r>
    </w:p>
    <w:p w:rsidR="000D1C50" w:rsidRPr="000D1C50" w:rsidRDefault="000D1C50" w:rsidP="000D1C50">
      <w:pPr>
        <w:spacing w:after="0" w:line="240" w:lineRule="auto"/>
        <w:rPr>
          <w:rFonts w:ascii="Times New Roman" w:eastAsia="Times New Roman" w:hAnsi="Times New Roman"/>
          <w:color w:val="000000"/>
          <w:sz w:val="24"/>
          <w:szCs w:val="28"/>
          <w:lang w:eastAsia="ru-RU"/>
        </w:rPr>
      </w:pPr>
      <w:r w:rsidRPr="000D1C50">
        <w:rPr>
          <w:rFonts w:ascii="Times New Roman" w:eastAsia="Times New Roman" w:hAnsi="Times New Roman"/>
          <w:color w:val="000000"/>
          <w:sz w:val="24"/>
          <w:szCs w:val="28"/>
          <w:lang w:eastAsia="ru-RU"/>
        </w:rPr>
        <w:t xml:space="preserve">  </w:t>
      </w:r>
    </w:p>
    <w:p w:rsidR="000D1C50" w:rsidRPr="000D1C50" w:rsidRDefault="000D1C50" w:rsidP="000D1C50">
      <w:pPr>
        <w:spacing w:after="0" w:line="240" w:lineRule="auto"/>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«_____»_____________ 20___г.</w:t>
      </w:r>
      <w:r w:rsidRPr="000D1C50">
        <w:rPr>
          <w:rFonts w:ascii="Times New Roman" w:eastAsia="Times New Roman" w:hAnsi="Times New Roman"/>
          <w:color w:val="000000"/>
          <w:szCs w:val="28"/>
          <w:lang w:eastAsia="ru-RU"/>
        </w:rPr>
        <w:tab/>
      </w:r>
      <w:r w:rsidRPr="000D1C50">
        <w:rPr>
          <w:rFonts w:ascii="Times New Roman" w:eastAsia="Times New Roman" w:hAnsi="Times New Roman"/>
          <w:color w:val="000000"/>
          <w:szCs w:val="28"/>
          <w:lang w:eastAsia="ru-RU"/>
        </w:rPr>
        <w:tab/>
      </w:r>
      <w:r w:rsidRPr="000D1C50">
        <w:rPr>
          <w:rFonts w:ascii="Times New Roman" w:eastAsia="Times New Roman" w:hAnsi="Times New Roman"/>
          <w:color w:val="000000"/>
          <w:szCs w:val="28"/>
          <w:lang w:eastAsia="ru-RU"/>
        </w:rPr>
        <w:tab/>
      </w:r>
      <w:r w:rsidRPr="000D1C50">
        <w:rPr>
          <w:rFonts w:ascii="Times New Roman" w:eastAsia="Times New Roman" w:hAnsi="Times New Roman"/>
          <w:color w:val="000000"/>
          <w:szCs w:val="28"/>
          <w:lang w:eastAsia="ru-RU"/>
        </w:rPr>
        <w:tab/>
      </w:r>
      <w:r w:rsidRPr="000D1C50">
        <w:rPr>
          <w:rFonts w:ascii="Times New Roman" w:eastAsia="Times New Roman" w:hAnsi="Times New Roman"/>
          <w:color w:val="000000"/>
          <w:szCs w:val="28"/>
          <w:lang w:eastAsia="ru-RU"/>
        </w:rPr>
        <w:tab/>
        <w:t xml:space="preserve">           с. Богучаны </w:t>
      </w:r>
    </w:p>
    <w:p w:rsidR="000D1C50" w:rsidRPr="000D1C50" w:rsidRDefault="000D1C50" w:rsidP="000D1C50">
      <w:pPr>
        <w:spacing w:after="0" w:line="240" w:lineRule="auto"/>
        <w:jc w:val="both"/>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 xml:space="preserve">                </w:t>
      </w:r>
    </w:p>
    <w:p w:rsidR="000D1C50" w:rsidRPr="000D1C50" w:rsidRDefault="000D1C50" w:rsidP="000D1C50">
      <w:pPr>
        <w:spacing w:after="0" w:line="240" w:lineRule="auto"/>
        <w:ind w:firstLine="708"/>
        <w:jc w:val="both"/>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Материально-ответственный сотрудник Администрации Богучанского района____________________________________________________________</w:t>
      </w:r>
    </w:p>
    <w:p w:rsidR="000D1C50" w:rsidRPr="000D1C50" w:rsidRDefault="000D1C50" w:rsidP="000D1C50">
      <w:pPr>
        <w:spacing w:after="0" w:line="240" w:lineRule="auto"/>
        <w:jc w:val="center"/>
        <w:rPr>
          <w:rFonts w:ascii="Times New Roman" w:eastAsia="Times New Roman" w:hAnsi="Times New Roman"/>
          <w:color w:val="000000"/>
          <w:sz w:val="18"/>
          <w:lang w:eastAsia="ru-RU"/>
        </w:rPr>
      </w:pPr>
      <w:r w:rsidRPr="000D1C50">
        <w:rPr>
          <w:rFonts w:ascii="Times New Roman" w:eastAsia="Times New Roman" w:hAnsi="Times New Roman"/>
          <w:color w:val="000000"/>
          <w:sz w:val="18"/>
          <w:lang w:eastAsia="ru-RU"/>
        </w:rPr>
        <w:t>(Ф.И.О., наименование замещаемой должности)</w:t>
      </w:r>
    </w:p>
    <w:p w:rsidR="000D1C50" w:rsidRPr="000D1C50" w:rsidRDefault="000D1C50" w:rsidP="000D1C50">
      <w:pPr>
        <w:spacing w:after="0" w:line="240" w:lineRule="auto"/>
        <w:jc w:val="both"/>
        <w:rPr>
          <w:rFonts w:ascii="Times New Roman" w:eastAsia="Times New Roman" w:hAnsi="Times New Roman"/>
          <w:color w:val="000000"/>
          <w:szCs w:val="28"/>
          <w:lang w:eastAsia="ru-RU"/>
        </w:rPr>
      </w:pPr>
      <w:proofErr w:type="gramStart"/>
      <w:r w:rsidRPr="000D1C50">
        <w:rPr>
          <w:rFonts w:ascii="Times New Roman" w:eastAsia="Times New Roman" w:hAnsi="Times New Roman"/>
          <w:color w:val="000000"/>
          <w:szCs w:val="28"/>
          <w:lang w:eastAsia="ru-RU"/>
        </w:rPr>
        <w:t xml:space="preserve">в  соответствии Гражданским кодексом Российской Федерации и Федеральными законами от 25   декабря     </w:t>
      </w:r>
      <w:smartTag w:uri="urn:schemas-microsoft-com:office:smarttags" w:element="metricconverter">
        <w:smartTagPr>
          <w:attr w:name="ProductID" w:val="2008 г"/>
        </w:smartTagPr>
        <w:r w:rsidRPr="000D1C50">
          <w:rPr>
            <w:rFonts w:ascii="Times New Roman" w:eastAsia="Times New Roman" w:hAnsi="Times New Roman"/>
            <w:color w:val="000000"/>
            <w:szCs w:val="28"/>
            <w:lang w:eastAsia="ru-RU"/>
          </w:rPr>
          <w:t>2008 г</w:t>
        </w:r>
      </w:smartTag>
      <w:r w:rsidRPr="000D1C50">
        <w:rPr>
          <w:rFonts w:ascii="Times New Roman" w:eastAsia="Times New Roman" w:hAnsi="Times New Roman"/>
          <w:color w:val="000000"/>
          <w:szCs w:val="28"/>
          <w:lang w:eastAsia="ru-RU"/>
        </w:rPr>
        <w:t xml:space="preserve">. № 273-ФЗ «О противодействии коррупции», от 24 июля </w:t>
      </w:r>
      <w:smartTag w:uri="urn:schemas-microsoft-com:office:smarttags" w:element="metricconverter">
        <w:smartTagPr>
          <w:attr w:name="ProductID" w:val="2004 г"/>
        </w:smartTagPr>
        <w:r w:rsidRPr="000D1C50">
          <w:rPr>
            <w:rFonts w:ascii="Times New Roman" w:eastAsia="Times New Roman" w:hAnsi="Times New Roman"/>
            <w:color w:val="000000"/>
            <w:szCs w:val="28"/>
            <w:lang w:eastAsia="ru-RU"/>
          </w:rPr>
          <w:t>2004 г</w:t>
        </w:r>
      </w:smartTag>
      <w:r w:rsidRPr="000D1C50">
        <w:rPr>
          <w:rFonts w:ascii="Times New Roman" w:eastAsia="Times New Roman" w:hAnsi="Times New Roman"/>
          <w:color w:val="000000"/>
          <w:szCs w:val="28"/>
          <w:lang w:eastAsia="ru-RU"/>
        </w:rPr>
        <w:t>. № 79-ФЗ «О государственной гражданской службе Российской Федерации», протокола заседания Комиссии по определению стоимости подарков, полученных муниципальными служащими  в связи с протокольными мероприятиями, служебными командировками и другими официальными мероприятиями от «_______»_____________ 20__ г. № _______</w:t>
      </w:r>
      <w:proofErr w:type="gramEnd"/>
    </w:p>
    <w:p w:rsidR="000D1C50" w:rsidRPr="000D1C50" w:rsidRDefault="000D1C50" w:rsidP="000D1C50">
      <w:pPr>
        <w:spacing w:after="0" w:line="240" w:lineRule="auto"/>
        <w:jc w:val="both"/>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возвращает________________________________________________________</w:t>
      </w:r>
    </w:p>
    <w:p w:rsidR="000D1C50" w:rsidRPr="000D1C50" w:rsidRDefault="000D1C50" w:rsidP="000D1C50">
      <w:pPr>
        <w:spacing w:after="0" w:line="240" w:lineRule="auto"/>
        <w:jc w:val="center"/>
        <w:rPr>
          <w:rFonts w:ascii="Times New Roman" w:eastAsia="Times New Roman" w:hAnsi="Times New Roman"/>
          <w:color w:val="000000"/>
          <w:sz w:val="18"/>
          <w:lang w:eastAsia="ru-RU"/>
        </w:rPr>
      </w:pPr>
      <w:r w:rsidRPr="000D1C50">
        <w:rPr>
          <w:rFonts w:ascii="Times New Roman" w:eastAsia="Times New Roman" w:hAnsi="Times New Roman"/>
          <w:color w:val="000000"/>
          <w:sz w:val="18"/>
          <w:lang w:eastAsia="ru-RU"/>
        </w:rPr>
        <w:t>(Ф.И.О., наименование должности лица, получившего подарок в связи с протокольными мероприятиями, служебными командировками и другими официальными мероприятиями)</w:t>
      </w:r>
    </w:p>
    <w:p w:rsidR="000D1C50" w:rsidRPr="000D1C50" w:rsidRDefault="000D1C50" w:rsidP="000D1C50">
      <w:pPr>
        <w:spacing w:after="0" w:line="240" w:lineRule="auto"/>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подарок (и), переданный (ые) по акту приема-передачи подарка (ов)</w:t>
      </w:r>
    </w:p>
    <w:p w:rsidR="000D1C50" w:rsidRPr="000D1C50" w:rsidRDefault="000D1C50" w:rsidP="000D1C50">
      <w:pPr>
        <w:spacing w:after="0" w:line="240" w:lineRule="auto"/>
        <w:jc w:val="both"/>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от «____»____________ 20____ г.</w:t>
      </w:r>
    </w:p>
    <w:p w:rsidR="000D1C50" w:rsidRPr="000D1C50" w:rsidRDefault="000D1C50" w:rsidP="000D1C50">
      <w:pPr>
        <w:spacing w:after="0" w:line="240" w:lineRule="auto"/>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Выдал: ____________________________________________________  Принял:</w:t>
      </w:r>
    </w:p>
    <w:p w:rsidR="000D1C50" w:rsidRPr="000D1C50" w:rsidRDefault="000D1C50" w:rsidP="000D1C50">
      <w:pPr>
        <w:spacing w:after="0" w:line="240" w:lineRule="auto"/>
        <w:rPr>
          <w:rFonts w:ascii="Times New Roman" w:eastAsia="Times New Roman" w:hAnsi="Times New Roman"/>
          <w:color w:val="000000"/>
          <w:szCs w:val="28"/>
          <w:lang w:eastAsia="ru-RU"/>
        </w:rPr>
      </w:pPr>
      <w:r w:rsidRPr="000D1C50">
        <w:rPr>
          <w:rFonts w:ascii="Times New Roman" w:eastAsia="Times New Roman" w:hAnsi="Times New Roman"/>
          <w:color w:val="000000"/>
          <w:szCs w:val="28"/>
          <w:lang w:eastAsia="ru-RU"/>
        </w:rPr>
        <w:t xml:space="preserve">________________/_____________/           __________________/____________/     </w:t>
      </w:r>
      <w:r w:rsidR="00D76FE3" w:rsidRPr="00D76FE3">
        <w:rPr>
          <w:rFonts w:ascii="Times New Roman" w:eastAsia="Times New Roman" w:hAnsi="Times New Roman"/>
          <w:color w:val="000000"/>
          <w:szCs w:val="28"/>
          <w:lang w:eastAsia="ru-RU"/>
        </w:rPr>
        <w:t xml:space="preserve">                            </w:t>
      </w:r>
      <w:r w:rsidRPr="000D1C50">
        <w:rPr>
          <w:rFonts w:ascii="Times New Roman" w:eastAsia="Times New Roman" w:hAnsi="Times New Roman"/>
          <w:color w:val="000000"/>
          <w:szCs w:val="28"/>
          <w:lang w:eastAsia="ru-RU"/>
        </w:rPr>
        <w:t xml:space="preserve"> </w:t>
      </w:r>
      <w:r w:rsidR="00D76FE3" w:rsidRPr="00D76FE3">
        <w:rPr>
          <w:rFonts w:ascii="Times New Roman" w:eastAsia="Times New Roman" w:hAnsi="Times New Roman"/>
          <w:color w:val="000000"/>
          <w:szCs w:val="28"/>
          <w:lang w:eastAsia="ru-RU"/>
        </w:rPr>
        <w:t xml:space="preserve"> </w:t>
      </w:r>
      <w:r w:rsidRPr="000D1C50">
        <w:rPr>
          <w:rFonts w:ascii="Times New Roman" w:eastAsia="Times New Roman" w:hAnsi="Times New Roman"/>
          <w:color w:val="000000"/>
          <w:sz w:val="18"/>
          <w:lang w:eastAsia="ru-RU"/>
        </w:rPr>
        <w:t>(подпись, Ф.И.О.)            </w:t>
      </w:r>
      <w:r w:rsidR="00D76FE3">
        <w:rPr>
          <w:rFonts w:ascii="Times New Roman" w:eastAsia="Times New Roman" w:hAnsi="Times New Roman"/>
          <w:color w:val="000000"/>
          <w:sz w:val="18"/>
          <w:lang w:eastAsia="ru-RU"/>
        </w:rPr>
        <w:t>                              </w:t>
      </w:r>
      <w:r w:rsidR="00D76FE3" w:rsidRPr="00D76FE3">
        <w:rPr>
          <w:rFonts w:ascii="Times New Roman" w:eastAsia="Times New Roman" w:hAnsi="Times New Roman"/>
          <w:color w:val="000000"/>
          <w:sz w:val="18"/>
          <w:lang w:eastAsia="ru-RU"/>
        </w:rPr>
        <w:t xml:space="preserve">               </w:t>
      </w:r>
      <w:r w:rsidRPr="000D1C50">
        <w:rPr>
          <w:rFonts w:ascii="Times New Roman" w:eastAsia="Times New Roman" w:hAnsi="Times New Roman"/>
          <w:color w:val="000000"/>
          <w:sz w:val="18"/>
          <w:lang w:eastAsia="ru-RU"/>
        </w:rPr>
        <w:t>(подпись, Ф.И.О.)</w:t>
      </w:r>
      <w:r w:rsidRPr="000D1C50">
        <w:rPr>
          <w:rFonts w:ascii="Times New Roman" w:eastAsia="Times New Roman" w:hAnsi="Times New Roman"/>
          <w:color w:val="000000"/>
          <w:szCs w:val="28"/>
          <w:lang w:eastAsia="ru-RU"/>
        </w:rPr>
        <w:t>        </w:t>
      </w:r>
    </w:p>
    <w:p w:rsidR="00483264" w:rsidRDefault="00483264" w:rsidP="00483264">
      <w:pPr>
        <w:widowControl w:val="0"/>
        <w:spacing w:after="0" w:line="240" w:lineRule="auto"/>
        <w:ind w:right="23"/>
        <w:jc w:val="center"/>
        <w:rPr>
          <w:rFonts w:ascii="Times New Roman" w:eastAsia="Times New Roman" w:hAnsi="Times New Roman"/>
          <w:b/>
          <w:bCs/>
          <w:noProof/>
          <w:color w:val="000000"/>
          <w:sz w:val="20"/>
          <w:szCs w:val="20"/>
          <w:lang w:eastAsia="ru-RU"/>
        </w:rPr>
      </w:pPr>
    </w:p>
    <w:p w:rsidR="00483264" w:rsidRDefault="00483264" w:rsidP="00483264">
      <w:pPr>
        <w:widowControl w:val="0"/>
        <w:spacing w:after="0" w:line="240" w:lineRule="auto"/>
        <w:ind w:right="23"/>
        <w:jc w:val="center"/>
        <w:rPr>
          <w:rFonts w:ascii="Times New Roman" w:eastAsia="Times New Roman" w:hAnsi="Times New Roman"/>
          <w:b/>
          <w:bCs/>
          <w:noProof/>
          <w:color w:val="000000"/>
          <w:sz w:val="20"/>
          <w:szCs w:val="20"/>
          <w:lang w:eastAsia="ru-RU"/>
        </w:rPr>
      </w:pPr>
      <w:r w:rsidRPr="00483264">
        <w:rPr>
          <w:rFonts w:ascii="Times New Roman" w:eastAsia="Times New Roman" w:hAnsi="Times New Roman"/>
          <w:b/>
          <w:bCs/>
          <w:noProof/>
          <w:color w:val="000000"/>
          <w:sz w:val="20"/>
          <w:szCs w:val="20"/>
          <w:lang w:eastAsia="ru-RU"/>
        </w:rPr>
        <w:lastRenderedPageBreak/>
        <w:drawing>
          <wp:inline distT="0" distB="0" distL="0" distR="0">
            <wp:extent cx="463550" cy="55245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3550" cy="552450"/>
                    </a:xfrm>
                    <a:prstGeom prst="rect">
                      <a:avLst/>
                    </a:prstGeom>
                    <a:noFill/>
                    <a:ln w="9525">
                      <a:noFill/>
                      <a:miter lim="800000"/>
                      <a:headEnd/>
                      <a:tailEnd/>
                    </a:ln>
                  </pic:spPr>
                </pic:pic>
              </a:graphicData>
            </a:graphic>
          </wp:inline>
        </w:drawing>
      </w:r>
    </w:p>
    <w:p w:rsidR="00483264" w:rsidRDefault="00483264" w:rsidP="00483264">
      <w:pPr>
        <w:widowControl w:val="0"/>
        <w:spacing w:after="0" w:line="240" w:lineRule="auto"/>
        <w:ind w:right="23"/>
        <w:jc w:val="center"/>
        <w:rPr>
          <w:rFonts w:ascii="Times New Roman" w:eastAsia="Times New Roman" w:hAnsi="Times New Roman"/>
          <w:b/>
          <w:bCs/>
          <w:noProof/>
          <w:color w:val="000000"/>
          <w:sz w:val="20"/>
          <w:szCs w:val="20"/>
          <w:lang w:eastAsia="ru-RU"/>
        </w:rPr>
      </w:pPr>
    </w:p>
    <w:p w:rsidR="00483264" w:rsidRPr="00483264" w:rsidRDefault="00483264" w:rsidP="00483264">
      <w:pPr>
        <w:widowControl w:val="0"/>
        <w:spacing w:after="0" w:line="240" w:lineRule="auto"/>
        <w:ind w:right="23"/>
        <w:jc w:val="center"/>
        <w:rPr>
          <w:rFonts w:ascii="Times New Roman" w:eastAsia="Times New Roman" w:hAnsi="Times New Roman"/>
          <w:bCs/>
          <w:color w:val="000000"/>
          <w:sz w:val="18"/>
          <w:szCs w:val="20"/>
          <w:lang w:eastAsia="ru-RU"/>
        </w:rPr>
      </w:pPr>
      <w:r w:rsidRPr="00483264">
        <w:rPr>
          <w:rFonts w:ascii="Times New Roman" w:eastAsia="Times New Roman" w:hAnsi="Times New Roman"/>
          <w:bCs/>
          <w:color w:val="000000"/>
          <w:sz w:val="18"/>
          <w:szCs w:val="20"/>
          <w:lang w:eastAsia="ru-RU"/>
        </w:rPr>
        <w:t>АДМИНИСТРАЦИЯ БОГУЧАНСКОГО РАЙОНА</w:t>
      </w:r>
    </w:p>
    <w:p w:rsidR="00483264" w:rsidRPr="00483264" w:rsidRDefault="00483264" w:rsidP="00483264">
      <w:pPr>
        <w:widowControl w:val="0"/>
        <w:spacing w:after="0" w:line="240" w:lineRule="auto"/>
        <w:ind w:right="20"/>
        <w:jc w:val="center"/>
        <w:rPr>
          <w:rFonts w:ascii="Times New Roman" w:eastAsia="Times New Roman" w:hAnsi="Times New Roman"/>
          <w:b/>
          <w:bCs/>
          <w:color w:val="000000"/>
          <w:sz w:val="20"/>
          <w:szCs w:val="20"/>
          <w:lang w:eastAsia="ru-RU"/>
        </w:rPr>
      </w:pPr>
      <w:r w:rsidRPr="00483264">
        <w:rPr>
          <w:rFonts w:ascii="Times New Roman" w:eastAsia="Times New Roman" w:hAnsi="Times New Roman"/>
          <w:bCs/>
          <w:color w:val="000000"/>
          <w:sz w:val="18"/>
          <w:szCs w:val="20"/>
          <w:lang w:eastAsia="ru-RU"/>
        </w:rPr>
        <w:t>ПОСТАНОВЛЕНИЕ</w:t>
      </w:r>
    </w:p>
    <w:p w:rsidR="00483264" w:rsidRDefault="00483264" w:rsidP="00483264">
      <w:pPr>
        <w:widowControl w:val="0"/>
        <w:tabs>
          <w:tab w:val="left" w:leader="underscore" w:pos="702"/>
          <w:tab w:val="left" w:leader="underscore" w:pos="1959"/>
          <w:tab w:val="left" w:pos="4321"/>
          <w:tab w:val="left" w:leader="underscore" w:pos="5214"/>
          <w:tab w:val="left" w:pos="8502"/>
        </w:tabs>
        <w:spacing w:after="0" w:line="240" w:lineRule="auto"/>
        <w:ind w:left="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Pr="00483264">
        <w:rPr>
          <w:rFonts w:ascii="Times New Roman" w:eastAsia="Times New Roman" w:hAnsi="Times New Roman"/>
          <w:color w:val="000000"/>
          <w:sz w:val="20"/>
          <w:szCs w:val="20"/>
          <w:lang w:eastAsia="ru-RU"/>
        </w:rPr>
        <w:t>11.2019 г.</w:t>
      </w:r>
      <w:r>
        <w:rPr>
          <w:rFonts w:ascii="Times New Roman" w:eastAsia="Times New Roman" w:hAnsi="Times New Roman"/>
          <w:color w:val="000000"/>
          <w:sz w:val="20"/>
          <w:szCs w:val="20"/>
          <w:lang w:eastAsia="ru-RU"/>
        </w:rPr>
        <w:t xml:space="preserve">                               </w:t>
      </w:r>
      <w:r w:rsidRPr="00483264">
        <w:rPr>
          <w:rFonts w:ascii="Times New Roman" w:eastAsia="Times New Roman" w:hAnsi="Times New Roman"/>
          <w:color w:val="000000"/>
          <w:sz w:val="20"/>
          <w:szCs w:val="20"/>
          <w:lang w:eastAsia="ru-RU"/>
        </w:rPr>
        <w:t xml:space="preserve">с. Богучаны                                     № 1122 </w:t>
      </w:r>
      <w:r>
        <w:rPr>
          <w:rFonts w:ascii="Times New Roman" w:eastAsia="Times New Roman" w:hAnsi="Times New Roman"/>
          <w:color w:val="000000"/>
          <w:sz w:val="20"/>
          <w:szCs w:val="20"/>
          <w:lang w:eastAsia="ru-RU"/>
        </w:rPr>
        <w:t>–</w:t>
      </w:r>
      <w:proofErr w:type="gramStart"/>
      <w:r w:rsidRPr="00483264">
        <w:rPr>
          <w:rFonts w:ascii="Times New Roman" w:eastAsia="Times New Roman" w:hAnsi="Times New Roman"/>
          <w:color w:val="000000"/>
          <w:sz w:val="20"/>
          <w:szCs w:val="20"/>
          <w:lang w:eastAsia="ru-RU"/>
        </w:rPr>
        <w:t>п</w:t>
      </w:r>
      <w:proofErr w:type="gramEnd"/>
    </w:p>
    <w:p w:rsidR="00483264" w:rsidRPr="00483264" w:rsidRDefault="00483264" w:rsidP="00483264">
      <w:pPr>
        <w:widowControl w:val="0"/>
        <w:tabs>
          <w:tab w:val="left" w:leader="underscore" w:pos="702"/>
          <w:tab w:val="left" w:leader="underscore" w:pos="1959"/>
          <w:tab w:val="left" w:pos="4321"/>
          <w:tab w:val="left" w:leader="underscore" w:pos="5214"/>
          <w:tab w:val="left" w:pos="8502"/>
        </w:tabs>
        <w:spacing w:after="0" w:line="240" w:lineRule="auto"/>
        <w:ind w:left="20"/>
        <w:jc w:val="center"/>
        <w:rPr>
          <w:rFonts w:ascii="Times New Roman" w:eastAsia="Times New Roman" w:hAnsi="Times New Roman"/>
          <w:color w:val="000000"/>
          <w:sz w:val="20"/>
          <w:szCs w:val="20"/>
          <w:lang w:eastAsia="ru-RU"/>
        </w:rPr>
      </w:pPr>
    </w:p>
    <w:p w:rsidR="00483264" w:rsidRPr="00483264" w:rsidRDefault="00483264" w:rsidP="00483264">
      <w:pPr>
        <w:widowControl w:val="0"/>
        <w:spacing w:after="308" w:line="240" w:lineRule="auto"/>
        <w:ind w:left="20" w:right="60"/>
        <w:jc w:val="center"/>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О противодействии и профилактике коррупции в Богучанском районе Красноярского края</w:t>
      </w:r>
    </w:p>
    <w:p w:rsidR="00483264" w:rsidRPr="00483264" w:rsidRDefault="00483264" w:rsidP="00483264">
      <w:pPr>
        <w:widowControl w:val="0"/>
        <w:spacing w:after="0" w:line="240" w:lineRule="auto"/>
        <w:ind w:left="20" w:right="6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 xml:space="preserve">В соответствии со статьей 2 Федерального закона от 25.12.2008 № 273-Ф3 «О противодействии коррупции», руководствуясь законом Красноярского края от 07.07.2009 N 8-3610 "О противодействии коррупции в Красноярском крае",  ст. ст. 7, 43, 47 Устава Богучанского района </w:t>
      </w:r>
    </w:p>
    <w:p w:rsidR="00483264" w:rsidRPr="00483264" w:rsidRDefault="00483264" w:rsidP="00483264">
      <w:pPr>
        <w:widowControl w:val="0"/>
        <w:spacing w:after="0" w:line="240" w:lineRule="auto"/>
        <w:ind w:left="20" w:right="6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ПОСТАНОВЛЯЮ:</w:t>
      </w:r>
    </w:p>
    <w:p w:rsidR="00483264" w:rsidRPr="00483264" w:rsidRDefault="00483264" w:rsidP="00C70A00">
      <w:pPr>
        <w:widowControl w:val="0"/>
        <w:numPr>
          <w:ilvl w:val="0"/>
          <w:numId w:val="14"/>
        </w:numPr>
        <w:tabs>
          <w:tab w:val="left" w:pos="1042"/>
        </w:tabs>
        <w:spacing w:after="0" w:line="240" w:lineRule="auto"/>
        <w:ind w:left="20" w:right="6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Утвердить Положение о противодействии и профилактике коррупции в Богучанском районе Красноярского края согласно Приложению.</w:t>
      </w:r>
    </w:p>
    <w:p w:rsidR="00483264" w:rsidRPr="00483264" w:rsidRDefault="00483264" w:rsidP="00C70A00">
      <w:pPr>
        <w:widowControl w:val="0"/>
        <w:numPr>
          <w:ilvl w:val="0"/>
          <w:numId w:val="14"/>
        </w:numPr>
        <w:tabs>
          <w:tab w:val="left" w:pos="1003"/>
        </w:tabs>
        <w:spacing w:after="0" w:line="240" w:lineRule="auto"/>
        <w:ind w:left="20" w:firstLine="688"/>
        <w:jc w:val="both"/>
        <w:rPr>
          <w:rFonts w:ascii="Times New Roman" w:eastAsia="Times New Roman" w:hAnsi="Times New Roman"/>
          <w:color w:val="000000"/>
          <w:sz w:val="20"/>
          <w:szCs w:val="20"/>
          <w:lang w:eastAsia="ru-RU"/>
        </w:rPr>
      </w:pPr>
      <w:proofErr w:type="gramStart"/>
      <w:r w:rsidRPr="00483264">
        <w:rPr>
          <w:rFonts w:ascii="Times New Roman" w:eastAsia="Times New Roman" w:hAnsi="Times New Roman"/>
          <w:color w:val="000000"/>
          <w:sz w:val="20"/>
          <w:szCs w:val="20"/>
          <w:lang w:eastAsia="ru-RU"/>
        </w:rPr>
        <w:t>Контроль за</w:t>
      </w:r>
      <w:proofErr w:type="gramEnd"/>
      <w:r w:rsidRPr="00483264">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Илиндееву Н.В. </w:t>
      </w:r>
    </w:p>
    <w:p w:rsidR="00483264" w:rsidRPr="00483264" w:rsidRDefault="00483264" w:rsidP="00C70A00">
      <w:pPr>
        <w:widowControl w:val="0"/>
        <w:numPr>
          <w:ilvl w:val="0"/>
          <w:numId w:val="14"/>
        </w:numPr>
        <w:tabs>
          <w:tab w:val="left" w:pos="1003"/>
        </w:tabs>
        <w:spacing w:after="0" w:line="240" w:lineRule="auto"/>
        <w:ind w:left="20" w:firstLine="688"/>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Решение вступает в силу в день, следующий за днем его официального опубликования в официальном вестнике Богучанского района.</w:t>
      </w:r>
    </w:p>
    <w:p w:rsidR="00483264" w:rsidRPr="00483264" w:rsidRDefault="00483264" w:rsidP="008E6C72">
      <w:pPr>
        <w:widowControl w:val="0"/>
        <w:spacing w:after="0" w:line="240" w:lineRule="auto"/>
        <w:rPr>
          <w:rFonts w:ascii="Times New Roman" w:eastAsia="Courier New" w:hAnsi="Times New Roman"/>
          <w:color w:val="000000"/>
          <w:sz w:val="20"/>
          <w:szCs w:val="20"/>
          <w:lang w:eastAsia="ru-RU"/>
        </w:rPr>
      </w:pPr>
    </w:p>
    <w:p w:rsidR="00483264" w:rsidRDefault="00483264" w:rsidP="008E6C72">
      <w:pPr>
        <w:widowControl w:val="0"/>
        <w:spacing w:after="0" w:line="240" w:lineRule="auto"/>
        <w:rPr>
          <w:rFonts w:ascii="Times New Roman" w:eastAsia="Courier New" w:hAnsi="Times New Roman"/>
          <w:color w:val="000000"/>
          <w:sz w:val="20"/>
          <w:szCs w:val="20"/>
          <w:lang w:eastAsia="ru-RU"/>
        </w:rPr>
      </w:pPr>
      <w:r>
        <w:rPr>
          <w:rFonts w:ascii="Times New Roman" w:eastAsia="Courier New" w:hAnsi="Times New Roman"/>
          <w:color w:val="000000"/>
          <w:sz w:val="20"/>
          <w:szCs w:val="20"/>
          <w:lang w:eastAsia="ru-RU"/>
        </w:rPr>
        <w:t xml:space="preserve">              </w:t>
      </w:r>
      <w:r w:rsidRPr="00483264">
        <w:rPr>
          <w:rFonts w:ascii="Times New Roman" w:eastAsia="Courier New" w:hAnsi="Times New Roman"/>
          <w:color w:val="000000"/>
          <w:sz w:val="20"/>
          <w:szCs w:val="20"/>
          <w:lang w:eastAsia="ru-RU"/>
        </w:rPr>
        <w:t xml:space="preserve">И.о. Главы Богучанского района                                                           И.М. </w:t>
      </w:r>
      <w:proofErr w:type="gramStart"/>
      <w:r w:rsidRPr="00483264">
        <w:rPr>
          <w:rFonts w:ascii="Times New Roman" w:eastAsia="Courier New" w:hAnsi="Times New Roman"/>
          <w:color w:val="000000"/>
          <w:sz w:val="20"/>
          <w:szCs w:val="20"/>
          <w:lang w:eastAsia="ru-RU"/>
        </w:rPr>
        <w:t>Брюханов</w:t>
      </w:r>
      <w:proofErr w:type="gramEnd"/>
      <w:r w:rsidRPr="00483264">
        <w:rPr>
          <w:rFonts w:ascii="Times New Roman" w:eastAsia="Courier New" w:hAnsi="Times New Roman"/>
          <w:color w:val="000000"/>
          <w:sz w:val="20"/>
          <w:szCs w:val="20"/>
          <w:lang w:eastAsia="ru-RU"/>
        </w:rPr>
        <w:t xml:space="preserve">  </w:t>
      </w:r>
    </w:p>
    <w:p w:rsidR="00483264" w:rsidRPr="00483264" w:rsidRDefault="00483264" w:rsidP="008E6C72">
      <w:pPr>
        <w:widowControl w:val="0"/>
        <w:spacing w:after="0" w:line="240" w:lineRule="auto"/>
        <w:rPr>
          <w:rFonts w:ascii="Times New Roman" w:eastAsia="Courier New" w:hAnsi="Times New Roman"/>
          <w:color w:val="000000"/>
          <w:sz w:val="20"/>
          <w:szCs w:val="20"/>
          <w:lang w:eastAsia="ru-RU"/>
        </w:rPr>
      </w:pPr>
      <w:r w:rsidRPr="00483264">
        <w:rPr>
          <w:rFonts w:ascii="Times New Roman" w:eastAsia="Courier New" w:hAnsi="Times New Roman"/>
          <w:color w:val="000000"/>
          <w:sz w:val="20"/>
          <w:szCs w:val="20"/>
          <w:lang w:eastAsia="ru-RU"/>
        </w:rPr>
        <w:t xml:space="preserve"> </w:t>
      </w:r>
    </w:p>
    <w:p w:rsidR="00483264" w:rsidRPr="00483264" w:rsidRDefault="00483264" w:rsidP="008E6C72">
      <w:pPr>
        <w:widowControl w:val="0"/>
        <w:spacing w:after="0" w:line="240" w:lineRule="auto"/>
        <w:ind w:left="5812" w:right="320"/>
        <w:jc w:val="right"/>
        <w:rPr>
          <w:rFonts w:ascii="Times New Roman" w:eastAsia="Times New Roman" w:hAnsi="Times New Roman"/>
          <w:color w:val="000000"/>
          <w:sz w:val="18"/>
          <w:szCs w:val="20"/>
          <w:lang w:eastAsia="ru-RU"/>
        </w:rPr>
      </w:pPr>
      <w:r w:rsidRPr="00483264">
        <w:rPr>
          <w:rFonts w:ascii="Times New Roman" w:eastAsia="Times New Roman" w:hAnsi="Times New Roman"/>
          <w:color w:val="000000"/>
          <w:sz w:val="18"/>
          <w:szCs w:val="20"/>
          <w:lang w:eastAsia="ru-RU"/>
        </w:rPr>
        <w:t xml:space="preserve">Приложение </w:t>
      </w:r>
    </w:p>
    <w:p w:rsidR="00483264" w:rsidRPr="00483264" w:rsidRDefault="00483264" w:rsidP="008E6C72">
      <w:pPr>
        <w:widowControl w:val="0"/>
        <w:spacing w:after="0" w:line="240" w:lineRule="auto"/>
        <w:ind w:left="5812" w:right="320"/>
        <w:jc w:val="right"/>
        <w:rPr>
          <w:rFonts w:ascii="Times New Roman" w:eastAsia="Times New Roman" w:hAnsi="Times New Roman"/>
          <w:color w:val="000000"/>
          <w:sz w:val="18"/>
          <w:szCs w:val="20"/>
          <w:lang w:eastAsia="ru-RU"/>
        </w:rPr>
      </w:pPr>
      <w:r w:rsidRPr="00483264">
        <w:rPr>
          <w:rFonts w:ascii="Times New Roman" w:eastAsia="Times New Roman" w:hAnsi="Times New Roman"/>
          <w:color w:val="000000"/>
          <w:sz w:val="18"/>
          <w:szCs w:val="20"/>
          <w:lang w:eastAsia="ru-RU"/>
        </w:rPr>
        <w:t xml:space="preserve"> к Постановлению администрации  Богучанского района</w:t>
      </w:r>
    </w:p>
    <w:p w:rsidR="00483264" w:rsidRDefault="00483264" w:rsidP="008E6C72">
      <w:pPr>
        <w:widowControl w:val="0"/>
        <w:tabs>
          <w:tab w:val="left" w:leader="underscore" w:pos="917"/>
        </w:tabs>
        <w:spacing w:after="0" w:line="240" w:lineRule="auto"/>
        <w:ind w:left="5812" w:right="320"/>
        <w:jc w:val="right"/>
        <w:rPr>
          <w:rFonts w:ascii="Times New Roman" w:eastAsia="Times New Roman" w:hAnsi="Times New Roman"/>
          <w:color w:val="000000"/>
          <w:sz w:val="18"/>
          <w:szCs w:val="20"/>
          <w:lang w:eastAsia="ru-RU"/>
        </w:rPr>
      </w:pPr>
      <w:r w:rsidRPr="00483264">
        <w:rPr>
          <w:rFonts w:ascii="Times New Roman" w:eastAsia="Times New Roman" w:hAnsi="Times New Roman"/>
          <w:color w:val="000000"/>
          <w:sz w:val="18"/>
          <w:szCs w:val="20"/>
          <w:lang w:eastAsia="ru-RU"/>
        </w:rPr>
        <w:t xml:space="preserve">от «15»11.2019г № </w:t>
      </w:r>
      <w:bookmarkStart w:id="7" w:name="_GoBack"/>
      <w:bookmarkEnd w:id="7"/>
      <w:r w:rsidRPr="00483264">
        <w:rPr>
          <w:rFonts w:ascii="Times New Roman" w:eastAsia="Times New Roman" w:hAnsi="Times New Roman"/>
          <w:color w:val="000000"/>
          <w:sz w:val="18"/>
          <w:szCs w:val="20"/>
          <w:lang w:eastAsia="ru-RU"/>
        </w:rPr>
        <w:t>1122-п</w:t>
      </w:r>
    </w:p>
    <w:p w:rsidR="00483264" w:rsidRPr="00483264" w:rsidRDefault="00483264" w:rsidP="008E6C72">
      <w:pPr>
        <w:widowControl w:val="0"/>
        <w:tabs>
          <w:tab w:val="left" w:leader="underscore" w:pos="917"/>
        </w:tabs>
        <w:spacing w:after="0" w:line="240" w:lineRule="auto"/>
        <w:ind w:left="5812" w:right="320"/>
        <w:jc w:val="right"/>
        <w:rPr>
          <w:rFonts w:ascii="Times New Roman" w:eastAsia="Times New Roman" w:hAnsi="Times New Roman"/>
          <w:color w:val="000000"/>
          <w:sz w:val="18"/>
          <w:szCs w:val="20"/>
          <w:lang w:eastAsia="ru-RU"/>
        </w:rPr>
      </w:pPr>
    </w:p>
    <w:p w:rsidR="00483264" w:rsidRDefault="00483264" w:rsidP="008E6C72">
      <w:pPr>
        <w:widowControl w:val="0"/>
        <w:spacing w:after="0" w:line="240" w:lineRule="auto"/>
        <w:ind w:right="380"/>
        <w:jc w:val="center"/>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Положение</w:t>
      </w:r>
      <w:r>
        <w:rPr>
          <w:rFonts w:ascii="Times New Roman" w:eastAsia="Times New Roman" w:hAnsi="Times New Roman"/>
          <w:color w:val="000000"/>
          <w:sz w:val="20"/>
          <w:szCs w:val="20"/>
          <w:lang w:eastAsia="ru-RU"/>
        </w:rPr>
        <w:t xml:space="preserve"> </w:t>
      </w:r>
      <w:r w:rsidRPr="00483264">
        <w:rPr>
          <w:rFonts w:ascii="Times New Roman" w:eastAsia="Times New Roman" w:hAnsi="Times New Roman"/>
          <w:color w:val="000000"/>
          <w:sz w:val="20"/>
          <w:szCs w:val="20"/>
          <w:lang w:eastAsia="ru-RU"/>
        </w:rPr>
        <w:t>о противодействии и профилактике коррупции в Богучанском районе Красноярского края</w:t>
      </w:r>
    </w:p>
    <w:p w:rsidR="00483264" w:rsidRPr="00483264" w:rsidRDefault="00483264" w:rsidP="008E6C72">
      <w:pPr>
        <w:widowControl w:val="0"/>
        <w:spacing w:after="0" w:line="240" w:lineRule="auto"/>
        <w:ind w:right="380"/>
        <w:jc w:val="center"/>
        <w:rPr>
          <w:rFonts w:ascii="Times New Roman" w:eastAsia="Times New Roman" w:hAnsi="Times New Roman"/>
          <w:color w:val="000000"/>
          <w:sz w:val="20"/>
          <w:szCs w:val="20"/>
          <w:lang w:eastAsia="ru-RU"/>
        </w:rPr>
      </w:pPr>
    </w:p>
    <w:p w:rsidR="00483264" w:rsidRDefault="00483264" w:rsidP="00C70A00">
      <w:pPr>
        <w:keepNext/>
        <w:keepLines/>
        <w:widowControl w:val="0"/>
        <w:numPr>
          <w:ilvl w:val="0"/>
          <w:numId w:val="17"/>
        </w:numPr>
        <w:spacing w:after="0" w:line="240" w:lineRule="auto"/>
        <w:jc w:val="center"/>
        <w:outlineLvl w:val="0"/>
        <w:rPr>
          <w:rFonts w:ascii="Times New Roman" w:eastAsia="Times New Roman" w:hAnsi="Times New Roman"/>
          <w:bCs/>
          <w:color w:val="000000"/>
          <w:sz w:val="20"/>
          <w:szCs w:val="20"/>
          <w:lang w:eastAsia="ru-RU"/>
        </w:rPr>
      </w:pPr>
      <w:bookmarkStart w:id="8" w:name="bookmark0"/>
      <w:r w:rsidRPr="00483264">
        <w:rPr>
          <w:rFonts w:ascii="Times New Roman" w:eastAsia="Times New Roman" w:hAnsi="Times New Roman"/>
          <w:bCs/>
          <w:color w:val="000000"/>
          <w:sz w:val="20"/>
          <w:szCs w:val="20"/>
          <w:lang w:eastAsia="ru-RU"/>
        </w:rPr>
        <w:t>Общие положения</w:t>
      </w:r>
      <w:bookmarkEnd w:id="8"/>
    </w:p>
    <w:p w:rsidR="00483264" w:rsidRPr="00483264" w:rsidRDefault="00483264" w:rsidP="008E6C72">
      <w:pPr>
        <w:keepNext/>
        <w:keepLines/>
        <w:widowControl w:val="0"/>
        <w:spacing w:after="0" w:line="240" w:lineRule="auto"/>
        <w:ind w:left="1020"/>
        <w:outlineLvl w:val="0"/>
        <w:rPr>
          <w:rFonts w:ascii="Times New Roman" w:eastAsia="Times New Roman" w:hAnsi="Times New Roman"/>
          <w:bCs/>
          <w:color w:val="000000"/>
          <w:sz w:val="20"/>
          <w:szCs w:val="20"/>
          <w:lang w:eastAsia="ru-RU"/>
        </w:rPr>
      </w:pPr>
    </w:p>
    <w:p w:rsidR="00483264" w:rsidRPr="00483264" w:rsidRDefault="00483264" w:rsidP="008E6C72">
      <w:pPr>
        <w:autoSpaceDE w:val="0"/>
        <w:autoSpaceDN w:val="0"/>
        <w:adjustRightInd w:val="0"/>
        <w:spacing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xml:space="preserve">1. </w:t>
      </w:r>
      <w:proofErr w:type="gramStart"/>
      <w:r w:rsidRPr="00483264">
        <w:rPr>
          <w:rFonts w:ascii="Times New Roman" w:eastAsia="Courier New" w:hAnsi="Times New Roman"/>
          <w:bCs/>
          <w:sz w:val="20"/>
          <w:szCs w:val="20"/>
          <w:lang w:eastAsia="ru-RU"/>
        </w:rPr>
        <w:t>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roofErr w:type="gramEnd"/>
    </w:p>
    <w:p w:rsidR="00483264" w:rsidRDefault="00483264" w:rsidP="008E6C72">
      <w:pPr>
        <w:autoSpaceDE w:val="0"/>
        <w:autoSpaceDN w:val="0"/>
        <w:adjustRightInd w:val="0"/>
        <w:spacing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483264" w:rsidRPr="00483264" w:rsidRDefault="00483264" w:rsidP="008E6C72">
      <w:pPr>
        <w:autoSpaceDE w:val="0"/>
        <w:autoSpaceDN w:val="0"/>
        <w:adjustRightInd w:val="0"/>
        <w:spacing w:after="0" w:line="240" w:lineRule="auto"/>
        <w:ind w:firstLine="709"/>
        <w:jc w:val="both"/>
        <w:rPr>
          <w:rFonts w:ascii="Times New Roman" w:eastAsia="Courier New" w:hAnsi="Times New Roman"/>
          <w:bCs/>
          <w:sz w:val="20"/>
          <w:szCs w:val="20"/>
          <w:lang w:eastAsia="ru-RU"/>
        </w:rPr>
      </w:pPr>
    </w:p>
    <w:p w:rsidR="00483264" w:rsidRPr="00483264" w:rsidRDefault="00483264" w:rsidP="00C70A00">
      <w:pPr>
        <w:widowControl w:val="0"/>
        <w:numPr>
          <w:ilvl w:val="0"/>
          <w:numId w:val="17"/>
        </w:numPr>
        <w:shd w:val="clear" w:color="auto" w:fill="FFFFFF"/>
        <w:spacing w:before="240" w:after="0" w:line="240" w:lineRule="auto"/>
        <w:ind w:right="19"/>
        <w:contextualSpacing/>
        <w:jc w:val="center"/>
        <w:rPr>
          <w:rFonts w:ascii="Times New Roman" w:eastAsia="Times New Roman" w:hAnsi="Times New Roman"/>
          <w:bCs/>
          <w:color w:val="000000"/>
          <w:spacing w:val="-2"/>
          <w:sz w:val="20"/>
          <w:szCs w:val="20"/>
          <w:lang w:eastAsia="ru-RU"/>
        </w:rPr>
      </w:pPr>
      <w:r w:rsidRPr="00483264">
        <w:rPr>
          <w:rFonts w:ascii="Times New Roman" w:eastAsia="Times New Roman" w:hAnsi="Times New Roman"/>
          <w:bCs/>
          <w:color w:val="000000"/>
          <w:spacing w:val="-2"/>
          <w:sz w:val="20"/>
          <w:szCs w:val="20"/>
          <w:lang w:eastAsia="ru-RU"/>
        </w:rPr>
        <w:t>Основные меры по профилактике коррупции</w:t>
      </w:r>
    </w:p>
    <w:p w:rsidR="00483264" w:rsidRPr="00483264" w:rsidRDefault="00483264" w:rsidP="008E6C72">
      <w:pPr>
        <w:shd w:val="clear" w:color="auto" w:fill="FFFFFF"/>
        <w:spacing w:before="240" w:after="0" w:line="240" w:lineRule="auto"/>
        <w:ind w:left="1020" w:right="19"/>
        <w:contextualSpacing/>
        <w:rPr>
          <w:rFonts w:ascii="Times New Roman" w:eastAsia="Times New Roman" w:hAnsi="Times New Roman"/>
          <w:bCs/>
          <w:color w:val="000000"/>
          <w:spacing w:val="-2"/>
          <w:sz w:val="20"/>
          <w:szCs w:val="20"/>
          <w:lang w:eastAsia="ru-RU"/>
        </w:rPr>
      </w:pPr>
    </w:p>
    <w:p w:rsidR="00483264" w:rsidRPr="00483264" w:rsidRDefault="00483264" w:rsidP="008E6C72">
      <w:pPr>
        <w:autoSpaceDE w:val="0"/>
        <w:autoSpaceDN w:val="0"/>
        <w:adjustRightInd w:val="0"/>
        <w:spacing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xml:space="preserve">1. </w:t>
      </w:r>
      <w:proofErr w:type="gramStart"/>
      <w:r w:rsidRPr="00483264">
        <w:rPr>
          <w:rFonts w:ascii="Times New Roman" w:eastAsia="Courier New" w:hAnsi="Times New Roman"/>
          <w:bCs/>
          <w:sz w:val="20"/>
          <w:szCs w:val="20"/>
          <w:lang w:eastAsia="ru-RU"/>
        </w:rPr>
        <w:t>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roofErr w:type="gramEnd"/>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2. Основными мерами по противодействию коррупции являются:</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антикоррупционный мониторинг;</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проведение антикоррупционной экспертизы нормативных правовых актов и их проектов;</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lastRenderedPageBreak/>
        <w:t>- внедрение антикоррупционных стандартов во всех сферах государственного и муниципального управления;</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оптимизация системы закупок для государственных и муниципальных нужд;</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внедрение антикоррупционных механизмов в рамках реализации кадровой политики;</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антикоррупционные образование и пропаганда;</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483264" w:rsidRPr="00483264" w:rsidRDefault="00483264" w:rsidP="008E6C72">
      <w:pPr>
        <w:autoSpaceDE w:val="0"/>
        <w:autoSpaceDN w:val="0"/>
        <w:adjustRightInd w:val="0"/>
        <w:spacing w:before="240" w:after="0" w:line="240" w:lineRule="auto"/>
        <w:ind w:firstLine="709"/>
        <w:jc w:val="both"/>
        <w:rPr>
          <w:rFonts w:ascii="Times New Roman" w:eastAsia="Courier New" w:hAnsi="Times New Roman"/>
          <w:bCs/>
          <w:sz w:val="20"/>
          <w:szCs w:val="20"/>
          <w:lang w:eastAsia="ru-RU"/>
        </w:rPr>
      </w:pPr>
      <w:r w:rsidRPr="00483264">
        <w:rPr>
          <w:rFonts w:ascii="Times New Roman" w:eastAsia="Courier New" w:hAnsi="Times New Roman"/>
          <w:bCs/>
          <w:sz w:val="20"/>
          <w:szCs w:val="20"/>
          <w:lang w:eastAsia="ru-RU"/>
        </w:rPr>
        <w:t>- содействие деятельности институтов гражданского общества, осуществляющих мероприятия по противодействию коррупции в Красноярском крае.</w:t>
      </w:r>
    </w:p>
    <w:p w:rsidR="00483264" w:rsidRPr="00483264" w:rsidRDefault="00483264" w:rsidP="008E6C72">
      <w:pPr>
        <w:widowControl w:val="0"/>
        <w:tabs>
          <w:tab w:val="left" w:pos="883"/>
        </w:tabs>
        <w:spacing w:after="0" w:line="240" w:lineRule="auto"/>
        <w:jc w:val="both"/>
        <w:rPr>
          <w:rFonts w:ascii="Times New Roman" w:eastAsia="Times New Roman" w:hAnsi="Times New Roman"/>
          <w:color w:val="000000"/>
          <w:sz w:val="20"/>
          <w:szCs w:val="20"/>
          <w:lang w:eastAsia="ru-RU"/>
        </w:rPr>
      </w:pPr>
    </w:p>
    <w:p w:rsidR="00483264" w:rsidRPr="00483264" w:rsidRDefault="00483264" w:rsidP="008E6C72">
      <w:pPr>
        <w:keepNext/>
        <w:keepLines/>
        <w:widowControl w:val="0"/>
        <w:tabs>
          <w:tab w:val="left" w:pos="283"/>
        </w:tabs>
        <w:spacing w:after="262" w:line="240" w:lineRule="auto"/>
        <w:ind w:right="380"/>
        <w:jc w:val="center"/>
        <w:outlineLvl w:val="0"/>
        <w:rPr>
          <w:rFonts w:ascii="Times New Roman" w:eastAsia="Times New Roman" w:hAnsi="Times New Roman"/>
          <w:bCs/>
          <w:color w:val="000000"/>
          <w:sz w:val="20"/>
          <w:szCs w:val="20"/>
          <w:lang w:eastAsia="ru-RU"/>
        </w:rPr>
      </w:pPr>
      <w:bookmarkStart w:id="9" w:name="bookmark1"/>
      <w:r w:rsidRPr="00483264">
        <w:rPr>
          <w:rFonts w:ascii="Times New Roman" w:eastAsia="Times New Roman" w:hAnsi="Times New Roman"/>
          <w:bCs/>
          <w:color w:val="000000"/>
          <w:sz w:val="20"/>
          <w:szCs w:val="20"/>
          <w:lang w:eastAsia="ru-RU"/>
        </w:rPr>
        <w:t>3. Антикоррупционные программы</w:t>
      </w:r>
      <w:bookmarkEnd w:id="9"/>
    </w:p>
    <w:p w:rsidR="00483264" w:rsidRPr="00483264" w:rsidRDefault="00483264" w:rsidP="00C70A00">
      <w:pPr>
        <w:widowControl w:val="0"/>
        <w:numPr>
          <w:ilvl w:val="1"/>
          <w:numId w:val="16"/>
        </w:numPr>
        <w:tabs>
          <w:tab w:val="left" w:pos="1225"/>
        </w:tabs>
        <w:spacing w:after="0" w:line="240" w:lineRule="auto"/>
        <w:ind w:left="20" w:right="320" w:firstLine="700"/>
        <w:jc w:val="both"/>
        <w:rPr>
          <w:rFonts w:ascii="Times New Roman" w:eastAsia="Times New Roman" w:hAnsi="Times New Roman"/>
          <w:color w:val="000000"/>
          <w:sz w:val="20"/>
          <w:szCs w:val="20"/>
          <w:lang w:eastAsia="ru-RU"/>
        </w:rPr>
      </w:pPr>
      <w:proofErr w:type="gramStart"/>
      <w:r w:rsidRPr="00483264">
        <w:rPr>
          <w:rFonts w:ascii="Times New Roman" w:eastAsia="Times New Roman" w:hAnsi="Times New Roman"/>
          <w:color w:val="000000"/>
          <w:sz w:val="20"/>
          <w:szCs w:val="20"/>
          <w:lang w:eastAsia="ru-RU"/>
        </w:rPr>
        <w:t>Антикоррупционная программа (план) представляет комплекс правовых, эко</w:t>
      </w:r>
      <w:r w:rsidRPr="00483264">
        <w:rPr>
          <w:rFonts w:ascii="Times New Roman" w:eastAsia="Times New Roman" w:hAnsi="Times New Roman"/>
          <w:color w:val="000000"/>
          <w:sz w:val="20"/>
          <w:szCs w:val="20"/>
          <w:lang w:eastAsia="ru-RU"/>
        </w:rPr>
        <w:softHyphen/>
        <w:t>номических, образовательных, воспитательных, организационных мероприятий, направленных на противодействие коррупции.</w:t>
      </w:r>
      <w:proofErr w:type="gramEnd"/>
    </w:p>
    <w:p w:rsidR="00483264" w:rsidRPr="00483264" w:rsidRDefault="00483264" w:rsidP="00C70A00">
      <w:pPr>
        <w:widowControl w:val="0"/>
        <w:numPr>
          <w:ilvl w:val="1"/>
          <w:numId w:val="16"/>
        </w:numPr>
        <w:tabs>
          <w:tab w:val="left" w:pos="1258"/>
        </w:tabs>
        <w:spacing w:after="0" w:line="240" w:lineRule="auto"/>
        <w:ind w:left="20" w:right="3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 xml:space="preserve">Антикоррупционная программа разрабатывается Администрацией Богучанского района. </w:t>
      </w:r>
    </w:p>
    <w:p w:rsidR="00483264" w:rsidRPr="00483264" w:rsidRDefault="00483264" w:rsidP="00C70A00">
      <w:pPr>
        <w:widowControl w:val="0"/>
        <w:numPr>
          <w:ilvl w:val="1"/>
          <w:numId w:val="16"/>
        </w:numPr>
        <w:tabs>
          <w:tab w:val="left" w:pos="1244"/>
        </w:tabs>
        <w:spacing w:after="0" w:line="240" w:lineRule="auto"/>
        <w:ind w:left="20" w:right="3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Антикоррупционная программа должна содержать перечень мероприя</w:t>
      </w:r>
      <w:r w:rsidRPr="00483264">
        <w:rPr>
          <w:rFonts w:ascii="Times New Roman" w:eastAsia="Times New Roman" w:hAnsi="Times New Roman"/>
          <w:color w:val="000000"/>
          <w:sz w:val="20"/>
          <w:szCs w:val="20"/>
          <w:lang w:eastAsia="ru-RU"/>
        </w:rPr>
        <w:softHyphen/>
        <w:t>тий, сроки их реализации и ответственных лиц.</w:t>
      </w:r>
    </w:p>
    <w:p w:rsidR="00483264" w:rsidRPr="00483264" w:rsidRDefault="00483264" w:rsidP="00C70A00">
      <w:pPr>
        <w:widowControl w:val="0"/>
        <w:numPr>
          <w:ilvl w:val="1"/>
          <w:numId w:val="16"/>
        </w:numPr>
        <w:tabs>
          <w:tab w:val="left" w:pos="1244"/>
        </w:tabs>
        <w:spacing w:after="0" w:line="240" w:lineRule="auto"/>
        <w:ind w:left="20" w:right="3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Антикоррупционная программа может содержать мероприятия по сле</w:t>
      </w:r>
      <w:r w:rsidRPr="00483264">
        <w:rPr>
          <w:rFonts w:ascii="Times New Roman" w:eastAsia="Times New Roman" w:hAnsi="Times New Roman"/>
          <w:color w:val="000000"/>
          <w:sz w:val="20"/>
          <w:szCs w:val="20"/>
          <w:lang w:eastAsia="ru-RU"/>
        </w:rPr>
        <w:softHyphen/>
        <w:t>дующим направлениям:</w:t>
      </w:r>
    </w:p>
    <w:p w:rsidR="00483264" w:rsidRPr="00483264" w:rsidRDefault="00483264" w:rsidP="00C70A00">
      <w:pPr>
        <w:widowControl w:val="0"/>
        <w:numPr>
          <w:ilvl w:val="0"/>
          <w:numId w:val="15"/>
        </w:numPr>
        <w:tabs>
          <w:tab w:val="left" w:pos="922"/>
        </w:tabs>
        <w:spacing w:after="0" w:line="240" w:lineRule="auto"/>
        <w:ind w:left="20" w:right="3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создание механизма взаимодействия органов местного самоуправления с правоохранительными и иными государственными органами, а также с граждана</w:t>
      </w:r>
      <w:r w:rsidRPr="00483264">
        <w:rPr>
          <w:rFonts w:ascii="Times New Roman" w:eastAsia="Times New Roman" w:hAnsi="Times New Roman"/>
          <w:color w:val="000000"/>
          <w:sz w:val="20"/>
          <w:szCs w:val="20"/>
          <w:lang w:eastAsia="ru-RU"/>
        </w:rPr>
        <w:softHyphen/>
        <w:t>ми и институтами гражданского общества;</w:t>
      </w:r>
    </w:p>
    <w:p w:rsidR="00483264" w:rsidRPr="00483264" w:rsidRDefault="00483264" w:rsidP="00C70A00">
      <w:pPr>
        <w:widowControl w:val="0"/>
        <w:numPr>
          <w:ilvl w:val="0"/>
          <w:numId w:val="15"/>
        </w:numPr>
        <w:tabs>
          <w:tab w:val="left" w:pos="927"/>
        </w:tabs>
        <w:spacing w:after="0" w:line="240" w:lineRule="auto"/>
        <w:ind w:left="20" w:right="3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принятие правовых актов, административных и иных мер, направленных на привлечение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83264" w:rsidRPr="00483264" w:rsidRDefault="00483264" w:rsidP="00C70A00">
      <w:pPr>
        <w:widowControl w:val="0"/>
        <w:numPr>
          <w:ilvl w:val="0"/>
          <w:numId w:val="15"/>
        </w:numPr>
        <w:tabs>
          <w:tab w:val="left" w:pos="894"/>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 xml:space="preserve">создание механизмов общественного </w:t>
      </w:r>
      <w:proofErr w:type="gramStart"/>
      <w:r w:rsidRPr="00483264">
        <w:rPr>
          <w:rFonts w:ascii="Times New Roman" w:eastAsia="Times New Roman" w:hAnsi="Times New Roman"/>
          <w:color w:val="000000"/>
          <w:sz w:val="20"/>
          <w:szCs w:val="20"/>
          <w:lang w:eastAsia="ru-RU"/>
        </w:rPr>
        <w:t>контроля за</w:t>
      </w:r>
      <w:proofErr w:type="gramEnd"/>
      <w:r w:rsidRPr="00483264">
        <w:rPr>
          <w:rFonts w:ascii="Times New Roman" w:eastAsia="Times New Roman" w:hAnsi="Times New Roman"/>
          <w:color w:val="000000"/>
          <w:sz w:val="20"/>
          <w:szCs w:val="20"/>
          <w:lang w:eastAsia="ru-RU"/>
        </w:rPr>
        <w:t xml:space="preserve"> деятельностью органов местного самоуправления; </w:t>
      </w:r>
    </w:p>
    <w:p w:rsidR="00483264" w:rsidRPr="00483264" w:rsidRDefault="00483264" w:rsidP="00C70A00">
      <w:pPr>
        <w:widowControl w:val="0"/>
        <w:numPr>
          <w:ilvl w:val="0"/>
          <w:numId w:val="15"/>
        </w:numPr>
        <w:tabs>
          <w:tab w:val="left" w:pos="894"/>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обеспечение доступа граждан к информации о деятельности органов мест</w:t>
      </w:r>
      <w:r w:rsidRPr="00483264">
        <w:rPr>
          <w:rFonts w:ascii="Times New Roman" w:eastAsia="Times New Roman" w:hAnsi="Times New Roman"/>
          <w:color w:val="000000"/>
          <w:sz w:val="20"/>
          <w:szCs w:val="20"/>
          <w:lang w:eastAsia="ru-RU"/>
        </w:rPr>
        <w:softHyphen/>
        <w:t>ного самоуправления;</w:t>
      </w:r>
    </w:p>
    <w:p w:rsidR="00483264" w:rsidRPr="00483264" w:rsidRDefault="00483264" w:rsidP="00C70A00">
      <w:pPr>
        <w:widowControl w:val="0"/>
        <w:numPr>
          <w:ilvl w:val="0"/>
          <w:numId w:val="15"/>
        </w:numPr>
        <w:tabs>
          <w:tab w:val="left" w:pos="908"/>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муниципальных нужд;</w:t>
      </w:r>
    </w:p>
    <w:p w:rsidR="00483264" w:rsidRPr="00483264" w:rsidRDefault="00483264" w:rsidP="00C70A00">
      <w:pPr>
        <w:widowControl w:val="0"/>
        <w:numPr>
          <w:ilvl w:val="0"/>
          <w:numId w:val="15"/>
        </w:numPr>
        <w:tabs>
          <w:tab w:val="left" w:pos="927"/>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 xml:space="preserve">усиление </w:t>
      </w:r>
      <w:proofErr w:type="gramStart"/>
      <w:r w:rsidRPr="00483264">
        <w:rPr>
          <w:rFonts w:ascii="Times New Roman" w:eastAsia="Times New Roman" w:hAnsi="Times New Roman"/>
          <w:color w:val="000000"/>
          <w:sz w:val="20"/>
          <w:szCs w:val="20"/>
          <w:lang w:eastAsia="ru-RU"/>
        </w:rPr>
        <w:t>контроля за</w:t>
      </w:r>
      <w:proofErr w:type="gramEnd"/>
      <w:r w:rsidRPr="00483264">
        <w:rPr>
          <w:rFonts w:ascii="Times New Roman" w:eastAsia="Times New Roman" w:hAnsi="Times New Roman"/>
          <w:color w:val="000000"/>
          <w:sz w:val="20"/>
          <w:szCs w:val="20"/>
          <w:lang w:eastAsia="ru-RU"/>
        </w:rPr>
        <w:t xml:space="preserve"> решением вопросов, содержащихся в обращениях граждан и юридических лиц;</w:t>
      </w:r>
    </w:p>
    <w:p w:rsidR="00483264" w:rsidRPr="00483264" w:rsidRDefault="00483264" w:rsidP="00C70A00">
      <w:pPr>
        <w:widowControl w:val="0"/>
        <w:numPr>
          <w:ilvl w:val="0"/>
          <w:numId w:val="15"/>
        </w:numPr>
        <w:tabs>
          <w:tab w:val="left" w:pos="932"/>
        </w:tabs>
        <w:spacing w:after="30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оптимизация и конкретизация полномочий органов местного самоуправ</w:t>
      </w:r>
      <w:r w:rsidRPr="00483264">
        <w:rPr>
          <w:rFonts w:ascii="Times New Roman" w:eastAsia="Times New Roman" w:hAnsi="Times New Roman"/>
          <w:color w:val="000000"/>
          <w:sz w:val="20"/>
          <w:szCs w:val="20"/>
          <w:lang w:eastAsia="ru-RU"/>
        </w:rPr>
        <w:softHyphen/>
        <w:t>ления и их работников, которые должны быть отражены в административных рег</w:t>
      </w:r>
      <w:r w:rsidRPr="00483264">
        <w:rPr>
          <w:rFonts w:ascii="Times New Roman" w:eastAsia="Times New Roman" w:hAnsi="Times New Roman"/>
          <w:color w:val="000000"/>
          <w:sz w:val="20"/>
          <w:szCs w:val="20"/>
          <w:lang w:eastAsia="ru-RU"/>
        </w:rPr>
        <w:softHyphen/>
        <w:t>ламентах и должностных инструкциях.</w:t>
      </w:r>
      <w:bookmarkStart w:id="10" w:name="bookmark2"/>
    </w:p>
    <w:p w:rsidR="00483264" w:rsidRPr="00483264" w:rsidRDefault="00483264" w:rsidP="008E6C72">
      <w:pPr>
        <w:keepNext/>
        <w:keepLines/>
        <w:widowControl w:val="0"/>
        <w:tabs>
          <w:tab w:val="left" w:pos="2243"/>
          <w:tab w:val="left" w:pos="9908"/>
        </w:tabs>
        <w:spacing w:after="300" w:line="240" w:lineRule="auto"/>
        <w:ind w:right="-15"/>
        <w:jc w:val="center"/>
        <w:outlineLvl w:val="0"/>
        <w:rPr>
          <w:rFonts w:ascii="Times New Roman" w:eastAsia="Times New Roman" w:hAnsi="Times New Roman"/>
          <w:bCs/>
          <w:color w:val="000000"/>
          <w:sz w:val="20"/>
          <w:szCs w:val="20"/>
          <w:lang w:eastAsia="ru-RU"/>
        </w:rPr>
      </w:pPr>
      <w:r w:rsidRPr="00483264">
        <w:rPr>
          <w:rFonts w:ascii="Times New Roman" w:eastAsia="Times New Roman" w:hAnsi="Times New Roman"/>
          <w:bCs/>
          <w:color w:val="000000"/>
          <w:sz w:val="20"/>
          <w:szCs w:val="20"/>
          <w:lang w:eastAsia="ru-RU"/>
        </w:rPr>
        <w:t>4. Антикоррупционная экспертиза муниципальных нормативных правовых актов</w:t>
      </w:r>
      <w:bookmarkEnd w:id="10"/>
    </w:p>
    <w:p w:rsidR="00483264" w:rsidRPr="00483264" w:rsidRDefault="00483264" w:rsidP="00C70A00">
      <w:pPr>
        <w:widowControl w:val="0"/>
        <w:numPr>
          <w:ilvl w:val="1"/>
          <w:numId w:val="18"/>
        </w:numPr>
        <w:tabs>
          <w:tab w:val="left" w:pos="1220"/>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В целях выявления (предотвращения появления) в муниципальных нор</w:t>
      </w:r>
      <w:r w:rsidRPr="00483264">
        <w:rPr>
          <w:rFonts w:ascii="Times New Roman" w:eastAsia="Times New Roman" w:hAnsi="Times New Roman"/>
          <w:color w:val="000000"/>
          <w:sz w:val="20"/>
          <w:szCs w:val="20"/>
          <w:lang w:eastAsia="ru-RU"/>
        </w:rPr>
        <w:softHyphen/>
        <w:t>мативных правовых актах, их проектах положений, способствующих созданию условий для проявления коррупции, проводится антикоррупционная экспертиза проектов и действующих муниципальных нормативных правовых актов.</w:t>
      </w:r>
    </w:p>
    <w:p w:rsidR="00483264" w:rsidRPr="00483264" w:rsidRDefault="00483264" w:rsidP="00C70A00">
      <w:pPr>
        <w:widowControl w:val="0"/>
        <w:numPr>
          <w:ilvl w:val="1"/>
          <w:numId w:val="18"/>
        </w:numPr>
        <w:tabs>
          <w:tab w:val="left" w:pos="1230"/>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 xml:space="preserve">Антикоррупционная экспертиза проводится на основе </w:t>
      </w:r>
      <w:proofErr w:type="gramStart"/>
      <w:r w:rsidRPr="00483264">
        <w:rPr>
          <w:rFonts w:ascii="Times New Roman" w:eastAsia="Times New Roman" w:hAnsi="Times New Roman"/>
          <w:color w:val="000000"/>
          <w:sz w:val="20"/>
          <w:szCs w:val="20"/>
          <w:lang w:eastAsia="ru-RU"/>
        </w:rPr>
        <w:t>Методики прове</w:t>
      </w:r>
      <w:r w:rsidRPr="00483264">
        <w:rPr>
          <w:rFonts w:ascii="Times New Roman" w:eastAsia="Times New Roman" w:hAnsi="Times New Roman"/>
          <w:color w:val="000000"/>
          <w:sz w:val="20"/>
          <w:szCs w:val="20"/>
          <w:lang w:eastAsia="ru-RU"/>
        </w:rPr>
        <w:softHyphen/>
        <w:t>дения экспертизы проектов нормативных правовых актов</w:t>
      </w:r>
      <w:proofErr w:type="gramEnd"/>
      <w:r w:rsidRPr="00483264">
        <w:rPr>
          <w:rFonts w:ascii="Times New Roman" w:eastAsia="Times New Roman" w:hAnsi="Times New Roman"/>
          <w:color w:val="000000"/>
          <w:sz w:val="20"/>
          <w:szCs w:val="20"/>
          <w:lang w:eastAsia="ru-RU"/>
        </w:rPr>
        <w:t xml:space="preserve"> и иных документов це</w:t>
      </w:r>
      <w:r w:rsidRPr="00483264">
        <w:rPr>
          <w:rFonts w:ascii="Times New Roman" w:eastAsia="Times New Roman" w:hAnsi="Times New Roman"/>
          <w:color w:val="000000"/>
          <w:sz w:val="20"/>
          <w:szCs w:val="20"/>
          <w:lang w:eastAsia="ru-RU"/>
        </w:rPr>
        <w:softHyphen/>
        <w:t>лях выявления в них положений, способствующих созданию условий для прояв</w:t>
      </w:r>
      <w:r w:rsidRPr="00483264">
        <w:rPr>
          <w:rFonts w:ascii="Times New Roman" w:eastAsia="Times New Roman" w:hAnsi="Times New Roman"/>
          <w:color w:val="000000"/>
          <w:sz w:val="20"/>
          <w:szCs w:val="20"/>
          <w:lang w:eastAsia="ru-RU"/>
        </w:rPr>
        <w:softHyphen/>
        <w:t>ления коррупции, утвержденной Постановлением Правительства Российской Фе</w:t>
      </w:r>
      <w:r w:rsidRPr="00483264">
        <w:rPr>
          <w:rFonts w:ascii="Times New Roman" w:eastAsia="Times New Roman" w:hAnsi="Times New Roman"/>
          <w:color w:val="000000"/>
          <w:sz w:val="20"/>
          <w:szCs w:val="20"/>
          <w:lang w:eastAsia="ru-RU"/>
        </w:rPr>
        <w:softHyphen/>
        <w:t>дерации от 05.03.2009 года № 196.</w:t>
      </w:r>
    </w:p>
    <w:p w:rsidR="00483264" w:rsidRPr="00483264" w:rsidRDefault="00483264" w:rsidP="00C70A00">
      <w:pPr>
        <w:widowControl w:val="0"/>
        <w:numPr>
          <w:ilvl w:val="1"/>
          <w:numId w:val="18"/>
        </w:numPr>
        <w:tabs>
          <w:tab w:val="left" w:pos="1297"/>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Антикоррупционная экспертиза может осуществляться следующими способами:</w:t>
      </w:r>
    </w:p>
    <w:p w:rsidR="00483264" w:rsidRPr="00483264" w:rsidRDefault="00483264" w:rsidP="00C70A00">
      <w:pPr>
        <w:widowControl w:val="0"/>
        <w:numPr>
          <w:ilvl w:val="0"/>
          <w:numId w:val="15"/>
        </w:numPr>
        <w:tabs>
          <w:tab w:val="left" w:pos="883"/>
        </w:tabs>
        <w:spacing w:after="0" w:line="240" w:lineRule="auto"/>
        <w:ind w:left="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юридическим отделом Администрации Богучанского района;</w:t>
      </w:r>
    </w:p>
    <w:p w:rsidR="00483264" w:rsidRPr="00483264" w:rsidRDefault="00483264" w:rsidP="00C70A00">
      <w:pPr>
        <w:widowControl w:val="0"/>
        <w:numPr>
          <w:ilvl w:val="0"/>
          <w:numId w:val="15"/>
        </w:numPr>
        <w:tabs>
          <w:tab w:val="left" w:pos="879"/>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организацией, оказывающей юридические услуги, на договорной основе за плату или безвозмездно;</w:t>
      </w:r>
    </w:p>
    <w:p w:rsidR="00483264" w:rsidRPr="00483264" w:rsidRDefault="00483264" w:rsidP="00C70A00">
      <w:pPr>
        <w:widowControl w:val="0"/>
        <w:numPr>
          <w:ilvl w:val="0"/>
          <w:numId w:val="15"/>
        </w:numPr>
        <w:tabs>
          <w:tab w:val="left" w:pos="894"/>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органами прокуратуры в рамках подготовки заключения на проект муни</w:t>
      </w:r>
      <w:r w:rsidRPr="00483264">
        <w:rPr>
          <w:rFonts w:ascii="Times New Roman" w:eastAsia="Times New Roman" w:hAnsi="Times New Roman"/>
          <w:color w:val="000000"/>
          <w:sz w:val="20"/>
          <w:szCs w:val="20"/>
          <w:lang w:eastAsia="ru-RU"/>
        </w:rPr>
        <w:softHyphen/>
        <w:t>ципального правового акта.</w:t>
      </w:r>
    </w:p>
    <w:p w:rsidR="00483264" w:rsidRPr="00483264" w:rsidRDefault="00483264" w:rsidP="00C70A00">
      <w:pPr>
        <w:widowControl w:val="0"/>
        <w:numPr>
          <w:ilvl w:val="1"/>
          <w:numId w:val="18"/>
        </w:numPr>
        <w:tabs>
          <w:tab w:val="left" w:pos="1225"/>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В случае разработки проекта муниципального нормативного правового акта юридическим отделом Администрации Богучанского района, антикоррупци</w:t>
      </w:r>
      <w:r w:rsidRPr="00483264">
        <w:rPr>
          <w:rFonts w:ascii="Times New Roman" w:eastAsia="Times New Roman" w:hAnsi="Times New Roman"/>
          <w:color w:val="000000"/>
          <w:sz w:val="20"/>
          <w:szCs w:val="20"/>
          <w:lang w:eastAsia="ru-RU"/>
        </w:rPr>
        <w:softHyphen/>
        <w:t xml:space="preserve">онная экспертиза проекта не может быть </w:t>
      </w:r>
      <w:r w:rsidRPr="00483264">
        <w:rPr>
          <w:rFonts w:ascii="Times New Roman" w:eastAsia="Times New Roman" w:hAnsi="Times New Roman"/>
          <w:color w:val="000000"/>
          <w:sz w:val="20"/>
          <w:szCs w:val="20"/>
          <w:lang w:eastAsia="ru-RU"/>
        </w:rPr>
        <w:lastRenderedPageBreak/>
        <w:t>осуществлена им.</w:t>
      </w:r>
    </w:p>
    <w:p w:rsidR="00483264" w:rsidRPr="00483264" w:rsidRDefault="00483264" w:rsidP="00C70A00">
      <w:pPr>
        <w:widowControl w:val="0"/>
        <w:numPr>
          <w:ilvl w:val="1"/>
          <w:numId w:val="18"/>
        </w:numPr>
        <w:tabs>
          <w:tab w:val="left" w:pos="1268"/>
        </w:tabs>
        <w:spacing w:after="349"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Заключение антикоррупционной экспертизы носит рекомендательный характер и обязательно для рассмотрения органами местного самоуправления, их должностными лицами, разработавшими но</w:t>
      </w:r>
      <w:bookmarkStart w:id="11" w:name="bookmark3"/>
      <w:r>
        <w:rPr>
          <w:rFonts w:ascii="Times New Roman" w:eastAsia="Times New Roman" w:hAnsi="Times New Roman"/>
          <w:color w:val="000000"/>
          <w:sz w:val="20"/>
          <w:szCs w:val="20"/>
          <w:lang w:eastAsia="ru-RU"/>
        </w:rPr>
        <w:t>рмативный правовой акт</w:t>
      </w:r>
    </w:p>
    <w:p w:rsidR="00483264" w:rsidRPr="00483264" w:rsidRDefault="00483264" w:rsidP="008E6C72">
      <w:pPr>
        <w:keepNext/>
        <w:keepLines/>
        <w:widowControl w:val="0"/>
        <w:tabs>
          <w:tab w:val="left" w:pos="3498"/>
        </w:tabs>
        <w:spacing w:after="247" w:line="240" w:lineRule="auto"/>
        <w:jc w:val="center"/>
        <w:outlineLvl w:val="0"/>
        <w:rPr>
          <w:rFonts w:ascii="Times New Roman" w:eastAsia="Times New Roman" w:hAnsi="Times New Roman"/>
          <w:bCs/>
          <w:color w:val="000000"/>
          <w:sz w:val="20"/>
          <w:szCs w:val="20"/>
          <w:lang w:eastAsia="ru-RU"/>
        </w:rPr>
      </w:pPr>
      <w:r w:rsidRPr="00483264">
        <w:rPr>
          <w:rFonts w:ascii="Times New Roman" w:eastAsia="Times New Roman" w:hAnsi="Times New Roman"/>
          <w:bCs/>
          <w:color w:val="000000"/>
          <w:sz w:val="20"/>
          <w:szCs w:val="20"/>
          <w:lang w:eastAsia="ru-RU"/>
        </w:rPr>
        <w:t>5. Административные регламенты</w:t>
      </w:r>
      <w:bookmarkEnd w:id="11"/>
    </w:p>
    <w:p w:rsidR="00483264" w:rsidRPr="00483264" w:rsidRDefault="00483264" w:rsidP="00C70A00">
      <w:pPr>
        <w:widowControl w:val="0"/>
        <w:numPr>
          <w:ilvl w:val="1"/>
          <w:numId w:val="19"/>
        </w:numPr>
        <w:tabs>
          <w:tab w:val="left" w:pos="1225"/>
        </w:tabs>
        <w:spacing w:after="0" w:line="240" w:lineRule="auto"/>
        <w:ind w:left="20" w:right="4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В целях повышения эффективности противодействия коррупции Адми</w:t>
      </w:r>
      <w:r w:rsidRPr="00483264">
        <w:rPr>
          <w:rFonts w:ascii="Times New Roman" w:eastAsia="Times New Roman" w:hAnsi="Times New Roman"/>
          <w:color w:val="000000"/>
          <w:sz w:val="20"/>
          <w:szCs w:val="20"/>
          <w:lang w:eastAsia="ru-RU"/>
        </w:rPr>
        <w:softHyphen/>
        <w:t>нистрацией Богучанского района разрабатываются административные регламенты.</w:t>
      </w:r>
    </w:p>
    <w:p w:rsidR="00483264" w:rsidRPr="00483264" w:rsidRDefault="00483264" w:rsidP="00C70A00">
      <w:pPr>
        <w:widowControl w:val="0"/>
        <w:numPr>
          <w:ilvl w:val="1"/>
          <w:numId w:val="19"/>
        </w:numPr>
        <w:tabs>
          <w:tab w:val="left" w:pos="1292"/>
        </w:tabs>
        <w:spacing w:after="0" w:line="240" w:lineRule="auto"/>
        <w:ind w:left="20" w:right="20" w:firstLine="689"/>
        <w:jc w:val="both"/>
        <w:rPr>
          <w:rFonts w:ascii="Times New Roman" w:eastAsia="Times New Roman" w:hAnsi="Times New Roman"/>
          <w:color w:val="000000"/>
          <w:sz w:val="20"/>
          <w:szCs w:val="20"/>
          <w:lang w:eastAsia="ru-RU"/>
        </w:rPr>
      </w:pPr>
      <w:proofErr w:type="gramStart"/>
      <w:r w:rsidRPr="00483264">
        <w:rPr>
          <w:rFonts w:ascii="Times New Roman" w:eastAsia="Times New Roman" w:hAnsi="Times New Roman"/>
          <w:color w:val="000000"/>
          <w:sz w:val="20"/>
          <w:szCs w:val="20"/>
          <w:lang w:eastAsia="ru-RU"/>
        </w:rPr>
        <w:t>Административный регламент устанавливает сроки и последователь</w:t>
      </w:r>
      <w:r w:rsidRPr="00483264">
        <w:rPr>
          <w:rFonts w:ascii="Times New Roman" w:eastAsia="Times New Roman" w:hAnsi="Times New Roman"/>
          <w:color w:val="000000"/>
          <w:sz w:val="20"/>
          <w:szCs w:val="20"/>
          <w:lang w:eastAsia="ru-RU"/>
        </w:rPr>
        <w:softHyphen/>
        <w:t>ность административных процедур и административных действий органа местно</w:t>
      </w:r>
      <w:r w:rsidRPr="00483264">
        <w:rPr>
          <w:rFonts w:ascii="Times New Roman" w:eastAsia="Times New Roman" w:hAnsi="Times New Roman"/>
          <w:color w:val="000000"/>
          <w:sz w:val="20"/>
          <w:szCs w:val="20"/>
          <w:lang w:eastAsia="ru-RU"/>
        </w:rPr>
        <w:softHyphen/>
        <w:t>го самоуправления, порядок взаимодействия между его структурными подразде</w:t>
      </w:r>
      <w:r w:rsidRPr="00483264">
        <w:rPr>
          <w:rFonts w:ascii="Times New Roman" w:eastAsia="Times New Roman" w:hAnsi="Times New Roman"/>
          <w:color w:val="000000"/>
          <w:sz w:val="20"/>
          <w:szCs w:val="20"/>
          <w:lang w:eastAsia="ru-RU"/>
        </w:rPr>
        <w:softHyphen/>
        <w:t>лениями и должностными лицами, а также взаимодействие органа местного самоуправления с физическими или юридическими лицам, органами государственной власти и иными органами местного самоуправления, а также учреждениями и ор</w:t>
      </w:r>
      <w:r w:rsidRPr="00483264">
        <w:rPr>
          <w:rFonts w:ascii="Times New Roman" w:eastAsia="Times New Roman" w:hAnsi="Times New Roman"/>
          <w:color w:val="000000"/>
          <w:sz w:val="20"/>
          <w:szCs w:val="20"/>
          <w:lang w:eastAsia="ru-RU"/>
        </w:rPr>
        <w:softHyphen/>
        <w:t>ганизациями при исполнении муниципальной функции (предоставлении услуги).</w:t>
      </w:r>
      <w:proofErr w:type="gramEnd"/>
    </w:p>
    <w:p w:rsidR="00483264" w:rsidRPr="00483264" w:rsidRDefault="00483264" w:rsidP="00C70A00">
      <w:pPr>
        <w:widowControl w:val="0"/>
        <w:numPr>
          <w:ilvl w:val="1"/>
          <w:numId w:val="19"/>
        </w:numPr>
        <w:tabs>
          <w:tab w:val="left" w:pos="1254"/>
        </w:tabs>
        <w:spacing w:after="349" w:line="240" w:lineRule="auto"/>
        <w:ind w:left="20" w:right="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Административные регламенты подлежат обязательной антикоррупци</w:t>
      </w:r>
      <w:r w:rsidRPr="00483264">
        <w:rPr>
          <w:rFonts w:ascii="Times New Roman" w:eastAsia="Times New Roman" w:hAnsi="Times New Roman"/>
          <w:color w:val="000000"/>
          <w:sz w:val="20"/>
          <w:szCs w:val="20"/>
          <w:lang w:eastAsia="ru-RU"/>
        </w:rPr>
        <w:softHyphen/>
        <w:t>онной экспертизе.</w:t>
      </w:r>
    </w:p>
    <w:p w:rsidR="00483264" w:rsidRPr="00483264" w:rsidRDefault="00483264" w:rsidP="008E6C72">
      <w:pPr>
        <w:keepNext/>
        <w:keepLines/>
        <w:widowControl w:val="0"/>
        <w:tabs>
          <w:tab w:val="left" w:pos="2283"/>
        </w:tabs>
        <w:spacing w:after="240" w:line="240" w:lineRule="auto"/>
        <w:ind w:left="2320" w:right="1400"/>
        <w:jc w:val="center"/>
        <w:outlineLvl w:val="0"/>
        <w:rPr>
          <w:rFonts w:ascii="Times New Roman" w:eastAsia="Times New Roman" w:hAnsi="Times New Roman"/>
          <w:bCs/>
          <w:color w:val="000000"/>
          <w:sz w:val="20"/>
          <w:szCs w:val="20"/>
          <w:lang w:eastAsia="ru-RU"/>
        </w:rPr>
      </w:pPr>
      <w:bookmarkStart w:id="12" w:name="bookmark5"/>
      <w:r w:rsidRPr="00483264">
        <w:rPr>
          <w:rFonts w:ascii="Times New Roman" w:eastAsia="Times New Roman" w:hAnsi="Times New Roman"/>
          <w:bCs/>
          <w:color w:val="000000"/>
          <w:sz w:val="20"/>
          <w:szCs w:val="20"/>
          <w:lang w:eastAsia="ru-RU"/>
        </w:rPr>
        <w:t>6. Обязанности</w:t>
      </w:r>
      <w:r>
        <w:rPr>
          <w:rFonts w:ascii="Times New Roman" w:eastAsia="Times New Roman" w:hAnsi="Times New Roman"/>
          <w:bCs/>
          <w:color w:val="000000"/>
          <w:sz w:val="20"/>
          <w:szCs w:val="20"/>
          <w:lang w:eastAsia="ru-RU"/>
        </w:rPr>
        <w:t xml:space="preserve"> муниципальных служащих в сфере</w:t>
      </w:r>
      <w:r w:rsidR="008E6C72">
        <w:rPr>
          <w:rFonts w:ascii="Times New Roman" w:eastAsia="Times New Roman" w:hAnsi="Times New Roman"/>
          <w:bCs/>
          <w:color w:val="000000"/>
          <w:sz w:val="20"/>
          <w:szCs w:val="20"/>
          <w:lang w:eastAsia="ru-RU"/>
        </w:rPr>
        <w:t xml:space="preserve"> </w:t>
      </w:r>
      <w:r w:rsidRPr="00483264">
        <w:rPr>
          <w:rFonts w:ascii="Times New Roman" w:eastAsia="Times New Roman" w:hAnsi="Times New Roman"/>
          <w:bCs/>
          <w:color w:val="000000"/>
          <w:sz w:val="20"/>
          <w:szCs w:val="20"/>
          <w:lang w:eastAsia="ru-RU"/>
        </w:rPr>
        <w:t>противодействия и профилактики коррупции</w:t>
      </w:r>
      <w:bookmarkEnd w:id="12"/>
    </w:p>
    <w:p w:rsidR="00483264" w:rsidRPr="00483264" w:rsidRDefault="00483264" w:rsidP="00C70A00">
      <w:pPr>
        <w:widowControl w:val="0"/>
        <w:numPr>
          <w:ilvl w:val="1"/>
          <w:numId w:val="20"/>
        </w:numPr>
        <w:tabs>
          <w:tab w:val="left" w:pos="1268"/>
        </w:tabs>
        <w:spacing w:after="0" w:line="240" w:lineRule="auto"/>
        <w:ind w:left="20" w:right="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Гражданин, претендующий на замещение должности муниципальной службы, а также служащий, замещающий должность муниципальной службы, обязаны представлять представителю нанимателя (работодателю) сведения о сво</w:t>
      </w:r>
      <w:r w:rsidRPr="00483264">
        <w:rPr>
          <w:rFonts w:ascii="Times New Roman" w:eastAsia="Times New Roman" w:hAnsi="Times New Roman"/>
          <w:color w:val="000000"/>
          <w:sz w:val="20"/>
          <w:szCs w:val="20"/>
          <w:lang w:eastAsia="ru-RU"/>
        </w:rPr>
        <w:softHyphen/>
        <w:t>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w:t>
      </w:r>
      <w:r w:rsidRPr="00483264">
        <w:rPr>
          <w:rFonts w:ascii="Times New Roman" w:eastAsia="Times New Roman" w:hAnsi="Times New Roman"/>
          <w:color w:val="000000"/>
          <w:sz w:val="20"/>
          <w:szCs w:val="20"/>
          <w:lang w:eastAsia="ru-RU"/>
        </w:rPr>
        <w:softHyphen/>
        <w:t>га) и несовершеннолетних детей.</w:t>
      </w:r>
    </w:p>
    <w:p w:rsidR="00483264" w:rsidRPr="00483264" w:rsidRDefault="00483264" w:rsidP="00C70A00">
      <w:pPr>
        <w:widowControl w:val="0"/>
        <w:numPr>
          <w:ilvl w:val="1"/>
          <w:numId w:val="20"/>
        </w:numPr>
        <w:tabs>
          <w:tab w:val="left" w:pos="1254"/>
        </w:tabs>
        <w:spacing w:after="0" w:line="240" w:lineRule="auto"/>
        <w:ind w:left="20" w:right="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Муниципальный служащий обязан уведомлять представителя нанима</w:t>
      </w:r>
      <w:r w:rsidRPr="00483264">
        <w:rPr>
          <w:rFonts w:ascii="Times New Roman" w:eastAsia="Times New Roman" w:hAnsi="Times New Roman"/>
          <w:color w:val="000000"/>
          <w:sz w:val="20"/>
          <w:szCs w:val="20"/>
          <w:lang w:eastAsia="ru-RU"/>
        </w:rPr>
        <w:softHyphen/>
        <w:t>теля (работодателя), органы прокуратуры или другие государственные органы обо всех случаях обращения к нему каких-либо лиц в целях склонения его к соверше</w:t>
      </w:r>
      <w:r w:rsidRPr="00483264">
        <w:rPr>
          <w:rFonts w:ascii="Times New Roman" w:eastAsia="Times New Roman" w:hAnsi="Times New Roman"/>
          <w:color w:val="000000"/>
          <w:sz w:val="20"/>
          <w:szCs w:val="20"/>
          <w:lang w:eastAsia="ru-RU"/>
        </w:rPr>
        <w:softHyphen/>
        <w:t>нию коррупционных правонарушений.</w:t>
      </w:r>
    </w:p>
    <w:p w:rsidR="00483264" w:rsidRPr="00483264" w:rsidRDefault="00483264" w:rsidP="00C70A00">
      <w:pPr>
        <w:widowControl w:val="0"/>
        <w:numPr>
          <w:ilvl w:val="1"/>
          <w:numId w:val="20"/>
        </w:numPr>
        <w:tabs>
          <w:tab w:val="left" w:pos="1258"/>
        </w:tabs>
        <w:spacing w:after="0" w:line="240" w:lineRule="auto"/>
        <w:ind w:left="20" w:right="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Муниципальный служащий обязан принимать меры по недопущению любой возможности возникновения конфликта интересов, уведомить своего непо</w:t>
      </w:r>
      <w:r w:rsidRPr="00483264">
        <w:rPr>
          <w:rFonts w:ascii="Times New Roman" w:eastAsia="Times New Roman" w:hAnsi="Times New Roman"/>
          <w:color w:val="000000"/>
          <w:sz w:val="20"/>
          <w:szCs w:val="20"/>
          <w:lang w:eastAsia="ru-RU"/>
        </w:rPr>
        <w:softHyphen/>
        <w:t>средственного начальника о возникшем конфликте интересов или о возможности его возникновения, как только ему станет об этом известно.</w:t>
      </w:r>
    </w:p>
    <w:p w:rsidR="00D563C4" w:rsidRPr="00152D5F" w:rsidRDefault="00483264" w:rsidP="00152D5F">
      <w:pPr>
        <w:widowControl w:val="0"/>
        <w:numPr>
          <w:ilvl w:val="1"/>
          <w:numId w:val="20"/>
        </w:numPr>
        <w:tabs>
          <w:tab w:val="left" w:pos="1239"/>
        </w:tabs>
        <w:spacing w:after="0" w:line="240" w:lineRule="auto"/>
        <w:ind w:left="20" w:right="20" w:firstLine="700"/>
        <w:jc w:val="both"/>
        <w:rPr>
          <w:rFonts w:ascii="Times New Roman" w:eastAsia="Times New Roman" w:hAnsi="Times New Roman"/>
          <w:color w:val="000000"/>
          <w:sz w:val="20"/>
          <w:szCs w:val="20"/>
          <w:lang w:eastAsia="ru-RU"/>
        </w:rPr>
      </w:pPr>
      <w:r w:rsidRPr="00483264">
        <w:rPr>
          <w:rFonts w:ascii="Times New Roman" w:eastAsia="Times New Roman" w:hAnsi="Times New Roman"/>
          <w:color w:val="000000"/>
          <w:sz w:val="20"/>
          <w:szCs w:val="20"/>
          <w:lang w:eastAsia="ru-RU"/>
        </w:rPr>
        <w:t>В случае</w:t>
      </w:r>
      <w:proofErr w:type="gramStart"/>
      <w:r w:rsidRPr="00483264">
        <w:rPr>
          <w:rFonts w:ascii="Times New Roman" w:eastAsia="Times New Roman" w:hAnsi="Times New Roman"/>
          <w:color w:val="000000"/>
          <w:sz w:val="20"/>
          <w:szCs w:val="20"/>
          <w:lang w:eastAsia="ru-RU"/>
        </w:rPr>
        <w:t>,</w:t>
      </w:r>
      <w:proofErr w:type="gramEnd"/>
      <w:r w:rsidRPr="00483264">
        <w:rPr>
          <w:rFonts w:ascii="Times New Roman" w:eastAsia="Times New Roman" w:hAnsi="Times New Roman"/>
          <w:color w:val="000000"/>
          <w:sz w:val="20"/>
          <w:szCs w:val="20"/>
          <w:lang w:eastAsia="ru-RU"/>
        </w:rPr>
        <w:t xml:space="preserve"> если муниципальный служащий владеет ценными бумагами, акциями (долями участия, паями в уставных (складочных) капиталах организа</w:t>
      </w:r>
      <w:r w:rsidRPr="00483264">
        <w:rPr>
          <w:rFonts w:ascii="Times New Roman" w:eastAsia="Times New Roman" w:hAnsi="Times New Roman"/>
          <w:color w:val="000000"/>
          <w:sz w:val="20"/>
          <w:szCs w:val="20"/>
          <w:lang w:eastAsia="ru-RU"/>
        </w:rPr>
        <w:softHyphen/>
        <w:t>ций), он обязан в целях предотвращения конфликта интересов передать принад</w:t>
      </w:r>
      <w:r w:rsidRPr="00483264">
        <w:rPr>
          <w:rFonts w:ascii="Times New Roman" w:eastAsia="Times New Roman" w:hAnsi="Times New Roman"/>
          <w:color w:val="000000"/>
          <w:sz w:val="20"/>
          <w:szCs w:val="20"/>
          <w:lang w:eastAsia="ru-RU"/>
        </w:rPr>
        <w:softHyphen/>
        <w:t>лежащие ему ценные бумаги, акции (доли участия, паи в уставных (складочных) капиталах организаций) в доверительное управление в соответствии с законода</w:t>
      </w:r>
      <w:r w:rsidRPr="00483264">
        <w:rPr>
          <w:rFonts w:ascii="Times New Roman" w:eastAsia="Times New Roman" w:hAnsi="Times New Roman"/>
          <w:color w:val="000000"/>
          <w:sz w:val="20"/>
          <w:szCs w:val="20"/>
          <w:lang w:eastAsia="ru-RU"/>
        </w:rPr>
        <w:softHyphen/>
        <w:t>тельством Российской Федерации.</w:t>
      </w:r>
    </w:p>
    <w:p w:rsidR="00152D5F" w:rsidRDefault="00152D5F" w:rsidP="00152D5F">
      <w:pPr>
        <w:widowControl w:val="0"/>
        <w:tabs>
          <w:tab w:val="left" w:pos="1239"/>
        </w:tabs>
        <w:spacing w:after="0" w:line="240" w:lineRule="auto"/>
        <w:ind w:left="720" w:right="20"/>
        <w:jc w:val="both"/>
        <w:rPr>
          <w:rFonts w:ascii="Times New Roman" w:eastAsia="Times New Roman" w:hAnsi="Times New Roman"/>
          <w:color w:val="000000"/>
          <w:sz w:val="20"/>
          <w:szCs w:val="20"/>
          <w:lang w:val="en-US" w:eastAsia="ru-RU"/>
        </w:rPr>
      </w:pPr>
    </w:p>
    <w:p w:rsidR="00152D5F" w:rsidRPr="00D563C4" w:rsidRDefault="00152D5F" w:rsidP="00152D5F">
      <w:pPr>
        <w:widowControl w:val="0"/>
        <w:tabs>
          <w:tab w:val="left" w:pos="1239"/>
        </w:tabs>
        <w:spacing w:after="0" w:line="240" w:lineRule="auto"/>
        <w:ind w:left="720" w:right="20"/>
        <w:jc w:val="both"/>
        <w:rPr>
          <w:rFonts w:ascii="Times New Roman" w:eastAsia="Times New Roman" w:hAnsi="Times New Roman"/>
          <w:color w:val="000000"/>
          <w:sz w:val="20"/>
          <w:szCs w:val="20"/>
          <w:lang w:eastAsia="ru-RU"/>
        </w:rPr>
      </w:pPr>
    </w:p>
    <w:p w:rsidR="00D563C4" w:rsidRPr="006659C2" w:rsidRDefault="00D563C4" w:rsidP="00152D5F">
      <w:pPr>
        <w:widowControl w:val="0"/>
        <w:spacing w:after="0" w:line="322" w:lineRule="exact"/>
        <w:ind w:right="160"/>
        <w:jc w:val="center"/>
        <w:rPr>
          <w:rFonts w:ascii="Times New Roman" w:eastAsia="Times New Roman" w:hAnsi="Times New Roman"/>
          <w:sz w:val="26"/>
          <w:szCs w:val="26"/>
          <w:lang w:eastAsia="ru-RU"/>
        </w:rPr>
      </w:pPr>
    </w:p>
    <w:p w:rsidR="00D76FE3" w:rsidRPr="006659C2" w:rsidRDefault="00D76FE3" w:rsidP="00D76FE3">
      <w:pPr>
        <w:widowControl w:val="0"/>
        <w:spacing w:after="309" w:line="322" w:lineRule="exact"/>
        <w:ind w:right="160"/>
        <w:jc w:val="center"/>
        <w:rPr>
          <w:rFonts w:ascii="Times New Roman" w:eastAsia="Times New Roman" w:hAnsi="Times New Roman"/>
          <w:sz w:val="26"/>
          <w:szCs w:val="26"/>
          <w:lang w:eastAsia="ru-RU"/>
        </w:rPr>
      </w:pPr>
      <w:r w:rsidRPr="00D76FE3">
        <w:rPr>
          <w:rFonts w:ascii="Times New Roman" w:eastAsia="Times New Roman" w:hAnsi="Times New Roman"/>
          <w:noProof/>
          <w:sz w:val="26"/>
          <w:szCs w:val="26"/>
          <w:lang w:eastAsia="ru-RU"/>
        </w:rPr>
        <w:drawing>
          <wp:anchor distT="0" distB="0" distL="114300" distR="114300" simplePos="0" relativeHeight="251658240" behindDoc="0" locked="0" layoutInCell="1" allowOverlap="1">
            <wp:simplePos x="0" y="0"/>
            <wp:positionH relativeFrom="column">
              <wp:posOffset>2697492</wp:posOffset>
            </wp:positionH>
            <wp:positionV relativeFrom="paragraph">
              <wp:posOffset>-389111</wp:posOffset>
            </wp:positionV>
            <wp:extent cx="463394" cy="549762"/>
            <wp:effectExtent l="19050" t="0" r="0" b="0"/>
            <wp:wrapThrough wrapText="bothSides">
              <wp:wrapPolygon edited="0">
                <wp:start x="-888" y="0"/>
                <wp:lineTo x="-888" y="20957"/>
                <wp:lineTo x="21311" y="20957"/>
                <wp:lineTo x="21311" y="0"/>
                <wp:lineTo x="-888" y="0"/>
              </wp:wrapPolygon>
            </wp:wrapThrough>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3394" cy="549762"/>
                    </a:xfrm>
                    <a:prstGeom prst="rect">
                      <a:avLst/>
                    </a:prstGeom>
                    <a:noFill/>
                    <a:ln w="9525">
                      <a:noFill/>
                      <a:miter lim="800000"/>
                      <a:headEnd/>
                      <a:tailEnd/>
                    </a:ln>
                  </pic:spPr>
                </pic:pic>
              </a:graphicData>
            </a:graphic>
          </wp:anchor>
        </w:drawing>
      </w:r>
    </w:p>
    <w:p w:rsidR="00D76FE3" w:rsidRPr="00D563C4" w:rsidRDefault="00D76FE3" w:rsidP="00D563C4">
      <w:pPr>
        <w:widowControl w:val="0"/>
        <w:spacing w:after="0" w:line="240" w:lineRule="auto"/>
        <w:ind w:right="160"/>
        <w:jc w:val="center"/>
        <w:rPr>
          <w:rFonts w:ascii="Times New Roman" w:eastAsia="Times New Roman" w:hAnsi="Times New Roman"/>
          <w:sz w:val="18"/>
          <w:szCs w:val="20"/>
          <w:lang w:eastAsia="ru-RU"/>
        </w:rPr>
      </w:pPr>
      <w:r w:rsidRPr="00D563C4">
        <w:rPr>
          <w:rFonts w:ascii="Times New Roman" w:eastAsia="Times New Roman" w:hAnsi="Times New Roman"/>
          <w:sz w:val="18"/>
          <w:szCs w:val="20"/>
          <w:lang w:eastAsia="ru-RU"/>
        </w:rPr>
        <w:t>АДМИНИСТРАЦИЯ БОГУЧАНСКОГО</w:t>
      </w:r>
    </w:p>
    <w:p w:rsidR="00D76FE3" w:rsidRPr="006659C2" w:rsidRDefault="00D76FE3" w:rsidP="00D563C4">
      <w:pPr>
        <w:keepNext/>
        <w:keepLines/>
        <w:widowControl w:val="0"/>
        <w:spacing w:after="0" w:line="240" w:lineRule="auto"/>
        <w:jc w:val="center"/>
        <w:outlineLvl w:val="0"/>
        <w:rPr>
          <w:rFonts w:ascii="Times New Roman" w:eastAsia="Times New Roman" w:hAnsi="Times New Roman"/>
          <w:sz w:val="18"/>
          <w:szCs w:val="20"/>
          <w:lang w:eastAsia="ru-RU"/>
        </w:rPr>
      </w:pPr>
      <w:r w:rsidRPr="00D563C4">
        <w:rPr>
          <w:rFonts w:ascii="Times New Roman" w:eastAsia="Times New Roman" w:hAnsi="Times New Roman"/>
          <w:sz w:val="18"/>
          <w:szCs w:val="20"/>
          <w:lang w:eastAsia="ru-RU"/>
        </w:rPr>
        <w:t>ПОСТАНОВЛЕНИЕ</w:t>
      </w:r>
    </w:p>
    <w:p w:rsidR="00D76FE3" w:rsidRPr="00D76FE3" w:rsidRDefault="00D563C4" w:rsidP="00D563C4">
      <w:pPr>
        <w:widowControl w:val="0"/>
        <w:tabs>
          <w:tab w:val="left" w:pos="4002"/>
          <w:tab w:val="left" w:pos="8807"/>
        </w:tabs>
        <w:spacing w:after="0" w:line="240" w:lineRule="auto"/>
        <w:ind w:left="22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15. 11. 2019</w:t>
      </w:r>
      <w:r w:rsidRPr="006659C2">
        <w:rPr>
          <w:rFonts w:ascii="Times New Roman" w:eastAsia="Times New Roman" w:hAnsi="Times New Roman"/>
          <w:sz w:val="20"/>
          <w:szCs w:val="20"/>
          <w:lang w:eastAsia="ru-RU"/>
        </w:rPr>
        <w:t xml:space="preserve">                             </w:t>
      </w:r>
      <w:r w:rsidR="00D76FE3" w:rsidRPr="00D76FE3">
        <w:rPr>
          <w:rFonts w:ascii="Times New Roman" w:eastAsia="Times New Roman" w:hAnsi="Times New Roman"/>
          <w:sz w:val="20"/>
          <w:szCs w:val="20"/>
          <w:lang w:eastAsia="ru-RU"/>
        </w:rPr>
        <w:t xml:space="preserve">с. Богучаны                                     №1123 - </w:t>
      </w:r>
      <w:proofErr w:type="gramStart"/>
      <w:r w:rsidR="00D76FE3" w:rsidRPr="00D76FE3">
        <w:rPr>
          <w:rFonts w:ascii="Times New Roman" w:eastAsia="Times New Roman" w:hAnsi="Times New Roman"/>
          <w:sz w:val="20"/>
          <w:szCs w:val="20"/>
          <w:lang w:eastAsia="ru-RU"/>
        </w:rPr>
        <w:t>п</w:t>
      </w:r>
      <w:proofErr w:type="gramEnd"/>
    </w:p>
    <w:p w:rsidR="00D76FE3" w:rsidRPr="006659C2" w:rsidRDefault="00D76FE3" w:rsidP="00D563C4">
      <w:pPr>
        <w:tabs>
          <w:tab w:val="left" w:pos="-142"/>
        </w:tabs>
        <w:spacing w:after="0" w:line="240" w:lineRule="auto"/>
        <w:rPr>
          <w:rFonts w:ascii="Times New Roman" w:eastAsia="Times New Roman" w:hAnsi="Times New Roman"/>
          <w:i/>
          <w:sz w:val="20"/>
          <w:szCs w:val="20"/>
          <w:lang w:eastAsia="ru-RU"/>
        </w:rPr>
      </w:pPr>
    </w:p>
    <w:p w:rsidR="00D76FE3" w:rsidRPr="00D76FE3" w:rsidRDefault="00D76FE3" w:rsidP="00D563C4">
      <w:pPr>
        <w:keepNext/>
        <w:tabs>
          <w:tab w:val="left" w:pos="-142"/>
        </w:tabs>
        <w:spacing w:after="0" w:line="240" w:lineRule="auto"/>
        <w:ind w:right="-1"/>
        <w:jc w:val="center"/>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Богучанского района</w:t>
      </w:r>
    </w:p>
    <w:p w:rsidR="00D76FE3" w:rsidRPr="00D76FE3" w:rsidRDefault="00D76FE3" w:rsidP="00D563C4">
      <w:pPr>
        <w:keepNext/>
        <w:tabs>
          <w:tab w:val="left" w:pos="-142"/>
        </w:tabs>
        <w:spacing w:after="0" w:line="240" w:lineRule="auto"/>
        <w:ind w:right="-1" w:firstLine="851"/>
        <w:jc w:val="center"/>
        <w:outlineLvl w:val="0"/>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i/>
          <w:sz w:val="20"/>
          <w:szCs w:val="20"/>
          <w:lang w:eastAsia="ru-RU"/>
        </w:rPr>
      </w:pPr>
      <w:r w:rsidRPr="00D76FE3">
        <w:rPr>
          <w:rFonts w:ascii="Times New Roman" w:eastAsia="Times New Roman" w:hAnsi="Times New Roman"/>
          <w:sz w:val="20"/>
          <w:szCs w:val="20"/>
          <w:lang w:eastAsia="ru-RU"/>
        </w:rPr>
        <w:t xml:space="preserve">В соответствии с Федеральным законом от 02.03.2007 №25-ФЗ «О муниципальной службе в Российской Федерации», Федеральным законом от 25.12.2008 №273-ФЗ «О противодействии коррупции», Законом Красноярского края от 24.04.2008 №5-1565 «Об особенностях правового регулирования муниципальной службы в Красноярском крае», руководствуясь ст. 7, 43, 47 Устава Богучанского района, </w:t>
      </w:r>
    </w:p>
    <w:p w:rsidR="00D76FE3" w:rsidRPr="00D76FE3" w:rsidRDefault="00D76FE3" w:rsidP="00D563C4">
      <w:pPr>
        <w:tabs>
          <w:tab w:val="left" w:pos="-142"/>
        </w:tabs>
        <w:autoSpaceDE w:val="0"/>
        <w:autoSpaceDN w:val="0"/>
        <w:adjustRightInd w:val="0"/>
        <w:spacing w:after="0" w:line="240" w:lineRule="auto"/>
        <w:ind w:firstLine="85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ПОСТАНОВИЛ:</w:t>
      </w:r>
    </w:p>
    <w:p w:rsidR="00D76FE3" w:rsidRPr="00D76FE3" w:rsidRDefault="00D76FE3" w:rsidP="00D76FE3">
      <w:pPr>
        <w:tabs>
          <w:tab w:val="left" w:pos="-142"/>
        </w:tabs>
        <w:spacing w:after="0" w:line="240" w:lineRule="auto"/>
        <w:ind w:firstLine="851"/>
        <w:jc w:val="center"/>
        <w:rPr>
          <w:rFonts w:ascii="Times New Roman" w:eastAsia="Times New Roman" w:hAnsi="Times New Roman"/>
          <w:sz w:val="20"/>
          <w:szCs w:val="20"/>
          <w:lang w:eastAsia="ru-RU"/>
        </w:rPr>
      </w:pPr>
    </w:p>
    <w:p w:rsidR="00D76FE3" w:rsidRPr="00D76FE3" w:rsidRDefault="00D76FE3" w:rsidP="00D76FE3">
      <w:pPr>
        <w:keepNext/>
        <w:tabs>
          <w:tab w:val="left" w:pos="-142"/>
        </w:tabs>
        <w:spacing w:after="0" w:line="240" w:lineRule="auto"/>
        <w:ind w:right="-1"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lastRenderedPageBreak/>
        <w:t xml:space="preserve">1.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Богучанского района согласно Приложению. </w:t>
      </w:r>
      <w:r w:rsidRPr="00D76FE3">
        <w:rPr>
          <w:rFonts w:ascii="Times New Roman" w:eastAsia="Times New Roman" w:hAnsi="Times New Roman"/>
          <w:sz w:val="20"/>
          <w:szCs w:val="20"/>
          <w:lang w:eastAsia="ru-RU"/>
        </w:rPr>
        <w:tab/>
      </w:r>
    </w:p>
    <w:p w:rsidR="00D76FE3" w:rsidRPr="00D76FE3" w:rsidRDefault="00D76FE3" w:rsidP="00D76FE3">
      <w:pPr>
        <w:keepLines/>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2. Признать утратившим силу постановление администрации Богучанского района от  07.08.2015 №740-п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Богучанского района». </w:t>
      </w:r>
    </w:p>
    <w:p w:rsidR="00D76FE3" w:rsidRPr="00D76FE3" w:rsidRDefault="00D76FE3" w:rsidP="00D76FE3">
      <w:pPr>
        <w:keepLines/>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 </w:t>
      </w:r>
      <w:proofErr w:type="gramStart"/>
      <w:r w:rsidRPr="00D76FE3">
        <w:rPr>
          <w:rFonts w:ascii="Times New Roman" w:eastAsia="Times New Roman" w:hAnsi="Times New Roman"/>
          <w:sz w:val="20"/>
          <w:szCs w:val="20"/>
          <w:lang w:eastAsia="ru-RU"/>
        </w:rPr>
        <w:t>Контроль за</w:t>
      </w:r>
      <w:proofErr w:type="gramEnd"/>
      <w:r w:rsidRPr="00D76FE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Илиндееву Н.В. </w:t>
      </w:r>
    </w:p>
    <w:p w:rsidR="00D76FE3" w:rsidRPr="00D76FE3" w:rsidRDefault="00D76FE3" w:rsidP="00D76FE3">
      <w:pPr>
        <w:tabs>
          <w:tab w:val="left" w:pos="-142"/>
        </w:tabs>
        <w:spacing w:after="0" w:line="240" w:lineRule="auto"/>
        <w:ind w:firstLine="851"/>
        <w:jc w:val="both"/>
        <w:rPr>
          <w:rFonts w:ascii="Times New Roman" w:eastAsia="Times New Roman" w:hAnsi="Times New Roman"/>
          <w:i/>
          <w:sz w:val="20"/>
          <w:szCs w:val="20"/>
          <w:lang w:eastAsia="ru-RU"/>
        </w:rPr>
      </w:pPr>
      <w:r w:rsidRPr="00D76FE3">
        <w:rPr>
          <w:rFonts w:ascii="Times New Roman" w:eastAsia="Times New Roman" w:hAnsi="Times New Roman"/>
          <w:sz w:val="20"/>
          <w:szCs w:val="20"/>
          <w:lang w:eastAsia="ru-RU"/>
        </w:rPr>
        <w:t xml:space="preserve">4. Решение вступает в силу в день, следующий за днем его официального опубликования в официальном вестнике Богучанского района. </w:t>
      </w:r>
    </w:p>
    <w:p w:rsidR="00D76FE3" w:rsidRPr="006659C2" w:rsidRDefault="00D76FE3" w:rsidP="00D76FE3">
      <w:pPr>
        <w:widowControl w:val="0"/>
        <w:spacing w:after="0" w:line="240" w:lineRule="auto"/>
        <w:rPr>
          <w:rFonts w:ascii="Times New Roman" w:eastAsia="Times New Roman" w:hAnsi="Times New Roman"/>
          <w:sz w:val="20"/>
          <w:szCs w:val="20"/>
          <w:lang w:eastAsia="ru-RU"/>
        </w:rPr>
      </w:pPr>
    </w:p>
    <w:p w:rsidR="00D76FE3" w:rsidRPr="006659C2" w:rsidRDefault="00D76FE3" w:rsidP="00D76FE3">
      <w:pPr>
        <w:widowControl w:val="0"/>
        <w:spacing w:after="0" w:line="240" w:lineRule="auto"/>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И.о. Главы Богучанского района                                                       И.М. </w:t>
      </w:r>
      <w:proofErr w:type="gramStart"/>
      <w:r w:rsidRPr="00D76FE3">
        <w:rPr>
          <w:rFonts w:ascii="Times New Roman" w:eastAsia="Times New Roman" w:hAnsi="Times New Roman"/>
          <w:sz w:val="20"/>
          <w:szCs w:val="20"/>
          <w:lang w:eastAsia="ru-RU"/>
        </w:rPr>
        <w:t>Брюханов</w:t>
      </w:r>
      <w:proofErr w:type="gramEnd"/>
      <w:r w:rsidRPr="00D76FE3">
        <w:rPr>
          <w:rFonts w:ascii="Times New Roman" w:eastAsia="Times New Roman" w:hAnsi="Times New Roman"/>
          <w:sz w:val="20"/>
          <w:szCs w:val="20"/>
          <w:lang w:eastAsia="ru-RU"/>
        </w:rPr>
        <w:t xml:space="preserve">  </w:t>
      </w:r>
    </w:p>
    <w:p w:rsidR="00D563C4" w:rsidRPr="006659C2" w:rsidRDefault="00D563C4" w:rsidP="00D76FE3">
      <w:pPr>
        <w:widowControl w:val="0"/>
        <w:spacing w:after="0" w:line="240" w:lineRule="auto"/>
        <w:rPr>
          <w:rFonts w:ascii="Times New Roman" w:eastAsia="Times New Roman" w:hAnsi="Times New Roman"/>
          <w:sz w:val="20"/>
          <w:szCs w:val="20"/>
          <w:lang w:eastAsia="ru-RU"/>
        </w:rPr>
      </w:pPr>
    </w:p>
    <w:tbl>
      <w:tblPr>
        <w:tblW w:w="9841" w:type="dxa"/>
        <w:tblLook w:val="01E0"/>
      </w:tblPr>
      <w:tblGrid>
        <w:gridCol w:w="5508"/>
        <w:gridCol w:w="4333"/>
      </w:tblGrid>
      <w:tr w:rsidR="00D76FE3" w:rsidRPr="00D76FE3" w:rsidTr="00D563C4">
        <w:tc>
          <w:tcPr>
            <w:tcW w:w="5508" w:type="dxa"/>
          </w:tcPr>
          <w:p w:rsidR="00D76FE3" w:rsidRPr="00D76FE3" w:rsidRDefault="00D76FE3" w:rsidP="00D76FE3">
            <w:pPr>
              <w:tabs>
                <w:tab w:val="left" w:pos="-142"/>
              </w:tabs>
              <w:autoSpaceDE w:val="0"/>
              <w:autoSpaceDN w:val="0"/>
              <w:adjustRightInd w:val="0"/>
              <w:spacing w:after="0" w:line="240" w:lineRule="auto"/>
              <w:jc w:val="center"/>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jc w:val="center"/>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jc w:val="center"/>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jc w:val="center"/>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jc w:val="center"/>
              <w:rPr>
                <w:rFonts w:ascii="Times New Roman" w:eastAsia="Times New Roman" w:hAnsi="Times New Roman"/>
                <w:sz w:val="20"/>
                <w:szCs w:val="20"/>
                <w:lang w:eastAsia="ru-RU"/>
              </w:rPr>
            </w:pPr>
          </w:p>
        </w:tc>
        <w:tc>
          <w:tcPr>
            <w:tcW w:w="4333" w:type="dxa"/>
          </w:tcPr>
          <w:p w:rsidR="00D76FE3" w:rsidRPr="00D563C4" w:rsidRDefault="00D76FE3" w:rsidP="00D563C4">
            <w:pPr>
              <w:tabs>
                <w:tab w:val="left" w:pos="-142"/>
              </w:tabs>
              <w:spacing w:after="0" w:line="240" w:lineRule="auto"/>
              <w:jc w:val="right"/>
              <w:rPr>
                <w:rFonts w:ascii="Times New Roman" w:eastAsia="Times New Roman" w:hAnsi="Times New Roman"/>
                <w:sz w:val="18"/>
                <w:szCs w:val="20"/>
                <w:lang w:eastAsia="ru-RU"/>
              </w:rPr>
            </w:pPr>
            <w:r w:rsidRPr="00D563C4">
              <w:rPr>
                <w:rFonts w:ascii="Times New Roman" w:eastAsia="Times New Roman" w:hAnsi="Times New Roman"/>
                <w:sz w:val="18"/>
                <w:szCs w:val="20"/>
                <w:lang w:eastAsia="ru-RU"/>
              </w:rPr>
              <w:t xml:space="preserve">Приложение </w:t>
            </w:r>
          </w:p>
          <w:p w:rsidR="00D76FE3" w:rsidRPr="00D563C4" w:rsidRDefault="00D76FE3" w:rsidP="00D563C4">
            <w:pPr>
              <w:tabs>
                <w:tab w:val="left" w:pos="-142"/>
              </w:tabs>
              <w:spacing w:after="0" w:line="240" w:lineRule="auto"/>
              <w:jc w:val="right"/>
              <w:rPr>
                <w:rFonts w:ascii="Times New Roman" w:eastAsia="Times New Roman" w:hAnsi="Times New Roman"/>
                <w:sz w:val="18"/>
                <w:szCs w:val="20"/>
                <w:lang w:eastAsia="ru-RU"/>
              </w:rPr>
            </w:pPr>
            <w:r w:rsidRPr="00D563C4">
              <w:rPr>
                <w:rFonts w:ascii="Times New Roman" w:eastAsia="Times New Roman" w:hAnsi="Times New Roman"/>
                <w:sz w:val="18"/>
                <w:szCs w:val="20"/>
                <w:lang w:eastAsia="ru-RU"/>
              </w:rPr>
              <w:t xml:space="preserve">к постановлению администрации Богучанского района </w:t>
            </w:r>
          </w:p>
          <w:p w:rsidR="00D76FE3" w:rsidRPr="00D76FE3" w:rsidRDefault="00D76FE3" w:rsidP="00D563C4">
            <w:pPr>
              <w:tabs>
                <w:tab w:val="left" w:pos="-142"/>
              </w:tabs>
              <w:spacing w:after="0" w:line="240" w:lineRule="auto"/>
              <w:jc w:val="right"/>
              <w:rPr>
                <w:rFonts w:ascii="Times New Roman" w:eastAsia="Times New Roman" w:hAnsi="Times New Roman"/>
                <w:sz w:val="20"/>
                <w:szCs w:val="20"/>
                <w:lang w:eastAsia="ru-RU"/>
              </w:rPr>
            </w:pPr>
            <w:r w:rsidRPr="00D563C4">
              <w:rPr>
                <w:rFonts w:ascii="Times New Roman" w:eastAsia="Times New Roman" w:hAnsi="Times New Roman"/>
                <w:sz w:val="18"/>
                <w:szCs w:val="20"/>
                <w:lang w:eastAsia="ru-RU"/>
              </w:rPr>
              <w:t>от   15.11.2019г. № 1123-П</w:t>
            </w:r>
          </w:p>
        </w:tc>
      </w:tr>
    </w:tbl>
    <w:p w:rsidR="00D76FE3" w:rsidRPr="00D563C4" w:rsidRDefault="00D76FE3" w:rsidP="00D563C4">
      <w:pPr>
        <w:tabs>
          <w:tab w:val="left" w:pos="-142"/>
        </w:tabs>
        <w:autoSpaceDE w:val="0"/>
        <w:autoSpaceDN w:val="0"/>
        <w:adjustRightInd w:val="0"/>
        <w:spacing w:after="0" w:line="240" w:lineRule="auto"/>
        <w:jc w:val="center"/>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Положение</w:t>
      </w:r>
    </w:p>
    <w:p w:rsidR="00D76FE3" w:rsidRPr="00D563C4" w:rsidRDefault="00D76FE3" w:rsidP="00D563C4">
      <w:pPr>
        <w:tabs>
          <w:tab w:val="left" w:pos="-142"/>
        </w:tabs>
        <w:autoSpaceDE w:val="0"/>
        <w:autoSpaceDN w:val="0"/>
        <w:adjustRightInd w:val="0"/>
        <w:spacing w:after="0" w:line="240" w:lineRule="auto"/>
        <w:ind w:firstLine="851"/>
        <w:jc w:val="center"/>
        <w:rPr>
          <w:rFonts w:ascii="Times New Roman" w:eastAsia="Times New Roman" w:hAnsi="Times New Roman"/>
          <w:i/>
          <w:sz w:val="20"/>
          <w:szCs w:val="20"/>
          <w:lang w:eastAsia="ru-RU"/>
        </w:rPr>
      </w:pPr>
      <w:r w:rsidRPr="00D563C4">
        <w:rPr>
          <w:rFonts w:ascii="Times New Roman" w:eastAsia="Times New Roman" w:hAnsi="Times New Roman"/>
          <w:sz w:val="20"/>
          <w:szCs w:val="20"/>
          <w:lang w:eastAsia="ru-RU"/>
        </w:rPr>
        <w:t>О комиссии по соблюдению требований к служебному поведению муниципальных служащих и урегулированию конфликта интересов</w:t>
      </w:r>
      <w:r w:rsidR="00D563C4" w:rsidRPr="00D563C4">
        <w:rPr>
          <w:rFonts w:ascii="Times New Roman" w:eastAsia="Times New Roman" w:hAnsi="Times New Roman"/>
          <w:i/>
          <w:sz w:val="20"/>
          <w:szCs w:val="20"/>
          <w:lang w:eastAsia="ru-RU"/>
        </w:rPr>
        <w:t xml:space="preserve"> </w:t>
      </w:r>
      <w:r w:rsidRPr="00D563C4">
        <w:rPr>
          <w:rFonts w:ascii="Times New Roman" w:eastAsia="Times New Roman" w:hAnsi="Times New Roman"/>
          <w:sz w:val="20"/>
          <w:szCs w:val="20"/>
          <w:lang w:eastAsia="ru-RU"/>
        </w:rPr>
        <w:t>администрации Богучанского района</w:t>
      </w:r>
    </w:p>
    <w:p w:rsidR="00D76FE3" w:rsidRPr="00D563C4" w:rsidRDefault="00D76FE3" w:rsidP="00D563C4">
      <w:pPr>
        <w:tabs>
          <w:tab w:val="left" w:pos="-142"/>
        </w:tabs>
        <w:autoSpaceDE w:val="0"/>
        <w:autoSpaceDN w:val="0"/>
        <w:adjustRightInd w:val="0"/>
        <w:spacing w:after="0" w:line="240" w:lineRule="auto"/>
        <w:ind w:firstLine="851"/>
        <w:jc w:val="center"/>
        <w:rPr>
          <w:rFonts w:ascii="Times New Roman" w:eastAsia="Times New Roman" w:hAnsi="Times New Roman"/>
          <w:sz w:val="20"/>
          <w:szCs w:val="20"/>
          <w:lang w:eastAsia="ru-RU"/>
        </w:rPr>
      </w:pPr>
    </w:p>
    <w:p w:rsidR="00D76FE3" w:rsidRPr="00D563C4" w:rsidRDefault="00D76FE3" w:rsidP="00D563C4">
      <w:pPr>
        <w:tabs>
          <w:tab w:val="left" w:pos="-142"/>
        </w:tabs>
        <w:autoSpaceDE w:val="0"/>
        <w:autoSpaceDN w:val="0"/>
        <w:adjustRightInd w:val="0"/>
        <w:spacing w:after="0" w:line="240" w:lineRule="auto"/>
        <w:ind w:firstLine="851"/>
        <w:jc w:val="center"/>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1. Общие положения</w:t>
      </w:r>
    </w:p>
    <w:p w:rsidR="00D76FE3" w:rsidRPr="00D563C4" w:rsidRDefault="00D76FE3" w:rsidP="00D563C4">
      <w:pPr>
        <w:tabs>
          <w:tab w:val="left" w:pos="-142"/>
        </w:tabs>
        <w:autoSpaceDE w:val="0"/>
        <w:autoSpaceDN w:val="0"/>
        <w:adjustRightInd w:val="0"/>
        <w:spacing w:after="0" w:line="240" w:lineRule="auto"/>
        <w:ind w:firstLine="851"/>
        <w:jc w:val="center"/>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i/>
          <w:sz w:val="20"/>
          <w:szCs w:val="20"/>
          <w:lang w:eastAsia="ru-RU"/>
        </w:rPr>
      </w:pPr>
      <w:r w:rsidRPr="00D76FE3">
        <w:rPr>
          <w:rFonts w:ascii="Times New Roman" w:eastAsia="Times New Roman" w:hAnsi="Times New Roman"/>
          <w:sz w:val="20"/>
          <w:szCs w:val="20"/>
          <w:lang w:eastAsia="ru-RU"/>
        </w:rPr>
        <w:t xml:space="preserve">1.1. </w:t>
      </w:r>
      <w:proofErr w:type="gramStart"/>
      <w:r w:rsidRPr="00D76FE3">
        <w:rPr>
          <w:rFonts w:ascii="Times New Roman" w:eastAsia="Times New Roman" w:hAnsi="Times New Roman"/>
          <w:sz w:val="20"/>
          <w:szCs w:val="20"/>
          <w:lang w:eastAsia="ru-RU"/>
        </w:rPr>
        <w:t>Настоящее Положение в соответствии со статьей 14.1 Федерального закона от 02.03.2007 № 25-ФЗ «О муниципальной службе в Российской Федерации» (далее - Федеральный закон №25-ФЗ), статьей 3.1 Закона Красноярского края от 24.04.2008 № 5-1565 «Об особенностях правового регулирования муниципальной службы в Красноярском крае»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Богучанского</w:t>
      </w:r>
      <w:proofErr w:type="gramEnd"/>
      <w:r w:rsidRPr="00D76FE3">
        <w:rPr>
          <w:rFonts w:ascii="Times New Roman" w:eastAsia="Times New Roman" w:hAnsi="Times New Roman"/>
          <w:sz w:val="20"/>
          <w:szCs w:val="20"/>
          <w:lang w:eastAsia="ru-RU"/>
        </w:rPr>
        <w:t xml:space="preserve"> района (далее – Комиссия). </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w:t>
      </w:r>
      <w:hyperlink r:id="rId14" w:history="1">
        <w:r w:rsidRPr="00D76FE3">
          <w:rPr>
            <w:rFonts w:ascii="Times New Roman" w:eastAsia="Times New Roman" w:hAnsi="Times New Roman"/>
            <w:sz w:val="20"/>
            <w:szCs w:val="20"/>
            <w:lang w:eastAsia="ru-RU"/>
          </w:rPr>
          <w:t>Уставом</w:t>
        </w:r>
      </w:hyperlink>
      <w:r w:rsidRPr="00D76FE3">
        <w:rPr>
          <w:rFonts w:ascii="Times New Roman" w:eastAsia="Times New Roman" w:hAnsi="Times New Roman"/>
          <w:sz w:val="20"/>
          <w:szCs w:val="20"/>
          <w:lang w:eastAsia="ru-RU"/>
        </w:rPr>
        <w:t xml:space="preserve"> Красноярского края, законами и иными нормативными правовыми актами Красноярского края, Уставом Богучанского района, настоящим Положением, а также иными муниципальными нормативными правовыми актами.</w:t>
      </w:r>
    </w:p>
    <w:p w:rsidR="00D76FE3" w:rsidRPr="00D76FE3" w:rsidRDefault="00D76FE3" w:rsidP="00D76FE3">
      <w:pPr>
        <w:keepLines/>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1.3. Комиссия осуществляет полномочия в отношении муниципальных служащих, замещающих должности в администрации Богучанского района.</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1.4. Основной задачей комиссии является:</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 содействие администрации Богучанского района в урегулировании конфликта интересов, способного привести к причинению вреда законным интересам граждан, организаций, общества, муниципальному образованию, субъекта Российской Федерации или Российской Федерации;</w:t>
      </w:r>
      <w:proofErr w:type="gramEnd"/>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обеспечение соблюдения муниципальными служащими</w:t>
      </w:r>
      <w:r w:rsidRPr="00D76FE3">
        <w:rPr>
          <w:rFonts w:ascii="Times New Roman" w:eastAsia="Times New Roman" w:hAnsi="Times New Roman"/>
          <w:i/>
          <w:sz w:val="20"/>
          <w:szCs w:val="20"/>
          <w:lang w:eastAsia="ru-RU"/>
        </w:rPr>
        <w:t xml:space="preserve">, </w:t>
      </w:r>
      <w:r w:rsidRPr="00D76FE3">
        <w:rPr>
          <w:rFonts w:ascii="Times New Roman" w:eastAsia="Times New Roman" w:hAnsi="Times New Roman"/>
          <w:sz w:val="20"/>
          <w:szCs w:val="20"/>
          <w:lang w:eastAsia="ru-RU"/>
        </w:rPr>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w:t>
      </w:r>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1.5. Комиссия рассматривает вопросы, связанные с соблюдением муниципальными служащими требований к служебному поведению и (или) требований об урегулировании конфликта интересов.</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1.6. Термины «конфликт интересов», «личная заинтересованность», «предотвращение или урегулирование конфликта интересов», по тексту данного Положения, применяются в значении, используемом в статье 14.1 Федерального закона от 02.03.2007 № 25-ФЗ. </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76FE3" w:rsidRPr="00D563C4"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b/>
          <w:sz w:val="20"/>
          <w:szCs w:val="20"/>
          <w:lang w:eastAsia="ru-RU"/>
        </w:rPr>
        <w:tab/>
      </w:r>
      <w:r w:rsidRPr="00D76FE3">
        <w:rPr>
          <w:rFonts w:ascii="Times New Roman" w:eastAsia="Times New Roman" w:hAnsi="Times New Roman"/>
          <w:b/>
          <w:sz w:val="20"/>
          <w:szCs w:val="20"/>
          <w:lang w:eastAsia="ru-RU"/>
        </w:rPr>
        <w:tab/>
      </w:r>
      <w:r w:rsidRPr="00D76FE3">
        <w:rPr>
          <w:rFonts w:ascii="Times New Roman" w:eastAsia="Times New Roman" w:hAnsi="Times New Roman"/>
          <w:b/>
          <w:sz w:val="20"/>
          <w:szCs w:val="20"/>
          <w:lang w:eastAsia="ru-RU"/>
        </w:rPr>
        <w:tab/>
      </w:r>
      <w:r w:rsidRPr="00D563C4">
        <w:rPr>
          <w:rFonts w:ascii="Times New Roman" w:eastAsia="Times New Roman" w:hAnsi="Times New Roman"/>
          <w:sz w:val="20"/>
          <w:szCs w:val="20"/>
          <w:lang w:eastAsia="ru-RU"/>
        </w:rPr>
        <w:t>2. Порядок образования комиссии</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2.1. Комиссия образуется муниципальным правовым актом администрации Богучанского района. </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2.2. 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2.3. В состав комиссии могут быть включены:</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1) представитель нанимателя (работодатель) и (или) уполномоченные им лица, муниципальные служащие;</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76FE3">
        <w:rPr>
          <w:rFonts w:ascii="Times New Roman" w:eastAsia="Times New Roman" w:hAnsi="Times New Roman"/>
          <w:iCs/>
          <w:sz w:val="20"/>
          <w:szCs w:val="20"/>
          <w:lang w:eastAsia="ru-RU"/>
        </w:rPr>
        <w:lastRenderedPageBreak/>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 депутаты Богучанского районного Совета депутатов (по согласованию);</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4) представители общественности муниципального образования (по согласованию).</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2.4. Члены комиссии, указанные в </w:t>
      </w:r>
      <w:hyperlink r:id="rId15" w:history="1">
        <w:r w:rsidRPr="00D76FE3">
          <w:rPr>
            <w:rFonts w:ascii="Times New Roman" w:eastAsia="Times New Roman" w:hAnsi="Times New Roman"/>
            <w:sz w:val="20"/>
            <w:szCs w:val="20"/>
            <w:lang w:eastAsia="ru-RU"/>
          </w:rPr>
          <w:t>подпунктах 2</w:t>
        </w:r>
      </w:hyperlink>
      <w:r w:rsidRPr="00D76FE3">
        <w:rPr>
          <w:rFonts w:ascii="Times New Roman" w:eastAsia="Times New Roman" w:hAnsi="Times New Roman"/>
          <w:sz w:val="20"/>
          <w:szCs w:val="20"/>
          <w:lang w:eastAsia="ru-RU"/>
        </w:rPr>
        <w:t xml:space="preserve"> - </w:t>
      </w:r>
      <w:hyperlink r:id="rId16" w:history="1">
        <w:r w:rsidRPr="00D76FE3">
          <w:rPr>
            <w:rFonts w:ascii="Times New Roman" w:eastAsia="Times New Roman" w:hAnsi="Times New Roman"/>
            <w:sz w:val="20"/>
            <w:szCs w:val="20"/>
            <w:lang w:eastAsia="ru-RU"/>
          </w:rPr>
          <w:t>4 пункта 2.3</w:t>
        </w:r>
      </w:hyperlink>
      <w:r w:rsidRPr="00D76FE3">
        <w:rPr>
          <w:rFonts w:ascii="Times New Roman" w:eastAsia="Times New Roman" w:hAnsi="Times New Roman"/>
          <w:sz w:val="20"/>
          <w:szCs w:val="20"/>
          <w:lang w:eastAsia="ru-RU"/>
        </w:rPr>
        <w:t xml:space="preserve"> настоящего Положения,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2.5.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76FE3" w:rsidRPr="00D76FE3" w:rsidRDefault="00D76FE3" w:rsidP="00D76FE3">
      <w:pPr>
        <w:tabs>
          <w:tab w:val="left" w:pos="-142"/>
        </w:tabs>
        <w:autoSpaceDE w:val="0"/>
        <w:autoSpaceDN w:val="0"/>
        <w:adjustRightInd w:val="0"/>
        <w:spacing w:after="0" w:line="240" w:lineRule="auto"/>
        <w:ind w:firstLine="851"/>
        <w:jc w:val="both"/>
        <w:outlineLvl w:val="1"/>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2.7.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76FE3" w:rsidRPr="006659C2" w:rsidRDefault="00D76FE3" w:rsidP="00D563C4">
      <w:pPr>
        <w:tabs>
          <w:tab w:val="left" w:pos="-142"/>
        </w:tabs>
        <w:autoSpaceDE w:val="0"/>
        <w:autoSpaceDN w:val="0"/>
        <w:adjustRightInd w:val="0"/>
        <w:spacing w:after="0" w:line="240" w:lineRule="auto"/>
        <w:jc w:val="both"/>
        <w:rPr>
          <w:rFonts w:ascii="Times New Roman" w:eastAsia="Times New Roman" w:hAnsi="Times New Roman"/>
          <w:b/>
          <w:sz w:val="20"/>
          <w:szCs w:val="20"/>
          <w:lang w:eastAsia="ru-RU"/>
        </w:rPr>
      </w:pPr>
    </w:p>
    <w:p w:rsidR="00D76FE3" w:rsidRPr="00D563C4" w:rsidRDefault="00D76FE3" w:rsidP="00D76FE3">
      <w:pPr>
        <w:tabs>
          <w:tab w:val="left" w:pos="-142"/>
        </w:tabs>
        <w:autoSpaceDE w:val="0"/>
        <w:autoSpaceDN w:val="0"/>
        <w:adjustRightInd w:val="0"/>
        <w:spacing w:after="0" w:line="240" w:lineRule="auto"/>
        <w:ind w:firstLine="851"/>
        <w:jc w:val="center"/>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3.Порядок работы комиссии</w:t>
      </w:r>
    </w:p>
    <w:p w:rsidR="00D76FE3" w:rsidRPr="00D563C4"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76FE3" w:rsidRPr="00D563C4"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3.1. Основанием для проведения заседания комиссии является:</w:t>
      </w:r>
    </w:p>
    <w:p w:rsidR="00D76FE3" w:rsidRPr="00D563C4" w:rsidRDefault="00D76FE3" w:rsidP="00D76FE3">
      <w:pPr>
        <w:tabs>
          <w:tab w:val="left" w:pos="-142"/>
          <w:tab w:val="left" w:pos="993"/>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3.1.1. Представление представителем нанимателя (работодателем) либо уполномоченным им должностным лицом материалов проверки, свидетельствующих:</w:t>
      </w:r>
    </w:p>
    <w:p w:rsidR="00D76FE3" w:rsidRPr="00D563C4" w:rsidRDefault="00D76FE3" w:rsidP="00D76FE3">
      <w:pPr>
        <w:tabs>
          <w:tab w:val="left" w:pos="-142"/>
          <w:tab w:val="left" w:pos="993"/>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3.1.1.1. о представлении муниципальным служащим недостоверных или неполных сведений о доходах, об имуществе и обязательствах имущественного характера, сведений о расходах.</w:t>
      </w:r>
    </w:p>
    <w:p w:rsidR="00D76FE3" w:rsidRPr="00D563C4" w:rsidRDefault="00D76FE3" w:rsidP="00D76FE3">
      <w:pPr>
        <w:tabs>
          <w:tab w:val="left" w:pos="-142"/>
          <w:tab w:val="left" w:pos="993"/>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3.1.1.2. о несоблюдении муниципальным служащим требований к служебному поведению и (или) требований об урегулировании конфликта интересов.</w:t>
      </w:r>
    </w:p>
    <w:p w:rsidR="00D76FE3" w:rsidRPr="00D563C4" w:rsidRDefault="00D76FE3" w:rsidP="00D76FE3">
      <w:pPr>
        <w:tabs>
          <w:tab w:val="left" w:pos="-142"/>
          <w:tab w:val="left" w:pos="993"/>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63C4">
        <w:rPr>
          <w:rFonts w:ascii="Times New Roman" w:eastAsia="Times New Roman" w:hAnsi="Times New Roman"/>
          <w:sz w:val="20"/>
          <w:szCs w:val="20"/>
          <w:lang w:eastAsia="ru-RU"/>
        </w:rPr>
        <w:t xml:space="preserve">3.1.2. </w:t>
      </w:r>
      <w:proofErr w:type="gramStart"/>
      <w:r w:rsidRPr="00D563C4">
        <w:rPr>
          <w:rFonts w:ascii="Times New Roman" w:eastAsia="Times New Roman" w:hAnsi="Times New Roman"/>
          <w:sz w:val="20"/>
          <w:szCs w:val="20"/>
          <w:lang w:eastAsia="ru-RU"/>
        </w:rPr>
        <w:t>Поступившее</w:t>
      </w:r>
      <w:proofErr w:type="gramEnd"/>
      <w:r w:rsidRPr="00D563C4">
        <w:rPr>
          <w:rFonts w:ascii="Times New Roman" w:eastAsia="Times New Roman" w:hAnsi="Times New Roman"/>
          <w:sz w:val="20"/>
          <w:szCs w:val="20"/>
          <w:lang w:eastAsia="ru-RU"/>
        </w:rPr>
        <w:t xml:space="preserve"> в комиссию:</w:t>
      </w:r>
    </w:p>
    <w:p w:rsidR="00D76FE3" w:rsidRPr="00D76FE3" w:rsidRDefault="00D76FE3" w:rsidP="00D76FE3">
      <w:pPr>
        <w:tabs>
          <w:tab w:val="left" w:pos="-142"/>
          <w:tab w:val="left" w:pos="993"/>
        </w:tabs>
        <w:autoSpaceDE w:val="0"/>
        <w:autoSpaceDN w:val="0"/>
        <w:adjustRightInd w:val="0"/>
        <w:spacing w:after="0" w:line="240" w:lineRule="auto"/>
        <w:ind w:firstLine="851"/>
        <w:jc w:val="both"/>
        <w:rPr>
          <w:rFonts w:ascii="Times New Roman" w:eastAsia="Times New Roman" w:hAnsi="Times New Roman"/>
          <w:sz w:val="20"/>
          <w:szCs w:val="20"/>
          <w:lang w:eastAsia="ru-RU"/>
        </w:rPr>
      </w:pPr>
      <w:proofErr w:type="gramStart"/>
      <w:r w:rsidRPr="00D563C4">
        <w:rPr>
          <w:rFonts w:ascii="Times New Roman" w:eastAsia="Times New Roman" w:hAnsi="Times New Roman"/>
          <w:sz w:val="20"/>
          <w:szCs w:val="20"/>
          <w:lang w:eastAsia="ru-RU"/>
        </w:rPr>
        <w:t>3.1.2.1. обращение гражданина, замещавшего должность в адми</w:t>
      </w:r>
      <w:r w:rsidRPr="00D76FE3">
        <w:rPr>
          <w:rFonts w:ascii="Times New Roman" w:eastAsia="Times New Roman" w:hAnsi="Times New Roman"/>
          <w:sz w:val="20"/>
          <w:szCs w:val="20"/>
          <w:lang w:eastAsia="ru-RU"/>
        </w:rPr>
        <w:t>нистрации Богучанского района муниципальной службы, включенную в перечень должностей, утвержденный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выполнении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D76FE3">
        <w:rPr>
          <w:rFonts w:ascii="Times New Roman" w:eastAsia="Times New Roman" w:hAnsi="Times New Roman"/>
          <w:sz w:val="20"/>
          <w:szCs w:val="20"/>
          <w:lang w:eastAsia="ru-RU"/>
        </w:rPr>
        <w:t xml:space="preserve">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w:t>
      </w:r>
      <w:r w:rsidRPr="00D76FE3">
        <w:rPr>
          <w:rFonts w:ascii="Times New Roman" w:eastAsia="Times New Roman" w:hAnsi="Times New Roman"/>
          <w:i/>
          <w:sz w:val="20"/>
          <w:szCs w:val="20"/>
          <w:lang w:eastAsia="ru-RU"/>
        </w:rPr>
        <w:t xml:space="preserve"> </w:t>
      </w:r>
      <w:r w:rsidRPr="00D76FE3">
        <w:rPr>
          <w:rFonts w:ascii="Times New Roman" w:eastAsia="Times New Roman" w:hAnsi="Times New Roman"/>
          <w:sz w:val="20"/>
          <w:szCs w:val="20"/>
          <w:lang w:eastAsia="ru-RU"/>
        </w:rPr>
        <w:t xml:space="preserve">службы. </w:t>
      </w:r>
      <w:r w:rsidRPr="00D76FE3">
        <w:rPr>
          <w:rFonts w:ascii="Times New Roman" w:eastAsia="Times New Roman" w:hAnsi="Times New Roman"/>
          <w:iCs/>
          <w:sz w:val="20"/>
          <w:szCs w:val="20"/>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w:t>
      </w:r>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3.1.2.2.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сведения о расходах своих супруги (супруга) и несовершеннолетних детей;</w:t>
      </w:r>
      <w:proofErr w:type="gramEnd"/>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нормативным правовым актом руководителя органа местного самоуправления;</w:t>
      </w:r>
    </w:p>
    <w:p w:rsidR="00D76FE3" w:rsidRPr="00152D5F" w:rsidRDefault="00D76FE3" w:rsidP="00152D5F">
      <w:pPr>
        <w:tabs>
          <w:tab w:val="left" w:pos="-142"/>
          <w:tab w:val="left" w:pos="993"/>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3.1.2.4. поступившая от представителя нанимателя (работодателя) или иных лиц информация о наличии у муниципального служащего личной заинтересованности, которая приводит или может привести к конфликту интересов;</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3.1.2.5.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w:t>
      </w:r>
      <w:proofErr w:type="gramEnd"/>
      <w:r w:rsidRPr="00D76FE3">
        <w:rPr>
          <w:rFonts w:ascii="Times New Roman" w:eastAsia="Times New Roman" w:hAnsi="Times New Roman"/>
          <w:sz w:val="20"/>
          <w:szCs w:val="20"/>
          <w:lang w:eastAsia="ru-RU"/>
        </w:rPr>
        <w:t xml:space="preserve">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 Информация, указанная в пункте 3.1 настоящего раздела, должна быть представлена в письменном виде и содержать следующие сведения:</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а) фамилию, имя, отчество муниципального служащего;</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б) описание действий (бездействия) муниципального служащего, свидетельствующих о наличие коррупционного нарушения; </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в) данные об источнике информации.</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3.3. В комиссию могут быть представлены материалы, подтверждающие наличие у муниципального служащего личной заинтересованности, которая приводит или может привести к конфликту интересов.</w:t>
      </w:r>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lastRenderedPageBreak/>
        <w:t>3.4.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3.5. Председатель комиссии:</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 в 3-дневный срок со дня поступления информации, указанной в пункте 3.1 настоящего раздела, выносит решение о проведении проверки этой информации, в том числе материалов, указанных в пункте 3.3 настоящего раздела; </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в 3-дневный срок со дня поступления информации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w:t>
      </w:r>
      <w:proofErr w:type="gramEnd"/>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рассматривает ходатайства о приглашении на заседание комиссии иных лиц (служащих, замещающих должности муниципальной службы в администрации района, ее структурном подразделении; специалистов которые могут дать пояснения по вопросам муниципальной службы и вопросам, рассматриваемым комиссией; должностных лиц других органов местного самоуправления;  представителей заинтересованных организаций; представителей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3.6. </w:t>
      </w:r>
      <w:proofErr w:type="gramStart"/>
      <w:r w:rsidRPr="00D76FE3">
        <w:rPr>
          <w:rFonts w:ascii="Times New Roman" w:eastAsia="Times New Roman" w:hAnsi="Times New Roman"/>
          <w:sz w:val="20"/>
          <w:szCs w:val="20"/>
          <w:lang w:eastAsia="ru-RU"/>
        </w:rPr>
        <w:t>При поступлении в комиссию информации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представителя нанимателя (работодателя) в целях принятия им мер по предотвращению конфликта интересов: усиление контроля за исполнением муниципальным служащим его должностных обязанностей, отстранение муниципального служащего от замещаемой должности муниципальной службы на период урегулирования конфликта интересов</w:t>
      </w:r>
      <w:proofErr w:type="gramEnd"/>
      <w:r w:rsidRPr="00D76FE3">
        <w:rPr>
          <w:rFonts w:ascii="Times New Roman" w:eastAsia="Times New Roman" w:hAnsi="Times New Roman"/>
          <w:sz w:val="20"/>
          <w:szCs w:val="20"/>
          <w:lang w:eastAsia="ru-RU"/>
        </w:rPr>
        <w:t xml:space="preserve"> или иных мер.</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3.7. С целью установления факта наличия (или отсутствия) личной заинтересованности муниципального служащего, которая может привести или приводит к конфликту интересов, комиссия имеет право:</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запрашивать необходимые для работы комиссии сведения от государственных органов, органов местного самоуправления и организаций;</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приглашать и заслушивать на заседании комиссии должностных лиц государственных органов, органов местного самоуправления, представителей организаций, иных лиц</w:t>
      </w:r>
      <w:r w:rsidRPr="00D76FE3">
        <w:rPr>
          <w:rFonts w:ascii="Times New Roman" w:eastAsia="Times New Roman" w:hAnsi="Times New Roman"/>
          <w:sz w:val="20"/>
          <w:szCs w:val="20"/>
          <w:vertAlign w:val="superscript"/>
          <w:lang w:eastAsia="ru-RU"/>
        </w:rPr>
        <w:footnoteReference w:id="1"/>
      </w:r>
      <w:r w:rsidRPr="00D76FE3">
        <w:rPr>
          <w:rFonts w:ascii="Times New Roman" w:eastAsia="Times New Roman" w:hAnsi="Times New Roman"/>
          <w:sz w:val="20"/>
          <w:szCs w:val="20"/>
          <w:lang w:eastAsia="ru-RU"/>
        </w:rPr>
        <w:t>;</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письменного обращения к представителю нанимателя (работодателю) с целью запроса сведений, интересующих комиссию, от государственных органов, органов местного самоуправления и организаций.</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3.8. Дата, время и место заседания комиссии устанавливаются ее председателем.</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w:t>
      </w:r>
      <w:proofErr w:type="gramStart"/>
      <w:r w:rsidRPr="00D76FE3">
        <w:rPr>
          <w:rFonts w:ascii="Times New Roman" w:eastAsia="Times New Roman" w:hAnsi="Times New Roman"/>
          <w:sz w:val="20"/>
          <w:szCs w:val="20"/>
          <w:lang w:eastAsia="ru-RU"/>
        </w:rPr>
        <w:t>позднее</w:t>
      </w:r>
      <w:proofErr w:type="gramEnd"/>
      <w:r w:rsidRPr="00D76FE3">
        <w:rPr>
          <w:rFonts w:ascii="Times New Roman" w:eastAsia="Times New Roman" w:hAnsi="Times New Roman"/>
          <w:sz w:val="20"/>
          <w:szCs w:val="20"/>
          <w:lang w:eastAsia="ru-RU"/>
        </w:rPr>
        <w:t xml:space="preserve"> чем за семь дней до дня заседания.</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3.10. Заседание комиссии считается правомочным, если на нем присутствует не менее двух третей от общего числа членов комиссии. </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3.11.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3.12.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w:t>
      </w:r>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lastRenderedPageBreak/>
        <w:t>3.13.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D76FE3" w:rsidRPr="00D76FE3" w:rsidRDefault="00D76FE3" w:rsidP="00D76FE3">
      <w:pPr>
        <w:tabs>
          <w:tab w:val="left" w:pos="-142"/>
        </w:tabs>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3.14. Члены комиссии и лица, участвовавшие в ее заседании, не вправе разглашать сведения, ставшие им известными в ходе работы комиссии.</w:t>
      </w:r>
    </w:p>
    <w:p w:rsidR="00D76FE3" w:rsidRPr="00D76FE3" w:rsidRDefault="00D76FE3" w:rsidP="00D76FE3">
      <w:pPr>
        <w:tabs>
          <w:tab w:val="left" w:pos="1560"/>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3.15.Уважительными причинами отсутствия муниципального служащего на заседании комиссии при условии их документального подтверждения являются:</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болезнь муниципального служащего или членов его семьи;</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препятствие, возникшее в результате действия непреодолимой силы, или иное обстоятельство, не зависящее от воли муниципального служащего;</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иные причины, признанные комиссией уважительными. </w:t>
      </w:r>
    </w:p>
    <w:p w:rsidR="00D76FE3" w:rsidRPr="00D76FE3" w:rsidRDefault="00D76FE3" w:rsidP="00D76FE3">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3.16. На заседание комиссии могут приглашаться должностные лица государственных органов, органов местного самоуправления, представители организаций, а также иные лица. Приглашение должностных лиц государственных органов, органов местного самоуправления и представителей организаций может осуществляться секретарем комиссии по письменной просьбе члена комиссии, её председателя или муниципального служащего, информация в отношении которого рассматривается на заседании.</w:t>
      </w:r>
    </w:p>
    <w:p w:rsidR="00D76FE3" w:rsidRPr="00D76FE3" w:rsidRDefault="00D76FE3" w:rsidP="00D76FE3">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3.17. По итогам рассмотрения вопроса, указанного в подпункте 3.1.1.1 пункта 3.1.1 настоящего Положения, комиссия принимает одно из следующих решений:</w:t>
      </w:r>
    </w:p>
    <w:p w:rsidR="00D76FE3" w:rsidRPr="00D76FE3" w:rsidRDefault="00D76FE3" w:rsidP="00D76FE3">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3.17.1. Установить, что сведения о доходах, об имуществе и обязательствах имущественного характера, сведения о расходах, представленные муниципальным служащим, являются достоверными и полными.</w:t>
      </w:r>
    </w:p>
    <w:p w:rsidR="00D76FE3" w:rsidRPr="00D76FE3" w:rsidRDefault="00D76FE3" w:rsidP="00D76FE3">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3.17.2. Установить, что сведения о доходах, об имуществе и обязательствах имущественного характера, сведения о расходах,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D76FE3" w:rsidRPr="00D76FE3" w:rsidRDefault="00D76FE3" w:rsidP="00D76FE3">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3.18. По итогам рассмотрения вопроса, указанного в подпункте 3.1.1.2 пункта 3.1.1 настоящего Положения, комиссия принимает одно из следующих решений:</w:t>
      </w:r>
    </w:p>
    <w:p w:rsidR="00D76FE3" w:rsidRPr="00D76FE3" w:rsidRDefault="00D76FE3" w:rsidP="00D76FE3">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3.18.1. Установить, что муниципальный служащий соблюдал требования к служебному поведению и (или) требования об урегулировании конфликта интересов.</w:t>
      </w:r>
    </w:p>
    <w:p w:rsidR="00D76FE3" w:rsidRPr="00D76FE3" w:rsidRDefault="00D76FE3" w:rsidP="00D76FE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3.18.2.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3.19. По итогам рассмотрения вопроса, указанного в подпункте 3.1.2.1 пункта 3.1.2 настоящего раздела, комиссия принимает одно из следующих решений: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3.19.1. дать гражданину согласие на замещение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roofErr w:type="gramEnd"/>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3.19.2.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3.20. По итогам рассмотрения вопроса, указанного в  подпункте 3.1.2.2  пункта 3.1.2 настоящего раздела, комиссия принимает одно из следующих решений: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roofErr w:type="gramStart"/>
      <w:r w:rsidRPr="00D76FE3">
        <w:rPr>
          <w:rFonts w:ascii="Times New Roman" w:eastAsia="Times New Roman" w:hAnsi="Times New Roman"/>
          <w:sz w:val="20"/>
          <w:szCs w:val="20"/>
          <w:lang w:eastAsia="ru-RU"/>
        </w:rPr>
        <w:t>3.20.1.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является объективной и уважительной;</w:t>
      </w:r>
      <w:proofErr w:type="gramEnd"/>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3.20.2.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3.20.3.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w:t>
      </w:r>
      <w:r w:rsidRPr="00D76FE3">
        <w:rPr>
          <w:rFonts w:ascii="Times New Roman" w:eastAsia="Times New Roman" w:hAnsi="Times New Roman"/>
          <w:sz w:val="20"/>
          <w:szCs w:val="20"/>
          <w:lang w:eastAsia="ru-RU"/>
        </w:rPr>
        <w:lastRenderedPageBreak/>
        <w:t xml:space="preserve">к муниципальному служащему меру ответственности, предусмотренную законодательством Российской Федерации. </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3.21. По итогам рассмотрения информации, указанной в подпунктах 3.1.2.3, 3.1.2.4 пункта 3.1.2 настоящего раздела, комиссия принимает одно из следующих решений:</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3.21.1. установить, что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3.21.2. установить факт наличия личной заинтересованности муниципального служащего, которая приводит или может привести к конфликту интересов. В этом случае работодателю (представителю нанимателя) предлагаются рекомендации, направленные на предотвращение или урегулирование этого конфликта интересов;</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3.21.3. установить,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меру ответственности, предусмотренную законодательством Российской Федерации.</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3.22. По итогам рассмотрения уведомления, указанного в подпункте 3.1.2.4 настоящего Положения, комиссия принимает в отношении гражданина, замещавшего должность муниципальной службы, одно из следующих решений: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3.22.1.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3.22.2.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w:t>
      </w:r>
      <w:proofErr w:type="gramStart"/>
      <w:r w:rsidRPr="00D76FE3">
        <w:rPr>
          <w:rFonts w:ascii="Times New Roman" w:eastAsia="Times New Roman" w:hAnsi="Times New Roman"/>
          <w:sz w:val="20"/>
          <w:szCs w:val="20"/>
          <w:lang w:eastAsia="ru-RU"/>
        </w:rPr>
        <w:t>В этом случае комиссия рекомендует руководителю органа местного самоуправления (представителю нанимателя (работодателю) проинформировать об указанных обстоятельствах органы прокуратуры и уведомившую организацию.</w:t>
      </w:r>
      <w:proofErr w:type="gramEnd"/>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3.23.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3.24. Решения комиссии оформляются протоколами, которые подписывают члены комиссии, принимавшие участие в ее заседании.</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Член комиссии, не согласный с принятым решением комиссии, вправе выразить особое мнение. Особое мнение оформляется в письменном виде и прилагается к решению комиссии. При подписании решения комиссии членом комиссии, выразившим особое мнение, рядом с подписью ставится пометка «с особым мнением».</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 В протоколе комиссии указываются:</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3.25.1. дата заседания комиссии, фамилии, имена, отчества членов комиссии и других лиц, присутствующих на заседании;</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или требований об урегулировании конфликта интересов;</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3.25.3. предъявляемые к муниципальному служащему претензии, материалы, на которых они основываются;</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3.25.4. содержание пояснений муниципального служащего и других лиц по существу предъявляемых претензий;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3.25.5. фамилии, имена, отчества выступивших на заседании лиц и краткое изложение их выступлений;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i/>
          <w:sz w:val="20"/>
          <w:szCs w:val="20"/>
          <w:lang w:eastAsia="ru-RU"/>
        </w:rPr>
      </w:pPr>
      <w:r w:rsidRPr="00D76FE3">
        <w:rPr>
          <w:rFonts w:ascii="Times New Roman" w:eastAsia="Times New Roman" w:hAnsi="Times New Roman"/>
          <w:sz w:val="20"/>
          <w:szCs w:val="20"/>
          <w:lang w:eastAsia="ru-RU"/>
        </w:rPr>
        <w:t>3.25.6 источник информации, содержащей основания для проведения заседания комиссии, дата поступления информации в администрацию Богучанского района</w:t>
      </w:r>
      <w:r w:rsidRPr="00D76FE3">
        <w:rPr>
          <w:rFonts w:ascii="Times New Roman" w:eastAsia="Times New Roman" w:hAnsi="Times New Roman"/>
          <w:i/>
          <w:sz w:val="20"/>
          <w:szCs w:val="20"/>
          <w:lang w:eastAsia="ru-RU"/>
        </w:rPr>
        <w:t>;</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3.25.7. другие сведения;</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3.25.8. результаты голосования;</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3.25.9. решение и обоснование его принятия.</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3.26.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3.27. Копии протокола заседания комиссии в 3-дневный срок со дня заседания направляются в администрацию Богучанского района, полностью или в виде выписок из него – муниципальному служащему, а также по решению комиссии – иным заинтересованным лицам.</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lastRenderedPageBreak/>
        <w:t>3.28.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w:t>
      </w:r>
    </w:p>
    <w:p w:rsidR="00D76FE3" w:rsidRPr="00D76FE3" w:rsidRDefault="00D76FE3" w:rsidP="00D76FE3">
      <w:pPr>
        <w:tabs>
          <w:tab w:val="left" w:pos="-142"/>
        </w:tabs>
        <w:autoSpaceDE w:val="0"/>
        <w:autoSpaceDN w:val="0"/>
        <w:adjustRightInd w:val="0"/>
        <w:spacing w:after="0" w:line="240" w:lineRule="auto"/>
        <w:ind w:firstLine="709"/>
        <w:jc w:val="both"/>
        <w:outlineLvl w:val="0"/>
        <w:rPr>
          <w:rFonts w:ascii="Times New Roman" w:eastAsia="Times New Roman" w:hAnsi="Times New Roman"/>
          <w:i/>
          <w:iCs/>
          <w:sz w:val="20"/>
          <w:szCs w:val="20"/>
          <w:lang w:eastAsia="ru-RU"/>
        </w:rPr>
      </w:pPr>
      <w:r w:rsidRPr="00D76FE3">
        <w:rPr>
          <w:rFonts w:ascii="Times New Roman" w:eastAsia="Times New Roman" w:hAnsi="Times New Roman"/>
          <w:iCs/>
          <w:sz w:val="20"/>
          <w:szCs w:val="20"/>
          <w:lang w:eastAsia="ru-RU"/>
        </w:rPr>
        <w:t>3.29.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r w:rsidRPr="00D76FE3">
        <w:rPr>
          <w:rFonts w:ascii="Times New Roman" w:eastAsia="Times New Roman" w:hAnsi="Times New Roman"/>
          <w:i/>
          <w:iCs/>
          <w:sz w:val="20"/>
          <w:szCs w:val="20"/>
          <w:lang w:eastAsia="ru-RU"/>
        </w:rPr>
        <w:t>.</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3.30.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76FE3" w:rsidRPr="00D76FE3" w:rsidRDefault="00D76FE3" w:rsidP="00D76FE3">
      <w:pPr>
        <w:tabs>
          <w:tab w:val="left" w:pos="-14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D76FE3" w:rsidRPr="00D76FE3" w:rsidRDefault="00D76FE3" w:rsidP="00D76FE3">
      <w:pPr>
        <w:tabs>
          <w:tab w:val="left" w:pos="-142"/>
        </w:tabs>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3.31. В своей деятельности комиссия обменивается положительным опытом по урегулированию конфликта интересов с другими аналогичными комиссиями, в том числе, других муниципальных образований, при условии обеспечения защиты персональных данных муниципального служащего.</w:t>
      </w:r>
    </w:p>
    <w:p w:rsidR="00D76FE3" w:rsidRPr="00D76FE3" w:rsidRDefault="00D76FE3" w:rsidP="00D76FE3">
      <w:pPr>
        <w:tabs>
          <w:tab w:val="left" w:pos="-142"/>
          <w:tab w:val="left" w:pos="112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 xml:space="preserve">3.32. </w:t>
      </w:r>
      <w:proofErr w:type="gramStart"/>
      <w:r w:rsidRPr="00D76FE3">
        <w:rPr>
          <w:rFonts w:ascii="Times New Roman" w:eastAsia="Times New Roman" w:hAnsi="Times New Roman"/>
          <w:sz w:val="20"/>
          <w:szCs w:val="20"/>
          <w:lang w:eastAsia="ru-RU"/>
        </w:rPr>
        <w:t>Действия работодателя (представителя нанимателя), направленные на предотвращение или урегулирование конфликта интересов, в том числе и связанные с реализацией рекомендаций комиссии, могут быть обжалованы муниципальными служащим, в порядке, предусмотренном законодательством Российской Федерации.</w:t>
      </w:r>
      <w:proofErr w:type="gramEnd"/>
    </w:p>
    <w:p w:rsidR="00D76FE3" w:rsidRPr="00D76FE3" w:rsidRDefault="00D76FE3" w:rsidP="00D76FE3">
      <w:pPr>
        <w:tabs>
          <w:tab w:val="left" w:pos="-142"/>
          <w:tab w:val="left" w:pos="112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3.33. Решение комиссии, принятое в отношении муниципального служащего, хранится в его личном деле.</w:t>
      </w:r>
    </w:p>
    <w:p w:rsidR="00D76FE3" w:rsidRPr="00D76FE3" w:rsidRDefault="00D76FE3" w:rsidP="00D76FE3">
      <w:pPr>
        <w:tabs>
          <w:tab w:val="left" w:pos="-142"/>
          <w:tab w:val="left" w:pos="112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6FE3">
        <w:rPr>
          <w:rFonts w:ascii="Times New Roman" w:eastAsia="Times New Roman" w:hAnsi="Times New Roman"/>
          <w:sz w:val="20"/>
          <w:szCs w:val="20"/>
          <w:lang w:eastAsia="ru-RU"/>
        </w:rPr>
        <w:t>3.34. Организационно-техническое и документационное обеспечение деятельности комиссии,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возлагается на главного специалиста по кадрам администрации Богучанского района</w:t>
      </w:r>
      <w:r w:rsidRPr="00D76FE3">
        <w:rPr>
          <w:rFonts w:ascii="Times New Roman" w:eastAsia="Times New Roman" w:hAnsi="Times New Roman"/>
          <w:i/>
          <w:sz w:val="20"/>
          <w:szCs w:val="20"/>
          <w:lang w:eastAsia="ru-RU"/>
        </w:rPr>
        <w:t>.</w:t>
      </w:r>
    </w:p>
    <w:p w:rsidR="000D1C50" w:rsidRPr="00BF6A8A" w:rsidRDefault="000D1C50" w:rsidP="00D76FE3">
      <w:pPr>
        <w:autoSpaceDE w:val="0"/>
        <w:autoSpaceDN w:val="0"/>
        <w:adjustRightInd w:val="0"/>
        <w:spacing w:after="0" w:line="240" w:lineRule="auto"/>
        <w:jc w:val="center"/>
        <w:rPr>
          <w:rFonts w:ascii="Arial" w:eastAsia="Times New Roman" w:hAnsi="Arial" w:cs="Arial"/>
          <w:sz w:val="2"/>
          <w:szCs w:val="20"/>
          <w:lang w:eastAsia="ru-RU"/>
        </w:rPr>
      </w:pPr>
    </w:p>
    <w:p w:rsidR="00FF0F8F" w:rsidRPr="00FF0F8F" w:rsidRDefault="00BF6A8A" w:rsidP="00FF0F8F">
      <w:pPr>
        <w:widowControl w:val="0"/>
        <w:spacing w:before="284" w:after="353" w:line="240" w:lineRule="auto"/>
        <w:ind w:right="20"/>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anchor distT="0" distB="0" distL="114300" distR="114300" simplePos="0" relativeHeight="251660288" behindDoc="0" locked="0" layoutInCell="1" allowOverlap="1">
            <wp:simplePos x="0" y="0"/>
            <wp:positionH relativeFrom="column">
              <wp:posOffset>2633980</wp:posOffset>
            </wp:positionH>
            <wp:positionV relativeFrom="paragraph">
              <wp:posOffset>36195</wp:posOffset>
            </wp:positionV>
            <wp:extent cx="462915" cy="549275"/>
            <wp:effectExtent l="19050" t="0" r="0" b="0"/>
            <wp:wrapThrough wrapText="bothSides">
              <wp:wrapPolygon edited="0">
                <wp:start x="-889" y="0"/>
                <wp:lineTo x="-889" y="20976"/>
                <wp:lineTo x="21333" y="20976"/>
                <wp:lineTo x="21333" y="0"/>
                <wp:lineTo x="-889" y="0"/>
              </wp:wrapPolygon>
            </wp:wrapThrough>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2915" cy="549275"/>
                    </a:xfrm>
                    <a:prstGeom prst="rect">
                      <a:avLst/>
                    </a:prstGeom>
                    <a:noFill/>
                    <a:ln w="9525">
                      <a:noFill/>
                      <a:miter lim="800000"/>
                      <a:headEnd/>
                      <a:tailEnd/>
                    </a:ln>
                  </pic:spPr>
                </pic:pic>
              </a:graphicData>
            </a:graphic>
          </wp:anchor>
        </w:drawing>
      </w:r>
    </w:p>
    <w:p w:rsidR="00FF0F8F" w:rsidRPr="00FF0F8F" w:rsidRDefault="00FF0F8F" w:rsidP="00E87381">
      <w:pPr>
        <w:widowControl w:val="0"/>
        <w:spacing w:after="0" w:line="240" w:lineRule="auto"/>
        <w:ind w:right="20"/>
        <w:jc w:val="center"/>
        <w:rPr>
          <w:rFonts w:ascii="Times New Roman" w:eastAsia="Times New Roman" w:hAnsi="Times New Roman"/>
          <w:bCs/>
          <w:sz w:val="18"/>
          <w:szCs w:val="20"/>
          <w:lang w:eastAsia="ru-RU"/>
        </w:rPr>
      </w:pPr>
      <w:r w:rsidRPr="00FF0F8F">
        <w:rPr>
          <w:rFonts w:ascii="Times New Roman" w:eastAsia="Times New Roman" w:hAnsi="Times New Roman"/>
          <w:bCs/>
          <w:sz w:val="18"/>
          <w:szCs w:val="20"/>
          <w:lang w:eastAsia="ru-RU"/>
        </w:rPr>
        <w:t>АДМИНИСТРАЦИЯ БОГУЧАНСКОГО РАЙОНА</w:t>
      </w:r>
    </w:p>
    <w:p w:rsidR="00E87381" w:rsidRPr="00FF0F8F" w:rsidRDefault="00FF0F8F" w:rsidP="00E87381">
      <w:pPr>
        <w:widowControl w:val="0"/>
        <w:spacing w:after="0" w:line="240" w:lineRule="auto"/>
        <w:ind w:right="20"/>
        <w:jc w:val="center"/>
        <w:rPr>
          <w:rFonts w:ascii="Times New Roman" w:eastAsia="Times New Roman" w:hAnsi="Times New Roman"/>
          <w:bCs/>
          <w:sz w:val="18"/>
          <w:szCs w:val="20"/>
          <w:lang w:eastAsia="ru-RU"/>
        </w:rPr>
      </w:pPr>
      <w:r w:rsidRPr="00FF0F8F">
        <w:rPr>
          <w:rFonts w:ascii="Times New Roman" w:eastAsia="Times New Roman" w:hAnsi="Times New Roman"/>
          <w:bCs/>
          <w:sz w:val="18"/>
          <w:szCs w:val="20"/>
          <w:lang w:eastAsia="ru-RU"/>
        </w:rPr>
        <w:t>ПОСТАНОВЛЕНИЕ</w:t>
      </w:r>
    </w:p>
    <w:p w:rsidR="00BF6A8A" w:rsidRPr="006659C2" w:rsidRDefault="00FF0F8F" w:rsidP="00BF6A8A">
      <w:pPr>
        <w:widowControl w:val="0"/>
        <w:tabs>
          <w:tab w:val="left" w:leader="underscore" w:pos="702"/>
          <w:tab w:val="left" w:leader="underscore" w:pos="1959"/>
          <w:tab w:val="left" w:pos="4321"/>
          <w:tab w:val="left" w:leader="underscore" w:pos="5214"/>
          <w:tab w:val="left" w:pos="8502"/>
        </w:tabs>
        <w:spacing w:after="0" w:line="240" w:lineRule="auto"/>
        <w:ind w:left="20"/>
        <w:jc w:val="center"/>
        <w:rPr>
          <w:rFonts w:ascii="Times New Roman" w:eastAsia="Times New Roman" w:hAnsi="Times New Roman"/>
          <w:sz w:val="20"/>
          <w:szCs w:val="20"/>
          <w:lang w:eastAsia="ru-RU"/>
        </w:rPr>
      </w:pPr>
      <w:r w:rsidRPr="00FF0F8F">
        <w:rPr>
          <w:rFonts w:ascii="Times New Roman" w:eastAsia="Times New Roman" w:hAnsi="Times New Roman"/>
          <w:sz w:val="20"/>
          <w:szCs w:val="20"/>
          <w:lang w:eastAsia="ru-RU"/>
        </w:rPr>
        <w:t>«15</w:t>
      </w:r>
      <w:r w:rsidR="00BF6A8A" w:rsidRPr="006659C2">
        <w:rPr>
          <w:rFonts w:ascii="Times New Roman" w:eastAsia="Times New Roman" w:hAnsi="Times New Roman"/>
          <w:sz w:val="20"/>
          <w:szCs w:val="20"/>
          <w:lang w:eastAsia="ru-RU"/>
        </w:rPr>
        <w:t>.</w:t>
      </w:r>
      <w:r w:rsidRPr="00FF0F8F">
        <w:rPr>
          <w:rFonts w:ascii="Times New Roman" w:eastAsia="Times New Roman" w:hAnsi="Times New Roman"/>
          <w:sz w:val="20"/>
          <w:szCs w:val="20"/>
          <w:lang w:eastAsia="ru-RU"/>
        </w:rPr>
        <w:t>11. 2019 г.</w:t>
      </w:r>
      <w:r w:rsidR="00E87381">
        <w:rPr>
          <w:rFonts w:ascii="Times New Roman" w:eastAsia="Times New Roman" w:hAnsi="Times New Roman"/>
          <w:sz w:val="20"/>
          <w:szCs w:val="20"/>
          <w:lang w:eastAsia="ru-RU"/>
        </w:rPr>
        <w:t xml:space="preserve">   </w:t>
      </w:r>
      <w:r w:rsidR="00E87381" w:rsidRPr="00E87381">
        <w:rPr>
          <w:rFonts w:ascii="Times New Roman" w:eastAsia="Times New Roman" w:hAnsi="Times New Roman"/>
          <w:sz w:val="20"/>
          <w:szCs w:val="20"/>
          <w:lang w:eastAsia="ru-RU"/>
        </w:rPr>
        <w:t xml:space="preserve">                            </w:t>
      </w:r>
      <w:r w:rsidRPr="00FF0F8F">
        <w:rPr>
          <w:rFonts w:ascii="Times New Roman" w:eastAsia="Times New Roman" w:hAnsi="Times New Roman"/>
          <w:sz w:val="20"/>
          <w:szCs w:val="20"/>
          <w:lang w:eastAsia="ru-RU"/>
        </w:rPr>
        <w:t xml:space="preserve">с. Богучаны                                         №1124 </w:t>
      </w:r>
      <w:r w:rsidR="00E87381">
        <w:rPr>
          <w:rFonts w:ascii="Times New Roman" w:eastAsia="Times New Roman" w:hAnsi="Times New Roman"/>
          <w:sz w:val="20"/>
          <w:szCs w:val="20"/>
          <w:lang w:eastAsia="ru-RU"/>
        </w:rPr>
        <w:t>–</w:t>
      </w:r>
      <w:proofErr w:type="gramStart"/>
      <w:r w:rsidRPr="00FF0F8F">
        <w:rPr>
          <w:rFonts w:ascii="Times New Roman" w:eastAsia="Times New Roman" w:hAnsi="Times New Roman"/>
          <w:sz w:val="20"/>
          <w:szCs w:val="20"/>
          <w:lang w:eastAsia="ru-RU"/>
        </w:rPr>
        <w:t>п</w:t>
      </w:r>
      <w:proofErr w:type="gramEnd"/>
    </w:p>
    <w:p w:rsidR="00FF0F8F" w:rsidRPr="006659C2" w:rsidRDefault="00FF0F8F" w:rsidP="00BF6A8A">
      <w:pPr>
        <w:widowControl w:val="0"/>
        <w:tabs>
          <w:tab w:val="left" w:leader="underscore" w:pos="702"/>
          <w:tab w:val="left" w:leader="underscore" w:pos="1959"/>
          <w:tab w:val="left" w:pos="4321"/>
          <w:tab w:val="left" w:leader="underscore" w:pos="5214"/>
          <w:tab w:val="left" w:pos="8502"/>
        </w:tabs>
        <w:spacing w:after="0" w:line="240" w:lineRule="auto"/>
        <w:ind w:left="20"/>
        <w:jc w:val="center"/>
        <w:rPr>
          <w:rFonts w:ascii="Times New Roman" w:hAnsi="Times New Roman"/>
          <w:bCs/>
          <w:kern w:val="32"/>
          <w:sz w:val="20"/>
          <w:szCs w:val="20"/>
          <w:lang w:eastAsia="ru-RU"/>
        </w:rPr>
      </w:pPr>
      <w:r w:rsidRPr="00FF0F8F">
        <w:rPr>
          <w:rFonts w:ascii="Times New Roman" w:hAnsi="Times New Roman"/>
          <w:bCs/>
          <w:kern w:val="32"/>
          <w:sz w:val="20"/>
          <w:szCs w:val="20"/>
          <w:lang w:eastAsia="ru-RU"/>
        </w:rPr>
        <w:t>"Об утверждении Порядка проведения антикоррупционной экспертизы нормативных правовых актов и проектов нормативных правовых актов  Администрации Богучанского района"</w:t>
      </w:r>
    </w:p>
    <w:p w:rsidR="00BF6A8A" w:rsidRPr="006659C2" w:rsidRDefault="00BF6A8A" w:rsidP="00BF6A8A">
      <w:pPr>
        <w:widowControl w:val="0"/>
        <w:tabs>
          <w:tab w:val="left" w:leader="underscore" w:pos="702"/>
          <w:tab w:val="left" w:leader="underscore" w:pos="1959"/>
          <w:tab w:val="left" w:pos="4321"/>
          <w:tab w:val="left" w:leader="underscore" w:pos="5214"/>
          <w:tab w:val="left" w:pos="8502"/>
        </w:tabs>
        <w:spacing w:after="0" w:line="240" w:lineRule="auto"/>
        <w:ind w:left="20"/>
        <w:jc w:val="center"/>
        <w:rPr>
          <w:rFonts w:ascii="Times New Roman" w:eastAsia="Times New Roman" w:hAnsi="Times New Roman"/>
          <w:sz w:val="20"/>
          <w:szCs w:val="20"/>
          <w:lang w:eastAsia="ru-RU"/>
        </w:rPr>
      </w:pPr>
    </w:p>
    <w:p w:rsidR="00FF0F8F" w:rsidRPr="00FF0F8F" w:rsidRDefault="00FF0F8F" w:rsidP="00BF6A8A">
      <w:pPr>
        <w:keepNext/>
        <w:spacing w:after="0" w:line="240" w:lineRule="auto"/>
        <w:jc w:val="both"/>
        <w:outlineLvl w:val="0"/>
        <w:rPr>
          <w:rFonts w:ascii="Times New Roman" w:hAnsi="Times New Roman"/>
          <w:bCs/>
          <w:kern w:val="32"/>
          <w:sz w:val="20"/>
          <w:szCs w:val="20"/>
          <w:lang w:eastAsia="ru-RU"/>
        </w:rPr>
      </w:pPr>
      <w:proofErr w:type="gramStart"/>
      <w:r w:rsidRPr="00FF0F8F">
        <w:rPr>
          <w:rFonts w:ascii="Times New Roman" w:hAnsi="Times New Roman"/>
          <w:bCs/>
          <w:kern w:val="32"/>
          <w:sz w:val="20"/>
          <w:szCs w:val="20"/>
          <w:lang w:eastAsia="ru-RU"/>
        </w:rPr>
        <w:t xml:space="preserve">В соответствии с Федеральным законом от 25.12.2008 № 273-ФЗ «О противодействии коррупции» и Федеральным законом от 17.07.2009 № 172-ФЗ «Об антикоррупционной экспертизе нормативных правовых актов и проектов нормативных правовых актов», </w:t>
      </w:r>
      <w:r w:rsidRPr="00FF0F8F">
        <w:rPr>
          <w:rFonts w:ascii="Times New Roman" w:hAnsi="Times New Roman"/>
          <w:bCs/>
          <w:kern w:val="32"/>
          <w:sz w:val="20"/>
          <w:szCs w:val="20"/>
        </w:rPr>
        <w:t xml:space="preserve">Постановлением Правительства РФ от 26.02.2010 № 96 «Об антикоррупционной экспертизе нормативных правовых актов и проектов нормативных правовых актов», </w:t>
      </w:r>
      <w:r w:rsidRPr="00FF0F8F">
        <w:rPr>
          <w:rFonts w:ascii="Times New Roman" w:hAnsi="Times New Roman"/>
          <w:bCs/>
          <w:kern w:val="32"/>
          <w:sz w:val="20"/>
          <w:szCs w:val="20"/>
          <w:lang w:eastAsia="ru-RU"/>
        </w:rPr>
        <w:t xml:space="preserve">  статьями 7, 43, 47  Устава  Богучанского  района Красноярского края    </w:t>
      </w:r>
      <w:proofErr w:type="gramEnd"/>
    </w:p>
    <w:p w:rsidR="00FF0F8F" w:rsidRPr="00FF0F8F" w:rsidRDefault="00FF0F8F" w:rsidP="00FF0F8F">
      <w:pPr>
        <w:keepNext/>
        <w:spacing w:after="0" w:line="240" w:lineRule="auto"/>
        <w:ind w:firstLine="709"/>
        <w:jc w:val="both"/>
        <w:outlineLvl w:val="0"/>
        <w:rPr>
          <w:rFonts w:ascii="Times New Roman" w:hAnsi="Times New Roman"/>
          <w:bCs/>
          <w:kern w:val="32"/>
          <w:sz w:val="20"/>
          <w:szCs w:val="20"/>
          <w:lang w:eastAsia="ru-RU"/>
        </w:rPr>
      </w:pPr>
      <w:r w:rsidRPr="00FF0F8F">
        <w:rPr>
          <w:rFonts w:ascii="Times New Roman" w:hAnsi="Times New Roman"/>
          <w:bCs/>
          <w:kern w:val="32"/>
          <w:sz w:val="20"/>
          <w:szCs w:val="20"/>
          <w:lang w:eastAsia="ru-RU"/>
        </w:rPr>
        <w:t>ПОСТАНОВЛЯЮ:</w:t>
      </w:r>
    </w:p>
    <w:p w:rsidR="00FF0F8F" w:rsidRPr="00FF0F8F" w:rsidRDefault="00FF0F8F" w:rsidP="00FF0F8F">
      <w:pPr>
        <w:keepNext/>
        <w:spacing w:after="0" w:line="240" w:lineRule="auto"/>
        <w:ind w:firstLine="709"/>
        <w:jc w:val="both"/>
        <w:outlineLvl w:val="0"/>
        <w:rPr>
          <w:rFonts w:ascii="Times New Roman" w:hAnsi="Times New Roman"/>
          <w:bCs/>
          <w:kern w:val="32"/>
          <w:sz w:val="20"/>
          <w:szCs w:val="20"/>
          <w:lang w:eastAsia="ru-RU"/>
        </w:rPr>
      </w:pPr>
      <w:r w:rsidRPr="00FF0F8F">
        <w:rPr>
          <w:rFonts w:ascii="Times New Roman" w:hAnsi="Times New Roman"/>
          <w:bCs/>
          <w:kern w:val="32"/>
          <w:sz w:val="20"/>
          <w:szCs w:val="20"/>
          <w:lang w:eastAsia="ru-RU"/>
        </w:rPr>
        <w:t xml:space="preserve">    1. Утвердить Порядок проведения антикоррупционной экспертизы нормативных правовых актов и проектов нормативных правовых актов администрации Богучанского района согласно приложению к настоящему постановлению.</w:t>
      </w:r>
    </w:p>
    <w:p w:rsidR="00FF0F8F" w:rsidRPr="00FF0F8F" w:rsidRDefault="00FF0F8F" w:rsidP="00FF0F8F">
      <w:pPr>
        <w:keepNext/>
        <w:spacing w:after="0" w:line="240" w:lineRule="auto"/>
        <w:ind w:firstLine="709"/>
        <w:jc w:val="both"/>
        <w:outlineLvl w:val="0"/>
        <w:rPr>
          <w:rFonts w:ascii="Arial" w:hAnsi="Arial" w:cs="Arial"/>
          <w:bCs/>
          <w:kern w:val="32"/>
          <w:sz w:val="20"/>
          <w:szCs w:val="20"/>
          <w:lang w:eastAsia="ru-RU"/>
        </w:rPr>
      </w:pPr>
      <w:r w:rsidRPr="00FF0F8F">
        <w:rPr>
          <w:rFonts w:ascii="Times New Roman" w:hAnsi="Times New Roman"/>
          <w:bCs/>
          <w:kern w:val="32"/>
          <w:sz w:val="20"/>
          <w:szCs w:val="20"/>
          <w:lang w:eastAsia="ru-RU"/>
        </w:rPr>
        <w:t xml:space="preserve">   2. Постановление администрации Богучанского района от 26.07.2010 №953-п</w:t>
      </w:r>
      <w:r w:rsidRPr="00FF0F8F">
        <w:rPr>
          <w:rFonts w:ascii="Arial" w:hAnsi="Arial" w:cs="Arial"/>
          <w:bCs/>
          <w:kern w:val="32"/>
          <w:sz w:val="20"/>
          <w:szCs w:val="20"/>
          <w:lang w:eastAsia="ru-RU"/>
        </w:rPr>
        <w:t xml:space="preserve"> </w:t>
      </w:r>
      <w:r w:rsidRPr="00FF0F8F">
        <w:rPr>
          <w:rFonts w:ascii="Times New Roman" w:hAnsi="Times New Roman"/>
          <w:bCs/>
          <w:kern w:val="32"/>
          <w:sz w:val="20"/>
          <w:szCs w:val="20"/>
          <w:lang w:eastAsia="ru-RU"/>
        </w:rPr>
        <w:t>"Об утверждении Положения о порядке проведения антикоррупционной экспертизы нормативных правовых актов и проектов нормативных правовых актов в Администрации Богучанского района", признать утратившим силу.</w:t>
      </w:r>
    </w:p>
    <w:p w:rsidR="00FF0F8F" w:rsidRPr="00FF0F8F" w:rsidRDefault="00FF0F8F" w:rsidP="00FF0F8F">
      <w:pPr>
        <w:keepNext/>
        <w:spacing w:after="0" w:line="240" w:lineRule="auto"/>
        <w:ind w:firstLine="709"/>
        <w:jc w:val="both"/>
        <w:outlineLvl w:val="0"/>
        <w:rPr>
          <w:rFonts w:ascii="Times New Roman" w:hAnsi="Times New Roman"/>
          <w:bCs/>
          <w:kern w:val="32"/>
          <w:sz w:val="20"/>
          <w:szCs w:val="20"/>
          <w:lang w:eastAsia="ru-RU"/>
        </w:rPr>
      </w:pPr>
      <w:r w:rsidRPr="00FF0F8F">
        <w:rPr>
          <w:rFonts w:ascii="Times New Roman" w:hAnsi="Times New Roman"/>
          <w:bCs/>
          <w:kern w:val="32"/>
          <w:sz w:val="20"/>
          <w:szCs w:val="20"/>
          <w:lang w:eastAsia="ru-RU"/>
        </w:rPr>
        <w:t xml:space="preserve">    3. </w:t>
      </w:r>
      <w:proofErr w:type="gramStart"/>
      <w:r w:rsidRPr="00FF0F8F">
        <w:rPr>
          <w:rFonts w:ascii="Times New Roman" w:hAnsi="Times New Roman"/>
          <w:bCs/>
          <w:kern w:val="32"/>
          <w:sz w:val="20"/>
          <w:szCs w:val="20"/>
          <w:lang w:eastAsia="ru-RU"/>
        </w:rPr>
        <w:t>Контроль за</w:t>
      </w:r>
      <w:proofErr w:type="gramEnd"/>
      <w:r w:rsidRPr="00FF0F8F">
        <w:rPr>
          <w:rFonts w:ascii="Times New Roman" w:hAnsi="Times New Roman"/>
          <w:bCs/>
          <w:kern w:val="32"/>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FF0F8F" w:rsidRPr="00FF0F8F" w:rsidRDefault="00FF0F8F" w:rsidP="00FF0F8F">
      <w:pPr>
        <w:keepNext/>
        <w:spacing w:after="0" w:line="240" w:lineRule="auto"/>
        <w:ind w:firstLine="709"/>
        <w:jc w:val="both"/>
        <w:outlineLvl w:val="0"/>
        <w:rPr>
          <w:rFonts w:ascii="Times New Roman" w:hAnsi="Times New Roman"/>
          <w:bCs/>
          <w:kern w:val="32"/>
          <w:sz w:val="20"/>
          <w:szCs w:val="20"/>
          <w:lang w:eastAsia="ru-RU"/>
        </w:rPr>
      </w:pPr>
      <w:r w:rsidRPr="00FF0F8F">
        <w:rPr>
          <w:rFonts w:ascii="Times New Roman" w:hAnsi="Times New Roman"/>
          <w:bCs/>
          <w:kern w:val="32"/>
          <w:sz w:val="20"/>
          <w:szCs w:val="20"/>
          <w:lang w:eastAsia="ru-RU"/>
        </w:rPr>
        <w:t xml:space="preserve">    4. Постановление вступает в силу  со дня, следующего за днем его  опубликования   в Официальном вестнике Богучанского района.</w:t>
      </w:r>
    </w:p>
    <w:p w:rsidR="00FF0F8F" w:rsidRPr="00FF0F8F" w:rsidRDefault="00FF0F8F" w:rsidP="00FF0F8F">
      <w:pPr>
        <w:autoSpaceDE w:val="0"/>
        <w:spacing w:after="0" w:line="240" w:lineRule="auto"/>
        <w:ind w:firstLine="709"/>
        <w:rPr>
          <w:rFonts w:eastAsia="Times New Roman"/>
          <w:sz w:val="20"/>
          <w:szCs w:val="20"/>
          <w:lang w:eastAsia="ru-RU"/>
        </w:rPr>
      </w:pPr>
    </w:p>
    <w:p w:rsidR="00FF0F8F" w:rsidRPr="00FF0F8F" w:rsidRDefault="00FF0F8F" w:rsidP="00FF0F8F">
      <w:pPr>
        <w:keepNext/>
        <w:spacing w:after="0" w:line="240" w:lineRule="auto"/>
        <w:outlineLvl w:val="1"/>
        <w:rPr>
          <w:rFonts w:ascii="Times New Roman" w:eastAsia="Times New Roman" w:hAnsi="Times New Roman"/>
          <w:bCs/>
          <w:iCs/>
          <w:sz w:val="20"/>
          <w:szCs w:val="20"/>
          <w:lang w:eastAsia="ru-RU"/>
        </w:rPr>
      </w:pPr>
      <w:r w:rsidRPr="00FF0F8F">
        <w:rPr>
          <w:rFonts w:ascii="Times New Roman" w:eastAsia="Times New Roman" w:hAnsi="Times New Roman"/>
          <w:bCs/>
          <w:iCs/>
          <w:sz w:val="20"/>
          <w:szCs w:val="20"/>
          <w:lang w:eastAsia="ru-RU"/>
        </w:rPr>
        <w:t xml:space="preserve">И.о. Главы  Богучанского района                                                                    И.М. </w:t>
      </w:r>
      <w:proofErr w:type="gramStart"/>
      <w:r w:rsidRPr="00FF0F8F">
        <w:rPr>
          <w:rFonts w:ascii="Times New Roman" w:eastAsia="Times New Roman" w:hAnsi="Times New Roman"/>
          <w:bCs/>
          <w:iCs/>
          <w:sz w:val="20"/>
          <w:szCs w:val="20"/>
          <w:lang w:eastAsia="ru-RU"/>
        </w:rPr>
        <w:t>Брюханов</w:t>
      </w:r>
      <w:proofErr w:type="gramEnd"/>
      <w:r w:rsidRPr="00FF0F8F">
        <w:rPr>
          <w:rFonts w:ascii="Times New Roman" w:eastAsia="Times New Roman" w:hAnsi="Times New Roman"/>
          <w:bCs/>
          <w:iCs/>
          <w:sz w:val="20"/>
          <w:szCs w:val="20"/>
          <w:lang w:eastAsia="ru-RU"/>
        </w:rPr>
        <w:t xml:space="preserve">                  </w:t>
      </w:r>
    </w:p>
    <w:p w:rsidR="00FF0F8F" w:rsidRPr="00FF0F8F" w:rsidRDefault="00FF0F8F" w:rsidP="00FF0F8F">
      <w:pPr>
        <w:autoSpaceDE w:val="0"/>
        <w:autoSpaceDN w:val="0"/>
        <w:adjustRightInd w:val="0"/>
        <w:spacing w:after="0" w:line="240" w:lineRule="auto"/>
        <w:ind w:firstLine="709"/>
        <w:jc w:val="both"/>
        <w:outlineLvl w:val="0"/>
        <w:rPr>
          <w:rFonts w:eastAsia="Times New Roman"/>
          <w:bCs/>
          <w:color w:val="000000"/>
          <w:sz w:val="20"/>
          <w:szCs w:val="20"/>
          <w:lang w:eastAsia="ru-RU"/>
        </w:rPr>
      </w:pPr>
    </w:p>
    <w:p w:rsidR="00FF0F8F" w:rsidRPr="00FF0F8F" w:rsidRDefault="00FF0F8F" w:rsidP="00E87381">
      <w:pPr>
        <w:spacing w:after="0" w:line="240" w:lineRule="auto"/>
        <w:ind w:left="3687" w:hanging="1"/>
        <w:jc w:val="right"/>
        <w:rPr>
          <w:rFonts w:ascii="Times New Roman" w:eastAsia="Times New Roman" w:hAnsi="Times New Roman"/>
          <w:color w:val="282828"/>
          <w:sz w:val="18"/>
          <w:szCs w:val="20"/>
          <w:lang w:eastAsia="ru-RU"/>
        </w:rPr>
      </w:pPr>
      <w:r w:rsidRPr="00FF0F8F">
        <w:rPr>
          <w:rFonts w:ascii="Times New Roman" w:eastAsia="Times New Roman" w:hAnsi="Times New Roman"/>
          <w:color w:val="282828"/>
          <w:sz w:val="18"/>
          <w:szCs w:val="20"/>
          <w:lang w:eastAsia="ru-RU"/>
        </w:rPr>
        <w:t xml:space="preserve">Приложение к постановлению </w:t>
      </w:r>
      <w:proofErr w:type="gramStart"/>
      <w:r w:rsidRPr="00FF0F8F">
        <w:rPr>
          <w:rFonts w:ascii="Times New Roman" w:eastAsia="Times New Roman" w:hAnsi="Times New Roman"/>
          <w:color w:val="282828"/>
          <w:sz w:val="18"/>
          <w:szCs w:val="20"/>
          <w:lang w:eastAsia="ru-RU"/>
        </w:rPr>
        <w:t>от</w:t>
      </w:r>
      <w:proofErr w:type="gramEnd"/>
      <w:r w:rsidRPr="00FF0F8F">
        <w:rPr>
          <w:rFonts w:ascii="Times New Roman" w:eastAsia="Times New Roman" w:hAnsi="Times New Roman"/>
          <w:color w:val="282828"/>
          <w:sz w:val="18"/>
          <w:szCs w:val="20"/>
          <w:lang w:eastAsia="ru-RU"/>
        </w:rPr>
        <w:t xml:space="preserve"> </w:t>
      </w:r>
    </w:p>
    <w:p w:rsidR="00FF0F8F" w:rsidRPr="00FF0F8F" w:rsidRDefault="00FF0F8F" w:rsidP="00E87381">
      <w:pPr>
        <w:spacing w:after="0" w:line="240" w:lineRule="auto"/>
        <w:ind w:left="3687" w:hanging="1"/>
        <w:jc w:val="right"/>
        <w:rPr>
          <w:rFonts w:ascii="Times New Roman" w:eastAsia="Times New Roman" w:hAnsi="Times New Roman"/>
          <w:color w:val="282828"/>
          <w:sz w:val="18"/>
          <w:szCs w:val="20"/>
          <w:lang w:eastAsia="ru-RU"/>
        </w:rPr>
      </w:pPr>
      <w:r w:rsidRPr="00FF0F8F">
        <w:rPr>
          <w:rFonts w:ascii="Times New Roman" w:eastAsia="Times New Roman" w:hAnsi="Times New Roman"/>
          <w:color w:val="282828"/>
          <w:sz w:val="18"/>
          <w:szCs w:val="20"/>
          <w:lang w:eastAsia="ru-RU"/>
        </w:rPr>
        <w:t xml:space="preserve">«15» 11.2019 г.  № 1124 - </w:t>
      </w:r>
      <w:proofErr w:type="gramStart"/>
      <w:r w:rsidRPr="00FF0F8F">
        <w:rPr>
          <w:rFonts w:ascii="Times New Roman" w:eastAsia="Times New Roman" w:hAnsi="Times New Roman"/>
          <w:color w:val="282828"/>
          <w:sz w:val="18"/>
          <w:szCs w:val="20"/>
          <w:lang w:eastAsia="ru-RU"/>
        </w:rPr>
        <w:t>п</w:t>
      </w:r>
      <w:proofErr w:type="gramEnd"/>
      <w:r w:rsidRPr="00FF0F8F">
        <w:rPr>
          <w:rFonts w:ascii="Times New Roman" w:eastAsia="Times New Roman" w:hAnsi="Times New Roman"/>
          <w:color w:val="282828"/>
          <w:sz w:val="18"/>
          <w:szCs w:val="20"/>
          <w:lang w:eastAsia="ru-RU"/>
        </w:rPr>
        <w:t xml:space="preserve">              </w:t>
      </w:r>
    </w:p>
    <w:p w:rsidR="00E87381" w:rsidRPr="006659C2" w:rsidRDefault="00FF0F8F" w:rsidP="00E87381">
      <w:pPr>
        <w:spacing w:after="0" w:line="240" w:lineRule="auto"/>
        <w:ind w:left="3687" w:hanging="1"/>
        <w:jc w:val="right"/>
        <w:rPr>
          <w:rFonts w:ascii="Times New Roman" w:eastAsia="Times New Roman" w:hAnsi="Times New Roman"/>
          <w:color w:val="282828"/>
          <w:sz w:val="18"/>
          <w:szCs w:val="20"/>
          <w:lang w:eastAsia="ru-RU"/>
        </w:rPr>
      </w:pPr>
      <w:r w:rsidRPr="00FF0F8F">
        <w:rPr>
          <w:rFonts w:ascii="Times New Roman" w:eastAsia="Times New Roman" w:hAnsi="Times New Roman"/>
          <w:color w:val="282828"/>
          <w:sz w:val="18"/>
          <w:szCs w:val="20"/>
          <w:lang w:eastAsia="ru-RU"/>
        </w:rPr>
        <w:t>«Об утверждении порядка проведения</w:t>
      </w:r>
    </w:p>
    <w:p w:rsidR="00E87381" w:rsidRPr="006659C2" w:rsidRDefault="00FF0F8F" w:rsidP="00E87381">
      <w:pPr>
        <w:spacing w:after="0" w:line="240" w:lineRule="auto"/>
        <w:ind w:left="3687" w:hanging="1"/>
        <w:jc w:val="right"/>
        <w:rPr>
          <w:rFonts w:ascii="Times New Roman" w:eastAsia="Times New Roman" w:hAnsi="Times New Roman"/>
          <w:color w:val="282828"/>
          <w:sz w:val="18"/>
          <w:szCs w:val="20"/>
          <w:lang w:eastAsia="ru-RU"/>
        </w:rPr>
      </w:pPr>
      <w:r w:rsidRPr="00FF0F8F">
        <w:rPr>
          <w:rFonts w:ascii="Times New Roman" w:eastAsia="Times New Roman" w:hAnsi="Times New Roman"/>
          <w:color w:val="282828"/>
          <w:sz w:val="18"/>
          <w:szCs w:val="20"/>
          <w:lang w:eastAsia="ru-RU"/>
        </w:rPr>
        <w:t xml:space="preserve"> антикоррупционной экспертизы</w:t>
      </w:r>
    </w:p>
    <w:p w:rsidR="00E87381" w:rsidRPr="006659C2" w:rsidRDefault="00FF0F8F" w:rsidP="00E87381">
      <w:pPr>
        <w:spacing w:after="0" w:line="240" w:lineRule="auto"/>
        <w:ind w:left="3687" w:hanging="1"/>
        <w:jc w:val="right"/>
        <w:rPr>
          <w:rFonts w:ascii="Times New Roman" w:eastAsia="Times New Roman" w:hAnsi="Times New Roman"/>
          <w:color w:val="282828"/>
          <w:sz w:val="18"/>
          <w:szCs w:val="20"/>
          <w:lang w:eastAsia="ru-RU"/>
        </w:rPr>
      </w:pPr>
      <w:r w:rsidRPr="00FF0F8F">
        <w:rPr>
          <w:rFonts w:ascii="Times New Roman" w:eastAsia="Times New Roman" w:hAnsi="Times New Roman"/>
          <w:color w:val="282828"/>
          <w:sz w:val="18"/>
          <w:szCs w:val="20"/>
          <w:lang w:eastAsia="ru-RU"/>
        </w:rPr>
        <w:lastRenderedPageBreak/>
        <w:t xml:space="preserve"> нормативных правовых актов и </w:t>
      </w:r>
    </w:p>
    <w:p w:rsidR="00E87381" w:rsidRPr="00E87381" w:rsidRDefault="00FF0F8F" w:rsidP="00E87381">
      <w:pPr>
        <w:spacing w:after="0" w:line="240" w:lineRule="auto"/>
        <w:ind w:left="3687" w:hanging="1"/>
        <w:jc w:val="right"/>
        <w:rPr>
          <w:rFonts w:ascii="Times New Roman" w:eastAsia="Times New Roman" w:hAnsi="Times New Roman"/>
          <w:sz w:val="18"/>
          <w:szCs w:val="20"/>
          <w:lang w:eastAsia="ru-RU"/>
        </w:rPr>
      </w:pPr>
      <w:r w:rsidRPr="00FF0F8F">
        <w:rPr>
          <w:rFonts w:ascii="Times New Roman" w:eastAsia="Times New Roman" w:hAnsi="Times New Roman"/>
          <w:sz w:val="18"/>
          <w:szCs w:val="20"/>
          <w:lang w:eastAsia="ru-RU"/>
        </w:rPr>
        <w:t xml:space="preserve"> проектов нормативных правовых актов </w:t>
      </w:r>
    </w:p>
    <w:p w:rsidR="00FF0F8F" w:rsidRPr="00FF0F8F" w:rsidRDefault="00FF0F8F" w:rsidP="00E87381">
      <w:pPr>
        <w:spacing w:after="0" w:line="240" w:lineRule="auto"/>
        <w:ind w:left="3687" w:hanging="1"/>
        <w:jc w:val="right"/>
        <w:rPr>
          <w:rFonts w:ascii="Times New Roman" w:eastAsia="Times New Roman" w:hAnsi="Times New Roman"/>
          <w:color w:val="282828"/>
          <w:sz w:val="18"/>
          <w:szCs w:val="20"/>
          <w:lang w:eastAsia="ru-RU"/>
        </w:rPr>
      </w:pPr>
      <w:r w:rsidRPr="00FF0F8F">
        <w:rPr>
          <w:rFonts w:ascii="Times New Roman" w:eastAsia="Times New Roman" w:hAnsi="Times New Roman"/>
          <w:sz w:val="18"/>
          <w:szCs w:val="20"/>
          <w:lang w:eastAsia="ru-RU"/>
        </w:rPr>
        <w:t xml:space="preserve"> Администрации Богучанского района</w:t>
      </w:r>
      <w:r w:rsidRPr="00FF0F8F">
        <w:rPr>
          <w:rFonts w:ascii="Times New Roman" w:eastAsia="Times New Roman" w:hAnsi="Times New Roman"/>
          <w:color w:val="282828"/>
          <w:sz w:val="18"/>
          <w:szCs w:val="20"/>
          <w:lang w:eastAsia="ru-RU"/>
        </w:rPr>
        <w:t>»</w:t>
      </w:r>
    </w:p>
    <w:p w:rsidR="00FF0F8F" w:rsidRPr="00E87381" w:rsidRDefault="00FF0F8F" w:rsidP="00E87381">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 </w:t>
      </w:r>
    </w:p>
    <w:p w:rsidR="00FF0F8F" w:rsidRPr="00FF0F8F" w:rsidRDefault="00FF0F8F" w:rsidP="00E87381">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Порядок</w:t>
      </w:r>
      <w:r w:rsidR="00E87381" w:rsidRPr="00E87381">
        <w:rPr>
          <w:rFonts w:ascii="Times New Roman" w:eastAsia="Times New Roman" w:hAnsi="Times New Roman"/>
          <w:color w:val="282828"/>
          <w:sz w:val="20"/>
          <w:szCs w:val="20"/>
          <w:lang w:eastAsia="ru-RU"/>
        </w:rPr>
        <w:t xml:space="preserve"> </w:t>
      </w:r>
      <w:r w:rsidRPr="00FF0F8F">
        <w:rPr>
          <w:rFonts w:ascii="Times New Roman" w:eastAsia="Times New Roman" w:hAnsi="Times New Roman"/>
          <w:bCs/>
          <w:color w:val="282828"/>
          <w:sz w:val="20"/>
          <w:szCs w:val="20"/>
          <w:lang w:eastAsia="ru-RU"/>
        </w:rPr>
        <w:t xml:space="preserve">проведения антикоррупционной экспертизы нормативных правовых актов </w:t>
      </w:r>
      <w:r w:rsidRPr="00FF0F8F">
        <w:rPr>
          <w:rFonts w:ascii="Times New Roman" w:eastAsia="Times New Roman" w:hAnsi="Times New Roman"/>
          <w:color w:val="282828"/>
          <w:sz w:val="20"/>
          <w:szCs w:val="20"/>
          <w:lang w:eastAsia="ru-RU"/>
        </w:rPr>
        <w:t xml:space="preserve">и </w:t>
      </w:r>
      <w:r w:rsidRPr="00FF0F8F">
        <w:rPr>
          <w:rFonts w:ascii="Times New Roman" w:eastAsia="Times New Roman" w:hAnsi="Times New Roman"/>
          <w:sz w:val="20"/>
          <w:szCs w:val="20"/>
          <w:lang w:eastAsia="ru-RU"/>
        </w:rPr>
        <w:t xml:space="preserve"> проектов нормативных правовых актов  Администрации Богучанского района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 </w:t>
      </w:r>
    </w:p>
    <w:p w:rsidR="00FF0F8F" w:rsidRPr="00FF0F8F" w:rsidRDefault="00FF0F8F" w:rsidP="00FF0F8F">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Раздел I. Общие положения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 </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 Настоящим порядком проведения антикоррупционной экспертизы нормативных правовых актов Богучанского района, принимаемые Администрацией Богучанского района (далее - Порядок) устанавливается процедура проведения антикоррупционной экспертизы нормативных правовых актов Богучанского района, принимаемых Администрацией Богучанского района  (далее – муниципальные нормативные правовые акты), и их проектов (далее – антикоррупционная экспертиза).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2. Целью антикоррупционной экспертизы является выявление в муниципальных нормативных правовых актах и их проектах правовых норм, которые создают предпосылки и (или) повышают вероятность совершения коррупционных действий.</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3.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 в том числе внесение предложений и рекомендаций, направленных на устранение или ограничение действия таких факторов.</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p>
    <w:p w:rsidR="00FF0F8F" w:rsidRPr="00FF0F8F" w:rsidRDefault="00FF0F8F" w:rsidP="00FF0F8F">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Раздел II. Виды антикоррупционной экспертизы</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 </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4. К видам антикоррупционной экспертизы относятся: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 антикоррупционная экспертиза, осуществляемая при проведении правовой экспертизы проектов муниципальных нормативных правовых актов;</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2) антикоррупционная экспертиза действующих муниципальных нормативных правовых актов;</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3) независимая антикоррупционная экспертиза.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5. Органом, уполномоченным на проведение антикоррупционной экспертизы проектов муниципальных нормативных правовых актов, является администрация Богучанского района.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6. Непосредственную антикоррупционную экспертизу проектов муниципальных нормативных правовых актов осуществляют должностные лица администрации Богучанского района, отвечающие за соответствующие направления работы, затрагиваемые в проектах муниципальных нормативных правовых актов, предусмотренных подпунктами 1, 2 пункта 4 настоящего Порядка.</w:t>
      </w:r>
    </w:p>
    <w:p w:rsidR="00FF0F8F" w:rsidRPr="006659C2" w:rsidRDefault="00FF0F8F" w:rsidP="00E87381">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 </w:t>
      </w:r>
    </w:p>
    <w:p w:rsidR="00FF0F8F" w:rsidRPr="00FF0F8F" w:rsidRDefault="00FF0F8F" w:rsidP="00FF0F8F">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Раздел III. Процедура проведения антикоррупционной экспертизы муниципальных нормативных правовых актов и их проектов</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 </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7. Антикоррупционная экспертиза проектов муниципальных нормативных правовых актов</w:t>
      </w:r>
      <w:r w:rsidRPr="00FF0F8F">
        <w:rPr>
          <w:rFonts w:ascii="Times New Roman" w:eastAsia="Times New Roman" w:hAnsi="Times New Roman"/>
          <w:bCs/>
          <w:color w:val="282828"/>
          <w:sz w:val="20"/>
          <w:szCs w:val="20"/>
          <w:lang w:eastAsia="ru-RU"/>
        </w:rPr>
        <w:t> </w:t>
      </w:r>
      <w:r w:rsidRPr="00FF0F8F">
        <w:rPr>
          <w:rFonts w:ascii="Times New Roman" w:eastAsia="Times New Roman" w:hAnsi="Times New Roman"/>
          <w:color w:val="282828"/>
          <w:sz w:val="20"/>
          <w:szCs w:val="20"/>
          <w:lang w:eastAsia="ru-RU"/>
        </w:rPr>
        <w:t>проводится одновременно с проведением их правовой экспертизы.</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8. Антикоррупционная экспертиза действующих муниципальных нормативных правовых актов проводится: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при мониторинге их применения;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при проведении их правовой экспертизы;</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по указанию Главы Богучанского района.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9. По указанию Главы Богучанского района проводится антикоррупционная экспертиза ненормативных правовых актов и их проектов, принимаемых Администрацией Богучанского района, в соответствии  с настоящим Порядком.</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 xml:space="preserve">10. </w:t>
      </w:r>
      <w:proofErr w:type="gramStart"/>
      <w:r w:rsidRPr="00FF0F8F">
        <w:rPr>
          <w:rFonts w:ascii="Times New Roman" w:eastAsia="Times New Roman" w:hAnsi="Times New Roman"/>
          <w:color w:val="282828"/>
          <w:sz w:val="20"/>
          <w:szCs w:val="20"/>
          <w:lang w:eastAsia="ru-RU"/>
        </w:rPr>
        <w:t>При проведении антикоррупционной экспертизы проводится анализ на наличие в муниципальных нормативных правовых актах и их проектах положений, содержащих коррупциогенные факторы,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roofErr w:type="gramEnd"/>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11. Срок проведения антикоррупционной экспертизы муниципальных нормативных правовых актов, проектов муниципальных нормативных правовых актов составляет пять  рабочих дней.</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 xml:space="preserve">12. Результаты антикоррупционной экспертизы отражаются в заключении, составляемом в пределах установленного пунктом 11 настоящего Порядка срока. </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13. В заключении по результатам проведения антикоррупционной экспертизы должны быть указаны выявленные в муниципальном нормативном правовом акте, проекте муниципального нормативного правового акта коррупциногенные факторы и предложены способы их устранения.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lastRenderedPageBreak/>
        <w:t>14. Заключение по результатам проведения антикоррупционной экспертизы носит рекомендательный характер и подлежит обязательному рассмотрению лицами, осуществлявшими (осуществляющими) подготовку муниципального нормативного правового акта или проекта, которым оно адресовано,  в срок не более пяти рабочих дней со дня его получения.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15. В случае возникновения разногласий, возникающих при оценке указанных в заключении коррупциногенных факторов, такие разногласия разрешаются путем создания согласительной комиссии.</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Письменно оформленные протоколы заседаний согласительной комиссии,</w:t>
      </w:r>
      <w:r w:rsidRPr="00FF0F8F">
        <w:rPr>
          <w:rFonts w:ascii="Times New Roman" w:eastAsia="Times New Roman" w:hAnsi="Times New Roman"/>
          <w:iCs/>
          <w:color w:val="282828"/>
          <w:sz w:val="20"/>
          <w:szCs w:val="20"/>
          <w:lang w:eastAsia="ru-RU"/>
        </w:rPr>
        <w:t> </w:t>
      </w:r>
      <w:r w:rsidRPr="00FF0F8F">
        <w:rPr>
          <w:rFonts w:ascii="Times New Roman" w:eastAsia="Times New Roman" w:hAnsi="Times New Roman"/>
          <w:color w:val="282828"/>
          <w:sz w:val="20"/>
          <w:szCs w:val="20"/>
          <w:lang w:eastAsia="ru-RU"/>
        </w:rPr>
        <w:t>представляются Главе Богучанского района вместе с заключением по результатам проведения антикоррупционной экспертизы.</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16. Проекты муниципальных нормативных правовых актов, содержащие коррупциогенные факторы, подлежат доработке и повторной антикоррупционной экспертизе.</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Повторная антикоррупционная экспертиза проектов муниципальных нормативных правовых актов проводится в соответствии с настоящим Порядком.</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iCs/>
          <w:color w:val="282828"/>
          <w:sz w:val="20"/>
          <w:szCs w:val="20"/>
          <w:lang w:eastAsia="ru-RU"/>
        </w:rPr>
        <w:t> </w:t>
      </w:r>
    </w:p>
    <w:p w:rsidR="00FF0F8F" w:rsidRPr="00FF0F8F" w:rsidRDefault="00FF0F8F" w:rsidP="00FF0F8F">
      <w:pPr>
        <w:shd w:val="clear" w:color="auto" w:fill="FFFFFF"/>
        <w:spacing w:after="0" w:line="240" w:lineRule="auto"/>
        <w:ind w:firstLine="709"/>
        <w:jc w:val="center"/>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Раздел IV. Независимая антикоррупционная экспертиза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bCs/>
          <w:color w:val="282828"/>
          <w:sz w:val="20"/>
          <w:szCs w:val="20"/>
          <w:lang w:eastAsia="ru-RU"/>
        </w:rPr>
        <w:t> </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17</w:t>
      </w:r>
      <w:r w:rsidRPr="00FF0F8F">
        <w:rPr>
          <w:rFonts w:ascii="Times New Roman" w:eastAsia="Times New Roman" w:hAnsi="Times New Roman"/>
          <w:iCs/>
          <w:color w:val="282828"/>
          <w:sz w:val="20"/>
          <w:szCs w:val="20"/>
          <w:lang w:eastAsia="ru-RU"/>
        </w:rPr>
        <w:t>.</w:t>
      </w:r>
      <w:r w:rsidRPr="00FF0F8F">
        <w:rPr>
          <w:rFonts w:ascii="Times New Roman" w:eastAsia="Times New Roman" w:hAnsi="Times New Roman"/>
          <w:color w:val="282828"/>
          <w:sz w:val="20"/>
          <w:szCs w:val="20"/>
          <w:lang w:eastAsia="ru-RU"/>
        </w:rPr>
        <w:t>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w:t>
      </w:r>
      <w:proofErr w:type="gramStart"/>
      <w:r w:rsidRPr="00FF0F8F">
        <w:rPr>
          <w:rFonts w:ascii="Times New Roman" w:eastAsia="Times New Roman" w:hAnsi="Times New Roman"/>
          <w:color w:val="282828"/>
          <w:sz w:val="20"/>
          <w:szCs w:val="20"/>
          <w:lang w:eastAsia="ru-RU"/>
        </w:rPr>
        <w:t>дств пр</w:t>
      </w:r>
      <w:proofErr w:type="gramEnd"/>
      <w:r w:rsidRPr="00FF0F8F">
        <w:rPr>
          <w:rFonts w:ascii="Times New Roman" w:eastAsia="Times New Roman" w:hAnsi="Times New Roman"/>
          <w:color w:val="282828"/>
          <w:sz w:val="20"/>
          <w:szCs w:val="20"/>
          <w:lang w:eastAsia="ru-RU"/>
        </w:rPr>
        <w:t>оводить независимую антикоррупционную экспертизу</w:t>
      </w:r>
      <w:r w:rsidRPr="00FF0F8F">
        <w:rPr>
          <w:rFonts w:ascii="Times New Roman" w:eastAsia="Times New Roman" w:hAnsi="Times New Roman"/>
          <w:bCs/>
          <w:color w:val="282828"/>
          <w:sz w:val="20"/>
          <w:szCs w:val="20"/>
          <w:lang w:eastAsia="ru-RU"/>
        </w:rPr>
        <w:t xml:space="preserve"> нормативных правовых актов и их проектов</w:t>
      </w:r>
      <w:r w:rsidRPr="00FF0F8F">
        <w:rPr>
          <w:rFonts w:ascii="Times New Roman" w:eastAsia="Times New Roman" w:hAnsi="Times New Roman"/>
          <w:color w:val="282828"/>
          <w:sz w:val="20"/>
          <w:szCs w:val="20"/>
          <w:lang w:eastAsia="ru-RU"/>
        </w:rPr>
        <w:t>.</w:t>
      </w:r>
    </w:p>
    <w:p w:rsidR="00FF0F8F" w:rsidRPr="00FF0F8F" w:rsidRDefault="00FF0F8F" w:rsidP="00FF0F8F">
      <w:pPr>
        <w:keepNext/>
        <w:spacing w:after="0" w:line="240" w:lineRule="auto"/>
        <w:ind w:firstLine="709"/>
        <w:jc w:val="both"/>
        <w:outlineLvl w:val="1"/>
        <w:rPr>
          <w:rFonts w:ascii="Times New Roman" w:eastAsia="Times New Roman" w:hAnsi="Times New Roman"/>
          <w:bCs/>
          <w:iCs/>
          <w:sz w:val="20"/>
          <w:szCs w:val="20"/>
          <w:lang w:eastAsia="ru-RU"/>
        </w:rPr>
      </w:pPr>
      <w:r w:rsidRPr="00FF0F8F">
        <w:rPr>
          <w:rFonts w:ascii="Times New Roman" w:eastAsia="Times New Roman" w:hAnsi="Times New Roman"/>
          <w:bCs/>
          <w:iCs/>
          <w:color w:val="282828"/>
          <w:sz w:val="20"/>
          <w:szCs w:val="20"/>
          <w:lang w:eastAsia="ru-RU"/>
        </w:rPr>
        <w:t xml:space="preserve"> 17.1.</w:t>
      </w:r>
      <w:r w:rsidRPr="00FF0F8F">
        <w:rPr>
          <w:rFonts w:ascii="Times New Roman" w:eastAsia="Times New Roman" w:hAnsi="Times New Roman"/>
          <w:bCs/>
          <w:iCs/>
          <w:sz w:val="20"/>
          <w:szCs w:val="20"/>
          <w:lang w:eastAsia="ru-RU"/>
        </w:rPr>
        <w:t xml:space="preserve"> Не допускается проведение независимой антикоррупционной экспертизы нормативных правовых актов (проектов нормативных правовых актов):</w:t>
      </w:r>
    </w:p>
    <w:p w:rsidR="00FF0F8F" w:rsidRPr="00FF0F8F" w:rsidRDefault="00FF0F8F" w:rsidP="00FF0F8F">
      <w:pPr>
        <w:keepNext/>
        <w:spacing w:after="0" w:line="240" w:lineRule="auto"/>
        <w:ind w:firstLine="709"/>
        <w:jc w:val="both"/>
        <w:outlineLvl w:val="1"/>
        <w:rPr>
          <w:rFonts w:ascii="Times New Roman" w:eastAsia="Times New Roman" w:hAnsi="Times New Roman"/>
          <w:bCs/>
          <w:iCs/>
          <w:sz w:val="20"/>
          <w:szCs w:val="20"/>
          <w:lang w:eastAsia="ru-RU"/>
        </w:rPr>
      </w:pPr>
      <w:r w:rsidRPr="00FF0F8F">
        <w:rPr>
          <w:rFonts w:ascii="Times New Roman" w:eastAsia="Times New Roman" w:hAnsi="Times New Roman"/>
          <w:bCs/>
          <w:iCs/>
          <w:sz w:val="20"/>
          <w:szCs w:val="20"/>
          <w:lang w:eastAsia="ru-RU"/>
        </w:rPr>
        <w:t>1) гражданами, имеющими неснятую или непогашенную судимость;</w:t>
      </w:r>
    </w:p>
    <w:p w:rsidR="00FF0F8F" w:rsidRPr="00FF0F8F" w:rsidRDefault="00FF0F8F" w:rsidP="00FF0F8F">
      <w:pPr>
        <w:keepNext/>
        <w:spacing w:after="0" w:line="240" w:lineRule="auto"/>
        <w:ind w:firstLine="709"/>
        <w:jc w:val="both"/>
        <w:outlineLvl w:val="1"/>
        <w:rPr>
          <w:rFonts w:ascii="Times New Roman" w:eastAsia="Times New Roman" w:hAnsi="Times New Roman"/>
          <w:bCs/>
          <w:iCs/>
          <w:sz w:val="20"/>
          <w:szCs w:val="20"/>
          <w:lang w:eastAsia="ru-RU"/>
        </w:rPr>
      </w:pPr>
      <w:r w:rsidRPr="00FF0F8F">
        <w:rPr>
          <w:rFonts w:ascii="Times New Roman" w:eastAsia="Times New Roman" w:hAnsi="Times New Roman"/>
          <w:bCs/>
          <w:iCs/>
          <w:sz w:val="20"/>
          <w:szCs w:val="20"/>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FF0F8F" w:rsidRPr="00FF0F8F" w:rsidRDefault="00FF0F8F" w:rsidP="00FF0F8F">
      <w:pPr>
        <w:keepNext/>
        <w:spacing w:after="0" w:line="240" w:lineRule="auto"/>
        <w:ind w:firstLine="709"/>
        <w:jc w:val="both"/>
        <w:outlineLvl w:val="1"/>
        <w:rPr>
          <w:rFonts w:ascii="Times New Roman" w:eastAsia="Times New Roman" w:hAnsi="Times New Roman"/>
          <w:bCs/>
          <w:iCs/>
          <w:sz w:val="20"/>
          <w:szCs w:val="20"/>
          <w:lang w:eastAsia="ru-RU"/>
        </w:rPr>
      </w:pPr>
      <w:r w:rsidRPr="00FF0F8F">
        <w:rPr>
          <w:rFonts w:ascii="Times New Roman" w:eastAsia="Times New Roman" w:hAnsi="Times New Roman"/>
          <w:bCs/>
          <w:iCs/>
          <w:sz w:val="20"/>
          <w:szCs w:val="20"/>
          <w:lang w:eastAsia="ru-RU"/>
        </w:rPr>
        <w:t xml:space="preserve">3) гражданами, осуществляющими деятельность в органах и организациях, указанных в </w:t>
      </w:r>
      <w:hyperlink r:id="rId17" w:history="1">
        <w:r w:rsidRPr="00FF0F8F">
          <w:rPr>
            <w:rFonts w:ascii="Times New Roman" w:eastAsia="Times New Roman" w:hAnsi="Times New Roman"/>
            <w:bCs/>
            <w:iCs/>
            <w:sz w:val="20"/>
            <w:szCs w:val="20"/>
            <w:lang w:eastAsia="ru-RU"/>
          </w:rPr>
          <w:t>пункте 3 части 1 статьи 3</w:t>
        </w:r>
      </w:hyperlink>
      <w:r w:rsidRPr="00FF0F8F">
        <w:rPr>
          <w:rFonts w:ascii="Times New Roman" w:eastAsia="Times New Roman" w:hAnsi="Times New Roman"/>
          <w:bCs/>
          <w:iCs/>
          <w:sz w:val="20"/>
          <w:szCs w:val="20"/>
          <w:lang w:eastAsia="ru-RU"/>
        </w:rPr>
        <w:t xml:space="preserve"> Федерального закона Федеральный закон от 17.07.2009 N 172-ФЗ (ред. от 11.10.2018) "Об антикоррупционной экспертизе нормативных правовых актов и проектов нормативных правовых актов";</w:t>
      </w:r>
    </w:p>
    <w:p w:rsidR="00FF0F8F" w:rsidRPr="00FF0F8F" w:rsidRDefault="00FF0F8F" w:rsidP="00FF0F8F">
      <w:pPr>
        <w:keepNext/>
        <w:spacing w:after="0" w:line="240" w:lineRule="auto"/>
        <w:ind w:firstLine="709"/>
        <w:jc w:val="both"/>
        <w:outlineLvl w:val="1"/>
        <w:rPr>
          <w:rFonts w:ascii="Times New Roman" w:eastAsia="Times New Roman" w:hAnsi="Times New Roman"/>
          <w:bCs/>
          <w:iCs/>
          <w:sz w:val="20"/>
          <w:szCs w:val="20"/>
          <w:lang w:eastAsia="ru-RU"/>
        </w:rPr>
      </w:pPr>
      <w:r w:rsidRPr="00FF0F8F">
        <w:rPr>
          <w:rFonts w:ascii="Times New Roman" w:eastAsia="Times New Roman" w:hAnsi="Times New Roman"/>
          <w:bCs/>
          <w:iCs/>
          <w:sz w:val="20"/>
          <w:szCs w:val="20"/>
          <w:lang w:eastAsia="ru-RU"/>
        </w:rPr>
        <w:t>4) международными и иностранными организациями;</w:t>
      </w:r>
    </w:p>
    <w:p w:rsidR="00FF0F8F" w:rsidRPr="00FF0F8F" w:rsidRDefault="00FF0F8F" w:rsidP="00FF0F8F">
      <w:pPr>
        <w:keepNext/>
        <w:spacing w:after="0" w:line="240" w:lineRule="auto"/>
        <w:ind w:firstLine="709"/>
        <w:jc w:val="both"/>
        <w:outlineLvl w:val="1"/>
        <w:rPr>
          <w:rFonts w:ascii="Times New Roman" w:eastAsia="Times New Roman" w:hAnsi="Times New Roman"/>
          <w:bCs/>
          <w:iCs/>
          <w:sz w:val="20"/>
          <w:szCs w:val="20"/>
          <w:lang w:eastAsia="ru-RU"/>
        </w:rPr>
      </w:pPr>
      <w:r w:rsidRPr="00FF0F8F">
        <w:rPr>
          <w:rFonts w:ascii="Times New Roman" w:eastAsia="Times New Roman" w:hAnsi="Times New Roman"/>
          <w:bCs/>
          <w:iCs/>
          <w:sz w:val="20"/>
          <w:szCs w:val="20"/>
          <w:lang w:eastAsia="ru-RU"/>
        </w:rPr>
        <w:t>5) некоммерческими организациями, выполняющими функции иностранного агента.</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18. Для проведения независимой антикоррупционной экспертизы Администрация Богучанского района - разработчик проекта муниципального нормативного правового акта размещает его на официальном сайте  Богучанского района в информационно – телекоммуникационной сети «Интернет», в течение рабочего дня, соответствующего дню его направления на согласование, с указанием дат начала и окончания приема заключений по результатам независимой антикоррупционной экспертизы.</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19. Результаты независимой антикоррупционной экспертизы отражаются в заключении.</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20. 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 проекте муниципального нормативного правового акта коррупциогенные факторы и предложены способы их устранения.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r w:rsidRPr="00FF0F8F">
        <w:rPr>
          <w:rFonts w:ascii="Times New Roman" w:eastAsia="Times New Roman" w:hAnsi="Times New Roman"/>
          <w:color w:val="282828"/>
          <w:sz w:val="20"/>
          <w:szCs w:val="20"/>
          <w:lang w:eastAsia="ru-RU"/>
        </w:rPr>
        <w:t>21.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разработчиками проекта в тридцатидневный срок со дня его получения.</w:t>
      </w:r>
    </w:p>
    <w:p w:rsidR="00FF0F8F" w:rsidRPr="00FF0F8F" w:rsidRDefault="00FF0F8F" w:rsidP="00FF0F8F">
      <w:pPr>
        <w:shd w:val="clear" w:color="auto" w:fill="FFFFFF"/>
        <w:spacing w:after="0" w:line="240" w:lineRule="auto"/>
        <w:ind w:firstLine="709"/>
        <w:jc w:val="both"/>
        <w:rPr>
          <w:rFonts w:ascii="Times New Roman" w:eastAsia="Times New Roman" w:hAnsi="Times New Roman"/>
          <w:color w:val="282828"/>
          <w:sz w:val="20"/>
          <w:szCs w:val="20"/>
          <w:lang w:eastAsia="ru-RU"/>
        </w:rPr>
      </w:pPr>
      <w:proofErr w:type="gramStart"/>
      <w:r w:rsidRPr="00FF0F8F">
        <w:rPr>
          <w:rFonts w:ascii="Times New Roman" w:eastAsia="Times New Roman" w:hAnsi="Times New Roman"/>
          <w:color w:val="282828"/>
          <w:sz w:val="20"/>
          <w:szCs w:val="20"/>
          <w:lang w:eastAsia="ru-RU"/>
        </w:rPr>
        <w:t>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информация о выявленных коррупциогенных факторах, или предложения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w:t>
      </w:r>
      <w:proofErr w:type="gramEnd"/>
    </w:p>
    <w:p w:rsidR="00FF0F8F" w:rsidRPr="006659C2" w:rsidRDefault="00FF0F8F" w:rsidP="00FF0F8F">
      <w:pPr>
        <w:spacing w:after="0" w:line="240" w:lineRule="auto"/>
        <w:ind w:left="6120"/>
        <w:jc w:val="right"/>
        <w:rPr>
          <w:rFonts w:ascii="Times New Roman" w:eastAsia="Times New Roman" w:hAnsi="Times New Roman"/>
          <w:sz w:val="18"/>
          <w:szCs w:val="18"/>
          <w:lang w:eastAsia="ru-RU"/>
        </w:rPr>
      </w:pPr>
    </w:p>
    <w:p w:rsidR="00FF0F8F" w:rsidRPr="00FF0F8F" w:rsidRDefault="00FF0F8F" w:rsidP="00FF0F8F">
      <w:pPr>
        <w:spacing w:after="0" w:line="240" w:lineRule="auto"/>
        <w:ind w:left="6120"/>
        <w:jc w:val="right"/>
        <w:rPr>
          <w:rFonts w:ascii="Times New Roman" w:eastAsia="Times New Roman" w:hAnsi="Times New Roman"/>
          <w:sz w:val="18"/>
          <w:szCs w:val="18"/>
          <w:lang w:eastAsia="ru-RU"/>
        </w:rPr>
      </w:pPr>
      <w:r w:rsidRPr="00FF0F8F">
        <w:rPr>
          <w:rFonts w:ascii="Times New Roman" w:eastAsia="Times New Roman" w:hAnsi="Times New Roman"/>
          <w:sz w:val="18"/>
          <w:szCs w:val="18"/>
          <w:lang w:eastAsia="ru-RU"/>
        </w:rPr>
        <w:t>Приложение</w:t>
      </w:r>
    </w:p>
    <w:p w:rsidR="00FF0F8F" w:rsidRPr="00FF0F8F" w:rsidRDefault="00FF0F8F" w:rsidP="00FF0F8F">
      <w:pPr>
        <w:spacing w:after="0" w:line="240" w:lineRule="auto"/>
        <w:ind w:left="6120"/>
        <w:jc w:val="right"/>
        <w:rPr>
          <w:rFonts w:ascii="Times New Roman" w:eastAsia="Times New Roman" w:hAnsi="Times New Roman"/>
          <w:sz w:val="18"/>
          <w:szCs w:val="18"/>
          <w:lang w:eastAsia="ru-RU"/>
        </w:rPr>
      </w:pPr>
      <w:r w:rsidRPr="00FF0F8F">
        <w:rPr>
          <w:rFonts w:ascii="Times New Roman" w:eastAsia="Times New Roman" w:hAnsi="Times New Roman"/>
          <w:sz w:val="18"/>
          <w:szCs w:val="18"/>
          <w:lang w:eastAsia="ru-RU"/>
        </w:rPr>
        <w:t>к Порядку проведения антикоррупционной экспертизы  нормативных правовых актов и проектов нормативных правовых актов Администрации Богучанского района</w:t>
      </w:r>
    </w:p>
    <w:p w:rsidR="00FF0F8F" w:rsidRPr="00FF0F8F" w:rsidRDefault="00FF0F8F" w:rsidP="00FF0F8F">
      <w:pPr>
        <w:spacing w:after="0" w:line="240" w:lineRule="auto"/>
        <w:ind w:left="6120"/>
        <w:jc w:val="center"/>
        <w:rPr>
          <w:rFonts w:ascii="Times New Roman" w:eastAsia="Times New Roman" w:hAnsi="Times New Roman"/>
          <w:szCs w:val="28"/>
          <w:lang w:eastAsia="ru-RU"/>
        </w:rPr>
      </w:pPr>
    </w:p>
    <w:p w:rsidR="00FF0F8F" w:rsidRPr="00FF0F8F" w:rsidRDefault="00FF0F8F" w:rsidP="00FF0F8F">
      <w:pP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ФОРМА</w:t>
      </w:r>
    </w:p>
    <w:p w:rsidR="00FF0F8F" w:rsidRPr="00FF0F8F" w:rsidRDefault="00FF0F8F" w:rsidP="00FF0F8F">
      <w:pP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заключения по результатам проведения антикоррупционной экспертизы</w:t>
      </w:r>
    </w:p>
    <w:p w:rsidR="00FF0F8F" w:rsidRPr="00FF0F8F" w:rsidRDefault="00FF0F8F" w:rsidP="00FF0F8F">
      <w:pPr>
        <w:spacing w:after="0" w:line="240" w:lineRule="auto"/>
        <w:rPr>
          <w:rFonts w:ascii="Times New Roman" w:eastAsia="Times New Roman" w:hAnsi="Times New Roman"/>
          <w:szCs w:val="28"/>
          <w:lang w:eastAsia="ru-RU"/>
        </w:rPr>
      </w:pPr>
    </w:p>
    <w:p w:rsidR="00FF0F8F" w:rsidRPr="00FF0F8F" w:rsidRDefault="00FF0F8F" w:rsidP="00FF0F8F">
      <w:pP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ЗАКЛЮЧЕНИЕ</w:t>
      </w:r>
    </w:p>
    <w:p w:rsidR="00FF0F8F" w:rsidRPr="00FF0F8F" w:rsidRDefault="00FF0F8F" w:rsidP="00FF0F8F">
      <w:pP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по результатам проведения антикоррупционной экспертизы</w:t>
      </w:r>
    </w:p>
    <w:p w:rsidR="00FF0F8F" w:rsidRPr="00FF0F8F" w:rsidRDefault="00FF0F8F" w:rsidP="00FF0F8F">
      <w:pPr>
        <w:spacing w:after="0" w:line="240" w:lineRule="auto"/>
        <w:jc w:val="center"/>
        <w:rPr>
          <w:rFonts w:ascii="Times New Roman" w:eastAsia="Times New Roman" w:hAnsi="Times New Roman"/>
          <w:szCs w:val="28"/>
          <w:lang w:eastAsia="ru-RU"/>
        </w:rPr>
      </w:pPr>
    </w:p>
    <w:p w:rsidR="00FF0F8F" w:rsidRPr="00FF0F8F" w:rsidRDefault="00FF0F8F" w:rsidP="00FF0F8F">
      <w:pPr>
        <w:pBdr>
          <w:top w:val="single" w:sz="4" w:space="1" w:color="auto"/>
        </w:pBd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(реквизиты муниципального правового акта либо наименование проекта правового акта)</w:t>
      </w:r>
    </w:p>
    <w:p w:rsidR="00FF0F8F" w:rsidRPr="00FF0F8F" w:rsidRDefault="00FF0F8F" w:rsidP="00FF0F8F">
      <w:pPr>
        <w:spacing w:after="0" w:line="240" w:lineRule="auto"/>
        <w:ind w:firstLine="540"/>
        <w:jc w:val="both"/>
        <w:rPr>
          <w:rFonts w:ascii="Times New Roman" w:eastAsia="Times New Roman" w:hAnsi="Times New Roman"/>
          <w:szCs w:val="28"/>
          <w:lang w:eastAsia="ru-RU"/>
        </w:rPr>
      </w:pPr>
      <w:proofErr w:type="gramStart"/>
      <w:r w:rsidRPr="00FF0F8F">
        <w:rPr>
          <w:rFonts w:ascii="Times New Roman" w:eastAsia="Times New Roman" w:hAnsi="Times New Roman"/>
          <w:szCs w:val="28"/>
          <w:lang w:eastAsia="ru-RU"/>
        </w:rPr>
        <w:t xml:space="preserve">Администрацией </w:t>
      </w:r>
      <w:r w:rsidR="00687220">
        <w:rPr>
          <w:rFonts w:ascii="Times New Roman" w:eastAsia="Times New Roman" w:hAnsi="Times New Roman"/>
          <w:szCs w:val="28"/>
          <w:lang w:eastAsia="ru-RU"/>
        </w:rPr>
        <w:t>Богучанского района</w:t>
      </w:r>
      <w:r w:rsidRPr="00FF0F8F">
        <w:rPr>
          <w:rFonts w:ascii="Times New Roman" w:eastAsia="Times New Roman" w:hAnsi="Times New Roman"/>
          <w:szCs w:val="28"/>
          <w:lang w:eastAsia="ru-RU"/>
        </w:rPr>
        <w:t xml:space="preserve"> в соответствии с требованиями ст. 3 Федерального закона от 17.07.2009 № 172-ФЗ «Об антикоррупционной экспертизе нормативных правовых актов и проектов нормативных правовых актов», статьи 6 Федерального закона от  25.12.2008  N 273-ФЗ  «О противодействии коррупции», согласно методике, определённой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руководствуясь постановлением администрации</w:t>
      </w:r>
      <w:proofErr w:type="gramEnd"/>
      <w:r w:rsidRPr="00FF0F8F">
        <w:rPr>
          <w:rFonts w:ascii="Times New Roman" w:eastAsia="Times New Roman" w:hAnsi="Times New Roman"/>
          <w:szCs w:val="28"/>
          <w:lang w:eastAsia="ru-RU"/>
        </w:rPr>
        <w:t xml:space="preserve"> Богучанского района от _____________ № __</w:t>
      </w:r>
      <w:proofErr w:type="gramStart"/>
      <w:r w:rsidRPr="00FF0F8F">
        <w:rPr>
          <w:rFonts w:ascii="Times New Roman" w:eastAsia="Times New Roman" w:hAnsi="Times New Roman"/>
          <w:szCs w:val="28"/>
          <w:lang w:eastAsia="ru-RU"/>
        </w:rPr>
        <w:t>_-</w:t>
      </w:r>
      <w:proofErr w:type="gramEnd"/>
      <w:r w:rsidRPr="00FF0F8F">
        <w:rPr>
          <w:rFonts w:ascii="Times New Roman" w:eastAsia="Times New Roman" w:hAnsi="Times New Roman"/>
          <w:szCs w:val="28"/>
          <w:lang w:eastAsia="ru-RU"/>
        </w:rPr>
        <w:t>п «Об утверждении Порядка проведения антикоррупционной экспертизы нормативных правовых актов и проектов нормативных правовых актов Администрации Богучанского района», проведена антикоррупционная экспертиза_______________________________________________________________</w:t>
      </w:r>
    </w:p>
    <w:p w:rsidR="00FF0F8F" w:rsidRPr="00FF0F8F" w:rsidRDefault="00FF0F8F" w:rsidP="00FF0F8F">
      <w:pPr>
        <w:spacing w:after="0" w:line="240" w:lineRule="auto"/>
        <w:jc w:val="center"/>
        <w:rPr>
          <w:rFonts w:ascii="Times New Roman" w:eastAsia="Times New Roman" w:hAnsi="Times New Roman"/>
          <w:sz w:val="18"/>
          <w:lang w:eastAsia="ru-RU"/>
        </w:rPr>
      </w:pPr>
      <w:r w:rsidRPr="00FF0F8F">
        <w:rPr>
          <w:rFonts w:ascii="Times New Roman" w:eastAsia="Times New Roman" w:hAnsi="Times New Roman"/>
          <w:sz w:val="18"/>
          <w:lang w:eastAsia="ru-RU"/>
        </w:rPr>
        <w:t xml:space="preserve">                       (реквизиты муниципального правового акта либо наименование проекта правового акта)</w:t>
      </w:r>
    </w:p>
    <w:p w:rsidR="00FF0F8F" w:rsidRPr="00FF0F8F" w:rsidRDefault="00FF0F8F" w:rsidP="00FF0F8F">
      <w:pPr>
        <w:spacing w:after="0" w:line="240" w:lineRule="auto"/>
        <w:jc w:val="center"/>
        <w:rPr>
          <w:rFonts w:ascii="Times New Roman" w:eastAsia="Times New Roman" w:hAnsi="Times New Roman"/>
          <w:szCs w:val="28"/>
          <w:lang w:eastAsia="ru-RU"/>
        </w:rPr>
      </w:pPr>
    </w:p>
    <w:p w:rsidR="00FF0F8F" w:rsidRPr="00FF0F8F" w:rsidRDefault="00FF0F8F" w:rsidP="00FF0F8F">
      <w:pPr>
        <w:spacing w:after="0" w:line="240" w:lineRule="auto"/>
        <w:jc w:val="both"/>
        <w:rPr>
          <w:rFonts w:ascii="Times New Roman" w:eastAsia="Times New Roman" w:hAnsi="Times New Roman"/>
          <w:szCs w:val="28"/>
          <w:lang w:eastAsia="ru-RU"/>
        </w:rPr>
      </w:pPr>
      <w:r w:rsidRPr="00FF0F8F">
        <w:rPr>
          <w:rFonts w:ascii="Times New Roman" w:eastAsia="Times New Roman" w:hAnsi="Times New Roman"/>
          <w:szCs w:val="28"/>
          <w:lang w:eastAsia="ru-RU"/>
        </w:rPr>
        <w:t>в целях выявления в нем коррупциогенных факторов и их последующего устранения.</w:t>
      </w:r>
    </w:p>
    <w:p w:rsidR="00FF0F8F" w:rsidRPr="00FF0F8F" w:rsidRDefault="00FF0F8F" w:rsidP="00FF0F8F">
      <w:pPr>
        <w:spacing w:after="0" w:line="240" w:lineRule="auto"/>
        <w:jc w:val="both"/>
        <w:rPr>
          <w:rFonts w:ascii="Times New Roman" w:eastAsia="Times New Roman" w:hAnsi="Times New Roman"/>
          <w:szCs w:val="28"/>
          <w:lang w:eastAsia="ru-RU"/>
        </w:rPr>
      </w:pPr>
    </w:p>
    <w:p w:rsidR="00FF0F8F" w:rsidRPr="00FF0F8F" w:rsidRDefault="00FF0F8F" w:rsidP="00FF0F8F">
      <w:pPr>
        <w:spacing w:after="0" w:line="240" w:lineRule="auto"/>
        <w:outlineLvl w:val="0"/>
        <w:rPr>
          <w:rFonts w:ascii="Times New Roman" w:eastAsia="Times New Roman" w:hAnsi="Times New Roman"/>
          <w:bCs/>
          <w:szCs w:val="28"/>
          <w:lang w:eastAsia="ru-RU"/>
        </w:rPr>
      </w:pPr>
      <w:r w:rsidRPr="00FF0F8F">
        <w:rPr>
          <w:rFonts w:ascii="Times New Roman" w:eastAsia="Times New Roman" w:hAnsi="Times New Roman"/>
          <w:bCs/>
          <w:szCs w:val="28"/>
          <w:lang w:eastAsia="ru-RU"/>
        </w:rPr>
        <w:t>Вариант 1:</w:t>
      </w:r>
    </w:p>
    <w:p w:rsidR="00FF0F8F" w:rsidRPr="00FF0F8F" w:rsidRDefault="00FF0F8F" w:rsidP="00FF0F8F">
      <w:pPr>
        <w:spacing w:after="0" w:line="240" w:lineRule="auto"/>
        <w:ind w:firstLine="567"/>
        <w:outlineLvl w:val="0"/>
        <w:rPr>
          <w:rFonts w:ascii="Times New Roman" w:eastAsia="Times New Roman" w:hAnsi="Times New Roman"/>
          <w:szCs w:val="28"/>
          <w:lang w:eastAsia="ru-RU"/>
        </w:rPr>
      </w:pPr>
      <w:r w:rsidRPr="00FF0F8F">
        <w:rPr>
          <w:rFonts w:ascii="Times New Roman" w:eastAsia="Times New Roman" w:hAnsi="Times New Roman"/>
          <w:szCs w:val="28"/>
          <w:lang w:eastAsia="ru-RU"/>
        </w:rPr>
        <w:t xml:space="preserve">В </w:t>
      </w:r>
      <w:proofErr w:type="gramStart"/>
      <w:r w:rsidRPr="00FF0F8F">
        <w:rPr>
          <w:rFonts w:ascii="Times New Roman" w:eastAsia="Times New Roman" w:hAnsi="Times New Roman"/>
          <w:szCs w:val="28"/>
          <w:lang w:eastAsia="ru-RU"/>
        </w:rPr>
        <w:t>представленном</w:t>
      </w:r>
      <w:proofErr w:type="gramEnd"/>
    </w:p>
    <w:p w:rsidR="00FF0F8F" w:rsidRPr="00FF0F8F" w:rsidRDefault="00FF0F8F" w:rsidP="00FF0F8F">
      <w:pPr>
        <w:spacing w:after="0" w:line="240" w:lineRule="auto"/>
        <w:jc w:val="center"/>
        <w:rPr>
          <w:rFonts w:ascii="Times New Roman" w:eastAsia="Times New Roman" w:hAnsi="Times New Roman"/>
          <w:szCs w:val="28"/>
          <w:lang w:eastAsia="ru-RU"/>
        </w:rPr>
      </w:pPr>
    </w:p>
    <w:p w:rsidR="00FF0F8F" w:rsidRPr="00FF0F8F" w:rsidRDefault="00FF0F8F" w:rsidP="00FF0F8F">
      <w:pPr>
        <w:pBdr>
          <w:top w:val="single" w:sz="4" w:space="1" w:color="auto"/>
        </w:pBd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w:t>
      </w:r>
      <w:r w:rsidRPr="00FF0F8F">
        <w:rPr>
          <w:rFonts w:ascii="Times New Roman" w:eastAsia="Times New Roman" w:hAnsi="Times New Roman"/>
          <w:sz w:val="18"/>
          <w:lang w:eastAsia="ru-RU"/>
        </w:rPr>
        <w:t>реквизиты муниципального правового акта либо наименование проекта правового акта)</w:t>
      </w:r>
    </w:p>
    <w:p w:rsidR="00FF0F8F" w:rsidRPr="00FF0F8F" w:rsidRDefault="00FF0F8F" w:rsidP="00FF0F8F">
      <w:pPr>
        <w:spacing w:after="0" w:line="240" w:lineRule="auto"/>
        <w:rPr>
          <w:rFonts w:ascii="Times New Roman" w:eastAsia="Times New Roman" w:hAnsi="Times New Roman"/>
          <w:szCs w:val="28"/>
          <w:lang w:eastAsia="ru-RU"/>
        </w:rPr>
      </w:pPr>
      <w:r w:rsidRPr="00FF0F8F">
        <w:rPr>
          <w:rFonts w:ascii="Times New Roman" w:eastAsia="Times New Roman" w:hAnsi="Times New Roman"/>
          <w:szCs w:val="28"/>
          <w:lang w:eastAsia="ru-RU"/>
        </w:rPr>
        <w:t>коррупциогенные факторы не выявлены.</w:t>
      </w:r>
    </w:p>
    <w:p w:rsidR="00FF0F8F" w:rsidRPr="00FF0F8F" w:rsidRDefault="00FF0F8F" w:rsidP="00FF0F8F">
      <w:pPr>
        <w:spacing w:after="0" w:line="240" w:lineRule="auto"/>
        <w:rPr>
          <w:rFonts w:ascii="Times New Roman" w:eastAsia="Times New Roman" w:hAnsi="Times New Roman"/>
          <w:szCs w:val="28"/>
          <w:lang w:eastAsia="ru-RU"/>
        </w:rPr>
      </w:pPr>
    </w:p>
    <w:p w:rsidR="00FF0F8F" w:rsidRPr="00FF0F8F" w:rsidRDefault="00FF0F8F" w:rsidP="00FF0F8F">
      <w:pPr>
        <w:spacing w:after="0" w:line="240" w:lineRule="auto"/>
        <w:outlineLvl w:val="0"/>
        <w:rPr>
          <w:rFonts w:ascii="Times New Roman" w:eastAsia="Times New Roman" w:hAnsi="Times New Roman"/>
          <w:bCs/>
          <w:szCs w:val="28"/>
          <w:lang w:eastAsia="ru-RU"/>
        </w:rPr>
      </w:pPr>
      <w:r w:rsidRPr="00FF0F8F">
        <w:rPr>
          <w:rFonts w:ascii="Times New Roman" w:eastAsia="Times New Roman" w:hAnsi="Times New Roman"/>
          <w:bCs/>
          <w:szCs w:val="28"/>
          <w:lang w:eastAsia="ru-RU"/>
        </w:rPr>
        <w:t>Вариант 2:</w:t>
      </w:r>
    </w:p>
    <w:p w:rsidR="00FF0F8F" w:rsidRPr="00FF0F8F" w:rsidRDefault="00FF0F8F" w:rsidP="00FF0F8F">
      <w:pPr>
        <w:spacing w:after="0" w:line="240" w:lineRule="auto"/>
        <w:ind w:firstLine="567"/>
        <w:outlineLvl w:val="0"/>
        <w:rPr>
          <w:rFonts w:ascii="Times New Roman" w:eastAsia="Times New Roman" w:hAnsi="Times New Roman"/>
          <w:szCs w:val="28"/>
          <w:lang w:eastAsia="ru-RU"/>
        </w:rPr>
      </w:pPr>
      <w:r w:rsidRPr="00FF0F8F">
        <w:rPr>
          <w:rFonts w:ascii="Times New Roman" w:eastAsia="Times New Roman" w:hAnsi="Times New Roman"/>
          <w:szCs w:val="28"/>
          <w:lang w:eastAsia="ru-RU"/>
        </w:rPr>
        <w:t xml:space="preserve">В </w:t>
      </w:r>
      <w:proofErr w:type="gramStart"/>
      <w:r w:rsidRPr="00FF0F8F">
        <w:rPr>
          <w:rFonts w:ascii="Times New Roman" w:eastAsia="Times New Roman" w:hAnsi="Times New Roman"/>
          <w:szCs w:val="28"/>
          <w:lang w:eastAsia="ru-RU"/>
        </w:rPr>
        <w:t>представленном</w:t>
      </w:r>
      <w:proofErr w:type="gramEnd"/>
    </w:p>
    <w:p w:rsidR="00FF0F8F" w:rsidRPr="00FF0F8F" w:rsidRDefault="00FF0F8F" w:rsidP="00FF0F8F">
      <w:pPr>
        <w:spacing w:after="0" w:line="240" w:lineRule="auto"/>
        <w:jc w:val="center"/>
        <w:rPr>
          <w:rFonts w:ascii="Times New Roman" w:eastAsia="Times New Roman" w:hAnsi="Times New Roman"/>
          <w:szCs w:val="28"/>
          <w:lang w:eastAsia="ru-RU"/>
        </w:rPr>
      </w:pPr>
    </w:p>
    <w:p w:rsidR="00FF0F8F" w:rsidRPr="00FF0F8F" w:rsidRDefault="00FF0F8F" w:rsidP="00FF0F8F">
      <w:pPr>
        <w:pBdr>
          <w:top w:val="single" w:sz="4" w:space="1" w:color="auto"/>
        </w:pBdr>
        <w:spacing w:after="0" w:line="240" w:lineRule="auto"/>
        <w:jc w:val="center"/>
        <w:rPr>
          <w:rFonts w:ascii="Times New Roman" w:eastAsia="Times New Roman" w:hAnsi="Times New Roman"/>
          <w:szCs w:val="28"/>
          <w:lang w:eastAsia="ru-RU"/>
        </w:rPr>
      </w:pPr>
      <w:r w:rsidRPr="00FF0F8F">
        <w:rPr>
          <w:rFonts w:ascii="Times New Roman" w:eastAsia="Times New Roman" w:hAnsi="Times New Roman"/>
          <w:szCs w:val="28"/>
          <w:lang w:eastAsia="ru-RU"/>
        </w:rPr>
        <w:t>(</w:t>
      </w:r>
      <w:r w:rsidRPr="00FF0F8F">
        <w:rPr>
          <w:rFonts w:ascii="Times New Roman" w:eastAsia="Times New Roman" w:hAnsi="Times New Roman"/>
          <w:sz w:val="18"/>
          <w:lang w:eastAsia="ru-RU"/>
        </w:rPr>
        <w:t>реквизиты муниципального правового акта либо наименование проекта правового акта)</w:t>
      </w:r>
    </w:p>
    <w:p w:rsidR="00FF0F8F" w:rsidRPr="00FF0F8F" w:rsidRDefault="00FF0F8F" w:rsidP="00FF0F8F">
      <w:pPr>
        <w:spacing w:after="0" w:line="240" w:lineRule="auto"/>
        <w:rPr>
          <w:rFonts w:ascii="Times New Roman" w:eastAsia="Times New Roman" w:hAnsi="Times New Roman"/>
          <w:szCs w:val="28"/>
          <w:lang w:eastAsia="ru-RU"/>
        </w:rPr>
      </w:pPr>
      <w:r w:rsidRPr="00FF0F8F">
        <w:rPr>
          <w:rFonts w:ascii="Times New Roman" w:eastAsia="Times New Roman" w:hAnsi="Times New Roman"/>
          <w:szCs w:val="28"/>
          <w:lang w:eastAsia="ru-RU"/>
        </w:rPr>
        <w:t xml:space="preserve">выявлены следующие коррупциогенные факторы </w:t>
      </w:r>
      <w:r w:rsidRPr="00FF0F8F">
        <w:rPr>
          <w:rFonts w:ascii="Times New Roman" w:eastAsia="Times New Roman" w:hAnsi="Times New Roman"/>
          <w:vertAlign w:val="superscript"/>
          <w:lang w:eastAsia="ru-RU"/>
        </w:rPr>
        <w:footnoteReference w:id="2"/>
      </w:r>
      <w:r w:rsidRPr="00FF0F8F">
        <w:rPr>
          <w:rFonts w:ascii="Times New Roman" w:eastAsia="Times New Roman" w:hAnsi="Times New Roman"/>
          <w:szCs w:val="28"/>
          <w:lang w:eastAsia="ru-RU"/>
        </w:rPr>
        <w:t>:</w:t>
      </w:r>
    </w:p>
    <w:p w:rsidR="00FF0F8F" w:rsidRPr="00FF0F8F" w:rsidRDefault="00FF0F8F" w:rsidP="00FF0F8F">
      <w:pPr>
        <w:spacing w:after="0" w:line="240" w:lineRule="auto"/>
        <w:rPr>
          <w:rFonts w:ascii="Times New Roman" w:eastAsia="Times New Roman" w:hAnsi="Times New Roman"/>
          <w:szCs w:val="28"/>
          <w:lang w:eastAsia="ru-RU"/>
        </w:rPr>
      </w:pPr>
      <w:r w:rsidRPr="00FF0F8F">
        <w:rPr>
          <w:rFonts w:ascii="Times New Roman" w:eastAsia="Times New Roman" w:hAnsi="Times New Roman"/>
          <w:szCs w:val="28"/>
          <w:lang w:eastAsia="ru-RU"/>
        </w:rPr>
        <w:t>1. ________________________________________________________________________</w:t>
      </w:r>
    </w:p>
    <w:p w:rsidR="00FF0F8F" w:rsidRPr="00FF0F8F" w:rsidRDefault="00FF0F8F" w:rsidP="00FF0F8F">
      <w:pPr>
        <w:spacing w:after="0" w:line="240" w:lineRule="auto"/>
        <w:rPr>
          <w:rFonts w:ascii="Times New Roman" w:eastAsia="Times New Roman" w:hAnsi="Times New Roman"/>
          <w:szCs w:val="28"/>
          <w:lang w:eastAsia="ru-RU"/>
        </w:rPr>
      </w:pPr>
      <w:r w:rsidRPr="00FF0F8F">
        <w:rPr>
          <w:rFonts w:ascii="Times New Roman" w:eastAsia="Times New Roman" w:hAnsi="Times New Roman"/>
          <w:szCs w:val="28"/>
          <w:lang w:eastAsia="ru-RU"/>
        </w:rPr>
        <w:t>2. ________________________________________________________________________________________________________________________________________________</w:t>
      </w:r>
    </w:p>
    <w:p w:rsidR="00FF0F8F" w:rsidRPr="00FF0F8F" w:rsidRDefault="00FF0F8F" w:rsidP="00FF0F8F">
      <w:pPr>
        <w:spacing w:after="0" w:line="240" w:lineRule="auto"/>
        <w:ind w:firstLine="567"/>
        <w:jc w:val="both"/>
        <w:rPr>
          <w:rFonts w:ascii="Times New Roman" w:eastAsia="Times New Roman" w:hAnsi="Times New Roman"/>
          <w:szCs w:val="28"/>
          <w:lang w:eastAsia="ru-RU"/>
        </w:rPr>
      </w:pPr>
      <w:r w:rsidRPr="00FF0F8F">
        <w:rPr>
          <w:rFonts w:ascii="Times New Roman" w:eastAsia="Times New Roman" w:hAnsi="Times New Roman"/>
          <w:szCs w:val="28"/>
          <w:lang w:eastAsia="ru-RU"/>
        </w:rPr>
        <w:t>В целях устранения выявленных коррупциогенных факторов предлагается</w:t>
      </w:r>
      <w:r w:rsidRPr="00FF0F8F">
        <w:rPr>
          <w:rFonts w:ascii="Times New Roman" w:eastAsia="Times New Roman" w:hAnsi="Times New Roman"/>
          <w:szCs w:val="28"/>
          <w:lang w:eastAsia="ru-RU"/>
        </w:rPr>
        <w:br/>
      </w:r>
    </w:p>
    <w:p w:rsidR="00FF0F8F" w:rsidRPr="00FF0F8F" w:rsidRDefault="00FF0F8F" w:rsidP="00FF0F8F">
      <w:pPr>
        <w:pBdr>
          <w:top w:val="single" w:sz="4" w:space="1" w:color="auto"/>
        </w:pBdr>
        <w:spacing w:after="0" w:line="240" w:lineRule="auto"/>
        <w:jc w:val="both"/>
        <w:rPr>
          <w:rFonts w:ascii="Times New Roman" w:eastAsia="Times New Roman" w:hAnsi="Times New Roman"/>
          <w:szCs w:val="28"/>
          <w:lang w:eastAsia="ru-RU"/>
        </w:rPr>
      </w:pPr>
    </w:p>
    <w:p w:rsidR="00FF0F8F" w:rsidRPr="00FF0F8F" w:rsidRDefault="00FF0F8F" w:rsidP="00E87381">
      <w:pPr>
        <w:pBdr>
          <w:top w:val="single" w:sz="4" w:space="1" w:color="auto"/>
        </w:pBdr>
        <w:spacing w:after="0" w:line="240" w:lineRule="auto"/>
        <w:jc w:val="center"/>
        <w:rPr>
          <w:rFonts w:ascii="Times New Roman" w:eastAsia="Times New Roman" w:hAnsi="Times New Roman"/>
          <w:sz w:val="18"/>
          <w:lang w:eastAsia="ru-RU"/>
        </w:rPr>
      </w:pPr>
      <w:r w:rsidRPr="00FF0F8F">
        <w:rPr>
          <w:rFonts w:ascii="Times New Roman" w:eastAsia="Times New Roman" w:hAnsi="Times New Roman"/>
          <w:szCs w:val="28"/>
          <w:lang w:eastAsia="ru-RU"/>
        </w:rPr>
        <w:t>(</w:t>
      </w:r>
      <w:r w:rsidRPr="00FF0F8F">
        <w:rPr>
          <w:rFonts w:ascii="Times New Roman" w:eastAsia="Times New Roman" w:hAnsi="Times New Roman"/>
          <w:sz w:val="18"/>
          <w:lang w:eastAsia="ru-RU"/>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FF0F8F" w:rsidRPr="00FF0F8F" w:rsidRDefault="00FF0F8F" w:rsidP="00FF0F8F">
      <w:pPr>
        <w:pBdr>
          <w:top w:val="single" w:sz="4" w:space="1" w:color="auto"/>
        </w:pBdr>
        <w:spacing w:after="0" w:line="240" w:lineRule="auto"/>
        <w:jc w:val="center"/>
        <w:rPr>
          <w:rFonts w:ascii="Times New Roman" w:eastAsia="Times New Roman" w:hAnsi="Times New Roman"/>
          <w:sz w:val="18"/>
          <w:lang w:eastAsia="ru-RU"/>
        </w:rPr>
      </w:pPr>
    </w:p>
    <w:tbl>
      <w:tblPr>
        <w:tblW w:w="5000" w:type="pct"/>
        <w:tblCellMar>
          <w:left w:w="28" w:type="dxa"/>
          <w:right w:w="28" w:type="dxa"/>
        </w:tblCellMar>
        <w:tblLook w:val="0000"/>
      </w:tblPr>
      <w:tblGrid>
        <w:gridCol w:w="3024"/>
        <w:gridCol w:w="704"/>
        <w:gridCol w:w="1863"/>
        <w:gridCol w:w="704"/>
        <w:gridCol w:w="3115"/>
      </w:tblGrid>
      <w:tr w:rsidR="00FF0F8F" w:rsidRPr="00FF0F8F" w:rsidTr="00BF6A8A">
        <w:tc>
          <w:tcPr>
            <w:tcW w:w="1607" w:type="pct"/>
            <w:tcBorders>
              <w:top w:val="nil"/>
              <w:left w:val="nil"/>
              <w:bottom w:val="single" w:sz="4" w:space="0" w:color="auto"/>
              <w:right w:val="nil"/>
            </w:tcBorders>
            <w:vAlign w:val="bottom"/>
          </w:tcPr>
          <w:p w:rsidR="00FF0F8F" w:rsidRPr="00FF0F8F" w:rsidRDefault="00FF0F8F" w:rsidP="00FF0F8F">
            <w:pPr>
              <w:spacing w:after="0" w:line="240" w:lineRule="auto"/>
              <w:rPr>
                <w:rFonts w:ascii="Times New Roman" w:eastAsia="Times New Roman" w:hAnsi="Times New Roman"/>
                <w:szCs w:val="28"/>
                <w:lang w:eastAsia="ru-RU"/>
              </w:rPr>
            </w:pPr>
          </w:p>
        </w:tc>
        <w:tc>
          <w:tcPr>
            <w:tcW w:w="374" w:type="pct"/>
            <w:tcBorders>
              <w:top w:val="nil"/>
              <w:left w:val="nil"/>
              <w:bottom w:val="nil"/>
              <w:right w:val="nil"/>
            </w:tcBorders>
            <w:vAlign w:val="bottom"/>
          </w:tcPr>
          <w:p w:rsidR="00FF0F8F" w:rsidRPr="00FF0F8F" w:rsidRDefault="00FF0F8F" w:rsidP="00FF0F8F">
            <w:pPr>
              <w:spacing w:after="0" w:line="240" w:lineRule="auto"/>
              <w:jc w:val="center"/>
              <w:rPr>
                <w:rFonts w:ascii="Times New Roman" w:eastAsia="Times New Roman" w:hAnsi="Times New Roman"/>
                <w:szCs w:val="28"/>
                <w:lang w:eastAsia="ru-RU"/>
              </w:rPr>
            </w:pPr>
          </w:p>
        </w:tc>
        <w:tc>
          <w:tcPr>
            <w:tcW w:w="990" w:type="pct"/>
            <w:tcBorders>
              <w:top w:val="nil"/>
              <w:left w:val="nil"/>
              <w:bottom w:val="single" w:sz="4" w:space="0" w:color="auto"/>
              <w:right w:val="nil"/>
            </w:tcBorders>
            <w:vAlign w:val="bottom"/>
          </w:tcPr>
          <w:p w:rsidR="00FF0F8F" w:rsidRPr="00FF0F8F" w:rsidRDefault="00FF0F8F" w:rsidP="00FF0F8F">
            <w:pPr>
              <w:spacing w:after="0" w:line="240" w:lineRule="auto"/>
              <w:jc w:val="center"/>
              <w:rPr>
                <w:rFonts w:ascii="Times New Roman" w:eastAsia="Times New Roman" w:hAnsi="Times New Roman"/>
                <w:szCs w:val="28"/>
                <w:lang w:eastAsia="ru-RU"/>
              </w:rPr>
            </w:pPr>
          </w:p>
        </w:tc>
        <w:tc>
          <w:tcPr>
            <w:tcW w:w="374" w:type="pct"/>
            <w:tcBorders>
              <w:top w:val="nil"/>
              <w:left w:val="nil"/>
              <w:bottom w:val="nil"/>
              <w:right w:val="nil"/>
            </w:tcBorders>
            <w:vAlign w:val="bottom"/>
          </w:tcPr>
          <w:p w:rsidR="00FF0F8F" w:rsidRPr="00FF0F8F" w:rsidRDefault="00FF0F8F" w:rsidP="00FF0F8F">
            <w:pPr>
              <w:spacing w:after="0" w:line="240" w:lineRule="auto"/>
              <w:jc w:val="center"/>
              <w:rPr>
                <w:rFonts w:ascii="Times New Roman" w:eastAsia="Times New Roman" w:hAnsi="Times New Roman"/>
                <w:szCs w:val="28"/>
                <w:lang w:eastAsia="ru-RU"/>
              </w:rPr>
            </w:pPr>
          </w:p>
        </w:tc>
        <w:tc>
          <w:tcPr>
            <w:tcW w:w="1655" w:type="pct"/>
            <w:tcBorders>
              <w:top w:val="nil"/>
              <w:left w:val="nil"/>
              <w:bottom w:val="single" w:sz="4" w:space="0" w:color="auto"/>
              <w:right w:val="nil"/>
            </w:tcBorders>
            <w:vAlign w:val="bottom"/>
          </w:tcPr>
          <w:p w:rsidR="00FF0F8F" w:rsidRPr="00FF0F8F" w:rsidRDefault="00FF0F8F" w:rsidP="00FF0F8F">
            <w:pPr>
              <w:spacing w:after="0" w:line="240" w:lineRule="auto"/>
              <w:jc w:val="center"/>
              <w:rPr>
                <w:rFonts w:ascii="Times New Roman" w:eastAsia="Times New Roman" w:hAnsi="Times New Roman"/>
                <w:szCs w:val="28"/>
                <w:lang w:eastAsia="ru-RU"/>
              </w:rPr>
            </w:pPr>
          </w:p>
        </w:tc>
      </w:tr>
      <w:tr w:rsidR="00FF0F8F" w:rsidRPr="00FF0F8F" w:rsidTr="00BF6A8A">
        <w:tc>
          <w:tcPr>
            <w:tcW w:w="1607" w:type="pct"/>
            <w:tcBorders>
              <w:top w:val="nil"/>
              <w:left w:val="nil"/>
              <w:bottom w:val="nil"/>
              <w:right w:val="nil"/>
            </w:tcBorders>
          </w:tcPr>
          <w:p w:rsidR="00FF0F8F" w:rsidRPr="00FF0F8F" w:rsidRDefault="00FF0F8F" w:rsidP="00FF0F8F">
            <w:pPr>
              <w:spacing w:after="0" w:line="240" w:lineRule="auto"/>
              <w:rPr>
                <w:rFonts w:ascii="Times New Roman" w:eastAsia="Times New Roman" w:hAnsi="Times New Roman"/>
                <w:sz w:val="18"/>
                <w:lang w:eastAsia="ru-RU"/>
              </w:rPr>
            </w:pPr>
            <w:r w:rsidRPr="00FF0F8F">
              <w:rPr>
                <w:rFonts w:ascii="Times New Roman" w:eastAsia="Times New Roman" w:hAnsi="Times New Roman"/>
                <w:sz w:val="18"/>
                <w:lang w:eastAsia="ru-RU"/>
              </w:rPr>
              <w:t xml:space="preserve">    (наименование должности)</w:t>
            </w:r>
          </w:p>
        </w:tc>
        <w:tc>
          <w:tcPr>
            <w:tcW w:w="374" w:type="pct"/>
            <w:tcBorders>
              <w:top w:val="nil"/>
              <w:left w:val="nil"/>
              <w:bottom w:val="nil"/>
              <w:right w:val="nil"/>
            </w:tcBorders>
          </w:tcPr>
          <w:p w:rsidR="00FF0F8F" w:rsidRPr="00FF0F8F" w:rsidRDefault="00FF0F8F" w:rsidP="00FF0F8F">
            <w:pPr>
              <w:spacing w:after="0" w:line="240" w:lineRule="auto"/>
              <w:jc w:val="center"/>
              <w:rPr>
                <w:rFonts w:ascii="Times New Roman" w:eastAsia="Times New Roman" w:hAnsi="Times New Roman"/>
                <w:sz w:val="18"/>
                <w:lang w:eastAsia="ru-RU"/>
              </w:rPr>
            </w:pPr>
          </w:p>
        </w:tc>
        <w:tc>
          <w:tcPr>
            <w:tcW w:w="990" w:type="pct"/>
            <w:tcBorders>
              <w:top w:val="nil"/>
              <w:left w:val="nil"/>
              <w:bottom w:val="nil"/>
              <w:right w:val="nil"/>
            </w:tcBorders>
          </w:tcPr>
          <w:p w:rsidR="00FF0F8F" w:rsidRPr="00FF0F8F" w:rsidRDefault="00BF6A8A" w:rsidP="00FF0F8F">
            <w:pPr>
              <w:spacing w:after="0" w:line="240" w:lineRule="auto"/>
              <w:jc w:val="center"/>
              <w:rPr>
                <w:rFonts w:ascii="Times New Roman" w:eastAsia="Times New Roman" w:hAnsi="Times New Roman"/>
                <w:sz w:val="18"/>
                <w:lang w:eastAsia="ru-RU"/>
              </w:rPr>
            </w:pPr>
            <w:r>
              <w:rPr>
                <w:rFonts w:ascii="Times New Roman" w:eastAsia="Times New Roman" w:hAnsi="Times New Roman"/>
                <w:noProof/>
                <w:sz w:val="18"/>
                <w:lang w:eastAsia="ru-RU"/>
              </w:rPr>
              <w:drawing>
                <wp:anchor distT="0" distB="0" distL="114300" distR="114300" simplePos="0" relativeHeight="251662336" behindDoc="0" locked="0" layoutInCell="1" allowOverlap="1">
                  <wp:simplePos x="0" y="0"/>
                  <wp:positionH relativeFrom="column">
                    <wp:posOffset>307340</wp:posOffset>
                  </wp:positionH>
                  <wp:positionV relativeFrom="paragraph">
                    <wp:posOffset>280670</wp:posOffset>
                  </wp:positionV>
                  <wp:extent cx="462915" cy="549275"/>
                  <wp:effectExtent l="19050" t="0" r="0" b="0"/>
                  <wp:wrapThrough wrapText="bothSides">
                    <wp:wrapPolygon edited="0">
                      <wp:start x="-889" y="0"/>
                      <wp:lineTo x="-889" y="20976"/>
                      <wp:lineTo x="21333" y="20976"/>
                      <wp:lineTo x="21333" y="0"/>
                      <wp:lineTo x="-889" y="0"/>
                    </wp:wrapPolygon>
                  </wp:wrapThrough>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2915" cy="549275"/>
                          </a:xfrm>
                          <a:prstGeom prst="rect">
                            <a:avLst/>
                          </a:prstGeom>
                          <a:noFill/>
                          <a:ln w="9525">
                            <a:noFill/>
                            <a:miter lim="800000"/>
                            <a:headEnd/>
                            <a:tailEnd/>
                          </a:ln>
                        </pic:spPr>
                      </pic:pic>
                    </a:graphicData>
                  </a:graphic>
                </wp:anchor>
              </w:drawing>
            </w:r>
            <w:r w:rsidR="00FF0F8F" w:rsidRPr="00FF0F8F">
              <w:rPr>
                <w:rFonts w:ascii="Times New Roman" w:eastAsia="Times New Roman" w:hAnsi="Times New Roman"/>
                <w:sz w:val="18"/>
                <w:lang w:eastAsia="ru-RU"/>
              </w:rPr>
              <w:t>(подпись)</w:t>
            </w:r>
          </w:p>
        </w:tc>
        <w:tc>
          <w:tcPr>
            <w:tcW w:w="374" w:type="pct"/>
            <w:tcBorders>
              <w:top w:val="nil"/>
              <w:left w:val="nil"/>
              <w:bottom w:val="nil"/>
              <w:right w:val="nil"/>
            </w:tcBorders>
          </w:tcPr>
          <w:p w:rsidR="00FF0F8F" w:rsidRPr="00FF0F8F" w:rsidRDefault="00FF0F8F" w:rsidP="00FF0F8F">
            <w:pPr>
              <w:spacing w:after="0" w:line="240" w:lineRule="auto"/>
              <w:jc w:val="center"/>
              <w:rPr>
                <w:rFonts w:ascii="Times New Roman" w:eastAsia="Times New Roman" w:hAnsi="Times New Roman"/>
                <w:sz w:val="18"/>
                <w:lang w:eastAsia="ru-RU"/>
              </w:rPr>
            </w:pPr>
          </w:p>
        </w:tc>
        <w:tc>
          <w:tcPr>
            <w:tcW w:w="1655" w:type="pct"/>
            <w:tcBorders>
              <w:top w:val="nil"/>
              <w:left w:val="nil"/>
              <w:bottom w:val="nil"/>
              <w:right w:val="nil"/>
            </w:tcBorders>
          </w:tcPr>
          <w:p w:rsidR="00FF0F8F" w:rsidRPr="00FF0F8F" w:rsidRDefault="00FF0F8F" w:rsidP="00FF0F8F">
            <w:pPr>
              <w:spacing w:after="0" w:line="240" w:lineRule="auto"/>
              <w:jc w:val="center"/>
              <w:rPr>
                <w:rFonts w:ascii="Times New Roman" w:eastAsia="Times New Roman" w:hAnsi="Times New Roman"/>
                <w:sz w:val="18"/>
                <w:lang w:eastAsia="ru-RU"/>
              </w:rPr>
            </w:pPr>
            <w:r w:rsidRPr="00FF0F8F">
              <w:rPr>
                <w:rFonts w:ascii="Times New Roman" w:eastAsia="Times New Roman" w:hAnsi="Times New Roman"/>
                <w:sz w:val="18"/>
                <w:lang w:eastAsia="ru-RU"/>
              </w:rPr>
              <w:t>(инициалы, фамилия)</w:t>
            </w:r>
          </w:p>
        </w:tc>
      </w:tr>
    </w:tbl>
    <w:p w:rsidR="00BF6A8A" w:rsidRPr="00BF6A8A" w:rsidRDefault="00BF6A8A" w:rsidP="00BF6A8A">
      <w:pPr>
        <w:autoSpaceDE w:val="0"/>
        <w:autoSpaceDN w:val="0"/>
        <w:adjustRightInd w:val="0"/>
        <w:spacing w:after="0" w:line="240" w:lineRule="auto"/>
        <w:rPr>
          <w:rFonts w:ascii="Arial" w:eastAsia="Times New Roman" w:hAnsi="Arial" w:cs="Arial"/>
          <w:sz w:val="16"/>
          <w:szCs w:val="20"/>
          <w:lang w:val="en-US" w:eastAsia="ru-RU"/>
        </w:rPr>
      </w:pPr>
    </w:p>
    <w:p w:rsidR="00BF6A8A" w:rsidRPr="00BF6A8A" w:rsidRDefault="00BF6A8A" w:rsidP="00BF6A8A">
      <w:pPr>
        <w:widowControl w:val="0"/>
        <w:spacing w:after="0" w:line="240" w:lineRule="auto"/>
        <w:ind w:right="159"/>
        <w:jc w:val="center"/>
        <w:rPr>
          <w:rFonts w:ascii="Times New Roman" w:eastAsia="Times New Roman" w:hAnsi="Times New Roman"/>
          <w:color w:val="000000"/>
          <w:sz w:val="18"/>
          <w:szCs w:val="20"/>
          <w:lang w:eastAsia="ru-RU"/>
        </w:rPr>
      </w:pPr>
      <w:r w:rsidRPr="00BF6A8A">
        <w:rPr>
          <w:rFonts w:ascii="Times New Roman" w:eastAsia="Times New Roman" w:hAnsi="Times New Roman"/>
          <w:color w:val="000000"/>
          <w:sz w:val="18"/>
          <w:szCs w:val="20"/>
          <w:lang w:eastAsia="ru-RU"/>
        </w:rPr>
        <w:t>АДМИНИСТРАЦИЯ БОГУЧАНСКОГО РАЙОНА</w:t>
      </w:r>
    </w:p>
    <w:p w:rsidR="00BF6A8A" w:rsidRPr="00BF6A8A" w:rsidRDefault="00BF6A8A" w:rsidP="00BF6A8A">
      <w:pPr>
        <w:keepNext/>
        <w:keepLines/>
        <w:widowControl w:val="0"/>
        <w:spacing w:after="0" w:line="240" w:lineRule="auto"/>
        <w:jc w:val="center"/>
        <w:outlineLvl w:val="0"/>
        <w:rPr>
          <w:rFonts w:ascii="Times New Roman" w:eastAsia="Courier New" w:hAnsi="Times New Roman"/>
          <w:sz w:val="18"/>
          <w:szCs w:val="20"/>
          <w:lang w:eastAsia="ru-RU"/>
        </w:rPr>
      </w:pPr>
      <w:r w:rsidRPr="00BF6A8A">
        <w:rPr>
          <w:rFonts w:ascii="Times New Roman" w:eastAsia="Courier New" w:hAnsi="Times New Roman"/>
          <w:sz w:val="18"/>
          <w:szCs w:val="20"/>
          <w:lang w:eastAsia="ru-RU"/>
        </w:rPr>
        <w:t>ПОСТАНОВЛЕНИЕ</w:t>
      </w:r>
    </w:p>
    <w:p w:rsidR="00BF6A8A" w:rsidRPr="00BF6A8A" w:rsidRDefault="00BF6A8A" w:rsidP="00BF6A8A">
      <w:pPr>
        <w:widowControl w:val="0"/>
        <w:tabs>
          <w:tab w:val="left" w:pos="4002"/>
          <w:tab w:val="left" w:pos="8807"/>
        </w:tabs>
        <w:spacing w:after="0" w:line="240" w:lineRule="auto"/>
        <w:ind w:left="220"/>
        <w:jc w:val="center"/>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18. 11. 2019</w:t>
      </w:r>
      <w:r w:rsidRPr="00BF6A8A">
        <w:rPr>
          <w:rFonts w:ascii="Times New Roman" w:eastAsia="Times New Roman" w:hAnsi="Times New Roman"/>
          <w:color w:val="000000"/>
          <w:sz w:val="20"/>
          <w:szCs w:val="20"/>
          <w:lang w:eastAsia="ru-RU"/>
        </w:rPr>
        <w:tab/>
        <w:t xml:space="preserve">с. Богучаны                  </w:t>
      </w:r>
      <w:r>
        <w:rPr>
          <w:rFonts w:ascii="Times New Roman" w:eastAsia="Times New Roman" w:hAnsi="Times New Roman"/>
          <w:color w:val="000000"/>
          <w:sz w:val="20"/>
          <w:szCs w:val="20"/>
          <w:lang w:val="en-US" w:eastAsia="ru-RU"/>
        </w:rPr>
        <w:t xml:space="preserve"> </w:t>
      </w:r>
      <w:r w:rsidRPr="00BF6A8A">
        <w:rPr>
          <w:rFonts w:ascii="Times New Roman" w:eastAsia="Times New Roman" w:hAnsi="Times New Roman"/>
          <w:color w:val="000000"/>
          <w:sz w:val="20"/>
          <w:szCs w:val="20"/>
          <w:lang w:eastAsia="ru-RU"/>
        </w:rPr>
        <w:t xml:space="preserve">                                        №1128 - </w:t>
      </w:r>
      <w:proofErr w:type="gramStart"/>
      <w:r w:rsidRPr="00BF6A8A">
        <w:rPr>
          <w:rFonts w:ascii="Times New Roman" w:eastAsia="Times New Roman" w:hAnsi="Times New Roman"/>
          <w:color w:val="000000"/>
          <w:sz w:val="20"/>
          <w:szCs w:val="20"/>
          <w:lang w:eastAsia="ru-RU"/>
        </w:rPr>
        <w:t>п</w:t>
      </w:r>
      <w:proofErr w:type="gramEnd"/>
    </w:p>
    <w:p w:rsidR="00BF6A8A" w:rsidRPr="00BF6A8A" w:rsidRDefault="00BF6A8A" w:rsidP="00BF6A8A">
      <w:pPr>
        <w:widowControl w:val="0"/>
        <w:spacing w:after="0" w:line="240" w:lineRule="auto"/>
        <w:ind w:left="220"/>
        <w:jc w:val="center"/>
        <w:rPr>
          <w:rFonts w:ascii="Times New Roman" w:eastAsia="Times New Roman" w:hAnsi="Times New Roman"/>
          <w:color w:val="000000"/>
          <w:sz w:val="20"/>
          <w:szCs w:val="20"/>
          <w:lang w:eastAsia="ru-RU"/>
        </w:rPr>
      </w:pPr>
    </w:p>
    <w:p w:rsidR="00BF6A8A" w:rsidRPr="00BF6A8A" w:rsidRDefault="00BF6A8A" w:rsidP="00BF6A8A">
      <w:pPr>
        <w:widowControl w:val="0"/>
        <w:tabs>
          <w:tab w:val="left" w:pos="3591"/>
        </w:tabs>
        <w:spacing w:after="0" w:line="240" w:lineRule="auto"/>
        <w:ind w:left="20" w:right="360" w:hanging="20"/>
        <w:jc w:val="center"/>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Об утверждении Порядка представления</w:t>
      </w:r>
      <w:r w:rsidRPr="00BF6A8A">
        <w:rPr>
          <w:rFonts w:ascii="Times New Roman" w:eastAsia="Times New Roman" w:hAnsi="Times New Roman"/>
          <w:color w:val="000000"/>
          <w:sz w:val="20"/>
          <w:szCs w:val="20"/>
          <w:lang w:eastAsia="ru-RU"/>
        </w:rPr>
        <w:tab/>
        <w:t xml:space="preserve"> лицами, поступающими на должности руководителей муниципальных учреждений Богучанского района и руководителями муниципальных учреждений Богучанского района сведений о доходах, об имуществе и обязательствах имущественного характера, а </w:t>
      </w:r>
      <w:r w:rsidRPr="00BF6A8A">
        <w:rPr>
          <w:rFonts w:ascii="Times New Roman" w:eastAsia="Times New Roman" w:hAnsi="Times New Roman"/>
          <w:color w:val="000000"/>
          <w:sz w:val="20"/>
          <w:szCs w:val="20"/>
          <w:lang w:eastAsia="ru-RU"/>
        </w:rPr>
        <w:lastRenderedPageBreak/>
        <w:t>также о доходах, об имуществе и обязательствах имущественного характера своих супруги (супруга) и несовершеннолетних детей</w:t>
      </w:r>
    </w:p>
    <w:p w:rsidR="00BF6A8A" w:rsidRPr="00BF6A8A" w:rsidRDefault="00BF6A8A" w:rsidP="00BF6A8A">
      <w:pPr>
        <w:widowControl w:val="0"/>
        <w:spacing w:after="0" w:line="240" w:lineRule="auto"/>
        <w:ind w:right="280" w:firstLine="689"/>
        <w:jc w:val="both"/>
        <w:rPr>
          <w:rFonts w:ascii="Times New Roman" w:eastAsia="Times New Roman" w:hAnsi="Times New Roman"/>
          <w:color w:val="000000"/>
          <w:sz w:val="20"/>
          <w:szCs w:val="20"/>
          <w:lang w:eastAsia="ru-RU"/>
        </w:rPr>
      </w:pPr>
    </w:p>
    <w:p w:rsidR="00BF6A8A" w:rsidRPr="00BF6A8A" w:rsidRDefault="00BF6A8A" w:rsidP="00BF6A8A">
      <w:pPr>
        <w:spacing w:after="0" w:line="240" w:lineRule="auto"/>
        <w:ind w:firstLine="709"/>
        <w:jc w:val="both"/>
        <w:outlineLvl w:val="0"/>
        <w:rPr>
          <w:rFonts w:ascii="Times New Roman" w:eastAsia="Times New Roman" w:hAnsi="Times New Roman"/>
          <w:bCs/>
          <w:kern w:val="36"/>
          <w:sz w:val="20"/>
          <w:szCs w:val="20"/>
          <w:lang w:eastAsia="ru-RU"/>
        </w:rPr>
      </w:pPr>
      <w:r w:rsidRPr="00BF6A8A">
        <w:rPr>
          <w:rFonts w:ascii="Times New Roman" w:eastAsia="Times New Roman" w:hAnsi="Times New Roman"/>
          <w:bCs/>
          <w:kern w:val="36"/>
          <w:sz w:val="20"/>
          <w:szCs w:val="20"/>
          <w:lang w:eastAsia="ru-RU"/>
        </w:rPr>
        <w:t xml:space="preserve">В соответствии со ст. 8 Федерального закона  от 25.12.2008 № 273-ФЗ «О противодействии коррупции»,  ч. 4 ст. 275 Трудового кодекса Российской Федерации, руководствуясь постановлением Правительства Российской Федерации от 13.03.2013 № 208 «Об утверждении Правил представления лицом, поступающим на </w:t>
      </w:r>
      <w:proofErr w:type="gramStart"/>
      <w:r w:rsidRPr="00BF6A8A">
        <w:rPr>
          <w:rFonts w:ascii="Times New Roman" w:eastAsia="Times New Roman" w:hAnsi="Times New Roman"/>
          <w:bCs/>
          <w:kern w:val="36"/>
          <w:sz w:val="20"/>
          <w:szCs w:val="20"/>
          <w:lang w:eastAsia="ru-RU"/>
        </w:rPr>
        <w:t>работу</w:t>
      </w:r>
      <w:proofErr w:type="gramEnd"/>
      <w:r w:rsidRPr="00BF6A8A">
        <w:rPr>
          <w:rFonts w:ascii="Times New Roman" w:eastAsia="Times New Roman" w:hAnsi="Times New Roman"/>
          <w:bCs/>
          <w:kern w:val="36"/>
          <w:sz w:val="20"/>
          <w:szCs w:val="20"/>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 изменениями и дополнениями), </w:t>
      </w:r>
      <w:r w:rsidRPr="00BF6A8A">
        <w:rPr>
          <w:rFonts w:ascii="Times New Roman" w:eastAsia="Times New Roman" w:hAnsi="Times New Roman"/>
          <w:b/>
          <w:bCs/>
          <w:kern w:val="36"/>
          <w:sz w:val="20"/>
          <w:szCs w:val="20"/>
          <w:lang w:eastAsia="ru-RU"/>
        </w:rPr>
        <w:t xml:space="preserve"> </w:t>
      </w:r>
      <w:r w:rsidRPr="00BF6A8A">
        <w:rPr>
          <w:rFonts w:ascii="Times New Roman" w:eastAsia="Times New Roman" w:hAnsi="Times New Roman"/>
          <w:bCs/>
          <w:kern w:val="36"/>
          <w:sz w:val="20"/>
          <w:szCs w:val="20"/>
          <w:lang w:eastAsia="ru-RU"/>
        </w:rPr>
        <w:t xml:space="preserve">статьями 7, 43, 47  Устава Богучанского района Красноярского края, </w:t>
      </w:r>
    </w:p>
    <w:p w:rsidR="00BF6A8A" w:rsidRDefault="00BF6A8A" w:rsidP="00BF6A8A">
      <w:pPr>
        <w:widowControl w:val="0"/>
        <w:spacing w:after="0" w:line="240" w:lineRule="auto"/>
        <w:ind w:right="280" w:firstLine="689"/>
        <w:rPr>
          <w:rFonts w:ascii="Times New Roman" w:eastAsia="Times New Roman" w:hAnsi="Times New Roman"/>
          <w:color w:val="000000"/>
          <w:sz w:val="20"/>
          <w:szCs w:val="20"/>
          <w:lang w:val="en-US" w:eastAsia="ru-RU"/>
        </w:rPr>
      </w:pPr>
      <w:r w:rsidRPr="00BF6A8A">
        <w:rPr>
          <w:rFonts w:ascii="Times New Roman" w:eastAsia="Times New Roman" w:hAnsi="Times New Roman"/>
          <w:color w:val="000000"/>
          <w:sz w:val="20"/>
          <w:szCs w:val="20"/>
          <w:lang w:eastAsia="ru-RU"/>
        </w:rPr>
        <w:t>ПОСТАНОВЛЯЮ:</w:t>
      </w:r>
    </w:p>
    <w:p w:rsidR="00BF6A8A" w:rsidRPr="00BF6A8A" w:rsidRDefault="00BF6A8A" w:rsidP="00BF6A8A">
      <w:pPr>
        <w:widowControl w:val="0"/>
        <w:spacing w:after="0" w:line="240" w:lineRule="auto"/>
        <w:ind w:right="280" w:firstLine="689"/>
        <w:rPr>
          <w:rFonts w:ascii="Times New Roman" w:eastAsia="Times New Roman" w:hAnsi="Times New Roman"/>
          <w:color w:val="000000"/>
          <w:sz w:val="10"/>
          <w:szCs w:val="20"/>
          <w:lang w:val="en-US" w:eastAsia="ru-RU"/>
        </w:rPr>
      </w:pPr>
    </w:p>
    <w:p w:rsidR="00BF6A8A" w:rsidRPr="00BF6A8A" w:rsidRDefault="00BF6A8A" w:rsidP="00C70A00">
      <w:pPr>
        <w:widowControl w:val="0"/>
        <w:numPr>
          <w:ilvl w:val="0"/>
          <w:numId w:val="21"/>
        </w:numPr>
        <w:tabs>
          <w:tab w:val="left" w:pos="865"/>
        </w:tabs>
        <w:spacing w:after="0" w:line="240" w:lineRule="auto"/>
        <w:ind w:left="20" w:right="36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Утвердить Порядок представления лицом, поступающим на должность руководителя муниципального учреждения наименование муниципального образования и руководителем муниципального учреждения наименование муниципального образования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Порядок) согласно приложению.</w:t>
      </w:r>
    </w:p>
    <w:p w:rsidR="00BF6A8A" w:rsidRPr="00BF6A8A" w:rsidRDefault="00BF6A8A" w:rsidP="00C70A00">
      <w:pPr>
        <w:widowControl w:val="0"/>
        <w:numPr>
          <w:ilvl w:val="0"/>
          <w:numId w:val="21"/>
        </w:numPr>
        <w:tabs>
          <w:tab w:val="left" w:pos="865"/>
          <w:tab w:val="left" w:pos="975"/>
        </w:tabs>
        <w:spacing w:after="0" w:line="240" w:lineRule="auto"/>
        <w:ind w:left="20" w:right="120" w:firstLine="540"/>
        <w:jc w:val="both"/>
        <w:rPr>
          <w:rFonts w:ascii="Times New Roman" w:eastAsia="Times New Roman" w:hAnsi="Times New Roman"/>
          <w:color w:val="000000"/>
          <w:sz w:val="20"/>
          <w:szCs w:val="20"/>
          <w:lang w:eastAsia="ru-RU"/>
        </w:rPr>
      </w:pPr>
      <w:proofErr w:type="gramStart"/>
      <w:r w:rsidRPr="00BF6A8A">
        <w:rPr>
          <w:rFonts w:ascii="Times New Roman" w:eastAsia="Times New Roman" w:hAnsi="Times New Roman"/>
          <w:color w:val="000000"/>
          <w:sz w:val="20"/>
          <w:szCs w:val="20"/>
          <w:lang w:eastAsia="ru-RU"/>
        </w:rPr>
        <w:t>Лицо, поступающее на должность руководителя муниципального учреждения (при поступлении на работу) и руководители муниципальных учреждений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Президентом Российской Федерации, заполненной с использованием специального программного обеспечения «Справки</w:t>
      </w:r>
      <w:proofErr w:type="gramEnd"/>
      <w:r w:rsidRPr="00BF6A8A">
        <w:rPr>
          <w:rFonts w:ascii="Times New Roman" w:eastAsia="Times New Roman" w:hAnsi="Times New Roman"/>
          <w:color w:val="000000"/>
          <w:sz w:val="20"/>
          <w:szCs w:val="20"/>
          <w:lang w:eastAsia="ru-RU"/>
        </w:rPr>
        <w:t xml:space="preserve"> БК».</w:t>
      </w:r>
    </w:p>
    <w:p w:rsidR="00BF6A8A" w:rsidRPr="00BF6A8A" w:rsidRDefault="00BF6A8A" w:rsidP="00C70A00">
      <w:pPr>
        <w:widowControl w:val="0"/>
        <w:numPr>
          <w:ilvl w:val="0"/>
          <w:numId w:val="21"/>
        </w:numPr>
        <w:tabs>
          <w:tab w:val="left" w:pos="975"/>
        </w:tabs>
        <w:spacing w:after="0" w:line="240" w:lineRule="auto"/>
        <w:ind w:left="20" w:right="120" w:firstLine="54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Признать утратившим силу постановление администрации Богучанского района от 29.01.2014  № 93-п «Об утверждении Правил представления лицом, поступающим на </w:t>
      </w:r>
      <w:proofErr w:type="gramStart"/>
      <w:r w:rsidRPr="00BF6A8A">
        <w:rPr>
          <w:rFonts w:ascii="Times New Roman" w:eastAsia="Times New Roman" w:hAnsi="Times New Roman"/>
          <w:color w:val="000000"/>
          <w:sz w:val="20"/>
          <w:szCs w:val="20"/>
          <w:lang w:eastAsia="ru-RU"/>
        </w:rPr>
        <w:t>работу</w:t>
      </w:r>
      <w:proofErr w:type="gramEnd"/>
      <w:r w:rsidRPr="00BF6A8A">
        <w:rPr>
          <w:rFonts w:ascii="Times New Roman" w:eastAsia="Times New Roman" w:hAnsi="Times New Roman"/>
          <w:color w:val="000000"/>
          <w:sz w:val="20"/>
          <w:szCs w:val="20"/>
          <w:lang w:eastAsia="ru-RU"/>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своих супруга (супруги) и несовершеннолетних детей». </w:t>
      </w:r>
    </w:p>
    <w:p w:rsidR="00BF6A8A" w:rsidRPr="00BF6A8A" w:rsidRDefault="00BF6A8A" w:rsidP="00C70A00">
      <w:pPr>
        <w:widowControl w:val="0"/>
        <w:numPr>
          <w:ilvl w:val="0"/>
          <w:numId w:val="21"/>
        </w:numPr>
        <w:tabs>
          <w:tab w:val="left" w:pos="855"/>
        </w:tabs>
        <w:spacing w:after="0" w:line="240" w:lineRule="auto"/>
        <w:ind w:left="20" w:right="120" w:firstLine="54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Контроль над исполнением настоящего постановления возложить на заместителя Главы Богучанского района по экономике и планированию Илиндееву Н.В. </w:t>
      </w:r>
    </w:p>
    <w:p w:rsidR="00BF6A8A" w:rsidRPr="00BF6A8A" w:rsidRDefault="00BF6A8A" w:rsidP="00C70A00">
      <w:pPr>
        <w:widowControl w:val="0"/>
        <w:numPr>
          <w:ilvl w:val="0"/>
          <w:numId w:val="21"/>
        </w:numPr>
        <w:tabs>
          <w:tab w:val="left" w:pos="855"/>
        </w:tabs>
        <w:spacing w:after="0" w:line="240" w:lineRule="auto"/>
        <w:ind w:left="20" w:right="120" w:firstLine="54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Настоящее постановление вступает в силу в день, следующий за днем его официального опубликования в Официальном вестнике Богучанского района. </w:t>
      </w:r>
    </w:p>
    <w:p w:rsidR="00BF6A8A" w:rsidRPr="006659C2" w:rsidRDefault="00BF6A8A" w:rsidP="00BF6A8A">
      <w:pPr>
        <w:widowControl w:val="0"/>
        <w:spacing w:after="0" w:line="240" w:lineRule="auto"/>
        <w:rPr>
          <w:rFonts w:ascii="Times New Roman" w:eastAsia="Times New Roman" w:hAnsi="Times New Roman"/>
          <w:color w:val="000000"/>
          <w:sz w:val="20"/>
          <w:szCs w:val="20"/>
          <w:lang w:eastAsia="ru-RU"/>
        </w:rPr>
      </w:pPr>
    </w:p>
    <w:p w:rsidR="00BF6A8A" w:rsidRPr="00BF6A8A" w:rsidRDefault="00BF6A8A" w:rsidP="00BF6A8A">
      <w:pPr>
        <w:widowControl w:val="0"/>
        <w:spacing w:after="0" w:line="240" w:lineRule="auto"/>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И.о. Главы Богучанского района                                                                     В.Р. Саар  </w:t>
      </w:r>
    </w:p>
    <w:p w:rsidR="00BF6A8A" w:rsidRPr="006659C2" w:rsidRDefault="00BF6A8A" w:rsidP="00BF6A8A">
      <w:pPr>
        <w:widowControl w:val="0"/>
        <w:tabs>
          <w:tab w:val="left" w:pos="7955"/>
        </w:tabs>
        <w:spacing w:after="0" w:line="240" w:lineRule="auto"/>
        <w:ind w:left="4961" w:right="782"/>
        <w:jc w:val="both"/>
        <w:rPr>
          <w:rFonts w:ascii="Times New Roman" w:eastAsia="Times New Roman" w:hAnsi="Times New Roman"/>
          <w:color w:val="000000"/>
          <w:sz w:val="20"/>
          <w:szCs w:val="20"/>
          <w:lang w:eastAsia="ru-RU"/>
        </w:rPr>
      </w:pPr>
    </w:p>
    <w:p w:rsidR="00BF6A8A" w:rsidRPr="009E107B" w:rsidRDefault="00BF6A8A" w:rsidP="009E107B">
      <w:pPr>
        <w:widowControl w:val="0"/>
        <w:tabs>
          <w:tab w:val="left" w:pos="7955"/>
        </w:tabs>
        <w:spacing w:after="0" w:line="240" w:lineRule="auto"/>
        <w:ind w:left="4961" w:right="-2"/>
        <w:jc w:val="right"/>
        <w:rPr>
          <w:rFonts w:ascii="Times New Roman" w:eastAsia="Times New Roman" w:hAnsi="Times New Roman"/>
          <w:color w:val="000000"/>
          <w:sz w:val="18"/>
          <w:szCs w:val="18"/>
          <w:lang w:eastAsia="ru-RU"/>
        </w:rPr>
      </w:pPr>
      <w:r w:rsidRPr="009E107B">
        <w:rPr>
          <w:rFonts w:ascii="Times New Roman" w:eastAsia="Times New Roman" w:hAnsi="Times New Roman"/>
          <w:color w:val="000000"/>
          <w:sz w:val="18"/>
          <w:szCs w:val="18"/>
          <w:lang w:eastAsia="ru-RU"/>
        </w:rPr>
        <w:t>Приложение</w:t>
      </w:r>
    </w:p>
    <w:p w:rsidR="00BF6A8A" w:rsidRPr="009E107B" w:rsidRDefault="00BF6A8A" w:rsidP="009E107B">
      <w:pPr>
        <w:widowControl w:val="0"/>
        <w:tabs>
          <w:tab w:val="left" w:pos="7955"/>
        </w:tabs>
        <w:spacing w:after="0" w:line="240" w:lineRule="auto"/>
        <w:ind w:left="4961" w:right="-2"/>
        <w:jc w:val="right"/>
        <w:rPr>
          <w:rFonts w:ascii="Times New Roman" w:eastAsia="Times New Roman" w:hAnsi="Times New Roman"/>
          <w:color w:val="000000"/>
          <w:sz w:val="18"/>
          <w:szCs w:val="18"/>
          <w:lang w:eastAsia="ru-RU"/>
        </w:rPr>
      </w:pPr>
      <w:r w:rsidRPr="009E107B">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BF6A8A" w:rsidRPr="009E107B" w:rsidRDefault="00BF6A8A" w:rsidP="009E107B">
      <w:pPr>
        <w:widowControl w:val="0"/>
        <w:tabs>
          <w:tab w:val="left" w:pos="7955"/>
        </w:tabs>
        <w:spacing w:after="0" w:line="240" w:lineRule="auto"/>
        <w:ind w:left="4961" w:right="-2"/>
        <w:jc w:val="right"/>
        <w:rPr>
          <w:rFonts w:ascii="Times New Roman" w:eastAsia="Times New Roman" w:hAnsi="Times New Roman"/>
          <w:color w:val="000000"/>
          <w:sz w:val="18"/>
          <w:szCs w:val="18"/>
          <w:lang w:eastAsia="ru-RU"/>
        </w:rPr>
      </w:pPr>
      <w:r w:rsidRPr="009E107B">
        <w:rPr>
          <w:rFonts w:ascii="Times New Roman" w:eastAsia="Times New Roman" w:hAnsi="Times New Roman"/>
          <w:color w:val="000000"/>
          <w:sz w:val="18"/>
          <w:szCs w:val="18"/>
          <w:lang w:eastAsia="ru-RU"/>
        </w:rPr>
        <w:t xml:space="preserve"> от «18» 11.2019 г. № 1128-П</w:t>
      </w:r>
    </w:p>
    <w:p w:rsidR="00BF6A8A" w:rsidRPr="006659C2" w:rsidRDefault="00BF6A8A" w:rsidP="009E107B">
      <w:pPr>
        <w:widowControl w:val="0"/>
        <w:spacing w:after="0" w:line="240" w:lineRule="auto"/>
        <w:rPr>
          <w:rFonts w:ascii="Times New Roman" w:eastAsia="Times New Roman" w:hAnsi="Times New Roman"/>
          <w:b/>
          <w:bCs/>
          <w:color w:val="000000"/>
          <w:sz w:val="20"/>
          <w:szCs w:val="20"/>
          <w:lang w:eastAsia="ru-RU"/>
        </w:rPr>
      </w:pPr>
    </w:p>
    <w:p w:rsidR="00BF6A8A" w:rsidRPr="00BF6A8A" w:rsidRDefault="00BF6A8A" w:rsidP="009E107B">
      <w:pPr>
        <w:widowControl w:val="0"/>
        <w:spacing w:after="0" w:line="240" w:lineRule="auto"/>
        <w:ind w:left="20"/>
        <w:jc w:val="center"/>
        <w:rPr>
          <w:rFonts w:ascii="Times New Roman" w:eastAsia="Times New Roman" w:hAnsi="Times New Roman"/>
          <w:bCs/>
          <w:color w:val="000000"/>
          <w:sz w:val="20"/>
          <w:szCs w:val="20"/>
          <w:lang w:eastAsia="ru-RU"/>
        </w:rPr>
      </w:pPr>
      <w:r w:rsidRPr="00BF6A8A">
        <w:rPr>
          <w:rFonts w:ascii="Times New Roman" w:eastAsia="Times New Roman" w:hAnsi="Times New Roman"/>
          <w:bCs/>
          <w:color w:val="000000"/>
          <w:sz w:val="20"/>
          <w:szCs w:val="20"/>
          <w:lang w:eastAsia="ru-RU"/>
        </w:rPr>
        <w:t>Порядок</w:t>
      </w:r>
      <w:r w:rsidR="009E107B" w:rsidRPr="009E107B">
        <w:rPr>
          <w:rFonts w:ascii="Times New Roman" w:eastAsia="Times New Roman" w:hAnsi="Times New Roman"/>
          <w:bCs/>
          <w:color w:val="000000"/>
          <w:sz w:val="20"/>
          <w:szCs w:val="20"/>
          <w:lang w:eastAsia="ru-RU"/>
        </w:rPr>
        <w:t xml:space="preserve"> </w:t>
      </w:r>
      <w:r w:rsidRPr="00BF6A8A">
        <w:rPr>
          <w:rFonts w:ascii="Times New Roman" w:eastAsia="Times New Roman" w:hAnsi="Times New Roman"/>
          <w:bCs/>
          <w:color w:val="000000"/>
          <w:sz w:val="20"/>
          <w:szCs w:val="20"/>
          <w:lang w:eastAsia="ru-RU"/>
        </w:rPr>
        <w:t>представления лицами, поступающими на должность руководителей муниципальных учреждений наименование муниципального образования и руководителями муниципальных учреждений наименование</w:t>
      </w:r>
    </w:p>
    <w:p w:rsidR="00BF6A8A" w:rsidRPr="00BF6A8A" w:rsidRDefault="00BF6A8A" w:rsidP="00BF6A8A">
      <w:pPr>
        <w:widowControl w:val="0"/>
        <w:spacing w:after="0" w:line="240" w:lineRule="auto"/>
        <w:ind w:left="20"/>
        <w:jc w:val="center"/>
        <w:rPr>
          <w:rFonts w:ascii="Times New Roman" w:eastAsia="Times New Roman" w:hAnsi="Times New Roman"/>
          <w:bCs/>
          <w:color w:val="000000"/>
          <w:sz w:val="20"/>
          <w:szCs w:val="20"/>
          <w:lang w:eastAsia="ru-RU"/>
        </w:rPr>
      </w:pPr>
      <w:r w:rsidRPr="00BF6A8A">
        <w:rPr>
          <w:rFonts w:ascii="Times New Roman" w:eastAsia="Times New Roman" w:hAnsi="Times New Roman"/>
          <w:bCs/>
          <w:color w:val="000000"/>
          <w:sz w:val="20"/>
          <w:szCs w:val="20"/>
          <w:lang w:eastAsia="ru-RU"/>
        </w:rPr>
        <w:t>муниципального образования сведений о доходах, об имуществе и</w:t>
      </w:r>
    </w:p>
    <w:p w:rsidR="00BF6A8A" w:rsidRPr="00BF6A8A" w:rsidRDefault="00BF6A8A" w:rsidP="00BF6A8A">
      <w:pPr>
        <w:widowControl w:val="0"/>
        <w:spacing w:after="240" w:line="240" w:lineRule="auto"/>
        <w:ind w:left="20"/>
        <w:jc w:val="center"/>
        <w:rPr>
          <w:rFonts w:ascii="Times New Roman" w:eastAsia="Times New Roman" w:hAnsi="Times New Roman"/>
          <w:bCs/>
          <w:color w:val="000000"/>
          <w:sz w:val="20"/>
          <w:szCs w:val="20"/>
          <w:lang w:eastAsia="ru-RU"/>
        </w:rPr>
      </w:pPr>
      <w:proofErr w:type="gramStart"/>
      <w:r w:rsidRPr="00BF6A8A">
        <w:rPr>
          <w:rFonts w:ascii="Times New Roman" w:eastAsia="Times New Roman" w:hAnsi="Times New Roman"/>
          <w:bCs/>
          <w:color w:val="000000"/>
          <w:sz w:val="20"/>
          <w:szCs w:val="20"/>
          <w:lang w:eastAsia="ru-RU"/>
        </w:rPr>
        <w:t>обязательствах</w:t>
      </w:r>
      <w:proofErr w:type="gramEnd"/>
      <w:r w:rsidRPr="00BF6A8A">
        <w:rPr>
          <w:rFonts w:ascii="Times New Roman" w:eastAsia="Times New Roman" w:hAnsi="Times New Roman"/>
          <w:bCs/>
          <w:color w:val="000000"/>
          <w:sz w:val="20"/>
          <w:szCs w:val="20"/>
          <w:lang w:eastAsia="ru-RU"/>
        </w:rP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Порядок)</w:t>
      </w:r>
    </w:p>
    <w:p w:rsidR="00BF6A8A" w:rsidRPr="00BF6A8A" w:rsidRDefault="00BF6A8A" w:rsidP="00C70A00">
      <w:pPr>
        <w:widowControl w:val="0"/>
        <w:numPr>
          <w:ilvl w:val="0"/>
          <w:numId w:val="30"/>
        </w:numPr>
        <w:spacing w:after="0" w:line="240" w:lineRule="auto"/>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Настоящее Положение определяет порядок представления:</w:t>
      </w:r>
    </w:p>
    <w:p w:rsidR="00BF6A8A" w:rsidRPr="00BF6A8A" w:rsidRDefault="00BF6A8A" w:rsidP="00BF6A8A">
      <w:pPr>
        <w:spacing w:after="0" w:line="240" w:lineRule="auto"/>
        <w:ind w:firstLine="567"/>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а) гражданами, поступающими на должность руководителя муниципального бюджетного учреждения Богучанского района, сведений о доходах, об имуществе и обязательствах имущественного характера (далее - гражданин);</w:t>
      </w:r>
    </w:p>
    <w:p w:rsidR="00BF6A8A" w:rsidRPr="00BF6A8A" w:rsidRDefault="00BF6A8A" w:rsidP="00BF6A8A">
      <w:pPr>
        <w:spacing w:after="0" w:line="240" w:lineRule="auto"/>
        <w:ind w:firstLine="567"/>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б) руководителями муниципальных бюджетных учреждений  Богучанского района сведений о доходах, расходах, об имуществе и обязательствах имущественного характера (далее - руководитель учреждения).</w:t>
      </w:r>
    </w:p>
    <w:p w:rsidR="00BF6A8A" w:rsidRPr="00BF6A8A" w:rsidRDefault="00BF6A8A" w:rsidP="00BF6A8A">
      <w:pPr>
        <w:spacing w:after="0" w:line="240" w:lineRule="auto"/>
        <w:ind w:firstLine="567"/>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2. Настоящим Положением устанавливается порядок размещения сведений, указанных в пункте 1 настоящего Положения, на официальном сайте администрации Богучанского района, порядок предоставления указанных сведений для опубликования средствами  массовой информации, а также порядок их хранения.</w:t>
      </w:r>
    </w:p>
    <w:p w:rsidR="00BF6A8A" w:rsidRPr="00BF6A8A" w:rsidRDefault="00BF6A8A" w:rsidP="00BF6A8A">
      <w:pPr>
        <w:spacing w:after="0" w:line="240" w:lineRule="auto"/>
        <w:ind w:firstLine="567"/>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3. Сведения о доходах, об имуществе и обязательствах имущественного характера представляются по утвержденным формам справок:</w:t>
      </w:r>
    </w:p>
    <w:p w:rsidR="00BF6A8A" w:rsidRPr="00BF6A8A" w:rsidRDefault="00BF6A8A" w:rsidP="00BF6A8A">
      <w:pPr>
        <w:spacing w:after="0" w:line="240" w:lineRule="auto"/>
        <w:ind w:firstLine="567"/>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а) гражданином - при оформлении документов, необходимых для назначения на должность  руководителя муниципального  учреждения  Боргучанского района (далее - гражданин);</w:t>
      </w:r>
    </w:p>
    <w:p w:rsidR="00BF6A8A" w:rsidRPr="00BF6A8A" w:rsidRDefault="00BF6A8A" w:rsidP="00BF6A8A">
      <w:pPr>
        <w:spacing w:after="0" w:line="240" w:lineRule="auto"/>
        <w:ind w:firstLine="567"/>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lastRenderedPageBreak/>
        <w:t xml:space="preserve">б) руководителями муниципальных учреждений Богучанского района (далее - руководители) -   ежегодно, не позднее 30 апреля года, следующего за </w:t>
      </w:r>
      <w:proofErr w:type="gramStart"/>
      <w:r w:rsidRPr="00BF6A8A">
        <w:rPr>
          <w:rFonts w:ascii="Times New Roman" w:eastAsia="Times New Roman" w:hAnsi="Times New Roman"/>
          <w:sz w:val="20"/>
          <w:szCs w:val="20"/>
          <w:lang w:eastAsia="ru-RU"/>
        </w:rPr>
        <w:t>отчетным</w:t>
      </w:r>
      <w:proofErr w:type="gramEnd"/>
      <w:r w:rsidRPr="00BF6A8A">
        <w:rPr>
          <w:rFonts w:ascii="Times New Roman" w:eastAsia="Times New Roman" w:hAnsi="Times New Roman"/>
          <w:sz w:val="20"/>
          <w:szCs w:val="20"/>
          <w:lang w:eastAsia="ru-RU"/>
        </w:rPr>
        <w:t>.</w:t>
      </w:r>
    </w:p>
    <w:p w:rsidR="00BF6A8A" w:rsidRPr="00BF6A8A" w:rsidRDefault="00BF6A8A" w:rsidP="00BF6A8A">
      <w:pPr>
        <w:widowControl w:val="0"/>
        <w:tabs>
          <w:tab w:val="left" w:pos="903"/>
        </w:tabs>
        <w:spacing w:after="0" w:line="240" w:lineRule="auto"/>
        <w:ind w:right="40" w:firstLine="567"/>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3.   В настоящем Порядке под муниципальным учреждением понимается муниципальное казенное, бюджетное, автономное учреждение, созданное муниципальным образованием Богучанский  район.</w:t>
      </w:r>
    </w:p>
    <w:p w:rsidR="00BF6A8A" w:rsidRPr="00BF6A8A" w:rsidRDefault="00BF6A8A" w:rsidP="00C70A00">
      <w:pPr>
        <w:widowControl w:val="0"/>
        <w:numPr>
          <w:ilvl w:val="0"/>
          <w:numId w:val="29"/>
        </w:numPr>
        <w:tabs>
          <w:tab w:val="left" w:pos="999"/>
        </w:tabs>
        <w:spacing w:after="0" w:line="240" w:lineRule="auto"/>
        <w:ind w:left="0" w:right="40" w:firstLine="567"/>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Лицо, поступающее на должность руководителя муниципального учреждения Богучанского района, представляет:</w:t>
      </w:r>
    </w:p>
    <w:p w:rsidR="00BF6A8A" w:rsidRPr="00BF6A8A" w:rsidRDefault="00BF6A8A" w:rsidP="00BF6A8A">
      <w:pPr>
        <w:widowControl w:val="0"/>
        <w:tabs>
          <w:tab w:val="left" w:pos="898"/>
        </w:tabs>
        <w:spacing w:after="0" w:line="240" w:lineRule="auto"/>
        <w:ind w:left="20" w:right="40" w:firstLine="560"/>
        <w:jc w:val="both"/>
        <w:rPr>
          <w:rFonts w:ascii="Times New Roman" w:eastAsia="Times New Roman" w:hAnsi="Times New Roman"/>
          <w:color w:val="000000"/>
          <w:sz w:val="20"/>
          <w:szCs w:val="20"/>
          <w:lang w:eastAsia="ru-RU"/>
        </w:rPr>
      </w:pPr>
      <w:proofErr w:type="gramStart"/>
      <w:r w:rsidRPr="00BF6A8A">
        <w:rPr>
          <w:rFonts w:ascii="Times New Roman" w:eastAsia="Times New Roman" w:hAnsi="Times New Roman"/>
          <w:color w:val="000000"/>
          <w:sz w:val="20"/>
          <w:szCs w:val="20"/>
          <w:lang w:eastAsia="ru-RU"/>
        </w:rPr>
        <w:t>а)</w:t>
      </w:r>
      <w:r w:rsidRPr="00BF6A8A">
        <w:rPr>
          <w:rFonts w:ascii="Times New Roman" w:eastAsia="Times New Roman" w:hAnsi="Times New Roman"/>
          <w:color w:val="000000"/>
          <w:sz w:val="20"/>
          <w:szCs w:val="20"/>
          <w:lang w:eastAsia="ru-RU"/>
        </w:rPr>
        <w:tab/>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а также находящемся в пользовании, и о своих обязательствах</w:t>
      </w:r>
      <w:proofErr w:type="gramEnd"/>
      <w:r w:rsidRPr="00BF6A8A">
        <w:rPr>
          <w:rFonts w:ascii="Times New Roman" w:eastAsia="Times New Roman" w:hAnsi="Times New Roman"/>
          <w:color w:val="000000"/>
          <w:sz w:val="20"/>
          <w:szCs w:val="20"/>
          <w:lang w:eastAsia="ru-RU"/>
        </w:rPr>
        <w:t xml:space="preserve">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по форме согласно приложению № 1 (на отчетную дату);</w:t>
      </w:r>
    </w:p>
    <w:p w:rsidR="00BF6A8A" w:rsidRPr="00BF6A8A" w:rsidRDefault="00BF6A8A" w:rsidP="00BF6A8A">
      <w:pPr>
        <w:widowControl w:val="0"/>
        <w:tabs>
          <w:tab w:val="left" w:pos="952"/>
        </w:tabs>
        <w:spacing w:after="0" w:line="240" w:lineRule="auto"/>
        <w:ind w:left="40" w:right="20" w:firstLine="560"/>
        <w:jc w:val="both"/>
        <w:rPr>
          <w:rFonts w:ascii="Times New Roman" w:eastAsia="Times New Roman" w:hAnsi="Times New Roman"/>
          <w:color w:val="000000"/>
          <w:sz w:val="20"/>
          <w:szCs w:val="20"/>
          <w:lang w:eastAsia="ru-RU"/>
        </w:rPr>
      </w:pPr>
      <w:proofErr w:type="gramStart"/>
      <w:r w:rsidRPr="00BF6A8A">
        <w:rPr>
          <w:rFonts w:ascii="Times New Roman" w:eastAsia="Times New Roman" w:hAnsi="Times New Roman"/>
          <w:color w:val="000000"/>
          <w:sz w:val="20"/>
          <w:szCs w:val="20"/>
          <w:lang w:eastAsia="ru-RU"/>
        </w:rPr>
        <w:t>б)</w:t>
      </w:r>
      <w:r w:rsidRPr="00BF6A8A">
        <w:rPr>
          <w:rFonts w:ascii="Times New Roman" w:eastAsia="Times New Roman" w:hAnsi="Times New Roman"/>
          <w:color w:val="000000"/>
          <w:sz w:val="20"/>
          <w:szCs w:val="20"/>
          <w:lang w:eastAsia="ru-RU"/>
        </w:rPr>
        <w:tab/>
        <w:t>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а также находящемся в пользовании, и об их обязательствах имущественного характера по состоянию на</w:t>
      </w:r>
      <w:proofErr w:type="gramEnd"/>
      <w:r w:rsidRPr="00BF6A8A">
        <w:rPr>
          <w:rFonts w:ascii="Times New Roman" w:eastAsia="Times New Roman" w:hAnsi="Times New Roman"/>
          <w:color w:val="000000"/>
          <w:sz w:val="20"/>
          <w:szCs w:val="20"/>
          <w:lang w:eastAsia="ru-RU"/>
        </w:rPr>
        <w:t xml:space="preserve"> 1-е число месяца, предшествующего месяцу подачи документов для поступления на работу на должность руководителя, по форме согласно приложению № 2 (на отчетную дату).</w:t>
      </w:r>
    </w:p>
    <w:p w:rsidR="00BF6A8A" w:rsidRPr="00BF6A8A" w:rsidRDefault="00BF6A8A" w:rsidP="00C70A00">
      <w:pPr>
        <w:widowControl w:val="0"/>
        <w:numPr>
          <w:ilvl w:val="0"/>
          <w:numId w:val="29"/>
        </w:numPr>
        <w:tabs>
          <w:tab w:val="left" w:pos="952"/>
        </w:tabs>
        <w:spacing w:after="0" w:line="240" w:lineRule="auto"/>
        <w:ind w:left="142" w:right="20" w:firstLine="56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Руководитель муниципального учреждения ежегодно, не позднее 30 апреля года, следующего </w:t>
      </w:r>
      <w:proofErr w:type="gramStart"/>
      <w:r w:rsidRPr="00BF6A8A">
        <w:rPr>
          <w:rFonts w:ascii="Times New Roman" w:eastAsia="Times New Roman" w:hAnsi="Times New Roman"/>
          <w:color w:val="000000"/>
          <w:sz w:val="20"/>
          <w:szCs w:val="20"/>
          <w:lang w:eastAsia="ru-RU"/>
        </w:rPr>
        <w:t>за</w:t>
      </w:r>
      <w:proofErr w:type="gramEnd"/>
      <w:r w:rsidRPr="00BF6A8A">
        <w:rPr>
          <w:rFonts w:ascii="Times New Roman" w:eastAsia="Times New Roman" w:hAnsi="Times New Roman"/>
          <w:color w:val="000000"/>
          <w:sz w:val="20"/>
          <w:szCs w:val="20"/>
          <w:lang w:eastAsia="ru-RU"/>
        </w:rPr>
        <w:t xml:space="preserve"> отчетным, представляет:</w:t>
      </w:r>
    </w:p>
    <w:p w:rsidR="00BF6A8A" w:rsidRPr="00BF6A8A" w:rsidRDefault="00BF6A8A" w:rsidP="00BF6A8A">
      <w:pPr>
        <w:widowControl w:val="0"/>
        <w:tabs>
          <w:tab w:val="left" w:pos="890"/>
        </w:tabs>
        <w:spacing w:after="0" w:line="240" w:lineRule="auto"/>
        <w:ind w:left="40" w:right="20" w:firstLine="560"/>
        <w:jc w:val="both"/>
        <w:rPr>
          <w:rFonts w:ascii="Times New Roman" w:eastAsia="Times New Roman" w:hAnsi="Times New Roman"/>
          <w:color w:val="000000"/>
          <w:sz w:val="20"/>
          <w:szCs w:val="20"/>
          <w:lang w:eastAsia="ru-RU"/>
        </w:rPr>
      </w:pPr>
      <w:proofErr w:type="gramStart"/>
      <w:r w:rsidRPr="00BF6A8A">
        <w:rPr>
          <w:rFonts w:ascii="Times New Roman" w:eastAsia="Times New Roman" w:hAnsi="Times New Roman"/>
          <w:color w:val="000000"/>
          <w:sz w:val="20"/>
          <w:szCs w:val="20"/>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а также находящемся в пользовании, и о своих обязательствах имущественного характера по состоянию на конец отчетного периода по форме, утвержденной Указом Президента Российской Федерации</w:t>
      </w:r>
      <w:proofErr w:type="gramEnd"/>
      <w:r w:rsidRPr="00BF6A8A">
        <w:rPr>
          <w:rFonts w:ascii="Times New Roman" w:eastAsia="Times New Roman" w:hAnsi="Times New Roman"/>
          <w:color w:val="000000"/>
          <w:sz w:val="20"/>
          <w:szCs w:val="20"/>
          <w:lang w:eastAsia="ru-RU"/>
        </w:rPr>
        <w:t xml:space="preserve"> от 23 июня 2014 г. </w:t>
      </w:r>
      <w:r w:rsidRPr="00BF6A8A">
        <w:rPr>
          <w:rFonts w:ascii="Times New Roman" w:eastAsia="Times New Roman" w:hAnsi="Times New Roman"/>
          <w:color w:val="000000"/>
          <w:sz w:val="20"/>
          <w:szCs w:val="20"/>
          <w:lang w:val="en-US" w:eastAsia="ru-RU"/>
        </w:rPr>
        <w:t>N</w:t>
      </w:r>
      <w:r w:rsidRPr="00BF6A8A">
        <w:rPr>
          <w:rFonts w:ascii="Times New Roman" w:eastAsia="Times New Roman" w:hAnsi="Times New Roman"/>
          <w:color w:val="000000"/>
          <w:sz w:val="20"/>
          <w:szCs w:val="20"/>
          <w:lang w:eastAsia="ru-RU"/>
        </w:rPr>
        <w:t xml:space="preserve"> 460.</w:t>
      </w:r>
    </w:p>
    <w:p w:rsidR="00BF6A8A" w:rsidRPr="00BF6A8A" w:rsidRDefault="00BF6A8A" w:rsidP="00BF6A8A">
      <w:pPr>
        <w:widowControl w:val="0"/>
        <w:tabs>
          <w:tab w:val="left" w:pos="986"/>
        </w:tabs>
        <w:spacing w:after="0" w:line="240" w:lineRule="auto"/>
        <w:ind w:left="40" w:right="20" w:firstLine="560"/>
        <w:jc w:val="both"/>
        <w:rPr>
          <w:rFonts w:ascii="Times New Roman" w:eastAsia="Times New Roman" w:hAnsi="Times New Roman"/>
          <w:color w:val="000000"/>
          <w:sz w:val="20"/>
          <w:szCs w:val="20"/>
          <w:lang w:eastAsia="ru-RU"/>
        </w:rPr>
      </w:pPr>
      <w:proofErr w:type="gramStart"/>
      <w:r w:rsidRPr="00BF6A8A">
        <w:rPr>
          <w:rFonts w:ascii="Times New Roman" w:eastAsia="Times New Roman" w:hAnsi="Times New Roman"/>
          <w:color w:val="000000"/>
          <w:sz w:val="20"/>
          <w:szCs w:val="20"/>
          <w:lang w:eastAsia="ru-RU"/>
        </w:rPr>
        <w:t>б)</w:t>
      </w:r>
      <w:r w:rsidRPr="00BF6A8A">
        <w:rPr>
          <w:rFonts w:ascii="Times New Roman" w:eastAsia="Times New Roman" w:hAnsi="Times New Roman"/>
          <w:color w:val="000000"/>
          <w:sz w:val="20"/>
          <w:szCs w:val="20"/>
          <w:lang w:eastAsia="ru-RU"/>
        </w:rPr>
        <w:tab/>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а также находящемся в пользовании, и об их обязательствах имущественного характера по состоянию на конец отчетного периода по форме</w:t>
      </w:r>
      <w:proofErr w:type="gramEnd"/>
      <w:r w:rsidRPr="00BF6A8A">
        <w:rPr>
          <w:rFonts w:ascii="Times New Roman" w:eastAsia="Times New Roman" w:hAnsi="Times New Roman"/>
          <w:color w:val="000000"/>
          <w:sz w:val="20"/>
          <w:szCs w:val="20"/>
          <w:lang w:eastAsia="ru-RU"/>
        </w:rPr>
        <w:t xml:space="preserve">, утвержденной Указом Президента Российской Федерации от 23 июня 2014 г. </w:t>
      </w:r>
      <w:r w:rsidRPr="00BF6A8A">
        <w:rPr>
          <w:rFonts w:ascii="Times New Roman" w:eastAsia="Times New Roman" w:hAnsi="Times New Roman"/>
          <w:color w:val="000000"/>
          <w:sz w:val="20"/>
          <w:szCs w:val="20"/>
          <w:lang w:val="en-US" w:eastAsia="ru-RU"/>
        </w:rPr>
        <w:t>N</w:t>
      </w:r>
      <w:r w:rsidRPr="00BF6A8A">
        <w:rPr>
          <w:rFonts w:ascii="Times New Roman" w:eastAsia="Times New Roman" w:hAnsi="Times New Roman"/>
          <w:color w:val="000000"/>
          <w:sz w:val="20"/>
          <w:szCs w:val="20"/>
          <w:lang w:eastAsia="ru-RU"/>
        </w:rPr>
        <w:t xml:space="preserve"> 460. Сведения о доходах, об имуществе и обязательствах имущественного характера, предусмотренные пунктами 3 и 4 настоящего порядка, предоставляются работодателю (далее - Учредителю муниципального учреждения).</w:t>
      </w:r>
    </w:p>
    <w:p w:rsidR="00BF6A8A" w:rsidRPr="00BF6A8A" w:rsidRDefault="00BF6A8A" w:rsidP="00BF6A8A">
      <w:pPr>
        <w:widowControl w:val="0"/>
        <w:spacing w:after="0" w:line="240" w:lineRule="auto"/>
        <w:ind w:left="40" w:right="20" w:firstLine="56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Нахождение руководителя в отпуске (ежегодный оплачиваемый отпуск, отпуск без сохранения денежного содержания, отпуск по уходу за ребенком и другие предусмотренные трудовым законодательством отпуска), отсутствие на период временной нетрудоспособности или иной период неисполнения должностных обязанностей, не освобождает руководителя от обязанности представлять Сведения в соответствии с настоящим Порядком.</w:t>
      </w:r>
    </w:p>
    <w:p w:rsidR="00BF6A8A" w:rsidRPr="00BF6A8A" w:rsidRDefault="00BF6A8A" w:rsidP="00C70A00">
      <w:pPr>
        <w:widowControl w:val="0"/>
        <w:numPr>
          <w:ilvl w:val="0"/>
          <w:numId w:val="22"/>
        </w:numPr>
        <w:tabs>
          <w:tab w:val="left" w:pos="957"/>
        </w:tabs>
        <w:spacing w:after="0" w:line="240" w:lineRule="auto"/>
        <w:ind w:left="40" w:right="20" w:firstLine="56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BF6A8A">
        <w:rPr>
          <w:rFonts w:ascii="Times New Roman" w:eastAsia="Times New Roman" w:hAnsi="Times New Roman"/>
          <w:color w:val="000000"/>
          <w:sz w:val="20"/>
          <w:szCs w:val="20"/>
          <w:lang w:eastAsia="ru-RU"/>
        </w:rPr>
        <w:t>сведения</w:t>
      </w:r>
      <w:proofErr w:type="gramEnd"/>
      <w:r w:rsidRPr="00BF6A8A">
        <w:rPr>
          <w:rFonts w:ascii="Times New Roman" w:eastAsia="Times New Roman" w:hAnsi="Times New Roman"/>
          <w:color w:val="000000"/>
          <w:sz w:val="20"/>
          <w:szCs w:val="20"/>
          <w:lang w:eastAsia="ru-RU"/>
        </w:rPr>
        <w:t xml:space="preserve"> либо имеются ошибки, он может представить уточненные сведения не позднее 31 июля года, следующего за отчетным.</w:t>
      </w:r>
    </w:p>
    <w:p w:rsidR="00BF6A8A" w:rsidRPr="00BF6A8A" w:rsidRDefault="00BF6A8A" w:rsidP="00BF6A8A">
      <w:pPr>
        <w:widowControl w:val="0"/>
        <w:spacing w:after="0" w:line="240" w:lineRule="auto"/>
        <w:ind w:left="40" w:right="4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BF6A8A">
        <w:rPr>
          <w:rFonts w:ascii="Times New Roman" w:eastAsia="Times New Roman" w:hAnsi="Times New Roman"/>
          <w:color w:val="000000"/>
          <w:sz w:val="20"/>
          <w:szCs w:val="20"/>
          <w:lang w:eastAsia="ru-RU"/>
        </w:rPr>
        <w:t>сведения</w:t>
      </w:r>
      <w:proofErr w:type="gramEnd"/>
      <w:r w:rsidRPr="00BF6A8A">
        <w:rPr>
          <w:rFonts w:ascii="Times New Roman" w:eastAsia="Times New Roman" w:hAnsi="Times New Roman"/>
          <w:color w:val="000000"/>
          <w:sz w:val="20"/>
          <w:szCs w:val="20"/>
          <w:lang w:eastAsia="ru-RU"/>
        </w:rPr>
        <w:t xml:space="preserve"> либо имеются ошибки, он могут представить уточненные Сведения в течение  месяца, после истечения срока  указанного в  подпункте  «а» пункта 3 настоящего Порядка.</w:t>
      </w:r>
    </w:p>
    <w:p w:rsidR="00BF6A8A" w:rsidRPr="00BF6A8A" w:rsidRDefault="00BF6A8A" w:rsidP="00C70A00">
      <w:pPr>
        <w:widowControl w:val="0"/>
        <w:numPr>
          <w:ilvl w:val="0"/>
          <w:numId w:val="22"/>
        </w:numPr>
        <w:spacing w:after="0" w:line="240" w:lineRule="auto"/>
        <w:ind w:left="40" w:right="4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Сведения о доходах, расходах, об имуществе и обязательствах имущественного характера представляются гражданами и руководителями  учреждений, лицу,  осуществляющему кадровую работу в администрации Богучанского района.</w:t>
      </w:r>
    </w:p>
    <w:p w:rsidR="00BF6A8A" w:rsidRPr="00BF6A8A" w:rsidRDefault="00BF6A8A" w:rsidP="00C70A00">
      <w:pPr>
        <w:widowControl w:val="0"/>
        <w:numPr>
          <w:ilvl w:val="0"/>
          <w:numId w:val="22"/>
        </w:numPr>
        <w:tabs>
          <w:tab w:val="left" w:pos="923"/>
        </w:tabs>
        <w:spacing w:after="0" w:line="240" w:lineRule="auto"/>
        <w:ind w:right="4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Сведения о доходах, об имуществе и обязательствах имущественного характера, представляемые в соответствии с настоящим Порядком гражданином и руководителем,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F6A8A" w:rsidRPr="00BF6A8A" w:rsidRDefault="00BF6A8A" w:rsidP="00C70A00">
      <w:pPr>
        <w:widowControl w:val="0"/>
        <w:numPr>
          <w:ilvl w:val="0"/>
          <w:numId w:val="22"/>
        </w:numPr>
        <w:tabs>
          <w:tab w:val="left" w:pos="923"/>
        </w:tabs>
        <w:spacing w:after="0" w:line="240" w:lineRule="auto"/>
        <w:ind w:left="40" w:right="4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 Сведения о доходах, расходах, об имуществе и обязательствах имущественного характера, предоставленные в соответствии с настоящим Порядком  гражданином при назначении на должность, а также представляемые руководителем ежегодно, и информация о результатах проверки достоверности и полноты данных сведений приобщаются к личному делу руководителя.</w:t>
      </w:r>
    </w:p>
    <w:p w:rsidR="00BF6A8A" w:rsidRPr="00BF6A8A" w:rsidRDefault="00BF6A8A" w:rsidP="00C70A00">
      <w:pPr>
        <w:widowControl w:val="0"/>
        <w:numPr>
          <w:ilvl w:val="0"/>
          <w:numId w:val="22"/>
        </w:numPr>
        <w:tabs>
          <w:tab w:val="left" w:pos="923"/>
        </w:tabs>
        <w:spacing w:after="0" w:line="240" w:lineRule="auto"/>
        <w:ind w:left="40" w:right="4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w:t>
      </w:r>
      <w:r w:rsidRPr="00BF6A8A">
        <w:rPr>
          <w:rFonts w:ascii="Times New Roman" w:eastAsia="Times New Roman" w:hAnsi="Times New Roman"/>
          <w:color w:val="000000"/>
          <w:sz w:val="20"/>
          <w:szCs w:val="20"/>
          <w:lang w:eastAsia="ru-RU"/>
        </w:rPr>
        <w:lastRenderedPageBreak/>
        <w:t xml:space="preserve">руководителем, осуществляется по решению Учредителя муниципального учреждения или лица, которому такие полномочия предоставлены Учредителем, в порядке, установленном нормативными правовыми актами Российской Федерации. </w:t>
      </w:r>
    </w:p>
    <w:p w:rsidR="00BF6A8A" w:rsidRPr="00BF6A8A" w:rsidRDefault="00BF6A8A" w:rsidP="00C70A00">
      <w:pPr>
        <w:widowControl w:val="0"/>
        <w:numPr>
          <w:ilvl w:val="0"/>
          <w:numId w:val="22"/>
        </w:numPr>
        <w:tabs>
          <w:tab w:val="left" w:pos="947"/>
        </w:tabs>
        <w:spacing w:after="0" w:line="240" w:lineRule="auto"/>
        <w:ind w:left="40" w:right="40" w:firstLine="580"/>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 </w:t>
      </w:r>
      <w:proofErr w:type="gramStart"/>
      <w:r w:rsidRPr="00BF6A8A">
        <w:rPr>
          <w:rFonts w:ascii="Times New Roman" w:eastAsia="Times New Roman" w:hAnsi="Times New Roman"/>
          <w:color w:val="000000"/>
          <w:sz w:val="20"/>
          <w:szCs w:val="20"/>
          <w:lang w:eastAsia="ru-RU"/>
        </w:rPr>
        <w:t>Не допускается использование сведений о доходах, об имуществе и обязательствах имущественного характера руководителя,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BF6A8A" w:rsidRPr="00BF6A8A" w:rsidRDefault="00BF6A8A" w:rsidP="00C70A00">
      <w:pPr>
        <w:widowControl w:val="0"/>
        <w:numPr>
          <w:ilvl w:val="0"/>
          <w:numId w:val="22"/>
        </w:numPr>
        <w:tabs>
          <w:tab w:val="left" w:pos="1058"/>
        </w:tabs>
        <w:spacing w:after="0" w:line="240" w:lineRule="auto"/>
        <w:ind w:right="20"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Лица, виновные в разглашении сведений о доходах, об имуществе и обязательствах имущественного характера руководителя,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F6A8A" w:rsidRPr="00BF6A8A" w:rsidRDefault="00BF6A8A" w:rsidP="00C70A00">
      <w:pPr>
        <w:widowControl w:val="0"/>
        <w:numPr>
          <w:ilvl w:val="0"/>
          <w:numId w:val="22"/>
        </w:numPr>
        <w:tabs>
          <w:tab w:val="left" w:pos="1058"/>
        </w:tabs>
        <w:spacing w:after="0" w:line="240" w:lineRule="auto"/>
        <w:ind w:right="20" w:firstLine="709"/>
        <w:jc w:val="both"/>
        <w:rPr>
          <w:rFonts w:ascii="Times New Roman" w:eastAsia="Times New Roman" w:hAnsi="Times New Roman"/>
          <w:color w:val="000000"/>
          <w:sz w:val="20"/>
          <w:szCs w:val="20"/>
          <w:lang w:eastAsia="ru-RU"/>
        </w:rPr>
      </w:pPr>
      <w:proofErr w:type="gramStart"/>
      <w:r w:rsidRPr="00BF6A8A">
        <w:rPr>
          <w:rFonts w:ascii="Times New Roman" w:eastAsia="Times New Roman" w:hAnsi="Times New Roman"/>
          <w:color w:val="000000"/>
          <w:sz w:val="20"/>
          <w:szCs w:val="20"/>
          <w:lang w:eastAsia="ru-RU"/>
        </w:rPr>
        <w:t>В случае если гражданин, представивший Учредителю муниципального учреждения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эти сведения в дальнейшем не могут быть использованы и подлежат уничтожению, либо возвращаются по его  письменному заявлению вместе с другими</w:t>
      </w:r>
      <w:proofErr w:type="gramEnd"/>
      <w:r w:rsidRPr="00BF6A8A">
        <w:rPr>
          <w:rFonts w:ascii="Times New Roman" w:eastAsia="Times New Roman" w:hAnsi="Times New Roman"/>
          <w:color w:val="000000"/>
          <w:sz w:val="20"/>
          <w:szCs w:val="20"/>
          <w:lang w:eastAsia="ru-RU"/>
        </w:rPr>
        <w:t xml:space="preserve"> документами. </w:t>
      </w:r>
    </w:p>
    <w:p w:rsidR="00BF6A8A" w:rsidRPr="00BF6A8A" w:rsidRDefault="00BF6A8A" w:rsidP="00C70A00">
      <w:pPr>
        <w:widowControl w:val="0"/>
        <w:numPr>
          <w:ilvl w:val="0"/>
          <w:numId w:val="22"/>
        </w:numPr>
        <w:tabs>
          <w:tab w:val="left" w:pos="1346"/>
        </w:tabs>
        <w:spacing w:after="0" w:line="240" w:lineRule="auto"/>
        <w:ind w:right="20"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В случае непредставления или представления заведомо ложных или неполных сведений о доходах, об имуществе и обязательствах имущественного характера гражданин не может быть назначен на должность руководителя, а руководитель может быть освобожден от должности или может быть подвергнут иным видам ответственности в соответствии с законодательством Российской Федерации.</w:t>
      </w:r>
    </w:p>
    <w:p w:rsidR="00BF6A8A" w:rsidRPr="00BF6A8A" w:rsidRDefault="00BF6A8A" w:rsidP="00C70A00">
      <w:pPr>
        <w:widowControl w:val="0"/>
        <w:numPr>
          <w:ilvl w:val="0"/>
          <w:numId w:val="22"/>
        </w:numPr>
        <w:tabs>
          <w:tab w:val="left" w:pos="1057"/>
        </w:tabs>
        <w:spacing w:after="0" w:line="240" w:lineRule="auto"/>
        <w:ind w:right="20"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 xml:space="preserve">  Руководители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BF6A8A" w:rsidRPr="00BF6A8A" w:rsidRDefault="00BF6A8A" w:rsidP="00C70A00">
      <w:pPr>
        <w:widowControl w:val="0"/>
        <w:numPr>
          <w:ilvl w:val="0"/>
          <w:numId w:val="22"/>
        </w:numPr>
        <w:tabs>
          <w:tab w:val="left" w:pos="1028"/>
        </w:tabs>
        <w:spacing w:after="0" w:line="240" w:lineRule="auto"/>
        <w:ind w:right="20"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На официальном сайте размещаются и предоставляются для опубликования средствам массовой информации следующие сведения о доходах, расходах, об имуществе и обязательствах имущественного характера:</w:t>
      </w:r>
    </w:p>
    <w:p w:rsidR="00BF6A8A" w:rsidRPr="00BF6A8A" w:rsidRDefault="00BF6A8A" w:rsidP="00BF6A8A">
      <w:pPr>
        <w:widowControl w:val="0"/>
        <w:tabs>
          <w:tab w:val="left" w:pos="1028"/>
        </w:tabs>
        <w:spacing w:after="0" w:line="240" w:lineRule="auto"/>
        <w:ind w:right="23"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а) декларированный годовой доход руководителя учреждения, его супруги (супруга) и несовершеннолетних детей;</w:t>
      </w:r>
    </w:p>
    <w:p w:rsidR="00BF6A8A" w:rsidRPr="00BF6A8A" w:rsidRDefault="00BF6A8A" w:rsidP="00BF6A8A">
      <w:pPr>
        <w:widowControl w:val="0"/>
        <w:tabs>
          <w:tab w:val="left" w:pos="1028"/>
        </w:tabs>
        <w:spacing w:after="0" w:line="240" w:lineRule="auto"/>
        <w:ind w:right="23"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б) перечень объектов недвижимого имущества, принадлежащих руководителю учреждения, его супруге (супругу) и несовершеннолетним детям на праве собственности или находящихся в пользовании, с указанием вида, площади и страны расположения каждого из таких объектов;</w:t>
      </w:r>
    </w:p>
    <w:p w:rsidR="00BF6A8A" w:rsidRPr="00BF6A8A" w:rsidRDefault="00BF6A8A" w:rsidP="00BF6A8A">
      <w:pPr>
        <w:widowControl w:val="0"/>
        <w:tabs>
          <w:tab w:val="left" w:pos="1028"/>
        </w:tabs>
        <w:spacing w:after="0" w:line="240" w:lineRule="auto"/>
        <w:ind w:right="23"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в) перечень транспортных средств с указанием вида и марки, принадлежащих на праве собственности руководителю учреждения, его супруге (супругу) и несовершеннолетним детям.</w:t>
      </w:r>
    </w:p>
    <w:p w:rsidR="00BF6A8A" w:rsidRPr="00BF6A8A" w:rsidRDefault="00BF6A8A" w:rsidP="00BF6A8A">
      <w:pPr>
        <w:widowControl w:val="0"/>
        <w:tabs>
          <w:tab w:val="left" w:pos="1028"/>
        </w:tabs>
        <w:spacing w:after="0" w:line="240" w:lineRule="auto"/>
        <w:ind w:right="23" w:firstLine="709"/>
        <w:jc w:val="both"/>
        <w:rPr>
          <w:rFonts w:ascii="Times New Roman" w:eastAsia="Times New Roman" w:hAnsi="Times New Roman"/>
          <w:color w:val="000000"/>
          <w:sz w:val="20"/>
          <w:szCs w:val="20"/>
          <w:lang w:eastAsia="ru-RU"/>
        </w:rPr>
      </w:pPr>
      <w:r w:rsidRPr="00BF6A8A">
        <w:rPr>
          <w:rFonts w:ascii="Times New Roman" w:eastAsia="Times New Roman" w:hAnsi="Times New Roman"/>
          <w:color w:val="000000"/>
          <w:sz w:val="20"/>
          <w:szCs w:val="20"/>
          <w:lang w:eastAsia="ru-RU"/>
        </w:rPr>
        <w:t>17.   В размещаемых на официальном сайте и представляемых для опубликования средствам массовой информации сведениях о доходах, об имуществе и обязательствах имущественного характера запрещается указывать:</w:t>
      </w:r>
    </w:p>
    <w:p w:rsidR="00BF6A8A" w:rsidRPr="00BF6A8A" w:rsidRDefault="00BF6A8A" w:rsidP="00BF6A8A">
      <w:pPr>
        <w:spacing w:after="0" w:line="240" w:lineRule="auto"/>
        <w:ind w:firstLine="709"/>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а) персональные данные супруги (супруга), детей и иных членов семьи руководителя учреждения;</w:t>
      </w:r>
    </w:p>
    <w:p w:rsidR="00BF6A8A" w:rsidRPr="00BF6A8A" w:rsidRDefault="00BF6A8A" w:rsidP="00BF6A8A">
      <w:pPr>
        <w:spacing w:after="0" w:line="240" w:lineRule="auto"/>
        <w:ind w:firstLine="709"/>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б) данные, позволяющие определить место жительства, почтовый адрес, телефон и иные индивидуальные средства коммуникации руководителя учреждения, его супруги (супруга), детей и иных членов его семьи;</w:t>
      </w:r>
    </w:p>
    <w:p w:rsidR="00BF6A8A" w:rsidRPr="00BF6A8A" w:rsidRDefault="00BF6A8A" w:rsidP="00BF6A8A">
      <w:pPr>
        <w:spacing w:after="0" w:line="240" w:lineRule="auto"/>
        <w:ind w:firstLine="709"/>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в) данные, позволяющие определить местонахождение объектов недвижимого имущества, принадлежащих руководителю учреждения, его супруге (супругу), детям, иным членам семьи на праве собственности или находящихся в их пользовании;</w:t>
      </w:r>
    </w:p>
    <w:p w:rsidR="00BF6A8A" w:rsidRPr="00BF6A8A" w:rsidRDefault="00BF6A8A" w:rsidP="00BF6A8A">
      <w:pPr>
        <w:spacing w:after="0" w:line="240" w:lineRule="auto"/>
        <w:ind w:firstLine="709"/>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г) информацию, отнесенную к государственной тайне или являющуюся конфиденциальной;</w:t>
      </w:r>
    </w:p>
    <w:p w:rsidR="00BF6A8A" w:rsidRPr="00BF6A8A" w:rsidRDefault="00BF6A8A" w:rsidP="00BF6A8A">
      <w:pPr>
        <w:spacing w:after="0" w:line="240" w:lineRule="auto"/>
        <w:ind w:firstLine="709"/>
        <w:jc w:val="both"/>
        <w:rPr>
          <w:rFonts w:ascii="Times New Roman" w:eastAsia="Times New Roman" w:hAnsi="Times New Roman"/>
          <w:sz w:val="20"/>
          <w:szCs w:val="20"/>
          <w:lang w:eastAsia="ru-RU"/>
        </w:rPr>
      </w:pPr>
      <w:proofErr w:type="gramStart"/>
      <w:r w:rsidRPr="00BF6A8A">
        <w:rPr>
          <w:rFonts w:ascii="Times New Roman" w:eastAsia="Times New Roman" w:hAnsi="Times New Roman"/>
          <w:sz w:val="20"/>
          <w:szCs w:val="20"/>
          <w:lang w:eastAsia="ru-RU"/>
        </w:rPr>
        <w:t>д) иные сведения (кроме указанных в пункте 15 настоящего Положения) о доходах, расходах руководителя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BF6A8A" w:rsidRPr="00BF6A8A" w:rsidRDefault="00BF6A8A" w:rsidP="00BF6A8A">
      <w:pPr>
        <w:spacing w:after="0" w:line="240" w:lineRule="auto"/>
        <w:ind w:firstLine="709"/>
        <w:jc w:val="both"/>
        <w:rPr>
          <w:rFonts w:ascii="Times New Roman" w:eastAsia="Times New Roman" w:hAnsi="Times New Roman"/>
          <w:sz w:val="20"/>
          <w:szCs w:val="20"/>
          <w:lang w:eastAsia="ru-RU"/>
        </w:rPr>
      </w:pPr>
      <w:r w:rsidRPr="00BF6A8A">
        <w:rPr>
          <w:rFonts w:ascii="Times New Roman" w:eastAsia="Times New Roman" w:hAnsi="Times New Roman"/>
          <w:sz w:val="20"/>
          <w:szCs w:val="20"/>
          <w:lang w:eastAsia="ru-RU"/>
        </w:rPr>
        <w:t>18.  Сведения о доходах, расходах, об имуществе и обязательствах имущественного характера, указанные в пункте 15 настоящего Положения, размещаются на официальном сайте в 14-дневный срок со дня истечения срока, установленного для подачи данных сведений.</w:t>
      </w:r>
    </w:p>
    <w:p w:rsidR="00BF6A8A" w:rsidRPr="006659C2" w:rsidRDefault="00BF6A8A" w:rsidP="00BF6A8A">
      <w:pPr>
        <w:widowControl w:val="0"/>
        <w:spacing w:after="0" w:line="240" w:lineRule="auto"/>
        <w:ind w:left="5540"/>
        <w:jc w:val="right"/>
        <w:rPr>
          <w:rFonts w:ascii="Times New Roman" w:eastAsia="Times New Roman" w:hAnsi="Times New Roman"/>
          <w:color w:val="000000"/>
          <w:sz w:val="18"/>
          <w:lang w:eastAsia="ru-RU"/>
        </w:rPr>
      </w:pPr>
    </w:p>
    <w:p w:rsidR="00BF6A8A" w:rsidRPr="00BF6A8A" w:rsidRDefault="00BF6A8A" w:rsidP="009E107B">
      <w:pPr>
        <w:widowControl w:val="0"/>
        <w:spacing w:after="0" w:line="240" w:lineRule="auto"/>
        <w:ind w:left="5540" w:right="282"/>
        <w:jc w:val="right"/>
        <w:rPr>
          <w:rFonts w:ascii="Times New Roman" w:eastAsia="Times New Roman" w:hAnsi="Times New Roman"/>
          <w:color w:val="000000"/>
          <w:sz w:val="18"/>
          <w:lang w:eastAsia="ru-RU"/>
        </w:rPr>
      </w:pPr>
      <w:r w:rsidRPr="00BF6A8A">
        <w:rPr>
          <w:rFonts w:ascii="Times New Roman" w:eastAsia="Times New Roman" w:hAnsi="Times New Roman"/>
          <w:color w:val="000000"/>
          <w:sz w:val="18"/>
          <w:lang w:eastAsia="ru-RU"/>
        </w:rPr>
        <w:t>Приложение 1</w:t>
      </w:r>
    </w:p>
    <w:p w:rsidR="00BF6A8A" w:rsidRPr="00BF6A8A" w:rsidRDefault="00BF6A8A" w:rsidP="00BF6A8A">
      <w:pPr>
        <w:widowControl w:val="0"/>
        <w:tabs>
          <w:tab w:val="left" w:pos="7974"/>
        </w:tabs>
        <w:spacing w:after="0" w:line="240" w:lineRule="auto"/>
        <w:ind w:left="5540" w:right="260"/>
        <w:jc w:val="right"/>
        <w:rPr>
          <w:rFonts w:ascii="Times New Roman" w:eastAsia="Times New Roman" w:hAnsi="Times New Roman"/>
          <w:color w:val="000000"/>
          <w:sz w:val="18"/>
          <w:lang w:eastAsia="ru-RU"/>
        </w:rPr>
      </w:pPr>
      <w:r w:rsidRPr="00BF6A8A">
        <w:rPr>
          <w:rFonts w:ascii="Times New Roman" w:eastAsia="Times New Roman" w:hAnsi="Times New Roman"/>
          <w:color w:val="000000"/>
          <w:sz w:val="18"/>
          <w:lang w:eastAsia="ru-RU"/>
        </w:rPr>
        <w:t xml:space="preserve">к Порядку представления лицами, поступающими на должность руководителей муниципальных учреждений наименование муниципального образования и руководителями муниципальных учреждений наименование муниципального образования сведений о доходах, об имуществе и обязательствах имущественного характера, а </w:t>
      </w:r>
      <w:r w:rsidRPr="00BF6A8A">
        <w:rPr>
          <w:rFonts w:ascii="Times New Roman" w:eastAsia="Times New Roman" w:hAnsi="Times New Roman"/>
          <w:color w:val="000000"/>
          <w:sz w:val="18"/>
          <w:lang w:eastAsia="ru-RU"/>
        </w:rPr>
        <w:lastRenderedPageBreak/>
        <w:t>также о доходах, об имуществе и обязательствах имущественного характера своих супруги (супруга) и несовершеннолетних детей</w:t>
      </w:r>
    </w:p>
    <w:p w:rsidR="00BF6A8A" w:rsidRPr="00BF6A8A" w:rsidRDefault="00BF6A8A" w:rsidP="00BF6A8A">
      <w:pPr>
        <w:widowControl w:val="0"/>
        <w:tabs>
          <w:tab w:val="left" w:leader="underscore" w:pos="7134"/>
          <w:tab w:val="left" w:leader="underscore" w:pos="8449"/>
        </w:tabs>
        <w:spacing w:after="329" w:line="240" w:lineRule="auto"/>
        <w:ind w:left="5540"/>
        <w:jc w:val="right"/>
        <w:rPr>
          <w:rFonts w:ascii="Times New Roman" w:eastAsia="Times New Roman" w:hAnsi="Times New Roman"/>
          <w:color w:val="000000"/>
          <w:sz w:val="18"/>
          <w:lang w:eastAsia="ru-RU"/>
        </w:rPr>
      </w:pPr>
      <w:r w:rsidRPr="00BF6A8A">
        <w:rPr>
          <w:rFonts w:ascii="Times New Roman" w:eastAsia="Times New Roman" w:hAnsi="Times New Roman"/>
          <w:color w:val="000000"/>
          <w:sz w:val="18"/>
          <w:lang w:eastAsia="ru-RU"/>
        </w:rPr>
        <w:t>от</w:t>
      </w:r>
      <w:r w:rsidRPr="00BF6A8A">
        <w:rPr>
          <w:rFonts w:ascii="Times New Roman" w:eastAsia="Times New Roman" w:hAnsi="Times New Roman"/>
          <w:color w:val="000000"/>
          <w:sz w:val="18"/>
          <w:lang w:eastAsia="ru-RU"/>
        </w:rPr>
        <w:tab/>
        <w:t>№</w:t>
      </w:r>
      <w:r w:rsidRPr="00BF6A8A">
        <w:rPr>
          <w:rFonts w:ascii="Times New Roman" w:eastAsia="Times New Roman" w:hAnsi="Times New Roman"/>
          <w:color w:val="000000"/>
          <w:sz w:val="18"/>
          <w:lang w:eastAsia="ru-RU"/>
        </w:rPr>
        <w:tab/>
      </w:r>
    </w:p>
    <w:p w:rsidR="00BF6A8A" w:rsidRPr="00BF6A8A" w:rsidRDefault="00BF6A8A" w:rsidP="00BF6A8A">
      <w:pPr>
        <w:widowControl w:val="0"/>
        <w:tabs>
          <w:tab w:val="left" w:leader="underscore" w:pos="9355"/>
        </w:tabs>
        <w:spacing w:after="0" w:line="210" w:lineRule="exact"/>
        <w:ind w:left="360"/>
        <w:rPr>
          <w:rFonts w:ascii="Times New Roman" w:hAnsi="Times New Roman"/>
          <w:color w:val="000000"/>
          <w:sz w:val="21"/>
          <w:szCs w:val="21"/>
          <w:lang w:eastAsia="ru-RU"/>
        </w:rPr>
      </w:pPr>
      <w:r w:rsidRPr="00BF6A8A">
        <w:rPr>
          <w:rFonts w:ascii="Times New Roman" w:hAnsi="Times New Roman"/>
          <w:color w:val="000000"/>
          <w:sz w:val="21"/>
          <w:szCs w:val="21"/>
          <w:lang w:eastAsia="ru-RU"/>
        </w:rPr>
        <w:t xml:space="preserve">в </w:t>
      </w:r>
      <w:r w:rsidRPr="00BF6A8A">
        <w:rPr>
          <w:rFonts w:ascii="Times New Roman" w:hAnsi="Times New Roman"/>
          <w:color w:val="000000"/>
          <w:sz w:val="21"/>
          <w:szCs w:val="21"/>
          <w:lang w:eastAsia="ru-RU"/>
        </w:rPr>
        <w:tab/>
      </w:r>
    </w:p>
    <w:p w:rsidR="00BF6A8A" w:rsidRPr="00BF6A8A" w:rsidRDefault="00BF6A8A" w:rsidP="00BF6A8A">
      <w:pPr>
        <w:widowControl w:val="0"/>
        <w:spacing w:line="200"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(указывается наименование администрации муниципального образования)</w:t>
      </w:r>
    </w:p>
    <w:p w:rsidR="00BF6A8A" w:rsidRPr="00BF6A8A" w:rsidRDefault="00BF6A8A" w:rsidP="00BF6A8A">
      <w:pPr>
        <w:widowControl w:val="0"/>
        <w:spacing w:after="0" w:line="226"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СВЕДЕНИЯ</w:t>
      </w:r>
    </w:p>
    <w:p w:rsidR="00BF6A8A" w:rsidRPr="00BF6A8A" w:rsidRDefault="00BF6A8A" w:rsidP="00BF6A8A">
      <w:pPr>
        <w:widowControl w:val="0"/>
        <w:spacing w:after="261" w:line="226"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 xml:space="preserve">о доходах, об имуществе и обязательствах имущественного характера гражданина, поступающего на </w:t>
      </w:r>
      <w:proofErr w:type="gramStart"/>
      <w:r w:rsidRPr="00BF6A8A">
        <w:rPr>
          <w:rFonts w:ascii="Times New Roman" w:eastAsia="Courier New" w:hAnsi="Times New Roman"/>
          <w:color w:val="000000"/>
          <w:sz w:val="20"/>
          <w:szCs w:val="20"/>
          <w:lang w:eastAsia="ru-RU"/>
        </w:rPr>
        <w:t>работу</w:t>
      </w:r>
      <w:proofErr w:type="gramEnd"/>
      <w:r w:rsidRPr="00BF6A8A">
        <w:rPr>
          <w:rFonts w:ascii="Times New Roman" w:eastAsia="Courier New" w:hAnsi="Times New Roman"/>
          <w:color w:val="000000"/>
          <w:sz w:val="20"/>
          <w:szCs w:val="20"/>
          <w:lang w:eastAsia="ru-RU"/>
        </w:rPr>
        <w:t xml:space="preserve"> на должность руководителя муниципального учреждения</w:t>
      </w:r>
    </w:p>
    <w:p w:rsidR="00BF6A8A" w:rsidRPr="00BF6A8A" w:rsidRDefault="00BF6A8A" w:rsidP="00BF6A8A">
      <w:pPr>
        <w:widowControl w:val="0"/>
        <w:tabs>
          <w:tab w:val="left" w:leader="underscore" w:pos="9225"/>
        </w:tabs>
        <w:spacing w:after="230" w:line="200"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 xml:space="preserve">Я, </w:t>
      </w:r>
      <w:r w:rsidRPr="00BF6A8A">
        <w:rPr>
          <w:rFonts w:ascii="Times New Roman" w:eastAsia="Courier New" w:hAnsi="Times New Roman"/>
          <w:color w:val="000000"/>
          <w:sz w:val="20"/>
          <w:szCs w:val="20"/>
          <w:lang w:eastAsia="ru-RU"/>
        </w:rPr>
        <w:tab/>
      </w:r>
    </w:p>
    <w:p w:rsidR="00BF6A8A" w:rsidRPr="00BF6A8A" w:rsidRDefault="00BF6A8A" w:rsidP="00BF6A8A">
      <w:pPr>
        <w:widowControl w:val="0"/>
        <w:spacing w:after="390" w:line="200"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(фамилия, имя, отчество, дата рождения)</w:t>
      </w:r>
    </w:p>
    <w:p w:rsidR="00BF6A8A" w:rsidRPr="00BF6A8A" w:rsidRDefault="00BF6A8A" w:rsidP="00BF6A8A">
      <w:pPr>
        <w:widowControl w:val="0"/>
        <w:spacing w:after="0" w:line="226"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(основное место работы или службы, занимаемая должность; в случае отсутствия основного места работы или службы - род занятий)</w:t>
      </w:r>
    </w:p>
    <w:p w:rsidR="00BF6A8A" w:rsidRPr="00BF6A8A" w:rsidRDefault="00BF6A8A" w:rsidP="00BF6A8A">
      <w:pPr>
        <w:widowControl w:val="0"/>
        <w:tabs>
          <w:tab w:val="left" w:leader="underscore" w:pos="7378"/>
          <w:tab w:val="left" w:leader="underscore" w:pos="8770"/>
        </w:tabs>
        <w:spacing w:after="0" w:line="226" w:lineRule="exact"/>
        <w:ind w:left="360"/>
        <w:rPr>
          <w:rFonts w:ascii="Times New Roman" w:eastAsia="Courier New" w:hAnsi="Times New Roman"/>
          <w:color w:val="000000"/>
          <w:sz w:val="20"/>
          <w:szCs w:val="20"/>
          <w:lang w:eastAsia="ru-RU"/>
        </w:rPr>
      </w:pPr>
      <w:proofErr w:type="gramStart"/>
      <w:r w:rsidRPr="00BF6A8A">
        <w:rPr>
          <w:rFonts w:ascii="Times New Roman" w:eastAsia="Courier New" w:hAnsi="Times New Roman"/>
          <w:color w:val="000000"/>
          <w:sz w:val="20"/>
          <w:szCs w:val="20"/>
          <w:lang w:eastAsia="ru-RU"/>
        </w:rPr>
        <w:t>проживающий</w:t>
      </w:r>
      <w:proofErr w:type="gramEnd"/>
      <w:r w:rsidRPr="00BF6A8A">
        <w:rPr>
          <w:rFonts w:ascii="Times New Roman" w:eastAsia="Courier New" w:hAnsi="Times New Roman"/>
          <w:color w:val="000000"/>
          <w:sz w:val="20"/>
          <w:szCs w:val="20"/>
          <w:lang w:eastAsia="ru-RU"/>
        </w:rPr>
        <w:t xml:space="preserve"> по адресу: </w:t>
      </w:r>
      <w:r w:rsidRPr="00BF6A8A">
        <w:rPr>
          <w:rFonts w:ascii="Times New Roman" w:eastAsia="Courier New" w:hAnsi="Times New Roman"/>
          <w:color w:val="000000"/>
          <w:sz w:val="20"/>
          <w:szCs w:val="20"/>
          <w:lang w:eastAsia="ru-RU"/>
        </w:rPr>
        <w:tab/>
      </w:r>
      <w:r w:rsidRPr="00BF6A8A">
        <w:rPr>
          <w:rFonts w:ascii="Times New Roman" w:eastAsia="Courier New" w:hAnsi="Times New Roman"/>
          <w:color w:val="000000"/>
          <w:sz w:val="20"/>
          <w:szCs w:val="20"/>
          <w:lang w:eastAsia="ru-RU"/>
        </w:rPr>
        <w:tab/>
      </w:r>
    </w:p>
    <w:p w:rsidR="00BF6A8A" w:rsidRPr="00BF6A8A" w:rsidRDefault="00BF6A8A" w:rsidP="00BF6A8A">
      <w:pPr>
        <w:widowControl w:val="0"/>
        <w:spacing w:after="424" w:line="226"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(адрес места жительства)</w:t>
      </w:r>
    </w:p>
    <w:p w:rsidR="00BF6A8A" w:rsidRPr="00BF6A8A" w:rsidRDefault="00BF6A8A" w:rsidP="00BF6A8A">
      <w:pPr>
        <w:widowControl w:val="0"/>
        <w:spacing w:after="0" w:line="221"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сообщаю сведения о своих доходах, об имуществе, принадлежащем мне на праве собственности, о вкладах в банках, ценных бумагах, об обязательствах</w:t>
      </w:r>
    </w:p>
    <w:p w:rsidR="00BF6A8A" w:rsidRPr="00BF6A8A" w:rsidRDefault="00BF6A8A" w:rsidP="00BF6A8A">
      <w:pPr>
        <w:widowControl w:val="0"/>
        <w:spacing w:after="249" w:line="221" w:lineRule="exact"/>
        <w:ind w:left="2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имущественного характера:</w:t>
      </w:r>
    </w:p>
    <w:p w:rsidR="00BF6A8A" w:rsidRPr="00BF6A8A" w:rsidRDefault="00BF6A8A" w:rsidP="00BF6A8A">
      <w:pPr>
        <w:widowControl w:val="0"/>
        <w:spacing w:after="258" w:line="210" w:lineRule="exact"/>
        <w:ind w:left="22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1. Сведения о доходах</w:t>
      </w:r>
    </w:p>
    <w:tbl>
      <w:tblPr>
        <w:tblOverlap w:val="never"/>
        <w:tblW w:w="5000" w:type="pct"/>
        <w:jc w:val="center"/>
        <w:tblCellMar>
          <w:left w:w="10" w:type="dxa"/>
          <w:right w:w="10" w:type="dxa"/>
        </w:tblCellMar>
        <w:tblLook w:val="0000"/>
      </w:tblPr>
      <w:tblGrid>
        <w:gridCol w:w="663"/>
        <w:gridCol w:w="7695"/>
        <w:gridCol w:w="1550"/>
      </w:tblGrid>
      <w:tr w:rsidR="00BF6A8A" w:rsidRPr="00BF6A8A" w:rsidTr="00BF6A8A">
        <w:trPr>
          <w:trHeight w:hRule="exact" w:val="854"/>
          <w:jc w:val="center"/>
        </w:trPr>
        <w:tc>
          <w:tcPr>
            <w:tcW w:w="335"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9888"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3883"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ind w:left="29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дохода</w:t>
            </w:r>
          </w:p>
        </w:tc>
        <w:tc>
          <w:tcPr>
            <w:tcW w:w="782" w:type="pct"/>
            <w:tcBorders>
              <w:top w:val="single" w:sz="4" w:space="0" w:color="auto"/>
              <w:left w:val="single" w:sz="4" w:space="0" w:color="auto"/>
              <w:righ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21"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Величина дохода (руб.)</w:t>
            </w:r>
          </w:p>
        </w:tc>
      </w:tr>
      <w:tr w:rsidR="00BF6A8A" w:rsidRPr="00BF6A8A" w:rsidTr="00BF6A8A">
        <w:trPr>
          <w:trHeight w:hRule="exact" w:val="370"/>
          <w:jc w:val="center"/>
        </w:trPr>
        <w:tc>
          <w:tcPr>
            <w:tcW w:w="335"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883"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ind w:left="3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782" w:type="pct"/>
            <w:tcBorders>
              <w:top w:val="single" w:sz="4" w:space="0" w:color="auto"/>
              <w:left w:val="single" w:sz="4" w:space="0" w:color="auto"/>
              <w:righ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r>
      <w:tr w:rsidR="00BF6A8A" w:rsidRPr="00BF6A8A" w:rsidTr="00BF6A8A">
        <w:trPr>
          <w:trHeight w:hRule="exact" w:val="374"/>
          <w:jc w:val="center"/>
        </w:trPr>
        <w:tc>
          <w:tcPr>
            <w:tcW w:w="335"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883"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по основному месту работы</w:t>
            </w:r>
          </w:p>
        </w:tc>
        <w:tc>
          <w:tcPr>
            <w:tcW w:w="782" w:type="pct"/>
            <w:tcBorders>
              <w:top w:val="single" w:sz="4" w:space="0" w:color="auto"/>
              <w:left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634"/>
          <w:jc w:val="center"/>
        </w:trPr>
        <w:tc>
          <w:tcPr>
            <w:tcW w:w="335"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3883"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3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от педагогической, научной, иной творческой деятельности</w:t>
            </w:r>
          </w:p>
        </w:tc>
        <w:tc>
          <w:tcPr>
            <w:tcW w:w="782"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88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tbl>
      <w:tblPr>
        <w:tblOverlap w:val="never"/>
        <w:tblW w:w="0" w:type="auto"/>
        <w:jc w:val="center"/>
        <w:tblLayout w:type="fixed"/>
        <w:tblCellMar>
          <w:left w:w="10" w:type="dxa"/>
          <w:right w:w="10" w:type="dxa"/>
        </w:tblCellMar>
        <w:tblLook w:val="0000"/>
      </w:tblPr>
      <w:tblGrid>
        <w:gridCol w:w="662"/>
        <w:gridCol w:w="7690"/>
        <w:gridCol w:w="1550"/>
      </w:tblGrid>
      <w:tr w:rsidR="00BF6A8A" w:rsidRPr="00BF6A8A" w:rsidTr="00BF6A8A">
        <w:trPr>
          <w:trHeight w:hRule="exact" w:val="427"/>
          <w:jc w:val="center"/>
        </w:trPr>
        <w:tc>
          <w:tcPr>
            <w:tcW w:w="662" w:type="dxa"/>
            <w:tcBorders>
              <w:lef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7690" w:type="dxa"/>
            <w:tcBorders>
              <w:lef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от вкладов в банках и иных кредитных организациях</w:t>
            </w:r>
          </w:p>
        </w:tc>
        <w:tc>
          <w:tcPr>
            <w:tcW w:w="1550" w:type="dxa"/>
            <w:tcBorders>
              <w:left w:val="single" w:sz="4" w:space="0" w:color="auto"/>
              <w:righ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619"/>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45"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от ценных бумаг и долей участия в коммерческих организациях</w:t>
            </w:r>
          </w:p>
        </w:tc>
        <w:tc>
          <w:tcPr>
            <w:tcW w:w="1550"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21"/>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190" w:lineRule="exact"/>
              <w:ind w:left="80"/>
              <w:rPr>
                <w:rFonts w:ascii="Times New Roman" w:eastAsia="Times New Roman" w:hAnsi="Times New Roman"/>
                <w:color w:val="000000"/>
                <w:sz w:val="26"/>
                <w:szCs w:val="26"/>
                <w:lang w:eastAsia="ru-RU"/>
              </w:rPr>
            </w:pPr>
            <w:r w:rsidRPr="00BF6A8A">
              <w:rPr>
                <w:rFonts w:ascii="Times New Roman" w:eastAsia="Times New Roman" w:hAnsi="Times New Roman"/>
                <w:i/>
                <w:iCs/>
                <w:color w:val="000000"/>
                <w:sz w:val="19"/>
                <w:szCs w:val="19"/>
                <w:lang w:eastAsia="ru-RU"/>
              </w:rPr>
              <w:t>5</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3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Иные доходы (указать вид дохода): 1)</w:t>
            </w:r>
          </w:p>
          <w:p w:rsidR="00BF6A8A" w:rsidRPr="00BF6A8A" w:rsidRDefault="00BF6A8A" w:rsidP="00BF6A8A">
            <w:pPr>
              <w:framePr w:w="9902" w:wrap="notBeside" w:vAnchor="text" w:hAnchor="text" w:xAlign="center" w:y="1"/>
              <w:widowControl w:val="0"/>
              <w:spacing w:after="0" w:line="23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550"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8"/>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c>
          <w:tcPr>
            <w:tcW w:w="769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Итого доход за отчетный период</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BF6A8A" w:rsidRPr="00BF6A8A" w:rsidRDefault="00BF6A8A" w:rsidP="00BF6A8A">
            <w:pPr>
              <w:framePr w:w="9902"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86" w:after="294" w:line="210" w:lineRule="exact"/>
        <w:ind w:left="3280"/>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2. Сведения об имуществе</w:t>
      </w:r>
    </w:p>
    <w:p w:rsidR="00BF6A8A" w:rsidRPr="00BF6A8A" w:rsidRDefault="00BF6A8A" w:rsidP="00C70A00">
      <w:pPr>
        <w:widowControl w:val="0"/>
        <w:numPr>
          <w:ilvl w:val="0"/>
          <w:numId w:val="23"/>
        </w:numPr>
        <w:tabs>
          <w:tab w:val="left" w:pos="3934"/>
        </w:tabs>
        <w:spacing w:after="258" w:line="210" w:lineRule="exact"/>
        <w:ind w:left="3540"/>
        <w:rPr>
          <w:rFonts w:ascii="Times New Roman" w:hAnsi="Times New Roman"/>
          <w:color w:val="000000"/>
          <w:sz w:val="21"/>
          <w:szCs w:val="21"/>
          <w:lang w:eastAsia="ru-RU"/>
        </w:rPr>
      </w:pPr>
      <w:r w:rsidRPr="00BF6A8A">
        <w:rPr>
          <w:rFonts w:ascii="Times New Roman" w:hAnsi="Times New Roman"/>
          <w:color w:val="000000"/>
          <w:sz w:val="21"/>
          <w:szCs w:val="21"/>
          <w:lang w:eastAsia="ru-RU"/>
        </w:rPr>
        <w:t>Недвижимое имущество</w:t>
      </w:r>
    </w:p>
    <w:tbl>
      <w:tblPr>
        <w:tblOverlap w:val="never"/>
        <w:tblW w:w="5000" w:type="pct"/>
        <w:jc w:val="center"/>
        <w:tblCellMar>
          <w:left w:w="10" w:type="dxa"/>
          <w:right w:w="10" w:type="dxa"/>
        </w:tblCellMar>
        <w:tblLook w:val="0000"/>
      </w:tblPr>
      <w:tblGrid>
        <w:gridCol w:w="663"/>
        <w:gridCol w:w="3087"/>
        <w:gridCol w:w="2693"/>
        <w:gridCol w:w="2434"/>
        <w:gridCol w:w="1165"/>
      </w:tblGrid>
      <w:tr w:rsidR="00BF6A8A" w:rsidRPr="009E107B" w:rsidTr="009E107B">
        <w:trPr>
          <w:trHeight w:hRule="exact" w:val="643"/>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6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val="en-US" w:eastAsia="ru-RU"/>
              </w:rPr>
              <w:lastRenderedPageBreak/>
              <w:t>N</w:t>
            </w:r>
          </w:p>
          <w:p w:rsidR="00BF6A8A" w:rsidRPr="009E107B" w:rsidRDefault="00BF6A8A" w:rsidP="00BF6A8A">
            <w:pPr>
              <w:framePr w:w="10022" w:wrap="notBeside" w:vAnchor="text" w:hAnchor="text" w:xAlign="center" w:y="1"/>
              <w:widowControl w:val="0"/>
              <w:spacing w:before="60" w:after="0" w:line="200" w:lineRule="exact"/>
              <w:ind w:left="100"/>
              <w:rPr>
                <w:rFonts w:ascii="Times New Roman" w:eastAsia="Times New Roman" w:hAnsi="Times New Roman"/>
                <w:color w:val="000000"/>
                <w:sz w:val="20"/>
                <w:szCs w:val="20"/>
                <w:lang w:eastAsia="ru-RU"/>
              </w:rPr>
            </w:pPr>
            <w:proofErr w:type="gramStart"/>
            <w:r w:rsidRPr="009E107B">
              <w:rPr>
                <w:rFonts w:ascii="Times New Roman" w:eastAsia="Courier New" w:hAnsi="Times New Roman"/>
                <w:color w:val="000000"/>
                <w:sz w:val="20"/>
                <w:szCs w:val="20"/>
                <w:lang w:eastAsia="ru-RU"/>
              </w:rPr>
              <w:t>п</w:t>
            </w:r>
            <w:proofErr w:type="gramEnd"/>
            <w:r w:rsidRPr="009E107B">
              <w:rPr>
                <w:rFonts w:ascii="Times New Roman" w:eastAsia="Courier New" w:hAnsi="Times New Roman"/>
                <w:color w:val="000000"/>
                <w:sz w:val="20"/>
                <w:szCs w:val="20"/>
                <w:lang w:eastAsia="ru-RU"/>
              </w:rPr>
              <w:t>/п</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35" w:lineRule="exact"/>
              <w:jc w:val="center"/>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Вид и наименование имущества</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Вид собственности</w:t>
            </w: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30" w:lineRule="exact"/>
              <w:jc w:val="center"/>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Место нахождения (адрес)</w:t>
            </w: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3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Площадь (кв. м)</w:t>
            </w:r>
          </w:p>
        </w:tc>
      </w:tr>
      <w:tr w:rsidR="00BF6A8A" w:rsidRPr="009E107B" w:rsidTr="009E107B">
        <w:trPr>
          <w:trHeight w:hRule="exact" w:val="379"/>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1</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jc w:val="center"/>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12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3</w:t>
            </w: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jc w:val="center"/>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4</w:t>
            </w: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jc w:val="center"/>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5</w:t>
            </w:r>
          </w:p>
        </w:tc>
      </w:tr>
      <w:tr w:rsidR="00BF6A8A" w:rsidRPr="009E107B" w:rsidTr="009E107B">
        <w:trPr>
          <w:trHeight w:hRule="exact" w:val="821"/>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1</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Земельные участки: 1)</w:t>
            </w:r>
          </w:p>
          <w:p w:rsidR="00BF6A8A" w:rsidRPr="009E107B" w:rsidRDefault="00BF6A8A" w:rsidP="00BF6A8A">
            <w:pPr>
              <w:framePr w:w="10022" w:wrap="notBeside" w:vAnchor="text" w:hAnchor="text" w:xAlign="center" w:y="1"/>
              <w:widowControl w:val="0"/>
              <w:spacing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r>
      <w:tr w:rsidR="00BF6A8A" w:rsidRPr="009E107B" w:rsidTr="009E107B">
        <w:trPr>
          <w:trHeight w:hRule="exact" w:val="830"/>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Жилые дома: 1)</w:t>
            </w:r>
          </w:p>
          <w:p w:rsidR="00BF6A8A" w:rsidRPr="009E107B" w:rsidRDefault="00BF6A8A" w:rsidP="00BF6A8A">
            <w:pPr>
              <w:framePr w:w="10022" w:wrap="notBeside" w:vAnchor="text" w:hAnchor="text" w:xAlign="center" w:y="1"/>
              <w:widowControl w:val="0"/>
              <w:spacing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r>
      <w:tr w:rsidR="00BF6A8A" w:rsidRPr="009E107B" w:rsidTr="009E107B">
        <w:trPr>
          <w:trHeight w:hRule="exact" w:val="821"/>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3</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6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Квартиры:</w:t>
            </w:r>
          </w:p>
          <w:p w:rsidR="00BF6A8A" w:rsidRPr="009E107B" w:rsidRDefault="00BF6A8A" w:rsidP="00BF6A8A">
            <w:pPr>
              <w:framePr w:w="10022" w:wrap="notBeside" w:vAnchor="text" w:hAnchor="text" w:xAlign="center" w:y="1"/>
              <w:widowControl w:val="0"/>
              <w:spacing w:before="60" w:after="6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1)</w:t>
            </w:r>
          </w:p>
          <w:p w:rsidR="00BF6A8A" w:rsidRPr="009E107B" w:rsidRDefault="00BF6A8A" w:rsidP="00BF6A8A">
            <w:pPr>
              <w:framePr w:w="10022" w:wrap="notBeside" w:vAnchor="text" w:hAnchor="text" w:xAlign="center" w:y="1"/>
              <w:widowControl w:val="0"/>
              <w:spacing w:before="60"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r>
      <w:tr w:rsidR="00BF6A8A" w:rsidRPr="009E107B" w:rsidTr="009E107B">
        <w:trPr>
          <w:trHeight w:hRule="exact" w:val="821"/>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4</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6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Дачи:</w:t>
            </w:r>
          </w:p>
          <w:p w:rsidR="00BF6A8A" w:rsidRPr="009E107B" w:rsidRDefault="00BF6A8A" w:rsidP="00BF6A8A">
            <w:pPr>
              <w:framePr w:w="10022" w:wrap="notBeside" w:vAnchor="text" w:hAnchor="text" w:xAlign="center" w:y="1"/>
              <w:widowControl w:val="0"/>
              <w:spacing w:before="60" w:after="6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1)</w:t>
            </w:r>
          </w:p>
          <w:p w:rsidR="00BF6A8A" w:rsidRPr="009E107B" w:rsidRDefault="00BF6A8A" w:rsidP="00BF6A8A">
            <w:pPr>
              <w:framePr w:w="10022" w:wrap="notBeside" w:vAnchor="text" w:hAnchor="text" w:xAlign="center" w:y="1"/>
              <w:widowControl w:val="0"/>
              <w:spacing w:before="60"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r>
      <w:tr w:rsidR="00BF6A8A" w:rsidRPr="009E107B" w:rsidTr="009E107B">
        <w:trPr>
          <w:trHeight w:hRule="exact" w:val="826"/>
          <w:jc w:val="center"/>
        </w:trPr>
        <w:tc>
          <w:tcPr>
            <w:tcW w:w="33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5</w:t>
            </w:r>
          </w:p>
        </w:tc>
        <w:tc>
          <w:tcPr>
            <w:tcW w:w="1537"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5"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Гаражи: 1)</w:t>
            </w:r>
          </w:p>
          <w:p w:rsidR="00BF6A8A" w:rsidRPr="009E107B" w:rsidRDefault="00BF6A8A" w:rsidP="00BF6A8A">
            <w:pPr>
              <w:framePr w:w="10022" w:wrap="notBeside" w:vAnchor="text" w:hAnchor="text" w:xAlign="center" w:y="1"/>
              <w:widowControl w:val="0"/>
              <w:spacing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1212"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580" w:type="pct"/>
            <w:tcBorders>
              <w:top w:val="single" w:sz="4" w:space="0" w:color="auto"/>
              <w:left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r>
      <w:tr w:rsidR="00BF6A8A" w:rsidRPr="009E107B" w:rsidTr="009E107B">
        <w:trPr>
          <w:trHeight w:hRule="exact" w:val="1066"/>
          <w:jc w:val="center"/>
        </w:trPr>
        <w:tc>
          <w:tcPr>
            <w:tcW w:w="330" w:type="pct"/>
            <w:tcBorders>
              <w:top w:val="single" w:sz="4" w:space="0" w:color="auto"/>
              <w:left w:val="single" w:sz="4" w:space="0" w:color="auto"/>
              <w:bottom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00" w:lineRule="exact"/>
              <w:ind w:left="10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6</w:t>
            </w:r>
          </w:p>
        </w:tc>
        <w:tc>
          <w:tcPr>
            <w:tcW w:w="1537" w:type="pct"/>
            <w:tcBorders>
              <w:top w:val="single" w:sz="4" w:space="0" w:color="auto"/>
              <w:left w:val="single" w:sz="4" w:space="0" w:color="auto"/>
              <w:bottom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26"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Иное недвижимое имущество:</w:t>
            </w:r>
          </w:p>
          <w:p w:rsidR="00BF6A8A" w:rsidRPr="009E107B" w:rsidRDefault="00BF6A8A" w:rsidP="00BF6A8A">
            <w:pPr>
              <w:framePr w:w="10022" w:wrap="notBeside" w:vAnchor="text" w:hAnchor="text" w:xAlign="center" w:y="1"/>
              <w:widowControl w:val="0"/>
              <w:spacing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1)</w:t>
            </w:r>
          </w:p>
          <w:p w:rsidR="00BF6A8A" w:rsidRPr="009E107B" w:rsidRDefault="00BF6A8A" w:rsidP="00BF6A8A">
            <w:pPr>
              <w:framePr w:w="10022" w:wrap="notBeside" w:vAnchor="text" w:hAnchor="text" w:xAlign="center" w:y="1"/>
              <w:widowControl w:val="0"/>
              <w:spacing w:after="0" w:line="200" w:lineRule="exact"/>
              <w:ind w:left="60"/>
              <w:rPr>
                <w:rFonts w:ascii="Times New Roman" w:eastAsia="Times New Roman" w:hAnsi="Times New Roman"/>
                <w:color w:val="000000"/>
                <w:sz w:val="20"/>
                <w:szCs w:val="20"/>
                <w:lang w:eastAsia="ru-RU"/>
              </w:rPr>
            </w:pPr>
            <w:r w:rsidRPr="009E107B">
              <w:rPr>
                <w:rFonts w:ascii="Times New Roman" w:eastAsia="Courier New" w:hAnsi="Times New Roman"/>
                <w:color w:val="000000"/>
                <w:sz w:val="20"/>
                <w:szCs w:val="20"/>
                <w:lang w:eastAsia="ru-RU"/>
              </w:rPr>
              <w:t>2)</w:t>
            </w:r>
          </w:p>
        </w:tc>
        <w:tc>
          <w:tcPr>
            <w:tcW w:w="1341" w:type="pct"/>
            <w:tcBorders>
              <w:top w:val="single" w:sz="4" w:space="0" w:color="auto"/>
              <w:left w:val="single" w:sz="4" w:space="0" w:color="auto"/>
              <w:bottom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1212" w:type="pct"/>
            <w:tcBorders>
              <w:top w:val="single" w:sz="4" w:space="0" w:color="auto"/>
              <w:left w:val="single" w:sz="4" w:space="0" w:color="auto"/>
              <w:bottom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c>
          <w:tcPr>
            <w:tcW w:w="580" w:type="pct"/>
            <w:tcBorders>
              <w:top w:val="single" w:sz="4" w:space="0" w:color="auto"/>
              <w:left w:val="single" w:sz="4" w:space="0" w:color="auto"/>
              <w:bottom w:val="single" w:sz="4" w:space="0" w:color="auto"/>
            </w:tcBorders>
            <w:shd w:val="clear" w:color="auto" w:fill="FFFFFF"/>
          </w:tcPr>
          <w:p w:rsidR="00BF6A8A" w:rsidRPr="009E107B" w:rsidRDefault="00BF6A8A" w:rsidP="00BF6A8A">
            <w:pPr>
              <w:framePr w:w="10022" w:wrap="notBeside" w:vAnchor="text" w:hAnchor="text" w:xAlign="center" w:y="1"/>
              <w:widowControl w:val="0"/>
              <w:spacing w:after="0" w:line="240" w:lineRule="auto"/>
              <w:rPr>
                <w:rFonts w:ascii="Times New Roman" w:eastAsia="Courier New" w:hAnsi="Times New Roman"/>
                <w:color w:val="000000"/>
                <w:sz w:val="20"/>
                <w:szCs w:val="2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C70A00">
      <w:pPr>
        <w:widowControl w:val="0"/>
        <w:numPr>
          <w:ilvl w:val="0"/>
          <w:numId w:val="23"/>
        </w:numPr>
        <w:tabs>
          <w:tab w:val="left" w:pos="3919"/>
        </w:tabs>
        <w:spacing w:before="276" w:after="258" w:line="210" w:lineRule="exact"/>
        <w:ind w:left="3540"/>
        <w:rPr>
          <w:rFonts w:ascii="Times New Roman" w:hAnsi="Times New Roman"/>
          <w:color w:val="000000"/>
          <w:sz w:val="21"/>
          <w:szCs w:val="21"/>
          <w:lang w:eastAsia="ru-RU"/>
        </w:rPr>
      </w:pPr>
      <w:r w:rsidRPr="00BF6A8A">
        <w:rPr>
          <w:rFonts w:ascii="Times New Roman" w:hAnsi="Times New Roman"/>
          <w:color w:val="000000"/>
          <w:sz w:val="21"/>
          <w:szCs w:val="21"/>
          <w:lang w:eastAsia="ru-RU"/>
        </w:rPr>
        <w:t>Транспортные средства</w:t>
      </w:r>
    </w:p>
    <w:tbl>
      <w:tblPr>
        <w:tblOverlap w:val="never"/>
        <w:tblW w:w="0" w:type="auto"/>
        <w:jc w:val="center"/>
        <w:tblLayout w:type="fixed"/>
        <w:tblCellMar>
          <w:left w:w="10" w:type="dxa"/>
          <w:right w:w="10" w:type="dxa"/>
        </w:tblCellMar>
        <w:tblLook w:val="0000"/>
      </w:tblPr>
      <w:tblGrid>
        <w:gridCol w:w="662"/>
        <w:gridCol w:w="3965"/>
        <w:gridCol w:w="2947"/>
        <w:gridCol w:w="2434"/>
      </w:tblGrid>
      <w:tr w:rsidR="00BF6A8A" w:rsidRPr="00BF6A8A" w:rsidTr="00BF6A8A">
        <w:trPr>
          <w:trHeight w:hRule="exact" w:val="63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6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08" w:wrap="notBeside" w:vAnchor="text" w:hAnchor="text" w:xAlign="center" w:y="1"/>
              <w:widowControl w:val="0"/>
              <w:spacing w:before="60" w:after="0" w:line="200" w:lineRule="exact"/>
              <w:ind w:left="10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396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6"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марка транспортного средства</w:t>
            </w:r>
          </w:p>
        </w:tc>
        <w:tc>
          <w:tcPr>
            <w:tcW w:w="2947"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собственности</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 регистрации</w:t>
            </w:r>
          </w:p>
        </w:tc>
      </w:tr>
      <w:tr w:rsidR="00BF6A8A" w:rsidRPr="00BF6A8A" w:rsidTr="00BF6A8A">
        <w:trPr>
          <w:trHeight w:hRule="exact" w:val="365"/>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96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47"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0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r>
      <w:tr w:rsidR="00BF6A8A" w:rsidRPr="00BF6A8A" w:rsidTr="00BF6A8A">
        <w:trPr>
          <w:trHeight w:hRule="exact" w:val="826"/>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96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Автомобили легковые: 1)</w:t>
            </w:r>
          </w:p>
          <w:p w:rsidR="00BF6A8A" w:rsidRPr="00BF6A8A" w:rsidRDefault="00BF6A8A" w:rsidP="00BF6A8A">
            <w:pPr>
              <w:framePr w:w="10008"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47"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34"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21"/>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396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Автомобили грузовые: 1)</w:t>
            </w:r>
          </w:p>
          <w:p w:rsidR="00BF6A8A" w:rsidRPr="00BF6A8A" w:rsidRDefault="00BF6A8A" w:rsidP="00BF6A8A">
            <w:pPr>
              <w:framePr w:w="10008"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47"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34"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45"/>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3965"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Автоприцепы:</w:t>
            </w:r>
          </w:p>
          <w:p w:rsidR="00BF6A8A" w:rsidRPr="00BF6A8A" w:rsidRDefault="00BF6A8A" w:rsidP="00BF6A8A">
            <w:pPr>
              <w:framePr w:w="10008" w:wrap="notBeside" w:vAnchor="text" w:hAnchor="text" w:xAlign="center" w:y="1"/>
              <w:widowControl w:val="0"/>
              <w:spacing w:before="60"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p w:rsidR="00BF6A8A" w:rsidRPr="00BF6A8A" w:rsidRDefault="00BF6A8A" w:rsidP="00BF6A8A">
            <w:pPr>
              <w:framePr w:w="10008"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47"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3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tbl>
      <w:tblPr>
        <w:tblOverlap w:val="never"/>
        <w:tblW w:w="0" w:type="auto"/>
        <w:jc w:val="center"/>
        <w:tblLayout w:type="fixed"/>
        <w:tblCellMar>
          <w:left w:w="10" w:type="dxa"/>
          <w:right w:w="10" w:type="dxa"/>
        </w:tblCellMar>
        <w:tblLook w:val="0000"/>
      </w:tblPr>
      <w:tblGrid>
        <w:gridCol w:w="667"/>
        <w:gridCol w:w="3970"/>
        <w:gridCol w:w="2952"/>
        <w:gridCol w:w="2448"/>
      </w:tblGrid>
      <w:tr w:rsidR="00BF6A8A" w:rsidRPr="00BF6A8A" w:rsidTr="00BF6A8A">
        <w:trPr>
          <w:trHeight w:hRule="exact" w:val="883"/>
          <w:jc w:val="center"/>
        </w:trPr>
        <w:tc>
          <w:tcPr>
            <w:tcW w:w="667" w:type="dxa"/>
            <w:tcBorders>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lastRenderedPageBreak/>
              <w:t>4</w:t>
            </w:r>
          </w:p>
        </w:tc>
        <w:tc>
          <w:tcPr>
            <w:tcW w:w="3970" w:type="dxa"/>
            <w:tcBorders>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54"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Мототранспортные средства: 1)</w:t>
            </w:r>
          </w:p>
          <w:p w:rsidR="00BF6A8A" w:rsidRPr="00BF6A8A" w:rsidRDefault="00BF6A8A" w:rsidP="00BF6A8A">
            <w:pPr>
              <w:framePr w:w="1003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52" w:type="dxa"/>
            <w:tcBorders>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48" w:type="dxa"/>
            <w:tcBorders>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40"/>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3970"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Сельскохозяйственная техника: 1)</w:t>
            </w:r>
          </w:p>
          <w:p w:rsidR="00BF6A8A" w:rsidRPr="00BF6A8A" w:rsidRDefault="00BF6A8A" w:rsidP="00BF6A8A">
            <w:pPr>
              <w:framePr w:w="10037" w:wrap="notBeside" w:vAnchor="text" w:hAnchor="text" w:xAlign="center" w:y="1"/>
              <w:widowControl w:val="0"/>
              <w:spacing w:after="0" w:line="24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52"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48"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5"/>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c>
          <w:tcPr>
            <w:tcW w:w="3970"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Водный транспорт: 1)</w:t>
            </w:r>
          </w:p>
          <w:p w:rsidR="00BF6A8A" w:rsidRPr="00BF6A8A" w:rsidRDefault="00BF6A8A" w:rsidP="00BF6A8A">
            <w:pPr>
              <w:framePr w:w="10037"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52"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48"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0"/>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7</w:t>
            </w:r>
          </w:p>
        </w:tc>
        <w:tc>
          <w:tcPr>
            <w:tcW w:w="3970"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5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Воздушный транспорт: 1)</w:t>
            </w:r>
          </w:p>
          <w:p w:rsidR="00BF6A8A" w:rsidRPr="00BF6A8A" w:rsidRDefault="00BF6A8A" w:rsidP="00BF6A8A">
            <w:pPr>
              <w:framePr w:w="1003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52"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48" w:type="dxa"/>
            <w:tcBorders>
              <w:top w:val="single" w:sz="4" w:space="0" w:color="auto"/>
              <w:left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50"/>
          <w:jc w:val="center"/>
        </w:trPr>
        <w:tc>
          <w:tcPr>
            <w:tcW w:w="667"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8</w:t>
            </w:r>
          </w:p>
        </w:tc>
        <w:tc>
          <w:tcPr>
            <w:tcW w:w="397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Иные транспортные средства: 1)</w:t>
            </w:r>
          </w:p>
          <w:p w:rsidR="00BF6A8A" w:rsidRPr="00BF6A8A" w:rsidRDefault="00BF6A8A" w:rsidP="00BF6A8A">
            <w:pPr>
              <w:framePr w:w="1003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95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4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3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29" w:after="246" w:line="269" w:lineRule="exact"/>
        <w:ind w:left="16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3. Сведения о денежных средствах, находящихся на счетах в банках и иных кредитных организациях</w:t>
      </w:r>
    </w:p>
    <w:tbl>
      <w:tblPr>
        <w:tblOverlap w:val="never"/>
        <w:tblW w:w="0" w:type="auto"/>
        <w:jc w:val="center"/>
        <w:tblLayout w:type="fixed"/>
        <w:tblCellMar>
          <w:left w:w="10" w:type="dxa"/>
          <w:right w:w="10" w:type="dxa"/>
        </w:tblCellMar>
        <w:tblLook w:val="0000"/>
      </w:tblPr>
      <w:tblGrid>
        <w:gridCol w:w="658"/>
        <w:gridCol w:w="4099"/>
        <w:gridCol w:w="1795"/>
        <w:gridCol w:w="1282"/>
        <w:gridCol w:w="898"/>
        <w:gridCol w:w="1286"/>
      </w:tblGrid>
      <w:tr w:rsidR="00BF6A8A" w:rsidRPr="00BF6A8A" w:rsidTr="00BF6A8A">
        <w:trPr>
          <w:trHeight w:hRule="exact" w:val="86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18"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1" w:lineRule="exact"/>
              <w:ind w:left="1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Наименование и адрес банка или иной кредитной организации</w:t>
            </w:r>
          </w:p>
        </w:tc>
        <w:tc>
          <w:tcPr>
            <w:tcW w:w="1795"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6"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валюта счета</w:t>
            </w:r>
          </w:p>
        </w:tc>
        <w:tc>
          <w:tcPr>
            <w:tcW w:w="128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6"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Дата</w:t>
            </w:r>
          </w:p>
          <w:p w:rsidR="00BF6A8A" w:rsidRPr="00BF6A8A" w:rsidRDefault="00BF6A8A" w:rsidP="00BF6A8A">
            <w:pPr>
              <w:framePr w:w="10018" w:wrap="notBeside" w:vAnchor="text" w:hAnchor="text" w:xAlign="center" w:y="1"/>
              <w:widowControl w:val="0"/>
              <w:spacing w:after="0" w:line="226"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открытия</w:t>
            </w:r>
          </w:p>
          <w:p w:rsidR="00BF6A8A" w:rsidRPr="00BF6A8A" w:rsidRDefault="00BF6A8A" w:rsidP="00BF6A8A">
            <w:pPr>
              <w:framePr w:w="10018" w:wrap="notBeside" w:vAnchor="text" w:hAnchor="text" w:xAlign="center" w:y="1"/>
              <w:widowControl w:val="0"/>
              <w:spacing w:after="0" w:line="226"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счета</w:t>
            </w:r>
          </w:p>
        </w:tc>
        <w:tc>
          <w:tcPr>
            <w:tcW w:w="89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6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Номер</w:t>
            </w:r>
          </w:p>
          <w:p w:rsidR="00BF6A8A" w:rsidRPr="00BF6A8A" w:rsidRDefault="00BF6A8A" w:rsidP="00BF6A8A">
            <w:pPr>
              <w:framePr w:w="10018" w:wrap="notBeside" w:vAnchor="text" w:hAnchor="text" w:xAlign="center" w:y="1"/>
              <w:widowControl w:val="0"/>
              <w:spacing w:before="60"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счета</w:t>
            </w:r>
          </w:p>
        </w:tc>
        <w:tc>
          <w:tcPr>
            <w:tcW w:w="128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6"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Остаток на счете (руб.)</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7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795"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6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128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89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28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795"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28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89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28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4"/>
          <w:jc w:val="center"/>
        </w:trPr>
        <w:tc>
          <w:tcPr>
            <w:tcW w:w="65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409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795"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28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89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28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86" w:after="229" w:line="210" w:lineRule="exact"/>
        <w:ind w:left="16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4. Сведения о ценных бумагах</w:t>
      </w:r>
    </w:p>
    <w:p w:rsidR="00BF6A8A" w:rsidRPr="00BF6A8A" w:rsidRDefault="00BF6A8A" w:rsidP="00C70A00">
      <w:pPr>
        <w:widowControl w:val="0"/>
        <w:numPr>
          <w:ilvl w:val="0"/>
          <w:numId w:val="24"/>
        </w:numPr>
        <w:tabs>
          <w:tab w:val="left" w:pos="2609"/>
        </w:tabs>
        <w:spacing w:after="258" w:line="210" w:lineRule="exact"/>
        <w:ind w:left="2220"/>
        <w:rPr>
          <w:rFonts w:ascii="Times New Roman" w:hAnsi="Times New Roman"/>
          <w:color w:val="000000"/>
          <w:sz w:val="21"/>
          <w:szCs w:val="21"/>
          <w:lang w:eastAsia="ru-RU"/>
        </w:rPr>
      </w:pPr>
      <w:r w:rsidRPr="00BF6A8A">
        <w:rPr>
          <w:rFonts w:ascii="Times New Roman" w:hAnsi="Times New Roman"/>
          <w:color w:val="000000"/>
          <w:sz w:val="21"/>
          <w:szCs w:val="21"/>
          <w:lang w:eastAsia="ru-RU"/>
        </w:rPr>
        <w:t>Акции и иное участие в коммерческих организациях</w:t>
      </w:r>
    </w:p>
    <w:tbl>
      <w:tblPr>
        <w:tblOverlap w:val="never"/>
        <w:tblW w:w="0" w:type="auto"/>
        <w:jc w:val="center"/>
        <w:tblLayout w:type="fixed"/>
        <w:tblCellMar>
          <w:left w:w="10" w:type="dxa"/>
          <w:right w:w="10" w:type="dxa"/>
        </w:tblCellMar>
        <w:tblLook w:val="0000"/>
      </w:tblPr>
      <w:tblGrid>
        <w:gridCol w:w="658"/>
        <w:gridCol w:w="3202"/>
        <w:gridCol w:w="2179"/>
        <w:gridCol w:w="1666"/>
        <w:gridCol w:w="1147"/>
        <w:gridCol w:w="1162"/>
      </w:tblGrid>
      <w:tr w:rsidR="00BF6A8A" w:rsidRPr="00BF6A8A" w:rsidTr="00BF6A8A">
        <w:trPr>
          <w:trHeight w:hRule="exact" w:val="1090"/>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6"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 xml:space="preserve">N </w:t>
            </w:r>
            <w:r w:rsidRPr="00BF6A8A">
              <w:rPr>
                <w:rFonts w:ascii="Times New Roman" w:eastAsia="Courier New" w:hAnsi="Times New Roman"/>
                <w:color w:val="000000"/>
                <w:sz w:val="20"/>
                <w:szCs w:val="20"/>
                <w:lang w:eastAsia="ru-RU"/>
              </w:rPr>
              <w:t>п/п</w:t>
            </w:r>
          </w:p>
        </w:tc>
        <w:tc>
          <w:tcPr>
            <w:tcW w:w="320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1" w:lineRule="exact"/>
              <w:ind w:left="100" w:firstLine="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Наименование и организационно-правовая форма организации</w:t>
            </w:r>
          </w:p>
        </w:tc>
        <w:tc>
          <w:tcPr>
            <w:tcW w:w="217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6" w:lineRule="exact"/>
              <w:ind w:left="6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w:t>
            </w:r>
          </w:p>
          <w:p w:rsidR="00BF6A8A" w:rsidRPr="00BF6A8A" w:rsidRDefault="00BF6A8A" w:rsidP="00BF6A8A">
            <w:pPr>
              <w:framePr w:w="10013" w:wrap="notBeside" w:vAnchor="text" w:hAnchor="text" w:xAlign="center" w:y="1"/>
              <w:widowControl w:val="0"/>
              <w:spacing w:after="0" w:line="226" w:lineRule="exact"/>
              <w:ind w:left="2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нахождения</w:t>
            </w:r>
          </w:p>
          <w:p w:rsidR="00BF6A8A" w:rsidRPr="00BF6A8A" w:rsidRDefault="00BF6A8A" w:rsidP="00BF6A8A">
            <w:pPr>
              <w:framePr w:w="10013" w:wrap="notBeside" w:vAnchor="text" w:hAnchor="text" w:xAlign="center" w:y="1"/>
              <w:widowControl w:val="0"/>
              <w:spacing w:after="0" w:line="226" w:lineRule="exact"/>
              <w:ind w:left="2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организации</w:t>
            </w:r>
          </w:p>
          <w:p w:rsidR="00BF6A8A" w:rsidRPr="00BF6A8A" w:rsidRDefault="00BF6A8A" w:rsidP="00BF6A8A">
            <w:pPr>
              <w:framePr w:w="10013" w:wrap="notBeside" w:vAnchor="text" w:hAnchor="text" w:xAlign="center" w:y="1"/>
              <w:widowControl w:val="0"/>
              <w:spacing w:after="0" w:line="226" w:lineRule="exact"/>
              <w:ind w:left="6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(адрес)</w:t>
            </w:r>
          </w:p>
        </w:tc>
        <w:tc>
          <w:tcPr>
            <w:tcW w:w="166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6"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Уставный капитал (руб.)</w:t>
            </w:r>
          </w:p>
        </w:tc>
        <w:tc>
          <w:tcPr>
            <w:tcW w:w="1147"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Доля</w:t>
            </w:r>
          </w:p>
          <w:p w:rsidR="00BF6A8A" w:rsidRPr="00BF6A8A" w:rsidRDefault="00BF6A8A" w:rsidP="00BF6A8A">
            <w:pPr>
              <w:framePr w:w="10013" w:wrap="notBeside" w:vAnchor="text" w:hAnchor="text" w:xAlign="center" w:y="1"/>
              <w:widowControl w:val="0"/>
              <w:spacing w:before="60"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участия</w:t>
            </w:r>
          </w:p>
        </w:tc>
        <w:tc>
          <w:tcPr>
            <w:tcW w:w="116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Основание</w:t>
            </w:r>
          </w:p>
          <w:p w:rsidR="00BF6A8A" w:rsidRPr="00BF6A8A" w:rsidRDefault="00BF6A8A" w:rsidP="00BF6A8A">
            <w:pPr>
              <w:framePr w:w="10013" w:wrap="notBeside" w:vAnchor="text" w:hAnchor="text" w:xAlign="center" w:y="1"/>
              <w:widowControl w:val="0"/>
              <w:spacing w:before="60"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участия</w:t>
            </w:r>
          </w:p>
        </w:tc>
      </w:tr>
      <w:tr w:rsidR="00BF6A8A" w:rsidRPr="00BF6A8A" w:rsidTr="00BF6A8A">
        <w:trPr>
          <w:trHeight w:hRule="exact" w:val="370"/>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20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3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17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9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166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6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147"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16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20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17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47"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4"/>
          <w:jc w:val="center"/>
        </w:trPr>
        <w:tc>
          <w:tcPr>
            <w:tcW w:w="65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320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17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47"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C70A00">
      <w:pPr>
        <w:widowControl w:val="0"/>
        <w:numPr>
          <w:ilvl w:val="0"/>
          <w:numId w:val="24"/>
        </w:numPr>
        <w:tabs>
          <w:tab w:val="left" w:pos="4103"/>
        </w:tabs>
        <w:spacing w:before="286" w:after="258" w:line="210" w:lineRule="exact"/>
        <w:ind w:left="3700"/>
        <w:rPr>
          <w:rFonts w:ascii="Times New Roman" w:hAnsi="Times New Roman"/>
          <w:color w:val="000000"/>
          <w:sz w:val="21"/>
          <w:szCs w:val="21"/>
          <w:lang w:eastAsia="ru-RU"/>
        </w:rPr>
      </w:pPr>
      <w:r w:rsidRPr="00BF6A8A">
        <w:rPr>
          <w:rFonts w:ascii="Times New Roman" w:hAnsi="Times New Roman"/>
          <w:color w:val="000000"/>
          <w:sz w:val="21"/>
          <w:szCs w:val="21"/>
          <w:lang w:eastAsia="ru-RU"/>
        </w:rPr>
        <w:t>Иные ценные бумаги</w:t>
      </w:r>
    </w:p>
    <w:tbl>
      <w:tblPr>
        <w:tblOverlap w:val="never"/>
        <w:tblW w:w="0" w:type="auto"/>
        <w:jc w:val="center"/>
        <w:tblLayout w:type="fixed"/>
        <w:tblCellMar>
          <w:left w:w="10" w:type="dxa"/>
          <w:right w:w="10" w:type="dxa"/>
        </w:tblCellMar>
        <w:tblLook w:val="0000"/>
      </w:tblPr>
      <w:tblGrid>
        <w:gridCol w:w="658"/>
        <w:gridCol w:w="1930"/>
        <w:gridCol w:w="2429"/>
        <w:gridCol w:w="2045"/>
        <w:gridCol w:w="1536"/>
        <w:gridCol w:w="1411"/>
      </w:tblGrid>
      <w:tr w:rsidR="00BF6A8A" w:rsidRPr="00BF6A8A" w:rsidTr="00BF6A8A">
        <w:trPr>
          <w:trHeight w:hRule="exact" w:val="1080"/>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08"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1930"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6" w:lineRule="exact"/>
              <w:ind w:left="1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ценной бумаги</w:t>
            </w:r>
          </w:p>
        </w:tc>
        <w:tc>
          <w:tcPr>
            <w:tcW w:w="2429"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1" w:lineRule="exact"/>
              <w:ind w:right="480"/>
              <w:jc w:val="right"/>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Лицо, выпустившее ценную бумагу</w:t>
            </w:r>
          </w:p>
        </w:tc>
        <w:tc>
          <w:tcPr>
            <w:tcW w:w="204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Номинальная величина обязательства (руб.)</w:t>
            </w:r>
          </w:p>
        </w:tc>
        <w:tc>
          <w:tcPr>
            <w:tcW w:w="153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60" w:line="200" w:lineRule="exact"/>
              <w:ind w:left="2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Общее</w:t>
            </w:r>
          </w:p>
          <w:p w:rsidR="00BF6A8A" w:rsidRPr="00BF6A8A" w:rsidRDefault="00BF6A8A" w:rsidP="00BF6A8A">
            <w:pPr>
              <w:framePr w:w="10008"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количество</w:t>
            </w:r>
          </w:p>
        </w:tc>
        <w:tc>
          <w:tcPr>
            <w:tcW w:w="141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1"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Общая стоимость (руб.)</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1930"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7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29"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0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204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53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5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41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1930"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29"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4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3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1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403"/>
          <w:jc w:val="center"/>
        </w:trPr>
        <w:tc>
          <w:tcPr>
            <w:tcW w:w="65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93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2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45"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3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11"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tabs>
          <w:tab w:val="left" w:leader="underscore" w:pos="7099"/>
        </w:tabs>
        <w:spacing w:after="236" w:line="264" w:lineRule="exact"/>
        <w:ind w:right="240" w:firstLine="560"/>
        <w:rPr>
          <w:rFonts w:ascii="Times New Roman" w:hAnsi="Times New Roman"/>
          <w:color w:val="000000"/>
          <w:sz w:val="21"/>
          <w:szCs w:val="21"/>
          <w:lang w:eastAsia="ru-RU"/>
        </w:rPr>
      </w:pPr>
      <w:r w:rsidRPr="00BF6A8A">
        <w:rPr>
          <w:rFonts w:ascii="Times New Roman" w:hAnsi="Times New Roman"/>
          <w:color w:val="000000"/>
          <w:sz w:val="21"/>
          <w:szCs w:val="21"/>
          <w:lang w:eastAsia="ru-RU"/>
        </w:rPr>
        <w:t xml:space="preserve">Итого по разделу 4 "Сведения о ценных бумагах" суммарная стоимость ценных бумаг, </w:t>
      </w:r>
      <w:r w:rsidRPr="00BF6A8A">
        <w:rPr>
          <w:rFonts w:ascii="Times New Roman" w:hAnsi="Times New Roman"/>
          <w:color w:val="000000"/>
          <w:sz w:val="21"/>
          <w:szCs w:val="21"/>
          <w:lang w:eastAsia="ru-RU"/>
        </w:rPr>
        <w:lastRenderedPageBreak/>
        <w:t>включая доли участия в коммерческих организациях,</w:t>
      </w:r>
      <w:r w:rsidRPr="00BF6A8A">
        <w:rPr>
          <w:rFonts w:ascii="Times New Roman" w:hAnsi="Times New Roman"/>
          <w:color w:val="000000"/>
          <w:sz w:val="21"/>
          <w:szCs w:val="21"/>
          <w:lang w:eastAsia="ru-RU"/>
        </w:rPr>
        <w:tab/>
        <w:t>(руб.)</w:t>
      </w:r>
    </w:p>
    <w:p w:rsidR="00BF6A8A" w:rsidRPr="00BF6A8A" w:rsidRDefault="00BF6A8A" w:rsidP="00BF6A8A">
      <w:pPr>
        <w:widowControl w:val="0"/>
        <w:spacing w:after="240" w:line="269" w:lineRule="exact"/>
        <w:ind w:left="12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5. Сведения об обязательствах имущественного характера</w:t>
      </w:r>
    </w:p>
    <w:p w:rsidR="00BF6A8A" w:rsidRPr="00BF6A8A" w:rsidRDefault="00BF6A8A" w:rsidP="00C70A00">
      <w:pPr>
        <w:widowControl w:val="0"/>
        <w:numPr>
          <w:ilvl w:val="0"/>
          <w:numId w:val="25"/>
        </w:numPr>
        <w:tabs>
          <w:tab w:val="left" w:pos="2689"/>
        </w:tabs>
        <w:spacing w:after="186" w:line="269" w:lineRule="exact"/>
        <w:ind w:left="4180" w:right="1820" w:hanging="1880"/>
        <w:rPr>
          <w:rFonts w:ascii="Times New Roman" w:hAnsi="Times New Roman"/>
          <w:color w:val="000000"/>
          <w:sz w:val="21"/>
          <w:szCs w:val="21"/>
          <w:lang w:eastAsia="ru-RU"/>
        </w:rPr>
      </w:pPr>
      <w:r w:rsidRPr="00BF6A8A">
        <w:rPr>
          <w:rFonts w:ascii="Times New Roman" w:hAnsi="Times New Roman"/>
          <w:color w:val="000000"/>
          <w:sz w:val="21"/>
          <w:szCs w:val="21"/>
          <w:lang w:eastAsia="ru-RU"/>
        </w:rPr>
        <w:t>Объекты недвижимого имущества, находящиеся в пользовании</w:t>
      </w:r>
    </w:p>
    <w:tbl>
      <w:tblPr>
        <w:tblOverlap w:val="never"/>
        <w:tblW w:w="0" w:type="auto"/>
        <w:jc w:val="center"/>
        <w:tblLayout w:type="fixed"/>
        <w:tblCellMar>
          <w:left w:w="10" w:type="dxa"/>
          <w:right w:w="10" w:type="dxa"/>
        </w:tblCellMar>
        <w:tblLook w:val="0000"/>
      </w:tblPr>
      <w:tblGrid>
        <w:gridCol w:w="662"/>
        <w:gridCol w:w="1915"/>
        <w:gridCol w:w="2438"/>
        <w:gridCol w:w="2304"/>
        <w:gridCol w:w="1661"/>
        <w:gridCol w:w="1037"/>
      </w:tblGrid>
      <w:tr w:rsidR="00BF6A8A" w:rsidRPr="00BF6A8A" w:rsidTr="00BF6A8A">
        <w:trPr>
          <w:trHeight w:hRule="exact" w:val="643"/>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tc>
        <w:tc>
          <w:tcPr>
            <w:tcW w:w="1915"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имущества</w:t>
            </w:r>
          </w:p>
        </w:tc>
        <w:tc>
          <w:tcPr>
            <w:tcW w:w="243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4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сроки</w:t>
            </w:r>
          </w:p>
        </w:tc>
        <w:tc>
          <w:tcPr>
            <w:tcW w:w="2304"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4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Основание</w:t>
            </w:r>
          </w:p>
        </w:tc>
        <w:tc>
          <w:tcPr>
            <w:tcW w:w="1661"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4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w:t>
            </w:r>
          </w:p>
        </w:tc>
        <w:tc>
          <w:tcPr>
            <w:tcW w:w="1037"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1"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Площадь (кв м.)</w:t>
            </w:r>
          </w:p>
        </w:tc>
      </w:tr>
      <w:tr w:rsidR="00BF6A8A" w:rsidRPr="00BF6A8A" w:rsidTr="00BF6A8A">
        <w:trPr>
          <w:trHeight w:hRule="exact" w:val="413"/>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15"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3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1"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37"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480" w:lineRule="exact"/>
        <w:rPr>
          <w:rFonts w:ascii="Times New Roman" w:eastAsia="Courier New" w:hAnsi="Times New Roman"/>
          <w:color w:val="000000"/>
          <w:sz w:val="24"/>
          <w:szCs w:val="24"/>
          <w:lang w:eastAsia="ru-RU"/>
        </w:rPr>
      </w:pPr>
    </w:p>
    <w:p w:rsidR="00BF6A8A" w:rsidRPr="00BF6A8A" w:rsidRDefault="00BF6A8A" w:rsidP="00BF6A8A">
      <w:pPr>
        <w:framePr w:w="10013" w:wrap="notBeside" w:vAnchor="text" w:hAnchor="text" w:xAlign="center" w:y="1"/>
        <w:widowControl w:val="0"/>
        <w:spacing w:after="0" w:line="200" w:lineRule="exact"/>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5.2. Прочие обязательства</w:t>
      </w:r>
    </w:p>
    <w:tbl>
      <w:tblPr>
        <w:tblOverlap w:val="never"/>
        <w:tblW w:w="0" w:type="auto"/>
        <w:jc w:val="center"/>
        <w:tblLayout w:type="fixed"/>
        <w:tblCellMar>
          <w:left w:w="10" w:type="dxa"/>
          <w:right w:w="10" w:type="dxa"/>
        </w:tblCellMar>
        <w:tblLook w:val="0000"/>
      </w:tblPr>
      <w:tblGrid>
        <w:gridCol w:w="658"/>
        <w:gridCol w:w="1915"/>
        <w:gridCol w:w="1416"/>
        <w:gridCol w:w="1920"/>
        <w:gridCol w:w="2434"/>
        <w:gridCol w:w="1670"/>
      </w:tblGrid>
      <w:tr w:rsidR="00BF6A8A" w:rsidRPr="00BF6A8A" w:rsidTr="00BF6A8A">
        <w:trPr>
          <w:trHeight w:hRule="exact" w:val="869"/>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3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 xml:space="preserve">N </w:t>
            </w:r>
            <w:r w:rsidRPr="00BF6A8A">
              <w:rPr>
                <w:rFonts w:ascii="Times New Roman" w:eastAsia="Courier New" w:hAnsi="Times New Roman"/>
                <w:color w:val="000000"/>
                <w:sz w:val="20"/>
                <w:szCs w:val="20"/>
                <w:lang w:eastAsia="ru-RU"/>
              </w:rPr>
              <w:t>п/п</w:t>
            </w:r>
          </w:p>
        </w:tc>
        <w:tc>
          <w:tcPr>
            <w:tcW w:w="1915"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Содержание</w:t>
            </w:r>
          </w:p>
          <w:p w:rsidR="00BF6A8A" w:rsidRPr="00BF6A8A" w:rsidRDefault="00BF6A8A" w:rsidP="00BF6A8A">
            <w:pPr>
              <w:framePr w:w="10013"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обязательства</w:t>
            </w:r>
          </w:p>
        </w:tc>
        <w:tc>
          <w:tcPr>
            <w:tcW w:w="141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6"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Кредитор (должник)</w:t>
            </w:r>
          </w:p>
        </w:tc>
        <w:tc>
          <w:tcPr>
            <w:tcW w:w="192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2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Основание</w:t>
            </w:r>
          </w:p>
          <w:p w:rsidR="00BF6A8A" w:rsidRPr="00BF6A8A" w:rsidRDefault="00BF6A8A" w:rsidP="00BF6A8A">
            <w:pPr>
              <w:framePr w:w="10013"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возникновения</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6" w:lineRule="exact"/>
              <w:ind w:left="200" w:firstLine="5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Сумма обязательства (руб.)</w:t>
            </w:r>
          </w:p>
        </w:tc>
        <w:tc>
          <w:tcPr>
            <w:tcW w:w="167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Условия</w:t>
            </w:r>
          </w:p>
          <w:p w:rsidR="00BF6A8A" w:rsidRPr="00BF6A8A" w:rsidRDefault="00BF6A8A" w:rsidP="00BF6A8A">
            <w:pPr>
              <w:framePr w:w="10013" w:wrap="notBeside" w:vAnchor="text" w:hAnchor="text" w:xAlign="center" w:y="1"/>
              <w:widowControl w:val="0"/>
              <w:spacing w:before="60"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обязательства</w:t>
            </w:r>
          </w:p>
        </w:tc>
      </w:tr>
      <w:tr w:rsidR="00BF6A8A" w:rsidRPr="00BF6A8A" w:rsidTr="00BF6A8A">
        <w:trPr>
          <w:trHeight w:hRule="exact" w:val="379"/>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1915"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7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41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192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7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0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67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б</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1915"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1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2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3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7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89"/>
          <w:jc w:val="center"/>
        </w:trPr>
        <w:tc>
          <w:tcPr>
            <w:tcW w:w="65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915"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1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2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43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7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190" w:after="0" w:line="226" w:lineRule="exact"/>
        <w:ind w:left="1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Достоверность и полноту настоящих сведений подтверждаю.</w:t>
      </w:r>
    </w:p>
    <w:p w:rsidR="00BF6A8A" w:rsidRPr="00BF6A8A" w:rsidRDefault="00BF6A8A" w:rsidP="00BF6A8A">
      <w:pPr>
        <w:widowControl w:val="0"/>
        <w:tabs>
          <w:tab w:val="left" w:leader="underscore" w:pos="2766"/>
          <w:tab w:val="left" w:leader="underscore" w:pos="8271"/>
        </w:tabs>
        <w:spacing w:after="0" w:line="226" w:lineRule="exact"/>
        <w:ind w:left="4180" w:hanging="1880"/>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20</w:t>
      </w:r>
      <w:r w:rsidRPr="00BF6A8A">
        <w:rPr>
          <w:rFonts w:ascii="Times New Roman" w:eastAsia="Courier New" w:hAnsi="Times New Roman"/>
          <w:color w:val="000000"/>
          <w:sz w:val="20"/>
          <w:szCs w:val="20"/>
          <w:lang w:eastAsia="ru-RU"/>
        </w:rPr>
        <w:tab/>
        <w:t xml:space="preserve"> г. </w:t>
      </w:r>
      <w:r w:rsidRPr="00BF6A8A">
        <w:rPr>
          <w:rFonts w:ascii="Times New Roman" w:eastAsia="Courier New" w:hAnsi="Times New Roman"/>
          <w:color w:val="000000"/>
          <w:sz w:val="20"/>
          <w:szCs w:val="20"/>
          <w:lang w:eastAsia="ru-RU"/>
        </w:rPr>
        <w:tab/>
      </w:r>
    </w:p>
    <w:p w:rsidR="00BF6A8A" w:rsidRPr="00BF6A8A" w:rsidRDefault="00BF6A8A" w:rsidP="00BF6A8A">
      <w:pPr>
        <w:widowControl w:val="0"/>
        <w:spacing w:after="261" w:line="226" w:lineRule="exact"/>
        <w:ind w:left="12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 xml:space="preserve">(подпись гражданина, поступающего на </w:t>
      </w:r>
      <w:proofErr w:type="gramStart"/>
      <w:r w:rsidRPr="00BF6A8A">
        <w:rPr>
          <w:rFonts w:ascii="Times New Roman" w:eastAsia="Courier New" w:hAnsi="Times New Roman"/>
          <w:color w:val="000000"/>
          <w:sz w:val="20"/>
          <w:szCs w:val="20"/>
          <w:lang w:eastAsia="ru-RU"/>
        </w:rPr>
        <w:t>работу</w:t>
      </w:r>
      <w:proofErr w:type="gramEnd"/>
      <w:r w:rsidRPr="00BF6A8A">
        <w:rPr>
          <w:rFonts w:ascii="Times New Roman" w:eastAsia="Courier New" w:hAnsi="Times New Roman"/>
          <w:color w:val="000000"/>
          <w:sz w:val="20"/>
          <w:szCs w:val="20"/>
          <w:lang w:eastAsia="ru-RU"/>
        </w:rPr>
        <w:t xml:space="preserve"> на должность руководителя муниципального учреждения)</w:t>
      </w:r>
    </w:p>
    <w:p w:rsidR="00BF6A8A" w:rsidRPr="00BF6A8A" w:rsidRDefault="00BF6A8A" w:rsidP="00BF6A8A">
      <w:pPr>
        <w:widowControl w:val="0"/>
        <w:spacing w:after="0" w:line="200" w:lineRule="exact"/>
        <w:ind w:left="4180" w:hanging="18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(Ф.И.О. и подпись лица, принявшего справку)</w:t>
      </w:r>
      <w:r w:rsidRPr="00BF6A8A">
        <w:rPr>
          <w:rFonts w:ascii="Times New Roman" w:eastAsia="Times New Roman" w:hAnsi="Times New Roman"/>
          <w:color w:val="000000"/>
          <w:sz w:val="26"/>
          <w:szCs w:val="26"/>
          <w:lang w:eastAsia="ru-RU"/>
        </w:rPr>
        <w:t xml:space="preserve"> </w:t>
      </w:r>
    </w:p>
    <w:p w:rsidR="00BF6A8A" w:rsidRPr="00BF6A8A" w:rsidRDefault="00BF6A8A" w:rsidP="00BF6A8A">
      <w:pPr>
        <w:widowControl w:val="0"/>
        <w:tabs>
          <w:tab w:val="left" w:pos="8664"/>
        </w:tabs>
        <w:spacing w:after="0" w:line="322" w:lineRule="exact"/>
        <w:ind w:left="5520" w:right="280"/>
        <w:jc w:val="both"/>
        <w:rPr>
          <w:rFonts w:ascii="Times New Roman" w:eastAsia="Times New Roman" w:hAnsi="Times New Roman"/>
          <w:color w:val="000000"/>
          <w:sz w:val="26"/>
          <w:szCs w:val="26"/>
          <w:lang w:eastAsia="ru-RU"/>
        </w:rPr>
      </w:pPr>
    </w:p>
    <w:p w:rsidR="00BF6A8A" w:rsidRPr="00BF6A8A" w:rsidRDefault="00BF6A8A" w:rsidP="00BF6A8A">
      <w:pPr>
        <w:widowControl w:val="0"/>
        <w:tabs>
          <w:tab w:val="left" w:pos="8664"/>
        </w:tabs>
        <w:spacing w:after="0" w:line="240" w:lineRule="auto"/>
        <w:ind w:left="5520" w:right="280"/>
        <w:jc w:val="both"/>
        <w:rPr>
          <w:rFonts w:ascii="Times New Roman" w:eastAsia="Times New Roman" w:hAnsi="Times New Roman"/>
          <w:color w:val="000000"/>
          <w:sz w:val="18"/>
          <w:lang w:eastAsia="ru-RU"/>
        </w:rPr>
      </w:pPr>
      <w:r w:rsidRPr="00BF6A8A">
        <w:rPr>
          <w:rFonts w:ascii="Times New Roman" w:eastAsia="Times New Roman" w:hAnsi="Times New Roman"/>
          <w:color w:val="000000"/>
          <w:sz w:val="18"/>
          <w:lang w:eastAsia="ru-RU"/>
        </w:rPr>
        <w:t xml:space="preserve">Приложение 2 </w:t>
      </w:r>
    </w:p>
    <w:p w:rsidR="00BF6A8A" w:rsidRPr="00BF6A8A" w:rsidRDefault="00BF6A8A" w:rsidP="00BF6A8A">
      <w:pPr>
        <w:widowControl w:val="0"/>
        <w:tabs>
          <w:tab w:val="left" w:pos="8664"/>
        </w:tabs>
        <w:spacing w:after="0" w:line="240" w:lineRule="auto"/>
        <w:ind w:left="5520" w:right="280"/>
        <w:jc w:val="both"/>
        <w:rPr>
          <w:rFonts w:ascii="Times New Roman" w:eastAsia="Times New Roman" w:hAnsi="Times New Roman"/>
          <w:color w:val="000000"/>
          <w:sz w:val="18"/>
          <w:lang w:eastAsia="ru-RU"/>
        </w:rPr>
      </w:pPr>
      <w:r w:rsidRPr="00BF6A8A">
        <w:rPr>
          <w:rFonts w:ascii="Times New Roman" w:eastAsia="Times New Roman" w:hAnsi="Times New Roman"/>
          <w:color w:val="000000"/>
          <w:sz w:val="18"/>
          <w:lang w:eastAsia="ru-RU"/>
        </w:rPr>
        <w:t>к Порядку представления лицами, поступающими на должность руководителей муниципальных учреждений наименование муниципального образования и руководителями муниципальных учреждений наименование муниципального образования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F6A8A" w:rsidRPr="00BF6A8A" w:rsidRDefault="00BF6A8A" w:rsidP="00BF6A8A">
      <w:pPr>
        <w:widowControl w:val="0"/>
        <w:tabs>
          <w:tab w:val="left" w:leader="underscore" w:pos="7114"/>
          <w:tab w:val="left" w:leader="underscore" w:pos="8429"/>
        </w:tabs>
        <w:spacing w:after="0" w:line="240" w:lineRule="auto"/>
        <w:ind w:left="5520"/>
        <w:jc w:val="both"/>
        <w:rPr>
          <w:rFonts w:ascii="Times New Roman" w:eastAsia="Times New Roman" w:hAnsi="Times New Roman"/>
          <w:color w:val="000000"/>
          <w:sz w:val="18"/>
          <w:lang w:eastAsia="ru-RU"/>
        </w:rPr>
      </w:pPr>
      <w:r w:rsidRPr="00BF6A8A">
        <w:rPr>
          <w:rFonts w:ascii="Times New Roman" w:eastAsia="Times New Roman" w:hAnsi="Times New Roman"/>
          <w:color w:val="000000"/>
          <w:sz w:val="18"/>
          <w:lang w:eastAsia="ru-RU"/>
        </w:rPr>
        <w:t>от</w:t>
      </w:r>
      <w:r w:rsidRPr="00BF6A8A">
        <w:rPr>
          <w:rFonts w:ascii="Times New Roman" w:eastAsia="Times New Roman" w:hAnsi="Times New Roman"/>
          <w:color w:val="000000"/>
          <w:sz w:val="18"/>
          <w:lang w:eastAsia="ru-RU"/>
        </w:rPr>
        <w:tab/>
        <w:t>№</w:t>
      </w:r>
      <w:r w:rsidRPr="00BF6A8A">
        <w:rPr>
          <w:rFonts w:ascii="Times New Roman" w:eastAsia="Times New Roman" w:hAnsi="Times New Roman"/>
          <w:color w:val="000000"/>
          <w:sz w:val="18"/>
          <w:lang w:eastAsia="ru-RU"/>
        </w:rPr>
        <w:tab/>
      </w:r>
    </w:p>
    <w:p w:rsidR="00BF6A8A" w:rsidRPr="00BF6A8A" w:rsidRDefault="00BF6A8A" w:rsidP="00BF6A8A">
      <w:pPr>
        <w:widowControl w:val="0"/>
        <w:tabs>
          <w:tab w:val="left" w:leader="underscore" w:pos="9335"/>
        </w:tabs>
        <w:spacing w:after="0" w:line="210" w:lineRule="exact"/>
        <w:ind w:left="340"/>
        <w:rPr>
          <w:rFonts w:ascii="Times New Roman" w:hAnsi="Times New Roman"/>
          <w:color w:val="000000"/>
          <w:sz w:val="21"/>
          <w:szCs w:val="21"/>
          <w:lang w:eastAsia="ru-RU"/>
        </w:rPr>
      </w:pPr>
      <w:r w:rsidRPr="00BF6A8A">
        <w:rPr>
          <w:rFonts w:ascii="Times New Roman" w:hAnsi="Times New Roman"/>
          <w:color w:val="000000"/>
          <w:sz w:val="21"/>
          <w:szCs w:val="21"/>
          <w:lang w:eastAsia="ru-RU"/>
        </w:rPr>
        <w:t xml:space="preserve">в </w:t>
      </w:r>
      <w:r w:rsidRPr="00BF6A8A">
        <w:rPr>
          <w:rFonts w:ascii="Times New Roman" w:hAnsi="Times New Roman"/>
          <w:color w:val="000000"/>
          <w:sz w:val="21"/>
          <w:szCs w:val="21"/>
          <w:lang w:eastAsia="ru-RU"/>
        </w:rPr>
        <w:tab/>
      </w:r>
    </w:p>
    <w:p w:rsidR="00BF6A8A" w:rsidRPr="00BF6A8A" w:rsidRDefault="00BF6A8A" w:rsidP="00BF6A8A">
      <w:pPr>
        <w:widowControl w:val="0"/>
        <w:spacing w:after="145" w:line="200" w:lineRule="exact"/>
        <w:ind w:left="24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(указывается наименование органа администрации муниципального образования)</w:t>
      </w:r>
    </w:p>
    <w:p w:rsidR="00BF6A8A" w:rsidRPr="00BF6A8A" w:rsidRDefault="00BF6A8A" w:rsidP="00BF6A8A">
      <w:pPr>
        <w:widowControl w:val="0"/>
        <w:spacing w:after="0" w:line="226" w:lineRule="exact"/>
        <w:ind w:left="24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СВЕДЕНИЯ</w:t>
      </w:r>
    </w:p>
    <w:p w:rsidR="00BF6A8A" w:rsidRPr="00BF6A8A" w:rsidRDefault="00BF6A8A" w:rsidP="00BF6A8A">
      <w:pPr>
        <w:widowControl w:val="0"/>
        <w:spacing w:after="0" w:line="226" w:lineRule="exact"/>
        <w:ind w:left="24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 xml:space="preserve">о доходах, об имуществе и обязательствах имущественного характера супруги (супруга) и несовершеннолетних детей гражданина, поступающего на </w:t>
      </w:r>
      <w:proofErr w:type="gramStart"/>
      <w:r w:rsidRPr="00BF6A8A">
        <w:rPr>
          <w:rFonts w:ascii="Times New Roman" w:eastAsia="Courier New" w:hAnsi="Times New Roman"/>
          <w:color w:val="000000"/>
          <w:sz w:val="20"/>
          <w:szCs w:val="20"/>
          <w:lang w:eastAsia="ru-RU"/>
        </w:rPr>
        <w:t>работу</w:t>
      </w:r>
      <w:proofErr w:type="gramEnd"/>
      <w:r w:rsidRPr="00BF6A8A">
        <w:rPr>
          <w:rFonts w:ascii="Times New Roman" w:eastAsia="Courier New" w:hAnsi="Times New Roman"/>
          <w:color w:val="000000"/>
          <w:sz w:val="20"/>
          <w:szCs w:val="20"/>
          <w:lang w:eastAsia="ru-RU"/>
        </w:rPr>
        <w:t xml:space="preserve"> на должность руководителя муниципального учреждения</w:t>
      </w:r>
    </w:p>
    <w:p w:rsidR="00BF6A8A" w:rsidRPr="00BF6A8A" w:rsidRDefault="00BF6A8A" w:rsidP="00BF6A8A">
      <w:pPr>
        <w:widowControl w:val="0"/>
        <w:spacing w:after="381" w:line="226" w:lineRule="exact"/>
        <w:ind w:left="340"/>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Я,</w:t>
      </w:r>
    </w:p>
    <w:p w:rsidR="00BF6A8A" w:rsidRPr="00BF6A8A" w:rsidRDefault="00BF6A8A" w:rsidP="00BF6A8A">
      <w:pPr>
        <w:widowControl w:val="0"/>
        <w:spacing w:after="625" w:line="200" w:lineRule="exact"/>
        <w:ind w:left="24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(фамилия, имя, отчество, дата рождения)</w:t>
      </w:r>
    </w:p>
    <w:p w:rsidR="00BF6A8A" w:rsidRPr="00BF6A8A" w:rsidRDefault="00BF6A8A" w:rsidP="00BF6A8A">
      <w:pPr>
        <w:widowControl w:val="0"/>
        <w:spacing w:after="0" w:line="226" w:lineRule="exact"/>
        <w:ind w:left="24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(основное место работы или службы, занимаемая должность; в случае отсутствия основного места работы или службы - род занятий)</w:t>
      </w:r>
    </w:p>
    <w:p w:rsidR="00BF6A8A" w:rsidRPr="00BF6A8A" w:rsidRDefault="00BF6A8A" w:rsidP="00BF6A8A">
      <w:pPr>
        <w:widowControl w:val="0"/>
        <w:tabs>
          <w:tab w:val="left" w:leader="underscore" w:pos="8750"/>
        </w:tabs>
        <w:spacing w:after="0" w:line="226" w:lineRule="exact"/>
        <w:ind w:left="340"/>
        <w:rPr>
          <w:rFonts w:ascii="Times New Roman" w:eastAsia="Courier New" w:hAnsi="Times New Roman"/>
          <w:color w:val="000000"/>
          <w:sz w:val="20"/>
          <w:szCs w:val="20"/>
          <w:lang w:eastAsia="ru-RU"/>
        </w:rPr>
      </w:pPr>
      <w:proofErr w:type="gramStart"/>
      <w:r w:rsidRPr="00BF6A8A">
        <w:rPr>
          <w:rFonts w:ascii="Times New Roman" w:eastAsia="Courier New" w:hAnsi="Times New Roman"/>
          <w:color w:val="000000"/>
          <w:sz w:val="20"/>
          <w:szCs w:val="20"/>
          <w:lang w:eastAsia="ru-RU"/>
        </w:rPr>
        <w:t>проживающий</w:t>
      </w:r>
      <w:proofErr w:type="gramEnd"/>
      <w:r w:rsidRPr="00BF6A8A">
        <w:rPr>
          <w:rFonts w:ascii="Times New Roman" w:eastAsia="Courier New" w:hAnsi="Times New Roman"/>
          <w:color w:val="000000"/>
          <w:sz w:val="20"/>
          <w:szCs w:val="20"/>
          <w:lang w:eastAsia="ru-RU"/>
        </w:rPr>
        <w:t xml:space="preserve"> по адресу: </w:t>
      </w:r>
      <w:r w:rsidRPr="00BF6A8A">
        <w:rPr>
          <w:rFonts w:ascii="Times New Roman" w:eastAsia="Courier New" w:hAnsi="Times New Roman"/>
          <w:color w:val="000000"/>
          <w:sz w:val="20"/>
          <w:szCs w:val="20"/>
          <w:lang w:eastAsia="ru-RU"/>
        </w:rPr>
        <w:tab/>
      </w:r>
    </w:p>
    <w:p w:rsidR="00BF6A8A" w:rsidRPr="00BF6A8A" w:rsidRDefault="00BF6A8A" w:rsidP="00BF6A8A">
      <w:pPr>
        <w:widowControl w:val="0"/>
        <w:spacing w:after="195" w:line="226" w:lineRule="exact"/>
        <w:ind w:left="24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(адрес места жительства)</w:t>
      </w:r>
    </w:p>
    <w:tbl>
      <w:tblPr>
        <w:tblOverlap w:val="never"/>
        <w:tblW w:w="0" w:type="auto"/>
        <w:jc w:val="center"/>
        <w:tblLayout w:type="fixed"/>
        <w:tblCellMar>
          <w:left w:w="10" w:type="dxa"/>
          <w:right w:w="10" w:type="dxa"/>
        </w:tblCellMar>
        <w:tblLook w:val="0000"/>
      </w:tblPr>
      <w:tblGrid>
        <w:gridCol w:w="8280"/>
        <w:gridCol w:w="782"/>
      </w:tblGrid>
      <w:tr w:rsidR="00BF6A8A" w:rsidRPr="00BF6A8A" w:rsidTr="00BF6A8A">
        <w:trPr>
          <w:trHeight w:hRule="exact" w:val="259"/>
          <w:jc w:val="center"/>
        </w:trPr>
        <w:tc>
          <w:tcPr>
            <w:tcW w:w="8280" w:type="dxa"/>
            <w:tcBorders>
              <w:top w:val="single" w:sz="4" w:space="0" w:color="auto"/>
            </w:tcBorders>
            <w:shd w:val="clear" w:color="auto" w:fill="FFFFFF"/>
          </w:tcPr>
          <w:p w:rsidR="00BF6A8A" w:rsidRPr="00BF6A8A" w:rsidRDefault="00BF6A8A" w:rsidP="00BF6A8A">
            <w:pPr>
              <w:framePr w:w="9062" w:wrap="notBeside" w:vAnchor="text" w:hAnchor="text" w:xAlign="center" w:y="1"/>
              <w:widowControl w:val="0"/>
              <w:spacing w:after="0" w:line="200"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lastRenderedPageBreak/>
              <w:t xml:space="preserve">сообщаю сведения о доходах </w:t>
            </w:r>
            <w:proofErr w:type="gramStart"/>
            <w:r w:rsidRPr="00BF6A8A">
              <w:rPr>
                <w:rFonts w:ascii="Times New Roman" w:eastAsia="Courier New" w:hAnsi="Times New Roman"/>
                <w:color w:val="000000"/>
                <w:sz w:val="20"/>
                <w:szCs w:val="20"/>
                <w:lang w:eastAsia="ru-RU"/>
              </w:rPr>
              <w:t>моей</w:t>
            </w:r>
            <w:proofErr w:type="gramEnd"/>
            <w:r w:rsidRPr="00BF6A8A">
              <w:rPr>
                <w:rFonts w:ascii="Times New Roman" w:eastAsia="Courier New" w:hAnsi="Times New Roman"/>
                <w:color w:val="000000"/>
                <w:sz w:val="20"/>
                <w:szCs w:val="20"/>
                <w:lang w:eastAsia="ru-RU"/>
              </w:rPr>
              <w:t xml:space="preserve"> (моего)</w:t>
            </w:r>
          </w:p>
        </w:tc>
        <w:tc>
          <w:tcPr>
            <w:tcW w:w="782" w:type="dxa"/>
            <w:tcBorders>
              <w:top w:val="single" w:sz="4" w:space="0" w:color="auto"/>
            </w:tcBorders>
            <w:shd w:val="clear" w:color="auto" w:fill="FFFFFF"/>
          </w:tcPr>
          <w:p w:rsidR="00BF6A8A" w:rsidRPr="00BF6A8A" w:rsidRDefault="00BF6A8A" w:rsidP="00BF6A8A">
            <w:pPr>
              <w:framePr w:w="9062"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427"/>
          <w:jc w:val="center"/>
        </w:trPr>
        <w:tc>
          <w:tcPr>
            <w:tcW w:w="8280" w:type="dxa"/>
            <w:tcBorders>
              <w:top w:val="single" w:sz="4" w:space="0" w:color="auto"/>
            </w:tcBorders>
            <w:shd w:val="clear" w:color="auto" w:fill="FFFFFF"/>
          </w:tcPr>
          <w:p w:rsidR="00BF6A8A" w:rsidRPr="00BF6A8A" w:rsidRDefault="00BF6A8A" w:rsidP="00BF6A8A">
            <w:pPr>
              <w:framePr w:w="9062" w:wrap="notBeside" w:vAnchor="text" w:hAnchor="text" w:xAlign="center" w:y="1"/>
              <w:widowControl w:val="0"/>
              <w:spacing w:after="0" w:line="200" w:lineRule="exact"/>
              <w:ind w:left="346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(супруги (супруга),</w:t>
            </w:r>
            <w:proofErr w:type="gramEnd"/>
          </w:p>
        </w:tc>
        <w:tc>
          <w:tcPr>
            <w:tcW w:w="782" w:type="dxa"/>
            <w:tcBorders>
              <w:top w:val="single" w:sz="4" w:space="0" w:color="auto"/>
            </w:tcBorders>
            <w:shd w:val="clear" w:color="auto" w:fill="FFFFFF"/>
          </w:tcPr>
          <w:p w:rsidR="00BF6A8A" w:rsidRPr="00BF6A8A" w:rsidRDefault="00BF6A8A" w:rsidP="00BF6A8A">
            <w:pPr>
              <w:framePr w:w="9062"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446"/>
          <w:jc w:val="center"/>
        </w:trPr>
        <w:tc>
          <w:tcPr>
            <w:tcW w:w="8280" w:type="dxa"/>
            <w:tcBorders>
              <w:top w:val="single" w:sz="4" w:space="0" w:color="auto"/>
            </w:tcBorders>
            <w:shd w:val="clear" w:color="auto" w:fill="FFFFFF"/>
          </w:tcPr>
          <w:p w:rsidR="00BF6A8A" w:rsidRPr="00BF6A8A" w:rsidRDefault="00BF6A8A" w:rsidP="00BF6A8A">
            <w:pPr>
              <w:framePr w:w="9062" w:wrap="notBeside" w:vAnchor="text" w:hAnchor="text" w:xAlign="center" w:y="1"/>
              <w:widowControl w:val="0"/>
              <w:spacing w:after="0" w:line="200" w:lineRule="exact"/>
              <w:ind w:left="1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несовершеннолетней дочери, несовершеннолетнего сына)</w:t>
            </w:r>
          </w:p>
        </w:tc>
        <w:tc>
          <w:tcPr>
            <w:tcW w:w="782" w:type="dxa"/>
            <w:tcBorders>
              <w:top w:val="single" w:sz="4" w:space="0" w:color="auto"/>
            </w:tcBorders>
            <w:shd w:val="clear" w:color="auto" w:fill="FFFFFF"/>
          </w:tcPr>
          <w:p w:rsidR="00BF6A8A" w:rsidRPr="00BF6A8A" w:rsidRDefault="00BF6A8A" w:rsidP="00BF6A8A">
            <w:pPr>
              <w:framePr w:w="9062" w:wrap="notBeside" w:vAnchor="text" w:hAnchor="text" w:xAlign="center" w:y="1"/>
              <w:widowControl w:val="0"/>
              <w:spacing w:after="0" w:line="80" w:lineRule="exact"/>
              <w:ind w:right="80"/>
              <w:jc w:val="right"/>
              <w:rPr>
                <w:rFonts w:ascii="Times New Roman" w:eastAsia="Times New Roman" w:hAnsi="Times New Roman"/>
                <w:color w:val="000000"/>
                <w:sz w:val="26"/>
                <w:szCs w:val="26"/>
                <w:lang w:eastAsia="ru-RU"/>
              </w:rPr>
            </w:pPr>
            <w:r w:rsidRPr="00BF6A8A">
              <w:rPr>
                <w:rFonts w:ascii="Times New Roman" w:eastAsia="Lucida Sans Unicode" w:hAnsi="Times New Roman"/>
                <w:i/>
                <w:iCs/>
                <w:color w:val="000000"/>
                <w:sz w:val="8"/>
                <w:szCs w:val="8"/>
                <w:lang w:eastAsia="ru-RU"/>
              </w:rPr>
              <w:t>Г</w:t>
            </w:r>
          </w:p>
        </w:tc>
      </w:tr>
      <w:tr w:rsidR="00BF6A8A" w:rsidRPr="00BF6A8A" w:rsidTr="00BF6A8A">
        <w:trPr>
          <w:trHeight w:hRule="exact" w:val="466"/>
          <w:jc w:val="center"/>
        </w:trPr>
        <w:tc>
          <w:tcPr>
            <w:tcW w:w="9062" w:type="dxa"/>
            <w:gridSpan w:val="2"/>
            <w:tcBorders>
              <w:top w:val="single" w:sz="4" w:space="0" w:color="auto"/>
              <w:bottom w:val="single" w:sz="4" w:space="0" w:color="auto"/>
            </w:tcBorders>
            <w:shd w:val="clear" w:color="auto" w:fill="FFFFFF"/>
          </w:tcPr>
          <w:p w:rsidR="00BF6A8A" w:rsidRPr="00BF6A8A" w:rsidRDefault="00BF6A8A" w:rsidP="00BF6A8A">
            <w:pPr>
              <w:framePr w:w="9062" w:wrap="notBeside" w:vAnchor="text" w:hAnchor="text" w:xAlign="center" w:y="1"/>
              <w:widowControl w:val="0"/>
              <w:spacing w:after="12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(фамилия, имя, отчество, дата рождения)</w:t>
            </w:r>
          </w:p>
          <w:p w:rsidR="00BF6A8A" w:rsidRPr="00BF6A8A" w:rsidRDefault="00BF6A8A" w:rsidP="00BF6A8A">
            <w:pPr>
              <w:framePr w:w="9062" w:wrap="notBeside" w:vAnchor="text" w:hAnchor="text" w:xAlign="center" w:y="1"/>
              <w:widowControl w:val="0"/>
              <w:spacing w:before="120" w:after="0" w:line="80" w:lineRule="exact"/>
              <w:ind w:right="80"/>
              <w:jc w:val="right"/>
              <w:rPr>
                <w:rFonts w:ascii="Times New Roman" w:eastAsia="Times New Roman" w:hAnsi="Times New Roman"/>
                <w:color w:val="000000"/>
                <w:sz w:val="26"/>
                <w:szCs w:val="26"/>
                <w:lang w:eastAsia="ru-RU"/>
              </w:rPr>
            </w:pPr>
            <w:r w:rsidRPr="00BF6A8A">
              <w:rPr>
                <w:rFonts w:ascii="Times New Roman" w:eastAsia="Lucida Sans Unicode" w:hAnsi="Times New Roman"/>
                <w:i/>
                <w:iCs/>
                <w:color w:val="000000"/>
                <w:sz w:val="8"/>
                <w:szCs w:val="8"/>
                <w:lang w:eastAsia="ru-RU"/>
              </w:rPr>
              <w:t>Г</w:t>
            </w:r>
          </w:p>
        </w:tc>
      </w:tr>
    </w:tbl>
    <w:p w:rsidR="00BF6A8A" w:rsidRPr="00BF6A8A" w:rsidRDefault="00BF6A8A" w:rsidP="00BF6A8A">
      <w:pPr>
        <w:framePr w:w="9062" w:wrap="notBeside" w:vAnchor="text" w:hAnchor="text" w:xAlign="center" w:y="1"/>
        <w:widowControl w:val="0"/>
        <w:spacing w:after="0" w:line="221" w:lineRule="exact"/>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(основное место работы или службы, занимаемая должность; в случае отсутствия основного места работы или службы - род занятий) об имуществе, принадлежащем ей (ему) на праве собственности, о вкладах в банках, ценных бумагах, об обязательствах имущественного характера:</w:t>
      </w:r>
    </w:p>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11" w:after="198" w:line="210" w:lineRule="exact"/>
        <w:ind w:left="24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1. Сведения о доходах</w:t>
      </w:r>
    </w:p>
    <w:tbl>
      <w:tblPr>
        <w:tblOverlap w:val="never"/>
        <w:tblW w:w="0" w:type="auto"/>
        <w:jc w:val="center"/>
        <w:tblLayout w:type="fixed"/>
        <w:tblCellMar>
          <w:left w:w="10" w:type="dxa"/>
          <w:right w:w="10" w:type="dxa"/>
        </w:tblCellMar>
        <w:tblLook w:val="0000"/>
      </w:tblPr>
      <w:tblGrid>
        <w:gridCol w:w="658"/>
        <w:gridCol w:w="7680"/>
        <w:gridCol w:w="1546"/>
      </w:tblGrid>
      <w:tr w:rsidR="00BF6A8A" w:rsidRPr="00BF6A8A" w:rsidTr="00BF6A8A">
        <w:trPr>
          <w:trHeight w:hRule="exact" w:val="350"/>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988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tc>
        <w:tc>
          <w:tcPr>
            <w:tcW w:w="7680" w:type="dxa"/>
            <w:tcBorders>
              <w:top w:val="single" w:sz="4" w:space="0" w:color="auto"/>
              <w:left w:val="single" w:sz="4" w:space="0" w:color="auto"/>
            </w:tcBorders>
            <w:shd w:val="clear" w:color="auto" w:fill="FFFFFF"/>
          </w:tcPr>
          <w:p w:rsidR="00BF6A8A" w:rsidRPr="00BF6A8A" w:rsidRDefault="00BF6A8A" w:rsidP="00BF6A8A">
            <w:pPr>
              <w:framePr w:w="9883" w:wrap="notBeside" w:vAnchor="text" w:hAnchor="text" w:xAlign="center" w:y="1"/>
              <w:widowControl w:val="0"/>
              <w:spacing w:after="0" w:line="200" w:lineRule="exact"/>
              <w:ind w:left="29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дохода</w:t>
            </w:r>
          </w:p>
        </w:tc>
        <w:tc>
          <w:tcPr>
            <w:tcW w:w="1546"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883" w:wrap="notBeside" w:vAnchor="text" w:hAnchor="text" w:xAlign="center" w:y="1"/>
              <w:widowControl w:val="0"/>
              <w:spacing w:after="0" w:line="200" w:lineRule="exact"/>
              <w:ind w:left="1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Величина</w:t>
            </w:r>
          </w:p>
        </w:tc>
      </w:tr>
      <w:tr w:rsidR="00BF6A8A" w:rsidRPr="00BF6A8A" w:rsidTr="00BF6A8A">
        <w:trPr>
          <w:trHeight w:hRule="exact" w:val="326"/>
          <w:jc w:val="center"/>
        </w:trPr>
        <w:tc>
          <w:tcPr>
            <w:tcW w:w="658" w:type="dxa"/>
            <w:tcBorders>
              <w:left w:val="single" w:sz="4" w:space="0" w:color="auto"/>
              <w:bottom w:val="single" w:sz="4" w:space="0" w:color="auto"/>
            </w:tcBorders>
            <w:shd w:val="clear" w:color="auto" w:fill="FFFFFF"/>
          </w:tcPr>
          <w:p w:rsidR="00BF6A8A" w:rsidRPr="00BF6A8A" w:rsidRDefault="00BF6A8A" w:rsidP="00BF6A8A">
            <w:pPr>
              <w:framePr w:w="988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7680" w:type="dxa"/>
            <w:tcBorders>
              <w:left w:val="single" w:sz="4" w:space="0" w:color="auto"/>
              <w:bottom w:val="single" w:sz="4" w:space="0" w:color="auto"/>
            </w:tcBorders>
            <w:shd w:val="clear" w:color="auto" w:fill="FFFFFF"/>
          </w:tcPr>
          <w:p w:rsidR="00BF6A8A" w:rsidRPr="00BF6A8A" w:rsidRDefault="00BF6A8A" w:rsidP="00BF6A8A">
            <w:pPr>
              <w:framePr w:w="988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46" w:type="dxa"/>
            <w:tcBorders>
              <w:left w:val="single" w:sz="4" w:space="0" w:color="auto"/>
              <w:bottom w:val="single" w:sz="4" w:space="0" w:color="auto"/>
              <w:right w:val="single" w:sz="4" w:space="0" w:color="auto"/>
            </w:tcBorders>
            <w:shd w:val="clear" w:color="auto" w:fill="FFFFFF"/>
          </w:tcPr>
          <w:p w:rsidR="00BF6A8A" w:rsidRPr="00BF6A8A" w:rsidRDefault="00BF6A8A" w:rsidP="00BF6A8A">
            <w:pPr>
              <w:framePr w:w="9883"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дохода</w:t>
            </w: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tbl>
      <w:tblPr>
        <w:tblOverlap w:val="never"/>
        <w:tblW w:w="0" w:type="auto"/>
        <w:jc w:val="center"/>
        <w:tblLayout w:type="fixed"/>
        <w:tblCellMar>
          <w:left w:w="10" w:type="dxa"/>
          <w:right w:w="10" w:type="dxa"/>
        </w:tblCellMar>
        <w:tblLook w:val="0000"/>
      </w:tblPr>
      <w:tblGrid>
        <w:gridCol w:w="662"/>
        <w:gridCol w:w="7690"/>
        <w:gridCol w:w="1555"/>
      </w:tblGrid>
      <w:tr w:rsidR="00BF6A8A" w:rsidRPr="00BF6A8A" w:rsidTr="00BF6A8A">
        <w:trPr>
          <w:trHeight w:hRule="exact" w:val="418"/>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3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(руб.)</w:t>
            </w:r>
          </w:p>
        </w:tc>
      </w:tr>
      <w:tr w:rsidR="00BF6A8A" w:rsidRPr="00BF6A8A" w:rsidTr="00BF6A8A">
        <w:trPr>
          <w:trHeight w:hRule="exact" w:val="379"/>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3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540"/>
              <w:rPr>
                <w:rFonts w:ascii="Times New Roman" w:eastAsia="Times New Roman" w:hAnsi="Times New Roman"/>
                <w:color w:val="000000"/>
                <w:sz w:val="26"/>
                <w:szCs w:val="26"/>
                <w:lang w:eastAsia="ru-RU"/>
              </w:rPr>
            </w:pPr>
            <w:r w:rsidRPr="00BF6A8A">
              <w:rPr>
                <w:rFonts w:ascii="Times New Roman" w:hAnsi="Times New Roman"/>
                <w:color w:val="000000"/>
                <w:sz w:val="20"/>
                <w:szCs w:val="20"/>
                <w:lang w:eastAsia="ru-RU"/>
              </w:rPr>
              <w:t>3</w:t>
            </w:r>
          </w:p>
        </w:tc>
      </w:tr>
      <w:tr w:rsidR="00BF6A8A" w:rsidRPr="00BF6A8A" w:rsidTr="00BF6A8A">
        <w:trPr>
          <w:trHeight w:hRule="exact" w:val="37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190" w:lineRule="exact"/>
              <w:ind w:left="100"/>
              <w:rPr>
                <w:rFonts w:ascii="Times New Roman" w:eastAsia="Times New Roman" w:hAnsi="Times New Roman"/>
                <w:color w:val="000000"/>
                <w:sz w:val="26"/>
                <w:szCs w:val="26"/>
                <w:lang w:eastAsia="ru-RU"/>
              </w:rPr>
            </w:pPr>
            <w:r w:rsidRPr="00BF6A8A">
              <w:rPr>
                <w:rFonts w:ascii="Times New Roman" w:eastAsia="Times New Roman" w:hAnsi="Times New Roman"/>
                <w:b/>
                <w:bCs/>
                <w:color w:val="000000"/>
                <w:sz w:val="19"/>
                <w:szCs w:val="19"/>
                <w:lang w:eastAsia="ru-RU"/>
              </w:rPr>
              <w:t>1</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по основному месту работы</w:t>
            </w: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605"/>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3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от педагогической, научной, иной творческой деятельности</w:t>
            </w: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7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hAnsi="Times New Roman"/>
                <w:color w:val="000000"/>
                <w:sz w:val="20"/>
                <w:szCs w:val="20"/>
                <w:lang w:eastAsia="ru-RU"/>
              </w:rPr>
              <w:t>3</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от вкладов в банках и иных кредитных организациях</w:t>
            </w: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61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Доход от ценных бумаг и долей участия в коммерческих организациях</w:t>
            </w: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0"/>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7690" w:type="dxa"/>
            <w:tcBorders>
              <w:top w:val="single" w:sz="4" w:space="0" w:color="auto"/>
              <w:lef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5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 xml:space="preserve">Иные доходы (указать вид дохода): </w:t>
            </w:r>
            <w:r w:rsidRPr="00BF6A8A">
              <w:rPr>
                <w:rFonts w:ascii="Times New Roman" w:eastAsia="Times New Roman" w:hAnsi="Times New Roman"/>
                <w:b/>
                <w:bCs/>
                <w:color w:val="000000"/>
                <w:sz w:val="19"/>
                <w:szCs w:val="19"/>
                <w:lang w:eastAsia="ru-RU"/>
              </w:rPr>
              <w:t>1</w:t>
            </w:r>
            <w:r w:rsidRPr="00BF6A8A">
              <w:rPr>
                <w:rFonts w:ascii="Times New Roman" w:eastAsia="Courier New" w:hAnsi="Times New Roman"/>
                <w:color w:val="000000"/>
                <w:sz w:val="21"/>
                <w:szCs w:val="21"/>
                <w:lang w:eastAsia="ru-RU"/>
              </w:rPr>
              <w:t>)</w:t>
            </w:r>
          </w:p>
          <w:p w:rsidR="00BF6A8A" w:rsidRPr="00BF6A8A" w:rsidRDefault="00BF6A8A" w:rsidP="00BF6A8A">
            <w:pPr>
              <w:framePr w:w="990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555" w:type="dxa"/>
            <w:tcBorders>
              <w:top w:val="single" w:sz="4" w:space="0" w:color="auto"/>
              <w:left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403"/>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190" w:lineRule="exact"/>
              <w:ind w:left="100"/>
              <w:rPr>
                <w:rFonts w:ascii="Times New Roman" w:eastAsia="Times New Roman" w:hAnsi="Times New Roman"/>
                <w:color w:val="000000"/>
                <w:sz w:val="26"/>
                <w:szCs w:val="26"/>
                <w:lang w:eastAsia="ru-RU"/>
              </w:rPr>
            </w:pPr>
            <w:r w:rsidRPr="00BF6A8A">
              <w:rPr>
                <w:rFonts w:ascii="Times New Roman" w:eastAsia="Times New Roman" w:hAnsi="Times New Roman"/>
                <w:b/>
                <w:bCs/>
                <w:color w:val="000000"/>
                <w:sz w:val="19"/>
                <w:szCs w:val="19"/>
                <w:lang w:eastAsia="ru-RU"/>
              </w:rPr>
              <w:t>6</w:t>
            </w:r>
          </w:p>
        </w:tc>
        <w:tc>
          <w:tcPr>
            <w:tcW w:w="769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Итого доход за отчетный период</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F6A8A" w:rsidRPr="00BF6A8A" w:rsidRDefault="00BF6A8A" w:rsidP="00BF6A8A">
            <w:pPr>
              <w:framePr w:w="990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86" w:after="234" w:line="210" w:lineRule="exact"/>
        <w:ind w:left="3280"/>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2. Сведения об имуществе</w:t>
      </w:r>
    </w:p>
    <w:p w:rsidR="00BF6A8A" w:rsidRPr="00BF6A8A" w:rsidRDefault="00BF6A8A" w:rsidP="00C70A00">
      <w:pPr>
        <w:widowControl w:val="0"/>
        <w:numPr>
          <w:ilvl w:val="0"/>
          <w:numId w:val="26"/>
        </w:numPr>
        <w:tabs>
          <w:tab w:val="left" w:pos="3958"/>
        </w:tabs>
        <w:spacing w:after="258" w:line="210" w:lineRule="exact"/>
        <w:ind w:left="3560"/>
        <w:rPr>
          <w:rFonts w:ascii="Times New Roman" w:hAnsi="Times New Roman"/>
          <w:color w:val="000000"/>
          <w:sz w:val="21"/>
          <w:szCs w:val="21"/>
          <w:lang w:eastAsia="ru-RU"/>
        </w:rPr>
      </w:pPr>
      <w:r w:rsidRPr="00BF6A8A">
        <w:rPr>
          <w:rFonts w:ascii="Times New Roman" w:hAnsi="Times New Roman"/>
          <w:color w:val="000000"/>
          <w:sz w:val="21"/>
          <w:szCs w:val="21"/>
          <w:lang w:eastAsia="ru-RU"/>
        </w:rPr>
        <w:t>Недвижимое имущество</w:t>
      </w:r>
    </w:p>
    <w:tbl>
      <w:tblPr>
        <w:tblOverlap w:val="never"/>
        <w:tblW w:w="0" w:type="auto"/>
        <w:jc w:val="center"/>
        <w:tblLayout w:type="fixed"/>
        <w:tblCellMar>
          <w:left w:w="10" w:type="dxa"/>
          <w:right w:w="10" w:type="dxa"/>
        </w:tblCellMar>
        <w:tblLook w:val="0000"/>
      </w:tblPr>
      <w:tblGrid>
        <w:gridCol w:w="662"/>
        <w:gridCol w:w="3461"/>
        <w:gridCol w:w="2434"/>
        <w:gridCol w:w="2304"/>
        <w:gridCol w:w="1166"/>
      </w:tblGrid>
      <w:tr w:rsidR="00BF6A8A" w:rsidRPr="00BF6A8A" w:rsidTr="00BF6A8A">
        <w:trPr>
          <w:trHeight w:hRule="exact" w:val="63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6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lastRenderedPageBreak/>
              <w:t>N</w:t>
            </w:r>
          </w:p>
          <w:p w:rsidR="00BF6A8A" w:rsidRPr="00BF6A8A" w:rsidRDefault="00BF6A8A" w:rsidP="00BF6A8A">
            <w:pPr>
              <w:framePr w:w="10027" w:wrap="notBeside" w:vAnchor="text" w:hAnchor="text" w:xAlign="center" w:y="1"/>
              <w:widowControl w:val="0"/>
              <w:spacing w:before="60" w:after="0" w:line="200" w:lineRule="exact"/>
              <w:ind w:left="10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наименование имущества</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собственности</w:t>
            </w: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26"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 нахождения (адрес)</w:t>
            </w: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21"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Площадь (кв. м)</w:t>
            </w:r>
          </w:p>
        </w:tc>
      </w:tr>
      <w:tr w:rsidR="00BF6A8A" w:rsidRPr="00BF6A8A" w:rsidTr="00BF6A8A">
        <w:trPr>
          <w:trHeight w:hRule="exact" w:val="370"/>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r>
      <w:tr w:rsidR="00BF6A8A" w:rsidRPr="00BF6A8A" w:rsidTr="00BF6A8A">
        <w:trPr>
          <w:trHeight w:hRule="exact" w:val="826"/>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Земельные участки: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11"/>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26"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Жилые дома: 1)</w:t>
            </w:r>
          </w:p>
          <w:p w:rsidR="00BF6A8A" w:rsidRPr="00BF6A8A" w:rsidRDefault="00BF6A8A" w:rsidP="00BF6A8A">
            <w:pPr>
              <w:framePr w:w="10027" w:wrap="notBeside" w:vAnchor="text" w:hAnchor="text" w:xAlign="center" w:y="1"/>
              <w:widowControl w:val="0"/>
              <w:spacing w:after="0" w:line="226"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0"/>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Квартиры:</w:t>
            </w:r>
          </w:p>
          <w:p w:rsidR="00BF6A8A" w:rsidRPr="00BF6A8A" w:rsidRDefault="00BF6A8A" w:rsidP="00BF6A8A">
            <w:pPr>
              <w:framePr w:w="10027" w:wrap="notBeside" w:vAnchor="text" w:hAnchor="text" w:xAlign="center" w:y="1"/>
              <w:widowControl w:val="0"/>
              <w:spacing w:before="60"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p w:rsidR="00BF6A8A" w:rsidRPr="00BF6A8A" w:rsidRDefault="00BF6A8A" w:rsidP="00BF6A8A">
            <w:pPr>
              <w:framePr w:w="10027"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0"/>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3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Дачи: 1)</w:t>
            </w:r>
          </w:p>
          <w:p w:rsidR="00BF6A8A" w:rsidRPr="00BF6A8A" w:rsidRDefault="00BF6A8A" w:rsidP="00BF6A8A">
            <w:pPr>
              <w:framePr w:w="10027" w:wrap="notBeside" w:vAnchor="text" w:hAnchor="text" w:xAlign="center" w:y="1"/>
              <w:widowControl w:val="0"/>
              <w:spacing w:after="0" w:line="23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26"/>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3461"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Гаражи: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6"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1070"/>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1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б</w:t>
            </w:r>
          </w:p>
        </w:tc>
        <w:tc>
          <w:tcPr>
            <w:tcW w:w="3461"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3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Иное недвижимое имущество:</w:t>
            </w:r>
          </w:p>
          <w:p w:rsidR="00BF6A8A" w:rsidRPr="00BF6A8A" w:rsidRDefault="00BF6A8A" w:rsidP="00BF6A8A">
            <w:pPr>
              <w:framePr w:w="10027" w:wrap="notBeside" w:vAnchor="text" w:hAnchor="text" w:xAlign="center" w:y="1"/>
              <w:widowControl w:val="0"/>
              <w:spacing w:after="0" w:line="23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p w:rsidR="00BF6A8A" w:rsidRPr="00BF6A8A" w:rsidRDefault="00BF6A8A" w:rsidP="00BF6A8A">
            <w:pPr>
              <w:framePr w:w="10027" w:wrap="notBeside" w:vAnchor="text" w:hAnchor="text" w:xAlign="center" w:y="1"/>
              <w:widowControl w:val="0"/>
              <w:spacing w:after="0" w:line="23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16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C70A00">
      <w:pPr>
        <w:widowControl w:val="0"/>
        <w:numPr>
          <w:ilvl w:val="0"/>
          <w:numId w:val="26"/>
        </w:numPr>
        <w:tabs>
          <w:tab w:val="left" w:pos="3934"/>
        </w:tabs>
        <w:spacing w:before="276" w:after="258" w:line="210" w:lineRule="exact"/>
        <w:ind w:left="3560"/>
        <w:rPr>
          <w:rFonts w:ascii="Times New Roman" w:hAnsi="Times New Roman"/>
          <w:color w:val="000000"/>
          <w:sz w:val="21"/>
          <w:szCs w:val="21"/>
          <w:lang w:eastAsia="ru-RU"/>
        </w:rPr>
      </w:pPr>
      <w:r w:rsidRPr="00BF6A8A">
        <w:rPr>
          <w:rFonts w:ascii="Times New Roman" w:hAnsi="Times New Roman"/>
          <w:color w:val="000000"/>
          <w:sz w:val="21"/>
          <w:szCs w:val="21"/>
          <w:lang w:eastAsia="ru-RU"/>
        </w:rPr>
        <w:t>Транспортные средства</w:t>
      </w:r>
    </w:p>
    <w:tbl>
      <w:tblPr>
        <w:tblOverlap w:val="never"/>
        <w:tblW w:w="0" w:type="auto"/>
        <w:jc w:val="center"/>
        <w:tblLayout w:type="fixed"/>
        <w:tblCellMar>
          <w:left w:w="10" w:type="dxa"/>
          <w:right w:w="10" w:type="dxa"/>
        </w:tblCellMar>
        <w:tblLook w:val="0000"/>
      </w:tblPr>
      <w:tblGrid>
        <w:gridCol w:w="662"/>
        <w:gridCol w:w="4099"/>
        <w:gridCol w:w="2434"/>
        <w:gridCol w:w="2818"/>
      </w:tblGrid>
      <w:tr w:rsidR="00BF6A8A" w:rsidRPr="00BF6A8A" w:rsidTr="00BF6A8A">
        <w:trPr>
          <w:trHeight w:hRule="exact" w:val="638"/>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13"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марка транспортного средства</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собственности</w:t>
            </w:r>
          </w:p>
        </w:tc>
        <w:tc>
          <w:tcPr>
            <w:tcW w:w="281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 регистрации</w:t>
            </w:r>
          </w:p>
        </w:tc>
      </w:tr>
      <w:tr w:rsidR="00BF6A8A" w:rsidRPr="00BF6A8A" w:rsidTr="00BF6A8A">
        <w:trPr>
          <w:trHeight w:hRule="exact" w:val="37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0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281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1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r>
      <w:tr w:rsidR="00BF6A8A" w:rsidRPr="00BF6A8A" w:rsidTr="00BF6A8A">
        <w:trPr>
          <w:trHeight w:hRule="exact" w:val="850"/>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409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Автомобили легковые: 1)</w:t>
            </w:r>
          </w:p>
          <w:p w:rsidR="00BF6A8A" w:rsidRPr="00BF6A8A" w:rsidRDefault="00BF6A8A" w:rsidP="00BF6A8A">
            <w:pPr>
              <w:framePr w:w="10013"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w:t>
            </w:r>
          </w:p>
        </w:tc>
        <w:tc>
          <w:tcPr>
            <w:tcW w:w="243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tbl>
      <w:tblPr>
        <w:tblOverlap w:val="never"/>
        <w:tblW w:w="0" w:type="auto"/>
        <w:jc w:val="center"/>
        <w:tblLayout w:type="fixed"/>
        <w:tblCellMar>
          <w:left w:w="10" w:type="dxa"/>
          <w:right w:w="10" w:type="dxa"/>
        </w:tblCellMar>
        <w:tblLook w:val="0000"/>
      </w:tblPr>
      <w:tblGrid>
        <w:gridCol w:w="667"/>
        <w:gridCol w:w="4099"/>
        <w:gridCol w:w="2443"/>
        <w:gridCol w:w="2818"/>
      </w:tblGrid>
      <w:tr w:rsidR="00BF6A8A" w:rsidRPr="00BF6A8A" w:rsidTr="00BF6A8A">
        <w:trPr>
          <w:trHeight w:hRule="exact" w:val="878"/>
          <w:jc w:val="center"/>
        </w:trPr>
        <w:tc>
          <w:tcPr>
            <w:tcW w:w="667" w:type="dxa"/>
            <w:tcBorders>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lastRenderedPageBreak/>
              <w:t>2</w:t>
            </w:r>
          </w:p>
        </w:tc>
        <w:tc>
          <w:tcPr>
            <w:tcW w:w="4099" w:type="dxa"/>
            <w:tcBorders>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5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Автомобили грузовые: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5"/>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Автоприцепы:</w:t>
            </w:r>
          </w:p>
          <w:p w:rsidR="00BF6A8A" w:rsidRPr="00BF6A8A" w:rsidRDefault="00BF6A8A" w:rsidP="00BF6A8A">
            <w:pPr>
              <w:framePr w:w="10027" w:wrap="notBeside" w:vAnchor="text" w:hAnchor="text" w:xAlign="center" w:y="1"/>
              <w:widowControl w:val="0"/>
              <w:spacing w:before="60"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p w:rsidR="00BF6A8A" w:rsidRPr="00BF6A8A" w:rsidRDefault="00BF6A8A" w:rsidP="00BF6A8A">
            <w:pPr>
              <w:framePr w:w="10027"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35"/>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Мототранспортные средства: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45"/>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Сельскохозяйственная техника: 1)</w:t>
            </w:r>
          </w:p>
          <w:p w:rsidR="00BF6A8A" w:rsidRPr="00BF6A8A" w:rsidRDefault="00BF6A8A" w:rsidP="00BF6A8A">
            <w:pPr>
              <w:framePr w:w="10027" w:wrap="notBeside" w:vAnchor="text" w:hAnchor="text" w:xAlign="center" w:y="1"/>
              <w:widowControl w:val="0"/>
              <w:spacing w:after="0" w:line="23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26"/>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Водный транспорт: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26"/>
          <w:jc w:val="center"/>
        </w:trPr>
        <w:tc>
          <w:tcPr>
            <w:tcW w:w="667"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7</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Воздушный транспорт: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845"/>
          <w:jc w:val="center"/>
        </w:trPr>
        <w:tc>
          <w:tcPr>
            <w:tcW w:w="667"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00" w:lineRule="exact"/>
              <w:ind w:left="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8</w:t>
            </w:r>
          </w:p>
        </w:tc>
        <w:tc>
          <w:tcPr>
            <w:tcW w:w="409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5"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Иные транспортные средства: 1)</w:t>
            </w:r>
          </w:p>
          <w:p w:rsidR="00BF6A8A" w:rsidRPr="00BF6A8A" w:rsidRDefault="00BF6A8A" w:rsidP="00BF6A8A">
            <w:pPr>
              <w:framePr w:w="10027"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43"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81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27"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24" w:after="246" w:line="269" w:lineRule="exact"/>
        <w:ind w:left="16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3. Сведения о денежных средствах, находящихся на счетах в банках и иных кредитных организациях</w:t>
      </w:r>
    </w:p>
    <w:tbl>
      <w:tblPr>
        <w:tblOverlap w:val="never"/>
        <w:tblW w:w="0" w:type="auto"/>
        <w:jc w:val="center"/>
        <w:tblLayout w:type="fixed"/>
        <w:tblCellMar>
          <w:left w:w="10" w:type="dxa"/>
          <w:right w:w="10" w:type="dxa"/>
        </w:tblCellMar>
        <w:tblLook w:val="0000"/>
      </w:tblPr>
      <w:tblGrid>
        <w:gridCol w:w="658"/>
        <w:gridCol w:w="4099"/>
        <w:gridCol w:w="1541"/>
        <w:gridCol w:w="1282"/>
        <w:gridCol w:w="1022"/>
        <w:gridCol w:w="1406"/>
      </w:tblGrid>
      <w:tr w:rsidR="00BF6A8A" w:rsidRPr="00BF6A8A" w:rsidTr="00BF6A8A">
        <w:trPr>
          <w:trHeight w:hRule="exact" w:val="85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08"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1" w:lineRule="exact"/>
              <w:ind w:left="1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Наименование и адрес банка или иной кредитной организации</w:t>
            </w:r>
          </w:p>
        </w:tc>
        <w:tc>
          <w:tcPr>
            <w:tcW w:w="154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6"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валюта счета</w:t>
            </w:r>
          </w:p>
        </w:tc>
        <w:tc>
          <w:tcPr>
            <w:tcW w:w="128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1"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Дата</w:t>
            </w:r>
          </w:p>
          <w:p w:rsidR="00BF6A8A" w:rsidRPr="00BF6A8A" w:rsidRDefault="00BF6A8A" w:rsidP="00BF6A8A">
            <w:pPr>
              <w:framePr w:w="10008" w:wrap="notBeside" w:vAnchor="text" w:hAnchor="text" w:xAlign="center" w:y="1"/>
              <w:widowControl w:val="0"/>
              <w:spacing w:after="0" w:line="221"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открытия</w:t>
            </w:r>
          </w:p>
          <w:p w:rsidR="00BF6A8A" w:rsidRPr="00BF6A8A" w:rsidRDefault="00BF6A8A" w:rsidP="00BF6A8A">
            <w:pPr>
              <w:framePr w:w="10008" w:wrap="notBeside" w:vAnchor="text" w:hAnchor="text" w:xAlign="center" w:y="1"/>
              <w:widowControl w:val="0"/>
              <w:spacing w:after="0" w:line="221"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счета</w:t>
            </w:r>
          </w:p>
        </w:tc>
        <w:tc>
          <w:tcPr>
            <w:tcW w:w="102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6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Номер</w:t>
            </w:r>
          </w:p>
          <w:p w:rsidR="00BF6A8A" w:rsidRPr="00BF6A8A" w:rsidRDefault="00BF6A8A" w:rsidP="00BF6A8A">
            <w:pPr>
              <w:framePr w:w="10008"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счета</w:t>
            </w:r>
          </w:p>
        </w:tc>
        <w:tc>
          <w:tcPr>
            <w:tcW w:w="140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26" w:lineRule="exact"/>
              <w:ind w:left="1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Остаток на счете (руб.)</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7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54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5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128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02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3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40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4099"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4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28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2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0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4"/>
          <w:jc w:val="center"/>
        </w:trPr>
        <w:tc>
          <w:tcPr>
            <w:tcW w:w="65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409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41"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28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2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0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286" w:after="229" w:line="210" w:lineRule="exact"/>
        <w:ind w:left="16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4. Сведения о ценных бумагах</w:t>
      </w:r>
    </w:p>
    <w:p w:rsidR="00BF6A8A" w:rsidRPr="00BF6A8A" w:rsidRDefault="00BF6A8A" w:rsidP="00C70A00">
      <w:pPr>
        <w:widowControl w:val="0"/>
        <w:numPr>
          <w:ilvl w:val="0"/>
          <w:numId w:val="27"/>
        </w:numPr>
        <w:tabs>
          <w:tab w:val="left" w:pos="2604"/>
        </w:tabs>
        <w:spacing w:after="258" w:line="210" w:lineRule="exact"/>
        <w:ind w:left="2220"/>
        <w:rPr>
          <w:rFonts w:ascii="Times New Roman" w:hAnsi="Times New Roman"/>
          <w:color w:val="000000"/>
          <w:sz w:val="21"/>
          <w:szCs w:val="21"/>
          <w:lang w:eastAsia="ru-RU"/>
        </w:rPr>
      </w:pPr>
      <w:r w:rsidRPr="00BF6A8A">
        <w:rPr>
          <w:rFonts w:ascii="Times New Roman" w:hAnsi="Times New Roman"/>
          <w:color w:val="000000"/>
          <w:sz w:val="21"/>
          <w:szCs w:val="21"/>
          <w:lang w:eastAsia="ru-RU"/>
        </w:rPr>
        <w:t>Акции и иное участие в коммерческих организациях</w:t>
      </w:r>
    </w:p>
    <w:tbl>
      <w:tblPr>
        <w:tblOverlap w:val="never"/>
        <w:tblW w:w="0" w:type="auto"/>
        <w:jc w:val="center"/>
        <w:tblLayout w:type="fixed"/>
        <w:tblCellMar>
          <w:left w:w="10" w:type="dxa"/>
          <w:right w:w="10" w:type="dxa"/>
        </w:tblCellMar>
        <w:tblLook w:val="0000"/>
      </w:tblPr>
      <w:tblGrid>
        <w:gridCol w:w="662"/>
        <w:gridCol w:w="2438"/>
        <w:gridCol w:w="1786"/>
        <w:gridCol w:w="2059"/>
        <w:gridCol w:w="1406"/>
        <w:gridCol w:w="1666"/>
      </w:tblGrid>
      <w:tr w:rsidR="00BF6A8A" w:rsidRPr="00BF6A8A" w:rsidTr="00BF6A8A">
        <w:trPr>
          <w:trHeight w:hRule="exact" w:val="1080"/>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18"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243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1"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Наименование и организационно</w:t>
            </w:r>
            <w:r w:rsidRPr="00BF6A8A">
              <w:rPr>
                <w:rFonts w:ascii="Times New Roman" w:eastAsia="Courier New" w:hAnsi="Times New Roman"/>
                <w:color w:val="000000"/>
                <w:sz w:val="20"/>
                <w:szCs w:val="20"/>
                <w:lang w:eastAsia="ru-RU"/>
              </w:rPr>
              <w:softHyphen/>
              <w:t>правовая форма организации</w:t>
            </w:r>
          </w:p>
        </w:tc>
        <w:tc>
          <w:tcPr>
            <w:tcW w:w="178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w:t>
            </w:r>
          </w:p>
          <w:p w:rsidR="00BF6A8A" w:rsidRPr="00BF6A8A" w:rsidRDefault="00BF6A8A" w:rsidP="00BF6A8A">
            <w:pPr>
              <w:framePr w:w="10018"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нахождения</w:t>
            </w:r>
          </w:p>
          <w:p w:rsidR="00BF6A8A" w:rsidRPr="00BF6A8A" w:rsidRDefault="00BF6A8A" w:rsidP="00BF6A8A">
            <w:pPr>
              <w:framePr w:w="10018"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организации</w:t>
            </w:r>
          </w:p>
          <w:p w:rsidR="00BF6A8A" w:rsidRPr="00BF6A8A" w:rsidRDefault="00BF6A8A" w:rsidP="00BF6A8A">
            <w:pPr>
              <w:framePr w:w="10018" w:wrap="notBeside" w:vAnchor="text" w:hAnchor="text" w:xAlign="center" w:y="1"/>
              <w:widowControl w:val="0"/>
              <w:spacing w:after="0" w:line="221"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(адрес)</w:t>
            </w:r>
          </w:p>
        </w:tc>
        <w:tc>
          <w:tcPr>
            <w:tcW w:w="2059"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26" w:lineRule="exact"/>
              <w:ind w:left="3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Уставный капитал (руб.)</w:t>
            </w:r>
          </w:p>
        </w:tc>
        <w:tc>
          <w:tcPr>
            <w:tcW w:w="140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60" w:line="200"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Доля</w:t>
            </w:r>
          </w:p>
          <w:p w:rsidR="00BF6A8A" w:rsidRPr="00BF6A8A" w:rsidRDefault="00BF6A8A" w:rsidP="00BF6A8A">
            <w:pPr>
              <w:framePr w:w="10018" w:wrap="notBeside" w:vAnchor="text" w:hAnchor="text" w:xAlign="center" w:y="1"/>
              <w:widowControl w:val="0"/>
              <w:spacing w:before="60" w:after="0" w:line="200" w:lineRule="exact"/>
              <w:ind w:left="2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участия</w:t>
            </w:r>
          </w:p>
        </w:tc>
        <w:tc>
          <w:tcPr>
            <w:tcW w:w="166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6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Основание</w:t>
            </w:r>
          </w:p>
          <w:p w:rsidR="00BF6A8A" w:rsidRPr="00BF6A8A" w:rsidRDefault="00BF6A8A" w:rsidP="00BF6A8A">
            <w:pPr>
              <w:framePr w:w="10018" w:wrap="notBeside" w:vAnchor="text" w:hAnchor="text" w:xAlign="center" w:y="1"/>
              <w:widowControl w:val="0"/>
              <w:spacing w:before="60"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участия</w:t>
            </w:r>
          </w:p>
        </w:tc>
      </w:tr>
      <w:tr w:rsidR="00BF6A8A" w:rsidRPr="00BF6A8A" w:rsidTr="00BF6A8A">
        <w:trPr>
          <w:trHeight w:hRule="exact" w:val="370"/>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243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0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78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2059"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6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40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5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66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4"/>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2438"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78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59"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0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6" w:type="dxa"/>
            <w:tcBorders>
              <w:top w:val="single" w:sz="4" w:space="0" w:color="auto"/>
              <w:left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4"/>
          <w:jc w:val="center"/>
        </w:trPr>
        <w:tc>
          <w:tcPr>
            <w:tcW w:w="66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43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78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5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40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C70A00">
      <w:pPr>
        <w:widowControl w:val="0"/>
        <w:numPr>
          <w:ilvl w:val="0"/>
          <w:numId w:val="27"/>
        </w:numPr>
        <w:tabs>
          <w:tab w:val="left" w:pos="563"/>
        </w:tabs>
        <w:spacing w:before="286" w:after="258" w:line="210" w:lineRule="exact"/>
        <w:ind w:left="16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Иные ценные бумаги</w:t>
      </w:r>
    </w:p>
    <w:tbl>
      <w:tblPr>
        <w:tblOverlap w:val="never"/>
        <w:tblW w:w="0" w:type="auto"/>
        <w:jc w:val="center"/>
        <w:tblLayout w:type="fixed"/>
        <w:tblCellMar>
          <w:left w:w="10" w:type="dxa"/>
          <w:right w:w="10" w:type="dxa"/>
        </w:tblCellMar>
        <w:tblLook w:val="0000"/>
      </w:tblPr>
      <w:tblGrid>
        <w:gridCol w:w="662"/>
        <w:gridCol w:w="1661"/>
        <w:gridCol w:w="1920"/>
        <w:gridCol w:w="2184"/>
        <w:gridCol w:w="1536"/>
        <w:gridCol w:w="2045"/>
      </w:tblGrid>
      <w:tr w:rsidR="00BF6A8A" w:rsidRPr="00BF6A8A" w:rsidTr="00BF6A8A">
        <w:trPr>
          <w:trHeight w:hRule="exact" w:val="346"/>
          <w:jc w:val="center"/>
        </w:trPr>
        <w:tc>
          <w:tcPr>
            <w:tcW w:w="662"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tc>
        <w:tc>
          <w:tcPr>
            <w:tcW w:w="1661"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 xml:space="preserve">Вид </w:t>
            </w:r>
            <w:proofErr w:type="gramStart"/>
            <w:r w:rsidRPr="00BF6A8A">
              <w:rPr>
                <w:rFonts w:ascii="Times New Roman" w:eastAsia="Courier New" w:hAnsi="Times New Roman"/>
                <w:color w:val="000000"/>
                <w:sz w:val="20"/>
                <w:szCs w:val="20"/>
                <w:lang w:eastAsia="ru-RU"/>
              </w:rPr>
              <w:t>ценной</w:t>
            </w:r>
            <w:proofErr w:type="gramEnd"/>
          </w:p>
        </w:tc>
        <w:tc>
          <w:tcPr>
            <w:tcW w:w="1920"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5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Лицо,</w:t>
            </w:r>
          </w:p>
        </w:tc>
        <w:tc>
          <w:tcPr>
            <w:tcW w:w="2184"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2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Номинальная</w:t>
            </w:r>
          </w:p>
        </w:tc>
        <w:tc>
          <w:tcPr>
            <w:tcW w:w="1536"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2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Общее</w:t>
            </w:r>
          </w:p>
        </w:tc>
        <w:tc>
          <w:tcPr>
            <w:tcW w:w="2045" w:type="dxa"/>
            <w:tcBorders>
              <w:top w:val="single" w:sz="4" w:space="0" w:color="auto"/>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Общая стоимость</w:t>
            </w:r>
          </w:p>
        </w:tc>
      </w:tr>
      <w:tr w:rsidR="00BF6A8A" w:rsidRPr="00BF6A8A" w:rsidTr="00BF6A8A">
        <w:trPr>
          <w:trHeight w:hRule="exact" w:val="221"/>
          <w:jc w:val="center"/>
        </w:trPr>
        <w:tc>
          <w:tcPr>
            <w:tcW w:w="662" w:type="dxa"/>
            <w:tcBorders>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1661" w:type="dxa"/>
            <w:tcBorders>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бумаги</w:t>
            </w:r>
          </w:p>
        </w:tc>
        <w:tc>
          <w:tcPr>
            <w:tcW w:w="1920" w:type="dxa"/>
            <w:tcBorders>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1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выпустившее</w:t>
            </w:r>
          </w:p>
        </w:tc>
        <w:tc>
          <w:tcPr>
            <w:tcW w:w="2184" w:type="dxa"/>
            <w:tcBorders>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величина</w:t>
            </w:r>
          </w:p>
        </w:tc>
        <w:tc>
          <w:tcPr>
            <w:tcW w:w="1536" w:type="dxa"/>
            <w:tcBorders>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количество</w:t>
            </w:r>
          </w:p>
        </w:tc>
        <w:tc>
          <w:tcPr>
            <w:tcW w:w="2045" w:type="dxa"/>
            <w:tcBorders>
              <w:left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(руб.)</w:t>
            </w:r>
          </w:p>
        </w:tc>
      </w:tr>
      <w:tr w:rsidR="00BF6A8A" w:rsidRPr="00BF6A8A" w:rsidTr="00BF6A8A">
        <w:trPr>
          <w:trHeight w:hRule="exact" w:val="307"/>
          <w:jc w:val="center"/>
        </w:trPr>
        <w:tc>
          <w:tcPr>
            <w:tcW w:w="662" w:type="dxa"/>
            <w:tcBorders>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1" w:type="dxa"/>
            <w:tcBorders>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20" w:type="dxa"/>
            <w:tcBorders>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ценную бумагу</w:t>
            </w:r>
          </w:p>
        </w:tc>
        <w:tc>
          <w:tcPr>
            <w:tcW w:w="2184" w:type="dxa"/>
            <w:tcBorders>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00" w:lineRule="exact"/>
              <w:ind w:left="2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обязательства</w:t>
            </w:r>
          </w:p>
        </w:tc>
        <w:tc>
          <w:tcPr>
            <w:tcW w:w="1536" w:type="dxa"/>
            <w:tcBorders>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45" w:type="dxa"/>
            <w:tcBorders>
              <w:left w:val="single" w:sz="4" w:space="0" w:color="auto"/>
              <w:bottom w:val="single" w:sz="4" w:space="0" w:color="auto"/>
            </w:tcBorders>
            <w:shd w:val="clear" w:color="auto" w:fill="FFFFFF"/>
          </w:tcPr>
          <w:p w:rsidR="00BF6A8A" w:rsidRPr="00BF6A8A" w:rsidRDefault="00BF6A8A" w:rsidP="00BF6A8A">
            <w:pPr>
              <w:framePr w:w="10008"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tbl>
      <w:tblPr>
        <w:tblOverlap w:val="never"/>
        <w:tblW w:w="0" w:type="auto"/>
        <w:jc w:val="center"/>
        <w:tblLayout w:type="fixed"/>
        <w:tblCellMar>
          <w:left w:w="10" w:type="dxa"/>
          <w:right w:w="10" w:type="dxa"/>
        </w:tblCellMar>
        <w:tblLook w:val="0000"/>
      </w:tblPr>
      <w:tblGrid>
        <w:gridCol w:w="658"/>
        <w:gridCol w:w="1666"/>
        <w:gridCol w:w="1925"/>
        <w:gridCol w:w="2179"/>
        <w:gridCol w:w="1536"/>
        <w:gridCol w:w="2050"/>
      </w:tblGrid>
      <w:tr w:rsidR="00BF6A8A" w:rsidRPr="00BF6A8A" w:rsidTr="00BF6A8A">
        <w:trPr>
          <w:trHeight w:hRule="exact" w:val="413"/>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25"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17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180" w:lineRule="exact"/>
              <w:ind w:left="580"/>
              <w:rPr>
                <w:rFonts w:ascii="Times New Roman" w:eastAsia="Times New Roman" w:hAnsi="Times New Roman"/>
                <w:color w:val="000000"/>
                <w:sz w:val="26"/>
                <w:szCs w:val="26"/>
                <w:lang w:eastAsia="ru-RU"/>
              </w:rPr>
            </w:pPr>
            <w:r w:rsidRPr="00BF6A8A">
              <w:rPr>
                <w:rFonts w:ascii="Times New Roman" w:eastAsia="Times New Roman" w:hAnsi="Times New Roman"/>
                <w:color w:val="000000"/>
                <w:spacing w:val="30"/>
                <w:sz w:val="18"/>
                <w:szCs w:val="18"/>
                <w:lang w:eastAsia="ru-RU"/>
              </w:rPr>
              <w:t>(руб.)</w:t>
            </w:r>
          </w:p>
        </w:tc>
        <w:tc>
          <w:tcPr>
            <w:tcW w:w="153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5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74"/>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180" w:lineRule="exact"/>
              <w:ind w:left="120"/>
              <w:rPr>
                <w:rFonts w:ascii="Times New Roman" w:eastAsia="Times New Roman" w:hAnsi="Times New Roman"/>
                <w:color w:val="000000"/>
                <w:sz w:val="26"/>
                <w:szCs w:val="26"/>
                <w:lang w:eastAsia="ru-RU"/>
              </w:rPr>
            </w:pPr>
            <w:r w:rsidRPr="00BF6A8A">
              <w:rPr>
                <w:rFonts w:ascii="Times New Roman" w:eastAsia="Times New Roman" w:hAnsi="Times New Roman"/>
                <w:color w:val="000000"/>
                <w:spacing w:val="30"/>
                <w:sz w:val="18"/>
                <w:szCs w:val="18"/>
                <w:lang w:eastAsia="ru-RU"/>
              </w:rPr>
              <w:t>1</w:t>
            </w:r>
          </w:p>
        </w:tc>
        <w:tc>
          <w:tcPr>
            <w:tcW w:w="166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6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925"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180" w:lineRule="exact"/>
              <w:ind w:left="780"/>
              <w:rPr>
                <w:rFonts w:ascii="Times New Roman" w:eastAsia="Times New Roman" w:hAnsi="Times New Roman"/>
                <w:color w:val="000000"/>
                <w:sz w:val="26"/>
                <w:szCs w:val="26"/>
                <w:lang w:eastAsia="ru-RU"/>
              </w:rPr>
            </w:pPr>
            <w:r w:rsidRPr="00BF6A8A">
              <w:rPr>
                <w:rFonts w:ascii="Times New Roman" w:eastAsia="Times New Roman" w:hAnsi="Times New Roman"/>
                <w:color w:val="000000"/>
                <w:spacing w:val="30"/>
                <w:sz w:val="18"/>
                <w:szCs w:val="18"/>
                <w:lang w:eastAsia="ru-RU"/>
              </w:rPr>
              <w:t>3</w:t>
            </w:r>
          </w:p>
        </w:tc>
        <w:tc>
          <w:tcPr>
            <w:tcW w:w="217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180" w:lineRule="exact"/>
              <w:ind w:left="900"/>
              <w:rPr>
                <w:rFonts w:ascii="Times New Roman" w:eastAsia="Times New Roman" w:hAnsi="Times New Roman"/>
                <w:color w:val="000000"/>
                <w:sz w:val="26"/>
                <w:szCs w:val="26"/>
                <w:lang w:eastAsia="ru-RU"/>
              </w:rPr>
            </w:pPr>
            <w:r w:rsidRPr="00BF6A8A">
              <w:rPr>
                <w:rFonts w:ascii="Times New Roman" w:eastAsia="Times New Roman" w:hAnsi="Times New Roman"/>
                <w:color w:val="000000"/>
                <w:spacing w:val="30"/>
                <w:sz w:val="18"/>
                <w:szCs w:val="18"/>
                <w:lang w:eastAsia="ru-RU"/>
              </w:rPr>
              <w:t>4</w:t>
            </w:r>
          </w:p>
        </w:tc>
        <w:tc>
          <w:tcPr>
            <w:tcW w:w="153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5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205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180" w:lineRule="exact"/>
              <w:jc w:val="center"/>
              <w:rPr>
                <w:rFonts w:ascii="Times New Roman" w:eastAsia="Times New Roman" w:hAnsi="Times New Roman"/>
                <w:color w:val="000000"/>
                <w:sz w:val="26"/>
                <w:szCs w:val="26"/>
                <w:lang w:eastAsia="ru-RU"/>
              </w:rPr>
            </w:pPr>
            <w:r w:rsidRPr="00BF6A8A">
              <w:rPr>
                <w:rFonts w:ascii="Times New Roman" w:eastAsia="Times New Roman" w:hAnsi="Times New Roman"/>
                <w:color w:val="000000"/>
                <w:spacing w:val="30"/>
                <w:sz w:val="18"/>
                <w:szCs w:val="18"/>
                <w:lang w:eastAsia="ru-RU"/>
              </w:rPr>
              <w:t>6</w:t>
            </w:r>
          </w:p>
        </w:tc>
      </w:tr>
      <w:tr w:rsidR="00BF6A8A" w:rsidRPr="00BF6A8A" w:rsidTr="00BF6A8A">
        <w:trPr>
          <w:trHeight w:hRule="exact" w:val="379"/>
          <w:jc w:val="center"/>
        </w:trPr>
        <w:tc>
          <w:tcPr>
            <w:tcW w:w="658"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180" w:lineRule="exact"/>
              <w:ind w:left="120"/>
              <w:rPr>
                <w:rFonts w:ascii="Times New Roman" w:eastAsia="Times New Roman" w:hAnsi="Times New Roman"/>
                <w:color w:val="000000"/>
                <w:sz w:val="26"/>
                <w:szCs w:val="26"/>
                <w:lang w:eastAsia="ru-RU"/>
              </w:rPr>
            </w:pPr>
            <w:r w:rsidRPr="00BF6A8A">
              <w:rPr>
                <w:rFonts w:ascii="Times New Roman" w:eastAsia="Times New Roman" w:hAnsi="Times New Roman"/>
                <w:color w:val="000000"/>
                <w:spacing w:val="30"/>
                <w:sz w:val="18"/>
                <w:szCs w:val="18"/>
                <w:lang w:eastAsia="ru-RU"/>
              </w:rPr>
              <w:t>1</w:t>
            </w:r>
          </w:p>
        </w:tc>
        <w:tc>
          <w:tcPr>
            <w:tcW w:w="166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25"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17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36"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50"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8"/>
          <w:jc w:val="center"/>
        </w:trPr>
        <w:tc>
          <w:tcPr>
            <w:tcW w:w="658"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166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925"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17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536"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050"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tabs>
          <w:tab w:val="left" w:leader="underscore" w:pos="7014"/>
        </w:tabs>
        <w:spacing w:before="183" w:after="236" w:line="269" w:lineRule="exact"/>
        <w:ind w:left="20" w:right="240" w:firstLine="560"/>
        <w:rPr>
          <w:rFonts w:ascii="Times New Roman" w:hAnsi="Times New Roman"/>
          <w:color w:val="000000"/>
          <w:sz w:val="21"/>
          <w:szCs w:val="21"/>
          <w:lang w:eastAsia="ru-RU"/>
        </w:rPr>
      </w:pPr>
      <w:r w:rsidRPr="00BF6A8A">
        <w:rPr>
          <w:rFonts w:ascii="Times New Roman" w:hAnsi="Times New Roman"/>
          <w:color w:val="000000"/>
          <w:sz w:val="21"/>
          <w:szCs w:val="21"/>
          <w:lang w:eastAsia="ru-RU"/>
        </w:rPr>
        <w:t>Итого по разделу 4 "Сведения о ценных бумагах" суммарная стоимость ценных бумаг, включая доли участия в коммерческих организациях,</w:t>
      </w:r>
      <w:r w:rsidRPr="00BF6A8A">
        <w:rPr>
          <w:rFonts w:ascii="Times New Roman" w:hAnsi="Times New Roman"/>
          <w:color w:val="000000"/>
          <w:sz w:val="21"/>
          <w:szCs w:val="21"/>
          <w:lang w:eastAsia="ru-RU"/>
        </w:rPr>
        <w:tab/>
        <w:t>(руб.)</w:t>
      </w:r>
    </w:p>
    <w:p w:rsidR="00BF6A8A" w:rsidRPr="00BF6A8A" w:rsidRDefault="00BF6A8A" w:rsidP="00BF6A8A">
      <w:pPr>
        <w:widowControl w:val="0"/>
        <w:spacing w:after="244" w:line="274" w:lineRule="exact"/>
        <w:ind w:left="8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Раздел 5. Сведения об обязательствах имущественного характера</w:t>
      </w:r>
    </w:p>
    <w:p w:rsidR="00BF6A8A" w:rsidRPr="00BF6A8A" w:rsidRDefault="00BF6A8A" w:rsidP="00C70A00">
      <w:pPr>
        <w:widowControl w:val="0"/>
        <w:numPr>
          <w:ilvl w:val="0"/>
          <w:numId w:val="28"/>
        </w:numPr>
        <w:tabs>
          <w:tab w:val="left" w:pos="2724"/>
        </w:tabs>
        <w:spacing w:after="186" w:line="269" w:lineRule="exact"/>
        <w:ind w:left="4180" w:right="2460" w:hanging="1840"/>
        <w:rPr>
          <w:rFonts w:ascii="Times New Roman" w:hAnsi="Times New Roman"/>
          <w:color w:val="000000"/>
          <w:sz w:val="21"/>
          <w:szCs w:val="21"/>
          <w:lang w:eastAsia="ru-RU"/>
        </w:rPr>
      </w:pPr>
      <w:r w:rsidRPr="00BF6A8A">
        <w:rPr>
          <w:rFonts w:ascii="Times New Roman" w:hAnsi="Times New Roman"/>
          <w:color w:val="000000"/>
          <w:sz w:val="21"/>
          <w:szCs w:val="21"/>
          <w:lang w:eastAsia="ru-RU"/>
        </w:rPr>
        <w:t>Объекты недвижимого имущества, находящиеся в пользовании</w:t>
      </w:r>
    </w:p>
    <w:tbl>
      <w:tblPr>
        <w:tblOverlap w:val="never"/>
        <w:tblW w:w="0" w:type="auto"/>
        <w:jc w:val="center"/>
        <w:tblLayout w:type="fixed"/>
        <w:tblCellMar>
          <w:left w:w="10" w:type="dxa"/>
          <w:right w:w="10" w:type="dxa"/>
        </w:tblCellMar>
        <w:tblLook w:val="0000"/>
      </w:tblPr>
      <w:tblGrid>
        <w:gridCol w:w="653"/>
        <w:gridCol w:w="2054"/>
        <w:gridCol w:w="2304"/>
        <w:gridCol w:w="2309"/>
        <w:gridCol w:w="1661"/>
        <w:gridCol w:w="1032"/>
      </w:tblGrid>
      <w:tr w:rsidR="00BF6A8A" w:rsidRPr="00BF6A8A" w:rsidTr="00BF6A8A">
        <w:trPr>
          <w:trHeight w:hRule="exact" w:val="859"/>
          <w:jc w:val="center"/>
        </w:trPr>
        <w:tc>
          <w:tcPr>
            <w:tcW w:w="653"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13"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205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имущества</w:t>
            </w:r>
          </w:p>
        </w:tc>
        <w:tc>
          <w:tcPr>
            <w:tcW w:w="230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6" w:lineRule="exact"/>
              <w:ind w:left="1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Вид и сроки пользования</w:t>
            </w:r>
          </w:p>
        </w:tc>
        <w:tc>
          <w:tcPr>
            <w:tcW w:w="230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right="900"/>
              <w:jc w:val="right"/>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Основание</w:t>
            </w:r>
          </w:p>
          <w:p w:rsidR="00BF6A8A" w:rsidRPr="00BF6A8A" w:rsidRDefault="00BF6A8A" w:rsidP="00BF6A8A">
            <w:pPr>
              <w:framePr w:w="10013" w:wrap="notBeside" w:vAnchor="text" w:hAnchor="text" w:xAlign="center" w:y="1"/>
              <w:widowControl w:val="0"/>
              <w:spacing w:before="60" w:after="0" w:line="200" w:lineRule="exact"/>
              <w:ind w:right="900"/>
              <w:jc w:val="right"/>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пользования</w:t>
            </w:r>
          </w:p>
        </w:tc>
        <w:tc>
          <w:tcPr>
            <w:tcW w:w="1661"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1" w:lineRule="exact"/>
              <w:ind w:left="3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Место</w:t>
            </w:r>
          </w:p>
          <w:p w:rsidR="00BF6A8A" w:rsidRPr="00BF6A8A" w:rsidRDefault="00BF6A8A" w:rsidP="00BF6A8A">
            <w:pPr>
              <w:framePr w:w="10013" w:wrap="notBeside" w:vAnchor="text" w:hAnchor="text" w:xAlign="center" w:y="1"/>
              <w:widowControl w:val="0"/>
              <w:spacing w:after="0" w:line="221" w:lineRule="exact"/>
              <w:ind w:left="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нахождения</w:t>
            </w:r>
          </w:p>
          <w:p w:rsidR="00BF6A8A" w:rsidRPr="00BF6A8A" w:rsidRDefault="00BF6A8A" w:rsidP="00BF6A8A">
            <w:pPr>
              <w:framePr w:w="10013" w:wrap="notBeside" w:vAnchor="text" w:hAnchor="text" w:xAlign="center" w:y="1"/>
              <w:widowControl w:val="0"/>
              <w:spacing w:after="0" w:line="221" w:lineRule="exact"/>
              <w:ind w:left="3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(адрес)</w:t>
            </w:r>
          </w:p>
        </w:tc>
        <w:tc>
          <w:tcPr>
            <w:tcW w:w="103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1" w:lineRule="exact"/>
              <w:jc w:val="both"/>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Площадь (кв. м)</w:t>
            </w:r>
          </w:p>
        </w:tc>
      </w:tr>
      <w:tr w:rsidR="00BF6A8A" w:rsidRPr="00BF6A8A" w:rsidTr="00BF6A8A">
        <w:trPr>
          <w:trHeight w:hRule="exact" w:val="370"/>
          <w:jc w:val="center"/>
        </w:trPr>
        <w:tc>
          <w:tcPr>
            <w:tcW w:w="653"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205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7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30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9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230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9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661"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6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103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4"/>
          <w:jc w:val="center"/>
        </w:trPr>
        <w:tc>
          <w:tcPr>
            <w:tcW w:w="653"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205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9"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1"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32" w:type="dxa"/>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94"/>
          <w:jc w:val="center"/>
        </w:trPr>
        <w:tc>
          <w:tcPr>
            <w:tcW w:w="653"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205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4"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2309"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661"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32" w:type="dxa"/>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C70A00">
      <w:pPr>
        <w:widowControl w:val="0"/>
        <w:numPr>
          <w:ilvl w:val="0"/>
          <w:numId w:val="28"/>
        </w:numPr>
        <w:tabs>
          <w:tab w:val="left" w:pos="483"/>
        </w:tabs>
        <w:spacing w:before="226" w:after="198" w:line="210" w:lineRule="exact"/>
        <w:ind w:left="80"/>
        <w:jc w:val="center"/>
        <w:rPr>
          <w:rFonts w:ascii="Times New Roman" w:hAnsi="Times New Roman"/>
          <w:color w:val="000000"/>
          <w:sz w:val="21"/>
          <w:szCs w:val="21"/>
          <w:lang w:eastAsia="ru-RU"/>
        </w:rPr>
      </w:pPr>
      <w:r w:rsidRPr="00BF6A8A">
        <w:rPr>
          <w:rFonts w:ascii="Times New Roman" w:hAnsi="Times New Roman"/>
          <w:color w:val="000000"/>
          <w:sz w:val="21"/>
          <w:szCs w:val="21"/>
          <w:lang w:eastAsia="ru-RU"/>
        </w:rPr>
        <w:t>Прочие обязательства</w:t>
      </w:r>
    </w:p>
    <w:tbl>
      <w:tblPr>
        <w:tblOverlap w:val="never"/>
        <w:tblW w:w="5000" w:type="pct"/>
        <w:jc w:val="center"/>
        <w:tblCellMar>
          <w:left w:w="10" w:type="dxa"/>
          <w:right w:w="10" w:type="dxa"/>
        </w:tblCellMar>
        <w:tblLook w:val="0000"/>
      </w:tblPr>
      <w:tblGrid>
        <w:gridCol w:w="655"/>
        <w:gridCol w:w="1934"/>
        <w:gridCol w:w="1539"/>
        <w:gridCol w:w="1924"/>
        <w:gridCol w:w="2183"/>
        <w:gridCol w:w="1798"/>
      </w:tblGrid>
      <w:tr w:rsidR="00BF6A8A" w:rsidRPr="00BF6A8A" w:rsidTr="00BF6A8A">
        <w:trPr>
          <w:trHeight w:hRule="exact" w:val="854"/>
          <w:jc w:val="center"/>
        </w:trPr>
        <w:tc>
          <w:tcPr>
            <w:tcW w:w="326"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val="en-US" w:eastAsia="ru-RU"/>
              </w:rPr>
              <w:t>N</w:t>
            </w:r>
          </w:p>
          <w:p w:rsidR="00BF6A8A" w:rsidRPr="00BF6A8A" w:rsidRDefault="00BF6A8A" w:rsidP="00BF6A8A">
            <w:pPr>
              <w:framePr w:w="10013"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proofErr w:type="gramStart"/>
            <w:r w:rsidRPr="00BF6A8A">
              <w:rPr>
                <w:rFonts w:ascii="Times New Roman" w:eastAsia="Courier New" w:hAnsi="Times New Roman"/>
                <w:color w:val="000000"/>
                <w:sz w:val="20"/>
                <w:szCs w:val="20"/>
                <w:lang w:eastAsia="ru-RU"/>
              </w:rPr>
              <w:t>п</w:t>
            </w:r>
            <w:proofErr w:type="gramEnd"/>
            <w:r w:rsidRPr="00BF6A8A">
              <w:rPr>
                <w:rFonts w:ascii="Times New Roman" w:eastAsia="Courier New" w:hAnsi="Times New Roman"/>
                <w:color w:val="000000"/>
                <w:sz w:val="20"/>
                <w:szCs w:val="20"/>
                <w:lang w:eastAsia="ru-RU"/>
              </w:rPr>
              <w:t>/п</w:t>
            </w:r>
          </w:p>
        </w:tc>
        <w:tc>
          <w:tcPr>
            <w:tcW w:w="964"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Содержание</w:t>
            </w:r>
          </w:p>
          <w:p w:rsidR="00BF6A8A" w:rsidRPr="00BF6A8A" w:rsidRDefault="00BF6A8A" w:rsidP="00BF6A8A">
            <w:pPr>
              <w:framePr w:w="10013" w:wrap="notBeside" w:vAnchor="text" w:hAnchor="text" w:xAlign="center" w:y="1"/>
              <w:widowControl w:val="0"/>
              <w:spacing w:before="60"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обязательства</w:t>
            </w:r>
          </w:p>
        </w:tc>
        <w:tc>
          <w:tcPr>
            <w:tcW w:w="767"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1"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Кредитор (должник)</w:t>
            </w:r>
          </w:p>
        </w:tc>
        <w:tc>
          <w:tcPr>
            <w:tcW w:w="959"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ind w:left="2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Основание</w:t>
            </w:r>
          </w:p>
          <w:p w:rsidR="00BF6A8A" w:rsidRPr="00BF6A8A" w:rsidRDefault="00BF6A8A" w:rsidP="00BF6A8A">
            <w:pPr>
              <w:framePr w:w="10013" w:wrap="notBeside" w:vAnchor="text" w:hAnchor="text" w:xAlign="center" w:y="1"/>
              <w:widowControl w:val="0"/>
              <w:spacing w:before="60" w:after="0" w:line="200" w:lineRule="exact"/>
              <w:ind w:left="6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возникновения</w:t>
            </w:r>
          </w:p>
        </w:tc>
        <w:tc>
          <w:tcPr>
            <w:tcW w:w="1088"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21" w:lineRule="exact"/>
              <w:ind w:left="140" w:firstLine="5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Сумма обязательства (руб.)</w:t>
            </w:r>
          </w:p>
        </w:tc>
        <w:tc>
          <w:tcPr>
            <w:tcW w:w="896"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6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Условия</w:t>
            </w:r>
          </w:p>
          <w:p w:rsidR="00BF6A8A" w:rsidRPr="00BF6A8A" w:rsidRDefault="00BF6A8A" w:rsidP="00BF6A8A">
            <w:pPr>
              <w:framePr w:w="10013" w:wrap="notBeside" w:vAnchor="text" w:hAnchor="text" w:xAlign="center" w:y="1"/>
              <w:widowControl w:val="0"/>
              <w:spacing w:before="60"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обязательства</w:t>
            </w:r>
          </w:p>
        </w:tc>
      </w:tr>
      <w:tr w:rsidR="00BF6A8A" w:rsidRPr="00BF6A8A" w:rsidTr="00BF6A8A">
        <w:trPr>
          <w:trHeight w:hRule="exact" w:val="379"/>
          <w:jc w:val="center"/>
        </w:trPr>
        <w:tc>
          <w:tcPr>
            <w:tcW w:w="326"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964"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7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767"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54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3</w:t>
            </w:r>
          </w:p>
        </w:tc>
        <w:tc>
          <w:tcPr>
            <w:tcW w:w="959"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78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4</w:t>
            </w:r>
          </w:p>
        </w:tc>
        <w:tc>
          <w:tcPr>
            <w:tcW w:w="1088"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90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5</w:t>
            </w:r>
          </w:p>
        </w:tc>
        <w:tc>
          <w:tcPr>
            <w:tcW w:w="896"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jc w:val="center"/>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6</w:t>
            </w:r>
          </w:p>
        </w:tc>
      </w:tr>
      <w:tr w:rsidR="00BF6A8A" w:rsidRPr="00BF6A8A" w:rsidTr="00BF6A8A">
        <w:trPr>
          <w:trHeight w:hRule="exact" w:val="379"/>
          <w:jc w:val="center"/>
        </w:trPr>
        <w:tc>
          <w:tcPr>
            <w:tcW w:w="326"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1</w:t>
            </w:r>
          </w:p>
        </w:tc>
        <w:tc>
          <w:tcPr>
            <w:tcW w:w="964"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767"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959"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88"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896" w:type="pct"/>
            <w:tcBorders>
              <w:top w:val="single" w:sz="4" w:space="0" w:color="auto"/>
              <w:left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r w:rsidR="00BF6A8A" w:rsidRPr="00BF6A8A" w:rsidTr="00BF6A8A">
        <w:trPr>
          <w:trHeight w:hRule="exact" w:val="389"/>
          <w:jc w:val="center"/>
        </w:trPr>
        <w:tc>
          <w:tcPr>
            <w:tcW w:w="326"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00" w:lineRule="exact"/>
              <w:ind w:left="120"/>
              <w:rPr>
                <w:rFonts w:ascii="Times New Roman" w:eastAsia="Times New Roman" w:hAnsi="Times New Roman"/>
                <w:color w:val="000000"/>
                <w:sz w:val="26"/>
                <w:szCs w:val="26"/>
                <w:lang w:eastAsia="ru-RU"/>
              </w:rPr>
            </w:pPr>
            <w:r w:rsidRPr="00BF6A8A">
              <w:rPr>
                <w:rFonts w:ascii="Times New Roman" w:eastAsia="Courier New" w:hAnsi="Times New Roman"/>
                <w:color w:val="000000"/>
                <w:sz w:val="20"/>
                <w:szCs w:val="20"/>
                <w:lang w:eastAsia="ru-RU"/>
              </w:rPr>
              <w:t>2</w:t>
            </w:r>
          </w:p>
        </w:tc>
        <w:tc>
          <w:tcPr>
            <w:tcW w:w="964"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767"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959"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1088"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c>
          <w:tcPr>
            <w:tcW w:w="896" w:type="pct"/>
            <w:tcBorders>
              <w:top w:val="single" w:sz="4" w:space="0" w:color="auto"/>
              <w:left w:val="single" w:sz="4" w:space="0" w:color="auto"/>
              <w:bottom w:val="single" w:sz="4" w:space="0" w:color="auto"/>
            </w:tcBorders>
            <w:shd w:val="clear" w:color="auto" w:fill="FFFFFF"/>
          </w:tcPr>
          <w:p w:rsidR="00BF6A8A" w:rsidRPr="00BF6A8A" w:rsidRDefault="00BF6A8A" w:rsidP="00BF6A8A">
            <w:pPr>
              <w:framePr w:w="10013" w:wrap="notBeside" w:vAnchor="text" w:hAnchor="text" w:xAlign="center" w:y="1"/>
              <w:widowControl w:val="0"/>
              <w:spacing w:after="0" w:line="240" w:lineRule="auto"/>
              <w:rPr>
                <w:rFonts w:ascii="Times New Roman" w:eastAsia="Courier New" w:hAnsi="Times New Roman"/>
                <w:color w:val="000000"/>
                <w:sz w:val="10"/>
                <w:szCs w:val="10"/>
                <w:lang w:eastAsia="ru-RU"/>
              </w:rPr>
            </w:pPr>
          </w:p>
        </w:tc>
      </w:tr>
    </w:tbl>
    <w:p w:rsidR="00BF6A8A" w:rsidRPr="00BF6A8A" w:rsidRDefault="00BF6A8A" w:rsidP="00BF6A8A">
      <w:pPr>
        <w:widowControl w:val="0"/>
        <w:spacing w:after="0" w:line="240" w:lineRule="auto"/>
        <w:rPr>
          <w:rFonts w:ascii="Times New Roman" w:eastAsia="Courier New" w:hAnsi="Times New Roman"/>
          <w:color w:val="000000"/>
          <w:sz w:val="2"/>
          <w:szCs w:val="2"/>
          <w:lang w:eastAsia="ru-RU"/>
        </w:rPr>
      </w:pPr>
    </w:p>
    <w:p w:rsidR="00BF6A8A" w:rsidRPr="00BF6A8A" w:rsidRDefault="00BF6A8A" w:rsidP="00BF6A8A">
      <w:pPr>
        <w:widowControl w:val="0"/>
        <w:spacing w:before="190" w:after="0" w:line="226" w:lineRule="exact"/>
        <w:ind w:left="8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Достоверность и полноту настоящих сведений подтверждаю.</w:t>
      </w:r>
    </w:p>
    <w:p w:rsidR="00BF6A8A" w:rsidRPr="00BF6A8A" w:rsidRDefault="00BF6A8A" w:rsidP="00BF6A8A">
      <w:pPr>
        <w:widowControl w:val="0"/>
        <w:tabs>
          <w:tab w:val="left" w:leader="underscore" w:pos="594"/>
          <w:tab w:val="left" w:leader="underscore" w:pos="1189"/>
          <w:tab w:val="left" w:leader="underscore" w:pos="6694"/>
        </w:tabs>
        <w:spacing w:after="0" w:line="226" w:lineRule="exact"/>
        <w:ind w:left="8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ab/>
        <w:t xml:space="preserve"> 20</w:t>
      </w:r>
      <w:r w:rsidRPr="00BF6A8A">
        <w:rPr>
          <w:rFonts w:ascii="Times New Roman" w:eastAsia="Courier New" w:hAnsi="Times New Roman"/>
          <w:color w:val="000000"/>
          <w:sz w:val="20"/>
          <w:szCs w:val="20"/>
          <w:lang w:eastAsia="ru-RU"/>
        </w:rPr>
        <w:tab/>
        <w:t xml:space="preserve"> г. </w:t>
      </w:r>
      <w:r w:rsidRPr="00BF6A8A">
        <w:rPr>
          <w:rFonts w:ascii="Times New Roman" w:eastAsia="Courier New" w:hAnsi="Times New Roman"/>
          <w:color w:val="000000"/>
          <w:sz w:val="20"/>
          <w:szCs w:val="20"/>
          <w:lang w:eastAsia="ru-RU"/>
        </w:rPr>
        <w:tab/>
      </w:r>
    </w:p>
    <w:p w:rsidR="00BF6A8A" w:rsidRPr="00BF6A8A" w:rsidRDefault="00BF6A8A" w:rsidP="00BF6A8A">
      <w:pPr>
        <w:widowControl w:val="0"/>
        <w:spacing w:after="261" w:line="226" w:lineRule="exact"/>
        <w:ind w:left="8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 xml:space="preserve">(подпись гражданина, поступающего на </w:t>
      </w:r>
      <w:proofErr w:type="gramStart"/>
      <w:r w:rsidRPr="00BF6A8A">
        <w:rPr>
          <w:rFonts w:ascii="Times New Roman" w:eastAsia="Courier New" w:hAnsi="Times New Roman"/>
          <w:color w:val="000000"/>
          <w:sz w:val="20"/>
          <w:szCs w:val="20"/>
          <w:lang w:eastAsia="ru-RU"/>
        </w:rPr>
        <w:t>работу</w:t>
      </w:r>
      <w:proofErr w:type="gramEnd"/>
      <w:r w:rsidRPr="00BF6A8A">
        <w:rPr>
          <w:rFonts w:ascii="Times New Roman" w:eastAsia="Courier New" w:hAnsi="Times New Roman"/>
          <w:color w:val="000000"/>
          <w:sz w:val="20"/>
          <w:szCs w:val="20"/>
          <w:lang w:eastAsia="ru-RU"/>
        </w:rPr>
        <w:t xml:space="preserve"> на должность руководителя муниципального учреждения)</w:t>
      </w:r>
    </w:p>
    <w:p w:rsidR="00BF6A8A" w:rsidRPr="00BF6A8A" w:rsidRDefault="00BF6A8A" w:rsidP="00BF6A8A">
      <w:pPr>
        <w:widowControl w:val="0"/>
        <w:spacing w:after="0" w:line="200" w:lineRule="exact"/>
        <w:ind w:left="80"/>
        <w:jc w:val="center"/>
        <w:rPr>
          <w:rFonts w:ascii="Times New Roman" w:eastAsia="Courier New" w:hAnsi="Times New Roman"/>
          <w:color w:val="000000"/>
          <w:sz w:val="20"/>
          <w:szCs w:val="20"/>
          <w:lang w:eastAsia="ru-RU"/>
        </w:rPr>
      </w:pPr>
      <w:r w:rsidRPr="00BF6A8A">
        <w:rPr>
          <w:rFonts w:ascii="Times New Roman" w:eastAsia="Courier New" w:hAnsi="Times New Roman"/>
          <w:color w:val="000000"/>
          <w:sz w:val="20"/>
          <w:szCs w:val="20"/>
          <w:lang w:eastAsia="ru-RU"/>
        </w:rPr>
        <w:t>(Ф.И.О. и подпись лица, принявшего справку)</w:t>
      </w:r>
    </w:p>
    <w:p w:rsidR="009E2573" w:rsidRPr="00BF6A8A" w:rsidRDefault="009E2573" w:rsidP="008E6C72">
      <w:pPr>
        <w:autoSpaceDE w:val="0"/>
        <w:autoSpaceDN w:val="0"/>
        <w:adjustRightInd w:val="0"/>
        <w:spacing w:after="0" w:line="240" w:lineRule="auto"/>
        <w:jc w:val="center"/>
        <w:rPr>
          <w:rFonts w:ascii="Times New Roman" w:eastAsia="Times New Roman" w:hAnsi="Times New Roman"/>
          <w:sz w:val="16"/>
          <w:szCs w:val="20"/>
          <w:lang w:eastAsia="ru-RU"/>
        </w:rPr>
      </w:pPr>
    </w:p>
    <w:p w:rsidR="009E107B" w:rsidRPr="009E107B" w:rsidRDefault="009E107B" w:rsidP="009E107B">
      <w:pPr>
        <w:spacing w:after="0" w:line="240" w:lineRule="auto"/>
        <w:jc w:val="center"/>
        <w:rPr>
          <w:rFonts w:ascii="Times New Roman" w:eastAsia="Times New Roman" w:hAnsi="Times New Roman"/>
          <w:b/>
          <w:bCs/>
          <w:sz w:val="20"/>
          <w:szCs w:val="20"/>
          <w:lang w:eastAsia="ru-RU"/>
        </w:rPr>
      </w:pPr>
      <w:r w:rsidRPr="009E107B">
        <w:rPr>
          <w:rFonts w:eastAsia="Times New Roman"/>
          <w:sz w:val="20"/>
          <w:szCs w:val="20"/>
          <w:lang w:eastAsia="ru-RU"/>
        </w:rPr>
        <w:object w:dxaOrig="1770" w:dyaOrig="2400">
          <v:rect id="rectole0000000000" o:spid="_x0000_i1025" style="width:36.45pt;height:50.5pt" o:ole="" o:preferrelative="t" stroked="f">
            <v:imagedata r:id="rId18" o:title=""/>
          </v:rect>
          <o:OLEObject Type="Embed" ProgID="StaticMetafile" ShapeID="rectole0000000000" DrawAspect="Content" ObjectID="_1638272497" r:id="rId19"/>
        </w:object>
      </w:r>
    </w:p>
    <w:p w:rsidR="009E107B" w:rsidRPr="009E107B" w:rsidRDefault="009E107B" w:rsidP="009E107B">
      <w:pPr>
        <w:spacing w:after="0" w:line="240" w:lineRule="auto"/>
        <w:jc w:val="center"/>
        <w:rPr>
          <w:rFonts w:ascii="Times New Roman" w:eastAsia="Times New Roman" w:hAnsi="Times New Roman"/>
          <w:b/>
          <w:bCs/>
          <w:sz w:val="20"/>
          <w:szCs w:val="20"/>
          <w:lang w:eastAsia="ru-RU"/>
        </w:rPr>
      </w:pPr>
    </w:p>
    <w:p w:rsidR="009E107B" w:rsidRPr="009E107B" w:rsidRDefault="009E107B" w:rsidP="00AD1EA3">
      <w:pPr>
        <w:spacing w:after="0" w:line="240" w:lineRule="auto"/>
        <w:jc w:val="center"/>
        <w:rPr>
          <w:rFonts w:ascii="Times New Roman" w:eastAsia="Times New Roman" w:hAnsi="Times New Roman"/>
          <w:sz w:val="20"/>
          <w:szCs w:val="20"/>
          <w:lang w:eastAsia="ru-RU"/>
        </w:rPr>
      </w:pPr>
      <w:r w:rsidRPr="009E107B">
        <w:rPr>
          <w:rFonts w:ascii="Times New Roman" w:eastAsia="Times New Roman" w:hAnsi="Times New Roman"/>
          <w:sz w:val="20"/>
          <w:szCs w:val="20"/>
          <w:lang w:eastAsia="ru-RU"/>
        </w:rPr>
        <w:t>АДМИНИСТРАЦИЯ БОГУЧАНСКОГО РАЙОНА</w:t>
      </w:r>
    </w:p>
    <w:p w:rsidR="009E107B" w:rsidRPr="009E107B" w:rsidRDefault="009E107B" w:rsidP="00AD1EA3">
      <w:pPr>
        <w:spacing w:after="0" w:line="240" w:lineRule="auto"/>
        <w:jc w:val="center"/>
        <w:rPr>
          <w:rFonts w:ascii="Times New Roman" w:eastAsia="Times New Roman" w:hAnsi="Times New Roman"/>
          <w:sz w:val="20"/>
          <w:szCs w:val="20"/>
          <w:lang w:eastAsia="ru-RU"/>
        </w:rPr>
      </w:pPr>
      <w:r w:rsidRPr="009E107B">
        <w:rPr>
          <w:rFonts w:ascii="Times New Roman" w:eastAsia="Times New Roman" w:hAnsi="Times New Roman"/>
          <w:sz w:val="20"/>
          <w:szCs w:val="20"/>
          <w:lang w:eastAsia="ru-RU"/>
        </w:rPr>
        <w:t>ПОСТАНОВЛЕНИЕ</w:t>
      </w:r>
    </w:p>
    <w:p w:rsidR="009E107B" w:rsidRPr="009E107B" w:rsidRDefault="009E107B" w:rsidP="00AD1EA3">
      <w:pPr>
        <w:spacing w:after="0" w:line="240" w:lineRule="auto"/>
        <w:jc w:val="center"/>
        <w:rPr>
          <w:rFonts w:ascii="Times New Roman" w:eastAsia="Times New Roman" w:hAnsi="Times New Roman"/>
          <w:sz w:val="20"/>
          <w:szCs w:val="20"/>
          <w:lang w:eastAsia="ru-RU"/>
        </w:rPr>
      </w:pPr>
      <w:r w:rsidRPr="009E107B">
        <w:rPr>
          <w:rFonts w:ascii="Times New Roman" w:eastAsia="Times New Roman" w:hAnsi="Times New Roman"/>
          <w:sz w:val="20"/>
          <w:szCs w:val="20"/>
          <w:lang w:eastAsia="ru-RU"/>
        </w:rPr>
        <w:t>18.11.2019                           с. Богучаны                               №  1135-п</w:t>
      </w:r>
    </w:p>
    <w:p w:rsidR="009E107B" w:rsidRPr="009E107B" w:rsidRDefault="009E107B" w:rsidP="00AD1EA3">
      <w:pPr>
        <w:spacing w:after="0" w:line="240" w:lineRule="auto"/>
        <w:jc w:val="center"/>
        <w:rPr>
          <w:rFonts w:ascii="Times New Roman" w:eastAsia="Times New Roman" w:hAnsi="Times New Roman"/>
          <w:sz w:val="20"/>
          <w:szCs w:val="20"/>
          <w:lang w:eastAsia="ru-RU"/>
        </w:rPr>
      </w:pPr>
    </w:p>
    <w:p w:rsidR="009E107B" w:rsidRPr="009E107B" w:rsidRDefault="009E107B" w:rsidP="00AD1EA3">
      <w:pPr>
        <w:spacing w:after="0" w:line="240" w:lineRule="auto"/>
        <w:ind w:firstLine="709"/>
        <w:jc w:val="center"/>
        <w:rPr>
          <w:rFonts w:ascii="Times New Roman" w:eastAsia="Times New Roman" w:hAnsi="Times New Roman"/>
          <w:sz w:val="20"/>
          <w:szCs w:val="20"/>
          <w:lang w:eastAsia="ru-RU"/>
        </w:rPr>
      </w:pPr>
      <w:r w:rsidRPr="009E107B">
        <w:rPr>
          <w:rFonts w:ascii="Times New Roman" w:eastAsia="Times New Roman" w:hAnsi="Times New Roman"/>
          <w:sz w:val="20"/>
          <w:szCs w:val="20"/>
          <w:lang w:eastAsia="ru-RU"/>
        </w:rPr>
        <w:t>О проведении публичных слушаний</w:t>
      </w:r>
    </w:p>
    <w:p w:rsidR="009E107B" w:rsidRPr="009E107B" w:rsidRDefault="009E107B" w:rsidP="001D20B3">
      <w:pPr>
        <w:spacing w:after="0" w:line="240" w:lineRule="auto"/>
        <w:jc w:val="both"/>
        <w:rPr>
          <w:rFonts w:ascii="Times New Roman" w:eastAsia="Times New Roman" w:hAnsi="Times New Roman"/>
          <w:sz w:val="20"/>
          <w:szCs w:val="20"/>
          <w:lang w:eastAsia="ru-RU"/>
        </w:rPr>
      </w:pPr>
    </w:p>
    <w:p w:rsidR="009E107B" w:rsidRPr="009E107B" w:rsidRDefault="009E107B" w:rsidP="009E107B">
      <w:pPr>
        <w:spacing w:after="0" w:line="240" w:lineRule="auto"/>
        <w:ind w:firstLine="709"/>
        <w:jc w:val="both"/>
        <w:rPr>
          <w:rFonts w:ascii="Times New Roman" w:eastAsia="Times New Roman" w:hAnsi="Times New Roman"/>
          <w:sz w:val="20"/>
          <w:szCs w:val="20"/>
          <w:lang w:eastAsia="ru-RU"/>
        </w:rPr>
      </w:pPr>
      <w:proofErr w:type="gramStart"/>
      <w:r w:rsidRPr="009E107B">
        <w:rPr>
          <w:rFonts w:ascii="Times New Roman" w:hAnsi="Times New Roman"/>
          <w:color w:val="000000"/>
          <w:sz w:val="20"/>
          <w:szCs w:val="20"/>
          <w:lang w:eastAsia="ru-RU" w:bidi="ru-RU"/>
        </w:rPr>
        <w:t xml:space="preserve">В соответствии с Федеральными законами от 06.10.2003 №131-Ф3 «Об общих принципах организации местного самоуправления в Российской Федерации», ст. 21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w:t>
      </w:r>
      <w:r w:rsidRPr="009E107B">
        <w:rPr>
          <w:rFonts w:ascii="Times New Roman" w:eastAsia="Times New Roman" w:hAnsi="Times New Roman"/>
          <w:sz w:val="20"/>
          <w:szCs w:val="20"/>
          <w:lang w:eastAsia="ru-RU"/>
        </w:rPr>
        <w:t>ст. 21 Устава Богучанского района Красноярского края и п. 4 статьи 4 Положения об организации и проведении публичных слушаний в Богучанском районе</w:t>
      </w:r>
      <w:proofErr w:type="gramEnd"/>
      <w:r w:rsidRPr="009E107B">
        <w:rPr>
          <w:rFonts w:ascii="Times New Roman" w:eastAsia="Times New Roman" w:hAnsi="Times New Roman"/>
          <w:sz w:val="20"/>
          <w:szCs w:val="20"/>
          <w:lang w:eastAsia="ru-RU"/>
        </w:rPr>
        <w:t xml:space="preserve"> </w:t>
      </w:r>
      <w:r w:rsidRPr="009E107B">
        <w:rPr>
          <w:rFonts w:ascii="Times New Roman" w:eastAsia="Times New Roman" w:hAnsi="Times New Roman"/>
          <w:sz w:val="20"/>
          <w:szCs w:val="20"/>
          <w:lang w:eastAsia="ru-RU"/>
        </w:rPr>
        <w:lastRenderedPageBreak/>
        <w:t xml:space="preserve">утвержденного решением Богучанского районного Совета депутатов от 15.03.2018 № 22/1-166 </w:t>
      </w:r>
      <w:r w:rsidRPr="009E107B">
        <w:rPr>
          <w:rFonts w:ascii="Times New Roman" w:hAnsi="Times New Roman"/>
          <w:color w:val="000000"/>
          <w:sz w:val="20"/>
          <w:szCs w:val="20"/>
          <w:lang w:eastAsia="ru-RU" w:bidi="ru-RU"/>
        </w:rPr>
        <w:t>«О проведении публичных слушаний»</w:t>
      </w:r>
    </w:p>
    <w:p w:rsidR="009E107B" w:rsidRPr="009E107B" w:rsidRDefault="009E107B" w:rsidP="00FC6E2A">
      <w:pPr>
        <w:spacing w:after="0" w:line="240" w:lineRule="auto"/>
        <w:rPr>
          <w:rFonts w:ascii="Times New Roman" w:eastAsia="Times New Roman" w:hAnsi="Times New Roman"/>
          <w:sz w:val="20"/>
          <w:szCs w:val="20"/>
          <w:lang w:eastAsia="ru-RU"/>
        </w:rPr>
      </w:pPr>
      <w:r w:rsidRPr="009E107B">
        <w:rPr>
          <w:rFonts w:ascii="Times New Roman" w:eastAsia="Times New Roman" w:hAnsi="Times New Roman"/>
          <w:sz w:val="20"/>
          <w:szCs w:val="20"/>
          <w:lang w:eastAsia="ru-RU"/>
        </w:rPr>
        <w:t>ПОСТАНОВЛЯЮ:</w:t>
      </w:r>
    </w:p>
    <w:p w:rsidR="009E107B" w:rsidRPr="009E107B" w:rsidRDefault="009E107B" w:rsidP="009E107B">
      <w:pPr>
        <w:spacing w:after="0" w:line="240" w:lineRule="auto"/>
        <w:jc w:val="center"/>
        <w:rPr>
          <w:rFonts w:ascii="Times New Roman" w:eastAsia="Times New Roman" w:hAnsi="Times New Roman"/>
          <w:sz w:val="20"/>
          <w:szCs w:val="20"/>
          <w:lang w:eastAsia="ru-RU"/>
        </w:rPr>
      </w:pPr>
    </w:p>
    <w:p w:rsidR="009E107B" w:rsidRPr="009E107B" w:rsidRDefault="009E107B" w:rsidP="00C70A00">
      <w:pPr>
        <w:numPr>
          <w:ilvl w:val="0"/>
          <w:numId w:val="31"/>
        </w:numPr>
        <w:spacing w:after="0" w:line="240" w:lineRule="auto"/>
        <w:ind w:left="0" w:firstLine="709"/>
        <w:jc w:val="both"/>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Провести публичные слушания в форме общественных обсуждений среди населения муниципального образования Богучанский район по вопросу «О районном бюджете на 2020 год и плановый период 2021-2022 годов» </w:t>
      </w:r>
      <w:r w:rsidRPr="009E107B">
        <w:rPr>
          <w:rFonts w:ascii="Times New Roman" w:eastAsia="Times New Roman" w:hAnsi="Times New Roman"/>
          <w:sz w:val="20"/>
          <w:szCs w:val="20"/>
          <w:lang w:eastAsia="ru-RU"/>
        </w:rPr>
        <w:t>3 декабря</w:t>
      </w:r>
      <w:r w:rsidRPr="009E107B">
        <w:rPr>
          <w:rFonts w:ascii="Times New Roman" w:eastAsia="Times New Roman" w:hAnsi="Times New Roman"/>
          <w:color w:val="000000"/>
          <w:sz w:val="20"/>
          <w:szCs w:val="20"/>
          <w:lang w:eastAsia="ru-RU"/>
        </w:rPr>
        <w:t xml:space="preserve"> 2019 года в 12-00 ч, начало регистрации 10-00 ч по адресу: Красноярский край, Богучанский район, с. Богучаны, ул. Октябрьская, 72, кабинет № 19 (зал заседаний) и утвердить график проведения общественных обсуждений согласно приложению № 1 к настоящему постановлению.</w:t>
      </w:r>
    </w:p>
    <w:p w:rsidR="009E107B" w:rsidRPr="009E107B" w:rsidRDefault="009E107B" w:rsidP="00C70A00">
      <w:pPr>
        <w:numPr>
          <w:ilvl w:val="0"/>
          <w:numId w:val="31"/>
        </w:numPr>
        <w:suppressAutoHyphens/>
        <w:spacing w:after="0" w:line="240" w:lineRule="auto"/>
        <w:ind w:left="0" w:firstLine="709"/>
        <w:jc w:val="both"/>
        <w:rPr>
          <w:rFonts w:ascii="Times New Roman" w:eastAsia="Times New Roman" w:hAnsi="Times New Roman"/>
          <w:color w:val="000000"/>
          <w:sz w:val="20"/>
          <w:szCs w:val="20"/>
          <w:lang w:eastAsia="zh-CN"/>
        </w:rPr>
      </w:pPr>
      <w:r w:rsidRPr="009E107B">
        <w:rPr>
          <w:rFonts w:ascii="Times New Roman" w:eastAsia="Times New Roman" w:hAnsi="Times New Roman"/>
          <w:color w:val="000000"/>
          <w:sz w:val="20"/>
          <w:szCs w:val="20"/>
          <w:lang w:eastAsia="zh-CN"/>
        </w:rPr>
        <w:t>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 2 к настоящему постановлению.</w:t>
      </w:r>
    </w:p>
    <w:p w:rsidR="009E107B" w:rsidRPr="009E107B" w:rsidRDefault="009E107B" w:rsidP="00C70A00">
      <w:pPr>
        <w:numPr>
          <w:ilvl w:val="0"/>
          <w:numId w:val="31"/>
        </w:numPr>
        <w:suppressAutoHyphens/>
        <w:spacing w:after="0" w:line="240" w:lineRule="auto"/>
        <w:ind w:left="0" w:firstLine="709"/>
        <w:jc w:val="both"/>
        <w:rPr>
          <w:rFonts w:ascii="Times New Roman" w:eastAsia="Times New Roman" w:hAnsi="Times New Roman"/>
          <w:color w:val="000000"/>
          <w:sz w:val="20"/>
          <w:szCs w:val="20"/>
          <w:lang w:eastAsia="zh-CN"/>
        </w:rPr>
      </w:pPr>
      <w:r w:rsidRPr="009E107B">
        <w:rPr>
          <w:rFonts w:ascii="Times New Roman" w:eastAsia="Times New Roman" w:hAnsi="Times New Roman"/>
          <w:color w:val="000000"/>
          <w:sz w:val="20"/>
          <w:szCs w:val="20"/>
          <w:lang w:eastAsia="zh-CN"/>
        </w:rPr>
        <w:t>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w:t>
      </w:r>
    </w:p>
    <w:p w:rsidR="009E107B" w:rsidRPr="009E107B" w:rsidRDefault="009E107B" w:rsidP="00C70A00">
      <w:pPr>
        <w:numPr>
          <w:ilvl w:val="0"/>
          <w:numId w:val="31"/>
        </w:numPr>
        <w:suppressAutoHyphens/>
        <w:spacing w:after="0" w:line="240" w:lineRule="auto"/>
        <w:ind w:left="0" w:firstLine="709"/>
        <w:jc w:val="both"/>
        <w:rPr>
          <w:rFonts w:ascii="Times New Roman" w:eastAsia="Times New Roman" w:hAnsi="Times New Roman"/>
          <w:color w:val="000000"/>
          <w:sz w:val="20"/>
          <w:szCs w:val="20"/>
          <w:lang w:eastAsia="zh-CN"/>
        </w:rPr>
      </w:pPr>
      <w:r w:rsidRPr="009E107B">
        <w:rPr>
          <w:rFonts w:ascii="Times New Roman" w:eastAsia="Times New Roman" w:hAnsi="Times New Roman"/>
          <w:color w:val="000000"/>
          <w:sz w:val="20"/>
          <w:szCs w:val="20"/>
          <w:lang w:eastAsia="zh-CN"/>
        </w:rPr>
        <w:t>Утвердить график работы общественной приемной согласно приложению № 3 к настоящему постановлению.</w:t>
      </w:r>
    </w:p>
    <w:p w:rsidR="009E107B" w:rsidRPr="009E107B" w:rsidRDefault="009E107B" w:rsidP="00C70A00">
      <w:pPr>
        <w:numPr>
          <w:ilvl w:val="0"/>
          <w:numId w:val="31"/>
        </w:numPr>
        <w:suppressAutoHyphens/>
        <w:spacing w:after="0" w:line="240" w:lineRule="auto"/>
        <w:ind w:left="0" w:firstLine="709"/>
        <w:jc w:val="both"/>
        <w:rPr>
          <w:rFonts w:ascii="Times New Roman" w:eastAsia="Times New Roman" w:hAnsi="Times New Roman"/>
          <w:color w:val="000000"/>
          <w:sz w:val="20"/>
          <w:szCs w:val="20"/>
          <w:lang w:eastAsia="zh-CN"/>
        </w:rPr>
      </w:pPr>
      <w:r w:rsidRPr="009E107B">
        <w:rPr>
          <w:rFonts w:ascii="Times New Roman" w:eastAsia="Times New Roman" w:hAnsi="Times New Roman"/>
          <w:color w:val="000000"/>
          <w:sz w:val="20"/>
          <w:szCs w:val="20"/>
          <w:lang w:eastAsia="zh-CN"/>
        </w:rPr>
        <w:t xml:space="preserve"> </w:t>
      </w:r>
      <w:proofErr w:type="gramStart"/>
      <w:r w:rsidRPr="009E107B">
        <w:rPr>
          <w:rFonts w:ascii="Times New Roman" w:eastAsia="Times New Roman" w:hAnsi="Times New Roman"/>
          <w:color w:val="000000"/>
          <w:sz w:val="20"/>
          <w:szCs w:val="20"/>
          <w:lang w:eastAsia="zh-CN"/>
        </w:rPr>
        <w:t>Контроль за</w:t>
      </w:r>
      <w:proofErr w:type="gramEnd"/>
      <w:r w:rsidRPr="009E107B">
        <w:rPr>
          <w:rFonts w:ascii="Times New Roman" w:eastAsia="Times New Roman" w:hAnsi="Times New Roman"/>
          <w:color w:val="000000"/>
          <w:sz w:val="20"/>
          <w:szCs w:val="20"/>
          <w:lang w:eastAsia="zh-CN"/>
        </w:rPr>
        <w:t xml:space="preserve"> исполнением настоящего постановления возложить на  заместителя Главы Богучанского района  по экономике и планированию Н.В.Илиндееву</w:t>
      </w:r>
    </w:p>
    <w:p w:rsidR="009E107B" w:rsidRPr="009E107B" w:rsidRDefault="009E107B" w:rsidP="00C70A00">
      <w:pPr>
        <w:numPr>
          <w:ilvl w:val="0"/>
          <w:numId w:val="31"/>
        </w:numPr>
        <w:suppressAutoHyphens/>
        <w:spacing w:after="0" w:line="240" w:lineRule="auto"/>
        <w:ind w:left="0" w:firstLine="709"/>
        <w:jc w:val="both"/>
        <w:rPr>
          <w:rFonts w:ascii="Times New Roman" w:eastAsia="Times New Roman" w:hAnsi="Times New Roman"/>
          <w:color w:val="000000"/>
          <w:sz w:val="20"/>
          <w:szCs w:val="20"/>
          <w:lang w:eastAsia="zh-CN"/>
        </w:rPr>
      </w:pPr>
      <w:r w:rsidRPr="009E107B">
        <w:rPr>
          <w:rFonts w:ascii="Times New Roman" w:eastAsia="Times New Roman" w:hAnsi="Times New Roman"/>
          <w:color w:val="000000"/>
          <w:sz w:val="20"/>
          <w:szCs w:val="20"/>
          <w:lang w:eastAsia="zh-CN"/>
        </w:rPr>
        <w:t xml:space="preserve"> Информацию о проведении публичных слушаний разместить на официальном сайте муниципального образования Богучанский </w:t>
      </w:r>
      <w:r w:rsidRPr="009E107B">
        <w:rPr>
          <w:rFonts w:ascii="Times New Roman" w:eastAsia="Times New Roman" w:hAnsi="Times New Roman"/>
          <w:sz w:val="20"/>
          <w:szCs w:val="20"/>
          <w:lang w:eastAsia="zh-CN"/>
        </w:rPr>
        <w:t xml:space="preserve">район </w:t>
      </w:r>
      <w:hyperlink r:id="rId20" w:history="1">
        <w:r w:rsidRPr="009E107B">
          <w:rPr>
            <w:rFonts w:ascii="Times New Roman" w:eastAsia="Times New Roman" w:hAnsi="Times New Roman"/>
            <w:sz w:val="20"/>
            <w:szCs w:val="20"/>
            <w:u w:val="single"/>
            <w:lang w:val="en-US" w:eastAsia="zh-CN"/>
          </w:rPr>
          <w:t>www</w:t>
        </w:r>
        <w:r w:rsidRPr="009E107B">
          <w:rPr>
            <w:rFonts w:ascii="Times New Roman" w:eastAsia="Times New Roman" w:hAnsi="Times New Roman"/>
            <w:sz w:val="20"/>
            <w:szCs w:val="20"/>
            <w:u w:val="single"/>
            <w:lang w:eastAsia="zh-CN"/>
          </w:rPr>
          <w:t>.</w:t>
        </w:r>
        <w:r w:rsidRPr="009E107B">
          <w:rPr>
            <w:rFonts w:ascii="Times New Roman" w:eastAsia="Times New Roman" w:hAnsi="Times New Roman"/>
            <w:sz w:val="20"/>
            <w:szCs w:val="20"/>
            <w:u w:val="single"/>
            <w:lang w:val="en-US" w:eastAsia="zh-CN"/>
          </w:rPr>
          <w:t>boguchansky</w:t>
        </w:r>
        <w:r w:rsidRPr="009E107B">
          <w:rPr>
            <w:rFonts w:ascii="Times New Roman" w:eastAsia="Times New Roman" w:hAnsi="Times New Roman"/>
            <w:sz w:val="20"/>
            <w:szCs w:val="20"/>
            <w:u w:val="single"/>
            <w:lang w:eastAsia="zh-CN"/>
          </w:rPr>
          <w:t>-</w:t>
        </w:r>
        <w:r w:rsidRPr="009E107B">
          <w:rPr>
            <w:rFonts w:ascii="Times New Roman" w:eastAsia="Times New Roman" w:hAnsi="Times New Roman"/>
            <w:sz w:val="20"/>
            <w:szCs w:val="20"/>
            <w:u w:val="single"/>
            <w:lang w:val="en-US" w:eastAsia="zh-CN"/>
          </w:rPr>
          <w:t>raion</w:t>
        </w:r>
        <w:r w:rsidRPr="009E107B">
          <w:rPr>
            <w:rFonts w:ascii="Times New Roman" w:eastAsia="Times New Roman" w:hAnsi="Times New Roman"/>
            <w:sz w:val="20"/>
            <w:szCs w:val="20"/>
            <w:u w:val="single"/>
            <w:lang w:eastAsia="zh-CN"/>
          </w:rPr>
          <w:t>.</w:t>
        </w:r>
        <w:r w:rsidRPr="009E107B">
          <w:rPr>
            <w:rFonts w:ascii="Times New Roman" w:eastAsia="Times New Roman" w:hAnsi="Times New Roman"/>
            <w:sz w:val="20"/>
            <w:szCs w:val="20"/>
            <w:u w:val="single"/>
            <w:lang w:val="en-US" w:eastAsia="zh-CN"/>
          </w:rPr>
          <w:t>ru</w:t>
        </w:r>
      </w:hyperlink>
      <w:r w:rsidRPr="009E107B">
        <w:rPr>
          <w:rFonts w:ascii="Times New Roman" w:eastAsia="Times New Roman" w:hAnsi="Times New Roman"/>
          <w:color w:val="000000"/>
          <w:sz w:val="20"/>
          <w:szCs w:val="20"/>
          <w:lang w:eastAsia="zh-CN"/>
        </w:rPr>
        <w:t xml:space="preserve"> в разделе «Нормотворчество» и в Официальном вестнике Богучанского района.</w:t>
      </w:r>
    </w:p>
    <w:p w:rsidR="009E107B" w:rsidRPr="009E107B" w:rsidRDefault="009E107B" w:rsidP="00C70A00">
      <w:pPr>
        <w:numPr>
          <w:ilvl w:val="0"/>
          <w:numId w:val="31"/>
        </w:numPr>
        <w:suppressAutoHyphens/>
        <w:spacing w:after="0" w:line="240" w:lineRule="auto"/>
        <w:ind w:left="0" w:firstLine="709"/>
        <w:jc w:val="both"/>
        <w:rPr>
          <w:rFonts w:ascii="Times New Roman" w:hAnsi="Times New Roman"/>
          <w:color w:val="000000"/>
          <w:sz w:val="20"/>
          <w:szCs w:val="20"/>
          <w:lang w:eastAsia="ru-RU" w:bidi="ru-RU"/>
        </w:rPr>
      </w:pPr>
      <w:r w:rsidRPr="009E107B">
        <w:rPr>
          <w:rFonts w:ascii="Times New Roman" w:eastAsia="Times New Roman" w:hAnsi="Times New Roman"/>
          <w:sz w:val="20"/>
          <w:szCs w:val="20"/>
          <w:lang w:eastAsia="zh-CN"/>
        </w:rPr>
        <w:t xml:space="preserve"> Постановление вступает в силу со </w:t>
      </w:r>
      <w:proofErr w:type="gramStart"/>
      <w:r w:rsidRPr="009E107B">
        <w:rPr>
          <w:rFonts w:ascii="Times New Roman" w:eastAsia="Times New Roman" w:hAnsi="Times New Roman"/>
          <w:sz w:val="20"/>
          <w:szCs w:val="20"/>
          <w:lang w:eastAsia="zh-CN"/>
        </w:rPr>
        <w:t>дня</w:t>
      </w:r>
      <w:proofErr w:type="gramEnd"/>
      <w:r w:rsidRPr="009E107B">
        <w:rPr>
          <w:rFonts w:ascii="Times New Roman" w:eastAsia="Times New Roman" w:hAnsi="Times New Roman"/>
          <w:sz w:val="20"/>
          <w:szCs w:val="20"/>
          <w:lang w:eastAsia="zh-CN"/>
        </w:rPr>
        <w:t xml:space="preserve"> следующего за днем опубликования в Официальном вестнике Богучанского района.</w:t>
      </w:r>
    </w:p>
    <w:p w:rsidR="009E107B" w:rsidRPr="009E107B" w:rsidRDefault="009E107B" w:rsidP="00C52430">
      <w:pPr>
        <w:widowControl w:val="0"/>
        <w:tabs>
          <w:tab w:val="left" w:pos="709"/>
          <w:tab w:val="left" w:pos="851"/>
          <w:tab w:val="left" w:pos="993"/>
        </w:tabs>
        <w:spacing w:after="0" w:line="240" w:lineRule="auto"/>
        <w:ind w:right="20"/>
        <w:jc w:val="both"/>
        <w:rPr>
          <w:rFonts w:ascii="Times New Roman" w:eastAsia="Times New Roman" w:hAnsi="Times New Roman"/>
          <w:color w:val="000000"/>
          <w:sz w:val="20"/>
          <w:szCs w:val="20"/>
          <w:lang w:eastAsia="ru-RU"/>
        </w:rPr>
      </w:pPr>
    </w:p>
    <w:p w:rsidR="009E107B" w:rsidRPr="009E107B" w:rsidRDefault="009E107B" w:rsidP="009E107B">
      <w:pPr>
        <w:widowControl w:val="0"/>
        <w:spacing w:after="0" w:line="240" w:lineRule="auto"/>
        <w:ind w:right="-1"/>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И.о. Главы Богучанского района                                                                В.Р.Саар</w:t>
      </w:r>
    </w:p>
    <w:p w:rsidR="009E107B" w:rsidRPr="009E107B" w:rsidRDefault="009E107B" w:rsidP="00C52430">
      <w:pPr>
        <w:widowControl w:val="0"/>
        <w:spacing w:after="0" w:line="240" w:lineRule="auto"/>
        <w:ind w:right="67"/>
        <w:rPr>
          <w:rFonts w:ascii="Times New Roman" w:eastAsia="Times New Roman" w:hAnsi="Times New Roman"/>
          <w:color w:val="000000"/>
          <w:sz w:val="20"/>
          <w:szCs w:val="20"/>
          <w:lang w:eastAsia="ru-RU"/>
        </w:rPr>
      </w:pP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Приложение № 1</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к постановлению администрации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Богучанского района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от 18.11.2019 № 1135-п</w:t>
      </w:r>
    </w:p>
    <w:p w:rsidR="009E107B" w:rsidRPr="009E107B" w:rsidRDefault="009E107B" w:rsidP="00C52430">
      <w:pPr>
        <w:widowControl w:val="0"/>
        <w:spacing w:after="0" w:line="240" w:lineRule="auto"/>
        <w:ind w:right="67"/>
        <w:rPr>
          <w:rFonts w:ascii="Times New Roman" w:eastAsia="Times New Roman" w:hAnsi="Times New Roman"/>
          <w:color w:val="000000"/>
          <w:sz w:val="20"/>
          <w:szCs w:val="20"/>
          <w:lang w:eastAsia="ru-RU"/>
        </w:rPr>
      </w:pPr>
    </w:p>
    <w:p w:rsidR="009E107B" w:rsidRPr="009E107B" w:rsidRDefault="009E107B" w:rsidP="00C52430">
      <w:pPr>
        <w:widowControl w:val="0"/>
        <w:spacing w:after="0" w:line="240" w:lineRule="auto"/>
        <w:ind w:left="426" w:right="67"/>
        <w:jc w:val="center"/>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График проведения общественных обсуждений</w:t>
      </w:r>
    </w:p>
    <w:p w:rsidR="009E107B" w:rsidRPr="009E107B" w:rsidRDefault="009E107B" w:rsidP="00C52430">
      <w:pPr>
        <w:widowControl w:val="0"/>
        <w:spacing w:after="0" w:line="240" w:lineRule="auto"/>
        <w:ind w:left="426" w:right="67"/>
        <w:jc w:val="center"/>
        <w:rPr>
          <w:rFonts w:ascii="Times New Roman" w:eastAsia="Times New Roman" w:hAnsi="Times New Roman"/>
          <w:b/>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83"/>
        <w:gridCol w:w="3315"/>
        <w:gridCol w:w="3150"/>
      </w:tblGrid>
      <w:tr w:rsidR="009E107B" w:rsidRPr="009E107B" w:rsidTr="00C52430">
        <w:tc>
          <w:tcPr>
            <w:tcW w:w="429"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proofErr w:type="gramStart"/>
            <w:r w:rsidRPr="009E107B">
              <w:rPr>
                <w:rFonts w:ascii="Times New Roman" w:eastAsia="Times New Roman" w:hAnsi="Times New Roman"/>
                <w:color w:val="000000"/>
                <w:sz w:val="14"/>
                <w:szCs w:val="14"/>
                <w:lang w:eastAsia="ru-RU"/>
              </w:rPr>
              <w:t>п</w:t>
            </w:r>
            <w:proofErr w:type="gramEnd"/>
            <w:r w:rsidRPr="009E107B">
              <w:rPr>
                <w:rFonts w:ascii="Times New Roman" w:eastAsia="Times New Roman" w:hAnsi="Times New Roman"/>
                <w:color w:val="000000"/>
                <w:sz w:val="14"/>
                <w:szCs w:val="14"/>
                <w:lang w:eastAsia="ru-RU"/>
              </w:rPr>
              <w:t>/п</w:t>
            </w:r>
          </w:p>
        </w:tc>
        <w:tc>
          <w:tcPr>
            <w:tcW w:w="1193"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Дата, время проведения </w:t>
            </w:r>
          </w:p>
        </w:tc>
        <w:tc>
          <w:tcPr>
            <w:tcW w:w="1732"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Мероприятие </w:t>
            </w:r>
          </w:p>
        </w:tc>
        <w:tc>
          <w:tcPr>
            <w:tcW w:w="1647"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Место проведения</w:t>
            </w:r>
          </w:p>
        </w:tc>
      </w:tr>
      <w:tr w:rsidR="009E107B" w:rsidRPr="009E107B" w:rsidTr="00C52430">
        <w:tc>
          <w:tcPr>
            <w:tcW w:w="429"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1.</w:t>
            </w:r>
          </w:p>
        </w:tc>
        <w:tc>
          <w:tcPr>
            <w:tcW w:w="1193"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3 декабря  2019 года</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12-00 часов</w:t>
            </w:r>
          </w:p>
        </w:tc>
        <w:tc>
          <w:tcPr>
            <w:tcW w:w="1732" w:type="pct"/>
          </w:tcPr>
          <w:p w:rsidR="009E107B" w:rsidRPr="009E107B" w:rsidRDefault="009E107B" w:rsidP="00C52430">
            <w:pPr>
              <w:widowControl w:val="0"/>
              <w:spacing w:after="0" w:line="240" w:lineRule="auto"/>
              <w:ind w:right="67"/>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Участники: жители муниципального образования Богучанский район</w:t>
            </w:r>
          </w:p>
          <w:p w:rsidR="009E107B" w:rsidRPr="009E107B" w:rsidRDefault="009E107B" w:rsidP="00C52430">
            <w:pPr>
              <w:widowControl w:val="0"/>
              <w:spacing w:after="0" w:line="240" w:lineRule="auto"/>
              <w:ind w:right="67"/>
              <w:rPr>
                <w:rFonts w:ascii="Times New Roman" w:eastAsia="Times New Roman" w:hAnsi="Times New Roman"/>
                <w:color w:val="000000"/>
                <w:sz w:val="14"/>
                <w:szCs w:val="14"/>
                <w:lang w:eastAsia="ru-RU"/>
              </w:rPr>
            </w:pPr>
          </w:p>
          <w:p w:rsidR="009E107B" w:rsidRPr="009E107B" w:rsidRDefault="009E107B" w:rsidP="00C52430">
            <w:pPr>
              <w:widowControl w:val="0"/>
              <w:spacing w:after="0" w:line="240" w:lineRule="auto"/>
              <w:ind w:right="67"/>
              <w:rPr>
                <w:rFonts w:ascii="Times New Roman" w:eastAsia="Times New Roman" w:hAnsi="Times New Roman"/>
                <w:color w:val="000000"/>
                <w:sz w:val="14"/>
                <w:szCs w:val="14"/>
                <w:lang w:eastAsia="ru-RU"/>
              </w:rPr>
            </w:pPr>
          </w:p>
          <w:p w:rsidR="009E107B" w:rsidRPr="009E107B" w:rsidRDefault="009E107B" w:rsidP="00C52430">
            <w:pPr>
              <w:widowControl w:val="0"/>
              <w:spacing w:after="0" w:line="240" w:lineRule="auto"/>
              <w:ind w:right="67"/>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Оформление итоговых документов общественных обсуждений (замечания, дополнения, протокол обсуждений)</w:t>
            </w:r>
          </w:p>
        </w:tc>
        <w:tc>
          <w:tcPr>
            <w:tcW w:w="1647"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Красноярский край, Богучанский район,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с. Богучаны,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ул. Октябрьская, д. 72,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кабинет №19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(зал заседаний)</w:t>
            </w:r>
          </w:p>
        </w:tc>
      </w:tr>
    </w:tbl>
    <w:p w:rsidR="009E107B" w:rsidRPr="009E107B" w:rsidRDefault="009E107B" w:rsidP="00C52430">
      <w:pPr>
        <w:widowControl w:val="0"/>
        <w:spacing w:after="0" w:line="240" w:lineRule="auto"/>
        <w:ind w:left="426" w:right="67"/>
        <w:jc w:val="center"/>
        <w:rPr>
          <w:rFonts w:ascii="Times New Roman" w:eastAsia="Times New Roman" w:hAnsi="Times New Roman"/>
          <w:color w:val="000000"/>
          <w:sz w:val="20"/>
          <w:szCs w:val="20"/>
          <w:lang w:eastAsia="ru-RU"/>
        </w:rPr>
      </w:pP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Приложение № 2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к постановлению администрации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Богучанского района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от 18.11.2019 № 1135-п</w:t>
      </w:r>
    </w:p>
    <w:p w:rsidR="009E107B" w:rsidRPr="009E107B" w:rsidRDefault="009E107B" w:rsidP="00C52430">
      <w:pPr>
        <w:widowControl w:val="0"/>
        <w:shd w:val="clear" w:color="auto" w:fill="FFFFFF"/>
        <w:spacing w:after="0" w:line="240" w:lineRule="auto"/>
        <w:ind w:right="68"/>
        <w:rPr>
          <w:rFonts w:ascii="Times New Roman" w:eastAsia="Times New Roman" w:hAnsi="Times New Roman"/>
          <w:color w:val="000000"/>
          <w:sz w:val="20"/>
          <w:szCs w:val="20"/>
          <w:lang w:eastAsia="ru-RU"/>
        </w:rPr>
      </w:pPr>
    </w:p>
    <w:p w:rsidR="009E107B" w:rsidRPr="009E107B" w:rsidRDefault="009E107B" w:rsidP="00C52430">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Состав</w:t>
      </w:r>
      <w:r w:rsidR="00C52430">
        <w:rPr>
          <w:rFonts w:ascii="Times New Roman" w:eastAsia="Times New Roman" w:hAnsi="Times New Roman"/>
          <w:color w:val="000000"/>
          <w:sz w:val="20"/>
          <w:szCs w:val="20"/>
          <w:lang w:eastAsia="ru-RU"/>
        </w:rPr>
        <w:t xml:space="preserve"> </w:t>
      </w:r>
      <w:r w:rsidRPr="009E107B">
        <w:rPr>
          <w:rFonts w:ascii="Times New Roman" w:eastAsia="Times New Roman" w:hAnsi="Times New Roman"/>
          <w:color w:val="000000"/>
          <w:sz w:val="20"/>
          <w:szCs w:val="20"/>
          <w:lang w:eastAsia="ru-RU"/>
        </w:rPr>
        <w:t>Комиссии по организации и проведению общественных обсуждений</w:t>
      </w:r>
    </w:p>
    <w:p w:rsidR="009E107B" w:rsidRPr="009E107B" w:rsidRDefault="009E107B" w:rsidP="00C52430">
      <w:pPr>
        <w:widowControl w:val="0"/>
        <w:shd w:val="clear" w:color="auto" w:fill="FFFFFF"/>
        <w:spacing w:after="0" w:line="240" w:lineRule="auto"/>
        <w:ind w:left="425" w:right="68"/>
        <w:jc w:val="center"/>
        <w:rPr>
          <w:rFonts w:ascii="Times New Roman" w:eastAsia="Times New Roman" w:hAnsi="Times New Roman"/>
          <w:b/>
          <w:color w:val="000000"/>
          <w:sz w:val="20"/>
          <w:szCs w:val="20"/>
          <w:lang w:eastAsia="ru-RU"/>
        </w:rPr>
      </w:pPr>
    </w:p>
    <w:tbl>
      <w:tblPr>
        <w:tblW w:w="0" w:type="auto"/>
        <w:tblInd w:w="425" w:type="dxa"/>
        <w:tblLook w:val="04A0"/>
      </w:tblPr>
      <w:tblGrid>
        <w:gridCol w:w="4289"/>
        <w:gridCol w:w="4856"/>
      </w:tblGrid>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Илиндеева</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Наталья Вениаминовна</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p>
        </w:tc>
        <w:tc>
          <w:tcPr>
            <w:tcW w:w="4856"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Заместитель Главы Богучанского района по экономике и планированию</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b/>
                <w:color w:val="000000"/>
                <w:sz w:val="20"/>
                <w:szCs w:val="20"/>
                <w:lang w:eastAsia="ru-RU"/>
              </w:rPr>
            </w:pPr>
          </w:p>
        </w:tc>
        <w:tc>
          <w:tcPr>
            <w:tcW w:w="4856" w:type="dxa"/>
          </w:tcPr>
          <w:p w:rsidR="009E107B" w:rsidRPr="009E107B" w:rsidRDefault="009E107B" w:rsidP="00C52430">
            <w:pPr>
              <w:widowControl w:val="0"/>
              <w:spacing w:after="0" w:line="240" w:lineRule="auto"/>
              <w:ind w:right="68"/>
              <w:rPr>
                <w:rFonts w:ascii="Times New Roman" w:eastAsia="Times New Roman" w:hAnsi="Times New Roman"/>
                <w:b/>
                <w:color w:val="000000"/>
                <w:sz w:val="20"/>
                <w:szCs w:val="20"/>
                <w:lang w:eastAsia="ru-RU"/>
              </w:rPr>
            </w:pP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Монахова </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Валентина Ивановна</w:t>
            </w:r>
          </w:p>
        </w:tc>
        <w:tc>
          <w:tcPr>
            <w:tcW w:w="4856" w:type="dxa"/>
          </w:tcPr>
          <w:p w:rsidR="009E107B" w:rsidRPr="009E107B" w:rsidRDefault="009E107B" w:rsidP="00C52430">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И.о. начальника финансового управления, заместитель   председателя комиссии</w:t>
            </w:r>
          </w:p>
          <w:p w:rsidR="009E107B" w:rsidRPr="009E107B" w:rsidRDefault="009E107B" w:rsidP="00C52430">
            <w:pPr>
              <w:widowControl w:val="0"/>
              <w:shd w:val="clear" w:color="auto" w:fill="FFFFFF"/>
              <w:spacing w:after="0" w:line="240" w:lineRule="auto"/>
              <w:ind w:right="68" w:firstLine="38"/>
              <w:rPr>
                <w:rFonts w:ascii="Times New Roman" w:eastAsia="Times New Roman" w:hAnsi="Times New Roman"/>
                <w:color w:val="000000"/>
                <w:sz w:val="20"/>
                <w:szCs w:val="20"/>
                <w:lang w:eastAsia="ru-RU"/>
              </w:rPr>
            </w:pPr>
          </w:p>
        </w:tc>
      </w:tr>
      <w:tr w:rsidR="009E107B" w:rsidRPr="009E107B" w:rsidTr="00C52430">
        <w:tc>
          <w:tcPr>
            <w:tcW w:w="4289" w:type="dxa"/>
          </w:tcPr>
          <w:p w:rsidR="009E107B" w:rsidRPr="009E107B" w:rsidRDefault="009E107B" w:rsidP="00C52430">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Давыденко Ольга Григорьевна</w:t>
            </w:r>
          </w:p>
        </w:tc>
        <w:tc>
          <w:tcPr>
            <w:tcW w:w="4856" w:type="dxa"/>
          </w:tcPr>
          <w:p w:rsidR="009E107B" w:rsidRPr="009E107B" w:rsidRDefault="009E107B" w:rsidP="00C52430">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начальник бюджетного отдела финансового управления администрации района, секретарь комиссии</w:t>
            </w: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Члены комиссии:</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p>
        </w:tc>
        <w:tc>
          <w:tcPr>
            <w:tcW w:w="4856" w:type="dxa"/>
          </w:tcPr>
          <w:p w:rsidR="009E107B" w:rsidRPr="009E107B" w:rsidRDefault="009E107B" w:rsidP="00C52430">
            <w:pPr>
              <w:widowControl w:val="0"/>
              <w:shd w:val="clear" w:color="auto" w:fill="FFFFFF"/>
              <w:spacing w:after="0" w:line="240" w:lineRule="auto"/>
              <w:ind w:right="68"/>
              <w:rPr>
                <w:rFonts w:ascii="Times New Roman" w:eastAsia="Times New Roman" w:hAnsi="Times New Roman"/>
                <w:b/>
                <w:color w:val="000000"/>
                <w:sz w:val="20"/>
                <w:szCs w:val="20"/>
                <w:lang w:eastAsia="ru-RU"/>
              </w:rPr>
            </w:pP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p>
        </w:tc>
        <w:tc>
          <w:tcPr>
            <w:tcW w:w="4856" w:type="dxa"/>
          </w:tcPr>
          <w:p w:rsidR="009E107B" w:rsidRPr="009E107B" w:rsidRDefault="009E107B" w:rsidP="00C52430">
            <w:pPr>
              <w:widowControl w:val="0"/>
              <w:shd w:val="clear" w:color="auto" w:fill="FFFFFF"/>
              <w:spacing w:after="0" w:line="240" w:lineRule="auto"/>
              <w:ind w:right="68"/>
              <w:rPr>
                <w:rFonts w:ascii="Times New Roman" w:eastAsia="Times New Roman" w:hAnsi="Times New Roman"/>
                <w:color w:val="000000"/>
                <w:sz w:val="20"/>
                <w:szCs w:val="20"/>
                <w:lang w:eastAsia="ru-RU"/>
              </w:rPr>
            </w:pP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Арсеньева </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Альфия Сагитовна</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p>
        </w:tc>
        <w:tc>
          <w:tcPr>
            <w:tcW w:w="4856" w:type="dxa"/>
          </w:tcPr>
          <w:p w:rsidR="009E107B" w:rsidRPr="009E107B" w:rsidRDefault="009E107B" w:rsidP="00C52430">
            <w:pPr>
              <w:widowControl w:val="0"/>
              <w:spacing w:after="0" w:line="240" w:lineRule="auto"/>
              <w:ind w:right="67"/>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Начальник управления экономики и планирования  администрации Богучанского района </w:t>
            </w:r>
          </w:p>
          <w:p w:rsidR="009E107B" w:rsidRPr="009E107B" w:rsidRDefault="009E107B" w:rsidP="00C52430">
            <w:pPr>
              <w:widowControl w:val="0"/>
              <w:spacing w:after="0" w:line="240" w:lineRule="auto"/>
              <w:ind w:right="67"/>
              <w:rPr>
                <w:rFonts w:ascii="Times New Roman" w:eastAsia="Times New Roman" w:hAnsi="Times New Roman"/>
                <w:color w:val="000000"/>
                <w:sz w:val="20"/>
                <w:szCs w:val="20"/>
                <w:lang w:eastAsia="ru-RU"/>
              </w:rPr>
            </w:pP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Сергеева </w:t>
            </w:r>
          </w:p>
          <w:p w:rsidR="009E107B" w:rsidRPr="009E107B" w:rsidRDefault="009E107B" w:rsidP="00C52430">
            <w:pPr>
              <w:widowControl w:val="0"/>
              <w:spacing w:after="0" w:line="240" w:lineRule="auto"/>
              <w:ind w:right="68"/>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 Василиса Михайловна</w:t>
            </w:r>
          </w:p>
        </w:tc>
        <w:tc>
          <w:tcPr>
            <w:tcW w:w="4856" w:type="dxa"/>
          </w:tcPr>
          <w:p w:rsidR="009E107B" w:rsidRPr="009E107B" w:rsidRDefault="009E107B" w:rsidP="00C52430">
            <w:pPr>
              <w:widowControl w:val="0"/>
              <w:spacing w:after="0" w:line="240" w:lineRule="auto"/>
              <w:ind w:right="67"/>
              <w:rPr>
                <w:rFonts w:ascii="Times New Roman" w:eastAsia="Times New Roman" w:hAnsi="Times New Roman"/>
                <w:color w:val="000000"/>
                <w:sz w:val="20"/>
                <w:szCs w:val="20"/>
                <w:highlight w:val="cyan"/>
                <w:lang w:eastAsia="ru-RU"/>
              </w:rPr>
            </w:pPr>
            <w:r w:rsidRPr="009E107B">
              <w:rPr>
                <w:rFonts w:ascii="Times New Roman" w:eastAsia="Times New Roman" w:hAnsi="Times New Roman"/>
                <w:color w:val="000000"/>
                <w:sz w:val="20"/>
                <w:szCs w:val="20"/>
                <w:lang w:eastAsia="ru-RU"/>
              </w:rPr>
              <w:t>Начальник отдела экономики и планирования управления экономики и планирования администрации Богучанского района</w:t>
            </w:r>
          </w:p>
        </w:tc>
      </w:tr>
      <w:tr w:rsidR="009E107B" w:rsidRPr="009E107B" w:rsidTr="00C52430">
        <w:tc>
          <w:tcPr>
            <w:tcW w:w="4289" w:type="dxa"/>
          </w:tcPr>
          <w:p w:rsidR="009E107B" w:rsidRPr="009E107B" w:rsidRDefault="009E107B" w:rsidP="00C52430">
            <w:pPr>
              <w:widowControl w:val="0"/>
              <w:spacing w:after="0" w:line="240" w:lineRule="auto"/>
              <w:ind w:right="68"/>
              <w:rPr>
                <w:rFonts w:ascii="Times New Roman" w:eastAsia="Times New Roman" w:hAnsi="Times New Roman"/>
                <w:color w:val="000000"/>
                <w:sz w:val="20"/>
                <w:szCs w:val="20"/>
                <w:highlight w:val="cyan"/>
                <w:lang w:eastAsia="ru-RU"/>
              </w:rPr>
            </w:pPr>
          </w:p>
        </w:tc>
        <w:tc>
          <w:tcPr>
            <w:tcW w:w="4856" w:type="dxa"/>
          </w:tcPr>
          <w:p w:rsidR="009E107B" w:rsidRPr="009E107B" w:rsidRDefault="009E107B" w:rsidP="00C52430">
            <w:pPr>
              <w:widowControl w:val="0"/>
              <w:spacing w:after="0" w:line="240" w:lineRule="auto"/>
              <w:ind w:right="67"/>
              <w:rPr>
                <w:rFonts w:ascii="Times New Roman" w:eastAsia="Times New Roman" w:hAnsi="Times New Roman"/>
                <w:color w:val="000000"/>
                <w:sz w:val="20"/>
                <w:szCs w:val="20"/>
                <w:highlight w:val="cyan"/>
                <w:lang w:eastAsia="ru-RU"/>
              </w:rPr>
            </w:pPr>
          </w:p>
        </w:tc>
      </w:tr>
    </w:tbl>
    <w:p w:rsidR="009E107B" w:rsidRPr="009E107B" w:rsidRDefault="009E107B" w:rsidP="00C52430">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                                                                                                     Приложение № 3</w:t>
      </w:r>
    </w:p>
    <w:p w:rsidR="009E107B" w:rsidRPr="009E107B" w:rsidRDefault="009E107B" w:rsidP="00C52430">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к постановлению администрации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 xml:space="preserve">Богучанского района </w:t>
      </w:r>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18"/>
          <w:szCs w:val="20"/>
          <w:lang w:eastAsia="ru-RU"/>
        </w:rPr>
      </w:pPr>
      <w:r w:rsidRPr="009E107B">
        <w:rPr>
          <w:rFonts w:ascii="Times New Roman" w:eastAsia="Times New Roman" w:hAnsi="Times New Roman"/>
          <w:color w:val="000000"/>
          <w:sz w:val="18"/>
          <w:szCs w:val="20"/>
          <w:lang w:eastAsia="ru-RU"/>
        </w:rPr>
        <w:t>от 18.11.2019 № 1135 -</w:t>
      </w:r>
      <w:proofErr w:type="gramStart"/>
      <w:r w:rsidRPr="009E107B">
        <w:rPr>
          <w:rFonts w:ascii="Times New Roman" w:eastAsia="Times New Roman" w:hAnsi="Times New Roman"/>
          <w:color w:val="000000"/>
          <w:sz w:val="18"/>
          <w:szCs w:val="20"/>
          <w:lang w:eastAsia="ru-RU"/>
        </w:rPr>
        <w:t>п</w:t>
      </w:r>
      <w:proofErr w:type="gramEnd"/>
    </w:p>
    <w:p w:rsidR="009E107B" w:rsidRPr="009E107B" w:rsidRDefault="009E107B" w:rsidP="00C52430">
      <w:pPr>
        <w:widowControl w:val="0"/>
        <w:spacing w:after="0" w:line="240" w:lineRule="auto"/>
        <w:ind w:left="426" w:right="67"/>
        <w:jc w:val="right"/>
        <w:rPr>
          <w:rFonts w:ascii="Times New Roman" w:eastAsia="Times New Roman" w:hAnsi="Times New Roman"/>
          <w:color w:val="000000"/>
          <w:sz w:val="20"/>
          <w:szCs w:val="20"/>
          <w:lang w:eastAsia="ru-RU"/>
        </w:rPr>
      </w:pPr>
    </w:p>
    <w:p w:rsidR="009E107B" w:rsidRPr="009E107B" w:rsidRDefault="009E107B" w:rsidP="00C52430">
      <w:pPr>
        <w:widowControl w:val="0"/>
        <w:spacing w:after="0" w:line="240" w:lineRule="auto"/>
        <w:ind w:right="67"/>
        <w:rPr>
          <w:rFonts w:ascii="Times New Roman" w:eastAsia="Times New Roman" w:hAnsi="Times New Roman"/>
          <w:color w:val="000000"/>
          <w:sz w:val="20"/>
          <w:szCs w:val="20"/>
          <w:lang w:eastAsia="ru-RU"/>
        </w:rPr>
      </w:pPr>
    </w:p>
    <w:p w:rsidR="00C52430" w:rsidRDefault="009E107B" w:rsidP="00C52430">
      <w:pPr>
        <w:widowControl w:val="0"/>
        <w:spacing w:after="0" w:line="240" w:lineRule="auto"/>
        <w:ind w:left="426" w:right="67"/>
        <w:jc w:val="center"/>
        <w:rPr>
          <w:rFonts w:ascii="Times New Roman" w:eastAsia="Times New Roman" w:hAnsi="Times New Roman"/>
          <w:sz w:val="20"/>
          <w:szCs w:val="20"/>
          <w:lang w:eastAsia="ru-RU"/>
        </w:rPr>
      </w:pPr>
      <w:r w:rsidRPr="009E107B">
        <w:rPr>
          <w:rFonts w:ascii="Times New Roman" w:eastAsia="Times New Roman" w:hAnsi="Times New Roman"/>
          <w:color w:val="000000"/>
          <w:sz w:val="20"/>
          <w:szCs w:val="20"/>
          <w:lang w:eastAsia="ru-RU"/>
        </w:rPr>
        <w:t>График работы общественной приемной для информирования общественности по вопросу «О районном бюджете на 2020 год и плановый период 2021-2022 годов»</w:t>
      </w:r>
      <w:r w:rsidRPr="009E107B">
        <w:rPr>
          <w:rFonts w:ascii="Times New Roman" w:eastAsia="Times New Roman" w:hAnsi="Times New Roman"/>
          <w:sz w:val="20"/>
          <w:szCs w:val="20"/>
          <w:lang w:eastAsia="ru-RU"/>
        </w:rPr>
        <w:t xml:space="preserve"> </w:t>
      </w:r>
    </w:p>
    <w:p w:rsidR="009E107B" w:rsidRPr="009E107B" w:rsidRDefault="009E107B" w:rsidP="00C52430">
      <w:pPr>
        <w:widowControl w:val="0"/>
        <w:spacing w:after="0" w:line="240" w:lineRule="auto"/>
        <w:ind w:left="426" w:right="67"/>
        <w:jc w:val="center"/>
        <w:rPr>
          <w:rFonts w:ascii="Times New Roman" w:eastAsia="Times New Roman" w:hAnsi="Times New Roman"/>
          <w:color w:val="000000"/>
          <w:sz w:val="20"/>
          <w:szCs w:val="20"/>
          <w:lang w:eastAsia="ru-RU"/>
        </w:rPr>
      </w:pPr>
      <w:r w:rsidRPr="009E107B">
        <w:rPr>
          <w:rFonts w:ascii="Times New Roman" w:eastAsia="Times New Roman" w:hAnsi="Times New Roman"/>
          <w:color w:val="000000"/>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383"/>
        <w:gridCol w:w="3658"/>
        <w:gridCol w:w="2586"/>
      </w:tblGrid>
      <w:tr w:rsidR="009E107B" w:rsidRPr="009E107B" w:rsidTr="00C52430">
        <w:tc>
          <w:tcPr>
            <w:tcW w:w="493" w:type="pct"/>
          </w:tcPr>
          <w:p w:rsidR="009E107B" w:rsidRPr="009E107B" w:rsidRDefault="009E107B" w:rsidP="00C52430">
            <w:pPr>
              <w:widowControl w:val="0"/>
              <w:spacing w:after="0" w:line="240" w:lineRule="auto"/>
              <w:ind w:right="67"/>
              <w:jc w:val="both"/>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п.п.</w:t>
            </w:r>
          </w:p>
        </w:tc>
        <w:tc>
          <w:tcPr>
            <w:tcW w:w="1245"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дата</w:t>
            </w:r>
          </w:p>
        </w:tc>
        <w:tc>
          <w:tcPr>
            <w:tcW w:w="1911"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Мероприятие </w:t>
            </w:r>
          </w:p>
        </w:tc>
        <w:tc>
          <w:tcPr>
            <w:tcW w:w="1351"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Место проведения</w:t>
            </w:r>
          </w:p>
        </w:tc>
      </w:tr>
      <w:tr w:rsidR="009E107B" w:rsidRPr="009E107B" w:rsidTr="00C52430">
        <w:tc>
          <w:tcPr>
            <w:tcW w:w="493"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1.</w:t>
            </w:r>
          </w:p>
        </w:tc>
        <w:tc>
          <w:tcPr>
            <w:tcW w:w="1245"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с 19 ноября 2019 года</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highlight w:val="yellow"/>
                <w:lang w:eastAsia="ru-RU"/>
              </w:rPr>
            </w:pPr>
            <w:r w:rsidRPr="009E107B">
              <w:rPr>
                <w:rFonts w:ascii="Times New Roman" w:eastAsia="Times New Roman" w:hAnsi="Times New Roman"/>
                <w:color w:val="000000"/>
                <w:sz w:val="14"/>
                <w:szCs w:val="14"/>
                <w:lang w:eastAsia="ru-RU"/>
              </w:rPr>
              <w:t xml:space="preserve"> по 3 декабря 2019 года</w:t>
            </w:r>
          </w:p>
        </w:tc>
        <w:tc>
          <w:tcPr>
            <w:tcW w:w="1911" w:type="pct"/>
          </w:tcPr>
          <w:p w:rsidR="009E107B" w:rsidRPr="009E107B" w:rsidRDefault="009E107B" w:rsidP="00C52430">
            <w:pPr>
              <w:widowControl w:val="0"/>
              <w:spacing w:after="0" w:line="240" w:lineRule="auto"/>
              <w:ind w:right="67"/>
              <w:jc w:val="both"/>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Работа общественной приемной для информирования общественности по вопросу «О районном бюджете на 2020 год и плановый период 2021-2022 годов»</w:t>
            </w:r>
            <w:r w:rsidRPr="009E107B">
              <w:rPr>
                <w:rFonts w:ascii="Times New Roman" w:eastAsia="Times New Roman" w:hAnsi="Times New Roman"/>
                <w:sz w:val="14"/>
                <w:szCs w:val="14"/>
                <w:lang w:eastAsia="ru-RU"/>
              </w:rPr>
              <w:t xml:space="preserve"> </w:t>
            </w:r>
          </w:p>
        </w:tc>
        <w:tc>
          <w:tcPr>
            <w:tcW w:w="1351" w:type="pct"/>
          </w:tcPr>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Красноярский край,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 xml:space="preserve">Богучанский район, с. Богучаны, </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r w:rsidRPr="009E107B">
              <w:rPr>
                <w:rFonts w:ascii="Times New Roman" w:eastAsia="Times New Roman" w:hAnsi="Times New Roman"/>
                <w:color w:val="000000"/>
                <w:sz w:val="14"/>
                <w:szCs w:val="14"/>
                <w:lang w:eastAsia="ru-RU"/>
              </w:rPr>
              <w:t>ул. Перенсона, 30</w:t>
            </w:r>
          </w:p>
          <w:p w:rsidR="009E107B" w:rsidRPr="009E107B" w:rsidRDefault="009E107B" w:rsidP="00C52430">
            <w:pPr>
              <w:tabs>
                <w:tab w:val="left" w:pos="426"/>
                <w:tab w:val="left" w:pos="540"/>
              </w:tabs>
              <w:autoSpaceDE w:val="0"/>
              <w:autoSpaceDN w:val="0"/>
              <w:spacing w:after="0" w:line="240" w:lineRule="auto"/>
              <w:jc w:val="both"/>
              <w:rPr>
                <w:rFonts w:ascii="Times New Roman" w:hAnsi="Times New Roman"/>
                <w:sz w:val="14"/>
                <w:szCs w:val="14"/>
                <w:lang w:eastAsia="ru-RU" w:bidi="ru-RU"/>
              </w:rPr>
            </w:pPr>
          </w:p>
          <w:p w:rsidR="009E107B" w:rsidRPr="009E107B" w:rsidRDefault="009E107B" w:rsidP="00C52430">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9E107B">
              <w:rPr>
                <w:rFonts w:ascii="Times New Roman" w:hAnsi="Times New Roman"/>
                <w:sz w:val="14"/>
                <w:szCs w:val="14"/>
                <w:lang w:eastAsia="ru-RU" w:bidi="ru-RU"/>
              </w:rPr>
              <w:t>Понедельник - четверг - с 10.00 до 17.00 час</w:t>
            </w:r>
            <w:proofErr w:type="gramStart"/>
            <w:r w:rsidRPr="009E107B">
              <w:rPr>
                <w:rFonts w:ascii="Times New Roman" w:hAnsi="Times New Roman"/>
                <w:sz w:val="14"/>
                <w:szCs w:val="14"/>
                <w:lang w:eastAsia="ru-RU" w:bidi="ru-RU"/>
              </w:rPr>
              <w:t xml:space="preserve">., </w:t>
            </w:r>
            <w:proofErr w:type="gramEnd"/>
          </w:p>
          <w:p w:rsidR="009E107B" w:rsidRPr="009E107B" w:rsidRDefault="009E107B" w:rsidP="00C52430">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9E107B">
              <w:rPr>
                <w:rFonts w:ascii="Times New Roman" w:hAnsi="Times New Roman"/>
                <w:sz w:val="14"/>
                <w:szCs w:val="14"/>
                <w:lang w:eastAsia="ru-RU" w:bidi="ru-RU"/>
              </w:rPr>
              <w:t xml:space="preserve">пятница - с 10.00 до 14.00, </w:t>
            </w:r>
          </w:p>
          <w:p w:rsidR="009E107B" w:rsidRPr="009E107B" w:rsidRDefault="009E107B" w:rsidP="00C52430">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9E107B">
              <w:rPr>
                <w:rFonts w:ascii="Times New Roman" w:hAnsi="Times New Roman"/>
                <w:sz w:val="14"/>
                <w:szCs w:val="14"/>
                <w:lang w:eastAsia="ru-RU" w:bidi="ru-RU"/>
              </w:rPr>
              <w:t xml:space="preserve">обед - с 13.00 до 14.00. </w:t>
            </w:r>
          </w:p>
          <w:p w:rsidR="009E107B" w:rsidRPr="009E107B" w:rsidRDefault="009E107B" w:rsidP="00C52430">
            <w:pPr>
              <w:tabs>
                <w:tab w:val="left" w:pos="426"/>
                <w:tab w:val="left" w:pos="540"/>
              </w:tabs>
              <w:autoSpaceDE w:val="0"/>
              <w:autoSpaceDN w:val="0"/>
              <w:spacing w:after="0" w:line="240" w:lineRule="auto"/>
              <w:rPr>
                <w:rFonts w:ascii="Times New Roman" w:hAnsi="Times New Roman"/>
                <w:sz w:val="14"/>
                <w:szCs w:val="14"/>
              </w:rPr>
            </w:pPr>
            <w:r w:rsidRPr="009E107B">
              <w:rPr>
                <w:rFonts w:ascii="Times New Roman" w:hAnsi="Times New Roman"/>
                <w:sz w:val="14"/>
                <w:szCs w:val="14"/>
                <w:lang w:eastAsia="ru-RU" w:bidi="ru-RU"/>
              </w:rPr>
              <w:t>Суббота, воскресенье – выходные дни.</w:t>
            </w:r>
          </w:p>
          <w:p w:rsidR="009E107B" w:rsidRPr="009E107B" w:rsidRDefault="009E107B" w:rsidP="00C52430">
            <w:pPr>
              <w:widowControl w:val="0"/>
              <w:spacing w:after="0" w:line="240" w:lineRule="auto"/>
              <w:ind w:right="67"/>
              <w:jc w:val="center"/>
              <w:rPr>
                <w:rFonts w:ascii="Times New Roman" w:eastAsia="Times New Roman" w:hAnsi="Times New Roman"/>
                <w:color w:val="000000"/>
                <w:sz w:val="14"/>
                <w:szCs w:val="14"/>
                <w:lang w:eastAsia="ru-RU"/>
              </w:rPr>
            </w:pPr>
          </w:p>
        </w:tc>
      </w:tr>
    </w:tbl>
    <w:p w:rsidR="009E107B" w:rsidRPr="009E107B" w:rsidRDefault="009E107B" w:rsidP="009A482F">
      <w:pPr>
        <w:widowControl w:val="0"/>
        <w:spacing w:after="0" w:line="240" w:lineRule="auto"/>
        <w:ind w:right="67"/>
        <w:jc w:val="both"/>
        <w:rPr>
          <w:rFonts w:ascii="Times New Roman" w:eastAsia="Times New Roman" w:hAnsi="Times New Roman"/>
          <w:b/>
          <w:color w:val="000000"/>
          <w:sz w:val="20"/>
          <w:szCs w:val="20"/>
          <w:lang w:val="en-US" w:eastAsia="ru-RU"/>
        </w:rPr>
      </w:pPr>
    </w:p>
    <w:p w:rsidR="009A482F" w:rsidRPr="009A482F" w:rsidRDefault="009A482F" w:rsidP="009A482F">
      <w:pPr>
        <w:keepNext/>
        <w:spacing w:after="0" w:line="240" w:lineRule="auto"/>
        <w:jc w:val="center"/>
        <w:rPr>
          <w:rFonts w:ascii="Times New Roman" w:eastAsia="Arial" w:hAnsi="Times New Roman"/>
          <w:b/>
          <w:sz w:val="20"/>
          <w:szCs w:val="20"/>
          <w:lang w:eastAsia="ru-RU"/>
        </w:rPr>
      </w:pPr>
      <w:r w:rsidRPr="009A482F">
        <w:rPr>
          <w:rFonts w:ascii="Times New Roman" w:eastAsia="Times New Roman" w:hAnsi="Times New Roman"/>
          <w:sz w:val="20"/>
          <w:szCs w:val="20"/>
          <w:lang w:eastAsia="ru-RU"/>
        </w:rPr>
        <w:object w:dxaOrig="1770" w:dyaOrig="2400">
          <v:rect id="_x0000_i1026" style="width:36.45pt;height:50.5pt" o:ole="" o:preferrelative="t" stroked="f">
            <v:imagedata r:id="rId18" o:title=""/>
          </v:rect>
          <o:OLEObject Type="Embed" ProgID="StaticMetafile" ShapeID="_x0000_i1026" DrawAspect="Content" ObjectID="_1638272498" r:id="rId21"/>
        </w:object>
      </w:r>
    </w:p>
    <w:p w:rsidR="009A482F" w:rsidRPr="009A482F" w:rsidRDefault="009A482F" w:rsidP="009A482F">
      <w:pPr>
        <w:spacing w:after="0" w:line="240" w:lineRule="auto"/>
        <w:rPr>
          <w:rFonts w:ascii="Times New Roman" w:eastAsia="Times New Roman" w:hAnsi="Times New Roman"/>
          <w:bCs/>
          <w:sz w:val="20"/>
          <w:szCs w:val="20"/>
          <w:lang w:eastAsia="ru-RU"/>
        </w:rPr>
      </w:pPr>
    </w:p>
    <w:p w:rsidR="009A482F" w:rsidRPr="006659C2" w:rsidRDefault="009A482F" w:rsidP="009A482F">
      <w:pPr>
        <w:spacing w:after="0" w:line="240" w:lineRule="auto"/>
        <w:jc w:val="center"/>
        <w:rPr>
          <w:rFonts w:ascii="Times New Roman" w:eastAsia="Times New Roman" w:hAnsi="Times New Roman"/>
          <w:bCs/>
          <w:sz w:val="18"/>
          <w:szCs w:val="20"/>
          <w:lang w:eastAsia="ru-RU"/>
        </w:rPr>
      </w:pPr>
      <w:r w:rsidRPr="009A482F">
        <w:rPr>
          <w:rFonts w:ascii="Times New Roman" w:eastAsia="Times New Roman" w:hAnsi="Times New Roman"/>
          <w:bCs/>
          <w:sz w:val="18"/>
          <w:szCs w:val="20"/>
          <w:lang w:eastAsia="ru-RU"/>
        </w:rPr>
        <w:t>АДМИНИСТРАЦИЯ БОГУЧАНСКОГО РАЙОНА</w:t>
      </w:r>
    </w:p>
    <w:p w:rsidR="009A482F" w:rsidRPr="006659C2" w:rsidRDefault="009A482F" w:rsidP="009A482F">
      <w:pPr>
        <w:keepNext/>
        <w:spacing w:after="0" w:line="240" w:lineRule="auto"/>
        <w:jc w:val="center"/>
        <w:outlineLvl w:val="0"/>
        <w:rPr>
          <w:rFonts w:ascii="Times New Roman" w:eastAsia="Times New Roman" w:hAnsi="Times New Roman"/>
          <w:bCs/>
          <w:sz w:val="18"/>
          <w:szCs w:val="20"/>
          <w:lang w:eastAsia="ru-RU"/>
        </w:rPr>
      </w:pPr>
      <w:r w:rsidRPr="009A482F">
        <w:rPr>
          <w:rFonts w:ascii="Times New Roman" w:eastAsia="Times New Roman" w:hAnsi="Times New Roman"/>
          <w:bCs/>
          <w:sz w:val="18"/>
          <w:szCs w:val="20"/>
          <w:lang w:eastAsia="ru-RU"/>
        </w:rPr>
        <w:t>ПОСТАНОВЛЕНИЕ</w:t>
      </w:r>
    </w:p>
    <w:p w:rsidR="009A482F" w:rsidRPr="009A482F" w:rsidRDefault="009A482F" w:rsidP="009A482F">
      <w:pPr>
        <w:spacing w:after="0" w:line="240" w:lineRule="auto"/>
        <w:jc w:val="center"/>
        <w:rPr>
          <w:rFonts w:ascii="Times New Roman" w:eastAsia="Times New Roman" w:hAnsi="Times New Roman"/>
          <w:bCs/>
          <w:sz w:val="20"/>
          <w:szCs w:val="20"/>
          <w:lang w:eastAsia="ru-RU"/>
        </w:rPr>
      </w:pPr>
      <w:r w:rsidRPr="009A482F">
        <w:rPr>
          <w:rFonts w:ascii="Times New Roman" w:eastAsia="Times New Roman" w:hAnsi="Times New Roman"/>
          <w:bCs/>
          <w:sz w:val="20"/>
          <w:szCs w:val="20"/>
          <w:lang w:eastAsia="ru-RU"/>
        </w:rPr>
        <w:t>19.11. 2019 г.                                 с. Богучаны                                            № 1142-п</w:t>
      </w:r>
    </w:p>
    <w:p w:rsidR="009A482F" w:rsidRPr="009A482F" w:rsidRDefault="009A482F" w:rsidP="009A482F">
      <w:pPr>
        <w:autoSpaceDE w:val="0"/>
        <w:autoSpaceDN w:val="0"/>
        <w:adjustRightInd w:val="0"/>
        <w:spacing w:after="0" w:line="240" w:lineRule="auto"/>
        <w:jc w:val="center"/>
        <w:rPr>
          <w:rFonts w:ascii="Times New Roman" w:eastAsia="Times New Roman" w:hAnsi="Times New Roman"/>
          <w:sz w:val="20"/>
          <w:szCs w:val="20"/>
          <w:lang w:eastAsia="ru-RU"/>
        </w:rPr>
      </w:pPr>
    </w:p>
    <w:p w:rsidR="009A482F" w:rsidRPr="009A482F" w:rsidRDefault="009A482F" w:rsidP="009A482F">
      <w:pPr>
        <w:tabs>
          <w:tab w:val="left" w:pos="9639"/>
          <w:tab w:val="left" w:pos="9688"/>
        </w:tabs>
        <w:spacing w:after="0" w:line="240" w:lineRule="auto"/>
        <w:ind w:right="-32"/>
        <w:jc w:val="center"/>
        <w:rPr>
          <w:rFonts w:ascii="Times New Roman" w:eastAsia="Times New Roman" w:hAnsi="Times New Roman"/>
          <w:sz w:val="20"/>
          <w:szCs w:val="20"/>
          <w:lang w:eastAsia="ru-RU"/>
        </w:rPr>
      </w:pPr>
      <w:proofErr w:type="gramStart"/>
      <w:r w:rsidRPr="009A482F">
        <w:rPr>
          <w:rFonts w:ascii="Times New Roman" w:eastAsia="Times New Roman" w:hAnsi="Times New Roman"/>
          <w:sz w:val="20"/>
          <w:szCs w:val="20"/>
          <w:lang w:eastAsia="ru-RU"/>
        </w:rPr>
        <w:t>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w:t>
      </w:r>
      <w:proofErr w:type="gramEnd"/>
      <w:r w:rsidRPr="009A482F">
        <w:rPr>
          <w:rFonts w:ascii="Times New Roman" w:eastAsia="Times New Roman" w:hAnsi="Times New Roman"/>
          <w:sz w:val="20"/>
          <w:szCs w:val="20"/>
          <w:lang w:eastAsia="ru-RU"/>
        </w:rPr>
        <w:t xml:space="preserve"> на 2019 год, критериев отбора организаций для предоставления указанных субсидий, </w:t>
      </w:r>
      <w:proofErr w:type="gramStart"/>
      <w:r w:rsidRPr="009A482F">
        <w:rPr>
          <w:rFonts w:ascii="Times New Roman" w:eastAsia="Times New Roman" w:hAnsi="Times New Roman"/>
          <w:sz w:val="20"/>
          <w:szCs w:val="20"/>
          <w:lang w:eastAsia="ru-RU"/>
        </w:rPr>
        <w:t>контроля за</w:t>
      </w:r>
      <w:proofErr w:type="gramEnd"/>
      <w:r w:rsidRPr="009A482F">
        <w:rPr>
          <w:rFonts w:ascii="Times New Roman" w:eastAsia="Times New Roman" w:hAnsi="Times New Roman"/>
          <w:sz w:val="20"/>
          <w:szCs w:val="20"/>
          <w:lang w:eastAsia="ru-RU"/>
        </w:rPr>
        <w:t xml:space="preserve"> соблюдением условий предоставления субсидий и возврата субсидий в случае нарушения условий их предоставления и предоставления отчётности.</w:t>
      </w:r>
    </w:p>
    <w:p w:rsidR="009A482F" w:rsidRPr="009A482F" w:rsidRDefault="009A482F" w:rsidP="009A482F">
      <w:pPr>
        <w:spacing w:after="0" w:line="240" w:lineRule="auto"/>
        <w:jc w:val="both"/>
        <w:rPr>
          <w:rFonts w:ascii="Times New Roman" w:eastAsia="Times New Roman" w:hAnsi="Times New Roman"/>
          <w:sz w:val="20"/>
          <w:szCs w:val="20"/>
          <w:lang w:eastAsia="ru-RU"/>
        </w:rPr>
      </w:pPr>
    </w:p>
    <w:p w:rsidR="009A482F" w:rsidRPr="006659C2" w:rsidRDefault="009A482F" w:rsidP="009A482F">
      <w:pPr>
        <w:spacing w:after="0" w:line="240" w:lineRule="auto"/>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           На основании Закона Красноярского края от 03.10.2019 № 8-3080 «О внесении изменений в Закон края «О краевом бюджете на 2019 год и плановый период 2020-2021 годов»,  в соответствии со ст. ст. 7, 43, 47 Устава Богучанского района Красноярского края, </w:t>
      </w:r>
    </w:p>
    <w:p w:rsidR="009A482F" w:rsidRPr="009A482F" w:rsidRDefault="009A482F" w:rsidP="009A482F">
      <w:pPr>
        <w:spacing w:after="0" w:line="240" w:lineRule="auto"/>
        <w:ind w:firstLine="708"/>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ПОСТАНОВЛЯЮ:</w:t>
      </w:r>
    </w:p>
    <w:p w:rsidR="009A482F" w:rsidRPr="009A482F" w:rsidRDefault="009A482F" w:rsidP="009A482F">
      <w:pPr>
        <w:spacing w:after="0" w:line="240" w:lineRule="auto"/>
        <w:jc w:val="both"/>
        <w:rPr>
          <w:rFonts w:ascii="Times New Roman" w:eastAsia="Times New Roman" w:hAnsi="Times New Roman"/>
          <w:i/>
          <w:sz w:val="20"/>
          <w:szCs w:val="20"/>
          <w:lang w:eastAsia="ru-RU"/>
        </w:rPr>
      </w:pPr>
      <w:r w:rsidRPr="009A482F">
        <w:rPr>
          <w:rFonts w:ascii="Times New Roman" w:eastAsia="Times New Roman" w:hAnsi="Times New Roman"/>
          <w:i/>
          <w:sz w:val="20"/>
          <w:szCs w:val="20"/>
          <w:lang w:eastAsia="ru-RU"/>
        </w:rPr>
        <w:tab/>
      </w:r>
    </w:p>
    <w:p w:rsidR="009A482F" w:rsidRPr="009A482F" w:rsidRDefault="009A482F" w:rsidP="009A482F">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         1. </w:t>
      </w:r>
      <w:proofErr w:type="gramStart"/>
      <w:r w:rsidRPr="009A482F">
        <w:rPr>
          <w:rFonts w:ascii="Times New Roman" w:eastAsia="Times New Roman" w:hAnsi="Times New Roman"/>
          <w:sz w:val="20"/>
          <w:szCs w:val="20"/>
          <w:lang w:eastAsia="ru-RU"/>
        </w:rPr>
        <w:t>Утвердить Порядок и условия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 на</w:t>
      </w:r>
      <w:proofErr w:type="gramEnd"/>
      <w:r w:rsidRPr="009A482F">
        <w:rPr>
          <w:rFonts w:ascii="Times New Roman" w:eastAsia="Times New Roman" w:hAnsi="Times New Roman"/>
          <w:sz w:val="20"/>
          <w:szCs w:val="20"/>
          <w:lang w:eastAsia="ru-RU"/>
        </w:rPr>
        <w:t xml:space="preserve"> 2019 год, </w:t>
      </w:r>
      <w:proofErr w:type="gramStart"/>
      <w:r w:rsidRPr="009A482F">
        <w:rPr>
          <w:rFonts w:ascii="Times New Roman" w:eastAsia="Times New Roman" w:hAnsi="Times New Roman"/>
          <w:sz w:val="20"/>
          <w:szCs w:val="20"/>
          <w:lang w:eastAsia="ru-RU"/>
        </w:rPr>
        <w:t>контроля за</w:t>
      </w:r>
      <w:proofErr w:type="gramEnd"/>
      <w:r w:rsidRPr="009A482F">
        <w:rPr>
          <w:rFonts w:ascii="Times New Roman" w:eastAsia="Times New Roman" w:hAnsi="Times New Roman"/>
          <w:sz w:val="20"/>
          <w:szCs w:val="20"/>
          <w:lang w:eastAsia="ru-RU"/>
        </w:rPr>
        <w:t xml:space="preserve"> соблюдением условий предоставления субсидий и возврата субсидий в случае нарушения условий их предоставления, согласно приложению.</w:t>
      </w:r>
    </w:p>
    <w:p w:rsidR="009A482F" w:rsidRPr="009A482F" w:rsidRDefault="009A482F" w:rsidP="009A482F">
      <w:pPr>
        <w:autoSpaceDE w:val="0"/>
        <w:autoSpaceDN w:val="0"/>
        <w:adjustRightInd w:val="0"/>
        <w:spacing w:after="0" w:line="240" w:lineRule="auto"/>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        2. </w:t>
      </w:r>
      <w:proofErr w:type="gramStart"/>
      <w:r w:rsidRPr="009A482F">
        <w:rPr>
          <w:rFonts w:ascii="Times New Roman" w:eastAsia="Times New Roman" w:hAnsi="Times New Roman"/>
          <w:sz w:val="20"/>
          <w:szCs w:val="20"/>
          <w:lang w:eastAsia="ru-RU"/>
        </w:rPr>
        <w:t>Контроль за</w:t>
      </w:r>
      <w:proofErr w:type="gramEnd"/>
      <w:r w:rsidRPr="009A482F">
        <w:rPr>
          <w:rFonts w:ascii="Times New Roman" w:eastAsia="Times New Roman" w:hAnsi="Times New Roman"/>
          <w:sz w:val="20"/>
          <w:szCs w:val="20"/>
          <w:lang w:eastAsia="ru-RU"/>
        </w:rPr>
        <w:t xml:space="preserve"> исполнением данного постановления возложить на  исполняющую обязанности заместителя Главы Богучанского района по жизнеобеспечению О.И. Якубову.</w:t>
      </w:r>
    </w:p>
    <w:p w:rsidR="009A482F" w:rsidRPr="009A482F" w:rsidRDefault="009A482F" w:rsidP="009A482F">
      <w:pPr>
        <w:spacing w:after="0" w:line="240" w:lineRule="auto"/>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w:t>
      </w:r>
    </w:p>
    <w:p w:rsidR="009A482F" w:rsidRPr="009A482F" w:rsidRDefault="009A482F" w:rsidP="009A482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A482F" w:rsidRPr="009A482F" w:rsidRDefault="009A482F" w:rsidP="009A482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И.о. Главы</w:t>
      </w:r>
    </w:p>
    <w:p w:rsidR="009A482F" w:rsidRPr="009A482F" w:rsidRDefault="009A482F" w:rsidP="009A482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Богучанского района                                                                               В.Р. Саар </w:t>
      </w:r>
    </w:p>
    <w:p w:rsidR="009A482F" w:rsidRPr="009A482F" w:rsidRDefault="009A482F" w:rsidP="009A482F">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                                                           </w:t>
      </w:r>
    </w:p>
    <w:p w:rsidR="009A482F" w:rsidRPr="009A482F" w:rsidRDefault="009A482F" w:rsidP="009A482F">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A482F">
        <w:rPr>
          <w:rFonts w:ascii="Times New Roman" w:eastAsia="Times New Roman" w:hAnsi="Times New Roman"/>
          <w:sz w:val="18"/>
          <w:szCs w:val="20"/>
          <w:lang w:eastAsia="ru-RU"/>
        </w:rPr>
        <w:t>Приложение</w:t>
      </w:r>
    </w:p>
    <w:p w:rsidR="009A482F" w:rsidRPr="009A482F" w:rsidRDefault="009A482F" w:rsidP="009A482F">
      <w:pPr>
        <w:autoSpaceDE w:val="0"/>
        <w:autoSpaceDN w:val="0"/>
        <w:adjustRightInd w:val="0"/>
        <w:spacing w:after="0" w:line="240" w:lineRule="auto"/>
        <w:jc w:val="right"/>
        <w:rPr>
          <w:rFonts w:ascii="Times New Roman" w:eastAsia="Times New Roman" w:hAnsi="Times New Roman"/>
          <w:sz w:val="18"/>
          <w:szCs w:val="20"/>
          <w:lang w:eastAsia="ru-RU"/>
        </w:rPr>
      </w:pPr>
      <w:r w:rsidRPr="009A482F">
        <w:rPr>
          <w:rFonts w:ascii="Times New Roman" w:eastAsia="Times New Roman" w:hAnsi="Times New Roman"/>
          <w:sz w:val="18"/>
          <w:szCs w:val="20"/>
          <w:lang w:eastAsia="ru-RU"/>
        </w:rPr>
        <w:t xml:space="preserve">                                                                                                      к постановлению администрации                                                                                               </w:t>
      </w:r>
    </w:p>
    <w:p w:rsidR="009A482F" w:rsidRPr="009A482F" w:rsidRDefault="009A482F" w:rsidP="009A482F">
      <w:pPr>
        <w:autoSpaceDE w:val="0"/>
        <w:autoSpaceDN w:val="0"/>
        <w:adjustRightInd w:val="0"/>
        <w:spacing w:after="0" w:line="240" w:lineRule="auto"/>
        <w:jc w:val="right"/>
        <w:rPr>
          <w:rFonts w:ascii="Times New Roman" w:eastAsia="Times New Roman" w:hAnsi="Times New Roman"/>
          <w:sz w:val="18"/>
          <w:szCs w:val="20"/>
          <w:lang w:eastAsia="ru-RU"/>
        </w:rPr>
      </w:pPr>
      <w:r w:rsidRPr="009A482F">
        <w:rPr>
          <w:rFonts w:ascii="Times New Roman" w:eastAsia="Times New Roman" w:hAnsi="Times New Roman"/>
          <w:sz w:val="18"/>
          <w:szCs w:val="20"/>
          <w:lang w:eastAsia="ru-RU"/>
        </w:rPr>
        <w:t xml:space="preserve">                                                                                                      Богучанского района   </w:t>
      </w:r>
    </w:p>
    <w:p w:rsidR="009A482F" w:rsidRPr="009A482F" w:rsidRDefault="009A482F" w:rsidP="009A482F">
      <w:pPr>
        <w:autoSpaceDE w:val="0"/>
        <w:autoSpaceDN w:val="0"/>
        <w:adjustRightInd w:val="0"/>
        <w:spacing w:after="0" w:line="240" w:lineRule="auto"/>
        <w:jc w:val="right"/>
        <w:rPr>
          <w:rFonts w:ascii="Times New Roman" w:eastAsia="Times New Roman" w:hAnsi="Times New Roman"/>
          <w:sz w:val="18"/>
          <w:szCs w:val="20"/>
          <w:lang w:eastAsia="ru-RU"/>
        </w:rPr>
      </w:pPr>
      <w:r w:rsidRPr="009A482F">
        <w:rPr>
          <w:rFonts w:ascii="Times New Roman" w:eastAsia="Times New Roman" w:hAnsi="Times New Roman"/>
          <w:sz w:val="18"/>
          <w:szCs w:val="20"/>
          <w:lang w:eastAsia="ru-RU"/>
        </w:rPr>
        <w:t xml:space="preserve">                                                                                                      от 19.11. 2019 г.   № 1142-п</w:t>
      </w:r>
    </w:p>
    <w:p w:rsidR="009A482F" w:rsidRPr="00190B6F" w:rsidRDefault="009A482F" w:rsidP="009A482F">
      <w:pPr>
        <w:autoSpaceDE w:val="0"/>
        <w:autoSpaceDN w:val="0"/>
        <w:adjustRightInd w:val="0"/>
        <w:spacing w:after="0" w:line="240" w:lineRule="auto"/>
        <w:jc w:val="both"/>
        <w:rPr>
          <w:rFonts w:ascii="Times New Roman" w:eastAsia="Times New Roman" w:hAnsi="Times New Roman"/>
          <w:sz w:val="20"/>
          <w:szCs w:val="20"/>
          <w:lang w:eastAsia="ru-RU"/>
        </w:rPr>
      </w:pPr>
    </w:p>
    <w:p w:rsidR="009A482F" w:rsidRPr="006659C2" w:rsidRDefault="009A482F" w:rsidP="009A482F">
      <w:pPr>
        <w:tabs>
          <w:tab w:val="left" w:pos="9639"/>
          <w:tab w:val="left" w:pos="9688"/>
        </w:tabs>
        <w:spacing w:after="0" w:line="240" w:lineRule="auto"/>
        <w:ind w:right="-32"/>
        <w:jc w:val="center"/>
        <w:rPr>
          <w:rFonts w:ascii="Times New Roman" w:eastAsia="Times New Roman" w:hAnsi="Times New Roman"/>
          <w:sz w:val="20"/>
          <w:szCs w:val="20"/>
          <w:lang w:eastAsia="ru-RU"/>
        </w:rPr>
      </w:pPr>
      <w:proofErr w:type="gramStart"/>
      <w:r w:rsidRPr="009A482F">
        <w:rPr>
          <w:rFonts w:ascii="Times New Roman" w:eastAsia="Times New Roman" w:hAnsi="Times New Roman"/>
          <w:sz w:val="20"/>
          <w:szCs w:val="20"/>
          <w:lang w:eastAsia="ru-RU"/>
        </w:rPr>
        <w:t>П</w:t>
      </w:r>
      <w:proofErr w:type="gramEnd"/>
      <w:r w:rsidRPr="009A482F">
        <w:rPr>
          <w:rFonts w:ascii="Times New Roman" w:eastAsia="Times New Roman" w:hAnsi="Times New Roman"/>
          <w:sz w:val="20"/>
          <w:szCs w:val="20"/>
          <w:lang w:eastAsia="ru-RU"/>
        </w:rPr>
        <w:t xml:space="preserve"> О Р Я Д О К</w:t>
      </w:r>
    </w:p>
    <w:p w:rsidR="009A482F" w:rsidRPr="009A482F" w:rsidRDefault="009A482F" w:rsidP="009A482F">
      <w:pPr>
        <w:tabs>
          <w:tab w:val="left" w:pos="9639"/>
          <w:tab w:val="left" w:pos="9688"/>
        </w:tabs>
        <w:spacing w:after="0" w:line="240" w:lineRule="auto"/>
        <w:ind w:right="-32"/>
        <w:jc w:val="both"/>
        <w:rPr>
          <w:rFonts w:ascii="Times New Roman" w:eastAsia="Times New Roman" w:hAnsi="Times New Roman"/>
          <w:sz w:val="20"/>
          <w:szCs w:val="20"/>
          <w:lang w:eastAsia="ru-RU"/>
        </w:rPr>
      </w:pPr>
      <w:proofErr w:type="gramStart"/>
      <w:r w:rsidRPr="009A482F">
        <w:rPr>
          <w:rFonts w:ascii="Times New Roman" w:eastAsia="Times New Roman" w:hAnsi="Times New Roman"/>
          <w:sz w:val="20"/>
          <w:szCs w:val="20"/>
          <w:lang w:eastAsia="ru-RU"/>
        </w:rPr>
        <w:t>и условия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 на 2019 год</w:t>
      </w:r>
      <w:proofErr w:type="gramEnd"/>
      <w:r w:rsidRPr="009A482F">
        <w:rPr>
          <w:rFonts w:ascii="Times New Roman" w:eastAsia="Times New Roman" w:hAnsi="Times New Roman"/>
          <w:sz w:val="20"/>
          <w:szCs w:val="20"/>
          <w:lang w:eastAsia="ru-RU"/>
        </w:rPr>
        <w:t xml:space="preserve">, критериев отбора организаций для предоставления указанных субсидий, </w:t>
      </w:r>
      <w:proofErr w:type="gramStart"/>
      <w:r w:rsidRPr="009A482F">
        <w:rPr>
          <w:rFonts w:ascii="Times New Roman" w:eastAsia="Times New Roman" w:hAnsi="Times New Roman"/>
          <w:sz w:val="20"/>
          <w:szCs w:val="20"/>
          <w:lang w:eastAsia="ru-RU"/>
        </w:rPr>
        <w:t>контроля за</w:t>
      </w:r>
      <w:proofErr w:type="gramEnd"/>
      <w:r w:rsidRPr="009A482F">
        <w:rPr>
          <w:rFonts w:ascii="Times New Roman" w:eastAsia="Times New Roman" w:hAnsi="Times New Roman"/>
          <w:sz w:val="20"/>
          <w:szCs w:val="20"/>
          <w:lang w:eastAsia="ru-RU"/>
        </w:rPr>
        <w:t xml:space="preserve"> соблюдением условий предоставления субсидий и возврата субсидий в случае нарушения условий их предоставления и предоставления отчётности.</w:t>
      </w:r>
    </w:p>
    <w:p w:rsidR="009A482F" w:rsidRPr="006659C2" w:rsidRDefault="009A482F" w:rsidP="009A482F">
      <w:pPr>
        <w:autoSpaceDE w:val="0"/>
        <w:autoSpaceDN w:val="0"/>
        <w:adjustRightInd w:val="0"/>
        <w:spacing w:after="0" w:line="240" w:lineRule="auto"/>
        <w:jc w:val="both"/>
        <w:rPr>
          <w:rFonts w:ascii="Times New Roman" w:hAnsi="Times New Roman"/>
          <w:sz w:val="20"/>
          <w:szCs w:val="20"/>
        </w:rPr>
      </w:pPr>
    </w:p>
    <w:p w:rsidR="009A482F" w:rsidRPr="009A482F" w:rsidRDefault="009A482F" w:rsidP="009A482F">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9A482F">
        <w:rPr>
          <w:rFonts w:ascii="Times New Roman" w:eastAsia="Times New Roman" w:hAnsi="Times New Roman"/>
          <w:sz w:val="20"/>
          <w:szCs w:val="20"/>
          <w:lang w:eastAsia="ru-RU"/>
        </w:rPr>
        <w:t xml:space="preserve">        1. </w:t>
      </w:r>
      <w:proofErr w:type="gramStart"/>
      <w:r w:rsidRPr="009A482F">
        <w:rPr>
          <w:rFonts w:ascii="Times New Roman" w:eastAsia="Times New Roman" w:hAnsi="Times New Roman"/>
          <w:sz w:val="20"/>
          <w:szCs w:val="20"/>
          <w:lang w:eastAsia="ru-RU"/>
        </w:rPr>
        <w:t>Настоящий Порядок и условия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 на</w:t>
      </w:r>
      <w:proofErr w:type="gramEnd"/>
      <w:r w:rsidRPr="009A482F">
        <w:rPr>
          <w:rFonts w:ascii="Times New Roman" w:eastAsia="Times New Roman" w:hAnsi="Times New Roman"/>
          <w:sz w:val="20"/>
          <w:szCs w:val="20"/>
          <w:lang w:eastAsia="ru-RU"/>
        </w:rPr>
        <w:t xml:space="preserve"> </w:t>
      </w:r>
      <w:proofErr w:type="gramStart"/>
      <w:r w:rsidRPr="009A482F">
        <w:rPr>
          <w:rFonts w:ascii="Times New Roman" w:eastAsia="Times New Roman" w:hAnsi="Times New Roman"/>
          <w:sz w:val="20"/>
          <w:szCs w:val="20"/>
          <w:lang w:eastAsia="ru-RU"/>
        </w:rPr>
        <w:t>2019 год, контроля за соблюдением условий предоставления субсидий и возврата субсидий в случае нарушения условий их предоставления (далее - Порядок) устанавливает механизм предоставления и возврата субсидий теплоснабжающим и энергосбытовым организациям, расположенным на территории Богучанского района,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w:t>
      </w:r>
      <w:proofErr w:type="gramEnd"/>
      <w:r w:rsidRPr="009A482F">
        <w:rPr>
          <w:rFonts w:ascii="Times New Roman" w:eastAsia="Times New Roman" w:hAnsi="Times New Roman"/>
          <w:sz w:val="20"/>
          <w:szCs w:val="20"/>
          <w:lang w:eastAsia="ru-RU"/>
        </w:rPr>
        <w:t>, учтённой в тарифах на тепловую и электрическую энергию на 2019 год, критериев отбора организаций для предоставления указанных субсидий, контроля за соблюдением условий предоставления субсидий и возврата субсидий в случае нарушения условий их предоставления (далее – субсидии</w:t>
      </w:r>
      <w:proofErr w:type="gramStart"/>
      <w:r w:rsidRPr="009A482F">
        <w:rPr>
          <w:rFonts w:ascii="Times New Roman" w:eastAsia="Times New Roman" w:hAnsi="Times New Roman"/>
          <w:sz w:val="20"/>
          <w:szCs w:val="20"/>
          <w:lang w:eastAsia="ru-RU"/>
        </w:rPr>
        <w:t>)и</w:t>
      </w:r>
      <w:proofErr w:type="gramEnd"/>
      <w:r w:rsidRPr="009A482F">
        <w:rPr>
          <w:rFonts w:ascii="Times New Roman" w:eastAsia="Times New Roman" w:hAnsi="Times New Roman"/>
          <w:sz w:val="20"/>
          <w:szCs w:val="20"/>
          <w:lang w:eastAsia="ru-RU"/>
        </w:rPr>
        <w:t xml:space="preserve"> предоставления отчётности.</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highlight w:val="yellow"/>
        </w:rPr>
      </w:pPr>
      <w:r w:rsidRPr="009A482F">
        <w:rPr>
          <w:rFonts w:ascii="Times New Roman" w:hAnsi="Times New Roman"/>
          <w:sz w:val="20"/>
          <w:szCs w:val="20"/>
        </w:rPr>
        <w:t>2. Перечисление средств субсидий осуществляется в соответствии с утвержденной бюджетной росписью, в пределах средств, предусмотренных на эти цели в  районном бюджете.</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3. Цель предоставления субсидии:</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на финансовое обеспечение затрат теплоснабжающих и энергосбытовых организаций (далее - ресурсоснабжающие организации),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2019 год.</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4. Критериями отбора ресурсоснабжающих организаций для предоставления субсидий  являются:</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proofErr w:type="gramStart"/>
      <w:r w:rsidRPr="009A482F">
        <w:rPr>
          <w:rFonts w:ascii="Times New Roman" w:hAnsi="Times New Roman"/>
          <w:sz w:val="20"/>
          <w:szCs w:val="20"/>
        </w:rPr>
        <w:t>1) наличие установленных тарифов на тепловую и электрическую энергию на 2019 год для ресурсоснабжающих организаций, находящихся  на территории в Богучанского района;</w:t>
      </w:r>
      <w:proofErr w:type="gramEnd"/>
    </w:p>
    <w:p w:rsidR="009A482F" w:rsidRPr="009A482F" w:rsidRDefault="009A482F" w:rsidP="009A482F">
      <w:pPr>
        <w:tabs>
          <w:tab w:val="left" w:pos="567"/>
        </w:tabs>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2) наличие затрат ресурсоснабжающих организаций  на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 на 2019 год;</w:t>
      </w:r>
    </w:p>
    <w:p w:rsidR="009A482F" w:rsidRPr="009A482F" w:rsidRDefault="009A482F" w:rsidP="009A482F">
      <w:pPr>
        <w:tabs>
          <w:tab w:val="left" w:pos="567"/>
        </w:tabs>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3) отсутствие в необходимой валовой выручке, учтённой при формировании тарифов на тепловую и электрическую энергию, затрат на реализацию договоров (контрактов) на покупку топливно-энергетических ресурсов на 2019 год.</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5. Расчет размера субсидий для ресурсоснабжающих организаций  выполняется на основании следующих данных:</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стоимости (цены) и объемов топлива, необходимого для производства и (или) реализации  тепловой и электрической энергии (далее-ТЭР), сложившихся по договорам (контрактам) поставки в период ограниченного срока завоза грузов (продукции) на территории Богучанского района для проведения отопительного периода 2020-2021 годов, предоставленных ресурсоснабжающими организациями;</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стоимости и объемов ТЭР, учтенных при установлении тарифов ресурсоснабжающим  организациям на тепловую и электрическую энергию на 2019 год, предоставленных ресурсоснабжающими организациями на основании данных министерства тарифной политики Красноярского края.</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lastRenderedPageBreak/>
        <w:t>Потребности ресусоснабжающих организаций в дополнительном финансировании, подтверждённой расчётом размера потребности в средствах субсидии по форме, установленной приложением № 1 к настоящему Порядку.</w:t>
      </w:r>
    </w:p>
    <w:p w:rsidR="009A482F" w:rsidRPr="009A482F" w:rsidRDefault="009A482F" w:rsidP="009A482F">
      <w:pPr>
        <w:autoSpaceDE w:val="0"/>
        <w:autoSpaceDN w:val="0"/>
        <w:adjustRightInd w:val="0"/>
        <w:spacing w:after="0" w:line="240" w:lineRule="auto"/>
        <w:jc w:val="both"/>
        <w:rPr>
          <w:rFonts w:ascii="Times New Roman" w:hAnsi="Times New Roman"/>
          <w:sz w:val="20"/>
          <w:szCs w:val="20"/>
        </w:rPr>
      </w:pPr>
      <w:r w:rsidRPr="009A482F">
        <w:rPr>
          <w:rFonts w:ascii="Times New Roman" w:hAnsi="Times New Roman"/>
          <w:sz w:val="20"/>
          <w:szCs w:val="20"/>
        </w:rPr>
        <w:t xml:space="preserve">       6. Субсидии предоставляются на основании соглашения о предоставлении субсидии, заключенного организациями с администрацией Богучанского района (далее – администрация).</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7. Для заключения Соглашения  ресурсоснабжающие организации в срок до 18.11.2019 представляют в отдел лесного хозяйства, жилищной политики, транспорта и связи администрации Богучанского района следующие документы:</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расчет размера потребности в средствах субсидий по форме, установленной приложением № 1 к настоящему Порядку;</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копии договоров (контрактов) на поставку ТЭР в период ограниченного срока завоза грузов (продукции)  на территории Богучанского района для проведения отопительного периода 2019 - 2020 годов;</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 xml:space="preserve">копии документации о закупке ТЭР, протоколов, составленных в ходе закупки ТЭР; </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копии  счетов-фактур и платежных документов, подтверждающих расходы ресурсоснабжающих организаций на поставку ТЭР в период ограниченного срока завоза  грузов (продукции)  на территории Богучанского района для проведения отопительного периода 2019- 2020 годов.</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 xml:space="preserve">Копии документов, перечисленных в настоящем пункте Порядка, заверяются руководителями ресурсоснабжающих организаций. </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 xml:space="preserve">8.   </w:t>
      </w:r>
      <w:proofErr w:type="gramStart"/>
      <w:r w:rsidRPr="009A482F">
        <w:rPr>
          <w:rFonts w:ascii="Times New Roman" w:hAnsi="Times New Roman"/>
          <w:sz w:val="20"/>
          <w:szCs w:val="20"/>
        </w:rPr>
        <w:t>Отдел лесного хозяйства, жилищной политики, транспорта и связи администрации Богучанского района в течение 2 рабочих дней после истечения срока, указанного в пункте 7 настоящего Порядка, рассматривает документы, указанные в пункте 7 настоящего Порядка,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w:t>
      </w:r>
      <w:proofErr w:type="gramEnd"/>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9. Основаниями для отказа в заключение Соглашения являются:</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документы, указанные в  пункте 7 Порядка представлены с нарушением сроков;</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документы, указанные в пункте 7 Порядка, не представлены или представлены не в полном объёме.</w:t>
      </w:r>
    </w:p>
    <w:p w:rsidR="009A482F" w:rsidRPr="009A482F" w:rsidRDefault="009A482F" w:rsidP="009A482F">
      <w:pPr>
        <w:autoSpaceDE w:val="0"/>
        <w:autoSpaceDN w:val="0"/>
        <w:adjustRightInd w:val="0"/>
        <w:spacing w:after="0" w:line="240" w:lineRule="auto"/>
        <w:jc w:val="both"/>
        <w:rPr>
          <w:rFonts w:ascii="Times New Roman" w:hAnsi="Times New Roman"/>
          <w:sz w:val="20"/>
          <w:szCs w:val="20"/>
        </w:rPr>
      </w:pPr>
      <w:r w:rsidRPr="009A482F">
        <w:rPr>
          <w:rFonts w:ascii="Times New Roman" w:hAnsi="Times New Roman"/>
          <w:sz w:val="20"/>
          <w:szCs w:val="20"/>
        </w:rPr>
        <w:t xml:space="preserve">       10. В случае принятия решения об отказе в предоставлении субсидии администрация  в течение 3-х рабочих дней с момента истечения срока, указанного в пункте 8 настоящего Порядка, направляет ресурсоснабжающим  организациям уведомление об отказе в предоставлении субсидии с указанием причин отказа.</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sz w:val="20"/>
          <w:szCs w:val="20"/>
        </w:rPr>
        <w:t>11.  Перечисление средств субсидий ресурсоснабжающим организациям осуществляется на расчетные счета организаций на основании заключенных соглашений о предоставлении субсидий в течение не более 3-х рабочих дней с даты поступления краевых сре</w:t>
      </w:r>
      <w:proofErr w:type="gramStart"/>
      <w:r w:rsidRPr="009A482F">
        <w:rPr>
          <w:rFonts w:ascii="Times New Roman" w:hAnsi="Times New Roman"/>
          <w:sz w:val="20"/>
          <w:szCs w:val="20"/>
        </w:rPr>
        <w:t>дств в б</w:t>
      </w:r>
      <w:proofErr w:type="gramEnd"/>
      <w:r w:rsidRPr="009A482F">
        <w:rPr>
          <w:rFonts w:ascii="Times New Roman" w:hAnsi="Times New Roman"/>
          <w:sz w:val="20"/>
          <w:szCs w:val="20"/>
        </w:rPr>
        <w:t>юджет Богучанского района.</w:t>
      </w:r>
    </w:p>
    <w:p w:rsidR="009A482F" w:rsidRPr="009A482F" w:rsidRDefault="009A482F" w:rsidP="009A482F">
      <w:pPr>
        <w:autoSpaceDE w:val="0"/>
        <w:autoSpaceDN w:val="0"/>
        <w:adjustRightInd w:val="0"/>
        <w:spacing w:after="0" w:line="240" w:lineRule="auto"/>
        <w:jc w:val="both"/>
        <w:rPr>
          <w:rFonts w:ascii="Times New Roman" w:eastAsia="Times New Roman" w:hAnsi="Times New Roman"/>
          <w:bCs/>
          <w:sz w:val="20"/>
          <w:szCs w:val="20"/>
          <w:lang w:eastAsia="ru-RU"/>
        </w:rPr>
      </w:pPr>
      <w:r w:rsidRPr="009A482F">
        <w:rPr>
          <w:rFonts w:ascii="Times New Roman" w:hAnsi="Times New Roman"/>
          <w:sz w:val="20"/>
          <w:szCs w:val="20"/>
        </w:rPr>
        <w:t xml:space="preserve">        </w:t>
      </w:r>
      <w:r w:rsidRPr="009A482F">
        <w:rPr>
          <w:rFonts w:ascii="Times New Roman" w:eastAsia="Times New Roman" w:hAnsi="Times New Roman"/>
          <w:sz w:val="20"/>
          <w:szCs w:val="20"/>
          <w:lang w:eastAsia="ru-RU"/>
        </w:rPr>
        <w:t>12. При нарушении ресурсоснабжающими организациями  условий предоставления субсидий,</w:t>
      </w:r>
      <w:r w:rsidRPr="009A482F">
        <w:rPr>
          <w:rFonts w:ascii="Times New Roman" w:eastAsia="Times New Roman" w:hAnsi="Times New Roman"/>
          <w:bCs/>
          <w:sz w:val="20"/>
          <w:szCs w:val="20"/>
          <w:lang w:eastAsia="ru-RU"/>
        </w:rPr>
        <w:t xml:space="preserve"> а также представления</w:t>
      </w:r>
      <w:r w:rsidRPr="009A482F">
        <w:rPr>
          <w:rFonts w:ascii="Times New Roman" w:eastAsia="Times New Roman" w:hAnsi="Times New Roman"/>
          <w:sz w:val="20"/>
          <w:szCs w:val="20"/>
          <w:lang w:eastAsia="ru-RU"/>
        </w:rPr>
        <w:t xml:space="preserve"> организациями</w:t>
      </w:r>
      <w:r w:rsidRPr="009A482F">
        <w:rPr>
          <w:rFonts w:ascii="Times New Roman" w:eastAsia="Times New Roman" w:hAnsi="Times New Roman"/>
          <w:bCs/>
          <w:sz w:val="20"/>
          <w:szCs w:val="20"/>
          <w:lang w:eastAsia="ru-RU"/>
        </w:rPr>
        <w:t xml:space="preserve"> недостоверных сведений, содержащихся в документах, представленных ими для получения субсидий, администрация направляет уведомление о возврате в 10-дневный срок средств перечисленных субсидий в районный бюджет.</w:t>
      </w:r>
    </w:p>
    <w:p w:rsidR="009A482F" w:rsidRPr="009A482F" w:rsidRDefault="009A482F" w:rsidP="009A482F">
      <w:pPr>
        <w:autoSpaceDE w:val="0"/>
        <w:autoSpaceDN w:val="0"/>
        <w:adjustRightInd w:val="0"/>
        <w:spacing w:after="0" w:line="240" w:lineRule="auto"/>
        <w:ind w:firstLine="540"/>
        <w:jc w:val="both"/>
        <w:rPr>
          <w:rFonts w:ascii="Times New Roman" w:hAnsi="Times New Roman"/>
          <w:sz w:val="20"/>
          <w:szCs w:val="20"/>
        </w:rPr>
      </w:pPr>
      <w:r w:rsidRPr="009A482F">
        <w:rPr>
          <w:rFonts w:ascii="Times New Roman" w:hAnsi="Times New Roman"/>
          <w:bCs/>
          <w:sz w:val="20"/>
          <w:szCs w:val="20"/>
        </w:rPr>
        <w:t xml:space="preserve">Уведомление направляется </w:t>
      </w:r>
      <w:r w:rsidRPr="009A482F">
        <w:rPr>
          <w:rFonts w:ascii="Times New Roman" w:hAnsi="Times New Roman"/>
          <w:sz w:val="20"/>
          <w:szCs w:val="20"/>
        </w:rPr>
        <w:t>заказным письмом через отделения федеральной почтовой связи с уведомлением о вручении.</w:t>
      </w:r>
    </w:p>
    <w:p w:rsidR="009A482F" w:rsidRPr="009A482F" w:rsidRDefault="009A482F" w:rsidP="009A482F">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9A482F">
        <w:rPr>
          <w:rFonts w:ascii="Times New Roman" w:eastAsia="Times New Roman" w:hAnsi="Times New Roman"/>
          <w:bCs/>
          <w:sz w:val="20"/>
          <w:szCs w:val="20"/>
          <w:lang w:eastAsia="ru-RU"/>
        </w:rPr>
        <w:t xml:space="preserve">15. </w:t>
      </w:r>
      <w:r w:rsidRPr="009A482F">
        <w:rPr>
          <w:rFonts w:ascii="Times New Roman" w:eastAsia="Times New Roman" w:hAnsi="Times New Roman"/>
          <w:sz w:val="20"/>
          <w:szCs w:val="20"/>
          <w:lang w:eastAsia="ru-RU"/>
        </w:rPr>
        <w:t xml:space="preserve">Ресурсоснабжающие  организации </w:t>
      </w:r>
      <w:r w:rsidRPr="009A482F">
        <w:rPr>
          <w:rFonts w:ascii="Times New Roman" w:eastAsia="Times New Roman" w:hAnsi="Times New Roman"/>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9A482F" w:rsidRPr="009A482F" w:rsidRDefault="009A482F" w:rsidP="009A482F">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9A482F">
        <w:rPr>
          <w:rFonts w:ascii="Times New Roman" w:eastAsia="Times New Roman" w:hAnsi="Times New Roman"/>
          <w:bCs/>
          <w:sz w:val="20"/>
          <w:szCs w:val="20"/>
          <w:lang w:eastAsia="ru-RU"/>
        </w:rPr>
        <w:t xml:space="preserve">В случае если </w:t>
      </w:r>
      <w:r w:rsidRPr="009A482F">
        <w:rPr>
          <w:rFonts w:ascii="Times New Roman" w:eastAsia="Times New Roman" w:hAnsi="Times New Roman"/>
          <w:sz w:val="20"/>
          <w:szCs w:val="20"/>
          <w:lang w:eastAsia="ru-RU"/>
        </w:rPr>
        <w:t>ресурсоснабжающие организации</w:t>
      </w:r>
      <w:r w:rsidRPr="009A482F">
        <w:rPr>
          <w:rFonts w:ascii="Times New Roman" w:eastAsia="Times New Roman" w:hAnsi="Times New Roman"/>
          <w:bCs/>
          <w:sz w:val="20"/>
          <w:szCs w:val="20"/>
          <w:lang w:eastAsia="ru-RU"/>
        </w:rPr>
        <w:t xml:space="preserve"> не возвратили субсидии в установленный срок или возвратили не в полном объеме, администрация обращается в суд с заявлением о взыскании перечисленных сумм субсидий в районный бюджет.</w:t>
      </w:r>
    </w:p>
    <w:p w:rsidR="009A482F" w:rsidRPr="009A482F" w:rsidRDefault="009A482F" w:rsidP="009A482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A482F">
        <w:rPr>
          <w:rFonts w:ascii="Times New Roman" w:eastAsia="Times New Roman" w:hAnsi="Times New Roman"/>
          <w:bCs/>
          <w:sz w:val="20"/>
          <w:szCs w:val="20"/>
          <w:lang w:eastAsia="ru-RU"/>
        </w:rPr>
        <w:t>16.</w:t>
      </w:r>
      <w:r w:rsidRPr="009A482F">
        <w:rPr>
          <w:rFonts w:ascii="Times New Roman" w:eastAsia="Times New Roman" w:hAnsi="Times New Roman"/>
          <w:sz w:val="20"/>
          <w:szCs w:val="20"/>
          <w:lang w:eastAsia="ru-RU"/>
        </w:rPr>
        <w:t xml:space="preserve"> Ответственность за целевое использование предоставленных субсидий, а также достоверность представляемых администрации данных по суммам и направлениям использования выделенных средств возлагается на ресурсоснабжающие организации.</w:t>
      </w:r>
    </w:p>
    <w:p w:rsidR="009A482F" w:rsidRPr="009A482F" w:rsidRDefault="009A482F" w:rsidP="009A482F">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9A482F">
        <w:rPr>
          <w:rFonts w:ascii="Times New Roman" w:eastAsia="Times New Roman" w:hAnsi="Times New Roman"/>
          <w:bCs/>
          <w:sz w:val="20"/>
          <w:szCs w:val="20"/>
          <w:lang w:eastAsia="ru-RU"/>
        </w:rPr>
        <w:t>17. Проверка соблюдения условий, целей и порядка предоставления субсидий ресурсоснабжающим организациям осуществляется органом финансового контроля муниципального образования Красноярского края,  в соответствии с бюджетным законодательством Российской Федерации и нормативно-правовыми актами, регулирующими бюджетные правоотношения.</w:t>
      </w:r>
    </w:p>
    <w:p w:rsidR="009E107B" w:rsidRPr="009E107B" w:rsidRDefault="009E107B" w:rsidP="009A482F">
      <w:pPr>
        <w:widowControl w:val="0"/>
        <w:spacing w:after="0" w:line="298" w:lineRule="exact"/>
        <w:ind w:left="426" w:right="67"/>
        <w:jc w:val="right"/>
        <w:rPr>
          <w:rFonts w:ascii="Times New Roman" w:eastAsia="Times New Roman" w:hAnsi="Times New Roman"/>
          <w:b/>
          <w:color w:val="000000"/>
          <w:sz w:val="28"/>
          <w:szCs w:val="28"/>
          <w:lang w:eastAsia="ru-RU"/>
        </w:rPr>
      </w:pPr>
    </w:p>
    <w:p w:rsidR="009A482F" w:rsidRPr="009A482F" w:rsidRDefault="009A482F" w:rsidP="009A482F">
      <w:pPr>
        <w:widowControl w:val="0"/>
        <w:autoSpaceDE w:val="0"/>
        <w:autoSpaceDN w:val="0"/>
        <w:adjustRightInd w:val="0"/>
        <w:spacing w:after="0" w:line="240" w:lineRule="auto"/>
        <w:ind w:left="6521"/>
        <w:jc w:val="right"/>
        <w:rPr>
          <w:rFonts w:ascii="Times New Roman" w:hAnsi="Times New Roman"/>
          <w:sz w:val="18"/>
          <w:szCs w:val="20"/>
        </w:rPr>
      </w:pPr>
      <w:r w:rsidRPr="009A482F">
        <w:rPr>
          <w:rFonts w:ascii="Times New Roman" w:hAnsi="Times New Roman"/>
          <w:sz w:val="18"/>
          <w:szCs w:val="20"/>
        </w:rPr>
        <w:t>Приложение № 1</w:t>
      </w:r>
    </w:p>
    <w:p w:rsidR="009A482F" w:rsidRPr="009A482F" w:rsidRDefault="009A482F" w:rsidP="009A482F">
      <w:pPr>
        <w:widowControl w:val="0"/>
        <w:autoSpaceDE w:val="0"/>
        <w:autoSpaceDN w:val="0"/>
        <w:adjustRightInd w:val="0"/>
        <w:ind w:left="6521"/>
        <w:jc w:val="right"/>
        <w:rPr>
          <w:rFonts w:ascii="Times New Roman" w:hAnsi="Times New Roman"/>
          <w:bCs/>
          <w:sz w:val="18"/>
          <w:szCs w:val="20"/>
        </w:rPr>
      </w:pPr>
      <w:proofErr w:type="gramStart"/>
      <w:r w:rsidRPr="009A482F">
        <w:rPr>
          <w:rFonts w:ascii="Times New Roman" w:hAnsi="Times New Roman"/>
          <w:sz w:val="18"/>
          <w:szCs w:val="20"/>
        </w:rPr>
        <w:t xml:space="preserve">к Порядку и условиям </w:t>
      </w:r>
      <w:r w:rsidRPr="009A482F">
        <w:rPr>
          <w:rFonts w:ascii="Times New Roman" w:hAnsi="Times New Roman"/>
          <w:bCs/>
          <w:sz w:val="18"/>
          <w:szCs w:val="20"/>
        </w:rPr>
        <w:t xml:space="preserve">предоставления средств субсидий теплоснабжающим и энергосбытовым организациям, расположенных в районах Крайнего Севера и приравненных к ним местностях с ограниченными </w:t>
      </w:r>
      <w:r w:rsidRPr="009A482F">
        <w:rPr>
          <w:rFonts w:ascii="Times New Roman" w:hAnsi="Times New Roman"/>
          <w:bCs/>
          <w:sz w:val="18"/>
          <w:szCs w:val="20"/>
        </w:rPr>
        <w:lastRenderedPageBreak/>
        <w:t>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roofErr w:type="gramEnd"/>
      <w:r w:rsidRPr="009A482F">
        <w:rPr>
          <w:rFonts w:ascii="Times New Roman" w:hAnsi="Times New Roman"/>
          <w:bCs/>
          <w:sz w:val="18"/>
          <w:szCs w:val="20"/>
        </w:rPr>
        <w:t xml:space="preserve"> на 2019 год, </w:t>
      </w:r>
      <w:proofErr w:type="gramStart"/>
      <w:r w:rsidRPr="009A482F">
        <w:rPr>
          <w:rFonts w:ascii="Times New Roman" w:hAnsi="Times New Roman"/>
          <w:bCs/>
          <w:sz w:val="18"/>
          <w:szCs w:val="20"/>
        </w:rPr>
        <w:t>контроля за</w:t>
      </w:r>
      <w:proofErr w:type="gramEnd"/>
      <w:r w:rsidRPr="009A482F">
        <w:rPr>
          <w:rFonts w:ascii="Times New Roman" w:hAnsi="Times New Roman"/>
          <w:bCs/>
          <w:sz w:val="18"/>
          <w:szCs w:val="20"/>
        </w:rPr>
        <w:t xml:space="preserve"> соблюдением условий предоставления субсидий и возврата субсидий в случае нарушения условий их предоставления и предоставления отчётности</w:t>
      </w:r>
    </w:p>
    <w:p w:rsidR="009A482F" w:rsidRPr="009A482F" w:rsidRDefault="009A482F" w:rsidP="009A482F">
      <w:pPr>
        <w:widowControl w:val="0"/>
        <w:autoSpaceDE w:val="0"/>
        <w:autoSpaceDN w:val="0"/>
        <w:adjustRightInd w:val="0"/>
        <w:spacing w:after="0" w:line="240" w:lineRule="auto"/>
        <w:jc w:val="center"/>
        <w:rPr>
          <w:rFonts w:ascii="Times New Roman" w:hAnsi="Times New Roman"/>
          <w:sz w:val="20"/>
          <w:szCs w:val="20"/>
        </w:rPr>
      </w:pPr>
      <w:proofErr w:type="gramStart"/>
      <w:r w:rsidRPr="009A482F">
        <w:rPr>
          <w:rFonts w:ascii="Times New Roman" w:hAnsi="Times New Roman"/>
          <w:sz w:val="20"/>
          <w:szCs w:val="20"/>
        </w:rPr>
        <w:t xml:space="preserve">Расчет средств субсидий </w:t>
      </w:r>
      <w:r w:rsidRPr="009A482F">
        <w:rPr>
          <w:rFonts w:ascii="Times New Roman" w:hAnsi="Times New Roman"/>
          <w:bCs/>
          <w:sz w:val="20"/>
          <w:szCs w:val="20"/>
        </w:rPr>
        <w:t xml:space="preserve">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w:t>
      </w:r>
      <w:r w:rsidRPr="009A482F">
        <w:rPr>
          <w:rFonts w:ascii="Times New Roman" w:hAnsi="Times New Roman"/>
          <w:sz w:val="20"/>
          <w:szCs w:val="20"/>
        </w:rPr>
        <w:t>возникших вследствие разницы между фактической стоимостью топлива и стоимостью топлива, учтенной в тарифах на тепловую и электрическую энергию на 2019 год</w:t>
      </w:r>
      <w:proofErr w:type="gramEnd"/>
    </w:p>
    <w:p w:rsidR="009A482F" w:rsidRPr="009A482F" w:rsidRDefault="009A482F" w:rsidP="009A482F">
      <w:pPr>
        <w:widowControl w:val="0"/>
        <w:autoSpaceDE w:val="0"/>
        <w:autoSpaceDN w:val="0"/>
        <w:adjustRightInd w:val="0"/>
        <w:spacing w:after="0" w:line="240" w:lineRule="auto"/>
        <w:jc w:val="center"/>
        <w:rPr>
          <w:rFonts w:ascii="Times New Roman" w:hAnsi="Times New Roman"/>
          <w:sz w:val="20"/>
          <w:szCs w:val="20"/>
        </w:rPr>
      </w:pPr>
      <w:r w:rsidRPr="009A482F">
        <w:rPr>
          <w:rFonts w:ascii="Times New Roman" w:hAnsi="Times New Roman"/>
          <w:sz w:val="20"/>
          <w:szCs w:val="20"/>
        </w:rPr>
        <w:t>по предприятию_________________________________________</w:t>
      </w:r>
    </w:p>
    <w:p w:rsidR="009A482F" w:rsidRPr="001E4A49" w:rsidRDefault="009A482F" w:rsidP="009A482F">
      <w:pPr>
        <w:widowControl w:val="0"/>
        <w:autoSpaceDE w:val="0"/>
        <w:autoSpaceDN w:val="0"/>
        <w:adjustRightInd w:val="0"/>
        <w:spacing w:after="0"/>
        <w:jc w:val="center"/>
        <w:rPr>
          <w:sz w:val="20"/>
          <w:szCs w:val="20"/>
        </w:rPr>
      </w:pPr>
    </w:p>
    <w:tbl>
      <w:tblPr>
        <w:tblW w:w="5000" w:type="pct"/>
        <w:tblLook w:val="04A0"/>
      </w:tblPr>
      <w:tblGrid>
        <w:gridCol w:w="250"/>
        <w:gridCol w:w="149"/>
        <w:gridCol w:w="524"/>
        <w:gridCol w:w="147"/>
        <w:gridCol w:w="382"/>
        <w:gridCol w:w="390"/>
        <w:gridCol w:w="234"/>
        <w:gridCol w:w="316"/>
        <w:gridCol w:w="284"/>
        <w:gridCol w:w="312"/>
        <w:gridCol w:w="383"/>
        <w:gridCol w:w="157"/>
        <w:gridCol w:w="224"/>
        <w:gridCol w:w="530"/>
        <w:gridCol w:w="390"/>
        <w:gridCol w:w="308"/>
        <w:gridCol w:w="338"/>
        <w:gridCol w:w="332"/>
        <w:gridCol w:w="272"/>
        <w:gridCol w:w="426"/>
        <w:gridCol w:w="284"/>
        <w:gridCol w:w="386"/>
        <w:gridCol w:w="385"/>
        <w:gridCol w:w="289"/>
        <w:gridCol w:w="375"/>
        <w:gridCol w:w="384"/>
        <w:gridCol w:w="254"/>
        <w:gridCol w:w="419"/>
        <w:gridCol w:w="436"/>
        <w:gridCol w:w="10"/>
      </w:tblGrid>
      <w:tr w:rsidR="009A482F" w:rsidRPr="009A482F" w:rsidTr="009A482F">
        <w:trPr>
          <w:trHeight w:val="20"/>
        </w:trPr>
        <w:tc>
          <w:tcPr>
            <w:tcW w:w="1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ind w:right="-91"/>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xml:space="preserve">№ </w:t>
            </w:r>
            <w:proofErr w:type="gramStart"/>
            <w:r w:rsidRPr="009A482F">
              <w:rPr>
                <w:rFonts w:ascii="Times New Roman" w:eastAsia="Times New Roman" w:hAnsi="Times New Roman"/>
                <w:color w:val="000000"/>
                <w:sz w:val="14"/>
                <w:szCs w:val="14"/>
                <w:lang w:eastAsia="ru-RU"/>
              </w:rPr>
              <w:t>п</w:t>
            </w:r>
            <w:proofErr w:type="gramEnd"/>
            <w:r w:rsidRPr="009A482F">
              <w:rPr>
                <w:rFonts w:ascii="Times New Roman" w:eastAsia="Times New Roman" w:hAnsi="Times New Roman"/>
                <w:color w:val="000000"/>
                <w:sz w:val="14"/>
                <w:szCs w:val="14"/>
                <w:lang w:eastAsia="ru-RU"/>
              </w:rPr>
              <w:t>/п</w:t>
            </w:r>
          </w:p>
        </w:tc>
        <w:tc>
          <w:tcPr>
            <w:tcW w:w="38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ind w:left="-123" w:right="-111"/>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Наименование теплоснабжающей/ энергосбытовой организации</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482F" w:rsidRPr="009A482F" w:rsidRDefault="009A482F" w:rsidP="009A482F">
            <w:pPr>
              <w:spacing w:after="0" w:line="240" w:lineRule="auto"/>
              <w:ind w:left="-105" w:right="-102"/>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Вид услуги</w:t>
            </w:r>
          </w:p>
        </w:tc>
        <w:tc>
          <w:tcPr>
            <w:tcW w:w="31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ind w:left="-108" w:right="-59"/>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Наименование организации-поставщика энергоресурсов</w:t>
            </w:r>
          </w:p>
        </w:tc>
        <w:tc>
          <w:tcPr>
            <w:tcW w:w="2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ind w:left="-157" w:right="-158"/>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дата, № контракта</w:t>
            </w:r>
          </w:p>
        </w:tc>
        <w:tc>
          <w:tcPr>
            <w:tcW w:w="2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xml:space="preserve">Условия оплаты: предоплата (размер), </w:t>
            </w:r>
            <w:r w:rsidRPr="009A482F">
              <w:rPr>
                <w:rFonts w:ascii="Times New Roman" w:eastAsia="Times New Roman" w:hAnsi="Times New Roman"/>
                <w:color w:val="000000"/>
                <w:sz w:val="14"/>
                <w:szCs w:val="14"/>
                <w:lang w:eastAsia="ru-RU"/>
              </w:rPr>
              <w:br/>
              <w:t>100% оплаты</w:t>
            </w:r>
          </w:p>
        </w:tc>
        <w:tc>
          <w:tcPr>
            <w:tcW w:w="2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ind w:left="-167" w:right="-101"/>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Населенный пункт</w:t>
            </w:r>
          </w:p>
        </w:tc>
        <w:tc>
          <w:tcPr>
            <w:tcW w:w="12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ind w:left="-155" w:right="-63"/>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Вид ТЭР</w:t>
            </w:r>
          </w:p>
        </w:tc>
        <w:tc>
          <w:tcPr>
            <w:tcW w:w="308"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Объем ТЭР, учтенный при формировании тарифов на 2019 год</w:t>
            </w:r>
          </w:p>
        </w:tc>
        <w:tc>
          <w:tcPr>
            <w:tcW w:w="328"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Объем ТЭР, фактически сложившийся по итогам заключенных контрактов на поставку ТЭР для производства тепловой (электрической) энергии</w:t>
            </w:r>
          </w:p>
        </w:tc>
        <w:tc>
          <w:tcPr>
            <w:tcW w:w="30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xml:space="preserve">Цена </w:t>
            </w:r>
            <w:r w:rsidRPr="009A482F">
              <w:rPr>
                <w:rFonts w:ascii="Times New Roman" w:eastAsia="Times New Roman" w:hAnsi="Times New Roman"/>
                <w:color w:val="000000"/>
                <w:sz w:val="14"/>
                <w:szCs w:val="14"/>
                <w:lang w:eastAsia="ru-RU"/>
              </w:rPr>
              <w:br/>
              <w:t>1 тонны ТЭР, учтенная при формировании тарифов расчитанной с учётом остатков на начало периода регулирования и стоимости приобретения топлива на период регулирования (без учёта НДС)</w:t>
            </w:r>
          </w:p>
        </w:tc>
        <w:tc>
          <w:tcPr>
            <w:tcW w:w="329"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Цена 1 тонны ТЭР, фактически сложившийся по итогам заключенных контрактов на поставку ТЭР для производства тепловой (электрической) энергии (без учета НДС)</w:t>
            </w:r>
          </w:p>
        </w:tc>
        <w:tc>
          <w:tcPr>
            <w:tcW w:w="307" w:type="pct"/>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Затраты на ТЭР, учтенные при формировании тарифов на 2019 год (с НДС)</w:t>
            </w:r>
            <w:r w:rsidRPr="009A482F">
              <w:rPr>
                <w:rFonts w:ascii="Times New Roman" w:eastAsia="Times New Roman" w:hAnsi="Times New Roman"/>
                <w:color w:val="000000"/>
                <w:sz w:val="14"/>
                <w:szCs w:val="14"/>
                <w:lang w:eastAsia="ru-RU"/>
              </w:rPr>
              <w:br/>
            </w:r>
            <w:r w:rsidRPr="009A482F">
              <w:rPr>
                <w:rFonts w:ascii="Times New Roman" w:eastAsia="Times New Roman" w:hAnsi="Times New Roman"/>
                <w:color w:val="000000"/>
                <w:sz w:val="14"/>
                <w:szCs w:val="14"/>
                <w:lang w:eastAsia="ru-RU"/>
              </w:rPr>
              <w:br/>
            </w:r>
            <w:r w:rsidRPr="009A482F">
              <w:rPr>
                <w:rFonts w:ascii="Times New Roman" w:eastAsia="Times New Roman" w:hAnsi="Times New Roman"/>
                <w:color w:val="000000"/>
                <w:sz w:val="14"/>
                <w:szCs w:val="14"/>
                <w:lang w:eastAsia="ru-RU"/>
              </w:rPr>
              <w:br/>
            </w: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br/>
              <w:t xml:space="preserve">гр.9*гр.11* 1,2 </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9A482F" w:rsidRPr="009A482F" w:rsidRDefault="009A482F" w:rsidP="009A482F">
            <w:pPr>
              <w:spacing w:after="0" w:line="240" w:lineRule="auto"/>
              <w:ind w:left="-65" w:right="-132"/>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xml:space="preserve">Затраты ТЭР, фактически сложившиеся по итогам заключенных контрактов на поставку ТЭР для производства тепловой (электрической) энергии </w:t>
            </w:r>
            <w:r w:rsidRPr="009A482F">
              <w:rPr>
                <w:rFonts w:ascii="Times New Roman" w:eastAsia="Times New Roman" w:hAnsi="Times New Roman"/>
                <w:color w:val="000000"/>
                <w:sz w:val="14"/>
                <w:szCs w:val="14"/>
                <w:lang w:eastAsia="ru-RU"/>
              </w:rPr>
              <w:br/>
              <w:t>(с НДС)</w:t>
            </w:r>
          </w:p>
          <w:p w:rsidR="009A482F" w:rsidRPr="009A482F" w:rsidRDefault="009A482F" w:rsidP="009A482F">
            <w:pPr>
              <w:spacing w:after="0" w:line="240" w:lineRule="auto"/>
              <w:ind w:left="-19" w:right="-132"/>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ind w:left="-19" w:right="-132"/>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ind w:left="-19" w:right="-132"/>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ind w:left="-19" w:right="-132"/>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ind w:left="-19" w:right="-132"/>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ind w:left="-19" w:right="-132"/>
              <w:jc w:val="center"/>
              <w:rPr>
                <w:rFonts w:ascii="Times New Roman" w:eastAsia="Times New Roman" w:hAnsi="Times New Roman"/>
                <w:color w:val="000000"/>
                <w:sz w:val="14"/>
                <w:szCs w:val="14"/>
                <w:lang w:eastAsia="ru-RU"/>
              </w:rPr>
            </w:pPr>
          </w:p>
          <w:p w:rsidR="009A482F" w:rsidRPr="009A482F" w:rsidRDefault="009A482F" w:rsidP="009A482F">
            <w:pPr>
              <w:spacing w:after="0" w:line="240" w:lineRule="auto"/>
              <w:ind w:left="-19"/>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гр.10*гр.12*1,2</w:t>
            </w:r>
          </w:p>
        </w:tc>
        <w:tc>
          <w:tcPr>
            <w:tcW w:w="490" w:type="pct"/>
            <w:gridSpan w:val="2"/>
            <w:tcBorders>
              <w:top w:val="single" w:sz="4" w:space="0" w:color="auto"/>
              <w:left w:val="nil"/>
              <w:bottom w:val="single" w:sz="4" w:space="0" w:color="auto"/>
              <w:right w:val="single" w:sz="4" w:space="0" w:color="auto"/>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roofErr w:type="gramStart"/>
            <w:r w:rsidRPr="009A482F">
              <w:rPr>
                <w:rFonts w:ascii="Times New Roman" w:eastAsia="Times New Roman" w:hAnsi="Times New Roman"/>
                <w:color w:val="000000"/>
                <w:sz w:val="14"/>
                <w:szCs w:val="14"/>
                <w:lang w:eastAsia="ru-RU"/>
              </w:rPr>
              <w:t>Дефицит средств за счет разницы в цене в пределах объемов, учтенных при формировании тарифов (с НДС)</w:t>
            </w:r>
            <w:r w:rsidRPr="009A482F">
              <w:rPr>
                <w:rFonts w:ascii="Times New Roman" w:eastAsia="Times New Roman" w:hAnsi="Times New Roman"/>
                <w:color w:val="000000"/>
                <w:sz w:val="14"/>
                <w:szCs w:val="14"/>
                <w:lang w:eastAsia="ru-RU"/>
              </w:rPr>
              <w:br/>
              <w:t>(Подтвержденный объем  средств, рассчитанный в соответствии с предоставленными контрактами (договорами, счетами-фактурами, спецификациями) тыс. руб. (с НДС)</w:t>
            </w:r>
            <w:r w:rsidRPr="009A482F">
              <w:rPr>
                <w:rFonts w:ascii="Times New Roman" w:eastAsia="Times New Roman" w:hAnsi="Times New Roman"/>
                <w:color w:val="000000"/>
                <w:sz w:val="14"/>
                <w:szCs w:val="14"/>
                <w:lang w:eastAsia="ru-RU"/>
              </w:rPr>
              <w:br/>
            </w:r>
            <w:r w:rsidRPr="009A482F">
              <w:rPr>
                <w:rFonts w:ascii="Times New Roman" w:eastAsia="Times New Roman" w:hAnsi="Times New Roman"/>
                <w:color w:val="000000"/>
                <w:sz w:val="14"/>
                <w:szCs w:val="14"/>
                <w:lang w:eastAsia="ru-RU"/>
              </w:rPr>
              <w:br/>
              <w:t>(гр.12-гр.11)*гр.9*1,2 или (гр.12-гр.11)*гр.10*1,2</w:t>
            </w:r>
            <w:proofErr w:type="gramEnd"/>
          </w:p>
        </w:tc>
        <w:tc>
          <w:tcPr>
            <w:tcW w:w="541" w:type="pct"/>
            <w:gridSpan w:val="2"/>
            <w:tcBorders>
              <w:top w:val="single" w:sz="4" w:space="0" w:color="auto"/>
              <w:left w:val="nil"/>
              <w:bottom w:val="single" w:sz="4" w:space="0" w:color="auto"/>
              <w:right w:val="nil"/>
            </w:tcBorders>
            <w:shd w:val="clear" w:color="000000" w:fill="FFFFFF"/>
            <w:vAlign w:val="center"/>
            <w:hideMark/>
          </w:tcPr>
          <w:p w:rsidR="009A482F" w:rsidRPr="009A482F" w:rsidRDefault="009A482F" w:rsidP="009A482F">
            <w:pPr>
              <w:spacing w:after="0" w:line="240" w:lineRule="auto"/>
              <w:ind w:right="-106"/>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xml:space="preserve">Снижение за счет разницы в объемах ТЭР, между фактическими объемами ТЭР по итогам заключенных контрактов и объемами  ТЭР,  учтенными при формировании тарифов    </w:t>
            </w:r>
            <w:r w:rsidRPr="009A482F">
              <w:rPr>
                <w:rFonts w:ascii="Times New Roman" w:eastAsia="Times New Roman" w:hAnsi="Times New Roman"/>
                <w:color w:val="000000"/>
                <w:sz w:val="14"/>
                <w:szCs w:val="14"/>
                <w:lang w:eastAsia="ru-RU"/>
              </w:rPr>
              <w:br/>
              <w:t xml:space="preserve"> с учетом цены учтенной в тарифе (с НДС) </w:t>
            </w:r>
            <w:r w:rsidRPr="009A482F">
              <w:rPr>
                <w:rFonts w:ascii="Times New Roman" w:eastAsia="Times New Roman" w:hAnsi="Times New Roman"/>
                <w:color w:val="000000"/>
                <w:sz w:val="14"/>
                <w:szCs w:val="14"/>
                <w:lang w:eastAsia="ru-RU"/>
              </w:rPr>
              <w:br/>
              <w:t xml:space="preserve">(Учитывается в расчете  при </w:t>
            </w:r>
            <w:proofErr w:type="gramStart"/>
            <w:r w:rsidRPr="009A482F">
              <w:rPr>
                <w:rFonts w:ascii="Times New Roman" w:eastAsia="Times New Roman" w:hAnsi="Times New Roman"/>
                <w:color w:val="000000"/>
                <w:sz w:val="14"/>
                <w:szCs w:val="14"/>
                <w:lang w:eastAsia="ru-RU"/>
              </w:rPr>
              <w:t>условии</w:t>
            </w:r>
            <w:proofErr w:type="gramEnd"/>
            <w:r w:rsidRPr="009A482F">
              <w:rPr>
                <w:rFonts w:ascii="Times New Roman" w:eastAsia="Times New Roman" w:hAnsi="Times New Roman"/>
                <w:color w:val="000000"/>
                <w:sz w:val="14"/>
                <w:szCs w:val="14"/>
                <w:lang w:eastAsia="ru-RU"/>
              </w:rPr>
              <w:t xml:space="preserve"> если фактические объемы топлива  ниже объемов топлива, учтенных в тарифах)</w:t>
            </w:r>
            <w:r w:rsidRPr="009A482F">
              <w:rPr>
                <w:rFonts w:ascii="Times New Roman" w:eastAsia="Times New Roman" w:hAnsi="Times New Roman"/>
                <w:color w:val="000000"/>
                <w:sz w:val="14"/>
                <w:szCs w:val="14"/>
                <w:lang w:eastAsia="ru-RU"/>
              </w:rPr>
              <w:br/>
            </w:r>
          </w:p>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(гр.10-гр.9)*гр.11*1,2</w:t>
            </w:r>
          </w:p>
        </w:tc>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Разница в стоимости ТЭР</w:t>
            </w:r>
            <w:proofErr w:type="gramStart"/>
            <w:r w:rsidRPr="009A482F">
              <w:rPr>
                <w:rFonts w:ascii="Times New Roman" w:eastAsia="Times New Roman" w:hAnsi="Times New Roman"/>
                <w:color w:val="000000"/>
                <w:sz w:val="14"/>
                <w:szCs w:val="14"/>
                <w:lang w:eastAsia="ru-RU"/>
              </w:rPr>
              <w:br/>
              <w:t>(+; -)</w:t>
            </w:r>
            <w:proofErr w:type="gramEnd"/>
          </w:p>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p>
          <w:p w:rsidR="009A482F" w:rsidRPr="009A482F" w:rsidRDefault="009A482F" w:rsidP="009A482F">
            <w:pPr>
              <w:spacing w:after="24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гр.15+гр16</w:t>
            </w:r>
          </w:p>
        </w:tc>
      </w:tr>
      <w:tr w:rsidR="009A482F" w:rsidRPr="009A482F" w:rsidTr="009A482F">
        <w:trPr>
          <w:trHeight w:val="20"/>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81" w:type="pct"/>
            <w:gridSpan w:val="3"/>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17" w:type="pct"/>
            <w:gridSpan w:val="2"/>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229" w:type="pct"/>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253" w:type="pct"/>
            <w:gridSpan w:val="2"/>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208" w:type="pct"/>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121" w:type="pct"/>
            <w:gridSpan w:val="2"/>
            <w:vMerge/>
            <w:tcBorders>
              <w:top w:val="single" w:sz="4" w:space="0" w:color="auto"/>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08"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тонн</w:t>
            </w:r>
          </w:p>
        </w:tc>
        <w:tc>
          <w:tcPr>
            <w:tcW w:w="328"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тонн</w:t>
            </w:r>
          </w:p>
        </w:tc>
        <w:tc>
          <w:tcPr>
            <w:tcW w:w="306"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ind w:left="-75" w:right="-128"/>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 за 1 тонну</w:t>
            </w:r>
          </w:p>
        </w:tc>
        <w:tc>
          <w:tcPr>
            <w:tcW w:w="329"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ind w:right="-185"/>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 за 1 тонну</w:t>
            </w:r>
          </w:p>
        </w:tc>
        <w:tc>
          <w:tcPr>
            <w:tcW w:w="307" w:type="pct"/>
            <w:gridSpan w:val="2"/>
            <w:tcBorders>
              <w:top w:val="nil"/>
              <w:left w:val="nil"/>
              <w:bottom w:val="single" w:sz="4" w:space="0" w:color="auto"/>
              <w:right w:val="single" w:sz="4" w:space="0" w:color="auto"/>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w:t>
            </w:r>
          </w:p>
        </w:tc>
        <w:tc>
          <w:tcPr>
            <w:tcW w:w="490" w:type="pct"/>
            <w:gridSpan w:val="2"/>
            <w:tcBorders>
              <w:top w:val="single" w:sz="4" w:space="0" w:color="auto"/>
              <w:left w:val="nil"/>
              <w:bottom w:val="single" w:sz="4" w:space="0" w:color="auto"/>
              <w:right w:val="single" w:sz="4" w:space="0" w:color="auto"/>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w:t>
            </w:r>
          </w:p>
        </w:tc>
        <w:tc>
          <w:tcPr>
            <w:tcW w:w="541" w:type="pct"/>
            <w:gridSpan w:val="2"/>
            <w:tcBorders>
              <w:top w:val="single" w:sz="4" w:space="0" w:color="auto"/>
              <w:left w:val="nil"/>
              <w:bottom w:val="single" w:sz="4" w:space="0" w:color="auto"/>
              <w:right w:val="nil"/>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w:t>
            </w:r>
          </w:p>
        </w:tc>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руб.</w:t>
            </w:r>
          </w:p>
        </w:tc>
      </w:tr>
      <w:tr w:rsidR="009A482F" w:rsidRPr="009A482F" w:rsidTr="009A482F">
        <w:trPr>
          <w:trHeight w:val="20"/>
        </w:trPr>
        <w:tc>
          <w:tcPr>
            <w:tcW w:w="121" w:type="pct"/>
            <w:tcBorders>
              <w:top w:val="nil"/>
              <w:left w:val="single" w:sz="4" w:space="0" w:color="auto"/>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w:t>
            </w:r>
          </w:p>
        </w:tc>
        <w:tc>
          <w:tcPr>
            <w:tcW w:w="381" w:type="pct"/>
            <w:gridSpan w:val="3"/>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2</w:t>
            </w:r>
          </w:p>
        </w:tc>
        <w:tc>
          <w:tcPr>
            <w:tcW w:w="174" w:type="pct"/>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3</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4</w:t>
            </w:r>
          </w:p>
        </w:tc>
        <w:tc>
          <w:tcPr>
            <w:tcW w:w="229" w:type="pct"/>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5</w:t>
            </w:r>
          </w:p>
        </w:tc>
        <w:tc>
          <w:tcPr>
            <w:tcW w:w="253"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6</w:t>
            </w:r>
          </w:p>
        </w:tc>
        <w:tc>
          <w:tcPr>
            <w:tcW w:w="208" w:type="pct"/>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7</w:t>
            </w:r>
          </w:p>
        </w:tc>
        <w:tc>
          <w:tcPr>
            <w:tcW w:w="121"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8</w:t>
            </w:r>
          </w:p>
        </w:tc>
        <w:tc>
          <w:tcPr>
            <w:tcW w:w="308" w:type="pct"/>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9</w:t>
            </w:r>
          </w:p>
        </w:tc>
        <w:tc>
          <w:tcPr>
            <w:tcW w:w="328"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10</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11</w:t>
            </w:r>
          </w:p>
        </w:tc>
        <w:tc>
          <w:tcPr>
            <w:tcW w:w="329"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12</w:t>
            </w:r>
          </w:p>
        </w:tc>
        <w:tc>
          <w:tcPr>
            <w:tcW w:w="307"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13</w:t>
            </w:r>
          </w:p>
        </w:tc>
        <w:tc>
          <w:tcPr>
            <w:tcW w:w="335" w:type="pct"/>
            <w:gridSpan w:val="2"/>
            <w:tcBorders>
              <w:top w:val="single" w:sz="4" w:space="0" w:color="auto"/>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14</w:t>
            </w:r>
          </w:p>
        </w:tc>
        <w:tc>
          <w:tcPr>
            <w:tcW w:w="490" w:type="pct"/>
            <w:gridSpan w:val="2"/>
            <w:tcBorders>
              <w:top w:val="single" w:sz="4" w:space="0" w:color="auto"/>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15</w:t>
            </w:r>
          </w:p>
        </w:tc>
        <w:tc>
          <w:tcPr>
            <w:tcW w:w="541" w:type="pct"/>
            <w:gridSpan w:val="2"/>
            <w:tcBorders>
              <w:top w:val="single" w:sz="4" w:space="0" w:color="auto"/>
              <w:left w:val="nil"/>
              <w:bottom w:val="single" w:sz="4" w:space="0" w:color="auto"/>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16</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17</w:t>
            </w:r>
          </w:p>
        </w:tc>
      </w:tr>
      <w:tr w:rsidR="009A482F" w:rsidRPr="009A482F" w:rsidTr="009A482F">
        <w:trPr>
          <w:trHeight w:val="20"/>
        </w:trPr>
        <w:tc>
          <w:tcPr>
            <w:tcW w:w="1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bCs/>
                <w:color w:val="000000"/>
                <w:sz w:val="14"/>
                <w:szCs w:val="14"/>
                <w:lang w:eastAsia="ru-RU"/>
              </w:rPr>
            </w:pPr>
            <w:r w:rsidRPr="009A482F">
              <w:rPr>
                <w:rFonts w:ascii="Times New Roman" w:eastAsia="Times New Roman" w:hAnsi="Times New Roman"/>
                <w:bCs/>
                <w:color w:val="000000"/>
                <w:sz w:val="14"/>
                <w:szCs w:val="14"/>
                <w:lang w:eastAsia="ru-RU"/>
              </w:rPr>
              <w:t>1</w:t>
            </w:r>
          </w:p>
        </w:tc>
        <w:tc>
          <w:tcPr>
            <w:tcW w:w="381" w:type="pct"/>
            <w:gridSpan w:val="3"/>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rPr>
                <w:rFonts w:ascii="Times New Roman" w:eastAsia="Times New Roman" w:hAnsi="Times New Roman"/>
                <w:bCs/>
                <w:color w:val="000000"/>
                <w:sz w:val="14"/>
                <w:szCs w:val="14"/>
                <w:lang w:eastAsia="ru-RU"/>
              </w:rPr>
            </w:pPr>
            <w:r w:rsidRPr="009A482F">
              <w:rPr>
                <w:rFonts w:ascii="Times New Roman" w:eastAsia="Times New Roman" w:hAnsi="Times New Roman"/>
                <w:bCs/>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17"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53"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121"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28"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6"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35"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490"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541" w:type="pct"/>
            <w:gridSpan w:val="2"/>
            <w:tcBorders>
              <w:top w:val="nil"/>
              <w:left w:val="nil"/>
              <w:bottom w:val="single" w:sz="4" w:space="0" w:color="auto"/>
              <w:right w:val="nil"/>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5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r>
      <w:tr w:rsidR="009A482F" w:rsidRPr="009A482F" w:rsidTr="009A482F">
        <w:trPr>
          <w:trHeight w:val="20"/>
        </w:trPr>
        <w:tc>
          <w:tcPr>
            <w:tcW w:w="121" w:type="pct"/>
            <w:vMerge/>
            <w:tcBorders>
              <w:top w:val="nil"/>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bCs/>
                <w:color w:val="000000"/>
                <w:sz w:val="14"/>
                <w:szCs w:val="14"/>
                <w:lang w:eastAsia="ru-RU"/>
              </w:rPr>
            </w:pPr>
          </w:p>
        </w:tc>
        <w:tc>
          <w:tcPr>
            <w:tcW w:w="381" w:type="pct"/>
            <w:gridSpan w:val="3"/>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rPr>
                <w:rFonts w:ascii="Times New Roman" w:eastAsia="Times New Roman" w:hAnsi="Times New Roman"/>
                <w:bCs/>
                <w:color w:val="000000"/>
                <w:sz w:val="14"/>
                <w:szCs w:val="14"/>
                <w:lang w:eastAsia="ru-RU"/>
              </w:rPr>
            </w:pPr>
            <w:r w:rsidRPr="009A482F">
              <w:rPr>
                <w:rFonts w:ascii="Times New Roman" w:eastAsia="Times New Roman" w:hAnsi="Times New Roman"/>
                <w:bCs/>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17"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53"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121"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28" w:type="pct"/>
            <w:gridSpan w:val="2"/>
            <w:tcBorders>
              <w:top w:val="nil"/>
              <w:left w:val="nil"/>
              <w:bottom w:val="single" w:sz="4" w:space="0" w:color="auto"/>
              <w:right w:val="single" w:sz="4" w:space="0" w:color="auto"/>
            </w:tcBorders>
            <w:shd w:val="clear" w:color="auto" w:fill="auto"/>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6"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35"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490" w:type="pct"/>
            <w:gridSpan w:val="2"/>
            <w:tcBorders>
              <w:top w:val="nil"/>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541" w:type="pct"/>
            <w:gridSpan w:val="2"/>
            <w:tcBorders>
              <w:top w:val="nil"/>
              <w:left w:val="nil"/>
              <w:bottom w:val="single" w:sz="4" w:space="0" w:color="auto"/>
              <w:right w:val="nil"/>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5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r>
      <w:tr w:rsidR="009A482F" w:rsidRPr="009A482F" w:rsidTr="009A482F">
        <w:trPr>
          <w:trHeight w:val="20"/>
        </w:trPr>
        <w:tc>
          <w:tcPr>
            <w:tcW w:w="121" w:type="pct"/>
            <w:vMerge/>
            <w:tcBorders>
              <w:top w:val="nil"/>
              <w:left w:val="single" w:sz="4" w:space="0" w:color="auto"/>
              <w:bottom w:val="single" w:sz="4" w:space="0" w:color="000000"/>
              <w:right w:val="single" w:sz="4" w:space="0" w:color="auto"/>
            </w:tcBorders>
            <w:vAlign w:val="center"/>
            <w:hideMark/>
          </w:tcPr>
          <w:p w:rsidR="009A482F" w:rsidRPr="009A482F" w:rsidRDefault="009A482F" w:rsidP="009A482F">
            <w:pPr>
              <w:spacing w:after="0" w:line="240" w:lineRule="auto"/>
              <w:rPr>
                <w:rFonts w:ascii="Times New Roman" w:eastAsia="Times New Roman" w:hAnsi="Times New Roman"/>
                <w:bCs/>
                <w:color w:val="000000"/>
                <w:sz w:val="14"/>
                <w:szCs w:val="14"/>
                <w:lang w:eastAsia="ru-RU"/>
              </w:rPr>
            </w:pPr>
          </w:p>
        </w:tc>
        <w:tc>
          <w:tcPr>
            <w:tcW w:w="1683" w:type="pct"/>
            <w:gridSpan w:val="12"/>
            <w:tcBorders>
              <w:top w:val="single" w:sz="4" w:space="0" w:color="auto"/>
              <w:left w:val="nil"/>
              <w:bottom w:val="single" w:sz="4" w:space="0" w:color="auto"/>
              <w:right w:val="single" w:sz="4" w:space="0" w:color="auto"/>
            </w:tcBorders>
            <w:shd w:val="clear" w:color="auto" w:fill="auto"/>
            <w:noWrap/>
            <w:vAlign w:val="center"/>
            <w:hideMark/>
          </w:tcPr>
          <w:p w:rsidR="009A482F" w:rsidRPr="009A482F" w:rsidRDefault="009A482F" w:rsidP="009A482F">
            <w:pPr>
              <w:spacing w:after="0" w:line="240" w:lineRule="auto"/>
              <w:rPr>
                <w:rFonts w:ascii="Times New Roman" w:eastAsia="Times New Roman" w:hAnsi="Times New Roman"/>
                <w:bCs/>
                <w:color w:val="000000"/>
                <w:sz w:val="14"/>
                <w:szCs w:val="14"/>
                <w:lang w:eastAsia="ru-RU"/>
              </w:rPr>
            </w:pPr>
            <w:r w:rsidRPr="009A482F">
              <w:rPr>
                <w:rFonts w:ascii="Times New Roman" w:eastAsia="Times New Roman" w:hAnsi="Times New Roman"/>
                <w:bCs/>
                <w:color w:val="000000"/>
                <w:sz w:val="14"/>
                <w:szCs w:val="14"/>
                <w:lang w:eastAsia="ru-RU"/>
              </w:rPr>
              <w:t>В целом по организации:</w:t>
            </w:r>
          </w:p>
        </w:tc>
        <w:tc>
          <w:tcPr>
            <w:tcW w:w="308" w:type="pct"/>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28"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29" w:type="pct"/>
            <w:gridSpan w:val="2"/>
            <w:tcBorders>
              <w:top w:val="nil"/>
              <w:left w:val="nil"/>
              <w:bottom w:val="single" w:sz="4" w:space="0" w:color="auto"/>
              <w:right w:val="single" w:sz="4" w:space="0" w:color="auto"/>
            </w:tcBorders>
            <w:shd w:val="clear" w:color="auto" w:fill="auto"/>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07"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335"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490" w:type="pct"/>
            <w:gridSpan w:val="2"/>
            <w:tcBorders>
              <w:top w:val="nil"/>
              <w:left w:val="nil"/>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541" w:type="pct"/>
            <w:gridSpan w:val="2"/>
            <w:tcBorders>
              <w:top w:val="nil"/>
              <w:left w:val="nil"/>
              <w:bottom w:val="single" w:sz="4" w:space="0" w:color="auto"/>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r w:rsidRPr="009A482F">
              <w:rPr>
                <w:rFonts w:ascii="Times New Roman" w:eastAsia="Times New Roman" w:hAnsi="Times New Roman"/>
                <w:color w:val="000000"/>
                <w:sz w:val="14"/>
                <w:szCs w:val="14"/>
                <w:lang w:eastAsia="ru-RU"/>
              </w:rPr>
              <w:t> </w:t>
            </w:r>
          </w:p>
        </w:tc>
      </w:tr>
      <w:tr w:rsidR="009A482F" w:rsidRPr="009A482F" w:rsidTr="009A482F">
        <w:trPr>
          <w:gridBefore w:val="2"/>
          <w:gridAfter w:val="1"/>
          <w:wBefore w:w="130" w:type="pct"/>
          <w:wAfter w:w="6" w:type="pct"/>
          <w:trHeight w:val="20"/>
        </w:trPr>
        <w:tc>
          <w:tcPr>
            <w:tcW w:w="776" w:type="pct"/>
            <w:gridSpan w:val="4"/>
            <w:tcBorders>
              <w:top w:val="nil"/>
              <w:left w:val="nil"/>
              <w:bottom w:val="nil"/>
              <w:right w:val="nil"/>
            </w:tcBorders>
            <w:shd w:val="clear" w:color="auto" w:fill="auto"/>
            <w:vAlign w:val="bottom"/>
            <w:hideMark/>
          </w:tcPr>
          <w:p w:rsidR="006659C2" w:rsidRDefault="006659C2" w:rsidP="009A482F">
            <w:pPr>
              <w:spacing w:after="0" w:line="240" w:lineRule="auto"/>
              <w:rPr>
                <w:rFonts w:ascii="Times New Roman" w:eastAsia="Times New Roman" w:hAnsi="Times New Roman"/>
                <w:sz w:val="14"/>
                <w:szCs w:val="14"/>
                <w:lang w:eastAsia="ru-RU"/>
              </w:rPr>
            </w:pPr>
          </w:p>
          <w:p w:rsidR="009A482F" w:rsidRPr="009A482F" w:rsidRDefault="009A482F" w:rsidP="009A482F">
            <w:pPr>
              <w:spacing w:after="0" w:line="240" w:lineRule="auto"/>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Руководитель предприятия</w:t>
            </w:r>
          </w:p>
        </w:tc>
        <w:tc>
          <w:tcPr>
            <w:tcW w:w="431"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tc>
        <w:tc>
          <w:tcPr>
            <w:tcW w:w="366"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tc>
        <w:tc>
          <w:tcPr>
            <w:tcW w:w="605"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tc>
        <w:tc>
          <w:tcPr>
            <w:tcW w:w="287"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255"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38"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402"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67"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407" w:type="pct"/>
            <w:gridSpan w:val="2"/>
            <w:tcBorders>
              <w:top w:val="nil"/>
              <w:left w:val="nil"/>
              <w:bottom w:val="single" w:sz="4" w:space="0" w:color="auto"/>
              <w:right w:val="nil"/>
            </w:tcBorders>
            <w:shd w:val="clear" w:color="auto" w:fill="auto"/>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 </w:t>
            </w:r>
          </w:p>
        </w:tc>
        <w:tc>
          <w:tcPr>
            <w:tcW w:w="628" w:type="pct"/>
            <w:gridSpan w:val="2"/>
            <w:tcBorders>
              <w:top w:val="nil"/>
              <w:left w:val="nil"/>
              <w:bottom w:val="single" w:sz="4" w:space="0" w:color="auto"/>
              <w:right w:val="nil"/>
            </w:tcBorders>
            <w:shd w:val="clear" w:color="auto" w:fill="auto"/>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 </w:t>
            </w:r>
          </w:p>
        </w:tc>
      </w:tr>
      <w:tr w:rsidR="009A482F" w:rsidRPr="009A482F" w:rsidTr="009A482F">
        <w:trPr>
          <w:gridBefore w:val="2"/>
          <w:gridAfter w:val="1"/>
          <w:wBefore w:w="130" w:type="pct"/>
          <w:wAfter w:w="6" w:type="pct"/>
          <w:trHeight w:val="20"/>
        </w:trPr>
        <w:tc>
          <w:tcPr>
            <w:tcW w:w="365" w:type="pct"/>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410"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tc>
        <w:tc>
          <w:tcPr>
            <w:tcW w:w="431"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 xml:space="preserve">  (МП)</w:t>
            </w:r>
          </w:p>
        </w:tc>
        <w:tc>
          <w:tcPr>
            <w:tcW w:w="366"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tc>
        <w:tc>
          <w:tcPr>
            <w:tcW w:w="605"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color w:val="000000"/>
                <w:sz w:val="14"/>
                <w:szCs w:val="14"/>
                <w:lang w:eastAsia="ru-RU"/>
              </w:rPr>
            </w:pPr>
          </w:p>
        </w:tc>
        <w:tc>
          <w:tcPr>
            <w:tcW w:w="287"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255"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38"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402"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367"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c>
          <w:tcPr>
            <w:tcW w:w="1035" w:type="pct"/>
            <w:gridSpan w:val="4"/>
            <w:tcBorders>
              <w:top w:val="single" w:sz="4" w:space="0" w:color="auto"/>
              <w:left w:val="nil"/>
              <w:bottom w:val="nil"/>
              <w:right w:val="nil"/>
            </w:tcBorders>
            <w:shd w:val="clear" w:color="auto" w:fill="auto"/>
            <w:noWrap/>
            <w:vAlign w:val="bottom"/>
            <w:hideMark/>
          </w:tcPr>
          <w:p w:rsidR="009A482F" w:rsidRPr="009A482F" w:rsidRDefault="009A482F" w:rsidP="009A482F">
            <w:pPr>
              <w:spacing w:after="0" w:line="240" w:lineRule="auto"/>
              <w:jc w:val="center"/>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(подпись)</w:t>
            </w:r>
          </w:p>
        </w:tc>
      </w:tr>
      <w:tr w:rsidR="009A482F" w:rsidRPr="009A482F" w:rsidTr="009A482F">
        <w:trPr>
          <w:gridBefore w:val="2"/>
          <w:gridAfter w:val="1"/>
          <w:wBefore w:w="130" w:type="pct"/>
          <w:wAfter w:w="6" w:type="pct"/>
          <w:trHeight w:val="20"/>
        </w:trPr>
        <w:tc>
          <w:tcPr>
            <w:tcW w:w="776" w:type="pct"/>
            <w:gridSpan w:val="4"/>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 xml:space="preserve">Ф.И.О. исполнителя, </w:t>
            </w:r>
          </w:p>
          <w:p w:rsidR="009A482F" w:rsidRPr="009A482F" w:rsidRDefault="009A482F" w:rsidP="009A482F">
            <w:pPr>
              <w:spacing w:after="0" w:line="240" w:lineRule="auto"/>
              <w:rPr>
                <w:rFonts w:ascii="Times New Roman" w:eastAsia="Times New Roman" w:hAnsi="Times New Roman"/>
                <w:sz w:val="14"/>
                <w:szCs w:val="14"/>
                <w:lang w:eastAsia="ru-RU"/>
              </w:rPr>
            </w:pPr>
            <w:r w:rsidRPr="009A482F">
              <w:rPr>
                <w:rFonts w:ascii="Times New Roman" w:eastAsia="Times New Roman" w:hAnsi="Times New Roman"/>
                <w:sz w:val="14"/>
                <w:szCs w:val="14"/>
                <w:lang w:eastAsia="ru-RU"/>
              </w:rPr>
              <w:t>№ телефона</w:t>
            </w:r>
          </w:p>
        </w:tc>
        <w:tc>
          <w:tcPr>
            <w:tcW w:w="431"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366"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605" w:type="pct"/>
            <w:gridSpan w:val="3"/>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287"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255"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338"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402"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367" w:type="pct"/>
            <w:gridSpan w:val="2"/>
            <w:tcBorders>
              <w:top w:val="nil"/>
              <w:left w:val="nil"/>
              <w:bottom w:val="nil"/>
              <w:right w:val="nil"/>
            </w:tcBorders>
            <w:shd w:val="clear" w:color="auto" w:fill="auto"/>
            <w:noWrap/>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407" w:type="pct"/>
            <w:gridSpan w:val="2"/>
            <w:tcBorders>
              <w:top w:val="nil"/>
              <w:left w:val="nil"/>
              <w:bottom w:val="nil"/>
              <w:right w:val="nil"/>
            </w:tcBorders>
            <w:shd w:val="clear" w:color="auto" w:fill="auto"/>
            <w:vAlign w:val="bottom"/>
            <w:hideMark/>
          </w:tcPr>
          <w:p w:rsidR="009A482F" w:rsidRPr="009A482F" w:rsidRDefault="009A482F" w:rsidP="009A482F">
            <w:pPr>
              <w:spacing w:after="0" w:line="240" w:lineRule="auto"/>
              <w:rPr>
                <w:rFonts w:ascii="Times New Roman" w:eastAsia="Times New Roman" w:hAnsi="Times New Roman"/>
                <w:sz w:val="14"/>
                <w:szCs w:val="14"/>
                <w:lang w:eastAsia="ru-RU"/>
              </w:rPr>
            </w:pPr>
          </w:p>
        </w:tc>
        <w:tc>
          <w:tcPr>
            <w:tcW w:w="628" w:type="pct"/>
            <w:gridSpan w:val="2"/>
            <w:noWrap/>
            <w:hideMark/>
          </w:tcPr>
          <w:p w:rsidR="009A482F" w:rsidRPr="009A482F" w:rsidRDefault="009A482F" w:rsidP="009A482F">
            <w:pPr>
              <w:spacing w:after="0" w:line="240" w:lineRule="auto"/>
              <w:rPr>
                <w:rFonts w:ascii="Times New Roman" w:eastAsia="Times New Roman" w:hAnsi="Times New Roman"/>
                <w:color w:val="000000"/>
                <w:sz w:val="14"/>
                <w:szCs w:val="14"/>
                <w:lang w:eastAsia="ru-RU"/>
              </w:rPr>
            </w:pPr>
          </w:p>
        </w:tc>
      </w:tr>
    </w:tbl>
    <w:p w:rsidR="009E107B" w:rsidRPr="006659C2" w:rsidRDefault="009E107B" w:rsidP="009E107B">
      <w:pPr>
        <w:spacing w:after="0" w:line="240" w:lineRule="auto"/>
        <w:jc w:val="both"/>
        <w:rPr>
          <w:rFonts w:ascii="Times New Roman" w:eastAsia="Times New Roman" w:hAnsi="Times New Roman"/>
          <w:sz w:val="20"/>
          <w:szCs w:val="28"/>
          <w:lang w:eastAsia="ru-RU"/>
        </w:rPr>
      </w:pPr>
    </w:p>
    <w:p w:rsidR="006659C2" w:rsidRPr="006659C2" w:rsidRDefault="006659C2" w:rsidP="006659C2">
      <w:pPr>
        <w:spacing w:after="0" w:line="240" w:lineRule="auto"/>
        <w:jc w:val="center"/>
        <w:rPr>
          <w:rFonts w:ascii="Times New Roman" w:eastAsia="Times New Roman" w:hAnsi="Times New Roman"/>
          <w:sz w:val="28"/>
          <w:szCs w:val="28"/>
          <w:lang w:eastAsia="ru-RU"/>
        </w:rPr>
      </w:pPr>
      <w:r w:rsidRPr="006659C2">
        <w:rPr>
          <w:rFonts w:ascii="Times New Roman" w:eastAsia="Times New Roman" w:hAnsi="Times New Roman"/>
          <w:noProof/>
          <w:sz w:val="28"/>
          <w:szCs w:val="28"/>
          <w:lang w:eastAsia="ru-RU"/>
        </w:rPr>
        <w:drawing>
          <wp:inline distT="0" distB="0" distL="0" distR="0">
            <wp:extent cx="476250" cy="5619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659C2" w:rsidRPr="006659C2" w:rsidRDefault="006659C2" w:rsidP="006659C2">
      <w:pPr>
        <w:spacing w:after="0" w:line="240" w:lineRule="auto"/>
        <w:jc w:val="center"/>
        <w:rPr>
          <w:rFonts w:ascii="Times New Roman" w:eastAsia="Times New Roman" w:hAnsi="Times New Roman"/>
          <w:sz w:val="28"/>
          <w:szCs w:val="28"/>
          <w:lang w:eastAsia="ru-RU"/>
        </w:rPr>
      </w:pPr>
    </w:p>
    <w:p w:rsidR="006659C2" w:rsidRPr="006659C2" w:rsidRDefault="006659C2" w:rsidP="006659C2">
      <w:pPr>
        <w:spacing w:after="0" w:line="240" w:lineRule="auto"/>
        <w:jc w:val="center"/>
        <w:rPr>
          <w:rFonts w:ascii="Times New Roman" w:eastAsia="Times New Roman" w:hAnsi="Times New Roman"/>
          <w:sz w:val="18"/>
          <w:szCs w:val="20"/>
          <w:lang w:eastAsia="ru-RU"/>
        </w:rPr>
      </w:pPr>
      <w:r w:rsidRPr="006659C2">
        <w:rPr>
          <w:rFonts w:ascii="Times New Roman" w:eastAsia="Times New Roman" w:hAnsi="Times New Roman"/>
          <w:sz w:val="18"/>
          <w:szCs w:val="20"/>
          <w:lang w:eastAsia="ru-RU"/>
        </w:rPr>
        <w:t>АДМИНИСТРАЦИЯ БОГУЧАНСКОГО РАЙОНА</w:t>
      </w:r>
    </w:p>
    <w:p w:rsidR="006659C2" w:rsidRPr="006659C2" w:rsidRDefault="006659C2" w:rsidP="006659C2">
      <w:pPr>
        <w:spacing w:after="0" w:line="240" w:lineRule="auto"/>
        <w:jc w:val="center"/>
        <w:rPr>
          <w:rFonts w:ascii="Times New Roman" w:eastAsia="Times New Roman" w:hAnsi="Times New Roman"/>
          <w:sz w:val="18"/>
          <w:szCs w:val="20"/>
          <w:lang w:eastAsia="ru-RU"/>
        </w:rPr>
      </w:pPr>
      <w:r w:rsidRPr="006659C2">
        <w:rPr>
          <w:rFonts w:ascii="Times New Roman" w:eastAsia="Times New Roman" w:hAnsi="Times New Roman"/>
          <w:sz w:val="18"/>
          <w:szCs w:val="20"/>
          <w:lang w:eastAsia="ru-RU"/>
        </w:rPr>
        <w:t>ПОСТАНОВЛЕНИЕ</w:t>
      </w:r>
    </w:p>
    <w:p w:rsidR="006659C2" w:rsidRPr="006659C2" w:rsidRDefault="006659C2" w:rsidP="006659C2">
      <w:pPr>
        <w:spacing w:after="0" w:line="240" w:lineRule="auto"/>
        <w:jc w:val="center"/>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 xml:space="preserve">25.11.2019 г.                        </w:t>
      </w:r>
      <w:r>
        <w:rPr>
          <w:rFonts w:ascii="Times New Roman" w:eastAsia="Times New Roman" w:hAnsi="Times New Roman"/>
          <w:sz w:val="20"/>
          <w:szCs w:val="20"/>
          <w:lang w:eastAsia="ru-RU"/>
        </w:rPr>
        <w:t xml:space="preserve">                     </w:t>
      </w:r>
      <w:r w:rsidRPr="006659C2">
        <w:rPr>
          <w:rFonts w:ascii="Times New Roman" w:eastAsia="Times New Roman" w:hAnsi="Times New Roman"/>
          <w:sz w:val="20"/>
          <w:szCs w:val="20"/>
          <w:lang w:eastAsia="ru-RU"/>
        </w:rPr>
        <w:t xml:space="preserve">     с. Богучаны</w:t>
      </w:r>
      <w:r w:rsidRPr="006659C2">
        <w:rPr>
          <w:rFonts w:ascii="Times New Roman" w:eastAsia="Times New Roman" w:hAnsi="Times New Roman"/>
          <w:sz w:val="20"/>
          <w:szCs w:val="20"/>
          <w:lang w:eastAsia="ru-RU"/>
        </w:rPr>
        <w:tab/>
      </w:r>
      <w:r w:rsidRPr="006659C2">
        <w:rPr>
          <w:rFonts w:ascii="Times New Roman" w:eastAsia="Times New Roman" w:hAnsi="Times New Roman"/>
          <w:sz w:val="20"/>
          <w:szCs w:val="20"/>
          <w:lang w:eastAsia="ru-RU"/>
        </w:rPr>
        <w:tab/>
      </w:r>
      <w:r w:rsidRPr="006659C2">
        <w:rPr>
          <w:rFonts w:ascii="Times New Roman" w:eastAsia="Times New Roman" w:hAnsi="Times New Roman"/>
          <w:sz w:val="20"/>
          <w:szCs w:val="20"/>
          <w:lang w:eastAsia="ru-RU"/>
        </w:rPr>
        <w:tab/>
      </w:r>
      <w:r w:rsidRPr="006659C2">
        <w:rPr>
          <w:rFonts w:ascii="Times New Roman" w:eastAsia="Times New Roman" w:hAnsi="Times New Roman"/>
          <w:sz w:val="20"/>
          <w:szCs w:val="20"/>
          <w:lang w:eastAsia="ru-RU"/>
        </w:rPr>
        <w:tab/>
        <w:t xml:space="preserve">    № 1151 - </w:t>
      </w:r>
      <w:proofErr w:type="gramStart"/>
      <w:r w:rsidRPr="006659C2">
        <w:rPr>
          <w:rFonts w:ascii="Times New Roman" w:eastAsia="Times New Roman" w:hAnsi="Times New Roman"/>
          <w:sz w:val="20"/>
          <w:szCs w:val="20"/>
          <w:lang w:eastAsia="ru-RU"/>
        </w:rPr>
        <w:t>п</w:t>
      </w:r>
      <w:proofErr w:type="gramEnd"/>
    </w:p>
    <w:p w:rsidR="006659C2" w:rsidRPr="006659C2" w:rsidRDefault="006659C2" w:rsidP="006659C2">
      <w:pPr>
        <w:spacing w:after="0" w:line="240" w:lineRule="auto"/>
        <w:jc w:val="center"/>
        <w:rPr>
          <w:rFonts w:ascii="Times New Roman" w:eastAsia="Times New Roman" w:hAnsi="Times New Roman"/>
          <w:sz w:val="20"/>
          <w:szCs w:val="20"/>
          <w:lang w:eastAsia="ru-RU"/>
        </w:rPr>
      </w:pPr>
    </w:p>
    <w:p w:rsidR="006659C2" w:rsidRPr="006659C2" w:rsidRDefault="006659C2" w:rsidP="006659C2">
      <w:pPr>
        <w:spacing w:after="0" w:line="240" w:lineRule="auto"/>
        <w:jc w:val="center"/>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Об утверждении Порядка возмещения расходов на оплату стоимости найма (поднайма) жилых помещений работникам бюджетной сферы Богучанского района</w:t>
      </w:r>
    </w:p>
    <w:p w:rsidR="006659C2" w:rsidRPr="006659C2" w:rsidRDefault="006659C2" w:rsidP="006659C2">
      <w:pPr>
        <w:spacing w:after="0" w:line="240" w:lineRule="auto"/>
        <w:jc w:val="both"/>
        <w:rPr>
          <w:rFonts w:ascii="Times New Roman" w:eastAsia="Times New Roman" w:hAnsi="Times New Roman"/>
          <w:sz w:val="20"/>
          <w:szCs w:val="20"/>
          <w:lang w:eastAsia="ru-RU"/>
        </w:rPr>
      </w:pPr>
    </w:p>
    <w:p w:rsidR="006659C2" w:rsidRDefault="006659C2" w:rsidP="006659C2">
      <w:pPr>
        <w:spacing w:after="0" w:line="240" w:lineRule="auto"/>
        <w:ind w:firstLine="900"/>
        <w:jc w:val="both"/>
        <w:rPr>
          <w:rFonts w:ascii="Times New Roman" w:eastAsia="Times New Roman" w:hAnsi="Times New Roman"/>
          <w:sz w:val="20"/>
          <w:szCs w:val="20"/>
          <w:lang w:eastAsia="ru-RU"/>
        </w:rPr>
      </w:pPr>
      <w:proofErr w:type="gramStart"/>
      <w:r w:rsidRPr="006659C2">
        <w:rPr>
          <w:rFonts w:ascii="Times New Roman" w:eastAsia="Times New Roman" w:hAnsi="Times New Roman"/>
          <w:sz w:val="20"/>
          <w:szCs w:val="20"/>
          <w:lang w:eastAsia="ru-RU"/>
        </w:rPr>
        <w:t>В целях реализации подпрограммы «Приобретение жилых помещений работникам бюджетной сферы Богучанского района муниципальной программы» муниципальной программы Богучанского района «Обеспечение доступным и комфортным жильем граждан Богучанского района», утверждённой постановлением администрации Богучанского района от 01.11.2013 № 1396-п, в соответствии со ст. 78 Бюджетного кодекса Российской Федерации, руководствуясь ст. ст.7, 8, 47 Устава Богучанского района Красноярского края,</w:t>
      </w:r>
      <w:proofErr w:type="gramEnd"/>
    </w:p>
    <w:p w:rsidR="006659C2" w:rsidRPr="006659C2" w:rsidRDefault="006659C2" w:rsidP="006659C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6659C2">
        <w:rPr>
          <w:rFonts w:ascii="Times New Roman" w:eastAsia="Times New Roman" w:hAnsi="Times New Roman"/>
          <w:sz w:val="20"/>
          <w:szCs w:val="20"/>
          <w:lang w:eastAsia="ru-RU"/>
        </w:rPr>
        <w:t xml:space="preserve"> ПОСТАНОВЛЯЮ:</w:t>
      </w:r>
    </w:p>
    <w:p w:rsidR="006659C2" w:rsidRPr="006659C2" w:rsidRDefault="006659C2" w:rsidP="006659C2">
      <w:pPr>
        <w:spacing w:after="0" w:line="240" w:lineRule="auto"/>
        <w:ind w:firstLine="900"/>
        <w:jc w:val="both"/>
        <w:rPr>
          <w:rFonts w:ascii="Times New Roman" w:eastAsia="Times New Roman" w:hAnsi="Times New Roman"/>
          <w:sz w:val="20"/>
          <w:szCs w:val="20"/>
          <w:lang w:eastAsia="ru-RU"/>
        </w:rPr>
      </w:pPr>
    </w:p>
    <w:p w:rsidR="006659C2" w:rsidRPr="006659C2" w:rsidRDefault="006659C2" w:rsidP="006659C2">
      <w:pPr>
        <w:spacing w:after="0" w:line="240" w:lineRule="auto"/>
        <w:ind w:firstLine="709"/>
        <w:jc w:val="both"/>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1. Утвердить Порядок возмещения расходов на оплату стоимости найма (поднайма) жилых помещений работникам бюджетной сферы Богучанского района, согласно приложению.</w:t>
      </w:r>
    </w:p>
    <w:p w:rsidR="006659C2" w:rsidRPr="006659C2" w:rsidRDefault="006659C2" w:rsidP="006659C2">
      <w:pPr>
        <w:spacing w:after="0" w:line="240" w:lineRule="auto"/>
        <w:ind w:firstLine="709"/>
        <w:jc w:val="both"/>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2. Признать утратившим силу постановление администрации Богучанского района от 05.04.2016 №270-п «Об утверждении Порядка возмещения расходов на оплату стоимости найма (поднайма) жилых помещений работникам бюджетной сферы Богучанского района»</w:t>
      </w:r>
    </w:p>
    <w:p w:rsidR="006659C2" w:rsidRPr="006659C2" w:rsidRDefault="006659C2" w:rsidP="006659C2">
      <w:pPr>
        <w:spacing w:after="0" w:line="240" w:lineRule="auto"/>
        <w:ind w:firstLine="709"/>
        <w:jc w:val="both"/>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 xml:space="preserve">3. </w:t>
      </w:r>
      <w:proofErr w:type="gramStart"/>
      <w:r w:rsidRPr="006659C2">
        <w:rPr>
          <w:rFonts w:ascii="Times New Roman" w:eastAsia="Times New Roman" w:hAnsi="Times New Roman"/>
          <w:sz w:val="20"/>
          <w:szCs w:val="20"/>
          <w:lang w:eastAsia="ru-RU"/>
        </w:rPr>
        <w:t>Контроль за</w:t>
      </w:r>
      <w:proofErr w:type="gramEnd"/>
      <w:r w:rsidRPr="006659C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О.И. Якубову.</w:t>
      </w:r>
    </w:p>
    <w:p w:rsidR="006659C2" w:rsidRPr="006659C2" w:rsidRDefault="006659C2" w:rsidP="006659C2">
      <w:pPr>
        <w:spacing w:after="0" w:line="240" w:lineRule="auto"/>
        <w:ind w:firstLine="709"/>
        <w:jc w:val="both"/>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 xml:space="preserve">4. Постановление вступает в силу со </w:t>
      </w:r>
      <w:proofErr w:type="gramStart"/>
      <w:r w:rsidRPr="006659C2">
        <w:rPr>
          <w:rFonts w:ascii="Times New Roman" w:eastAsia="Times New Roman" w:hAnsi="Times New Roman"/>
          <w:sz w:val="20"/>
          <w:szCs w:val="20"/>
          <w:lang w:eastAsia="ru-RU"/>
        </w:rPr>
        <w:t>дня</w:t>
      </w:r>
      <w:proofErr w:type="gramEnd"/>
      <w:r w:rsidRPr="006659C2">
        <w:rPr>
          <w:rFonts w:ascii="Times New Roman" w:eastAsia="Times New Roman" w:hAnsi="Times New Roman"/>
          <w:sz w:val="20"/>
          <w:szCs w:val="20"/>
          <w:lang w:eastAsia="ru-RU"/>
        </w:rPr>
        <w:t xml:space="preserve"> следующего за днем его опубликования в Официальном вестнике Богучанского района.</w:t>
      </w:r>
    </w:p>
    <w:p w:rsidR="006659C2" w:rsidRPr="006659C2" w:rsidRDefault="006659C2" w:rsidP="006659C2">
      <w:pPr>
        <w:spacing w:after="0" w:line="240" w:lineRule="auto"/>
        <w:jc w:val="both"/>
        <w:rPr>
          <w:rFonts w:ascii="Times New Roman" w:eastAsia="Times New Roman" w:hAnsi="Times New Roman"/>
          <w:sz w:val="20"/>
          <w:szCs w:val="20"/>
          <w:lang w:eastAsia="ru-RU"/>
        </w:rPr>
      </w:pPr>
    </w:p>
    <w:p w:rsidR="006659C2" w:rsidRPr="006659C2" w:rsidRDefault="006659C2" w:rsidP="006659C2">
      <w:pPr>
        <w:spacing w:after="0" w:line="240" w:lineRule="auto"/>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 xml:space="preserve">И.о. Главы Богучанского района                            </w:t>
      </w:r>
      <w:r w:rsidRPr="006659C2">
        <w:rPr>
          <w:rFonts w:ascii="Times New Roman" w:eastAsia="Times New Roman" w:hAnsi="Times New Roman"/>
          <w:sz w:val="20"/>
          <w:szCs w:val="20"/>
          <w:lang w:eastAsia="ru-RU"/>
        </w:rPr>
        <w:tab/>
      </w:r>
      <w:r w:rsidRPr="006659C2">
        <w:rPr>
          <w:rFonts w:ascii="Times New Roman" w:eastAsia="Times New Roman" w:hAnsi="Times New Roman"/>
          <w:sz w:val="20"/>
          <w:szCs w:val="20"/>
          <w:lang w:eastAsia="ru-RU"/>
        </w:rPr>
        <w:tab/>
      </w:r>
      <w:r w:rsidRPr="006659C2">
        <w:rPr>
          <w:rFonts w:ascii="Times New Roman" w:eastAsia="Times New Roman" w:hAnsi="Times New Roman"/>
          <w:sz w:val="20"/>
          <w:szCs w:val="20"/>
          <w:lang w:eastAsia="ru-RU"/>
        </w:rPr>
        <w:tab/>
      </w:r>
      <w:r w:rsidRPr="006659C2">
        <w:rPr>
          <w:rFonts w:ascii="Times New Roman" w:eastAsia="Times New Roman" w:hAnsi="Times New Roman"/>
          <w:sz w:val="20"/>
          <w:szCs w:val="20"/>
          <w:lang w:eastAsia="ru-RU"/>
        </w:rPr>
        <w:tab/>
        <w:t>В.Р. Саар</w:t>
      </w:r>
    </w:p>
    <w:p w:rsidR="006659C2" w:rsidRDefault="006659C2" w:rsidP="006659C2">
      <w:pPr>
        <w:spacing w:after="0" w:line="240" w:lineRule="auto"/>
        <w:jc w:val="right"/>
        <w:rPr>
          <w:rFonts w:ascii="Times New Roman" w:eastAsia="Times New Roman" w:hAnsi="Times New Roman"/>
          <w:sz w:val="20"/>
          <w:szCs w:val="20"/>
          <w:lang w:eastAsia="ru-RU"/>
        </w:rPr>
      </w:pPr>
    </w:p>
    <w:p w:rsidR="006659C2" w:rsidRPr="006659C2" w:rsidRDefault="006659C2" w:rsidP="006659C2">
      <w:pPr>
        <w:spacing w:after="0" w:line="240" w:lineRule="auto"/>
        <w:jc w:val="right"/>
        <w:rPr>
          <w:rFonts w:ascii="Times New Roman" w:eastAsia="Times New Roman" w:hAnsi="Times New Roman"/>
          <w:sz w:val="18"/>
          <w:szCs w:val="20"/>
          <w:lang w:eastAsia="ru-RU"/>
        </w:rPr>
      </w:pPr>
      <w:r w:rsidRPr="006659C2">
        <w:rPr>
          <w:rFonts w:ascii="Times New Roman" w:eastAsia="Times New Roman" w:hAnsi="Times New Roman"/>
          <w:sz w:val="18"/>
          <w:szCs w:val="20"/>
          <w:lang w:eastAsia="ru-RU"/>
        </w:rPr>
        <w:t xml:space="preserve">Приложение </w:t>
      </w:r>
    </w:p>
    <w:p w:rsidR="006659C2" w:rsidRPr="006659C2" w:rsidRDefault="006659C2" w:rsidP="006659C2">
      <w:pPr>
        <w:spacing w:after="0" w:line="240" w:lineRule="auto"/>
        <w:jc w:val="right"/>
        <w:rPr>
          <w:rFonts w:ascii="Times New Roman" w:eastAsia="Times New Roman" w:hAnsi="Times New Roman"/>
          <w:sz w:val="18"/>
          <w:szCs w:val="20"/>
          <w:lang w:eastAsia="ru-RU"/>
        </w:rPr>
      </w:pPr>
      <w:r w:rsidRPr="006659C2">
        <w:rPr>
          <w:rFonts w:ascii="Times New Roman" w:eastAsia="Times New Roman" w:hAnsi="Times New Roman"/>
          <w:sz w:val="18"/>
          <w:szCs w:val="20"/>
          <w:lang w:eastAsia="ru-RU"/>
        </w:rPr>
        <w:t xml:space="preserve">к постановлению администрации </w:t>
      </w:r>
    </w:p>
    <w:p w:rsidR="006659C2" w:rsidRPr="006659C2" w:rsidRDefault="006659C2" w:rsidP="006659C2">
      <w:pPr>
        <w:spacing w:after="0" w:line="240" w:lineRule="auto"/>
        <w:jc w:val="right"/>
        <w:rPr>
          <w:rFonts w:ascii="Times New Roman" w:eastAsia="Times New Roman" w:hAnsi="Times New Roman"/>
          <w:sz w:val="18"/>
          <w:szCs w:val="20"/>
          <w:lang w:eastAsia="ru-RU"/>
        </w:rPr>
      </w:pPr>
      <w:r w:rsidRPr="006659C2">
        <w:rPr>
          <w:rFonts w:ascii="Times New Roman" w:eastAsia="Times New Roman" w:hAnsi="Times New Roman"/>
          <w:sz w:val="18"/>
          <w:szCs w:val="20"/>
          <w:lang w:eastAsia="ru-RU"/>
        </w:rPr>
        <w:t xml:space="preserve">Богучанского района </w:t>
      </w:r>
    </w:p>
    <w:p w:rsidR="006659C2" w:rsidRPr="006659C2" w:rsidRDefault="006659C2" w:rsidP="006659C2">
      <w:pPr>
        <w:spacing w:after="0" w:line="240" w:lineRule="auto"/>
        <w:jc w:val="right"/>
        <w:rPr>
          <w:rFonts w:ascii="Times New Roman" w:eastAsia="Times New Roman" w:hAnsi="Times New Roman"/>
          <w:sz w:val="18"/>
          <w:szCs w:val="20"/>
          <w:lang w:eastAsia="ru-RU"/>
        </w:rPr>
      </w:pPr>
      <w:r w:rsidRPr="006659C2">
        <w:rPr>
          <w:rFonts w:ascii="Times New Roman" w:eastAsia="Times New Roman" w:hAnsi="Times New Roman"/>
          <w:sz w:val="18"/>
          <w:szCs w:val="20"/>
          <w:lang w:eastAsia="ru-RU"/>
        </w:rPr>
        <w:t xml:space="preserve">№ 1151 - </w:t>
      </w:r>
      <w:proofErr w:type="gramStart"/>
      <w:r w:rsidRPr="006659C2">
        <w:rPr>
          <w:rFonts w:ascii="Times New Roman" w:eastAsia="Times New Roman" w:hAnsi="Times New Roman"/>
          <w:sz w:val="18"/>
          <w:szCs w:val="20"/>
          <w:lang w:eastAsia="ru-RU"/>
        </w:rPr>
        <w:t>п</w:t>
      </w:r>
      <w:proofErr w:type="gramEnd"/>
      <w:r w:rsidRPr="006659C2">
        <w:rPr>
          <w:rFonts w:ascii="Times New Roman" w:eastAsia="Times New Roman" w:hAnsi="Times New Roman"/>
          <w:sz w:val="18"/>
          <w:szCs w:val="20"/>
          <w:lang w:eastAsia="ru-RU"/>
        </w:rPr>
        <w:t xml:space="preserve"> от  25.11.2019 года</w:t>
      </w:r>
    </w:p>
    <w:p w:rsidR="006659C2" w:rsidRPr="006659C2" w:rsidRDefault="006659C2" w:rsidP="006659C2">
      <w:pPr>
        <w:spacing w:after="0" w:line="240" w:lineRule="auto"/>
        <w:jc w:val="right"/>
        <w:rPr>
          <w:rFonts w:ascii="Times New Roman" w:eastAsia="Times New Roman" w:hAnsi="Times New Roman"/>
          <w:sz w:val="20"/>
          <w:szCs w:val="20"/>
          <w:lang w:eastAsia="ru-RU"/>
        </w:rPr>
      </w:pPr>
    </w:p>
    <w:p w:rsidR="006659C2" w:rsidRPr="006659C2" w:rsidRDefault="006659C2" w:rsidP="006659C2">
      <w:pPr>
        <w:spacing w:after="0" w:line="240" w:lineRule="auto"/>
        <w:jc w:val="center"/>
        <w:rPr>
          <w:rFonts w:ascii="Times New Roman" w:eastAsia="Times New Roman" w:hAnsi="Times New Roman"/>
          <w:iCs/>
          <w:sz w:val="20"/>
          <w:szCs w:val="20"/>
          <w:lang w:eastAsia="ru-RU"/>
        </w:rPr>
      </w:pPr>
      <w:r w:rsidRPr="006659C2">
        <w:rPr>
          <w:rFonts w:ascii="Times New Roman" w:eastAsia="Times New Roman" w:hAnsi="Times New Roman"/>
          <w:sz w:val="20"/>
          <w:szCs w:val="20"/>
          <w:lang w:eastAsia="ru-RU"/>
        </w:rPr>
        <w:t xml:space="preserve">Порядок возмещения расходов </w:t>
      </w:r>
      <w:r w:rsidRPr="006659C2">
        <w:rPr>
          <w:rFonts w:ascii="Times New Roman" w:eastAsia="Times New Roman" w:hAnsi="Times New Roman"/>
          <w:iCs/>
          <w:sz w:val="20"/>
          <w:szCs w:val="20"/>
          <w:lang w:eastAsia="ru-RU"/>
        </w:rPr>
        <w:t>на оплату стоимости найма (поднайма) жилых помещений работникам бюджетной сферы Богучанского района</w:t>
      </w:r>
    </w:p>
    <w:p w:rsidR="006659C2" w:rsidRPr="006659C2" w:rsidRDefault="006659C2" w:rsidP="006659C2">
      <w:pPr>
        <w:spacing w:after="0" w:line="240" w:lineRule="auto"/>
        <w:jc w:val="center"/>
        <w:rPr>
          <w:rFonts w:ascii="Times New Roman" w:eastAsia="Times New Roman" w:hAnsi="Times New Roman"/>
          <w:iCs/>
          <w:sz w:val="20"/>
          <w:szCs w:val="20"/>
          <w:lang w:eastAsia="ru-RU"/>
        </w:rPr>
      </w:pPr>
    </w:p>
    <w:p w:rsidR="006659C2" w:rsidRPr="006659C2" w:rsidRDefault="006659C2" w:rsidP="006659C2">
      <w:pPr>
        <w:widowControl w:val="0"/>
        <w:tabs>
          <w:tab w:val="left" w:pos="165"/>
        </w:tabs>
        <w:spacing w:after="0" w:line="240" w:lineRule="auto"/>
        <w:jc w:val="center"/>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 Общие положения</w:t>
      </w:r>
    </w:p>
    <w:p w:rsidR="006659C2" w:rsidRPr="006659C2" w:rsidRDefault="006659C2" w:rsidP="006659C2">
      <w:pPr>
        <w:widowControl w:val="0"/>
        <w:tabs>
          <w:tab w:val="left" w:pos="165"/>
        </w:tabs>
        <w:spacing w:after="0" w:line="240" w:lineRule="auto"/>
        <w:jc w:val="center"/>
        <w:rPr>
          <w:rFonts w:ascii="Times New Roman" w:eastAsia="Times New Roman" w:hAnsi="Times New Roman"/>
          <w:iCs/>
          <w:sz w:val="20"/>
          <w:szCs w:val="20"/>
          <w:lang w:eastAsia="ru-RU"/>
        </w:rPr>
      </w:pPr>
    </w:p>
    <w:p w:rsidR="006659C2" w:rsidRPr="006659C2" w:rsidRDefault="006659C2" w:rsidP="006659C2">
      <w:pPr>
        <w:widowControl w:val="0"/>
        <w:tabs>
          <w:tab w:val="left" w:pos="1080"/>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1.1. Настоящий Порядок возмещения расходов на оплату стоимости найма (поднайма) жилых помещений работникам бюджетной сферы Богучанского района (далее - Порядок) определяет категории работников бюджетной сферы Богучанского района, имеющих право на возмещение расходов на оплату стоимости найма (поднайма) жилых помещений (далее возмещение расходов), условия и порядок возмещения расходов за счет средств бюджетаБогучанского района.</w:t>
      </w:r>
    </w:p>
    <w:p w:rsidR="006659C2" w:rsidRPr="006659C2" w:rsidRDefault="006659C2" w:rsidP="006659C2">
      <w:pPr>
        <w:widowControl w:val="0"/>
        <w:tabs>
          <w:tab w:val="left" w:pos="1080"/>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xml:space="preserve">1.2. Возмещение расходов осуществляется в пределах бюджетных ассигнований, предусмотренных подпрограммой «Приобретение жилых помещений работникам бюджетной сферы Богучанского района» муниципальной программы Богучанского района «Обеспечение доступным и комфортным жильем граждан Богучанского района», утвержденной постановлением администрации Богучанского района от 01.11.2013 </w:t>
      </w:r>
      <w:r w:rsidRPr="006659C2">
        <w:rPr>
          <w:rFonts w:ascii="Times New Roman" w:eastAsia="Times New Roman" w:hAnsi="Times New Roman"/>
          <w:iCs/>
          <w:sz w:val="20"/>
          <w:szCs w:val="20"/>
          <w:lang w:eastAsia="ru-RU"/>
        </w:rPr>
        <w:lastRenderedPageBreak/>
        <w:t>№1396-п (далее - мероприятие).</w:t>
      </w:r>
    </w:p>
    <w:p w:rsidR="006659C2" w:rsidRPr="006659C2" w:rsidRDefault="006659C2" w:rsidP="006659C2">
      <w:pPr>
        <w:widowControl w:val="0"/>
        <w:tabs>
          <w:tab w:val="left" w:pos="1080"/>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1.3. Правом на возмещение расходов обладают: специалисты, заключившие трудовой договор с муниципальным учреждениями в сфере культуры, образования, являющиеся нанимателями частных жилых помещений на территории Богучанского района (далее работники учреждений):</w:t>
      </w:r>
    </w:p>
    <w:p w:rsidR="006659C2" w:rsidRPr="006659C2" w:rsidRDefault="006659C2" w:rsidP="006659C2">
      <w:pPr>
        <w:widowControl w:val="0"/>
        <w:tabs>
          <w:tab w:val="left" w:pos="1080"/>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 состоящие в трудовых отношениях с учреждением по основному месту работы и работающие на полную ставку;</w:t>
      </w:r>
    </w:p>
    <w:p w:rsidR="006659C2" w:rsidRPr="006659C2" w:rsidRDefault="006659C2" w:rsidP="006659C2">
      <w:pPr>
        <w:widowControl w:val="0"/>
        <w:tabs>
          <w:tab w:val="left" w:pos="1080"/>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 не являющиеся нанимателями по договорам социального найма, договорам найма специализированных жилых помещений (служебного найма, найма жилого помещения муниципального жилищного фонда коммерческого использования, найма жилого помещения маневренного фонда и др.), расположенных в населенных пунктах на территории Богучанского района или членами семьи нанимателя таких жилых помещений;</w:t>
      </w:r>
    </w:p>
    <w:p w:rsidR="006659C2" w:rsidRPr="006659C2" w:rsidRDefault="006659C2" w:rsidP="006659C2">
      <w:pPr>
        <w:widowControl w:val="0"/>
        <w:tabs>
          <w:tab w:val="left" w:pos="1080"/>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 не являющиеся собственниками жилых помещений, расположенных в населенных пунктах Богучанского района, или членами семьи собственника таких помещений.</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К членам семьи работника учреждения относятся супруг (супруга), несовершеннолетние дети.</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1.4. Возмещение расходов работнику учреждения осуществляется до конца текущего финансового года.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xml:space="preserve">1.5. Возмещение расходов осуществляется в размере фактически понесенных расходов, но не более: </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proofErr w:type="gramStart"/>
      <w:r w:rsidRPr="006659C2">
        <w:rPr>
          <w:rFonts w:ascii="Times New Roman" w:eastAsia="Times New Roman" w:hAnsi="Times New Roman"/>
          <w:iCs/>
          <w:sz w:val="20"/>
          <w:szCs w:val="20"/>
          <w:lang w:eastAsia="ru-RU"/>
        </w:rPr>
        <w:t xml:space="preserve">-) на территории с. Богучаны и с. Таежный – 10 000 (десяти тысяч) рублей 00 копеек в месяц; </w:t>
      </w:r>
      <w:proofErr w:type="gramEnd"/>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xml:space="preserve">-) на территории Богучанского района, за исключением территории с. Богучаны и с. </w:t>
      </w:r>
      <w:proofErr w:type="gramStart"/>
      <w:r w:rsidRPr="006659C2">
        <w:rPr>
          <w:rFonts w:ascii="Times New Roman" w:eastAsia="Times New Roman" w:hAnsi="Times New Roman"/>
          <w:iCs/>
          <w:sz w:val="20"/>
          <w:szCs w:val="20"/>
          <w:lang w:eastAsia="ru-RU"/>
        </w:rPr>
        <w:t>Таежный</w:t>
      </w:r>
      <w:proofErr w:type="gramEnd"/>
      <w:r w:rsidRPr="006659C2">
        <w:rPr>
          <w:rFonts w:ascii="Times New Roman" w:eastAsia="Times New Roman" w:hAnsi="Times New Roman"/>
          <w:iCs/>
          <w:sz w:val="20"/>
          <w:szCs w:val="20"/>
          <w:lang w:eastAsia="ru-RU"/>
        </w:rPr>
        <w:t xml:space="preserve"> – 5 000 (пять тысяч) рублей 00 копеек.</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Возмещение расходов на оплату коммунальных услуг и иных платежей, возложенных на работников учреждений по договору, не производится.</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1.6. Главным распорядителем бюджетных средств на возмещение расходов является Управление муниципальной собственностью Богучанского района (далее - Главный распорядитель).</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p>
    <w:p w:rsidR="006659C2" w:rsidRPr="006659C2" w:rsidRDefault="006659C2" w:rsidP="006659C2">
      <w:pPr>
        <w:widowControl w:val="0"/>
        <w:tabs>
          <w:tab w:val="left" w:pos="193"/>
        </w:tabs>
        <w:spacing w:after="0" w:line="240" w:lineRule="auto"/>
        <w:jc w:val="center"/>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 Порядок возмещения расходов</w:t>
      </w:r>
    </w:p>
    <w:p w:rsidR="006659C2" w:rsidRPr="006659C2" w:rsidRDefault="006659C2" w:rsidP="006659C2">
      <w:pPr>
        <w:widowControl w:val="0"/>
        <w:tabs>
          <w:tab w:val="left" w:pos="193"/>
        </w:tabs>
        <w:spacing w:after="0" w:line="240" w:lineRule="auto"/>
        <w:jc w:val="center"/>
        <w:rPr>
          <w:rFonts w:ascii="Times New Roman" w:eastAsia="Times New Roman" w:hAnsi="Times New Roman"/>
          <w:iCs/>
          <w:sz w:val="20"/>
          <w:szCs w:val="20"/>
          <w:lang w:eastAsia="ru-RU"/>
        </w:rPr>
      </w:pP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2.1. Для возмещения расходов работники учреждений предоставляют заявление (Приложение № 1) с приложением следующих документов:</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 ходатайство руководителя муниципального учреждения с указанием конкретной специальности, с учетом долгосрочной вакансии;</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 копии документа, удостоверяющего личность заявителя и членов его семьи (паспорт или иной документ, его заменяющий);</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 копия приказа о приеме на работу;</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4) справки Управления федеральной службы государственной регистрации, кадастра и картографии по Красноярскому краю об отсутствии в собственности у работника учреждения и членов его семьи жилых помещений, расположенных в населенных пунктах на территории Богучанского района;</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5) справки Федерального государственного унитарного предприятия «Ростехинвентаризация - федеральное БТИ» об отсутствии в собственности у работника учреждения и членов его семьи жилых помещений, расположенных в населенных пунктах района на территории Богучанского района, зарегистрированных до 15.02.1999 г.;</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6) справки органа местного самоуправления о не предоставлении работнику учреждения и членам его семьи жилого помещения по договорам социального найма, договорам найма специализированных жилых помещений на территории Богучанского района:</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7) копии документов, подтверждающих семейные отношения (свидетельство о заключении брака, свидетельство о расторжении брака, свидетельство о рождении ребенка (детей));</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8) копии договора найма (поднайма);</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9) номера банковского счета работника учреждения;</w:t>
      </w:r>
    </w:p>
    <w:p w:rsidR="006659C2" w:rsidRPr="006659C2" w:rsidRDefault="006659C2" w:rsidP="006659C2">
      <w:pPr>
        <w:spacing w:after="0" w:line="240" w:lineRule="auto"/>
        <w:ind w:firstLine="709"/>
        <w:jc w:val="both"/>
        <w:rPr>
          <w:rFonts w:ascii="Times New Roman" w:eastAsia="Times New Roman" w:hAnsi="Times New Roman"/>
          <w:sz w:val="20"/>
          <w:szCs w:val="20"/>
          <w:lang w:eastAsia="ru-RU"/>
        </w:rPr>
      </w:pPr>
      <w:r w:rsidRPr="006659C2">
        <w:rPr>
          <w:rFonts w:ascii="Times New Roman" w:eastAsia="Times New Roman" w:hAnsi="Times New Roman"/>
          <w:sz w:val="20"/>
          <w:szCs w:val="20"/>
          <w:lang w:eastAsia="ru-RU"/>
        </w:rPr>
        <w:t>10) заявление о согласии работника на обработку персональных данных, а также заявления членов семьи работника (при наличии) о согласии на обработку персональных данных;</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sz w:val="20"/>
          <w:szCs w:val="20"/>
          <w:lang w:eastAsia="ru-RU"/>
        </w:rPr>
        <w:t>11) документы, подтверждающие расходы работника по оплате стоимости найма (поднайма) жилого помещения: первичные учетные документы или иные документы в соответствии с законодательством Российской Федерации, подтверждающие фактические затраты на проживание (в том числе расписка в получении денежных средств физическим лицом - наймодателем от работника).</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2.2. Заявление и документы направляются</w:t>
      </w:r>
      <w:proofErr w:type="gramStart"/>
      <w:r w:rsidRPr="006659C2">
        <w:rPr>
          <w:rFonts w:ascii="Times New Roman" w:eastAsia="Times New Roman" w:hAnsi="Times New Roman"/>
          <w:iCs/>
          <w:sz w:val="20"/>
          <w:szCs w:val="20"/>
          <w:lang w:eastAsia="ru-RU"/>
        </w:rPr>
        <w:t>:</w:t>
      </w:r>
      <w:proofErr w:type="gramEnd"/>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работниками муниципальных учреждений в сфере культуры - в управление культуры администрации Богучанского района Красноярского края (далее - Управление);</w:t>
      </w:r>
    </w:p>
    <w:p w:rsidR="006659C2" w:rsidRPr="006659C2" w:rsidRDefault="006659C2" w:rsidP="006659C2">
      <w:pPr>
        <w:widowControl w:val="0"/>
        <w:tabs>
          <w:tab w:val="left" w:pos="1052"/>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работниками муниципальных учреждений в сфере образования - в управление образования администрации Богучанского района Красноярского кра</w:t>
      </w:r>
      <w:proofErr w:type="gramStart"/>
      <w:r w:rsidRPr="006659C2">
        <w:rPr>
          <w:rFonts w:ascii="Times New Roman" w:eastAsia="Times New Roman" w:hAnsi="Times New Roman"/>
          <w:iCs/>
          <w:sz w:val="20"/>
          <w:szCs w:val="20"/>
          <w:lang w:eastAsia="ru-RU"/>
        </w:rPr>
        <w:t>я(</w:t>
      </w:r>
      <w:proofErr w:type="gramEnd"/>
      <w:r w:rsidRPr="006659C2">
        <w:rPr>
          <w:rFonts w:ascii="Times New Roman" w:eastAsia="Times New Roman" w:hAnsi="Times New Roman"/>
          <w:iCs/>
          <w:sz w:val="20"/>
          <w:szCs w:val="20"/>
          <w:lang w:eastAsia="ru-RU"/>
        </w:rPr>
        <w:t>далее - Управление).</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xml:space="preserve">Управления проверяют право работника учреждения на возмещение </w:t>
      </w:r>
      <w:proofErr w:type="gramStart"/>
      <w:r w:rsidRPr="006659C2">
        <w:rPr>
          <w:rFonts w:ascii="Times New Roman" w:eastAsia="Times New Roman" w:hAnsi="Times New Roman"/>
          <w:iCs/>
          <w:sz w:val="20"/>
          <w:szCs w:val="20"/>
          <w:lang w:eastAsia="ru-RU"/>
        </w:rPr>
        <w:t>расходов</w:t>
      </w:r>
      <w:proofErr w:type="gramEnd"/>
      <w:r w:rsidRPr="006659C2">
        <w:rPr>
          <w:rFonts w:ascii="Times New Roman" w:eastAsia="Times New Roman" w:hAnsi="Times New Roman"/>
          <w:iCs/>
          <w:sz w:val="20"/>
          <w:szCs w:val="20"/>
          <w:lang w:eastAsia="ru-RU"/>
        </w:rPr>
        <w:t xml:space="preserve"> и принимает решение о полноте предоставляемого пакета документов на возмещение расходов либо об отказе.</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lastRenderedPageBreak/>
        <w:t>2.3. Основанием для отказа в возмещении расходов работникам учреждений является:</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 непредставление полного пакета документов, указанных в пункте 2.1. Порядка;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 представление недостоверных документов или указание недостоверных сведений в документах;</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 не соответствие работника учреждения требованиям, указанным в пункте 1.3. Порядка.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2.4. Руководитель культуры / Руководитель образования на основании решения готовит предложения (Приложение № 2) Главному распорядителю о возмещении расходов работнику учреждения с приложением заявлений и документов работника учреждения по форме согласно приложению.</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2.5. Главный распорядитель с учетом предложений, заявлений и документов работника учреждения, в течение 10 рабочих дней после их получения, принимает решение о возмещении расходов или об отказе в возмещении расходов по основаниям, предусмотренным п. 2.3. Порядка посредством принятия решения Комиссией.</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С целью рассмотрения указанных документов работников учреждений Комиссия создается приказом Управления муниципальной собственностью Богучанского района.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Персональный состав Комиссии утверждается приказом Управления муниципальной собственностью Богучанского район. В состав Комиссии включается представитель администрации Богучанского района (по согласованию Главы Богучанского района).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Комиссия проверяет право работника учреждения на возмещение расходов и принимает решение о возмещении расходов либо об отказе в возмещении.</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Решение Комиссии оформляется протоколом, подписанным всеми членами Комиссии, присутствующими на заседании.</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xml:space="preserve">2.6. </w:t>
      </w:r>
      <w:proofErr w:type="gramStart"/>
      <w:r w:rsidRPr="006659C2">
        <w:rPr>
          <w:rFonts w:ascii="Times New Roman" w:eastAsia="Times New Roman" w:hAnsi="Times New Roman"/>
          <w:sz w:val="20"/>
          <w:szCs w:val="20"/>
          <w:lang w:eastAsia="ru-RU"/>
        </w:rPr>
        <w:t>Возмещение расходов осуществляется Главным распорядителем ежемесячно, начиная с месяца издания приказа о возмещении расходов, принятого на основании решения Комиссии, путем перечисления денежных средств на счет работника организации, в срок, не превышающий 30 календарных дней с момента предоставления документов, подтверждающих произведенные расходы, но не ранее 1-го числа следующего месяцем, который подлежит возмещению.</w:t>
      </w:r>
      <w:proofErr w:type="gramEnd"/>
      <w:r w:rsidRPr="006659C2">
        <w:rPr>
          <w:rFonts w:ascii="Times New Roman" w:eastAsia="Times New Roman" w:hAnsi="Times New Roman"/>
          <w:sz w:val="20"/>
          <w:szCs w:val="20"/>
          <w:lang w:eastAsia="ru-RU"/>
        </w:rPr>
        <w:t xml:space="preserve"> За декабрь месяц допускается перечисление денежных средств не ранее 20 декабря текущего года.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2.7. Возмещение расходов работнику учреждения прекращается по следующим основаниям:</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 по заявлению работника учреждения:</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 в случае приобретения работником учреждения или членом его семьи жилого помещения в собственность;</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 в случае предоставления работнику учреждения или членам его семьи жилого помещения на условиях социального найма, найма специализированных жилых помещений;</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4) в случае расторжения договора найма (поднайма) и отсутствия другого заключенного договора найма (поднайма);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5) в случае увольнения работника учреждения:</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6) в случае установления Комиссией факта не проживания работника учреждения по адресу, указанному в договоре найма (поднайма).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Возмещение расходов прекращается, со дня наступления обстоятельств, указанных в настоящем пункте.</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2.8. Работник учреждения обязан извещать Руководителя культуры / Руководителя образования:</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1) о продлении срока договора найма (поднайма) не позднее, чем за две недели до истечения срока действующего договора;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 о наступлении обстоятельств, указанных в пункте 2.7. Порядка, в течение трех календарных дней со дня наступления указанных обстоятельств;</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 о заключении нового договора найма (поднайма) в течение трех календарных дней со дня заключения указанного договора.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2.9. О наступлении обстоятельств, указанных в пунктах 2.7., 2.8. Порядка, Руководитель культуры / Руководитель образования обязан известить Главного распорядителя в течение трех рабочих дней со дня, когда учреждению стало известно об указанных обстоятельствах.</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Главный распорядитель с учетом полученных сведений и на основании пунктов 2.7., 2.8. Порядка, а также по истечении срока, указанного в пункте 1.4. Порядка, принимает решение о прекращении возмещении расходов посредством издания приказа.</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p>
    <w:p w:rsidR="006659C2" w:rsidRPr="006659C2" w:rsidRDefault="006659C2" w:rsidP="006659C2">
      <w:pPr>
        <w:widowControl w:val="0"/>
        <w:tabs>
          <w:tab w:val="left" w:pos="2390"/>
        </w:tabs>
        <w:spacing w:after="0" w:line="240" w:lineRule="auto"/>
        <w:jc w:val="center"/>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 Порядок возврата сумм возмещения работником учреждения</w:t>
      </w:r>
    </w:p>
    <w:p w:rsidR="006659C2" w:rsidRPr="006659C2" w:rsidRDefault="006659C2" w:rsidP="006659C2">
      <w:pPr>
        <w:widowControl w:val="0"/>
        <w:tabs>
          <w:tab w:val="left" w:pos="2390"/>
        </w:tabs>
        <w:spacing w:after="0" w:line="240" w:lineRule="auto"/>
        <w:jc w:val="center"/>
        <w:rPr>
          <w:rFonts w:ascii="Times New Roman" w:eastAsia="Times New Roman" w:hAnsi="Times New Roman"/>
          <w:iCs/>
          <w:sz w:val="20"/>
          <w:szCs w:val="20"/>
          <w:lang w:eastAsia="ru-RU"/>
        </w:rPr>
      </w:pPr>
    </w:p>
    <w:p w:rsidR="006659C2" w:rsidRPr="006659C2" w:rsidRDefault="006659C2" w:rsidP="006659C2">
      <w:pPr>
        <w:widowControl w:val="0"/>
        <w:tabs>
          <w:tab w:val="left" w:pos="1073"/>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 xml:space="preserve">3.1. </w:t>
      </w:r>
      <w:proofErr w:type="gramStart"/>
      <w:r w:rsidRPr="006659C2">
        <w:rPr>
          <w:rFonts w:ascii="Times New Roman" w:eastAsia="Times New Roman" w:hAnsi="Times New Roman"/>
          <w:iCs/>
          <w:sz w:val="20"/>
          <w:szCs w:val="20"/>
          <w:lang w:eastAsia="ru-RU"/>
        </w:rPr>
        <w:t xml:space="preserve">В случае установления факта несоблюдения работником учреждения условий возмещения </w:t>
      </w:r>
      <w:r w:rsidRPr="006659C2">
        <w:rPr>
          <w:rFonts w:ascii="Times New Roman" w:eastAsia="Times New Roman" w:hAnsi="Times New Roman"/>
          <w:iCs/>
          <w:sz w:val="20"/>
          <w:szCs w:val="20"/>
          <w:lang w:eastAsia="ru-RU"/>
        </w:rPr>
        <w:lastRenderedPageBreak/>
        <w:t>расходов, предусмотренных настоящим Порядком, а также в случае установления факта представления работником учреждения недостоверных сведений, содержащихся в документах, представленных им для получения возмещения расходов, Главный распорядитель направляет письменное уведомление работнику учреждения о возврате в 10-дневный срок перечисленных сумм возмещения, за период с момента нарушения или предоставления недостоверных сведений, на счет Главного</w:t>
      </w:r>
      <w:proofErr w:type="gramEnd"/>
      <w:r w:rsidRPr="006659C2">
        <w:rPr>
          <w:rFonts w:ascii="Times New Roman" w:eastAsia="Times New Roman" w:hAnsi="Times New Roman"/>
          <w:iCs/>
          <w:sz w:val="20"/>
          <w:szCs w:val="20"/>
          <w:lang w:eastAsia="ru-RU"/>
        </w:rPr>
        <w:t xml:space="preserve"> распорядителя для последующего перечисления в районный бюджет.</w:t>
      </w:r>
    </w:p>
    <w:p w:rsidR="006659C2" w:rsidRPr="006659C2" w:rsidRDefault="006659C2" w:rsidP="006659C2">
      <w:pPr>
        <w:widowControl w:val="0"/>
        <w:tabs>
          <w:tab w:val="left" w:pos="1073"/>
        </w:tabs>
        <w:spacing w:after="0" w:line="240" w:lineRule="auto"/>
        <w:ind w:firstLine="709"/>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3.2. Работник учреждения в течение 10 дней с момента получения уведомления обязан произвести возврат полученных сумм возмещения, указанных в уведомлении, в полном объеме.</w:t>
      </w:r>
    </w:p>
    <w:p w:rsidR="006659C2" w:rsidRPr="006659C2" w:rsidRDefault="006659C2" w:rsidP="006659C2">
      <w:pPr>
        <w:widowControl w:val="0"/>
        <w:spacing w:after="0" w:line="240" w:lineRule="auto"/>
        <w:ind w:firstLine="660"/>
        <w:jc w:val="both"/>
        <w:rPr>
          <w:rFonts w:ascii="Times New Roman" w:eastAsia="Times New Roman" w:hAnsi="Times New Roman"/>
          <w:iCs/>
          <w:sz w:val="20"/>
          <w:szCs w:val="20"/>
          <w:lang w:eastAsia="ru-RU"/>
        </w:rPr>
      </w:pPr>
      <w:r w:rsidRPr="006659C2">
        <w:rPr>
          <w:rFonts w:ascii="Times New Roman" w:eastAsia="Times New Roman" w:hAnsi="Times New Roman"/>
          <w:iCs/>
          <w:sz w:val="20"/>
          <w:szCs w:val="20"/>
          <w:lang w:eastAsia="ru-RU"/>
        </w:rPr>
        <w:t>В случае</w:t>
      </w:r>
      <w:proofErr w:type="gramStart"/>
      <w:r w:rsidRPr="006659C2">
        <w:rPr>
          <w:rFonts w:ascii="Times New Roman" w:eastAsia="Times New Roman" w:hAnsi="Times New Roman"/>
          <w:iCs/>
          <w:sz w:val="20"/>
          <w:szCs w:val="20"/>
          <w:lang w:eastAsia="ru-RU"/>
        </w:rPr>
        <w:t>,</w:t>
      </w:r>
      <w:proofErr w:type="gramEnd"/>
      <w:r w:rsidRPr="006659C2">
        <w:rPr>
          <w:rFonts w:ascii="Times New Roman" w:eastAsia="Times New Roman" w:hAnsi="Times New Roman"/>
          <w:iCs/>
          <w:sz w:val="20"/>
          <w:szCs w:val="20"/>
          <w:lang w:eastAsia="ru-RU"/>
        </w:rPr>
        <w:t xml:space="preserve"> если работник учреждения не возвратил сумму возмещения, указанную в уведомлении, в установленный срок или возвратил не в полном объеме, взыскание указанных сумм осуществляется в судебном порядке в соответствии с законодательством Российской Федерации.</w:t>
      </w:r>
    </w:p>
    <w:p w:rsidR="006659C2" w:rsidRPr="006659C2" w:rsidRDefault="006659C2" w:rsidP="006659C2">
      <w:pPr>
        <w:widowControl w:val="0"/>
        <w:spacing w:after="0" w:line="193" w:lineRule="exact"/>
        <w:ind w:right="20"/>
        <w:rPr>
          <w:rFonts w:ascii="Times New Roman" w:eastAsia="Times New Roman" w:hAnsi="Times New Roman"/>
          <w:color w:val="000000"/>
          <w:sz w:val="16"/>
          <w:szCs w:val="16"/>
          <w:lang w:eastAsia="ru-RU"/>
        </w:rPr>
      </w:pPr>
    </w:p>
    <w:p w:rsidR="006659C2" w:rsidRPr="006659C2" w:rsidRDefault="006659C2" w:rsidP="006659C2">
      <w:pPr>
        <w:widowControl w:val="0"/>
        <w:spacing w:after="0" w:line="240" w:lineRule="auto"/>
        <w:jc w:val="right"/>
        <w:rPr>
          <w:rFonts w:ascii="Times New Roman" w:eastAsia="Times New Roman" w:hAnsi="Times New Roman"/>
          <w:sz w:val="18"/>
          <w:szCs w:val="18"/>
          <w:lang w:eastAsia="ru-RU"/>
        </w:rPr>
      </w:pPr>
      <w:r w:rsidRPr="006659C2">
        <w:rPr>
          <w:rFonts w:ascii="Times New Roman" w:eastAsia="Times New Roman" w:hAnsi="Times New Roman"/>
          <w:color w:val="000000"/>
          <w:sz w:val="18"/>
          <w:szCs w:val="18"/>
          <w:lang w:eastAsia="ru-RU"/>
        </w:rPr>
        <w:t>Приложение № 1 к Порядку</w:t>
      </w:r>
    </w:p>
    <w:p w:rsidR="006659C2" w:rsidRPr="006659C2" w:rsidRDefault="006659C2" w:rsidP="006659C2">
      <w:pPr>
        <w:widowControl w:val="0"/>
        <w:spacing w:after="0" w:line="240" w:lineRule="auto"/>
        <w:jc w:val="right"/>
        <w:rPr>
          <w:rFonts w:ascii="Times New Roman" w:eastAsia="Times New Roman" w:hAnsi="Times New Roman"/>
          <w:color w:val="000000"/>
          <w:sz w:val="18"/>
          <w:szCs w:val="18"/>
          <w:lang w:eastAsia="ru-RU"/>
        </w:rPr>
      </w:pPr>
      <w:r w:rsidRPr="006659C2">
        <w:rPr>
          <w:rFonts w:ascii="Times New Roman" w:eastAsia="Times New Roman" w:hAnsi="Times New Roman"/>
          <w:color w:val="000000"/>
          <w:sz w:val="18"/>
          <w:szCs w:val="18"/>
          <w:lang w:eastAsia="ru-RU"/>
        </w:rPr>
        <w:t xml:space="preserve">возмещения расходов на оплату стоимости </w:t>
      </w:r>
    </w:p>
    <w:p w:rsidR="006659C2" w:rsidRPr="006659C2" w:rsidRDefault="006659C2" w:rsidP="006659C2">
      <w:pPr>
        <w:widowControl w:val="0"/>
        <w:spacing w:after="0" w:line="240" w:lineRule="auto"/>
        <w:jc w:val="right"/>
        <w:rPr>
          <w:rFonts w:ascii="Times New Roman" w:eastAsia="Times New Roman" w:hAnsi="Times New Roman"/>
          <w:color w:val="000000"/>
          <w:sz w:val="18"/>
          <w:szCs w:val="18"/>
          <w:lang w:eastAsia="ru-RU"/>
        </w:rPr>
      </w:pPr>
      <w:r w:rsidRPr="006659C2">
        <w:rPr>
          <w:rFonts w:ascii="Times New Roman" w:eastAsia="Times New Roman" w:hAnsi="Times New Roman"/>
          <w:color w:val="000000"/>
          <w:sz w:val="18"/>
          <w:szCs w:val="18"/>
          <w:lang w:eastAsia="ru-RU"/>
        </w:rPr>
        <w:t xml:space="preserve">найма (поднайма) жилых помещений работникам </w:t>
      </w:r>
    </w:p>
    <w:p w:rsidR="006659C2" w:rsidRPr="006659C2" w:rsidRDefault="006659C2" w:rsidP="006659C2">
      <w:pPr>
        <w:widowControl w:val="0"/>
        <w:spacing w:after="0" w:line="240" w:lineRule="auto"/>
        <w:jc w:val="right"/>
        <w:rPr>
          <w:rFonts w:ascii="Times New Roman" w:eastAsia="Times New Roman" w:hAnsi="Times New Roman"/>
          <w:sz w:val="18"/>
          <w:szCs w:val="18"/>
          <w:lang w:eastAsia="ru-RU"/>
        </w:rPr>
      </w:pPr>
      <w:r w:rsidRPr="006659C2">
        <w:rPr>
          <w:rFonts w:ascii="Times New Roman" w:eastAsia="Times New Roman" w:hAnsi="Times New Roman"/>
          <w:color w:val="000000"/>
          <w:sz w:val="18"/>
          <w:szCs w:val="18"/>
          <w:lang w:eastAsia="ru-RU"/>
        </w:rPr>
        <w:t>бюджетной сферы Богучанского района</w:t>
      </w:r>
    </w:p>
    <w:p w:rsidR="006659C2" w:rsidRPr="006659C2" w:rsidRDefault="006659C2" w:rsidP="006659C2">
      <w:pPr>
        <w:widowControl w:val="0"/>
        <w:tabs>
          <w:tab w:val="left" w:leader="underscore" w:pos="2540"/>
        </w:tabs>
        <w:spacing w:after="0" w:line="240" w:lineRule="auto"/>
        <w:rPr>
          <w:rFonts w:ascii="Times New Roman" w:eastAsia="Times New Roman" w:hAnsi="Times New Roman"/>
          <w:color w:val="000000"/>
          <w:sz w:val="24"/>
          <w:szCs w:val="24"/>
          <w:lang w:eastAsia="ru-RU"/>
        </w:rPr>
      </w:pPr>
    </w:p>
    <w:p w:rsidR="006659C2" w:rsidRPr="006659C2" w:rsidRDefault="006659C2" w:rsidP="006659C2">
      <w:pPr>
        <w:widowControl w:val="0"/>
        <w:tabs>
          <w:tab w:val="left" w:leader="underscore" w:pos="2540"/>
        </w:tabs>
        <w:spacing w:after="0" w:line="240" w:lineRule="auto"/>
        <w:jc w:val="center"/>
        <w:rPr>
          <w:rFonts w:ascii="Times New Roman" w:eastAsia="Times New Roman" w:hAnsi="Times New Roman"/>
          <w:iCs/>
          <w:sz w:val="20"/>
          <w:lang w:eastAsia="ru-RU"/>
        </w:rPr>
      </w:pPr>
      <w:r w:rsidRPr="006659C2">
        <w:rPr>
          <w:rFonts w:ascii="Times New Roman" w:eastAsia="Times New Roman" w:hAnsi="Times New Roman"/>
          <w:color w:val="000000"/>
          <w:sz w:val="20"/>
          <w:szCs w:val="24"/>
          <w:lang w:eastAsia="ru-RU"/>
        </w:rPr>
        <w:t xml:space="preserve">Форма заявления на </w:t>
      </w:r>
      <w:r w:rsidRPr="006659C2">
        <w:rPr>
          <w:rFonts w:ascii="Times New Roman" w:eastAsia="Times New Roman" w:hAnsi="Times New Roman"/>
          <w:sz w:val="20"/>
          <w:szCs w:val="24"/>
          <w:lang w:eastAsia="ru-RU"/>
        </w:rPr>
        <w:t xml:space="preserve">возмещение расходов </w:t>
      </w:r>
      <w:r w:rsidRPr="006659C2">
        <w:rPr>
          <w:rFonts w:ascii="Times New Roman" w:eastAsia="Times New Roman" w:hAnsi="Times New Roman"/>
          <w:iCs/>
          <w:sz w:val="20"/>
          <w:lang w:eastAsia="ru-RU"/>
        </w:rPr>
        <w:t>на оплату стоимости найма (поднайма) жилых помещений работникам бюджетной сферы Богучанского района</w:t>
      </w:r>
    </w:p>
    <w:p w:rsidR="006659C2" w:rsidRPr="006659C2" w:rsidRDefault="006659C2" w:rsidP="006659C2">
      <w:pPr>
        <w:widowControl w:val="0"/>
        <w:tabs>
          <w:tab w:val="left" w:leader="underscore" w:pos="2540"/>
        </w:tabs>
        <w:spacing w:after="0" w:line="240" w:lineRule="auto"/>
        <w:jc w:val="center"/>
        <w:rPr>
          <w:rFonts w:ascii="Times New Roman" w:eastAsia="Times New Roman" w:hAnsi="Times New Roman"/>
          <w:iCs/>
          <w:sz w:val="20"/>
          <w:lang w:eastAsia="ru-RU"/>
        </w:rPr>
      </w:pPr>
    </w:p>
    <w:p w:rsidR="006659C2" w:rsidRPr="006659C2" w:rsidRDefault="006659C2" w:rsidP="006659C2">
      <w:pPr>
        <w:widowControl w:val="0"/>
        <w:tabs>
          <w:tab w:val="left" w:leader="underscore" w:pos="2540"/>
        </w:tabs>
        <w:spacing w:after="0" w:line="240" w:lineRule="auto"/>
        <w:jc w:val="right"/>
        <w:rPr>
          <w:rFonts w:ascii="Times New Roman" w:eastAsia="Times New Roman" w:hAnsi="Times New Roman"/>
          <w:color w:val="000000"/>
          <w:sz w:val="20"/>
          <w:szCs w:val="24"/>
          <w:lang w:eastAsia="ru-RU"/>
        </w:rPr>
      </w:pPr>
      <w:r w:rsidRPr="006659C2">
        <w:rPr>
          <w:rFonts w:ascii="Times New Roman" w:eastAsia="Times New Roman" w:hAnsi="Times New Roman"/>
          <w:color w:val="000000"/>
          <w:sz w:val="20"/>
          <w:szCs w:val="24"/>
          <w:lang w:eastAsia="ru-RU"/>
        </w:rPr>
        <w:t>__________________________________</w:t>
      </w:r>
    </w:p>
    <w:p w:rsidR="006659C2" w:rsidRPr="006659C2" w:rsidRDefault="006659C2" w:rsidP="006659C2">
      <w:pPr>
        <w:widowControl w:val="0"/>
        <w:tabs>
          <w:tab w:val="left" w:leader="underscore" w:pos="2540"/>
        </w:tabs>
        <w:spacing w:after="0" w:line="240" w:lineRule="auto"/>
        <w:jc w:val="right"/>
        <w:rPr>
          <w:rFonts w:ascii="Times New Roman" w:eastAsia="Times New Roman" w:hAnsi="Times New Roman"/>
          <w:color w:val="000000"/>
          <w:sz w:val="20"/>
          <w:szCs w:val="24"/>
          <w:lang w:eastAsia="ru-RU"/>
        </w:rPr>
      </w:pPr>
      <w:r w:rsidRPr="006659C2">
        <w:rPr>
          <w:rFonts w:ascii="Times New Roman" w:eastAsia="Times New Roman" w:hAnsi="Times New Roman"/>
          <w:color w:val="000000"/>
          <w:sz w:val="20"/>
          <w:szCs w:val="24"/>
          <w:lang w:eastAsia="ru-RU"/>
        </w:rPr>
        <w:t xml:space="preserve">(наименование органа местного самоуправления) </w:t>
      </w:r>
    </w:p>
    <w:p w:rsidR="006659C2" w:rsidRPr="006659C2" w:rsidRDefault="006659C2" w:rsidP="006659C2">
      <w:pPr>
        <w:widowControl w:val="0"/>
        <w:tabs>
          <w:tab w:val="left" w:leader="underscore" w:pos="2540"/>
        </w:tabs>
        <w:spacing w:after="0" w:line="240" w:lineRule="auto"/>
        <w:jc w:val="right"/>
        <w:rPr>
          <w:rFonts w:ascii="Times New Roman" w:eastAsia="Times New Roman" w:hAnsi="Times New Roman"/>
          <w:sz w:val="20"/>
          <w:szCs w:val="24"/>
          <w:lang w:eastAsia="ru-RU"/>
        </w:rPr>
      </w:pPr>
      <w:r w:rsidRPr="006659C2">
        <w:rPr>
          <w:rFonts w:ascii="Times New Roman" w:eastAsia="Times New Roman" w:hAnsi="Times New Roman"/>
          <w:color w:val="000000"/>
          <w:sz w:val="20"/>
          <w:szCs w:val="24"/>
          <w:lang w:eastAsia="ru-RU"/>
        </w:rPr>
        <w:t xml:space="preserve">от </w:t>
      </w:r>
      <w:r w:rsidRPr="006659C2">
        <w:rPr>
          <w:rFonts w:ascii="Times New Roman" w:eastAsia="Times New Roman" w:hAnsi="Times New Roman"/>
          <w:color w:val="000000"/>
          <w:sz w:val="20"/>
          <w:szCs w:val="24"/>
          <w:lang w:eastAsia="ru-RU"/>
        </w:rPr>
        <w:tab/>
      </w:r>
    </w:p>
    <w:p w:rsidR="006659C2" w:rsidRPr="006659C2" w:rsidRDefault="006659C2" w:rsidP="006659C2">
      <w:pPr>
        <w:widowControl w:val="0"/>
        <w:spacing w:after="0" w:line="240" w:lineRule="auto"/>
        <w:jc w:val="right"/>
        <w:rPr>
          <w:rFonts w:ascii="Times New Roman" w:eastAsia="Times New Roman" w:hAnsi="Times New Roman"/>
          <w:sz w:val="12"/>
          <w:szCs w:val="24"/>
          <w:lang w:eastAsia="ru-RU"/>
        </w:rPr>
      </w:pPr>
      <w:r w:rsidRPr="006659C2">
        <w:rPr>
          <w:rFonts w:ascii="Times New Roman" w:eastAsia="Times New Roman" w:hAnsi="Times New Roman"/>
          <w:color w:val="000000"/>
          <w:sz w:val="12"/>
          <w:szCs w:val="24"/>
          <w:lang w:eastAsia="ru-RU"/>
        </w:rPr>
        <w:t>(ФИО)</w:t>
      </w:r>
    </w:p>
    <w:p w:rsidR="006659C2" w:rsidRPr="006659C2" w:rsidRDefault="006659C2" w:rsidP="006659C2">
      <w:pPr>
        <w:widowControl w:val="0"/>
        <w:spacing w:after="0" w:line="240" w:lineRule="auto"/>
        <w:jc w:val="right"/>
        <w:rPr>
          <w:rFonts w:ascii="Times New Roman" w:eastAsia="Times New Roman" w:hAnsi="Times New Roman"/>
          <w:color w:val="000000"/>
          <w:sz w:val="20"/>
          <w:szCs w:val="24"/>
          <w:lang w:eastAsia="ru-RU"/>
        </w:rPr>
      </w:pPr>
      <w:proofErr w:type="gramStart"/>
      <w:r w:rsidRPr="006659C2">
        <w:rPr>
          <w:rFonts w:ascii="Times New Roman" w:eastAsia="Times New Roman" w:hAnsi="Times New Roman"/>
          <w:color w:val="000000"/>
          <w:sz w:val="20"/>
          <w:szCs w:val="24"/>
          <w:lang w:eastAsia="ru-RU"/>
        </w:rPr>
        <w:t>проживающего</w:t>
      </w:r>
      <w:proofErr w:type="gramEnd"/>
      <w:r w:rsidRPr="006659C2">
        <w:rPr>
          <w:rFonts w:ascii="Times New Roman" w:eastAsia="Times New Roman" w:hAnsi="Times New Roman"/>
          <w:color w:val="000000"/>
          <w:sz w:val="20"/>
          <w:szCs w:val="24"/>
          <w:lang w:eastAsia="ru-RU"/>
        </w:rPr>
        <w:t xml:space="preserve"> (-ей) по адресу:</w:t>
      </w:r>
    </w:p>
    <w:p w:rsidR="006659C2" w:rsidRPr="006659C2" w:rsidRDefault="006659C2" w:rsidP="006659C2">
      <w:pPr>
        <w:widowControl w:val="0"/>
        <w:spacing w:after="0" w:line="240" w:lineRule="auto"/>
        <w:jc w:val="right"/>
        <w:rPr>
          <w:rFonts w:ascii="Times New Roman" w:eastAsia="Times New Roman" w:hAnsi="Times New Roman"/>
          <w:sz w:val="20"/>
          <w:szCs w:val="24"/>
          <w:lang w:eastAsia="ru-RU"/>
        </w:rPr>
      </w:pPr>
      <w:r w:rsidRPr="006659C2">
        <w:rPr>
          <w:rFonts w:ascii="Times New Roman" w:eastAsia="Times New Roman" w:hAnsi="Times New Roman"/>
          <w:color w:val="000000"/>
          <w:sz w:val="20"/>
          <w:szCs w:val="24"/>
          <w:lang w:eastAsia="ru-RU"/>
        </w:rPr>
        <w:t>___________________________</w:t>
      </w:r>
    </w:p>
    <w:p w:rsidR="006659C2" w:rsidRPr="006659C2" w:rsidRDefault="006659C2" w:rsidP="006659C2">
      <w:pPr>
        <w:widowControl w:val="0"/>
        <w:spacing w:after="0" w:line="240" w:lineRule="auto"/>
        <w:rPr>
          <w:rFonts w:ascii="Times New Roman" w:eastAsia="Times New Roman" w:hAnsi="Times New Roman"/>
          <w:color w:val="000000"/>
          <w:sz w:val="20"/>
          <w:szCs w:val="24"/>
          <w:lang w:eastAsia="ru-RU"/>
        </w:rPr>
      </w:pPr>
    </w:p>
    <w:p w:rsidR="006659C2" w:rsidRPr="006659C2" w:rsidRDefault="006659C2" w:rsidP="006659C2">
      <w:pPr>
        <w:widowControl w:val="0"/>
        <w:spacing w:after="0" w:line="240" w:lineRule="auto"/>
        <w:jc w:val="center"/>
        <w:rPr>
          <w:rFonts w:ascii="Times New Roman" w:eastAsia="Times New Roman" w:hAnsi="Times New Roman"/>
          <w:color w:val="000000"/>
          <w:sz w:val="24"/>
          <w:szCs w:val="24"/>
          <w:lang w:eastAsia="ru-RU"/>
        </w:rPr>
      </w:pPr>
      <w:r w:rsidRPr="006659C2">
        <w:rPr>
          <w:rFonts w:ascii="Times New Roman" w:eastAsia="Times New Roman" w:hAnsi="Times New Roman"/>
          <w:color w:val="000000"/>
          <w:sz w:val="24"/>
          <w:szCs w:val="24"/>
          <w:lang w:eastAsia="ru-RU"/>
        </w:rPr>
        <w:t>Заявление</w:t>
      </w:r>
    </w:p>
    <w:p w:rsidR="006659C2" w:rsidRPr="006659C2" w:rsidRDefault="006659C2" w:rsidP="006659C2">
      <w:pPr>
        <w:widowControl w:val="0"/>
        <w:spacing w:after="0" w:line="240" w:lineRule="auto"/>
        <w:rPr>
          <w:rFonts w:ascii="Times New Roman" w:eastAsia="Times New Roman" w:hAnsi="Times New Roman"/>
          <w:color w:val="000000"/>
          <w:szCs w:val="24"/>
          <w:lang w:eastAsia="ru-RU"/>
        </w:rPr>
      </w:pPr>
    </w:p>
    <w:p w:rsidR="006659C2" w:rsidRPr="006659C2" w:rsidRDefault="006659C2" w:rsidP="006659C2">
      <w:pPr>
        <w:widowControl w:val="0"/>
        <w:spacing w:after="0" w:line="240" w:lineRule="auto"/>
        <w:ind w:firstLine="709"/>
        <w:jc w:val="both"/>
        <w:rPr>
          <w:rFonts w:ascii="Times New Roman" w:eastAsia="Times New Roman" w:hAnsi="Times New Roman"/>
          <w:szCs w:val="24"/>
          <w:lang w:eastAsia="ru-RU"/>
        </w:rPr>
      </w:pPr>
      <w:r w:rsidRPr="006659C2">
        <w:rPr>
          <w:rFonts w:ascii="Times New Roman" w:eastAsia="Times New Roman" w:hAnsi="Times New Roman"/>
          <w:color w:val="000000"/>
          <w:szCs w:val="24"/>
          <w:lang w:eastAsia="ru-RU"/>
        </w:rPr>
        <w:t>Прошу возместить мне,</w:t>
      </w:r>
      <w:r w:rsidRPr="006659C2">
        <w:rPr>
          <w:rFonts w:ascii="Times New Roman" w:eastAsia="Times New Roman" w:hAnsi="Times New Roman"/>
          <w:szCs w:val="24"/>
          <w:lang w:eastAsia="ru-RU"/>
        </w:rPr>
        <w:t>_______________________________________</w:t>
      </w:r>
    </w:p>
    <w:p w:rsidR="006659C2" w:rsidRPr="006659C2" w:rsidRDefault="006659C2" w:rsidP="006659C2">
      <w:pPr>
        <w:widowControl w:val="0"/>
        <w:spacing w:after="0" w:line="240" w:lineRule="auto"/>
        <w:ind w:left="3540" w:firstLine="708"/>
        <w:jc w:val="both"/>
        <w:rPr>
          <w:rFonts w:ascii="Times New Roman" w:eastAsia="Times New Roman" w:hAnsi="Times New Roman"/>
          <w:sz w:val="14"/>
          <w:szCs w:val="16"/>
          <w:lang w:eastAsia="ru-RU"/>
        </w:rPr>
      </w:pPr>
      <w:r w:rsidRPr="006659C2">
        <w:rPr>
          <w:rFonts w:ascii="Times New Roman" w:eastAsia="Times New Roman" w:hAnsi="Times New Roman"/>
          <w:color w:val="000000"/>
          <w:sz w:val="14"/>
          <w:szCs w:val="16"/>
          <w:lang w:eastAsia="ru-RU"/>
        </w:rPr>
        <w:t>(ФИО)</w:t>
      </w:r>
    </w:p>
    <w:p w:rsidR="006659C2" w:rsidRPr="006659C2" w:rsidRDefault="006659C2" w:rsidP="006659C2">
      <w:pPr>
        <w:widowControl w:val="0"/>
        <w:tabs>
          <w:tab w:val="left" w:leader="underscore" w:pos="3131"/>
          <w:tab w:val="left" w:leader="underscore" w:pos="6824"/>
        </w:tabs>
        <w:spacing w:after="0" w:line="240" w:lineRule="auto"/>
        <w:jc w:val="both"/>
        <w:rPr>
          <w:rFonts w:ascii="Times New Roman" w:eastAsia="Times New Roman" w:hAnsi="Times New Roman"/>
          <w:szCs w:val="24"/>
          <w:lang w:eastAsia="ru-RU"/>
        </w:rPr>
      </w:pPr>
      <w:r w:rsidRPr="006659C2">
        <w:rPr>
          <w:rFonts w:ascii="Times New Roman" w:eastAsia="Times New Roman" w:hAnsi="Times New Roman"/>
          <w:color w:val="000000"/>
          <w:szCs w:val="24"/>
          <w:lang w:eastAsia="ru-RU"/>
        </w:rPr>
        <w:t>паспорт</w:t>
      </w:r>
      <w:r w:rsidRPr="006659C2">
        <w:rPr>
          <w:rFonts w:ascii="Times New Roman" w:eastAsia="Times New Roman" w:hAnsi="Times New Roman"/>
          <w:color w:val="000000"/>
          <w:szCs w:val="24"/>
          <w:lang w:eastAsia="ru-RU"/>
        </w:rPr>
        <w:tab/>
        <w:t>, выданный</w:t>
      </w:r>
      <w:r w:rsidRPr="006659C2">
        <w:rPr>
          <w:rFonts w:ascii="Times New Roman" w:eastAsia="Times New Roman" w:hAnsi="Times New Roman"/>
          <w:color w:val="000000"/>
          <w:szCs w:val="24"/>
          <w:lang w:eastAsia="ru-RU"/>
        </w:rPr>
        <w:tab/>
        <w:t>,</w:t>
      </w:r>
    </w:p>
    <w:p w:rsidR="006659C2" w:rsidRPr="006659C2" w:rsidRDefault="006659C2" w:rsidP="006659C2">
      <w:pPr>
        <w:widowControl w:val="0"/>
        <w:tabs>
          <w:tab w:val="left" w:pos="3006"/>
        </w:tabs>
        <w:spacing w:after="0" w:line="240" w:lineRule="auto"/>
        <w:jc w:val="both"/>
        <w:rPr>
          <w:rFonts w:ascii="Times New Roman" w:eastAsia="Times New Roman" w:hAnsi="Times New Roman"/>
          <w:sz w:val="14"/>
          <w:szCs w:val="16"/>
          <w:lang w:eastAsia="ru-RU"/>
        </w:rPr>
      </w:pPr>
      <w:r w:rsidRPr="006659C2">
        <w:rPr>
          <w:rFonts w:ascii="Times New Roman" w:eastAsia="Times New Roman" w:hAnsi="Times New Roman"/>
          <w:color w:val="000000"/>
          <w:sz w:val="14"/>
          <w:szCs w:val="16"/>
          <w:lang w:eastAsia="ru-RU"/>
        </w:rPr>
        <w:t>(серия, номер)</w:t>
      </w:r>
      <w:r w:rsidRPr="006659C2">
        <w:rPr>
          <w:rFonts w:ascii="Times New Roman" w:eastAsia="Times New Roman" w:hAnsi="Times New Roman"/>
          <w:color w:val="000000"/>
          <w:sz w:val="14"/>
          <w:szCs w:val="16"/>
          <w:lang w:eastAsia="ru-RU"/>
        </w:rPr>
        <w:tab/>
      </w:r>
      <w:r w:rsidRPr="006659C2">
        <w:rPr>
          <w:rFonts w:ascii="Times New Roman" w:eastAsia="Times New Roman" w:hAnsi="Times New Roman"/>
          <w:color w:val="000000"/>
          <w:sz w:val="14"/>
          <w:szCs w:val="16"/>
          <w:lang w:eastAsia="ru-RU"/>
        </w:rPr>
        <w:tab/>
      </w:r>
      <w:r w:rsidRPr="006659C2">
        <w:rPr>
          <w:rFonts w:ascii="Times New Roman" w:eastAsia="Times New Roman" w:hAnsi="Times New Roman"/>
          <w:color w:val="000000"/>
          <w:sz w:val="14"/>
          <w:szCs w:val="16"/>
          <w:lang w:eastAsia="ru-RU"/>
        </w:rPr>
        <w:tab/>
      </w:r>
      <w:r w:rsidRPr="006659C2">
        <w:rPr>
          <w:rFonts w:ascii="Times New Roman" w:eastAsia="Times New Roman" w:hAnsi="Times New Roman"/>
          <w:color w:val="000000"/>
          <w:sz w:val="14"/>
          <w:szCs w:val="16"/>
          <w:lang w:eastAsia="ru-RU"/>
        </w:rPr>
        <w:tab/>
        <w:t>(кем и когда)</w:t>
      </w:r>
    </w:p>
    <w:p w:rsidR="006659C2" w:rsidRPr="006659C2" w:rsidRDefault="006659C2" w:rsidP="006659C2">
      <w:pPr>
        <w:widowControl w:val="0"/>
        <w:spacing w:after="0" w:line="240" w:lineRule="auto"/>
        <w:jc w:val="both"/>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расходы на оплату стоимости найма (поднайма</w:t>
      </w:r>
      <w:proofErr w:type="gramStart"/>
      <w:r w:rsidRPr="006659C2">
        <w:rPr>
          <w:rFonts w:ascii="Times New Roman" w:eastAsia="Times New Roman" w:hAnsi="Times New Roman"/>
          <w:color w:val="000000"/>
          <w:szCs w:val="24"/>
          <w:lang w:eastAsia="ru-RU"/>
        </w:rPr>
        <w:t>)ж</w:t>
      </w:r>
      <w:proofErr w:type="gramEnd"/>
      <w:r w:rsidRPr="006659C2">
        <w:rPr>
          <w:rFonts w:ascii="Times New Roman" w:eastAsia="Times New Roman" w:hAnsi="Times New Roman"/>
          <w:color w:val="000000"/>
          <w:szCs w:val="24"/>
          <w:lang w:eastAsia="ru-RU"/>
        </w:rPr>
        <w:t>илого помещения расположенного по адресу: _______________________________, в соответствии сподпрограммой «Приобретение жилых помещений работникам бюджетной сферы Богучанского района» муниципальной программы Богучанского района «Обеспечение доступным и комфортным жильем граждан Богучанскою района», утвержденной постановлением администрации Богучанского района от 01.11.2013 №1396-п.</w:t>
      </w:r>
    </w:p>
    <w:p w:rsidR="006659C2" w:rsidRPr="006659C2" w:rsidRDefault="006659C2" w:rsidP="006659C2">
      <w:pPr>
        <w:widowControl w:val="0"/>
        <w:spacing w:after="0" w:line="240" w:lineRule="auto"/>
        <w:ind w:firstLine="709"/>
        <w:jc w:val="both"/>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Состав семьи (информация о составе семьи не подлежит заполнению одиноко проживающими гражданами):</w:t>
      </w:r>
    </w:p>
    <w:p w:rsidR="006659C2" w:rsidRPr="006659C2" w:rsidRDefault="006659C2" w:rsidP="006659C2">
      <w:pPr>
        <w:widowControl w:val="0"/>
        <w:spacing w:after="0" w:line="240" w:lineRule="auto"/>
        <w:ind w:firstLine="709"/>
        <w:jc w:val="both"/>
        <w:rPr>
          <w:rFonts w:ascii="Times New Roman" w:eastAsia="Times New Roman" w:hAnsi="Times New Roman"/>
          <w:szCs w:val="24"/>
          <w:lang w:eastAsia="ru-RU"/>
        </w:rPr>
      </w:pPr>
    </w:p>
    <w:p w:rsidR="006659C2" w:rsidRPr="006659C2" w:rsidRDefault="006659C2" w:rsidP="006659C2">
      <w:pPr>
        <w:widowControl w:val="0"/>
        <w:tabs>
          <w:tab w:val="left" w:leader="underscore" w:pos="6936"/>
        </w:tabs>
        <w:spacing w:after="0" w:line="240" w:lineRule="auto"/>
        <w:jc w:val="both"/>
        <w:rPr>
          <w:rFonts w:ascii="Times New Roman" w:eastAsia="Times New Roman" w:hAnsi="Times New Roman"/>
          <w:szCs w:val="24"/>
          <w:lang w:eastAsia="ru-RU"/>
        </w:rPr>
      </w:pPr>
      <w:r w:rsidRPr="006659C2">
        <w:rPr>
          <w:rFonts w:ascii="Times New Roman" w:eastAsia="Times New Roman" w:hAnsi="Times New Roman"/>
          <w:color w:val="000000"/>
          <w:szCs w:val="24"/>
          <w:lang w:eastAsia="ru-RU"/>
        </w:rPr>
        <w:t>жена (муж)</w:t>
      </w:r>
      <w:r w:rsidRPr="006659C2">
        <w:rPr>
          <w:rFonts w:ascii="Times New Roman" w:eastAsia="Times New Roman" w:hAnsi="Times New Roman"/>
          <w:color w:val="000000"/>
          <w:szCs w:val="24"/>
          <w:lang w:eastAsia="ru-RU"/>
        </w:rPr>
        <w:tab/>
        <w:t>;</w:t>
      </w:r>
    </w:p>
    <w:p w:rsidR="006659C2" w:rsidRPr="006659C2" w:rsidRDefault="006659C2" w:rsidP="006659C2">
      <w:pPr>
        <w:widowControl w:val="0"/>
        <w:spacing w:after="0" w:line="240" w:lineRule="auto"/>
        <w:ind w:left="2124" w:firstLine="708"/>
        <w:rPr>
          <w:rFonts w:ascii="Times New Roman" w:eastAsia="Times New Roman" w:hAnsi="Times New Roman"/>
          <w:sz w:val="14"/>
          <w:szCs w:val="16"/>
          <w:lang w:eastAsia="ru-RU"/>
        </w:rPr>
      </w:pPr>
      <w:r w:rsidRPr="006659C2">
        <w:rPr>
          <w:rFonts w:ascii="Times New Roman" w:eastAsia="Times New Roman" w:hAnsi="Times New Roman"/>
          <w:color w:val="000000"/>
          <w:sz w:val="14"/>
          <w:szCs w:val="16"/>
          <w:lang w:eastAsia="ru-RU"/>
        </w:rPr>
        <w:t>(ФИО</w:t>
      </w:r>
      <w:proofErr w:type="gramStart"/>
      <w:r w:rsidRPr="006659C2">
        <w:rPr>
          <w:rFonts w:ascii="Times New Roman" w:eastAsia="Times New Roman" w:hAnsi="Times New Roman"/>
          <w:color w:val="000000"/>
          <w:sz w:val="14"/>
          <w:szCs w:val="16"/>
          <w:lang w:eastAsia="ru-RU"/>
        </w:rPr>
        <w:t>.</w:t>
      </w:r>
      <w:proofErr w:type="gramEnd"/>
      <w:r w:rsidRPr="006659C2">
        <w:rPr>
          <w:rFonts w:ascii="Times New Roman" w:eastAsia="Times New Roman" w:hAnsi="Times New Roman"/>
          <w:color w:val="000000"/>
          <w:sz w:val="14"/>
          <w:szCs w:val="16"/>
          <w:lang w:eastAsia="ru-RU"/>
        </w:rPr>
        <w:t xml:space="preserve"> </w:t>
      </w:r>
      <w:proofErr w:type="gramStart"/>
      <w:r w:rsidRPr="006659C2">
        <w:rPr>
          <w:rFonts w:ascii="Times New Roman" w:eastAsia="Times New Roman" w:hAnsi="Times New Roman"/>
          <w:color w:val="000000"/>
          <w:sz w:val="14"/>
          <w:szCs w:val="16"/>
          <w:lang w:eastAsia="ru-RU"/>
        </w:rPr>
        <w:t>д</w:t>
      </w:r>
      <w:proofErr w:type="gramEnd"/>
      <w:r w:rsidRPr="006659C2">
        <w:rPr>
          <w:rFonts w:ascii="Times New Roman" w:eastAsia="Times New Roman" w:hAnsi="Times New Roman"/>
          <w:color w:val="000000"/>
          <w:sz w:val="14"/>
          <w:szCs w:val="16"/>
          <w:lang w:eastAsia="ru-RU"/>
        </w:rPr>
        <w:t>ата рождения)</w:t>
      </w:r>
    </w:p>
    <w:p w:rsidR="006659C2" w:rsidRPr="006659C2" w:rsidRDefault="006659C2" w:rsidP="006659C2">
      <w:pPr>
        <w:widowControl w:val="0"/>
        <w:spacing w:after="0" w:line="240" w:lineRule="auto"/>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дети:</w:t>
      </w:r>
    </w:p>
    <w:p w:rsidR="006659C2" w:rsidRPr="006659C2" w:rsidRDefault="006659C2" w:rsidP="006659C2">
      <w:pPr>
        <w:widowControl w:val="0"/>
        <w:spacing w:after="0" w:line="240" w:lineRule="auto"/>
        <w:rPr>
          <w:rFonts w:ascii="Times New Roman" w:eastAsia="Times New Roman" w:hAnsi="Times New Roman"/>
          <w:szCs w:val="24"/>
          <w:lang w:eastAsia="ru-RU"/>
        </w:rPr>
      </w:pPr>
    </w:p>
    <w:p w:rsidR="000C6B50" w:rsidRPr="006659C2" w:rsidRDefault="000C6B50">
      <w:pPr>
        <w:rPr>
          <w:rFonts w:ascii="Times New Roman" w:eastAsia="Times New Roman" w:hAnsi="Times New Roman"/>
          <w:szCs w:val="24"/>
          <w:lang w:eastAsia="ru-RU"/>
        </w:rPr>
      </w:pPr>
      <w:r w:rsidRPr="006659C2">
        <w:rPr>
          <w:rFonts w:ascii="Times New Roman" w:eastAsia="Times New Roman" w:hAnsi="Times New Roman"/>
          <w:color w:val="000000"/>
          <w:szCs w:val="24"/>
          <w:lang w:eastAsia="ru-RU"/>
        </w:rPr>
        <w:t xml:space="preserve">1) </w:t>
      </w:r>
      <w:r w:rsidRPr="006659C2">
        <w:rPr>
          <w:rFonts w:ascii="Times New Roman" w:eastAsia="Times New Roman" w:hAnsi="Times New Roman"/>
          <w:color w:val="000000"/>
          <w:szCs w:val="24"/>
          <w:lang w:eastAsia="ru-RU"/>
        </w:rPr>
        <w:tab/>
      </w:r>
    </w:p>
    <w:p w:rsidR="006659C2" w:rsidRPr="006659C2" w:rsidRDefault="006659C2" w:rsidP="006659C2">
      <w:pPr>
        <w:widowControl w:val="0"/>
        <w:spacing w:after="0" w:line="240" w:lineRule="auto"/>
        <w:ind w:left="708" w:firstLine="708"/>
        <w:rPr>
          <w:rFonts w:ascii="Times New Roman" w:eastAsia="Times New Roman" w:hAnsi="Times New Roman"/>
          <w:sz w:val="14"/>
          <w:szCs w:val="16"/>
          <w:lang w:eastAsia="ru-RU"/>
        </w:rPr>
      </w:pPr>
      <w:r w:rsidRPr="006659C2">
        <w:rPr>
          <w:rFonts w:ascii="Times New Roman" w:eastAsia="Times New Roman" w:hAnsi="Times New Roman"/>
          <w:color w:val="000000"/>
          <w:sz w:val="14"/>
          <w:szCs w:val="16"/>
          <w:lang w:eastAsia="ru-RU"/>
        </w:rPr>
        <w:t>(ФИО</w:t>
      </w:r>
      <w:proofErr w:type="gramStart"/>
      <w:r w:rsidRPr="006659C2">
        <w:rPr>
          <w:rFonts w:ascii="Times New Roman" w:eastAsia="Times New Roman" w:hAnsi="Times New Roman"/>
          <w:color w:val="000000"/>
          <w:sz w:val="14"/>
          <w:szCs w:val="16"/>
          <w:lang w:eastAsia="ru-RU"/>
        </w:rPr>
        <w:t>.</w:t>
      </w:r>
      <w:proofErr w:type="gramEnd"/>
      <w:r w:rsidRPr="006659C2">
        <w:rPr>
          <w:rFonts w:ascii="Times New Roman" w:eastAsia="Times New Roman" w:hAnsi="Times New Roman"/>
          <w:color w:val="000000"/>
          <w:sz w:val="14"/>
          <w:szCs w:val="16"/>
          <w:lang w:eastAsia="ru-RU"/>
        </w:rPr>
        <w:t xml:space="preserve"> </w:t>
      </w:r>
      <w:proofErr w:type="gramStart"/>
      <w:r w:rsidRPr="006659C2">
        <w:rPr>
          <w:rFonts w:ascii="Times New Roman" w:eastAsia="Times New Roman" w:hAnsi="Times New Roman"/>
          <w:color w:val="000000"/>
          <w:sz w:val="14"/>
          <w:szCs w:val="16"/>
          <w:lang w:eastAsia="ru-RU"/>
        </w:rPr>
        <w:t>д</w:t>
      </w:r>
      <w:proofErr w:type="gramEnd"/>
      <w:r w:rsidRPr="006659C2">
        <w:rPr>
          <w:rFonts w:ascii="Times New Roman" w:eastAsia="Times New Roman" w:hAnsi="Times New Roman"/>
          <w:color w:val="000000"/>
          <w:sz w:val="14"/>
          <w:szCs w:val="16"/>
          <w:lang w:eastAsia="ru-RU"/>
        </w:rPr>
        <w:t>ата рождения)</w:t>
      </w:r>
    </w:p>
    <w:p w:rsidR="006659C2" w:rsidRPr="006659C2" w:rsidRDefault="006659C2" w:rsidP="006659C2">
      <w:pPr>
        <w:keepNext/>
        <w:keepLines/>
        <w:widowControl w:val="0"/>
        <w:tabs>
          <w:tab w:val="left" w:leader="underscore" w:pos="1928"/>
          <w:tab w:val="left" w:leader="underscore" w:pos="6968"/>
        </w:tabs>
        <w:spacing w:after="0" w:line="240" w:lineRule="auto"/>
        <w:outlineLvl w:val="2"/>
        <w:rPr>
          <w:rFonts w:ascii="Times New Roman" w:eastAsia="MS Gothic" w:hAnsi="Times New Roman"/>
          <w:szCs w:val="24"/>
          <w:lang w:eastAsia="ru-RU"/>
        </w:rPr>
      </w:pPr>
      <w:r w:rsidRPr="006659C2">
        <w:rPr>
          <w:rFonts w:ascii="Times New Roman" w:eastAsia="Lucida Sans Unicode" w:hAnsi="Times New Roman"/>
          <w:color w:val="000000"/>
          <w:shd w:val="clear" w:color="auto" w:fill="FFFFFF"/>
          <w:lang w:eastAsia="ru-RU"/>
        </w:rPr>
        <w:t>2</w:t>
      </w:r>
      <w:r w:rsidRPr="006659C2">
        <w:rPr>
          <w:rFonts w:ascii="Times New Roman" w:eastAsia="MS Gothic" w:hAnsi="Times New Roman"/>
          <w:color w:val="000000"/>
          <w:szCs w:val="24"/>
          <w:lang w:eastAsia="ru-RU"/>
        </w:rPr>
        <w:t>)</w:t>
      </w:r>
      <w:r w:rsidRPr="006659C2">
        <w:rPr>
          <w:rFonts w:ascii="Times New Roman" w:eastAsia="MS Gothic" w:hAnsi="Times New Roman"/>
          <w:color w:val="000000"/>
          <w:szCs w:val="24"/>
          <w:lang w:eastAsia="ru-RU"/>
        </w:rPr>
        <w:tab/>
      </w:r>
      <w:r w:rsidRPr="006659C2">
        <w:rPr>
          <w:rFonts w:ascii="Times New Roman" w:eastAsia="MS Gothic" w:hAnsi="Times New Roman"/>
          <w:color w:val="000000"/>
          <w:szCs w:val="24"/>
          <w:lang w:eastAsia="ru-RU"/>
        </w:rPr>
        <w:tab/>
      </w:r>
    </w:p>
    <w:p w:rsidR="006659C2" w:rsidRPr="006659C2" w:rsidRDefault="006659C2" w:rsidP="006659C2">
      <w:pPr>
        <w:widowControl w:val="0"/>
        <w:spacing w:after="0" w:line="240" w:lineRule="auto"/>
        <w:rPr>
          <w:rFonts w:ascii="Times New Roman" w:eastAsia="Times New Roman" w:hAnsi="Times New Roman"/>
          <w:sz w:val="14"/>
          <w:szCs w:val="16"/>
          <w:lang w:eastAsia="ru-RU"/>
        </w:rPr>
      </w:pPr>
      <w:r w:rsidRPr="006659C2">
        <w:rPr>
          <w:rFonts w:ascii="Times New Roman" w:eastAsia="Times New Roman" w:hAnsi="Times New Roman"/>
          <w:color w:val="000000"/>
          <w:sz w:val="14"/>
          <w:szCs w:val="16"/>
          <w:lang w:eastAsia="ru-RU"/>
        </w:rPr>
        <w:t>(ФИО</w:t>
      </w:r>
      <w:proofErr w:type="gramStart"/>
      <w:r w:rsidRPr="006659C2">
        <w:rPr>
          <w:rFonts w:ascii="Times New Roman" w:eastAsia="Times New Roman" w:hAnsi="Times New Roman"/>
          <w:color w:val="000000"/>
          <w:sz w:val="14"/>
          <w:szCs w:val="16"/>
          <w:lang w:eastAsia="ru-RU"/>
        </w:rPr>
        <w:t>.</w:t>
      </w:r>
      <w:proofErr w:type="gramEnd"/>
      <w:r w:rsidRPr="006659C2">
        <w:rPr>
          <w:rFonts w:ascii="Times New Roman" w:eastAsia="Times New Roman" w:hAnsi="Times New Roman"/>
          <w:color w:val="000000"/>
          <w:sz w:val="14"/>
          <w:szCs w:val="16"/>
          <w:lang w:eastAsia="ru-RU"/>
        </w:rPr>
        <w:t xml:space="preserve"> </w:t>
      </w:r>
      <w:proofErr w:type="gramStart"/>
      <w:r w:rsidRPr="006659C2">
        <w:rPr>
          <w:rFonts w:ascii="Times New Roman" w:eastAsia="Times New Roman" w:hAnsi="Times New Roman"/>
          <w:color w:val="000000"/>
          <w:sz w:val="14"/>
          <w:szCs w:val="16"/>
          <w:lang w:eastAsia="ru-RU"/>
        </w:rPr>
        <w:t>д</w:t>
      </w:r>
      <w:proofErr w:type="gramEnd"/>
      <w:r w:rsidRPr="006659C2">
        <w:rPr>
          <w:rFonts w:ascii="Times New Roman" w:eastAsia="Times New Roman" w:hAnsi="Times New Roman"/>
          <w:color w:val="000000"/>
          <w:sz w:val="14"/>
          <w:szCs w:val="16"/>
          <w:lang w:eastAsia="ru-RU"/>
        </w:rPr>
        <w:t>ата рождения)</w:t>
      </w:r>
    </w:p>
    <w:p w:rsidR="006659C2" w:rsidRPr="006659C2" w:rsidRDefault="006659C2" w:rsidP="006659C2">
      <w:pPr>
        <w:widowControl w:val="0"/>
        <w:spacing w:after="0" w:line="240" w:lineRule="auto"/>
        <w:jc w:val="both"/>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 xml:space="preserve">С условиями участия в мероприятии по возмещению расходов на оплату стоимости найма (поднайма) жилых помещений, </w:t>
      </w:r>
      <w:proofErr w:type="gramStart"/>
      <w:r w:rsidRPr="006659C2">
        <w:rPr>
          <w:rFonts w:ascii="Times New Roman" w:eastAsia="Times New Roman" w:hAnsi="Times New Roman"/>
          <w:color w:val="000000"/>
          <w:szCs w:val="24"/>
          <w:lang w:eastAsia="ru-RU"/>
        </w:rPr>
        <w:t>ознакомлен</w:t>
      </w:r>
      <w:proofErr w:type="gramEnd"/>
      <w:r w:rsidRPr="006659C2">
        <w:rPr>
          <w:rFonts w:ascii="Times New Roman" w:eastAsia="Times New Roman" w:hAnsi="Times New Roman"/>
          <w:color w:val="000000"/>
          <w:szCs w:val="24"/>
          <w:lang w:eastAsia="ru-RU"/>
        </w:rPr>
        <w:t xml:space="preserve"> (-на) и обязуюсь их выполнять.</w:t>
      </w:r>
    </w:p>
    <w:p w:rsidR="006659C2" w:rsidRPr="006659C2" w:rsidRDefault="006659C2" w:rsidP="006659C2">
      <w:pPr>
        <w:widowControl w:val="0"/>
        <w:spacing w:after="0" w:line="240" w:lineRule="auto"/>
        <w:jc w:val="both"/>
        <w:rPr>
          <w:rFonts w:ascii="Times New Roman" w:eastAsia="Times New Roman" w:hAnsi="Times New Roman"/>
          <w:color w:val="000000"/>
          <w:szCs w:val="24"/>
          <w:lang w:eastAsia="ru-RU"/>
        </w:rPr>
      </w:pPr>
    </w:p>
    <w:p w:rsidR="006659C2" w:rsidRPr="006659C2" w:rsidRDefault="006659C2" w:rsidP="006659C2">
      <w:pPr>
        <w:widowControl w:val="0"/>
        <w:spacing w:after="0" w:line="240" w:lineRule="auto"/>
        <w:jc w:val="both"/>
        <w:rPr>
          <w:rFonts w:ascii="Times New Roman" w:eastAsia="Times New Roman" w:hAnsi="Times New Roman"/>
          <w:color w:val="000000"/>
          <w:szCs w:val="24"/>
          <w:lang w:eastAsia="ru-RU"/>
        </w:rPr>
      </w:pPr>
    </w:p>
    <w:p w:rsidR="006659C2" w:rsidRPr="006659C2" w:rsidRDefault="006659C2" w:rsidP="006659C2">
      <w:pPr>
        <w:widowControl w:val="0"/>
        <w:spacing w:after="0" w:line="240" w:lineRule="auto"/>
        <w:jc w:val="both"/>
        <w:rPr>
          <w:rFonts w:ascii="Times New Roman" w:eastAsia="Times New Roman" w:hAnsi="Times New Roman"/>
          <w:color w:val="000000"/>
          <w:szCs w:val="24"/>
          <w:lang w:eastAsia="ru-RU"/>
        </w:rPr>
      </w:pPr>
    </w:p>
    <w:p w:rsidR="006659C2" w:rsidRPr="006659C2" w:rsidRDefault="006659C2" w:rsidP="006659C2">
      <w:pPr>
        <w:widowControl w:val="0"/>
        <w:spacing w:after="0" w:line="240" w:lineRule="auto"/>
        <w:jc w:val="both"/>
        <w:rPr>
          <w:rFonts w:ascii="Times New Roman" w:eastAsia="Times New Roman" w:hAnsi="Times New Roman"/>
          <w:color w:val="000000"/>
          <w:sz w:val="16"/>
          <w:szCs w:val="18"/>
          <w:lang w:eastAsia="ru-RU"/>
        </w:rPr>
      </w:pPr>
      <w:r w:rsidRPr="006659C2">
        <w:rPr>
          <w:rFonts w:ascii="Times New Roman" w:eastAsia="Times New Roman" w:hAnsi="Times New Roman"/>
          <w:color w:val="000000"/>
          <w:sz w:val="16"/>
          <w:szCs w:val="18"/>
          <w:lang w:eastAsia="ru-RU"/>
        </w:rPr>
        <w:t>____________________</w:t>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t>__________________________</w:t>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t>__________________</w:t>
      </w:r>
    </w:p>
    <w:p w:rsidR="006659C2" w:rsidRPr="006659C2" w:rsidRDefault="006659C2" w:rsidP="006659C2">
      <w:pPr>
        <w:widowControl w:val="0"/>
        <w:tabs>
          <w:tab w:val="left" w:pos="4213"/>
        </w:tabs>
        <w:spacing w:after="0" w:line="240" w:lineRule="auto"/>
        <w:rPr>
          <w:rFonts w:ascii="Times New Roman" w:eastAsia="Times New Roman" w:hAnsi="Times New Roman"/>
          <w:sz w:val="16"/>
          <w:szCs w:val="18"/>
          <w:lang w:eastAsia="ru-RU"/>
        </w:rPr>
      </w:pPr>
      <w:r w:rsidRPr="006659C2">
        <w:rPr>
          <w:rFonts w:ascii="Times New Roman" w:eastAsia="Times New Roman" w:hAnsi="Times New Roman"/>
          <w:color w:val="000000"/>
          <w:sz w:val="16"/>
          <w:szCs w:val="18"/>
          <w:lang w:eastAsia="ru-RU"/>
        </w:rPr>
        <w:t xml:space="preserve">(ФИО заявителя) </w:t>
      </w:r>
      <w:r w:rsidRPr="006659C2">
        <w:rPr>
          <w:rFonts w:ascii="Times New Roman" w:eastAsia="Times New Roman" w:hAnsi="Times New Roman"/>
          <w:color w:val="000000"/>
          <w:sz w:val="16"/>
          <w:szCs w:val="18"/>
          <w:lang w:eastAsia="ru-RU"/>
        </w:rPr>
        <w:tab/>
        <w:t>(подпись заявителя)</w:t>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r>
      <w:r w:rsidRPr="006659C2">
        <w:rPr>
          <w:rFonts w:ascii="Times New Roman" w:eastAsia="Times New Roman" w:hAnsi="Times New Roman"/>
          <w:color w:val="000000"/>
          <w:sz w:val="16"/>
          <w:szCs w:val="18"/>
          <w:lang w:eastAsia="ru-RU"/>
        </w:rPr>
        <w:tab/>
        <w:t>(дата)</w:t>
      </w:r>
    </w:p>
    <w:p w:rsidR="006659C2" w:rsidRPr="006659C2" w:rsidRDefault="006659C2" w:rsidP="006659C2">
      <w:pPr>
        <w:widowControl w:val="0"/>
        <w:spacing w:after="0" w:line="240" w:lineRule="auto"/>
        <w:ind w:left="200"/>
        <w:rPr>
          <w:rFonts w:ascii="Times New Roman" w:eastAsia="Times New Roman" w:hAnsi="Times New Roman"/>
          <w:color w:val="000000"/>
          <w:szCs w:val="24"/>
          <w:lang w:eastAsia="ru-RU"/>
        </w:rPr>
      </w:pPr>
    </w:p>
    <w:p w:rsidR="006659C2" w:rsidRPr="006659C2" w:rsidRDefault="006659C2" w:rsidP="006659C2">
      <w:pPr>
        <w:widowControl w:val="0"/>
        <w:spacing w:after="0" w:line="240" w:lineRule="auto"/>
        <w:ind w:left="200"/>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К заявлению прилагаются следующие документы:</w:t>
      </w:r>
    </w:p>
    <w:p w:rsidR="000C6B50" w:rsidRPr="006659C2" w:rsidRDefault="000C6B50">
      <w:pPr>
        <w:rPr>
          <w:rFonts w:ascii="Times New Roman" w:eastAsia="Times New Roman" w:hAnsi="Times New Roman"/>
          <w:color w:val="000000"/>
          <w:szCs w:val="24"/>
          <w:lang w:eastAsia="ru-RU"/>
        </w:rPr>
      </w:pPr>
    </w:p>
    <w:p w:rsidR="000C6B50" w:rsidRPr="006659C2" w:rsidRDefault="000C6B50" w:rsidP="006659C2">
      <w:pPr>
        <w:widowControl w:val="0"/>
        <w:spacing w:after="0" w:line="240" w:lineRule="auto"/>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lastRenderedPageBreak/>
        <w:t>1) ________________________;</w:t>
      </w:r>
    </w:p>
    <w:p w:rsidR="000C6B50" w:rsidRPr="006659C2" w:rsidRDefault="000C6B50" w:rsidP="006659C2">
      <w:pPr>
        <w:widowControl w:val="0"/>
        <w:spacing w:after="0" w:line="240" w:lineRule="auto"/>
        <w:rPr>
          <w:rFonts w:ascii="Times New Roman" w:eastAsia="Times New Roman" w:hAnsi="Times New Roman"/>
          <w:color w:val="000000"/>
          <w:szCs w:val="24"/>
          <w:lang w:eastAsia="ru-RU"/>
        </w:rPr>
      </w:pPr>
      <w:r w:rsidRPr="006659C2">
        <w:rPr>
          <w:rFonts w:ascii="Times New Roman" w:eastAsia="Times New Roman" w:hAnsi="Times New Roman"/>
          <w:color w:val="000000"/>
          <w:sz w:val="14"/>
          <w:szCs w:val="16"/>
          <w:lang w:eastAsia="ru-RU"/>
        </w:rPr>
        <w:t>(наименование документа и его реквизиты)</w:t>
      </w:r>
    </w:p>
    <w:p w:rsidR="000C6B50" w:rsidRPr="006659C2" w:rsidRDefault="000C6B50" w:rsidP="006659C2">
      <w:pPr>
        <w:widowControl w:val="0"/>
        <w:spacing w:after="0" w:line="240" w:lineRule="auto"/>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2) ________________________;</w:t>
      </w:r>
    </w:p>
    <w:p w:rsidR="000C6B50" w:rsidRPr="006659C2" w:rsidRDefault="000C6B50" w:rsidP="006659C2">
      <w:pPr>
        <w:widowControl w:val="0"/>
        <w:spacing w:after="0" w:line="240" w:lineRule="auto"/>
        <w:rPr>
          <w:rFonts w:ascii="Times New Roman" w:eastAsia="Times New Roman" w:hAnsi="Times New Roman"/>
          <w:color w:val="000000"/>
          <w:szCs w:val="24"/>
          <w:lang w:eastAsia="ru-RU"/>
        </w:rPr>
      </w:pPr>
      <w:r w:rsidRPr="006659C2">
        <w:rPr>
          <w:rFonts w:ascii="Times New Roman" w:eastAsia="Times New Roman" w:hAnsi="Times New Roman"/>
          <w:color w:val="000000"/>
          <w:sz w:val="14"/>
          <w:szCs w:val="16"/>
          <w:lang w:eastAsia="ru-RU"/>
        </w:rPr>
        <w:t>(наименование документа и его реквизиты)</w:t>
      </w:r>
    </w:p>
    <w:p w:rsidR="000C6B50" w:rsidRPr="006659C2" w:rsidRDefault="000C6B50" w:rsidP="006659C2">
      <w:pPr>
        <w:widowControl w:val="0"/>
        <w:spacing w:after="0" w:line="240" w:lineRule="auto"/>
        <w:rPr>
          <w:rFonts w:ascii="Times New Roman" w:eastAsia="Times New Roman" w:hAnsi="Times New Roman"/>
          <w:color w:val="000000"/>
          <w:szCs w:val="24"/>
          <w:lang w:eastAsia="ru-RU"/>
        </w:rPr>
      </w:pPr>
      <w:r w:rsidRPr="006659C2">
        <w:rPr>
          <w:rFonts w:ascii="Times New Roman" w:eastAsia="Times New Roman" w:hAnsi="Times New Roman"/>
          <w:color w:val="000000"/>
          <w:szCs w:val="24"/>
          <w:lang w:eastAsia="ru-RU"/>
        </w:rPr>
        <w:t>3) ________________________ и т.д.</w:t>
      </w:r>
    </w:p>
    <w:p w:rsidR="000C6B50" w:rsidRPr="006659C2" w:rsidRDefault="000C6B50" w:rsidP="006659C2">
      <w:pPr>
        <w:widowControl w:val="0"/>
        <w:spacing w:after="0" w:line="240" w:lineRule="auto"/>
        <w:rPr>
          <w:rFonts w:ascii="Times New Roman" w:eastAsia="Times New Roman" w:hAnsi="Times New Roman"/>
          <w:color w:val="000000"/>
          <w:sz w:val="14"/>
          <w:szCs w:val="16"/>
          <w:lang w:eastAsia="ru-RU"/>
        </w:rPr>
      </w:pPr>
      <w:r w:rsidRPr="006659C2">
        <w:rPr>
          <w:rFonts w:ascii="Times New Roman" w:eastAsia="Times New Roman" w:hAnsi="Times New Roman"/>
          <w:color w:val="000000"/>
          <w:sz w:val="14"/>
          <w:szCs w:val="16"/>
          <w:lang w:eastAsia="ru-RU"/>
        </w:rPr>
        <w:t>(наименование документа и его реквизиты)</w:t>
      </w:r>
    </w:p>
    <w:p w:rsidR="009E107B" w:rsidRPr="006659C2" w:rsidRDefault="009E107B" w:rsidP="009E107B">
      <w:pPr>
        <w:spacing w:after="0" w:line="240" w:lineRule="auto"/>
        <w:jc w:val="both"/>
        <w:rPr>
          <w:rFonts w:ascii="Times New Roman" w:eastAsia="Times New Roman" w:hAnsi="Times New Roman"/>
          <w:sz w:val="20"/>
          <w:szCs w:val="28"/>
          <w:lang w:eastAsia="ru-RU"/>
        </w:rPr>
      </w:pPr>
    </w:p>
    <w:p w:rsidR="009E107B" w:rsidRPr="009E107B" w:rsidRDefault="009E107B" w:rsidP="009E107B">
      <w:pPr>
        <w:spacing w:after="0" w:line="240" w:lineRule="auto"/>
        <w:jc w:val="both"/>
        <w:rPr>
          <w:rFonts w:ascii="Times New Roman" w:eastAsia="Times New Roman" w:hAnsi="Times New Roman"/>
          <w:sz w:val="28"/>
          <w:szCs w:val="28"/>
          <w:lang w:eastAsia="ru-RU"/>
        </w:rPr>
      </w:pPr>
    </w:p>
    <w:p w:rsidR="006659C2" w:rsidRPr="006659C2" w:rsidRDefault="006659C2" w:rsidP="006659C2">
      <w:pPr>
        <w:widowControl w:val="0"/>
        <w:spacing w:after="0" w:line="240" w:lineRule="auto"/>
        <w:jc w:val="right"/>
        <w:rPr>
          <w:rFonts w:ascii="Times New Roman" w:eastAsia="Times New Roman" w:hAnsi="Times New Roman"/>
          <w:sz w:val="20"/>
          <w:szCs w:val="24"/>
          <w:lang w:eastAsia="ru-RU"/>
        </w:rPr>
      </w:pPr>
      <w:r w:rsidRPr="006659C2">
        <w:rPr>
          <w:rFonts w:ascii="Times New Roman" w:eastAsia="Times New Roman" w:hAnsi="Times New Roman"/>
          <w:color w:val="000000"/>
          <w:sz w:val="20"/>
          <w:szCs w:val="24"/>
          <w:lang w:eastAsia="ru-RU"/>
        </w:rPr>
        <w:t>Приложение № 2 к Порядку</w:t>
      </w:r>
    </w:p>
    <w:p w:rsidR="006659C2" w:rsidRPr="006659C2" w:rsidRDefault="006659C2" w:rsidP="006659C2">
      <w:pPr>
        <w:widowControl w:val="0"/>
        <w:spacing w:after="0" w:line="240" w:lineRule="auto"/>
        <w:jc w:val="right"/>
        <w:rPr>
          <w:rFonts w:ascii="Times New Roman" w:eastAsia="Times New Roman" w:hAnsi="Times New Roman"/>
          <w:color w:val="000000"/>
          <w:sz w:val="20"/>
          <w:szCs w:val="24"/>
          <w:lang w:eastAsia="ru-RU"/>
        </w:rPr>
      </w:pPr>
      <w:r w:rsidRPr="006659C2">
        <w:rPr>
          <w:rFonts w:ascii="Times New Roman" w:eastAsia="Times New Roman" w:hAnsi="Times New Roman"/>
          <w:color w:val="000000"/>
          <w:sz w:val="20"/>
          <w:szCs w:val="24"/>
          <w:lang w:eastAsia="ru-RU"/>
        </w:rPr>
        <w:t xml:space="preserve">возмещения расходов на оплату стоимости </w:t>
      </w:r>
    </w:p>
    <w:p w:rsidR="006659C2" w:rsidRPr="006659C2" w:rsidRDefault="006659C2" w:rsidP="006659C2">
      <w:pPr>
        <w:widowControl w:val="0"/>
        <w:spacing w:after="0" w:line="240" w:lineRule="auto"/>
        <w:jc w:val="right"/>
        <w:rPr>
          <w:rFonts w:ascii="Times New Roman" w:eastAsia="Times New Roman" w:hAnsi="Times New Roman"/>
          <w:color w:val="000000"/>
          <w:sz w:val="20"/>
          <w:szCs w:val="24"/>
          <w:lang w:eastAsia="ru-RU"/>
        </w:rPr>
      </w:pPr>
      <w:r w:rsidRPr="006659C2">
        <w:rPr>
          <w:rFonts w:ascii="Times New Roman" w:eastAsia="Times New Roman" w:hAnsi="Times New Roman"/>
          <w:color w:val="000000"/>
          <w:sz w:val="20"/>
          <w:szCs w:val="24"/>
          <w:lang w:eastAsia="ru-RU"/>
        </w:rPr>
        <w:t xml:space="preserve">найма (поднайма) жилых помещений работникам </w:t>
      </w:r>
    </w:p>
    <w:p w:rsidR="006659C2" w:rsidRPr="006659C2" w:rsidRDefault="006659C2" w:rsidP="006659C2">
      <w:pPr>
        <w:widowControl w:val="0"/>
        <w:spacing w:after="0" w:line="240" w:lineRule="auto"/>
        <w:jc w:val="right"/>
        <w:rPr>
          <w:rFonts w:ascii="Times New Roman" w:eastAsia="Times New Roman" w:hAnsi="Times New Roman"/>
          <w:sz w:val="14"/>
          <w:szCs w:val="18"/>
          <w:lang w:eastAsia="ru-RU"/>
        </w:rPr>
      </w:pPr>
      <w:r w:rsidRPr="006659C2">
        <w:rPr>
          <w:rFonts w:ascii="Times New Roman" w:eastAsia="Times New Roman" w:hAnsi="Times New Roman"/>
          <w:color w:val="000000"/>
          <w:sz w:val="20"/>
          <w:szCs w:val="24"/>
          <w:lang w:eastAsia="ru-RU"/>
        </w:rPr>
        <w:t>бюджетной сферы Богучанского района</w:t>
      </w:r>
    </w:p>
    <w:p w:rsidR="006659C2" w:rsidRPr="006659C2" w:rsidRDefault="006659C2" w:rsidP="006659C2">
      <w:pPr>
        <w:widowControl w:val="0"/>
        <w:spacing w:after="0" w:line="240" w:lineRule="auto"/>
        <w:jc w:val="center"/>
        <w:rPr>
          <w:rFonts w:ascii="Times New Roman" w:eastAsia="Times New Roman" w:hAnsi="Times New Roman"/>
          <w:color w:val="000000"/>
          <w:sz w:val="20"/>
          <w:szCs w:val="24"/>
          <w:lang w:eastAsia="ru-RU"/>
        </w:rPr>
      </w:pPr>
    </w:p>
    <w:p w:rsidR="006659C2" w:rsidRPr="006659C2" w:rsidRDefault="006659C2" w:rsidP="006659C2">
      <w:pPr>
        <w:widowControl w:val="0"/>
        <w:spacing w:after="0" w:line="240" w:lineRule="auto"/>
        <w:jc w:val="center"/>
        <w:rPr>
          <w:rFonts w:ascii="Times New Roman" w:eastAsia="Times New Roman" w:hAnsi="Times New Roman"/>
          <w:color w:val="000000"/>
          <w:sz w:val="20"/>
          <w:szCs w:val="24"/>
          <w:lang w:eastAsia="ru-RU"/>
        </w:rPr>
      </w:pPr>
      <w:r w:rsidRPr="006659C2">
        <w:rPr>
          <w:rFonts w:ascii="Times New Roman" w:eastAsia="Times New Roman" w:hAnsi="Times New Roman"/>
          <w:color w:val="000000"/>
          <w:sz w:val="20"/>
          <w:szCs w:val="24"/>
          <w:lang w:eastAsia="ru-RU"/>
        </w:rPr>
        <w:t>Предложение о возмещении расходов на оплату стоимости найма (поднайма) жилых помещений на _______ год</w:t>
      </w:r>
    </w:p>
    <w:p w:rsidR="009E107B" w:rsidRPr="009E107B" w:rsidRDefault="009E107B" w:rsidP="009E107B">
      <w:pPr>
        <w:spacing w:after="0" w:line="240" w:lineRule="auto"/>
        <w:jc w:val="both"/>
        <w:rPr>
          <w:rFonts w:ascii="Times New Roman" w:eastAsia="Times New Roman" w:hAnsi="Times New Roman"/>
          <w:sz w:val="28"/>
          <w:szCs w:val="28"/>
          <w:lang w:eastAsia="ru-RU"/>
        </w:rPr>
      </w:pPr>
    </w:p>
    <w:tbl>
      <w:tblPr>
        <w:tblW w:w="5000" w:type="pct"/>
        <w:tblCellMar>
          <w:left w:w="10" w:type="dxa"/>
          <w:right w:w="10" w:type="dxa"/>
        </w:tblCellMar>
        <w:tblLook w:val="04A0"/>
      </w:tblPr>
      <w:tblGrid>
        <w:gridCol w:w="849"/>
        <w:gridCol w:w="799"/>
        <w:gridCol w:w="967"/>
        <w:gridCol w:w="1123"/>
        <w:gridCol w:w="1116"/>
        <w:gridCol w:w="1286"/>
        <w:gridCol w:w="1205"/>
        <w:gridCol w:w="1011"/>
        <w:gridCol w:w="1018"/>
      </w:tblGrid>
      <w:tr w:rsidR="006659C2" w:rsidRPr="00D52214" w:rsidTr="006659C2">
        <w:trPr>
          <w:trHeight w:hRule="exact" w:val="1503"/>
        </w:trPr>
        <w:tc>
          <w:tcPr>
            <w:tcW w:w="453"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Ф.И.О.</w:t>
            </w:r>
          </w:p>
          <w:p w:rsidR="006659C2" w:rsidRPr="00D52214" w:rsidRDefault="006659C2" w:rsidP="00B86209">
            <w:pPr>
              <w:pStyle w:val="1e"/>
              <w:rPr>
                <w:sz w:val="22"/>
                <w:szCs w:val="22"/>
              </w:rPr>
            </w:pPr>
            <w:r w:rsidRPr="00D52214">
              <w:rPr>
                <w:rStyle w:val="65pt"/>
              </w:rPr>
              <w:t>работника</w:t>
            </w:r>
          </w:p>
        </w:tc>
        <w:tc>
          <w:tcPr>
            <w:tcW w:w="426"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Место</w:t>
            </w:r>
          </w:p>
          <w:p w:rsidR="006659C2" w:rsidRPr="00D52214" w:rsidRDefault="006659C2" w:rsidP="00B86209">
            <w:pPr>
              <w:pStyle w:val="1e"/>
              <w:rPr>
                <w:sz w:val="22"/>
                <w:szCs w:val="22"/>
              </w:rPr>
            </w:pPr>
            <w:r w:rsidRPr="00D52214">
              <w:rPr>
                <w:rStyle w:val="65pt"/>
              </w:rPr>
              <w:t>работы</w:t>
            </w:r>
          </w:p>
        </w:tc>
        <w:tc>
          <w:tcPr>
            <w:tcW w:w="516"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Состав</w:t>
            </w:r>
          </w:p>
          <w:p w:rsidR="006659C2" w:rsidRPr="00D52214" w:rsidRDefault="006659C2" w:rsidP="00B86209">
            <w:pPr>
              <w:pStyle w:val="1e"/>
              <w:rPr>
                <w:sz w:val="22"/>
                <w:szCs w:val="22"/>
              </w:rPr>
            </w:pPr>
            <w:r w:rsidRPr="00D52214">
              <w:rPr>
                <w:rStyle w:val="65pt"/>
              </w:rPr>
              <w:t>семьи</w:t>
            </w:r>
          </w:p>
        </w:tc>
        <w:tc>
          <w:tcPr>
            <w:tcW w:w="599"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 дата договора найма (поднайма) жилого помещения</w:t>
            </w:r>
          </w:p>
        </w:tc>
        <w:tc>
          <w:tcPr>
            <w:tcW w:w="595"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Срок договора найма (поднайма) жилого помещения</w:t>
            </w:r>
          </w:p>
        </w:tc>
        <w:tc>
          <w:tcPr>
            <w:tcW w:w="686"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Адрес жилого помещения, переданного в наем (поднаем)</w:t>
            </w:r>
          </w:p>
        </w:tc>
        <w:tc>
          <w:tcPr>
            <w:tcW w:w="643"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 xml:space="preserve">Сумма оплаты за найм (поднайм) </w:t>
            </w:r>
            <w:proofErr w:type="gramStart"/>
            <w:r w:rsidRPr="00D52214">
              <w:rPr>
                <w:rStyle w:val="65pt"/>
              </w:rPr>
              <w:t>согласно договора</w:t>
            </w:r>
            <w:proofErr w:type="gramEnd"/>
            <w:r w:rsidRPr="00D52214">
              <w:rPr>
                <w:rStyle w:val="65pt"/>
              </w:rPr>
              <w:t>, рублей</w:t>
            </w:r>
          </w:p>
        </w:tc>
        <w:tc>
          <w:tcPr>
            <w:tcW w:w="539" w:type="pct"/>
            <w:tcBorders>
              <w:top w:val="single" w:sz="4" w:space="0" w:color="auto"/>
              <w:lef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Сумма</w:t>
            </w:r>
          </w:p>
          <w:p w:rsidR="006659C2" w:rsidRPr="00D52214" w:rsidRDefault="006659C2" w:rsidP="00B86209">
            <w:pPr>
              <w:pStyle w:val="1e"/>
              <w:rPr>
                <w:sz w:val="22"/>
                <w:szCs w:val="22"/>
              </w:rPr>
            </w:pPr>
            <w:r w:rsidRPr="00D52214">
              <w:rPr>
                <w:rStyle w:val="65pt"/>
              </w:rPr>
              <w:t>возмещения</w:t>
            </w:r>
          </w:p>
          <w:p w:rsidR="006659C2" w:rsidRPr="00D52214" w:rsidRDefault="006659C2" w:rsidP="00B86209">
            <w:pPr>
              <w:pStyle w:val="1e"/>
              <w:rPr>
                <w:sz w:val="22"/>
                <w:szCs w:val="22"/>
              </w:rPr>
            </w:pPr>
            <w:r w:rsidRPr="00D52214">
              <w:rPr>
                <w:rStyle w:val="65pt"/>
              </w:rPr>
              <w:t>расходов,</w:t>
            </w:r>
          </w:p>
          <w:p w:rsidR="006659C2" w:rsidRPr="00D52214" w:rsidRDefault="006659C2" w:rsidP="00B86209">
            <w:pPr>
              <w:pStyle w:val="1e"/>
              <w:rPr>
                <w:sz w:val="22"/>
                <w:szCs w:val="22"/>
              </w:rPr>
            </w:pPr>
            <w:r w:rsidRPr="00D52214">
              <w:rPr>
                <w:rStyle w:val="65pt"/>
              </w:rPr>
              <w:t>рублей</w:t>
            </w:r>
          </w:p>
        </w:tc>
        <w:tc>
          <w:tcPr>
            <w:tcW w:w="543" w:type="pct"/>
            <w:tcBorders>
              <w:top w:val="single" w:sz="4" w:space="0" w:color="auto"/>
              <w:left w:val="single" w:sz="4" w:space="0" w:color="auto"/>
              <w:right w:val="single" w:sz="4" w:space="0" w:color="auto"/>
            </w:tcBorders>
            <w:shd w:val="clear" w:color="auto" w:fill="FFFFFF"/>
            <w:vAlign w:val="center"/>
          </w:tcPr>
          <w:p w:rsidR="006659C2" w:rsidRPr="00D52214" w:rsidRDefault="006659C2" w:rsidP="00B86209">
            <w:pPr>
              <w:pStyle w:val="1e"/>
              <w:rPr>
                <w:sz w:val="22"/>
                <w:szCs w:val="22"/>
              </w:rPr>
            </w:pPr>
            <w:r w:rsidRPr="00D52214">
              <w:rPr>
                <w:rStyle w:val="65pt"/>
              </w:rPr>
              <w:t>№ счета для перечисления средств</w:t>
            </w:r>
          </w:p>
        </w:tc>
      </w:tr>
      <w:tr w:rsidR="006659C2" w:rsidRPr="00D52214" w:rsidTr="006659C2">
        <w:trPr>
          <w:trHeight w:hRule="exact" w:val="291"/>
        </w:trPr>
        <w:tc>
          <w:tcPr>
            <w:tcW w:w="453"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1</w:t>
            </w:r>
          </w:p>
        </w:tc>
        <w:tc>
          <w:tcPr>
            <w:tcW w:w="426"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2</w:t>
            </w:r>
          </w:p>
        </w:tc>
        <w:tc>
          <w:tcPr>
            <w:tcW w:w="516"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3</w:t>
            </w:r>
          </w:p>
        </w:tc>
        <w:tc>
          <w:tcPr>
            <w:tcW w:w="599"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4</w:t>
            </w:r>
          </w:p>
        </w:tc>
        <w:tc>
          <w:tcPr>
            <w:tcW w:w="595"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5</w:t>
            </w:r>
          </w:p>
        </w:tc>
        <w:tc>
          <w:tcPr>
            <w:tcW w:w="686"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6</w:t>
            </w:r>
          </w:p>
        </w:tc>
        <w:tc>
          <w:tcPr>
            <w:tcW w:w="643"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7</w:t>
            </w:r>
          </w:p>
        </w:tc>
        <w:tc>
          <w:tcPr>
            <w:tcW w:w="539" w:type="pct"/>
            <w:tcBorders>
              <w:top w:val="single" w:sz="4" w:space="0" w:color="auto"/>
              <w:lef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8</w:t>
            </w:r>
          </w:p>
        </w:tc>
        <w:tc>
          <w:tcPr>
            <w:tcW w:w="543" w:type="pct"/>
            <w:tcBorders>
              <w:top w:val="single" w:sz="4" w:space="0" w:color="auto"/>
              <w:left w:val="single" w:sz="4" w:space="0" w:color="auto"/>
              <w:right w:val="single" w:sz="4" w:space="0" w:color="auto"/>
            </w:tcBorders>
            <w:shd w:val="clear" w:color="auto" w:fill="FFFFFF"/>
          </w:tcPr>
          <w:p w:rsidR="006659C2" w:rsidRPr="00D52214" w:rsidRDefault="006659C2" w:rsidP="00B86209">
            <w:pPr>
              <w:pStyle w:val="1e"/>
              <w:rPr>
                <w:sz w:val="20"/>
                <w:szCs w:val="24"/>
              </w:rPr>
            </w:pPr>
            <w:r w:rsidRPr="00D52214">
              <w:rPr>
                <w:rStyle w:val="65pt"/>
                <w:sz w:val="20"/>
                <w:szCs w:val="24"/>
              </w:rPr>
              <w:t>9</w:t>
            </w:r>
          </w:p>
        </w:tc>
      </w:tr>
      <w:tr w:rsidR="006659C2" w:rsidRPr="00D52214" w:rsidTr="006659C2">
        <w:trPr>
          <w:trHeight w:hRule="exact" w:val="289"/>
        </w:trPr>
        <w:tc>
          <w:tcPr>
            <w:tcW w:w="453"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426"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16"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99"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95"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686"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643"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39"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43" w:type="pct"/>
            <w:tcBorders>
              <w:top w:val="single" w:sz="4" w:space="0" w:color="auto"/>
              <w:left w:val="single" w:sz="4" w:space="0" w:color="auto"/>
              <w:bottom w:val="single" w:sz="4" w:space="0" w:color="auto"/>
              <w:right w:val="single" w:sz="4" w:space="0" w:color="auto"/>
            </w:tcBorders>
            <w:shd w:val="clear" w:color="auto" w:fill="FFFFFF"/>
          </w:tcPr>
          <w:p w:rsidR="006659C2" w:rsidRPr="00D52214" w:rsidRDefault="006659C2" w:rsidP="00B86209"/>
        </w:tc>
      </w:tr>
      <w:tr w:rsidR="006659C2" w:rsidRPr="00D52214" w:rsidTr="006659C2">
        <w:trPr>
          <w:trHeight w:hRule="exact" w:val="289"/>
        </w:trPr>
        <w:tc>
          <w:tcPr>
            <w:tcW w:w="453"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426"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16"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99"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95"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686"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643"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39" w:type="pct"/>
            <w:tcBorders>
              <w:top w:val="single" w:sz="4" w:space="0" w:color="auto"/>
              <w:left w:val="single" w:sz="4" w:space="0" w:color="auto"/>
              <w:bottom w:val="single" w:sz="4" w:space="0" w:color="auto"/>
            </w:tcBorders>
            <w:shd w:val="clear" w:color="auto" w:fill="FFFFFF"/>
          </w:tcPr>
          <w:p w:rsidR="006659C2" w:rsidRPr="00D52214" w:rsidRDefault="006659C2" w:rsidP="00B86209"/>
        </w:tc>
        <w:tc>
          <w:tcPr>
            <w:tcW w:w="543" w:type="pct"/>
            <w:tcBorders>
              <w:top w:val="single" w:sz="4" w:space="0" w:color="auto"/>
              <w:left w:val="single" w:sz="4" w:space="0" w:color="auto"/>
              <w:bottom w:val="single" w:sz="4" w:space="0" w:color="auto"/>
              <w:right w:val="single" w:sz="4" w:space="0" w:color="auto"/>
            </w:tcBorders>
            <w:shd w:val="clear" w:color="auto" w:fill="FFFFFF"/>
          </w:tcPr>
          <w:p w:rsidR="006659C2" w:rsidRPr="00D52214" w:rsidRDefault="006659C2" w:rsidP="00B86209"/>
        </w:tc>
      </w:tr>
    </w:tbl>
    <w:p w:rsidR="009E107B" w:rsidRPr="009E107B" w:rsidRDefault="009E107B" w:rsidP="009E107B">
      <w:pPr>
        <w:spacing w:after="0" w:line="240" w:lineRule="auto"/>
        <w:jc w:val="both"/>
        <w:rPr>
          <w:rFonts w:ascii="Times New Roman" w:eastAsia="Times New Roman" w:hAnsi="Times New Roman"/>
          <w:sz w:val="28"/>
          <w:szCs w:val="28"/>
          <w:lang w:eastAsia="ru-RU"/>
        </w:rPr>
      </w:pPr>
    </w:p>
    <w:p w:rsidR="006659C2" w:rsidRPr="006659C2" w:rsidRDefault="006659C2" w:rsidP="006659C2">
      <w:pPr>
        <w:pStyle w:val="1e"/>
        <w:ind w:firstLine="500"/>
        <w:rPr>
          <w:sz w:val="20"/>
          <w:szCs w:val="24"/>
        </w:rPr>
      </w:pPr>
      <w:r w:rsidRPr="006659C2">
        <w:rPr>
          <w:color w:val="000000"/>
          <w:sz w:val="20"/>
          <w:szCs w:val="24"/>
        </w:rPr>
        <w:t>Приложение:</w:t>
      </w:r>
    </w:p>
    <w:p w:rsidR="006659C2" w:rsidRPr="006659C2" w:rsidRDefault="006659C2" w:rsidP="00C70A00">
      <w:pPr>
        <w:pStyle w:val="1e"/>
        <w:numPr>
          <w:ilvl w:val="0"/>
          <w:numId w:val="32"/>
        </w:numPr>
        <w:tabs>
          <w:tab w:val="left" w:pos="715"/>
        </w:tabs>
        <w:ind w:right="0" w:firstLine="500"/>
        <w:rPr>
          <w:sz w:val="20"/>
          <w:szCs w:val="24"/>
        </w:rPr>
      </w:pPr>
      <w:r w:rsidRPr="006659C2">
        <w:rPr>
          <w:color w:val="000000"/>
          <w:sz w:val="20"/>
          <w:szCs w:val="24"/>
        </w:rPr>
        <w:t>копия заявлений работников,</w:t>
      </w:r>
    </w:p>
    <w:p w:rsidR="006659C2" w:rsidRPr="006659C2" w:rsidRDefault="006659C2" w:rsidP="00C70A00">
      <w:pPr>
        <w:pStyle w:val="1e"/>
        <w:numPr>
          <w:ilvl w:val="0"/>
          <w:numId w:val="32"/>
        </w:numPr>
        <w:tabs>
          <w:tab w:val="left" w:pos="715"/>
        </w:tabs>
        <w:ind w:right="0" w:firstLine="500"/>
        <w:rPr>
          <w:sz w:val="20"/>
          <w:szCs w:val="24"/>
        </w:rPr>
      </w:pPr>
      <w:r w:rsidRPr="006659C2">
        <w:rPr>
          <w:color w:val="000000"/>
          <w:sz w:val="20"/>
          <w:szCs w:val="24"/>
        </w:rPr>
        <w:t>копии документов, предоставленных работниками учреждения.</w:t>
      </w:r>
    </w:p>
    <w:p w:rsidR="006659C2" w:rsidRPr="006659C2" w:rsidRDefault="006659C2" w:rsidP="006659C2">
      <w:pPr>
        <w:pStyle w:val="1e"/>
        <w:tabs>
          <w:tab w:val="left" w:pos="715"/>
        </w:tabs>
        <w:rPr>
          <w:sz w:val="20"/>
          <w:szCs w:val="24"/>
        </w:rPr>
      </w:pPr>
    </w:p>
    <w:p w:rsidR="006659C2" w:rsidRPr="006659C2" w:rsidRDefault="006659C2" w:rsidP="006659C2">
      <w:pPr>
        <w:pStyle w:val="1e"/>
        <w:rPr>
          <w:sz w:val="20"/>
          <w:szCs w:val="24"/>
        </w:rPr>
      </w:pPr>
      <w:r w:rsidRPr="006659C2">
        <w:rPr>
          <w:color w:val="000000"/>
          <w:sz w:val="20"/>
          <w:szCs w:val="24"/>
        </w:rPr>
        <w:t>Руководитель ______________</w:t>
      </w:r>
      <w:r w:rsidRPr="006659C2">
        <w:rPr>
          <w:color w:val="000000"/>
          <w:sz w:val="20"/>
          <w:szCs w:val="24"/>
        </w:rPr>
        <w:tab/>
      </w:r>
      <w:r w:rsidRPr="006659C2">
        <w:rPr>
          <w:color w:val="000000"/>
          <w:sz w:val="20"/>
          <w:szCs w:val="24"/>
        </w:rPr>
        <w:tab/>
      </w:r>
      <w:r>
        <w:rPr>
          <w:color w:val="000000"/>
          <w:sz w:val="20"/>
          <w:szCs w:val="24"/>
        </w:rPr>
        <w:t>___________________</w:t>
      </w:r>
      <w:r>
        <w:rPr>
          <w:color w:val="000000"/>
          <w:sz w:val="20"/>
          <w:szCs w:val="24"/>
        </w:rPr>
        <w:tab/>
      </w:r>
      <w:r>
        <w:rPr>
          <w:color w:val="000000"/>
          <w:sz w:val="20"/>
          <w:szCs w:val="24"/>
        </w:rPr>
        <w:tab/>
      </w:r>
      <w:r>
        <w:rPr>
          <w:color w:val="000000"/>
          <w:sz w:val="20"/>
          <w:szCs w:val="24"/>
        </w:rPr>
        <w:tab/>
      </w:r>
      <w:r w:rsidRPr="006659C2">
        <w:rPr>
          <w:color w:val="000000"/>
          <w:sz w:val="20"/>
          <w:szCs w:val="24"/>
        </w:rPr>
        <w:t>_________________</w:t>
      </w:r>
    </w:p>
    <w:p w:rsidR="006659C2" w:rsidRPr="006659C2" w:rsidRDefault="006659C2" w:rsidP="006659C2">
      <w:pPr>
        <w:pStyle w:val="1e"/>
        <w:tabs>
          <w:tab w:val="left" w:pos="4427"/>
          <w:tab w:val="left" w:pos="7812"/>
        </w:tabs>
        <w:rPr>
          <w:sz w:val="12"/>
          <w:szCs w:val="16"/>
        </w:rPr>
      </w:pPr>
      <w:r w:rsidRPr="006659C2">
        <w:rPr>
          <w:color w:val="000000"/>
          <w:sz w:val="12"/>
          <w:szCs w:val="16"/>
        </w:rPr>
        <w:t>(наименование учреждения)</w:t>
      </w:r>
      <w:r w:rsidRPr="006659C2">
        <w:rPr>
          <w:color w:val="000000"/>
          <w:sz w:val="12"/>
          <w:szCs w:val="16"/>
        </w:rPr>
        <w:tab/>
        <w:t>(подпись)</w:t>
      </w:r>
      <w:r w:rsidRPr="006659C2">
        <w:rPr>
          <w:color w:val="000000"/>
          <w:sz w:val="12"/>
          <w:szCs w:val="16"/>
        </w:rPr>
        <w:tab/>
        <w:t>(Ф.И.О.)</w:t>
      </w:r>
    </w:p>
    <w:p w:rsidR="006659C2" w:rsidRDefault="006659C2" w:rsidP="006659C2">
      <w:pPr>
        <w:jc w:val="center"/>
        <w:rPr>
          <w:szCs w:val="28"/>
        </w:rPr>
      </w:pPr>
    </w:p>
    <w:p w:rsidR="0089078A" w:rsidRPr="0089078A" w:rsidRDefault="0089078A" w:rsidP="0089078A">
      <w:pPr>
        <w:keepNext/>
        <w:spacing w:before="240" w:after="60" w:line="240" w:lineRule="auto"/>
        <w:jc w:val="center"/>
        <w:outlineLvl w:val="0"/>
        <w:rPr>
          <w:rFonts w:ascii="Times New Roman" w:eastAsia="Times New Roman" w:hAnsi="Times New Roman"/>
          <w:b/>
          <w:bCs/>
          <w:kern w:val="32"/>
          <w:sz w:val="32"/>
          <w:szCs w:val="32"/>
          <w:lang w:eastAsia="ru-RU"/>
        </w:rPr>
      </w:pPr>
      <w:r w:rsidRPr="0089078A">
        <w:rPr>
          <w:rFonts w:ascii="Arial" w:eastAsia="Times New Roman" w:hAnsi="Arial" w:cs="Arial"/>
          <w:b/>
          <w:bCs/>
          <w:noProof/>
          <w:kern w:val="32"/>
          <w:sz w:val="32"/>
          <w:szCs w:val="32"/>
          <w:lang w:eastAsia="ru-RU"/>
        </w:rPr>
        <w:t xml:space="preserve">   </w:t>
      </w:r>
      <w:r>
        <w:rPr>
          <w:rFonts w:ascii="Arial" w:eastAsia="Times New Roman" w:hAnsi="Arial" w:cs="Arial"/>
          <w:b/>
          <w:bCs/>
          <w:noProof/>
          <w:kern w:val="32"/>
          <w:sz w:val="32"/>
          <w:szCs w:val="32"/>
          <w:lang w:eastAsia="ru-RU"/>
        </w:rPr>
        <w:drawing>
          <wp:inline distT="0" distB="0" distL="0" distR="0">
            <wp:extent cx="476250" cy="5651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6250" cy="565150"/>
                    </a:xfrm>
                    <a:prstGeom prst="rect">
                      <a:avLst/>
                    </a:prstGeom>
                    <a:noFill/>
                    <a:ln w="9525">
                      <a:noFill/>
                      <a:miter lim="800000"/>
                      <a:headEnd/>
                      <a:tailEnd/>
                    </a:ln>
                  </pic:spPr>
                </pic:pic>
              </a:graphicData>
            </a:graphic>
          </wp:inline>
        </w:drawing>
      </w:r>
    </w:p>
    <w:p w:rsidR="0089078A" w:rsidRPr="0089078A" w:rsidRDefault="0089078A" w:rsidP="0089078A">
      <w:pPr>
        <w:spacing w:after="0" w:line="240" w:lineRule="auto"/>
        <w:jc w:val="center"/>
        <w:rPr>
          <w:rFonts w:ascii="Times New Roman" w:eastAsia="Times New Roman" w:hAnsi="Times New Roman"/>
          <w:sz w:val="20"/>
          <w:szCs w:val="20"/>
          <w:lang w:eastAsia="ru-RU"/>
        </w:rPr>
      </w:pPr>
    </w:p>
    <w:p w:rsidR="0089078A" w:rsidRPr="0089078A" w:rsidRDefault="0089078A" w:rsidP="0089078A">
      <w:pPr>
        <w:spacing w:after="0" w:line="240" w:lineRule="auto"/>
        <w:jc w:val="center"/>
        <w:rPr>
          <w:rFonts w:ascii="Times New Roman" w:eastAsia="Times New Roman" w:hAnsi="Times New Roman"/>
          <w:sz w:val="18"/>
          <w:szCs w:val="20"/>
          <w:lang w:eastAsia="ru-RU"/>
        </w:rPr>
      </w:pPr>
      <w:r w:rsidRPr="0089078A">
        <w:rPr>
          <w:rFonts w:ascii="Times New Roman" w:eastAsia="Times New Roman" w:hAnsi="Times New Roman"/>
          <w:sz w:val="18"/>
          <w:szCs w:val="20"/>
          <w:lang w:eastAsia="ru-RU"/>
        </w:rPr>
        <w:t>АДМИНИСТРАЦИЯ БОГУЧАНСКОГО  РАЙОНА</w:t>
      </w:r>
    </w:p>
    <w:p w:rsidR="0089078A" w:rsidRPr="0089078A" w:rsidRDefault="0089078A" w:rsidP="0089078A">
      <w:pPr>
        <w:spacing w:after="0" w:line="240" w:lineRule="auto"/>
        <w:jc w:val="center"/>
        <w:rPr>
          <w:rFonts w:ascii="Times New Roman" w:eastAsia="Times New Roman" w:hAnsi="Times New Roman"/>
          <w:sz w:val="18"/>
          <w:szCs w:val="20"/>
          <w:lang w:eastAsia="ru-RU"/>
        </w:rPr>
      </w:pPr>
      <w:r w:rsidRPr="0089078A">
        <w:rPr>
          <w:rFonts w:ascii="Times New Roman" w:eastAsia="Times New Roman" w:hAnsi="Times New Roman"/>
          <w:sz w:val="18"/>
          <w:szCs w:val="20"/>
          <w:lang w:eastAsia="ru-RU"/>
        </w:rPr>
        <w:t>ПОСТАНОВЛЕНИЕ</w:t>
      </w:r>
    </w:p>
    <w:p w:rsidR="0089078A" w:rsidRPr="0089078A" w:rsidRDefault="0089078A" w:rsidP="0089078A">
      <w:pPr>
        <w:spacing w:after="0" w:line="240" w:lineRule="auto"/>
        <w:jc w:val="center"/>
        <w:rPr>
          <w:rFonts w:ascii="Times New Roman" w:eastAsia="Times New Roman" w:hAnsi="Times New Roman"/>
          <w:sz w:val="20"/>
          <w:szCs w:val="20"/>
          <w:lang w:eastAsia="ru-RU"/>
        </w:rPr>
      </w:pPr>
      <w:r w:rsidRPr="0089078A">
        <w:rPr>
          <w:rFonts w:ascii="Times New Roman" w:eastAsia="Times New Roman" w:hAnsi="Times New Roman"/>
          <w:sz w:val="20"/>
          <w:szCs w:val="20"/>
          <w:lang w:eastAsia="ru-RU"/>
        </w:rPr>
        <w:t xml:space="preserve">25.11.2019г.                             </w:t>
      </w:r>
      <w:r>
        <w:rPr>
          <w:rFonts w:ascii="Times New Roman" w:eastAsia="Times New Roman" w:hAnsi="Times New Roman"/>
          <w:sz w:val="20"/>
          <w:szCs w:val="20"/>
          <w:lang w:eastAsia="ru-RU"/>
        </w:rPr>
        <w:t xml:space="preserve">    </w:t>
      </w:r>
      <w:r w:rsidRPr="0089078A">
        <w:rPr>
          <w:rFonts w:ascii="Times New Roman" w:eastAsia="Times New Roman" w:hAnsi="Times New Roman"/>
          <w:sz w:val="20"/>
          <w:szCs w:val="20"/>
          <w:lang w:eastAsia="ru-RU"/>
        </w:rPr>
        <w:t xml:space="preserve">  с</w:t>
      </w:r>
      <w:proofErr w:type="gramStart"/>
      <w:r w:rsidRPr="0089078A">
        <w:rPr>
          <w:rFonts w:ascii="Times New Roman" w:eastAsia="Times New Roman" w:hAnsi="Times New Roman"/>
          <w:sz w:val="20"/>
          <w:szCs w:val="20"/>
          <w:lang w:eastAsia="ru-RU"/>
        </w:rPr>
        <w:t>.Б</w:t>
      </w:r>
      <w:proofErr w:type="gramEnd"/>
      <w:r w:rsidRPr="0089078A">
        <w:rPr>
          <w:rFonts w:ascii="Times New Roman" w:eastAsia="Times New Roman" w:hAnsi="Times New Roman"/>
          <w:sz w:val="20"/>
          <w:szCs w:val="20"/>
          <w:lang w:eastAsia="ru-RU"/>
        </w:rPr>
        <w:t>огучаны                                         № 1152-п</w:t>
      </w:r>
    </w:p>
    <w:p w:rsidR="0089078A" w:rsidRPr="0089078A" w:rsidRDefault="0089078A" w:rsidP="0089078A">
      <w:pPr>
        <w:spacing w:after="0" w:line="240" w:lineRule="auto"/>
        <w:jc w:val="center"/>
        <w:rPr>
          <w:rFonts w:ascii="Times New Roman" w:eastAsia="Times New Roman" w:hAnsi="Times New Roman"/>
          <w:sz w:val="20"/>
          <w:szCs w:val="20"/>
          <w:lang w:eastAsia="ru-RU"/>
        </w:rPr>
      </w:pPr>
    </w:p>
    <w:p w:rsidR="0089078A" w:rsidRPr="0089078A" w:rsidRDefault="0089078A" w:rsidP="0089078A">
      <w:pPr>
        <w:spacing w:after="0" w:line="240" w:lineRule="auto"/>
        <w:jc w:val="center"/>
        <w:rPr>
          <w:rFonts w:ascii="Times New Roman" w:eastAsia="Times New Roman" w:hAnsi="Times New Roman"/>
          <w:sz w:val="20"/>
          <w:szCs w:val="20"/>
          <w:u w:val="single"/>
          <w:lang w:eastAsia="ru-RU"/>
        </w:rPr>
      </w:pPr>
      <w:r w:rsidRPr="0089078A">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1390-п « Об утверждении муниципальной программы «Развитие образования Богучанского района»</w:t>
      </w:r>
    </w:p>
    <w:p w:rsidR="0089078A" w:rsidRPr="0089078A" w:rsidRDefault="0089078A" w:rsidP="0089078A">
      <w:pPr>
        <w:spacing w:after="0" w:line="240" w:lineRule="auto"/>
        <w:jc w:val="center"/>
        <w:rPr>
          <w:rFonts w:ascii="Times New Roman" w:eastAsia="Times New Roman" w:hAnsi="Times New Roman"/>
          <w:sz w:val="20"/>
          <w:szCs w:val="20"/>
          <w:lang w:eastAsia="ru-RU"/>
        </w:rPr>
      </w:pPr>
    </w:p>
    <w:p w:rsidR="0089078A" w:rsidRDefault="0089078A" w:rsidP="0089078A">
      <w:pPr>
        <w:autoSpaceDE w:val="0"/>
        <w:spacing w:after="0" w:line="240" w:lineRule="auto"/>
        <w:ind w:firstLine="720"/>
        <w:jc w:val="both"/>
        <w:rPr>
          <w:rFonts w:ascii="Times New Roman" w:eastAsia="Times New Roman" w:hAnsi="Times New Roman"/>
          <w:sz w:val="20"/>
          <w:szCs w:val="20"/>
          <w:lang w:eastAsia="ru-RU"/>
        </w:rPr>
      </w:pPr>
      <w:r w:rsidRPr="0089078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w:t>
      </w:r>
      <w:r>
        <w:rPr>
          <w:rFonts w:ascii="Times New Roman" w:eastAsia="Times New Roman" w:hAnsi="Times New Roman"/>
          <w:sz w:val="20"/>
          <w:szCs w:val="20"/>
          <w:lang w:eastAsia="ru-RU"/>
        </w:rPr>
        <w:t>,</w:t>
      </w:r>
    </w:p>
    <w:p w:rsidR="0089078A" w:rsidRPr="0089078A" w:rsidRDefault="0089078A" w:rsidP="0089078A">
      <w:pPr>
        <w:autoSpaceDE w:val="0"/>
        <w:spacing w:after="0" w:line="240" w:lineRule="auto"/>
        <w:ind w:firstLine="720"/>
        <w:jc w:val="both"/>
        <w:rPr>
          <w:rFonts w:ascii="Times New Roman" w:eastAsia="Times New Roman" w:hAnsi="Times New Roman"/>
          <w:sz w:val="20"/>
          <w:szCs w:val="20"/>
          <w:lang w:eastAsia="ru-RU"/>
        </w:rPr>
      </w:pPr>
      <w:r w:rsidRPr="0089078A">
        <w:rPr>
          <w:rFonts w:ascii="Times New Roman" w:eastAsia="Times New Roman" w:hAnsi="Times New Roman"/>
          <w:sz w:val="20"/>
          <w:szCs w:val="20"/>
          <w:lang w:eastAsia="ru-RU"/>
        </w:rPr>
        <w:t xml:space="preserve">  ПОСТАНОВЛЯЮ:</w:t>
      </w:r>
    </w:p>
    <w:p w:rsidR="0089078A" w:rsidRPr="0089078A" w:rsidRDefault="0089078A" w:rsidP="0089078A">
      <w:pPr>
        <w:spacing w:after="0" w:line="240" w:lineRule="auto"/>
        <w:rPr>
          <w:rFonts w:ascii="Times New Roman" w:eastAsia="Times New Roman" w:hAnsi="Times New Roman"/>
          <w:sz w:val="20"/>
          <w:szCs w:val="20"/>
          <w:lang w:eastAsia="ru-RU"/>
        </w:rPr>
      </w:pPr>
      <w:r w:rsidRPr="0089078A">
        <w:rPr>
          <w:rFonts w:ascii="Times New Roman" w:eastAsia="Times New Roman" w:hAnsi="Times New Roman"/>
          <w:sz w:val="20"/>
          <w:szCs w:val="20"/>
          <w:lang w:eastAsia="ru-RU"/>
        </w:rPr>
        <w:t>1. Внести в постановление администрации Богучанского района от 01.11.2013 № 1390-п об утверждении муниципальной программы «Развитие образования Богучанского района» следующие изменения:</w:t>
      </w:r>
    </w:p>
    <w:p w:rsidR="0089078A" w:rsidRPr="0089078A" w:rsidRDefault="0089078A" w:rsidP="0089078A">
      <w:pPr>
        <w:spacing w:after="0" w:line="240" w:lineRule="auto"/>
        <w:ind w:firstLine="426"/>
        <w:jc w:val="both"/>
        <w:rPr>
          <w:rFonts w:ascii="Times New Roman" w:eastAsia="Times New Roman" w:hAnsi="Times New Roman"/>
          <w:sz w:val="20"/>
          <w:szCs w:val="20"/>
          <w:lang w:eastAsia="ru-RU"/>
        </w:rPr>
      </w:pPr>
      <w:r w:rsidRPr="0089078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9078A">
        <w:rPr>
          <w:rFonts w:ascii="Times New Roman" w:eastAsia="Times New Roman" w:hAnsi="Times New Roman"/>
          <w:sz w:val="20"/>
          <w:szCs w:val="20"/>
          <w:lang w:eastAsia="ru-RU"/>
        </w:rPr>
        <w:t xml:space="preserve">  1. Муниципальную программу «Развитие образования Богучанского района» изложить в редакции согласно приложению к настоящему постановлению;</w:t>
      </w:r>
    </w:p>
    <w:p w:rsidR="0089078A" w:rsidRPr="0089078A" w:rsidRDefault="0089078A" w:rsidP="0089078A">
      <w:pPr>
        <w:spacing w:after="0" w:line="240" w:lineRule="auto"/>
        <w:ind w:firstLine="720"/>
        <w:jc w:val="both"/>
        <w:rPr>
          <w:rFonts w:ascii="Times New Roman" w:eastAsia="Times New Roman" w:hAnsi="Times New Roman"/>
          <w:color w:val="000000"/>
          <w:sz w:val="20"/>
          <w:szCs w:val="20"/>
          <w:lang w:eastAsia="ru-RU"/>
        </w:rPr>
      </w:pPr>
      <w:r w:rsidRPr="0089078A">
        <w:rPr>
          <w:rFonts w:ascii="Times New Roman" w:eastAsia="Times New Roman" w:hAnsi="Times New Roman"/>
          <w:color w:val="000000"/>
          <w:sz w:val="20"/>
          <w:szCs w:val="20"/>
          <w:lang w:eastAsia="ru-RU"/>
        </w:rPr>
        <w:t xml:space="preserve">2. </w:t>
      </w:r>
      <w:proofErr w:type="gramStart"/>
      <w:r w:rsidRPr="0089078A">
        <w:rPr>
          <w:rFonts w:ascii="Times New Roman" w:eastAsia="Times New Roman" w:hAnsi="Times New Roman"/>
          <w:color w:val="000000"/>
          <w:sz w:val="20"/>
          <w:szCs w:val="20"/>
          <w:lang w:eastAsia="ru-RU"/>
        </w:rPr>
        <w:t>Контроль за</w:t>
      </w:r>
      <w:proofErr w:type="gramEnd"/>
      <w:r w:rsidRPr="0089078A">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89078A" w:rsidRDefault="0089078A" w:rsidP="0089078A">
      <w:pPr>
        <w:spacing w:after="0" w:line="240" w:lineRule="auto"/>
        <w:jc w:val="both"/>
        <w:rPr>
          <w:rFonts w:ascii="Times New Roman" w:eastAsia="Times New Roman" w:hAnsi="Times New Roman"/>
          <w:color w:val="000000"/>
          <w:sz w:val="20"/>
          <w:szCs w:val="20"/>
          <w:lang w:eastAsia="ru-RU"/>
        </w:rPr>
      </w:pPr>
      <w:r w:rsidRPr="0089078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89078A">
        <w:rPr>
          <w:rFonts w:ascii="Times New Roman" w:eastAsia="Times New Roman" w:hAnsi="Times New Roman"/>
          <w:color w:val="000000"/>
          <w:sz w:val="20"/>
          <w:szCs w:val="20"/>
          <w:lang w:eastAsia="ru-RU"/>
        </w:rPr>
        <w:t xml:space="preserve">  3. </w:t>
      </w:r>
      <w:r w:rsidRPr="0089078A">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89078A" w:rsidRPr="0089078A" w:rsidRDefault="0089078A" w:rsidP="0089078A">
      <w:pPr>
        <w:spacing w:after="0" w:line="240" w:lineRule="auto"/>
        <w:jc w:val="both"/>
        <w:rPr>
          <w:rFonts w:ascii="Times New Roman" w:eastAsia="Times New Roman" w:hAnsi="Times New Roman"/>
          <w:color w:val="000000"/>
          <w:sz w:val="20"/>
          <w:szCs w:val="20"/>
          <w:lang w:eastAsia="ru-RU"/>
        </w:rPr>
      </w:pPr>
    </w:p>
    <w:p w:rsidR="0089078A" w:rsidRDefault="0089078A" w:rsidP="0089078A">
      <w:pPr>
        <w:jc w:val="center"/>
        <w:rPr>
          <w:rFonts w:ascii="Times New Roman" w:eastAsia="Times New Roman" w:hAnsi="Times New Roman"/>
          <w:sz w:val="20"/>
          <w:szCs w:val="20"/>
          <w:lang w:eastAsia="ru-RU"/>
        </w:rPr>
      </w:pPr>
      <w:r w:rsidRPr="0089078A">
        <w:rPr>
          <w:rFonts w:ascii="Times New Roman" w:eastAsia="Times New Roman" w:hAnsi="Times New Roman"/>
          <w:sz w:val="20"/>
          <w:szCs w:val="20"/>
          <w:lang w:eastAsia="ru-RU"/>
        </w:rPr>
        <w:t>И. о. Главы Богучанского района                                           В.Р. Саар</w:t>
      </w:r>
    </w:p>
    <w:p w:rsidR="008471FD" w:rsidRPr="008471FD" w:rsidRDefault="008471FD" w:rsidP="008471FD">
      <w:pPr>
        <w:tabs>
          <w:tab w:val="left" w:pos="6105"/>
          <w:tab w:val="left" w:pos="7020"/>
          <w:tab w:val="left" w:pos="7275"/>
          <w:tab w:val="right" w:pos="9546"/>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Приложение                                                                                </w:t>
      </w:r>
    </w:p>
    <w:p w:rsidR="008471FD" w:rsidRPr="008471FD" w:rsidRDefault="008471FD" w:rsidP="008471FD">
      <w:pPr>
        <w:tabs>
          <w:tab w:val="left" w:pos="6315"/>
          <w:tab w:val="left" w:pos="7020"/>
          <w:tab w:val="right" w:pos="9546"/>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                                                                                                   к постановлению администрации </w:t>
      </w:r>
    </w:p>
    <w:p w:rsidR="008471FD" w:rsidRPr="008471FD" w:rsidRDefault="008471FD" w:rsidP="008471FD">
      <w:pPr>
        <w:tabs>
          <w:tab w:val="left" w:pos="6315"/>
          <w:tab w:val="left" w:pos="7020"/>
          <w:tab w:val="right" w:pos="9546"/>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                                                                                                   Богучанского района                                                       </w:t>
      </w:r>
    </w:p>
    <w:p w:rsidR="008471FD" w:rsidRPr="008471FD" w:rsidRDefault="008471FD" w:rsidP="008471FD">
      <w:pPr>
        <w:tabs>
          <w:tab w:val="left" w:pos="7020"/>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                                                                                        от  « 25 » «11»  2019  г. № 1152-п</w:t>
      </w:r>
    </w:p>
    <w:p w:rsidR="008471FD" w:rsidRPr="008471FD" w:rsidRDefault="008471FD" w:rsidP="008471FD">
      <w:pPr>
        <w:tabs>
          <w:tab w:val="left" w:pos="6105"/>
          <w:tab w:val="left" w:pos="7020"/>
          <w:tab w:val="left" w:pos="7275"/>
          <w:tab w:val="right" w:pos="9546"/>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pacing w:val="-8"/>
          <w:sz w:val="18"/>
          <w:szCs w:val="24"/>
          <w:lang w:eastAsia="ru-RU"/>
        </w:rPr>
        <w:t xml:space="preserve">                                                                                                                  </w:t>
      </w:r>
      <w:r w:rsidRPr="008471FD">
        <w:rPr>
          <w:rFonts w:ascii="Times New Roman" w:eastAsia="Times New Roman" w:hAnsi="Times New Roman"/>
          <w:sz w:val="18"/>
          <w:szCs w:val="24"/>
          <w:lang w:eastAsia="ru-RU"/>
        </w:rPr>
        <w:t xml:space="preserve">Приложение                                                                                </w:t>
      </w:r>
    </w:p>
    <w:p w:rsidR="008471FD" w:rsidRPr="008471FD" w:rsidRDefault="008471FD" w:rsidP="008471FD">
      <w:pPr>
        <w:tabs>
          <w:tab w:val="left" w:pos="6315"/>
          <w:tab w:val="left" w:pos="7020"/>
          <w:tab w:val="right" w:pos="9546"/>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                                                                                                   к постановлению администрации </w:t>
      </w:r>
    </w:p>
    <w:p w:rsidR="008471FD" w:rsidRPr="008471FD" w:rsidRDefault="008471FD" w:rsidP="008471FD">
      <w:pPr>
        <w:tabs>
          <w:tab w:val="left" w:pos="6315"/>
          <w:tab w:val="left" w:pos="7020"/>
          <w:tab w:val="right" w:pos="9546"/>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                                                                                                   Богучанского района                                                       </w:t>
      </w:r>
    </w:p>
    <w:p w:rsidR="008471FD" w:rsidRPr="008471FD" w:rsidRDefault="008471FD" w:rsidP="008471FD">
      <w:pPr>
        <w:tabs>
          <w:tab w:val="left" w:pos="7020"/>
        </w:tabs>
        <w:spacing w:after="0" w:line="240" w:lineRule="auto"/>
        <w:jc w:val="right"/>
        <w:rPr>
          <w:rFonts w:ascii="Times New Roman" w:eastAsia="Times New Roman" w:hAnsi="Times New Roman"/>
          <w:sz w:val="18"/>
          <w:szCs w:val="24"/>
          <w:lang w:eastAsia="ru-RU"/>
        </w:rPr>
      </w:pPr>
      <w:r w:rsidRPr="008471FD">
        <w:rPr>
          <w:rFonts w:ascii="Times New Roman" w:eastAsia="Times New Roman" w:hAnsi="Times New Roman"/>
          <w:sz w:val="18"/>
          <w:szCs w:val="24"/>
          <w:lang w:eastAsia="ru-RU"/>
        </w:rPr>
        <w:t xml:space="preserve">                                                                                       от  « 01 » «11»  </w:t>
      </w:r>
      <w:smartTag w:uri="urn:schemas-microsoft-com:office:smarttags" w:element="metricconverter">
        <w:smartTagPr>
          <w:attr w:name="ProductID" w:val="2013 г"/>
        </w:smartTagPr>
        <w:r w:rsidRPr="008471FD">
          <w:rPr>
            <w:rFonts w:ascii="Times New Roman" w:eastAsia="Times New Roman" w:hAnsi="Times New Roman"/>
            <w:sz w:val="18"/>
            <w:szCs w:val="24"/>
            <w:lang w:eastAsia="ru-RU"/>
          </w:rPr>
          <w:t>2013 г</w:t>
        </w:r>
      </w:smartTag>
      <w:r w:rsidRPr="008471FD">
        <w:rPr>
          <w:rFonts w:ascii="Times New Roman" w:eastAsia="Times New Roman" w:hAnsi="Times New Roman"/>
          <w:sz w:val="18"/>
          <w:szCs w:val="24"/>
          <w:lang w:eastAsia="ru-RU"/>
        </w:rPr>
        <w:t>. № 1390-п</w:t>
      </w:r>
    </w:p>
    <w:p w:rsidR="008471FD" w:rsidRPr="008471FD" w:rsidRDefault="008471FD" w:rsidP="008471FD">
      <w:pPr>
        <w:tabs>
          <w:tab w:val="left" w:pos="7020"/>
        </w:tabs>
        <w:spacing w:after="0" w:line="240" w:lineRule="auto"/>
        <w:jc w:val="both"/>
        <w:rPr>
          <w:rFonts w:ascii="Times New Roman" w:eastAsia="Times New Roman" w:hAnsi="Times New Roman"/>
          <w:spacing w:val="-8"/>
          <w:sz w:val="24"/>
          <w:szCs w:val="24"/>
          <w:lang w:eastAsia="ru-RU"/>
        </w:rPr>
      </w:pPr>
    </w:p>
    <w:p w:rsidR="008471FD" w:rsidRPr="008471FD" w:rsidRDefault="008471FD" w:rsidP="008471FD">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bCs/>
          <w:sz w:val="20"/>
          <w:szCs w:val="20"/>
          <w:lang w:eastAsia="ar-SA"/>
        </w:rPr>
      </w:pPr>
      <w:r w:rsidRPr="008471FD">
        <w:rPr>
          <w:rFonts w:ascii="Times New Roman" w:eastAsia="Times New Roman" w:hAnsi="Times New Roman"/>
          <w:bCs/>
          <w:sz w:val="20"/>
          <w:szCs w:val="20"/>
          <w:lang w:eastAsia="ar-SA"/>
        </w:rPr>
        <w:t>Муниципальная программа</w:t>
      </w:r>
      <w:r>
        <w:rPr>
          <w:rFonts w:ascii="Times New Roman" w:eastAsia="Times New Roman" w:hAnsi="Times New Roman"/>
          <w:bCs/>
          <w:sz w:val="20"/>
          <w:szCs w:val="20"/>
          <w:lang w:eastAsia="ar-SA"/>
        </w:rPr>
        <w:t xml:space="preserve"> </w:t>
      </w:r>
      <w:r w:rsidRPr="008471FD">
        <w:rPr>
          <w:rFonts w:ascii="Times New Roman" w:eastAsia="Times New Roman" w:hAnsi="Times New Roman"/>
          <w:sz w:val="20"/>
          <w:szCs w:val="20"/>
          <w:lang w:eastAsia="ar-SA"/>
        </w:rPr>
        <w:t>«Развитие образования Богучанского района»</w:t>
      </w:r>
    </w:p>
    <w:p w:rsidR="008471FD" w:rsidRPr="008471FD" w:rsidRDefault="008471FD" w:rsidP="008471FD">
      <w:pPr>
        <w:spacing w:after="0" w:line="240" w:lineRule="auto"/>
        <w:jc w:val="center"/>
        <w:rPr>
          <w:rFonts w:ascii="Times New Roman" w:eastAsia="Times New Roman" w:hAnsi="Times New Roman"/>
          <w:b/>
          <w:sz w:val="20"/>
          <w:szCs w:val="20"/>
          <w:lang w:eastAsia="ar-SA"/>
        </w:rPr>
      </w:pPr>
    </w:p>
    <w:p w:rsidR="008471FD" w:rsidRPr="008471FD" w:rsidRDefault="008471FD" w:rsidP="00C70A00">
      <w:pPr>
        <w:numPr>
          <w:ilvl w:val="0"/>
          <w:numId w:val="34"/>
        </w:numPr>
        <w:spacing w:after="0" w:line="240" w:lineRule="auto"/>
        <w:jc w:val="center"/>
        <w:rPr>
          <w:rFonts w:ascii="Times New Roman" w:eastAsia="Times New Roman" w:hAnsi="Times New Roman"/>
          <w:sz w:val="20"/>
          <w:szCs w:val="20"/>
          <w:lang w:eastAsia="ar-SA"/>
        </w:rPr>
      </w:pPr>
      <w:r w:rsidRPr="008471FD">
        <w:rPr>
          <w:rFonts w:ascii="Times New Roman" w:eastAsia="Times New Roman" w:hAnsi="Times New Roman"/>
          <w:bCs/>
          <w:sz w:val="20"/>
          <w:szCs w:val="20"/>
          <w:lang w:eastAsia="ru-RU"/>
        </w:rPr>
        <w:t xml:space="preserve">Паспорт  муниципальной  программы  </w:t>
      </w:r>
      <w:r w:rsidRPr="008471FD">
        <w:rPr>
          <w:rFonts w:ascii="Times New Roman" w:eastAsia="Times New Roman" w:hAnsi="Times New Roman"/>
          <w:sz w:val="20"/>
          <w:szCs w:val="20"/>
          <w:lang w:eastAsia="ar-SA"/>
        </w:rPr>
        <w:t>«Развитие образования</w:t>
      </w:r>
      <w:r>
        <w:rPr>
          <w:rFonts w:ascii="Times New Roman" w:eastAsia="Times New Roman" w:hAnsi="Times New Roman"/>
          <w:sz w:val="20"/>
          <w:szCs w:val="20"/>
          <w:lang w:eastAsia="ar-SA"/>
        </w:rPr>
        <w:t xml:space="preserve"> </w:t>
      </w:r>
      <w:r w:rsidRPr="008471FD">
        <w:rPr>
          <w:rFonts w:ascii="Times New Roman" w:eastAsia="Times New Roman" w:hAnsi="Times New Roman"/>
          <w:sz w:val="20"/>
          <w:szCs w:val="20"/>
          <w:lang w:eastAsia="ar-SA"/>
        </w:rPr>
        <w:t xml:space="preserve">Богучанского района» </w:t>
      </w:r>
    </w:p>
    <w:p w:rsidR="008471FD" w:rsidRPr="008471FD" w:rsidRDefault="008471FD" w:rsidP="008471FD">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6770"/>
      </w:tblGrid>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Наименование </w:t>
            </w:r>
            <w:proofErr w:type="gramStart"/>
            <w:r w:rsidRPr="008471FD">
              <w:rPr>
                <w:rFonts w:ascii="Times New Roman" w:eastAsia="Times New Roman" w:hAnsi="Times New Roman"/>
                <w:sz w:val="14"/>
                <w:szCs w:val="14"/>
                <w:lang w:eastAsia="ru-RU"/>
              </w:rPr>
              <w:t>муниципальной</w:t>
            </w:r>
            <w:proofErr w:type="gramEnd"/>
            <w:r w:rsidRPr="008471FD">
              <w:rPr>
                <w:rFonts w:ascii="Times New Roman" w:eastAsia="Times New Roman" w:hAnsi="Times New Roman"/>
                <w:sz w:val="14"/>
                <w:szCs w:val="14"/>
                <w:lang w:eastAsia="ru-RU"/>
              </w:rPr>
              <w:t xml:space="preserve"> </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программы</w:t>
            </w:r>
          </w:p>
        </w:tc>
        <w:tc>
          <w:tcPr>
            <w:tcW w:w="3537"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Муниципальная программа «Развитие образования  Богучанского района» (далее – муниципальная программа).</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Основания для разработки муниципальной программы</w:t>
            </w:r>
          </w:p>
          <w:p w:rsidR="008471FD" w:rsidRPr="008471FD" w:rsidRDefault="008471FD" w:rsidP="008471FD">
            <w:pPr>
              <w:spacing w:after="0" w:line="240" w:lineRule="auto"/>
              <w:jc w:val="both"/>
              <w:rPr>
                <w:rFonts w:ascii="Times New Roman" w:eastAsia="Times New Roman" w:hAnsi="Times New Roman"/>
                <w:sz w:val="14"/>
                <w:szCs w:val="14"/>
                <w:lang w:eastAsia="ru-RU"/>
              </w:rPr>
            </w:pPr>
          </w:p>
          <w:p w:rsidR="008471FD" w:rsidRPr="008471FD" w:rsidRDefault="008471FD" w:rsidP="008471FD">
            <w:pPr>
              <w:spacing w:after="0" w:line="240" w:lineRule="auto"/>
              <w:jc w:val="both"/>
              <w:rPr>
                <w:rFonts w:ascii="Times New Roman" w:eastAsia="Times New Roman" w:hAnsi="Times New Roman"/>
                <w:sz w:val="14"/>
                <w:szCs w:val="14"/>
                <w:lang w:eastAsia="ru-RU"/>
              </w:rPr>
            </w:pPr>
          </w:p>
        </w:tc>
        <w:tc>
          <w:tcPr>
            <w:tcW w:w="3537" w:type="pct"/>
            <w:shd w:val="clear" w:color="auto" w:fill="auto"/>
          </w:tcPr>
          <w:p w:rsidR="008471FD" w:rsidRPr="008471FD" w:rsidRDefault="008471FD" w:rsidP="008471FD">
            <w:pPr>
              <w:autoSpaceDE w:val="0"/>
              <w:autoSpaceDN w:val="0"/>
              <w:adjustRightIn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Статья 179 Бюджетного кодекса Российской Федерации;</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Ответственный исполнитель </w:t>
            </w:r>
          </w:p>
        </w:tc>
        <w:tc>
          <w:tcPr>
            <w:tcW w:w="3537" w:type="pct"/>
            <w:shd w:val="clear" w:color="auto" w:fill="auto"/>
          </w:tcPr>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Соисполнители программы</w:t>
            </w:r>
          </w:p>
        </w:tc>
        <w:tc>
          <w:tcPr>
            <w:tcW w:w="3537" w:type="pct"/>
            <w:shd w:val="clear" w:color="auto" w:fill="auto"/>
          </w:tcPr>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Администрация Богучанского района;</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МКУ «Муниципальная служба заказчика»;</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-Управление муниципальной собственностью Богучанского района.</w:t>
            </w:r>
          </w:p>
        </w:tc>
      </w:tr>
      <w:tr w:rsidR="008471FD" w:rsidRPr="008471FD" w:rsidTr="008471FD">
        <w:trPr>
          <w:trHeight w:val="20"/>
        </w:trPr>
        <w:tc>
          <w:tcPr>
            <w:tcW w:w="1463" w:type="pct"/>
            <w:shd w:val="clear" w:color="auto" w:fill="auto"/>
          </w:tcPr>
          <w:p w:rsidR="008471FD" w:rsidRPr="008471FD" w:rsidRDefault="008471FD" w:rsidP="008471FD">
            <w:pPr>
              <w:autoSpaceDE w:val="0"/>
              <w:autoSpaceDN w:val="0"/>
              <w:adjustRightInd w:val="0"/>
              <w:spacing w:after="120" w:line="240" w:lineRule="auto"/>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Перечень подпрограмм и отдельных мероприятий муниципальной программы</w:t>
            </w:r>
          </w:p>
        </w:tc>
        <w:tc>
          <w:tcPr>
            <w:tcW w:w="3537" w:type="pct"/>
            <w:shd w:val="clear" w:color="auto" w:fill="auto"/>
          </w:tcPr>
          <w:p w:rsidR="008471FD" w:rsidRPr="008471FD" w:rsidRDefault="008471FD" w:rsidP="008471FD">
            <w:pPr>
              <w:spacing w:after="0" w:line="240" w:lineRule="auto"/>
              <w:ind w:left="360"/>
              <w:jc w:val="both"/>
              <w:rPr>
                <w:rFonts w:ascii="Times New Roman" w:eastAsia="Times New Roman" w:hAnsi="Times New Roman"/>
                <w:bCs/>
                <w:sz w:val="14"/>
                <w:szCs w:val="14"/>
                <w:lang w:eastAsia="ru-RU"/>
              </w:rPr>
            </w:pPr>
            <w:r w:rsidRPr="008471FD">
              <w:rPr>
                <w:rFonts w:ascii="Times New Roman" w:eastAsia="Times New Roman" w:hAnsi="Times New Roman"/>
                <w:bCs/>
                <w:sz w:val="14"/>
                <w:szCs w:val="14"/>
                <w:lang w:eastAsia="ru-RU"/>
              </w:rPr>
              <w:t>Подпрограмма 1 «Развитие дошкольного, общего и дополнительного образования детей»;</w:t>
            </w:r>
          </w:p>
          <w:p w:rsidR="008471FD" w:rsidRPr="008471FD" w:rsidRDefault="008471FD" w:rsidP="008471FD">
            <w:pPr>
              <w:autoSpaceDE w:val="0"/>
              <w:autoSpaceDN w:val="0"/>
              <w:adjustRightInd w:val="0"/>
              <w:spacing w:after="0" w:line="240" w:lineRule="auto"/>
              <w:ind w:left="360"/>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Подпрограмма 2 «Господдержка детей-сирот, расширение практики применения семейных форм воспитания»;</w:t>
            </w:r>
          </w:p>
          <w:p w:rsidR="008471FD" w:rsidRPr="008471FD" w:rsidRDefault="008471FD" w:rsidP="008471FD">
            <w:pPr>
              <w:autoSpaceDE w:val="0"/>
              <w:autoSpaceDN w:val="0"/>
              <w:adjustRightInd w:val="0"/>
              <w:spacing w:after="0" w:line="240" w:lineRule="auto"/>
              <w:ind w:left="360"/>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Подпрограмма 3 «Обеспечение реализации муниципальной программы и прочие мероприятия в области образования».</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Цели муниципальной программы</w:t>
            </w:r>
          </w:p>
        </w:tc>
        <w:tc>
          <w:tcPr>
            <w:tcW w:w="3537"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Обеспечение высокого качества образования, соответствующего потребностям граждан и перспективным задачам развития  экономики  Богучанского района;</w:t>
            </w:r>
          </w:p>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государственная поддержка детей-сирот, детей, оставшихся без попечения родителей, отдых и оздоровление детей в летний период</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Задачи муниципальной программы</w:t>
            </w:r>
          </w:p>
        </w:tc>
        <w:tc>
          <w:tcPr>
            <w:tcW w:w="3537" w:type="pct"/>
            <w:shd w:val="clear" w:color="auto" w:fill="auto"/>
          </w:tcPr>
          <w:p w:rsidR="008471FD" w:rsidRPr="008471FD" w:rsidRDefault="008471FD" w:rsidP="008471FD">
            <w:pPr>
              <w:spacing w:after="0" w:line="240" w:lineRule="auto"/>
              <w:ind w:firstLine="459"/>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8471FD" w:rsidRPr="008471FD" w:rsidRDefault="008471FD" w:rsidP="008471FD">
            <w:pPr>
              <w:spacing w:after="0" w:line="240" w:lineRule="auto"/>
              <w:ind w:firstLine="459"/>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8471FD" w:rsidRPr="008471FD" w:rsidRDefault="008471FD" w:rsidP="008471FD">
            <w:pPr>
              <w:spacing w:after="0" w:line="240" w:lineRule="auto"/>
              <w:ind w:firstLine="459"/>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3. Создание условий для эффективного управления отраслью.</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Сроки реализации  муниципальной программы</w:t>
            </w:r>
          </w:p>
        </w:tc>
        <w:tc>
          <w:tcPr>
            <w:tcW w:w="3537"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2014 – 2030 годы без деления на этапы</w:t>
            </w:r>
          </w:p>
        </w:tc>
      </w:tr>
      <w:tr w:rsidR="008471FD" w:rsidRPr="008471FD" w:rsidTr="008471FD">
        <w:trPr>
          <w:trHeight w:val="20"/>
        </w:trPr>
        <w:tc>
          <w:tcPr>
            <w:tcW w:w="1463" w:type="pct"/>
            <w:shd w:val="clear" w:color="auto" w:fill="auto"/>
          </w:tcPr>
          <w:p w:rsidR="008471FD" w:rsidRPr="008471FD" w:rsidRDefault="008471FD" w:rsidP="008471FD">
            <w:pPr>
              <w:autoSpaceDE w:val="0"/>
              <w:autoSpaceDN w:val="0"/>
              <w:adjustRightInd w:val="0"/>
              <w:spacing w:after="120" w:line="240" w:lineRule="auto"/>
              <w:outlineLvl w:val="1"/>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3537"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Целевые показатели: </w:t>
            </w:r>
          </w:p>
          <w:p w:rsidR="008471FD" w:rsidRPr="008471FD" w:rsidRDefault="008471FD" w:rsidP="008471FD">
            <w:pPr>
              <w:spacing w:after="0" w:line="240" w:lineRule="auto"/>
              <w:ind w:firstLine="600"/>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  к 2030 году составит 95%</w:t>
            </w:r>
            <w:proofErr w:type="gramStart"/>
            <w:r w:rsidRPr="008471FD">
              <w:rPr>
                <w:rFonts w:ascii="Times New Roman" w:eastAsia="Times New Roman" w:hAnsi="Times New Roman"/>
                <w:sz w:val="14"/>
                <w:szCs w:val="14"/>
                <w:lang w:eastAsia="ru-RU"/>
              </w:rPr>
              <w:t xml:space="preserve"> ;</w:t>
            </w:r>
            <w:proofErr w:type="gramEnd"/>
          </w:p>
          <w:p w:rsidR="008471FD" w:rsidRPr="008471FD" w:rsidRDefault="008471FD" w:rsidP="008471FD">
            <w:pPr>
              <w:spacing w:after="0" w:line="240" w:lineRule="auto"/>
              <w:ind w:firstLine="600"/>
              <w:jc w:val="both"/>
              <w:rPr>
                <w:rFonts w:ascii="Times New Roman" w:eastAsia="Times New Roman" w:hAnsi="Times New Roman"/>
                <w:sz w:val="14"/>
                <w:szCs w:val="14"/>
                <w:lang w:eastAsia="ru-RU"/>
              </w:rPr>
            </w:pPr>
            <w:proofErr w:type="gramStart"/>
            <w:r w:rsidRPr="008471FD">
              <w:rPr>
                <w:rFonts w:ascii="Times New Roman" w:eastAsia="Times New Roman" w:hAnsi="Times New Roman"/>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 к 2030 году составит 90,0 %;</w:t>
            </w:r>
            <w:proofErr w:type="gramEnd"/>
          </w:p>
          <w:p w:rsidR="008471FD" w:rsidRPr="008471FD" w:rsidRDefault="008471FD" w:rsidP="008471FD">
            <w:pPr>
              <w:spacing w:after="0" w:line="240" w:lineRule="auto"/>
              <w:ind w:firstLine="600"/>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w:t>
            </w:r>
          </w:p>
          <w:p w:rsidR="008471FD" w:rsidRPr="008471FD" w:rsidRDefault="008471FD" w:rsidP="008471FD">
            <w:pPr>
              <w:spacing w:after="0" w:line="240" w:lineRule="auto"/>
              <w:ind w:firstLine="600"/>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Показатели результативности представлены в приложении № 1 к паспорту муниципальной программы.</w:t>
            </w:r>
          </w:p>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8471FD" w:rsidRPr="008471FD" w:rsidTr="008471FD">
        <w:trPr>
          <w:trHeight w:val="20"/>
        </w:trPr>
        <w:tc>
          <w:tcPr>
            <w:tcW w:w="1463" w:type="pct"/>
            <w:shd w:val="clear" w:color="auto" w:fill="auto"/>
          </w:tcPr>
          <w:p w:rsidR="008471FD" w:rsidRPr="008471FD" w:rsidRDefault="008471FD" w:rsidP="008471FD">
            <w:pPr>
              <w:snapToGrid w:val="0"/>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537" w:type="pct"/>
            <w:shd w:val="clear" w:color="auto" w:fill="auto"/>
          </w:tcPr>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Объем финансирования программы составит</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11 338 517 769,22 рублей, в том числе:</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по годам реализации:</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2014 год – 966 349 952,03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2015 год – 1 263 347 537,68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2016 год – 1 415 218 208,05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2017 год – 1 253 802 575,90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2018 год – 1 247 221 261,28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2019 год – 1 302 573 964,28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2020 год – 1 314 911 290,00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2021 год – 1 287 068 990,00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2022 год – 1 288 023 990,00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Из них:</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средства федерального бюджета – 8 463 033,31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по годам реализации:</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2014 год – 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2015 год – 2 776 000,00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2016 год – 3 930 480,00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2017 год – 1 756 553,31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2018 год – 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2019 год – 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2020 год - 0,00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lastRenderedPageBreak/>
              <w:t>2021 год - 0,00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2022 год - 0,00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средства краевого бюджета – 6 089 968 812,77  рублей,   в том числе:</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 xml:space="preserve"> 2014 год – 483 846 584,30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 xml:space="preserve"> 2015 год – 535 450 930,00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2016 год – 680 574 732,00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2017 год – 675 115 927,06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2018 год – 708 871 707,81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2019 год – 731 840 031,60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2020 год – 766 575 500,00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 xml:space="preserve"> 2021 год – 753 369 200,00 рублей;</w:t>
            </w:r>
          </w:p>
          <w:p w:rsidR="008471FD" w:rsidRPr="008471FD" w:rsidRDefault="008471FD" w:rsidP="00C70A00">
            <w:pPr>
              <w:numPr>
                <w:ilvl w:val="0"/>
                <w:numId w:val="33"/>
              </w:numPr>
              <w:autoSpaceDE w:val="0"/>
              <w:autoSpaceDN w:val="0"/>
              <w:adjustRightInd w:val="0"/>
              <w:spacing w:after="0" w:line="240" w:lineRule="auto"/>
              <w:ind w:firstLine="0"/>
              <w:rPr>
                <w:rFonts w:ascii="Arial" w:hAnsi="Arial" w:cs="Arial"/>
                <w:sz w:val="14"/>
                <w:szCs w:val="14"/>
                <w:lang w:eastAsia="ru-RU"/>
              </w:rPr>
            </w:pPr>
            <w:r w:rsidRPr="008471FD">
              <w:rPr>
                <w:rFonts w:ascii="Times New Roman" w:hAnsi="Times New Roman"/>
                <w:sz w:val="14"/>
                <w:szCs w:val="14"/>
                <w:lang w:eastAsia="ru-RU"/>
              </w:rPr>
              <w:t xml:space="preserve"> 2022 год – 754 324 200,00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средства бюджета муниципального </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образования – 4 755 592 812,45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том числе:</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 xml:space="preserve"> 2014 год – 457 495 487,73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 xml:space="preserve"> 2015 год – 569 835 903,37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2016 год – 452 235 423,93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2017 год – 571 799 079,75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2018 год – 530 129 318,37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2019 год – 566 186 229,30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2020 год – 545 727 790,00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2021 год – 531 091 790,00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 xml:space="preserve"> 2022 год – 531 091 790,00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Внебюджетные источники – 484 493 110,69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том числе:</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2014 году – 25 007 880,00 рублей;</w:t>
            </w:r>
          </w:p>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t>в 2015 году – 155 284 704,31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2016 году – 278 477 572,12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2017 году -  5 131 015,78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2018 году -  8 220 235,10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2019 году -  4 547 703,38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2020 году -  2 608 000,00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2021 году -  2 608 000,00 рублей;</w:t>
            </w:r>
          </w:p>
          <w:p w:rsidR="008471FD" w:rsidRPr="008471FD" w:rsidRDefault="008471FD" w:rsidP="008471FD">
            <w:pPr>
              <w:spacing w:after="0" w:line="240" w:lineRule="auto"/>
              <w:jc w:val="both"/>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в 2022 году -  2 608 000,00 рублей.</w:t>
            </w:r>
          </w:p>
        </w:tc>
      </w:tr>
      <w:tr w:rsidR="008471FD" w:rsidRPr="008471FD" w:rsidTr="008471FD">
        <w:trPr>
          <w:trHeight w:val="20"/>
        </w:trPr>
        <w:tc>
          <w:tcPr>
            <w:tcW w:w="1463" w:type="pct"/>
            <w:shd w:val="clear" w:color="auto" w:fill="auto"/>
          </w:tcPr>
          <w:p w:rsidR="008471FD" w:rsidRPr="008471FD" w:rsidRDefault="008471FD" w:rsidP="00C70A00">
            <w:pPr>
              <w:numPr>
                <w:ilvl w:val="0"/>
                <w:numId w:val="33"/>
              </w:numPr>
              <w:autoSpaceDE w:val="0"/>
              <w:autoSpaceDN w:val="0"/>
              <w:adjustRightInd w:val="0"/>
              <w:spacing w:after="0" w:line="240" w:lineRule="auto"/>
              <w:ind w:firstLine="0"/>
              <w:rPr>
                <w:rFonts w:ascii="Times New Roman" w:hAnsi="Times New Roman"/>
                <w:sz w:val="14"/>
                <w:szCs w:val="14"/>
                <w:lang w:eastAsia="ru-RU"/>
              </w:rPr>
            </w:pPr>
            <w:r w:rsidRPr="008471FD">
              <w:rPr>
                <w:rFonts w:ascii="Times New Roman" w:hAnsi="Times New Roman"/>
                <w:sz w:val="14"/>
                <w:szCs w:val="14"/>
                <w:lang w:eastAsia="ru-RU"/>
              </w:rPr>
              <w:lastRenderedPageBreak/>
              <w:t>Перечень объектов капитального строительства</w:t>
            </w:r>
          </w:p>
        </w:tc>
        <w:tc>
          <w:tcPr>
            <w:tcW w:w="3537" w:type="pct"/>
            <w:shd w:val="clear" w:color="auto" w:fill="auto"/>
          </w:tcPr>
          <w:p w:rsidR="008471FD" w:rsidRPr="008471FD" w:rsidRDefault="008471FD" w:rsidP="008471FD">
            <w:pPr>
              <w:spacing w:after="0" w:line="240" w:lineRule="auto"/>
              <w:rPr>
                <w:rFonts w:ascii="Times New Roman" w:eastAsia="Times New Roman" w:hAnsi="Times New Roman"/>
                <w:sz w:val="14"/>
                <w:szCs w:val="14"/>
                <w:lang w:eastAsia="ru-RU"/>
              </w:rPr>
            </w:pPr>
            <w:r w:rsidRPr="008471FD">
              <w:rPr>
                <w:rFonts w:ascii="Times New Roman" w:eastAsia="Times New Roman" w:hAnsi="Times New Roman"/>
                <w:sz w:val="14"/>
                <w:szCs w:val="14"/>
                <w:lang w:eastAsia="ru-RU"/>
              </w:rPr>
              <w:t>Объекты капитального строительства в приложении    № 3 к паспорту муниципальной программы.</w:t>
            </w:r>
          </w:p>
        </w:tc>
      </w:tr>
    </w:tbl>
    <w:p w:rsidR="008471FD" w:rsidRPr="008471FD" w:rsidRDefault="008471FD" w:rsidP="008471FD">
      <w:pPr>
        <w:keepNext/>
        <w:numPr>
          <w:ilvl w:val="2"/>
          <w:numId w:val="0"/>
        </w:numPr>
        <w:tabs>
          <w:tab w:val="num" w:pos="720"/>
        </w:tabs>
        <w:suppressAutoHyphens/>
        <w:autoSpaceDE w:val="0"/>
        <w:autoSpaceDN w:val="0"/>
        <w:spacing w:before="100" w:beforeAutospacing="1" w:after="0" w:line="240" w:lineRule="auto"/>
        <w:ind w:left="720" w:firstLine="284"/>
        <w:jc w:val="both"/>
        <w:outlineLvl w:val="2"/>
        <w:rPr>
          <w:rFonts w:ascii="Times New Roman" w:eastAsia="Times New Roman" w:hAnsi="Times New Roman"/>
          <w:sz w:val="20"/>
          <w:szCs w:val="20"/>
          <w:lang w:eastAsia="ar-SA"/>
        </w:rPr>
      </w:pPr>
      <w:r w:rsidRPr="008471FD">
        <w:rPr>
          <w:rFonts w:ascii="Times New Roman" w:eastAsia="Times New Roman" w:hAnsi="Times New Roman"/>
          <w:sz w:val="20"/>
          <w:szCs w:val="20"/>
          <w:lang w:eastAsia="ar-SA"/>
        </w:rPr>
        <w:t>2. Характеристика текущего состояния в сфере образования Богучанского района, основные показатели социально-экономического развития Богучанского района и анализ социальных, финансово-экономических и прочих рисков реализации муниципальной программы</w:t>
      </w:r>
    </w:p>
    <w:p w:rsidR="008471FD" w:rsidRPr="008471FD" w:rsidRDefault="008471FD" w:rsidP="008471FD">
      <w:pPr>
        <w:spacing w:after="0" w:line="240" w:lineRule="auto"/>
        <w:rPr>
          <w:rFonts w:ascii="Times New Roman" w:eastAsia="Times New Roman" w:hAnsi="Times New Roman"/>
          <w:sz w:val="20"/>
          <w:szCs w:val="20"/>
          <w:lang w:eastAsia="ar-SA"/>
        </w:rPr>
      </w:pPr>
    </w:p>
    <w:p w:rsidR="008471FD" w:rsidRPr="008471FD" w:rsidRDefault="008471FD" w:rsidP="008471FD">
      <w:pPr>
        <w:spacing w:after="0" w:line="240" w:lineRule="auto"/>
        <w:ind w:firstLine="709"/>
        <w:jc w:val="both"/>
        <w:rPr>
          <w:rFonts w:ascii="Times New Roman" w:eastAsia="Times New Roman" w:hAnsi="Times New Roman"/>
          <w:sz w:val="20"/>
          <w:szCs w:val="20"/>
          <w:lang w:eastAsia="ar-SA"/>
        </w:rPr>
      </w:pPr>
      <w:r w:rsidRPr="008471FD">
        <w:rPr>
          <w:rFonts w:ascii="Times New Roman" w:eastAsia="Times New Roman" w:hAnsi="Times New Roman"/>
          <w:sz w:val="20"/>
          <w:szCs w:val="20"/>
          <w:lang w:eastAsia="ru-RU"/>
        </w:rPr>
        <w:t>Одним из условий успешности социально-экономического развития Богучанского муниципального района и повышения благосостояния населения является модернизация образования и реализация его современной модели,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Сфера образования является одним из приоритетных направлений социальной политики в муниципальном образовании. Поддержка отрасли со стороны власти позволяет осуществлять системные изменения, способствовать улучшению условий образовательных процессов, создавать основу для достижения определенных образовательных эффектов. </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муниципальном образовании Богучанский район созданы условия для обучения, воспитания и отдыха детей в 58 учреждениях, в том числе: в 30 муниципальных казенных образовательных дошкольных учреждениях, 25 муниципальных казенных общеобразовательных учреждениях, 1 муниципальном казенном учреждении дополнительного образования, 1 муниципальном бюджетном учреждении дополнительного образования, 1 муниципальном бюджетном учреждении детский оздоровительный лагерь. В муниципальных общеобразовательных учреждениях обучается 5606 учеников, по сравнению с 2017 годом контингент обучающихся увеличился на 103 ученика. Дошкольные образовательные учреждения посещают 2334 воспитанника.</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100% муниципальных общеобразовательных организаций имеют лицензию на осуществление образовательной деятельности со сроком действия бессрочно и свидетельство о государственной аккредитации со сроком действия на 12 лет.</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Образовательная деятельность по образовательным программам дошкольного образования в образовательных организациях осуществляется в группах.</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Группы имеют общеразвивающую, и комбинированную направленность.</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proofErr w:type="gramStart"/>
      <w:r w:rsidRPr="008471FD">
        <w:rPr>
          <w:rFonts w:ascii="Times New Roman" w:eastAsia="Times New Roman" w:hAnsi="Times New Roman"/>
          <w:sz w:val="20"/>
          <w:szCs w:val="20"/>
          <w:lang w:eastAsia="ru-RU"/>
        </w:rPr>
        <w:t>Во исполнение Указа Президента Российской Федерации от 7 мая 2012 года   № 599 «О мерах по реализации государственной политики в области образования и науки» в части обеспечения 100-процентной доступности услуг дошкольного образования для детей в возрасте от 3 лет до 8 лет к 1 сентября 2018 года достигнута 88-процентная доступность дошкольного образования для детей в возрасте от 3 лет до 8</w:t>
      </w:r>
      <w:proofErr w:type="gramEnd"/>
      <w:r w:rsidRPr="008471FD">
        <w:rPr>
          <w:rFonts w:ascii="Times New Roman" w:eastAsia="Times New Roman" w:hAnsi="Times New Roman"/>
          <w:sz w:val="20"/>
          <w:szCs w:val="20"/>
          <w:lang w:eastAsia="ru-RU"/>
        </w:rPr>
        <w:t xml:space="preserve"> лет. </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На 01.09.2019 г. численность детей, нуждающихся в устройстве в дошкольные учреждения (очередность), в возрасте от 0 лет до 3 лет составила – 620, в том числе:</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от 0 лет до 1 года - 119 детей; </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lastRenderedPageBreak/>
        <w:t>от 1 года до 2 лет - 218 детей;</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от 2 лет до 3 лет - 255 детей;</w:t>
      </w:r>
    </w:p>
    <w:p w:rsidR="008471FD" w:rsidRPr="008471FD" w:rsidRDefault="008471FD" w:rsidP="008471FD">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от 3 лет до 5 лет - 28 детей.</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Численность детей, охваченных услугами дошкольного образования на 01.01.2019 г. – 2334, что составляет 65,8 % от детского населения от 1 года до 8 лет - 4063.</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Повышается доступность и качество образования. В образовательных организациях осуществлен переход на Федеральные государственные образовательные стандарты начального общего образования (далее ФГОС). В настоящее время продолжается переход на ФГОС на ступени основного общего образования. С первого сентября 2016 года осуществляется переход на ФГОС начального общего образования для детей с ограниченными возможностями здоровья.</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В Богучанском районе организована работа по созданию условий для организации образовательного процесса для детей с ограниченными возможностями здоровья. В муниципальных общеобразовательных учреждениях на 2018–2019 учебный год </w:t>
      </w:r>
      <w:proofErr w:type="gramStart"/>
      <w:r w:rsidRPr="008471FD">
        <w:rPr>
          <w:rFonts w:ascii="Times New Roman" w:eastAsia="Times New Roman" w:hAnsi="Times New Roman"/>
          <w:sz w:val="20"/>
          <w:szCs w:val="20"/>
          <w:lang w:eastAsia="ru-RU"/>
        </w:rPr>
        <w:t>созданы</w:t>
      </w:r>
      <w:proofErr w:type="gramEnd"/>
      <w:r w:rsidRPr="008471FD">
        <w:rPr>
          <w:rFonts w:ascii="Times New Roman" w:eastAsia="Times New Roman" w:hAnsi="Times New Roman"/>
          <w:sz w:val="20"/>
          <w:szCs w:val="20"/>
          <w:lang w:eastAsia="ru-RU"/>
        </w:rPr>
        <w:t xml:space="preserve"> 12 классов для детей с интеллектуальными нарушениями (всего 96 учащихся). </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109 учащихся обучаются по адаптированным основным образовательным программам для детей с ограниченными возможностями здоровья учреждений инклюзивно в общеобразовательных классах школ района. </w:t>
      </w:r>
      <w:proofErr w:type="gramStart"/>
      <w:r w:rsidRPr="008471FD">
        <w:rPr>
          <w:rFonts w:ascii="Times New Roman" w:eastAsia="Times New Roman" w:hAnsi="Times New Roman"/>
          <w:sz w:val="20"/>
          <w:szCs w:val="20"/>
          <w:lang w:eastAsia="ru-RU"/>
        </w:rPr>
        <w:t>Всего обучающихся по адаптированным основным общеобразовательным программам для обучающихся с ограниченными возможностями здоровья за 2019 год 205 человек.</w:t>
      </w:r>
      <w:proofErr w:type="gramEnd"/>
      <w:r w:rsidRPr="008471FD">
        <w:rPr>
          <w:rFonts w:ascii="Times New Roman" w:eastAsia="Times New Roman" w:hAnsi="Times New Roman"/>
          <w:sz w:val="20"/>
          <w:szCs w:val="20"/>
          <w:lang w:eastAsia="ru-RU"/>
        </w:rPr>
        <w:t xml:space="preserve"> Введена должность учителя-логопеда в штатное расписание  общеобразовательных учреждений района.</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Осуществляется подвоз учащихся  из 12 населенных пунктов - 578 школьников. </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Во всех образовательных учреждениях созданы официальные сайты в сети Интернет.</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Для организации питания в образовательных учреждениях функционирует 24 школьных столовых. 100% учащихся получают бесплатное горячее питание.</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Осуществляет работу на территории муниципального образования Богучанский район постоянно действующая территориальная психолого-медико-педагогическая комиссия.</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районе принимаются меры, направленные на создание условий для реализации права граждан на общее образование, предупреждение оставления детьми и подростками общеобразовательных учреждений до получения основного общего образования</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Произошли качественные изменения в системе воспитательной деятельности. Наибольшее развитие получила система гражданско-патриотического воспитания учащихся: развитие ученического самоуправления, социально-значимой деятельности детей.</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8471FD">
        <w:rPr>
          <w:rFonts w:ascii="Times New Roman" w:eastAsia="Times New Roman" w:hAnsi="Times New Roman"/>
          <w:sz w:val="20"/>
          <w:szCs w:val="20"/>
          <w:lang w:eastAsia="ru-RU"/>
        </w:rPr>
        <w:t>На 01.01.2019 г. 3406 человек в возрасте 5-18 лет охвачены программами дополнительного образования, что составляет 50,0% от проживающих на территории района.</w:t>
      </w:r>
      <w:proofErr w:type="gramEnd"/>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Возможность получения дополнительного образования детьми обеспечивается двумя учреждениями дополнительного образования детей, различной направленности:</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Муниципальное казенное образовательное учреждение дополнительного образования Центр дополнительного образования детей;</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Муниципальное бюджетное образовательное учреждение дополнительного образования «Детско-юношеская спортивная школа».</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В 199 объединениях (кружках) этих учреждений занимается 2371 </w:t>
      </w:r>
      <w:proofErr w:type="gramStart"/>
      <w:r w:rsidRPr="008471FD">
        <w:rPr>
          <w:rFonts w:ascii="Times New Roman" w:eastAsia="Times New Roman" w:hAnsi="Times New Roman"/>
          <w:sz w:val="20"/>
          <w:szCs w:val="20"/>
          <w:lang w:eastAsia="ru-RU"/>
        </w:rPr>
        <w:t>обучающийся</w:t>
      </w:r>
      <w:proofErr w:type="gramEnd"/>
      <w:r w:rsidRPr="008471FD">
        <w:rPr>
          <w:rFonts w:ascii="Times New Roman" w:eastAsia="Times New Roman" w:hAnsi="Times New Roman"/>
          <w:sz w:val="20"/>
          <w:szCs w:val="20"/>
          <w:lang w:eastAsia="ru-RU"/>
        </w:rPr>
        <w:t xml:space="preserve">. </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Программы дополнительного образования реализуются также на базе муниципальных общеобразовательных учреждений. В 2018-2019 учебном году в общеобразовательных учреждениях района осуществляют деятельность на бесплатной основе 212 объединений, в которых занимаются 3406 школьников.</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Процент удовлетворенности качеством дополнительного образования по итогам 2018–2019 учебного года составил 100 %.</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системе образования Богучанского района работает 853 педагогических работников, из них:</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в дошкольных образовательных учреждениях – 221 педагогических работников;</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в общеобразовательных учреждений – 531 педагогических работников;</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в организациях дополнительного образования – 101 педагогических работников.</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школах района наблюдается тенденция старения педагогических кадров, увеличение числа работающих пенсионеров, недостаточный приток молодых специалистов.</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образовательные организации Богучанского района за последние два года на работу принято 19 молодых специалистов (14 человек в общеобразовательные учреждения, 1 человек в учреждение дополнительного образования, 4 в дошкольные образовательные учреждения).</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8471FD">
        <w:rPr>
          <w:rFonts w:ascii="Times New Roman" w:eastAsia="Times New Roman" w:hAnsi="Times New Roman"/>
          <w:sz w:val="20"/>
          <w:szCs w:val="20"/>
          <w:lang w:eastAsia="ru-RU"/>
        </w:rPr>
        <w:t xml:space="preserve">В целях стимулирования роста квалификации, профессионализма, продуктивности педагогического и управленческого труда, развития творческой инициативы, обеспечения социальной защищенности работников отрасли в условиях рыночных отношений путем дифференциации оплаты их труда проводится </w:t>
      </w:r>
      <w:r w:rsidRPr="008471FD">
        <w:rPr>
          <w:rFonts w:ascii="Times New Roman" w:eastAsia="Times New Roman" w:hAnsi="Times New Roman"/>
          <w:sz w:val="20"/>
          <w:szCs w:val="20"/>
          <w:lang w:eastAsia="ru-RU"/>
        </w:rPr>
        <w:lastRenderedPageBreak/>
        <w:t>аттестация педагогических работников</w:t>
      </w:r>
      <w:r w:rsidRPr="008471FD">
        <w:rPr>
          <w:rFonts w:ascii="Arial" w:eastAsia="Times New Roman" w:hAnsi="Arial" w:cs="Arial"/>
          <w:sz w:val="20"/>
          <w:szCs w:val="20"/>
          <w:lang w:eastAsia="ru-RU"/>
        </w:rPr>
        <w:t>:</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- 2017-2018 учебный год прошли аттестацию</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школы 97 учителей из них 87 на первую категорию, 16 на высшую категорию;</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детские сады 25 воспитателей из них 22 на первую категорию, 3 на высшую категорию;</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дополнительное образование 14 педагогов из них 13 на первую категорию, 1 на высшую категорию.</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Согласно последнему мониторингу вакансий наиболее востребованы учителя следующих дисциплин: математика, русский язык, английский язык, начальные классы. В дошкольные образовательные учреждения требуются музыкальные руководители, педагоги-психологи, учителя-дефектологи, учителя-логопеды.</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системе образования Богучанского района сохраняются проблемы, без решения которых невозможно дальнейшее динамичное развитие:</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не в полной мере охвачены дошкольным образованием дети ясельного возраста, имеется потребность в предоставлении мест для детей в возрасте до 3-х лет в п. Таежный. Строительство детских садов в п. </w:t>
      </w:r>
      <w:proofErr w:type="gramStart"/>
      <w:r w:rsidRPr="008471FD">
        <w:rPr>
          <w:rFonts w:ascii="Times New Roman" w:eastAsia="Times New Roman" w:hAnsi="Times New Roman"/>
          <w:sz w:val="20"/>
          <w:szCs w:val="20"/>
          <w:lang w:eastAsia="ru-RU"/>
        </w:rPr>
        <w:t>Таежный</w:t>
      </w:r>
      <w:proofErr w:type="gramEnd"/>
      <w:r w:rsidRPr="008471FD">
        <w:rPr>
          <w:rFonts w:ascii="Times New Roman" w:eastAsia="Times New Roman" w:hAnsi="Times New Roman"/>
          <w:sz w:val="20"/>
          <w:szCs w:val="20"/>
          <w:lang w:eastAsia="ru-RU"/>
        </w:rPr>
        <w:t xml:space="preserve"> позволит улучшить инфраструктуру и качество предоставляемых дошкольных образовательных услуг, а также сократить очередность в детские сады;</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сохраняется проблема перевода всех учащихся общеобразовательных школ в первую смену обучения. Строительство школы в п. Таежный на 386 учащихся позволит ликвидировать вторую смену в этих школах и будет содействовать сокращению доли школьников, занимающихся во вторую смену в целом по району;</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реализация новых образовательных стандартов требует совершенствования инфраструктуры образовательных учреждений, системы отбора и сопровождения талантливых детей. Финансирование участия школьников в конкурсах и </w:t>
      </w:r>
      <w:proofErr w:type="gramStart"/>
      <w:r w:rsidRPr="008471FD">
        <w:rPr>
          <w:rFonts w:ascii="Times New Roman" w:eastAsia="Times New Roman" w:hAnsi="Times New Roman"/>
          <w:sz w:val="20"/>
          <w:szCs w:val="20"/>
          <w:lang w:eastAsia="ru-RU"/>
        </w:rPr>
        <w:t>мероприятиях разного уровня, предусмотренных Программой позволит</w:t>
      </w:r>
      <w:proofErr w:type="gramEnd"/>
      <w:r w:rsidRPr="008471FD">
        <w:rPr>
          <w:rFonts w:ascii="Times New Roman" w:eastAsia="Times New Roman" w:hAnsi="Times New Roman"/>
          <w:sz w:val="20"/>
          <w:szCs w:val="20"/>
          <w:lang w:eastAsia="ru-RU"/>
        </w:rPr>
        <w:t xml:space="preserve"> увеличить количество детей, участвующих в этих мероприятиях</w:t>
      </w:r>
    </w:p>
    <w:p w:rsidR="008471FD" w:rsidRPr="008471FD" w:rsidRDefault="008471FD" w:rsidP="008471FD">
      <w:pPr>
        <w:spacing w:after="0" w:line="240" w:lineRule="auto"/>
        <w:ind w:firstLine="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 сохраняется острая потребность проведения текущих ремонтов зданий, где располагаются образовательные организации. Мероприятия по текущему ремонту позволят снизить количество предписаний контролирующих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Для достижения цели и решения задач муниципальной программой, требуется объединение усилий всех органов управления и самоуправления в сфере образования,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 повышать доступность качественного образования всем слоям населения независимо от социального статуса, уровня развития и здоровья. Основополагающим в решении проблемы организации отдыха и занятости детей является ее понимание как социально значимой проблемы, в центре которой находится личность ребенка, его будущее, судьба новых поколений.</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Среди приоритетных направлений деятельности управления образования можно выделить:</w:t>
      </w:r>
    </w:p>
    <w:p w:rsidR="008471FD" w:rsidRPr="008471FD" w:rsidRDefault="008471FD" w:rsidP="008471FD">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1.    Повышение качества оказания образовательных услуг:</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1.1. повышение качества образования выпускников по образовательным программам среднего общего образования;</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1.2. повышение качества образования выпускников по образовательным программам основного общего образования.</w:t>
      </w:r>
    </w:p>
    <w:p w:rsidR="008471FD" w:rsidRPr="008471FD" w:rsidRDefault="008471FD" w:rsidP="008471FD">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1.3. усиление </w:t>
      </w:r>
      <w:proofErr w:type="gramStart"/>
      <w:r w:rsidRPr="008471FD">
        <w:rPr>
          <w:rFonts w:ascii="Times New Roman" w:eastAsia="Times New Roman" w:hAnsi="Times New Roman"/>
          <w:sz w:val="20"/>
          <w:szCs w:val="20"/>
          <w:lang w:eastAsia="ru-RU"/>
        </w:rPr>
        <w:t>контроля за</w:t>
      </w:r>
      <w:proofErr w:type="gramEnd"/>
      <w:r w:rsidRPr="008471FD">
        <w:rPr>
          <w:rFonts w:ascii="Times New Roman" w:eastAsia="Times New Roman" w:hAnsi="Times New Roman"/>
          <w:sz w:val="20"/>
          <w:szCs w:val="20"/>
          <w:lang w:eastAsia="ru-RU"/>
        </w:rPr>
        <w:t xml:space="preserve"> деятельностью общеобразовательных учреждений по подготовке выпускников к государственной итоговой аттестации.</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2. Создание условий для обучения учащихся с ограниченными возможностями здоровья.</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3. Подготовка образовательных учреждений к реализации ФГОС ООО в штатном режиме.</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4. Повышение эффективности работы по обеспечению безопасности образовательной среды.</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5. Создание условий для обеспечения психолого-педагогической помощи </w:t>
      </w:r>
      <w:proofErr w:type="gramStart"/>
      <w:r w:rsidRPr="008471FD">
        <w:rPr>
          <w:rFonts w:ascii="Times New Roman" w:eastAsia="Times New Roman" w:hAnsi="Times New Roman"/>
          <w:sz w:val="20"/>
          <w:szCs w:val="20"/>
          <w:lang w:eastAsia="ru-RU"/>
        </w:rPr>
        <w:t>обучающимся</w:t>
      </w:r>
      <w:proofErr w:type="gramEnd"/>
      <w:r w:rsidRPr="008471FD">
        <w:rPr>
          <w:rFonts w:ascii="Times New Roman" w:eastAsia="Times New Roman" w:hAnsi="Times New Roman"/>
          <w:sz w:val="20"/>
          <w:szCs w:val="20"/>
          <w:lang w:eastAsia="ru-RU"/>
        </w:rPr>
        <w:t>, испытывающим трудности в освоении основных образовательных программ, развитии и социальной адаптации.</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6. Создание эффективной системы выявления и развития одаренных детей.</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7. Создание современной здоровьесберегающей среды для обучения детей с ограниченными возможностями здоровья.</w:t>
      </w:r>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Комплексный подход к развитию образования в рамках единой программы и реализации мероприятий с использованием программно-целевого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w:t>
      </w:r>
      <w:proofErr w:type="gramStart"/>
      <w:r w:rsidRPr="008471FD">
        <w:rPr>
          <w:rFonts w:ascii="Times New Roman" w:eastAsia="Times New Roman" w:hAnsi="Times New Roman"/>
          <w:sz w:val="20"/>
          <w:szCs w:val="20"/>
          <w:lang w:eastAsia="ru-RU"/>
        </w:rPr>
        <w:t>..</w:t>
      </w:r>
      <w:proofErr w:type="gramEnd"/>
    </w:p>
    <w:p w:rsidR="008471FD" w:rsidRPr="008471FD" w:rsidRDefault="008471FD" w:rsidP="008471FD">
      <w:pPr>
        <w:widowControl w:val="0"/>
        <w:tabs>
          <w:tab w:val="left" w:pos="0"/>
        </w:tabs>
        <w:autoSpaceDE w:val="0"/>
        <w:autoSpaceDN w:val="0"/>
        <w:adjustRightInd w:val="0"/>
        <w:spacing w:after="0" w:line="240" w:lineRule="auto"/>
        <w:ind w:firstLine="539"/>
        <w:jc w:val="both"/>
        <w:rPr>
          <w:rFonts w:ascii="Times New Roman" w:eastAsia="Times New Roman" w:hAnsi="Times New Roman"/>
          <w:sz w:val="20"/>
          <w:szCs w:val="20"/>
          <w:lang w:eastAsia="ru-RU"/>
        </w:rPr>
      </w:pPr>
    </w:p>
    <w:p w:rsidR="008471FD" w:rsidRPr="008471FD" w:rsidRDefault="008471FD" w:rsidP="00C70A00">
      <w:pPr>
        <w:numPr>
          <w:ilvl w:val="0"/>
          <w:numId w:val="37"/>
        </w:numPr>
        <w:spacing w:after="0" w:line="240" w:lineRule="auto"/>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Приоритеты и цели социально-экономического развития в сфере образования Богучанского района, описание основных целей и задач программы, прогноз развития в сфере образования</w:t>
      </w:r>
    </w:p>
    <w:p w:rsidR="008471FD" w:rsidRPr="008471FD" w:rsidRDefault="008471FD" w:rsidP="008471FD">
      <w:pPr>
        <w:spacing w:after="0" w:line="240" w:lineRule="auto"/>
        <w:ind w:left="720"/>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lastRenderedPageBreak/>
        <w:t>Богучанского района</w:t>
      </w:r>
    </w:p>
    <w:p w:rsidR="008471FD" w:rsidRPr="008471FD" w:rsidRDefault="008471FD" w:rsidP="008471FD">
      <w:pPr>
        <w:shd w:val="clear" w:color="auto" w:fill="FFFFFF"/>
        <w:spacing w:after="0" w:line="240" w:lineRule="auto"/>
        <w:ind w:firstLine="708"/>
        <w:contextualSpacing/>
        <w:jc w:val="center"/>
        <w:rPr>
          <w:rFonts w:ascii="Times New Roman" w:eastAsia="Times New Roman" w:hAnsi="Times New Roman"/>
          <w:spacing w:val="-1"/>
          <w:sz w:val="20"/>
          <w:szCs w:val="20"/>
          <w:lang w:eastAsia="ru-RU"/>
        </w:rPr>
      </w:pPr>
    </w:p>
    <w:p w:rsidR="008471FD" w:rsidRPr="008471FD" w:rsidRDefault="008471FD" w:rsidP="008471FD">
      <w:pPr>
        <w:shd w:val="clear" w:color="auto" w:fill="FFFFFF"/>
        <w:spacing w:after="0" w:line="240" w:lineRule="auto"/>
        <w:ind w:firstLine="708"/>
        <w:contextualSpacing/>
        <w:jc w:val="both"/>
        <w:rPr>
          <w:rFonts w:ascii="Times New Roman" w:eastAsia="Times New Roman" w:hAnsi="Times New Roman"/>
          <w:spacing w:val="-1"/>
          <w:sz w:val="20"/>
          <w:szCs w:val="20"/>
          <w:lang w:eastAsia="ru-RU"/>
        </w:rPr>
      </w:pPr>
      <w:r w:rsidRPr="008471FD">
        <w:rPr>
          <w:rFonts w:ascii="Times New Roman" w:eastAsia="Times New Roman" w:hAnsi="Times New Roman"/>
          <w:spacing w:val="-1"/>
          <w:sz w:val="20"/>
          <w:szCs w:val="20"/>
          <w:lang w:eastAsia="ru-RU"/>
        </w:rPr>
        <w:t>В качестве приоритетных целей  социально-экономического развития района можно обозначить:</w:t>
      </w:r>
    </w:p>
    <w:p w:rsidR="008471FD" w:rsidRPr="008471FD" w:rsidRDefault="008471FD" w:rsidP="008471FD">
      <w:pPr>
        <w:suppressAutoHyphens/>
        <w:autoSpaceDE w:val="0"/>
        <w:autoSpaceDN w:val="0"/>
        <w:adjustRightInd w:val="0"/>
        <w:spacing w:after="0" w:line="240" w:lineRule="auto"/>
        <w:ind w:firstLine="709"/>
        <w:jc w:val="both"/>
        <w:rPr>
          <w:spacing w:val="-1"/>
          <w:sz w:val="20"/>
          <w:szCs w:val="20"/>
          <w:lang w:eastAsia="ar-SA"/>
        </w:rPr>
      </w:pPr>
      <w:r w:rsidRPr="008471FD">
        <w:rPr>
          <w:rFonts w:ascii="Times New Roman" w:hAnsi="Times New Roman"/>
          <w:bCs/>
          <w:color w:val="000000"/>
          <w:sz w:val="20"/>
          <w:szCs w:val="20"/>
          <w:lang w:eastAsia="ar-SA"/>
        </w:rPr>
        <w:t>-организацию взаимодействия образовательных учреждений дошкольного, начального и среднего (полного) общего, среднего профессионального и дополнительного образования и единой направленности системы образования в районе на удовлетворение нужд экономики;</w:t>
      </w:r>
    </w:p>
    <w:p w:rsidR="008471FD" w:rsidRPr="008471FD" w:rsidRDefault="008471FD" w:rsidP="008471FD">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0"/>
          <w:szCs w:val="20"/>
          <w:lang w:eastAsia="ar-SA"/>
        </w:rPr>
      </w:pPr>
      <w:r w:rsidRPr="008471FD">
        <w:rPr>
          <w:rFonts w:ascii="Times New Roman" w:hAnsi="Times New Roman"/>
          <w:bCs/>
          <w:color w:val="000000"/>
          <w:sz w:val="20"/>
          <w:szCs w:val="20"/>
          <w:lang w:eastAsia="ar-SA"/>
        </w:rPr>
        <w:t>-модернизацию образовательной среды в соответствии с федеральными образовательными стандартами (ФГОС);</w:t>
      </w:r>
    </w:p>
    <w:p w:rsidR="008471FD" w:rsidRPr="008471FD" w:rsidRDefault="008471FD" w:rsidP="008471FD">
      <w:pPr>
        <w:tabs>
          <w:tab w:val="left" w:pos="284"/>
          <w:tab w:val="left" w:pos="567"/>
          <w:tab w:val="left" w:pos="1134"/>
          <w:tab w:val="left" w:pos="1418"/>
          <w:tab w:val="left" w:pos="1560"/>
        </w:tabs>
        <w:suppressAutoHyphens/>
        <w:autoSpaceDE w:val="0"/>
        <w:autoSpaceDN w:val="0"/>
        <w:adjustRightInd w:val="0"/>
        <w:spacing w:after="0" w:line="240" w:lineRule="auto"/>
        <w:ind w:firstLine="709"/>
        <w:jc w:val="both"/>
        <w:rPr>
          <w:rFonts w:ascii="Times New Roman" w:hAnsi="Times New Roman"/>
          <w:bCs/>
          <w:color w:val="000000"/>
          <w:sz w:val="20"/>
          <w:szCs w:val="20"/>
          <w:lang w:eastAsia="ar-SA"/>
        </w:rPr>
      </w:pPr>
      <w:r w:rsidRPr="008471FD">
        <w:rPr>
          <w:rFonts w:ascii="Times New Roman" w:hAnsi="Times New Roman"/>
          <w:bCs/>
          <w:color w:val="000000"/>
          <w:sz w:val="20"/>
          <w:szCs w:val="20"/>
          <w:lang w:eastAsia="ar-SA"/>
        </w:rPr>
        <w:t>-создание системы выявления, развития и поддержки одаренных детей и талантливой молодежи;</w:t>
      </w:r>
    </w:p>
    <w:p w:rsidR="008471FD" w:rsidRPr="008471FD" w:rsidRDefault="008471FD" w:rsidP="008471FD">
      <w:pPr>
        <w:suppressAutoHyphens/>
        <w:autoSpaceDE w:val="0"/>
        <w:autoSpaceDN w:val="0"/>
        <w:adjustRightInd w:val="0"/>
        <w:spacing w:after="0" w:line="240" w:lineRule="auto"/>
        <w:ind w:firstLine="709"/>
        <w:jc w:val="both"/>
        <w:rPr>
          <w:rFonts w:ascii="Times New Roman" w:hAnsi="Times New Roman"/>
          <w:bCs/>
          <w:color w:val="000000"/>
          <w:sz w:val="20"/>
          <w:szCs w:val="20"/>
          <w:lang w:eastAsia="ar-SA"/>
        </w:rPr>
      </w:pPr>
      <w:r w:rsidRPr="008471FD">
        <w:rPr>
          <w:rFonts w:ascii="Times New Roman" w:hAnsi="Times New Roman"/>
          <w:bCs/>
          <w:color w:val="000000"/>
          <w:sz w:val="20"/>
          <w:szCs w:val="20"/>
          <w:lang w:eastAsia="ar-SA"/>
        </w:rPr>
        <w:t>-модернизацию системы профессиональной ориентации;</w:t>
      </w:r>
    </w:p>
    <w:p w:rsidR="008471FD" w:rsidRPr="008471FD" w:rsidRDefault="008471FD" w:rsidP="008471FD">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0"/>
          <w:szCs w:val="20"/>
          <w:lang w:eastAsia="ar-SA"/>
        </w:rPr>
      </w:pPr>
      <w:r w:rsidRPr="008471FD">
        <w:rPr>
          <w:rFonts w:ascii="Times New Roman" w:hAnsi="Times New Roman"/>
          <w:bCs/>
          <w:color w:val="000000"/>
          <w:sz w:val="20"/>
          <w:szCs w:val="20"/>
          <w:lang w:eastAsia="ar-SA"/>
        </w:rPr>
        <w:t>-модернизацию системы повышения квалификации и переподготовки педагогических работников образовательных и дошкольных учреждений;</w:t>
      </w:r>
    </w:p>
    <w:p w:rsidR="008471FD" w:rsidRPr="008471FD" w:rsidRDefault="008471FD" w:rsidP="008471FD">
      <w:pPr>
        <w:suppressAutoHyphens/>
        <w:autoSpaceDE w:val="0"/>
        <w:autoSpaceDN w:val="0"/>
        <w:adjustRightInd w:val="0"/>
        <w:spacing w:after="0" w:line="240" w:lineRule="auto"/>
        <w:ind w:firstLine="709"/>
        <w:jc w:val="both"/>
        <w:rPr>
          <w:rFonts w:ascii="Times New Roman" w:hAnsi="Times New Roman"/>
          <w:bCs/>
          <w:color w:val="000000"/>
          <w:sz w:val="20"/>
          <w:szCs w:val="20"/>
          <w:lang w:eastAsia="ar-SA"/>
        </w:rPr>
      </w:pPr>
      <w:r w:rsidRPr="008471FD">
        <w:rPr>
          <w:rFonts w:ascii="Times New Roman" w:hAnsi="Times New Roman"/>
          <w:bCs/>
          <w:color w:val="000000"/>
          <w:sz w:val="20"/>
          <w:szCs w:val="20"/>
          <w:lang w:eastAsia="ar-SA"/>
        </w:rPr>
        <w:t>-создание и модернизация безбарьерной среды для детей с ограниченными возможностями здоровья при получении образовательных услуг;</w:t>
      </w:r>
    </w:p>
    <w:p w:rsidR="008471FD" w:rsidRPr="008471FD" w:rsidRDefault="008471FD" w:rsidP="008471FD">
      <w:pPr>
        <w:tabs>
          <w:tab w:val="left" w:pos="284"/>
        </w:tabs>
        <w:suppressAutoHyphens/>
        <w:autoSpaceDE w:val="0"/>
        <w:autoSpaceDN w:val="0"/>
        <w:adjustRightInd w:val="0"/>
        <w:spacing w:after="0" w:line="240" w:lineRule="auto"/>
        <w:ind w:firstLine="709"/>
        <w:jc w:val="both"/>
        <w:rPr>
          <w:spacing w:val="-1"/>
          <w:sz w:val="20"/>
          <w:szCs w:val="20"/>
          <w:lang w:eastAsia="ar-SA"/>
        </w:rPr>
      </w:pPr>
      <w:r w:rsidRPr="008471FD">
        <w:rPr>
          <w:rFonts w:ascii="Times New Roman" w:hAnsi="Times New Roman"/>
          <w:bCs/>
          <w:color w:val="000000"/>
          <w:sz w:val="20"/>
          <w:szCs w:val="20"/>
          <w:lang w:eastAsia="ar-SA"/>
        </w:rPr>
        <w:t>-построение системы оценки качества образования.</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Реализация программы обеспечит всем жителям района доступность качественного образования, соответствующего требованиям федеральных государственных стандартов и условиям социально-экономического развития района.</w:t>
      </w:r>
    </w:p>
    <w:p w:rsidR="008471FD" w:rsidRPr="008471FD" w:rsidRDefault="008471FD" w:rsidP="008471FD">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Результат реализации муниципальной программы, ее эффективность и результативность представляется следующими показателями результативности: </w:t>
      </w:r>
    </w:p>
    <w:p w:rsidR="008471FD" w:rsidRPr="008471FD" w:rsidRDefault="008471FD" w:rsidP="008471FD">
      <w:pPr>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1. «Удельный вес численности населения в возрасте 5-18 лет, охваченного образованием, в общей численности населения в возрасте 5-18 лет», к 2030 году составит 95,0 %. </w:t>
      </w:r>
    </w:p>
    <w:p w:rsidR="008471FD" w:rsidRPr="008471FD" w:rsidRDefault="008471FD" w:rsidP="008471FD">
      <w:pPr>
        <w:spacing w:after="0" w:line="240" w:lineRule="auto"/>
        <w:ind w:firstLine="851"/>
        <w:jc w:val="both"/>
        <w:rPr>
          <w:rFonts w:ascii="Times New Roman" w:eastAsia="Times New Roman" w:hAnsi="Times New Roman"/>
          <w:bCs/>
          <w:sz w:val="20"/>
          <w:szCs w:val="20"/>
          <w:lang w:eastAsia="ru-RU"/>
        </w:rPr>
      </w:pPr>
      <w:r w:rsidRPr="008471FD">
        <w:rPr>
          <w:rFonts w:ascii="Times New Roman" w:eastAsia="Times New Roman" w:hAnsi="Times New Roman"/>
          <w:sz w:val="20"/>
          <w:szCs w:val="20"/>
          <w:lang w:eastAsia="ru-RU"/>
        </w:rPr>
        <w:t xml:space="preserve">  </w:t>
      </w:r>
      <w:r w:rsidRPr="008471FD">
        <w:rPr>
          <w:rFonts w:ascii="Times New Roman" w:eastAsia="Times New Roman" w:hAnsi="Times New Roman"/>
          <w:bCs/>
          <w:sz w:val="20"/>
          <w:szCs w:val="20"/>
          <w:lang w:eastAsia="ru-RU"/>
        </w:rPr>
        <w:t xml:space="preserve">2. </w:t>
      </w:r>
      <w:proofErr w:type="gramStart"/>
      <w:r w:rsidRPr="008471FD">
        <w:rPr>
          <w:rFonts w:ascii="Times New Roman" w:eastAsia="Times New Roman" w:hAnsi="Times New Roman"/>
          <w:bCs/>
          <w:sz w:val="20"/>
          <w:szCs w:val="20"/>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 к 2030 году составит 90,0 %; </w:t>
      </w:r>
      <w:proofErr w:type="gramEnd"/>
    </w:p>
    <w:p w:rsidR="008471FD" w:rsidRPr="008471FD" w:rsidRDefault="008471FD" w:rsidP="008471FD">
      <w:pPr>
        <w:spacing w:after="0" w:line="240" w:lineRule="auto"/>
        <w:ind w:firstLine="851"/>
        <w:jc w:val="both"/>
        <w:rPr>
          <w:rFonts w:ascii="Times New Roman" w:eastAsia="Times New Roman" w:hAnsi="Times New Roman"/>
          <w:bCs/>
          <w:sz w:val="20"/>
          <w:szCs w:val="20"/>
          <w:lang w:eastAsia="ru-RU"/>
        </w:rPr>
      </w:pPr>
      <w:r w:rsidRPr="008471FD">
        <w:rPr>
          <w:rFonts w:ascii="Times New Roman" w:eastAsia="Times New Roman" w:hAnsi="Times New Roman"/>
          <w:bCs/>
          <w:sz w:val="20"/>
          <w:szCs w:val="20"/>
          <w:lang w:eastAsia="ru-RU"/>
        </w:rPr>
        <w:t xml:space="preserve">3.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 </w:t>
      </w:r>
    </w:p>
    <w:p w:rsidR="008471FD" w:rsidRPr="008471FD" w:rsidRDefault="008471FD" w:rsidP="008471FD">
      <w:pPr>
        <w:spacing w:after="0" w:line="240" w:lineRule="auto"/>
        <w:ind w:firstLine="851"/>
        <w:jc w:val="both"/>
        <w:rPr>
          <w:rFonts w:ascii="Times New Roman" w:eastAsia="Times New Roman" w:hAnsi="Times New Roman"/>
          <w:bCs/>
          <w:sz w:val="20"/>
          <w:szCs w:val="20"/>
          <w:lang w:eastAsia="ru-RU"/>
        </w:rPr>
      </w:pPr>
      <w:r w:rsidRPr="008471FD">
        <w:rPr>
          <w:rFonts w:ascii="Times New Roman" w:eastAsia="Times New Roman" w:hAnsi="Times New Roman"/>
          <w:bCs/>
          <w:sz w:val="20"/>
          <w:szCs w:val="20"/>
          <w:lang w:eastAsia="ru-RU"/>
        </w:rPr>
        <w:t>Сведения о показателях результативности муниципальной программы представлены в Перечне показателей   муниципальной программы «Развитие образования Богучанского района на 2014-2030 годы (приложение №1).</w:t>
      </w:r>
    </w:p>
    <w:p w:rsidR="008471FD" w:rsidRPr="008471FD" w:rsidRDefault="008471FD" w:rsidP="008471FD">
      <w:pPr>
        <w:spacing w:after="0" w:line="240" w:lineRule="auto"/>
        <w:jc w:val="both"/>
        <w:rPr>
          <w:rFonts w:ascii="Times New Roman" w:eastAsia="Times New Roman" w:hAnsi="Times New Roman"/>
          <w:sz w:val="20"/>
          <w:szCs w:val="20"/>
          <w:lang w:eastAsia="ru-RU"/>
        </w:rPr>
      </w:pPr>
    </w:p>
    <w:p w:rsidR="008471FD" w:rsidRPr="008471FD" w:rsidRDefault="008471FD" w:rsidP="00C70A00">
      <w:pPr>
        <w:numPr>
          <w:ilvl w:val="0"/>
          <w:numId w:val="37"/>
        </w:numPr>
        <w:spacing w:after="0" w:line="240" w:lineRule="auto"/>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Механизм реализации отдельных мероприятий</w:t>
      </w:r>
      <w:r>
        <w:rPr>
          <w:rFonts w:ascii="Times New Roman" w:eastAsia="Times New Roman" w:hAnsi="Times New Roman"/>
          <w:sz w:val="20"/>
          <w:szCs w:val="20"/>
          <w:lang w:eastAsia="ru-RU"/>
        </w:rPr>
        <w:t xml:space="preserve"> </w:t>
      </w:r>
      <w:r w:rsidRPr="008471FD">
        <w:rPr>
          <w:rFonts w:ascii="Times New Roman" w:eastAsia="Times New Roman" w:hAnsi="Times New Roman"/>
          <w:sz w:val="20"/>
          <w:szCs w:val="20"/>
          <w:lang w:eastAsia="ru-RU"/>
        </w:rPr>
        <w:t>муниципальной программы</w:t>
      </w:r>
    </w:p>
    <w:p w:rsidR="008471FD" w:rsidRPr="008471FD" w:rsidRDefault="008471FD" w:rsidP="008471FD">
      <w:pPr>
        <w:suppressAutoHyphens/>
        <w:spacing w:after="0" w:line="240" w:lineRule="auto"/>
        <w:ind w:left="360"/>
        <w:rPr>
          <w:rFonts w:ascii="Times New Roman" w:eastAsia="Times New Roman" w:hAnsi="Times New Roman"/>
          <w:sz w:val="20"/>
          <w:szCs w:val="20"/>
          <w:lang w:eastAsia="ar-SA"/>
        </w:rPr>
      </w:pPr>
    </w:p>
    <w:p w:rsidR="008471FD" w:rsidRPr="008471FD" w:rsidRDefault="008471FD" w:rsidP="008471FD">
      <w:pPr>
        <w:suppressAutoHyphens/>
        <w:ind w:firstLine="709"/>
        <w:jc w:val="both"/>
        <w:rPr>
          <w:rFonts w:ascii="Times New Roman" w:hAnsi="Times New Roman"/>
          <w:sz w:val="20"/>
          <w:szCs w:val="20"/>
          <w:lang w:eastAsia="ar-SA"/>
        </w:rPr>
      </w:pPr>
      <w:r w:rsidRPr="008471FD">
        <w:rPr>
          <w:rFonts w:ascii="Times New Roman" w:hAnsi="Times New Roman"/>
          <w:sz w:val="20"/>
          <w:szCs w:val="20"/>
          <w:lang w:eastAsia="ar-SA"/>
        </w:rPr>
        <w:t>Решение задач муниципальной программы достигается реализацией трех подпрограмм, реализация отдельных мероприятий муниципальной программой не предусмотрено.</w:t>
      </w:r>
    </w:p>
    <w:p w:rsidR="008471FD" w:rsidRPr="008471FD" w:rsidRDefault="008471FD" w:rsidP="008471FD">
      <w:pPr>
        <w:tabs>
          <w:tab w:val="left" w:pos="0"/>
          <w:tab w:val="left" w:pos="426"/>
        </w:tabs>
        <w:spacing w:after="0"/>
        <w:ind w:left="851"/>
        <w:jc w:val="both"/>
        <w:rPr>
          <w:rFonts w:ascii="Times New Roman" w:eastAsia="Times New Roman" w:hAnsi="Times New Roman"/>
          <w:sz w:val="20"/>
          <w:szCs w:val="20"/>
          <w:lang w:eastAsia="ru-RU"/>
        </w:rPr>
      </w:pPr>
    </w:p>
    <w:p w:rsidR="008471FD" w:rsidRPr="008471FD" w:rsidRDefault="008471FD" w:rsidP="008471FD">
      <w:pPr>
        <w:spacing w:after="0" w:line="240" w:lineRule="auto"/>
        <w:ind w:left="720"/>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Богучанского района</w:t>
      </w:r>
    </w:p>
    <w:p w:rsidR="008471FD" w:rsidRPr="008471FD" w:rsidRDefault="008471FD" w:rsidP="008471FD">
      <w:pPr>
        <w:spacing w:after="0"/>
        <w:ind w:left="720"/>
        <w:rPr>
          <w:rFonts w:ascii="Times New Roman" w:eastAsia="Times New Roman" w:hAnsi="Times New Roman"/>
          <w:sz w:val="20"/>
          <w:szCs w:val="20"/>
          <w:lang w:eastAsia="ru-RU"/>
        </w:rPr>
      </w:pPr>
    </w:p>
    <w:p w:rsidR="008471FD" w:rsidRPr="008471FD" w:rsidRDefault="008471FD" w:rsidP="008471FD">
      <w:pPr>
        <w:widowControl w:val="0"/>
        <w:shd w:val="clear" w:color="auto" w:fill="FFFFFF"/>
        <w:autoSpaceDE w:val="0"/>
        <w:autoSpaceDN w:val="0"/>
        <w:adjustRightInd w:val="0"/>
        <w:spacing w:after="0" w:line="240" w:lineRule="auto"/>
        <w:ind w:left="19" w:firstLine="69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Своевременная и в полном объеме реализация муниципальной программы позволит:</w:t>
      </w:r>
    </w:p>
    <w:p w:rsidR="008471FD" w:rsidRPr="008471FD" w:rsidRDefault="008471FD" w:rsidP="008471FD">
      <w:pPr>
        <w:widowControl w:val="0"/>
        <w:shd w:val="clear" w:color="auto" w:fill="FFFFFF"/>
        <w:autoSpaceDE w:val="0"/>
        <w:autoSpaceDN w:val="0"/>
        <w:adjustRightInd w:val="0"/>
        <w:spacing w:after="0" w:line="240" w:lineRule="auto"/>
        <w:ind w:left="19" w:firstLine="69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повысить удовлетворенность населения качеством образовательных услуг; </w:t>
      </w:r>
    </w:p>
    <w:p w:rsidR="008471FD" w:rsidRPr="008471FD" w:rsidRDefault="008471FD" w:rsidP="008471FD">
      <w:pPr>
        <w:widowControl w:val="0"/>
        <w:shd w:val="clear" w:color="auto" w:fill="FFFFFF"/>
        <w:autoSpaceDE w:val="0"/>
        <w:autoSpaceDN w:val="0"/>
        <w:adjustRightInd w:val="0"/>
        <w:spacing w:after="0" w:line="240" w:lineRule="auto"/>
        <w:ind w:left="19" w:firstLine="69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повысить привлекательность педагогической профессии и уровень квалификации преподавательских кадров;</w:t>
      </w:r>
    </w:p>
    <w:p w:rsidR="008471FD" w:rsidRPr="008471FD" w:rsidRDefault="008471FD" w:rsidP="008471FD">
      <w:pPr>
        <w:widowControl w:val="0"/>
        <w:shd w:val="clear" w:color="auto" w:fill="FFFFFF"/>
        <w:autoSpaceDE w:val="0"/>
        <w:autoSpaceDN w:val="0"/>
        <w:adjustRightInd w:val="0"/>
        <w:spacing w:after="0" w:line="240" w:lineRule="auto"/>
        <w:ind w:left="19" w:firstLine="690"/>
        <w:jc w:val="both"/>
        <w:rPr>
          <w:rFonts w:ascii="Times New Roman" w:eastAsia="Times New Roman" w:hAnsi="Times New Roman"/>
          <w:spacing w:val="-3"/>
          <w:sz w:val="20"/>
          <w:szCs w:val="20"/>
          <w:lang w:eastAsia="ru-RU"/>
        </w:rPr>
      </w:pPr>
      <w:r w:rsidRPr="008471FD">
        <w:rPr>
          <w:rFonts w:ascii="Times New Roman" w:eastAsia="Times New Roman" w:hAnsi="Times New Roman"/>
          <w:spacing w:val="-3"/>
          <w:sz w:val="20"/>
          <w:szCs w:val="20"/>
          <w:lang w:eastAsia="ru-RU"/>
        </w:rPr>
        <w:t xml:space="preserve">ликвидировать очереди на зачисление детей в дошкольные образовательные организации; </w:t>
      </w:r>
    </w:p>
    <w:p w:rsidR="008471FD" w:rsidRPr="008471FD" w:rsidRDefault="008471FD" w:rsidP="008471FD">
      <w:pPr>
        <w:widowControl w:val="0"/>
        <w:shd w:val="clear" w:color="auto" w:fill="FFFFFF"/>
        <w:autoSpaceDE w:val="0"/>
        <w:autoSpaceDN w:val="0"/>
        <w:adjustRightInd w:val="0"/>
        <w:spacing w:after="0" w:line="240" w:lineRule="auto"/>
        <w:ind w:left="19" w:firstLine="690"/>
        <w:jc w:val="both"/>
        <w:rPr>
          <w:rFonts w:ascii="Times New Roman" w:eastAsia="Times New Roman" w:hAnsi="Times New Roman"/>
          <w:spacing w:val="-3"/>
          <w:sz w:val="20"/>
          <w:szCs w:val="20"/>
          <w:lang w:eastAsia="ru-RU"/>
        </w:rPr>
      </w:pPr>
      <w:r w:rsidRPr="008471FD">
        <w:rPr>
          <w:rFonts w:ascii="Times New Roman" w:eastAsia="Times New Roman" w:hAnsi="Times New Roman"/>
          <w:spacing w:val="-3"/>
          <w:sz w:val="20"/>
          <w:szCs w:val="20"/>
          <w:lang w:eastAsia="ru-RU"/>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8471FD" w:rsidRPr="008471FD" w:rsidRDefault="008471FD" w:rsidP="008471FD">
      <w:pPr>
        <w:widowControl w:val="0"/>
        <w:shd w:val="clear" w:color="auto" w:fill="FFFFFF"/>
        <w:autoSpaceDE w:val="0"/>
        <w:autoSpaceDN w:val="0"/>
        <w:adjustRightInd w:val="0"/>
        <w:spacing w:after="0" w:line="240" w:lineRule="auto"/>
        <w:ind w:left="19" w:firstLine="690"/>
        <w:jc w:val="both"/>
        <w:rPr>
          <w:rFonts w:ascii="Times New Roman" w:eastAsia="Times New Roman" w:hAnsi="Times New Roman"/>
          <w:sz w:val="20"/>
          <w:szCs w:val="20"/>
          <w:lang w:eastAsia="ru-RU"/>
        </w:rPr>
      </w:pPr>
      <w:r w:rsidRPr="008471FD">
        <w:rPr>
          <w:rFonts w:ascii="Times New Roman" w:eastAsia="Times New Roman" w:hAnsi="Times New Roman"/>
          <w:spacing w:val="-3"/>
          <w:sz w:val="20"/>
          <w:szCs w:val="20"/>
          <w:lang w:eastAsia="ru-RU"/>
        </w:rPr>
        <w:t>обеспечить охват не менее 50,0 процентов детей в возрасте 5-18 лет программами дополнительного образования.</w:t>
      </w:r>
    </w:p>
    <w:p w:rsidR="008471FD" w:rsidRPr="008471FD" w:rsidRDefault="008471FD" w:rsidP="008471FD">
      <w:pPr>
        <w:autoSpaceDE w:val="0"/>
        <w:autoSpaceDN w:val="0"/>
        <w:adjustRightInd w:val="0"/>
        <w:spacing w:after="0" w:line="240" w:lineRule="auto"/>
        <w:jc w:val="both"/>
        <w:rPr>
          <w:rFonts w:ascii="Times New Roman" w:eastAsia="Times New Roman" w:hAnsi="Times New Roman"/>
          <w:sz w:val="20"/>
          <w:szCs w:val="20"/>
          <w:lang w:eastAsia="ru-RU"/>
        </w:rPr>
      </w:pPr>
    </w:p>
    <w:p w:rsidR="008471FD" w:rsidRPr="008471FD" w:rsidRDefault="008471FD" w:rsidP="008471FD">
      <w:pPr>
        <w:spacing w:after="0"/>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ab/>
        <w:t xml:space="preserve">6. Перечень подпрограмм с указанием сроков их реализации и ожидаемых результатов </w:t>
      </w:r>
    </w:p>
    <w:p w:rsidR="008471FD" w:rsidRPr="008471FD" w:rsidRDefault="008471FD" w:rsidP="008471FD">
      <w:pPr>
        <w:spacing w:after="0"/>
        <w:jc w:val="center"/>
        <w:rPr>
          <w:rFonts w:ascii="Times New Roman" w:eastAsia="Times New Roman" w:hAnsi="Times New Roman"/>
          <w:sz w:val="20"/>
          <w:szCs w:val="20"/>
          <w:lang w:eastAsia="ru-RU"/>
        </w:rPr>
      </w:pPr>
    </w:p>
    <w:p w:rsidR="008471FD" w:rsidRPr="008471FD" w:rsidRDefault="008471FD" w:rsidP="008471FD">
      <w:pPr>
        <w:spacing w:after="0"/>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рамках муниципальной программы в период с 2019 по 2022 годы будут реализованы три подпрограммы, которые призваны обеспечить достижение цели муниципальной программы и решение программных задач:</w:t>
      </w:r>
    </w:p>
    <w:p w:rsidR="008471FD" w:rsidRPr="008471FD" w:rsidRDefault="008471FD" w:rsidP="00C70A00">
      <w:pPr>
        <w:numPr>
          <w:ilvl w:val="0"/>
          <w:numId w:val="36"/>
        </w:numPr>
        <w:spacing w:after="0" w:line="240" w:lineRule="auto"/>
        <w:ind w:left="0" w:firstLine="1134"/>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lastRenderedPageBreak/>
        <w:t>«Развитие дошкольного, общего и дополнительного образования детей»;</w:t>
      </w:r>
    </w:p>
    <w:p w:rsidR="008471FD" w:rsidRPr="008471FD" w:rsidRDefault="008471FD" w:rsidP="00C70A00">
      <w:pPr>
        <w:numPr>
          <w:ilvl w:val="0"/>
          <w:numId w:val="36"/>
        </w:numPr>
        <w:spacing w:after="0" w:line="240" w:lineRule="auto"/>
        <w:ind w:left="0" w:firstLine="1134"/>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«Государственная поддержка детей сирот, расширение практики применения семейных форм воспитания»;</w:t>
      </w:r>
    </w:p>
    <w:p w:rsidR="008471FD" w:rsidRPr="008471FD" w:rsidRDefault="008471FD" w:rsidP="00C70A00">
      <w:pPr>
        <w:numPr>
          <w:ilvl w:val="0"/>
          <w:numId w:val="36"/>
        </w:numPr>
        <w:spacing w:after="0" w:line="240" w:lineRule="auto"/>
        <w:ind w:left="0" w:firstLine="1134"/>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«Обеспечение реализации муниципальной программы и прочие мероприятия в области образования». </w:t>
      </w:r>
    </w:p>
    <w:p w:rsidR="008471FD" w:rsidRPr="008471FD" w:rsidRDefault="008471FD" w:rsidP="008471FD">
      <w:pPr>
        <w:spacing w:after="0"/>
        <w:ind w:firstLine="709"/>
        <w:jc w:val="both"/>
        <w:rPr>
          <w:rFonts w:ascii="Times New Roman" w:eastAsia="Times New Roman" w:hAnsi="Times New Roman"/>
          <w:sz w:val="20"/>
          <w:szCs w:val="20"/>
          <w:lang w:eastAsia="ru-RU"/>
        </w:rPr>
      </w:pPr>
      <w:r w:rsidRPr="008471FD">
        <w:rPr>
          <w:rFonts w:ascii="Times New Roman" w:eastAsia="Times New Roman" w:hAnsi="Times New Roman"/>
          <w:bCs/>
          <w:sz w:val="20"/>
          <w:szCs w:val="20"/>
          <w:lang w:eastAsia="ru-RU"/>
        </w:rPr>
        <w:t>Для каждой подпрограммы сформулированы цели, задачи, показатели результативности, определены их значения и механизмы реализации</w:t>
      </w:r>
      <w:r w:rsidRPr="008471FD">
        <w:rPr>
          <w:rFonts w:ascii="Times New Roman" w:eastAsia="Times New Roman" w:hAnsi="Times New Roman"/>
          <w:sz w:val="20"/>
          <w:szCs w:val="20"/>
          <w:lang w:eastAsia="ru-RU"/>
        </w:rPr>
        <w:t xml:space="preserve"> (приложения №№ 5 - 7 к муниципальной программе).</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 ходе реализации подпрограмм будут выполнены следующие показатели, в том числе по подпрограмме 1 «Развитие дошкольного, общего и дополнительного образования детей»:</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обеспеченность детей дошкольного возраста местами в дошкольных образовательных учреждениях к 2022 году составит 82%;</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 к 2022 году составит 100 %;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2022году составит 12 %;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доля муниципальных образовательных организаций, реализующих программы общего образования, имеющих физкультурный зал, в </w:t>
      </w:r>
      <w:proofErr w:type="gramStart"/>
      <w:r w:rsidRPr="008471FD">
        <w:rPr>
          <w:rFonts w:ascii="Times New Roman" w:eastAsia="Times New Roman" w:hAnsi="Times New Roman"/>
          <w:sz w:val="20"/>
          <w:szCs w:val="20"/>
          <w:lang w:eastAsia="ru-RU"/>
        </w:rPr>
        <w:t>общей численности муниципальных образовательных организаций, реализующих программы общего образования к 2022 году составит</w:t>
      </w:r>
      <w:proofErr w:type="gramEnd"/>
      <w:r w:rsidRPr="008471FD">
        <w:rPr>
          <w:rFonts w:ascii="Times New Roman" w:eastAsia="Times New Roman" w:hAnsi="Times New Roman"/>
          <w:sz w:val="20"/>
          <w:szCs w:val="20"/>
          <w:lang w:eastAsia="ru-RU"/>
        </w:rPr>
        <w:t xml:space="preserve"> 92,0 %;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8471FD">
        <w:rPr>
          <w:rFonts w:ascii="Times New Roman" w:eastAsia="Times New Roman" w:hAnsi="Times New Roman"/>
          <w:sz w:val="20"/>
          <w:szCs w:val="20"/>
          <w:lang w:eastAsia="ru-RU"/>
        </w:rPr>
        <w:t>численности</w:t>
      </w:r>
      <w:proofErr w:type="gramEnd"/>
      <w:r w:rsidRPr="008471FD">
        <w:rPr>
          <w:rFonts w:ascii="Times New Roman" w:eastAsia="Times New Roman" w:hAnsi="Times New Roman"/>
          <w:sz w:val="20"/>
          <w:szCs w:val="20"/>
          <w:lang w:eastAsia="ru-RU"/>
        </w:rPr>
        <w:t xml:space="preserve"> обучающихся в муниципальных  общеобразовательных организаций к 2020 году составит 10,0 %;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2022 году составит 8,3 %;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2022 году составит 50,0 %;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471FD">
        <w:rPr>
          <w:rFonts w:ascii="Times New Roman" w:eastAsia="Times New Roman" w:hAnsi="Times New Roman"/>
          <w:sz w:val="20"/>
          <w:szCs w:val="20"/>
          <w:lang w:eastAsia="ru-RU"/>
        </w:rPr>
        <w:t>численности</w:t>
      </w:r>
      <w:proofErr w:type="gramEnd"/>
      <w:r w:rsidRPr="008471FD">
        <w:rPr>
          <w:rFonts w:ascii="Times New Roman" w:eastAsia="Times New Roman" w:hAnsi="Times New Roman"/>
          <w:sz w:val="20"/>
          <w:szCs w:val="20"/>
          <w:lang w:eastAsia="ru-RU"/>
        </w:rPr>
        <w:t xml:space="preserve"> обучающихся по программам общего образования к 2022 году составит 80,5 %;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доля оздоровленных детей школьного возраста к 2022 году составит   90,0 %;</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Ожидаемые результаты реализации задач подпрограммы к 2022 году:</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2446 детей получат услуги дошкольного образования;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720 семей будет выплачена компенсация части родительской платы за содержание ребенка в МКДОУ;</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открытие  дошкольных образовательных учреждений в п. </w:t>
      </w:r>
      <w:proofErr w:type="gramStart"/>
      <w:r w:rsidRPr="008471FD">
        <w:rPr>
          <w:rFonts w:ascii="Times New Roman" w:eastAsia="Times New Roman" w:hAnsi="Times New Roman"/>
          <w:sz w:val="20"/>
          <w:szCs w:val="20"/>
          <w:lang w:eastAsia="ru-RU"/>
        </w:rPr>
        <w:t>Таежный</w:t>
      </w:r>
      <w:proofErr w:type="gramEnd"/>
      <w:r w:rsidRPr="008471FD">
        <w:rPr>
          <w:rFonts w:ascii="Times New Roman" w:eastAsia="Times New Roman" w:hAnsi="Times New Roman"/>
          <w:sz w:val="20"/>
          <w:szCs w:val="20"/>
          <w:lang w:eastAsia="ru-RU"/>
        </w:rPr>
        <w:t xml:space="preserve"> сократит очередность;</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ежегодно 5600 учащихся   получат услуги общего образования;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100% детей в образовательных учреждениях будут обеспечены горячим питанием;</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ежегодно школьники Богучанского района получат услуги общего образования;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улучшение качества образования;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образовательные учреждения улучшат условия для ведения образовательной деятельности;</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повысится качество образования через развитие профильного обучения, подготовка обучающихся в Роснефтьклассах обеспечит необходимое количество  специалистов для района и края;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формирование у детей навыков и привычек правильного поведения на дорогах, предупреждение детского травматизма на дорогах;</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2669 детей получат услуги по дополнительному образованию;</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выявление одаренных детей на территории Богучанского района;</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70 лучших выпускников получат премию «Главы района»;</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приобретение оборудования дает возможность </w:t>
      </w:r>
      <w:proofErr w:type="gramStart"/>
      <w:r w:rsidRPr="008471FD">
        <w:rPr>
          <w:rFonts w:ascii="Times New Roman" w:eastAsia="Times New Roman" w:hAnsi="Times New Roman"/>
          <w:sz w:val="20"/>
          <w:szCs w:val="20"/>
          <w:lang w:eastAsia="ru-RU"/>
        </w:rPr>
        <w:t>обучающимся</w:t>
      </w:r>
      <w:proofErr w:type="gramEnd"/>
      <w:r w:rsidRPr="008471FD">
        <w:rPr>
          <w:rFonts w:ascii="Times New Roman" w:eastAsia="Times New Roman" w:hAnsi="Times New Roman"/>
          <w:sz w:val="20"/>
          <w:szCs w:val="20"/>
          <w:lang w:eastAsia="ru-RU"/>
        </w:rPr>
        <w:t xml:space="preserve"> сдавать нормы ГТО;</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приобретение оборудования и проведение  мастер-классов для одаренных детей;</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lastRenderedPageBreak/>
        <w:t>улучшение условий для организации учебно-тренировочного процесса;</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организован отдых и оздоровление в летний период в загородном лагере для 160 человек ежегодно;</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1974 ребенка получат питание в лагерях с дневным пребыванием детей;</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240 детей будут отправлены к месту отдыха и оздоровления;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организован отдых и оздоровление в летний период в загородном лагере для 160 человек ежегодно;</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категории работников будет выплачена дополнительная заработная плата;</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По подпрограмме «Государственная поддержка детей – сирот, расширение практики применения семейных форм воспитания: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количество детей, оставшихся без попечения родителей, к 2022 году составит 250 человек;</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2022 году составит 31,0 %;</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Ожидаемые результаты реализации мероприятий подпрограммы:</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выявление детей-сирот и детей, оставшихся без попечения родителей, проведению обследования условий их жизни;</w:t>
      </w:r>
    </w:p>
    <w:p w:rsidR="008471FD" w:rsidRPr="008471FD" w:rsidRDefault="008471FD" w:rsidP="00101BCC">
      <w:pPr>
        <w:spacing w:after="0" w:line="240" w:lineRule="auto"/>
        <w:ind w:firstLine="708"/>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Богучанского района на приобретение жилыми помещениями.   В 2019 - 2022 годах будет приобретено 15 жилых помещений, что  позволит обеспечить 15 человек данной категории.</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 xml:space="preserve">Осуществление </w:t>
      </w:r>
      <w:proofErr w:type="gramStart"/>
      <w:r w:rsidRPr="008471FD">
        <w:rPr>
          <w:rFonts w:ascii="Times New Roman" w:eastAsia="Times New Roman" w:hAnsi="Times New Roman"/>
          <w:color w:val="000000"/>
          <w:sz w:val="20"/>
          <w:szCs w:val="20"/>
          <w:lang w:eastAsia="ru-RU"/>
        </w:rPr>
        <w:t>контроля  за</w:t>
      </w:r>
      <w:proofErr w:type="gramEnd"/>
      <w:r w:rsidRPr="008471FD">
        <w:rPr>
          <w:rFonts w:ascii="Times New Roman" w:eastAsia="Times New Roman" w:hAnsi="Times New Roman"/>
          <w:color w:val="000000"/>
          <w:sz w:val="20"/>
          <w:szCs w:val="20"/>
          <w:lang w:eastAsia="ru-RU"/>
        </w:rPr>
        <w:t xml:space="preserve"> условиями жизни подопечных детей, детей, переданных в приемную семью;</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По подпрограмме «Обеспечение реализации муниципальной  программы и прочие мероприятия в области образования»:</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уровень исполнения бюджета к 2022году составит 98 %;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уровень удовлетворенности жителей      Богучанского района качеством  предоставления муниципальных  услуг в сфере образования к 2022 году составит 80 %;</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соблюдение сроков предоставления годовой отчетности к 2022 году составит 3 балла.</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Ожидаемые результаты реализации мероприятий подпрограммы к 2022году:</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позволит проводить анализ действующей системы образования Богучанского района;</w:t>
      </w:r>
    </w:p>
    <w:p w:rsidR="008471FD" w:rsidRPr="008471FD" w:rsidRDefault="008471FD" w:rsidP="00101BCC">
      <w:pPr>
        <w:spacing w:after="0" w:line="240" w:lineRule="auto"/>
        <w:ind w:firstLine="709"/>
        <w:jc w:val="both"/>
        <w:rPr>
          <w:rFonts w:ascii="Times New Roman" w:eastAsia="Times New Roman" w:hAnsi="Times New Roman"/>
          <w:color w:val="000000"/>
          <w:sz w:val="20"/>
          <w:szCs w:val="20"/>
          <w:lang w:eastAsia="ru-RU"/>
        </w:rPr>
      </w:pPr>
      <w:r w:rsidRPr="008471FD">
        <w:rPr>
          <w:rFonts w:ascii="Times New Roman" w:eastAsia="Times New Roman" w:hAnsi="Times New Roman"/>
          <w:color w:val="000000"/>
          <w:sz w:val="20"/>
          <w:szCs w:val="20"/>
          <w:lang w:eastAsia="ru-RU"/>
        </w:rPr>
        <w:t>осуществлять экономический анализ деятельности управления образования и подведомственных муниципальных учреждений;</w:t>
      </w: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color w:val="000000"/>
          <w:sz w:val="20"/>
          <w:szCs w:val="20"/>
          <w:lang w:eastAsia="ru-RU"/>
        </w:rPr>
        <w:t>планировать соответствующие расходы бюджета, составлять обоснования бюджетных ассигнований.</w:t>
      </w:r>
    </w:p>
    <w:p w:rsidR="008471FD" w:rsidRPr="008471FD" w:rsidRDefault="008471FD" w:rsidP="00101BCC">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Основные меры правового регулирования в сфере образования Богучанского района, направленные на достижение цели и (или) конечных результатов программы, приведены в </w:t>
      </w:r>
      <w:hyperlink w:anchor="Par6994" w:history="1">
        <w:r w:rsidRPr="008471FD">
          <w:rPr>
            <w:rFonts w:ascii="Times New Roman" w:eastAsia="Times New Roman" w:hAnsi="Times New Roman"/>
            <w:sz w:val="20"/>
            <w:szCs w:val="20"/>
            <w:lang w:eastAsia="ru-RU"/>
          </w:rPr>
          <w:t>приложении № 1</w:t>
        </w:r>
      </w:hyperlink>
      <w:r w:rsidRPr="008471FD">
        <w:rPr>
          <w:rFonts w:ascii="Times New Roman" w:eastAsia="Times New Roman" w:hAnsi="Times New Roman"/>
          <w:sz w:val="20"/>
          <w:szCs w:val="20"/>
          <w:lang w:eastAsia="ru-RU"/>
        </w:rPr>
        <w:t xml:space="preserve"> к муниципальной программе</w:t>
      </w:r>
    </w:p>
    <w:p w:rsidR="008471FD" w:rsidRPr="008471FD" w:rsidRDefault="008471FD" w:rsidP="00101BCC">
      <w:pPr>
        <w:spacing w:after="0" w:line="240" w:lineRule="auto"/>
        <w:jc w:val="center"/>
        <w:rPr>
          <w:rFonts w:ascii="Times New Roman" w:eastAsia="Times New Roman" w:hAnsi="Times New Roman"/>
          <w:sz w:val="20"/>
          <w:szCs w:val="20"/>
          <w:lang w:eastAsia="ru-RU"/>
        </w:rPr>
      </w:pPr>
    </w:p>
    <w:p w:rsidR="008471FD" w:rsidRPr="008471FD" w:rsidRDefault="008471FD" w:rsidP="00C70A00">
      <w:pPr>
        <w:numPr>
          <w:ilvl w:val="0"/>
          <w:numId w:val="35"/>
        </w:numPr>
        <w:spacing w:after="0" w:line="240" w:lineRule="auto"/>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Информация о распределении планируемых расходов</w:t>
      </w:r>
      <w:r w:rsidR="00101BCC">
        <w:rPr>
          <w:rFonts w:ascii="Times New Roman" w:eastAsia="Times New Roman" w:hAnsi="Times New Roman"/>
          <w:sz w:val="20"/>
          <w:szCs w:val="20"/>
          <w:lang w:eastAsia="ru-RU"/>
        </w:rPr>
        <w:t xml:space="preserve"> </w:t>
      </w:r>
      <w:r w:rsidRPr="008471FD">
        <w:rPr>
          <w:rFonts w:ascii="Times New Roman" w:eastAsia="Times New Roman" w:hAnsi="Times New Roman"/>
          <w:sz w:val="20"/>
          <w:szCs w:val="20"/>
          <w:lang w:eastAsia="ru-RU"/>
        </w:rPr>
        <w:t xml:space="preserve">по отдельным мероприятиям программы, подпрограммам с указанием главных распорядителей средств районного бюджета, </w:t>
      </w:r>
      <w:r w:rsidR="00101BCC">
        <w:rPr>
          <w:rFonts w:ascii="Times New Roman" w:eastAsia="Times New Roman" w:hAnsi="Times New Roman"/>
          <w:sz w:val="20"/>
          <w:szCs w:val="20"/>
          <w:lang w:eastAsia="ru-RU"/>
        </w:rPr>
        <w:t xml:space="preserve"> </w:t>
      </w:r>
      <w:r w:rsidRPr="008471FD">
        <w:rPr>
          <w:rFonts w:ascii="Times New Roman" w:eastAsia="Times New Roman" w:hAnsi="Times New Roman"/>
          <w:sz w:val="20"/>
          <w:szCs w:val="20"/>
          <w:lang w:eastAsia="ru-RU"/>
        </w:rPr>
        <w:t>а также по годам реализации программы</w:t>
      </w:r>
    </w:p>
    <w:p w:rsidR="008471FD" w:rsidRPr="008471FD" w:rsidRDefault="008471FD" w:rsidP="00101BCC">
      <w:pPr>
        <w:spacing w:after="0" w:line="240" w:lineRule="auto"/>
        <w:ind w:left="720"/>
        <w:jc w:val="center"/>
        <w:rPr>
          <w:rFonts w:ascii="Times New Roman" w:eastAsia="Times New Roman" w:hAnsi="Times New Roman"/>
          <w:sz w:val="20"/>
          <w:szCs w:val="20"/>
          <w:lang w:eastAsia="ru-RU"/>
        </w:rPr>
      </w:pPr>
    </w:p>
    <w:p w:rsidR="008471FD" w:rsidRPr="008471FD" w:rsidRDefault="008471FD" w:rsidP="00101BCC">
      <w:pPr>
        <w:tabs>
          <w:tab w:val="left" w:pos="927"/>
        </w:tabs>
        <w:spacing w:after="0" w:line="240" w:lineRule="auto"/>
        <w:ind w:left="720"/>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ab/>
        <w:t>Финансирование муниципальной программы осуществляется за счет бюджетных ассигнований бюджета района, а также субсидий и  субвенций из средств федерального и краевого бюджета.</w:t>
      </w:r>
    </w:p>
    <w:p w:rsidR="008471FD" w:rsidRPr="008471FD" w:rsidRDefault="008471FD" w:rsidP="00101BCC">
      <w:pPr>
        <w:spacing w:after="0" w:line="240" w:lineRule="auto"/>
        <w:ind w:firstLine="851"/>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муниципальной программы приведены в приложении № 2 к настоящей муниципальной программе.</w:t>
      </w:r>
    </w:p>
    <w:p w:rsidR="008471FD" w:rsidRPr="008471FD" w:rsidRDefault="008471FD" w:rsidP="008471FD">
      <w:pPr>
        <w:spacing w:after="0"/>
        <w:jc w:val="center"/>
        <w:rPr>
          <w:rFonts w:ascii="Times New Roman" w:eastAsia="Times New Roman" w:hAnsi="Times New Roman"/>
          <w:sz w:val="20"/>
          <w:szCs w:val="20"/>
          <w:lang w:eastAsia="ru-RU"/>
        </w:rPr>
      </w:pPr>
    </w:p>
    <w:p w:rsidR="00101BCC" w:rsidRDefault="00101BCC" w:rsidP="00101BCC">
      <w:pPr>
        <w:spacing w:after="0" w:line="240" w:lineRule="auto"/>
        <w:jc w:val="center"/>
        <w:rPr>
          <w:rFonts w:ascii="Times New Roman" w:eastAsia="Times New Roman" w:hAnsi="Times New Roman"/>
          <w:sz w:val="20"/>
          <w:szCs w:val="20"/>
          <w:lang w:eastAsia="ru-RU"/>
        </w:rPr>
      </w:pPr>
      <w:r w:rsidRPr="00101BCC">
        <w:rPr>
          <w:rFonts w:ascii="Times New Roman" w:eastAsia="Times New Roman" w:hAnsi="Times New Roman"/>
          <w:sz w:val="20"/>
          <w:szCs w:val="20"/>
          <w:lang w:eastAsia="ru-RU"/>
        </w:rPr>
        <w:t>9.</w:t>
      </w:r>
      <w:r>
        <w:rPr>
          <w:rFonts w:ascii="Times New Roman" w:eastAsia="Times New Roman" w:hAnsi="Times New Roman"/>
          <w:sz w:val="20"/>
          <w:szCs w:val="20"/>
          <w:lang w:eastAsia="ru-RU"/>
        </w:rPr>
        <w:t xml:space="preserve"> </w:t>
      </w:r>
      <w:r w:rsidR="008471FD" w:rsidRPr="00101BCC">
        <w:rPr>
          <w:rFonts w:ascii="Times New Roman" w:eastAsia="Times New Roman" w:hAnsi="Times New Roman"/>
          <w:sz w:val="20"/>
          <w:szCs w:val="20"/>
          <w:lang w:eastAsia="ru-RU"/>
        </w:rPr>
        <w:t>Информация о ресурсном обеспечении</w:t>
      </w:r>
      <w:r w:rsidRPr="00101BCC">
        <w:rPr>
          <w:rFonts w:ascii="Times New Roman" w:eastAsia="Times New Roman" w:hAnsi="Times New Roman"/>
          <w:sz w:val="20"/>
          <w:szCs w:val="20"/>
          <w:lang w:eastAsia="ru-RU"/>
        </w:rPr>
        <w:t xml:space="preserve"> </w:t>
      </w:r>
      <w:r w:rsidR="008471FD" w:rsidRPr="00101BCC">
        <w:rPr>
          <w:rFonts w:ascii="Times New Roman" w:eastAsia="Times New Roman" w:hAnsi="Times New Roman"/>
          <w:sz w:val="20"/>
          <w:szCs w:val="20"/>
          <w:lang w:eastAsia="ru-RU"/>
        </w:rPr>
        <w:t>и прогнозной оценке расходов на реализацию целей муниципальной</w:t>
      </w:r>
      <w:r w:rsidRPr="00101BCC">
        <w:rPr>
          <w:rFonts w:ascii="Times New Roman" w:eastAsia="Times New Roman" w:hAnsi="Times New Roman"/>
          <w:sz w:val="20"/>
          <w:szCs w:val="20"/>
          <w:lang w:eastAsia="ru-RU"/>
        </w:rPr>
        <w:t xml:space="preserve"> </w:t>
      </w:r>
      <w:r w:rsidR="008471FD" w:rsidRPr="00101BCC">
        <w:rPr>
          <w:rFonts w:ascii="Times New Roman" w:eastAsia="Times New Roman" w:hAnsi="Times New Roman"/>
          <w:sz w:val="20"/>
          <w:szCs w:val="20"/>
          <w:lang w:eastAsia="ru-RU"/>
        </w:rPr>
        <w:t xml:space="preserve"> программы с учетом источников финансирования, а также </w:t>
      </w:r>
      <w:r w:rsidRPr="00101BCC">
        <w:rPr>
          <w:rFonts w:ascii="Times New Roman" w:eastAsia="Times New Roman" w:hAnsi="Times New Roman"/>
          <w:sz w:val="20"/>
          <w:szCs w:val="20"/>
          <w:lang w:eastAsia="ru-RU"/>
        </w:rPr>
        <w:t xml:space="preserve"> </w:t>
      </w:r>
      <w:r w:rsidR="008471FD" w:rsidRPr="00101BCC">
        <w:rPr>
          <w:rFonts w:ascii="Times New Roman" w:eastAsia="Times New Roman" w:hAnsi="Times New Roman"/>
          <w:sz w:val="20"/>
          <w:szCs w:val="20"/>
          <w:lang w:eastAsia="ru-RU"/>
        </w:rPr>
        <w:t>перечень реализуемых мероприятий</w:t>
      </w:r>
    </w:p>
    <w:p w:rsidR="00101BCC" w:rsidRPr="00101BCC" w:rsidRDefault="00101BCC" w:rsidP="00101BCC">
      <w:pPr>
        <w:spacing w:after="0" w:line="240" w:lineRule="auto"/>
        <w:jc w:val="center"/>
        <w:rPr>
          <w:rFonts w:ascii="Times New Roman" w:eastAsia="Times New Roman" w:hAnsi="Times New Roman"/>
          <w:sz w:val="20"/>
          <w:szCs w:val="20"/>
          <w:lang w:eastAsia="ru-RU"/>
        </w:rPr>
      </w:pPr>
    </w:p>
    <w:p w:rsidR="008471FD" w:rsidRPr="008471FD" w:rsidRDefault="008471FD" w:rsidP="00101BCC">
      <w:pPr>
        <w:spacing w:after="0" w:line="240" w:lineRule="auto"/>
        <w:ind w:firstLine="709"/>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 3 к настоящей муниципальной программе.</w:t>
      </w:r>
    </w:p>
    <w:p w:rsidR="008471FD" w:rsidRPr="008471FD" w:rsidRDefault="008471FD" w:rsidP="008471FD">
      <w:pPr>
        <w:spacing w:after="0" w:line="240" w:lineRule="auto"/>
        <w:jc w:val="both"/>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    </w:t>
      </w:r>
      <w:r w:rsidR="00101BCC">
        <w:rPr>
          <w:rFonts w:ascii="Times New Roman" w:eastAsia="Times New Roman" w:hAnsi="Times New Roman"/>
          <w:sz w:val="20"/>
          <w:szCs w:val="20"/>
          <w:lang w:eastAsia="ru-RU"/>
        </w:rPr>
        <w:t xml:space="preserve">       </w:t>
      </w:r>
      <w:r w:rsidRPr="008471FD">
        <w:rPr>
          <w:rFonts w:ascii="Times New Roman" w:eastAsia="Times New Roman" w:hAnsi="Times New Roman"/>
          <w:sz w:val="20"/>
          <w:szCs w:val="20"/>
          <w:lang w:eastAsia="ru-RU"/>
        </w:rPr>
        <w:t xml:space="preserve">  На финансирование отдельных мероприятий программы могут быть привлечены средства федерального,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w:t>
      </w:r>
      <w:r w:rsidRPr="008471FD">
        <w:rPr>
          <w:rFonts w:ascii="Times New Roman" w:eastAsia="Times New Roman" w:hAnsi="Times New Roman"/>
          <w:sz w:val="20"/>
          <w:szCs w:val="20"/>
          <w:lang w:eastAsia="ru-RU"/>
        </w:rPr>
        <w:lastRenderedPageBreak/>
        <w:t>Красноярского края в целях финансирования мероприятий программы согласно Государственной программе «Развитие образования».</w:t>
      </w:r>
    </w:p>
    <w:p w:rsidR="008471FD" w:rsidRPr="008471FD" w:rsidRDefault="008471FD" w:rsidP="008471FD">
      <w:pPr>
        <w:spacing w:after="0" w:line="240" w:lineRule="auto"/>
        <w:rPr>
          <w:rFonts w:ascii="Times New Roman" w:eastAsia="Times New Roman" w:hAnsi="Times New Roman"/>
          <w:sz w:val="20"/>
          <w:szCs w:val="20"/>
          <w:lang w:eastAsia="ru-RU"/>
        </w:rPr>
      </w:pPr>
    </w:p>
    <w:p w:rsidR="008471FD" w:rsidRPr="008471FD" w:rsidRDefault="008471FD" w:rsidP="008471FD">
      <w:pPr>
        <w:tabs>
          <w:tab w:val="left" w:pos="1866"/>
        </w:tabs>
        <w:spacing w:after="0" w:line="240" w:lineRule="auto"/>
        <w:jc w:val="center"/>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 xml:space="preserve">12. </w:t>
      </w:r>
      <w:proofErr w:type="gramStart"/>
      <w:r w:rsidRPr="008471FD">
        <w:rPr>
          <w:rFonts w:ascii="Times New Roman" w:eastAsia="Times New Roman" w:hAnsi="Times New Roman"/>
          <w:sz w:val="20"/>
          <w:szCs w:val="20"/>
          <w:lang w:eastAsia="ru-RU"/>
        </w:rPr>
        <w:t>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лицом, выполнения работ прогноз сводных показателей муниципальных заданий представляется по муниципальным учреждения, в отношении которых ответственный исполнитель (соисполнитель) программы осуществляет функции и полномочия учредителей.</w:t>
      </w:r>
      <w:proofErr w:type="gramEnd"/>
    </w:p>
    <w:p w:rsidR="008471FD" w:rsidRPr="008471FD" w:rsidRDefault="008471FD" w:rsidP="008471FD">
      <w:pPr>
        <w:tabs>
          <w:tab w:val="left" w:pos="1866"/>
        </w:tabs>
        <w:spacing w:after="0" w:line="240" w:lineRule="auto"/>
        <w:jc w:val="center"/>
        <w:rPr>
          <w:rFonts w:ascii="Times New Roman" w:eastAsia="Times New Roman" w:hAnsi="Times New Roman"/>
          <w:sz w:val="20"/>
          <w:szCs w:val="20"/>
          <w:lang w:eastAsia="ru-RU"/>
        </w:rPr>
      </w:pPr>
    </w:p>
    <w:p w:rsidR="008471FD" w:rsidRDefault="008471FD" w:rsidP="008471FD">
      <w:pPr>
        <w:tabs>
          <w:tab w:val="left" w:pos="1002"/>
        </w:tabs>
        <w:spacing w:after="0" w:line="240" w:lineRule="auto"/>
        <w:rPr>
          <w:rFonts w:ascii="Times New Roman" w:eastAsia="Times New Roman" w:hAnsi="Times New Roman"/>
          <w:sz w:val="20"/>
          <w:szCs w:val="20"/>
          <w:lang w:eastAsia="ru-RU"/>
        </w:rPr>
      </w:pPr>
      <w:r w:rsidRPr="008471FD">
        <w:rPr>
          <w:rFonts w:ascii="Times New Roman" w:eastAsia="Times New Roman" w:hAnsi="Times New Roman"/>
          <w:sz w:val="20"/>
          <w:szCs w:val="20"/>
          <w:lang w:eastAsia="ru-RU"/>
        </w:rPr>
        <w:tab/>
        <w:t xml:space="preserve">Оказание </w:t>
      </w:r>
      <w:proofErr w:type="gramStart"/>
      <w:r w:rsidRPr="008471FD">
        <w:rPr>
          <w:rFonts w:ascii="Times New Roman" w:eastAsia="Times New Roman" w:hAnsi="Times New Roman"/>
          <w:sz w:val="20"/>
          <w:szCs w:val="20"/>
          <w:lang w:eastAsia="ru-RU"/>
        </w:rPr>
        <w:t>муниципальных услуг, включенных в муниципальные задания по данной программе предусмотрено</w:t>
      </w:r>
      <w:proofErr w:type="gramEnd"/>
      <w:r w:rsidRPr="008471FD">
        <w:rPr>
          <w:rFonts w:ascii="Times New Roman" w:eastAsia="Times New Roman" w:hAnsi="Times New Roman"/>
          <w:sz w:val="20"/>
          <w:szCs w:val="20"/>
          <w:lang w:eastAsia="ru-RU"/>
        </w:rPr>
        <w:t xml:space="preserve"> приложением  №4 к программе.</w:t>
      </w:r>
    </w:p>
    <w:p w:rsidR="00B05E52" w:rsidRPr="008471FD" w:rsidRDefault="00B05E52" w:rsidP="008471FD">
      <w:pPr>
        <w:tabs>
          <w:tab w:val="left" w:pos="1002"/>
        </w:tabs>
        <w:spacing w:after="0" w:line="240" w:lineRule="auto"/>
        <w:rPr>
          <w:rFonts w:ascii="Times New Roman" w:eastAsia="Times New Roman" w:hAnsi="Times New Roman"/>
          <w:sz w:val="20"/>
          <w:szCs w:val="20"/>
          <w:lang w:eastAsia="ru-RU"/>
        </w:rPr>
      </w:pPr>
    </w:p>
    <w:tbl>
      <w:tblPr>
        <w:tblW w:w="5000" w:type="pct"/>
        <w:tblLook w:val="04A0"/>
      </w:tblPr>
      <w:tblGrid>
        <w:gridCol w:w="384"/>
        <w:gridCol w:w="216"/>
        <w:gridCol w:w="1207"/>
        <w:gridCol w:w="776"/>
        <w:gridCol w:w="839"/>
        <w:gridCol w:w="354"/>
        <w:gridCol w:w="387"/>
        <w:gridCol w:w="216"/>
        <w:gridCol w:w="450"/>
        <w:gridCol w:w="452"/>
        <w:gridCol w:w="216"/>
        <w:gridCol w:w="391"/>
        <w:gridCol w:w="503"/>
        <w:gridCol w:w="216"/>
        <w:gridCol w:w="286"/>
        <w:gridCol w:w="216"/>
        <w:gridCol w:w="365"/>
        <w:gridCol w:w="216"/>
        <w:gridCol w:w="329"/>
        <w:gridCol w:w="239"/>
        <w:gridCol w:w="307"/>
        <w:gridCol w:w="349"/>
        <w:gridCol w:w="216"/>
        <w:gridCol w:w="440"/>
      </w:tblGrid>
      <w:tr w:rsidR="00B05E52" w:rsidRPr="00B05E52" w:rsidTr="00B05E52">
        <w:trPr>
          <w:trHeight w:val="20"/>
        </w:trPr>
        <w:tc>
          <w:tcPr>
            <w:tcW w:w="5000" w:type="pct"/>
            <w:gridSpan w:val="24"/>
            <w:tcBorders>
              <w:top w:val="nil"/>
              <w:left w:val="nil"/>
              <w:right w:val="nil"/>
            </w:tcBorders>
            <w:shd w:val="clear" w:color="auto" w:fill="auto"/>
            <w:noWrap/>
            <w:vAlign w:val="center"/>
            <w:hideMark/>
          </w:tcPr>
          <w:p w:rsidR="00B05E52" w:rsidRDefault="00B05E52" w:rsidP="00B05E52">
            <w:pPr>
              <w:spacing w:after="0" w:line="240" w:lineRule="auto"/>
              <w:jc w:val="right"/>
              <w:rPr>
                <w:rFonts w:ascii="Times New Roman" w:eastAsia="Times New Roman" w:hAnsi="Times New Roman"/>
                <w:color w:val="000000"/>
                <w:sz w:val="18"/>
                <w:szCs w:val="18"/>
                <w:lang w:eastAsia="ru-RU"/>
              </w:rPr>
            </w:pPr>
            <w:r w:rsidRPr="00B05E52">
              <w:rPr>
                <w:rFonts w:ascii="Times New Roman" w:eastAsia="Times New Roman" w:hAnsi="Times New Roman"/>
                <w:color w:val="000000"/>
                <w:sz w:val="18"/>
                <w:szCs w:val="18"/>
                <w:lang w:eastAsia="ru-RU"/>
              </w:rPr>
              <w:t xml:space="preserve">Приложение № 1 </w:t>
            </w:r>
            <w:r w:rsidRPr="00B05E52">
              <w:rPr>
                <w:rFonts w:ascii="Times New Roman" w:eastAsia="Times New Roman" w:hAnsi="Times New Roman"/>
                <w:color w:val="000000"/>
                <w:sz w:val="18"/>
                <w:szCs w:val="18"/>
                <w:lang w:eastAsia="ru-RU"/>
              </w:rPr>
              <w:br/>
              <w:t>к паспорту  муниципальной программы</w:t>
            </w:r>
          </w:p>
          <w:p w:rsidR="00B05E52" w:rsidRDefault="00B05E52" w:rsidP="00B05E52">
            <w:pPr>
              <w:spacing w:after="0" w:line="240" w:lineRule="auto"/>
              <w:jc w:val="right"/>
              <w:rPr>
                <w:rFonts w:ascii="Times New Roman" w:eastAsia="Times New Roman" w:hAnsi="Times New Roman"/>
                <w:color w:val="000000"/>
                <w:sz w:val="18"/>
                <w:szCs w:val="18"/>
                <w:lang w:eastAsia="ru-RU"/>
              </w:rPr>
            </w:pPr>
            <w:r w:rsidRPr="00B05E52">
              <w:rPr>
                <w:rFonts w:ascii="Times New Roman" w:eastAsia="Times New Roman" w:hAnsi="Times New Roman"/>
                <w:color w:val="000000"/>
                <w:sz w:val="18"/>
                <w:szCs w:val="18"/>
                <w:lang w:eastAsia="ru-RU"/>
              </w:rPr>
              <w:t xml:space="preserve"> «Развитие образования Богучанского района»</w:t>
            </w:r>
          </w:p>
          <w:p w:rsidR="00B05E52" w:rsidRPr="00B05E52" w:rsidRDefault="00B05E52" w:rsidP="00B05E52">
            <w:pPr>
              <w:spacing w:after="0" w:line="240" w:lineRule="auto"/>
              <w:jc w:val="right"/>
              <w:rPr>
                <w:rFonts w:ascii="Times New Roman" w:eastAsia="Times New Roman" w:hAnsi="Times New Roman"/>
                <w:color w:val="000000"/>
                <w:sz w:val="18"/>
                <w:szCs w:val="18"/>
                <w:lang w:eastAsia="ru-RU"/>
              </w:rPr>
            </w:pPr>
          </w:p>
          <w:p w:rsidR="00B05E52" w:rsidRDefault="00B05E52" w:rsidP="00B05E52">
            <w:pPr>
              <w:spacing w:after="0" w:line="240" w:lineRule="auto"/>
              <w:jc w:val="center"/>
              <w:rPr>
                <w:rFonts w:ascii="Times New Roman" w:eastAsia="Times New Roman" w:hAnsi="Times New Roman"/>
                <w:bCs/>
                <w:sz w:val="20"/>
                <w:szCs w:val="18"/>
                <w:lang w:eastAsia="ru-RU"/>
              </w:rPr>
            </w:pPr>
            <w:r w:rsidRPr="00B05E52">
              <w:rPr>
                <w:rFonts w:ascii="Times New Roman" w:eastAsia="Times New Roman" w:hAnsi="Times New Roman"/>
                <w:bCs/>
                <w:sz w:val="20"/>
                <w:szCs w:val="18"/>
                <w:lang w:eastAsia="ru-RU"/>
              </w:rPr>
              <w:t>Цели, задачи, показатели результативности (показатели развития отрасли, вида экономической деятельности)</w:t>
            </w:r>
          </w:p>
          <w:p w:rsidR="00B05E52" w:rsidRPr="00B05E52" w:rsidRDefault="00B05E52" w:rsidP="00B05E52">
            <w:pPr>
              <w:spacing w:after="0" w:line="240" w:lineRule="auto"/>
              <w:jc w:val="center"/>
              <w:rPr>
                <w:rFonts w:ascii="Times New Roman" w:eastAsia="Times New Roman" w:hAnsi="Times New Roman"/>
                <w:color w:val="000000"/>
                <w:sz w:val="18"/>
                <w:szCs w:val="18"/>
                <w:lang w:eastAsia="ru-RU"/>
              </w:rPr>
            </w:pPr>
          </w:p>
        </w:tc>
      </w:tr>
      <w:tr w:rsidR="00B05E52" w:rsidRPr="00B05E52" w:rsidTr="00B05E52">
        <w:trPr>
          <w:trHeight w:val="161"/>
        </w:trPr>
        <w:tc>
          <w:tcPr>
            <w:tcW w:w="2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 </w:t>
            </w:r>
            <w:proofErr w:type="gramStart"/>
            <w:r w:rsidRPr="00B05E52">
              <w:rPr>
                <w:rFonts w:ascii="Times New Roman" w:eastAsia="Times New Roman" w:hAnsi="Times New Roman"/>
                <w:sz w:val="14"/>
                <w:szCs w:val="14"/>
                <w:lang w:eastAsia="ru-RU"/>
              </w:rPr>
              <w:t>п</w:t>
            </w:r>
            <w:proofErr w:type="gramEnd"/>
            <w:r w:rsidRPr="00B05E52">
              <w:rPr>
                <w:rFonts w:ascii="Times New Roman" w:eastAsia="Times New Roman" w:hAnsi="Times New Roman"/>
                <w:sz w:val="14"/>
                <w:szCs w:val="14"/>
                <w:lang w:eastAsia="ru-RU"/>
              </w:rPr>
              <w:t>/п</w:t>
            </w:r>
          </w:p>
        </w:tc>
        <w:tc>
          <w:tcPr>
            <w:tcW w:w="161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Задачи, показатели результативности</w:t>
            </w:r>
          </w:p>
        </w:tc>
        <w:tc>
          <w:tcPr>
            <w:tcW w:w="3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Единица измерения</w:t>
            </w:r>
          </w:p>
        </w:tc>
        <w:tc>
          <w:tcPr>
            <w:tcW w:w="5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Вес показателя результативности</w:t>
            </w:r>
          </w:p>
        </w:tc>
        <w:tc>
          <w:tcPr>
            <w:tcW w:w="58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Источник информации</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2011 год</w:t>
            </w:r>
          </w:p>
        </w:tc>
        <w:tc>
          <w:tcPr>
            <w:tcW w:w="338"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2019 год</w:t>
            </w:r>
          </w:p>
        </w:tc>
        <w:tc>
          <w:tcPr>
            <w:tcW w:w="33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2020 год</w:t>
            </w:r>
          </w:p>
        </w:tc>
        <w:tc>
          <w:tcPr>
            <w:tcW w:w="33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2021 год</w:t>
            </w:r>
          </w:p>
        </w:tc>
        <w:tc>
          <w:tcPr>
            <w:tcW w:w="33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2022 год</w:t>
            </w:r>
          </w:p>
        </w:tc>
      </w:tr>
      <w:tr w:rsidR="00B05E52" w:rsidRPr="00B05E52" w:rsidTr="00B05E52">
        <w:trPr>
          <w:trHeight w:val="161"/>
        </w:trPr>
        <w:tc>
          <w:tcPr>
            <w:tcW w:w="250" w:type="pct"/>
            <w:gridSpan w:val="2"/>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1619" w:type="pct"/>
            <w:gridSpan w:val="3"/>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576" w:type="pct"/>
            <w:gridSpan w:val="3"/>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583" w:type="pct"/>
            <w:gridSpan w:val="4"/>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3"/>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r>
      <w:tr w:rsidR="00B05E52" w:rsidRPr="00B05E52" w:rsidTr="00B05E52">
        <w:trPr>
          <w:trHeight w:val="161"/>
        </w:trPr>
        <w:tc>
          <w:tcPr>
            <w:tcW w:w="250" w:type="pct"/>
            <w:gridSpan w:val="2"/>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1619" w:type="pct"/>
            <w:gridSpan w:val="3"/>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576" w:type="pct"/>
            <w:gridSpan w:val="3"/>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583" w:type="pct"/>
            <w:gridSpan w:val="4"/>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3"/>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Цель: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Х</w:t>
            </w:r>
          </w:p>
        </w:tc>
        <w:tc>
          <w:tcPr>
            <w:tcW w:w="583" w:type="pct"/>
            <w:gridSpan w:val="4"/>
            <w:tcBorders>
              <w:top w:val="nil"/>
              <w:left w:val="nil"/>
              <w:bottom w:val="single" w:sz="4" w:space="0" w:color="auto"/>
              <w:right w:val="nil"/>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Гос.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000000" w:fill="FFFFFF"/>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92,2</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Х</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000000" w:fill="FFFFFF"/>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Х</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000000" w:fill="FFFFFF"/>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   88,00   </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Задача 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Подпрограмма 1 «Развитие дошкольного, общего и дополнительного образования детей» </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 Обеспечить доступность дошкольного образования, соответствующего единому стандарту качества дошкольного образования.</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1.1.1</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Обеспеченность детей дошкольного возраста местами в дошкольных образовательных учреждениях </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0,15</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nil"/>
              <w:right w:val="nil"/>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p>
        </w:tc>
        <w:tc>
          <w:tcPr>
            <w:tcW w:w="338" w:type="pct"/>
            <w:gridSpan w:val="3"/>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82,0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1.1.2</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0,07</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100,0</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1.2.1</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организаций, реализующих программы общего образования </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0,1</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Гос. стат.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1.2.2</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Доля государственных (муниципальных) </w:t>
            </w:r>
            <w:r w:rsidRPr="00B05E52">
              <w:rPr>
                <w:rFonts w:ascii="Times New Roman" w:eastAsia="Times New Roman" w:hAnsi="Times New Roman"/>
                <w:sz w:val="14"/>
                <w:szCs w:val="14"/>
                <w:lang w:eastAsia="ru-RU"/>
              </w:rPr>
              <w:lastRenderedPageBreak/>
              <w:t xml:space="preserve">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организаций, реализующих программы общего образования </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lastRenderedPageBreak/>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0,14</w:t>
            </w:r>
          </w:p>
        </w:tc>
        <w:tc>
          <w:tcPr>
            <w:tcW w:w="583" w:type="pct"/>
            <w:gridSpan w:val="4"/>
            <w:tcBorders>
              <w:top w:val="nil"/>
              <w:left w:val="nil"/>
              <w:bottom w:val="single" w:sz="4" w:space="0" w:color="auto"/>
              <w:right w:val="nil"/>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Гос. стат. </w:t>
            </w:r>
            <w:r w:rsidRPr="00B05E52">
              <w:rPr>
                <w:rFonts w:ascii="Times New Roman" w:eastAsia="Times New Roman" w:hAnsi="Times New Roman"/>
                <w:sz w:val="14"/>
                <w:szCs w:val="14"/>
                <w:lang w:eastAsia="ru-RU"/>
              </w:rPr>
              <w:lastRenderedPageBreak/>
              <w:t>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lastRenderedPageBreak/>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lastRenderedPageBreak/>
              <w:t>1.2.3</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B05E52">
              <w:rPr>
                <w:rFonts w:ascii="Times New Roman" w:eastAsia="Times New Roman" w:hAnsi="Times New Roman"/>
                <w:sz w:val="14"/>
                <w:szCs w:val="14"/>
                <w:lang w:eastAsia="ru-RU"/>
              </w:rPr>
              <w:t>численности</w:t>
            </w:r>
            <w:proofErr w:type="gramEnd"/>
            <w:r w:rsidRPr="00B05E52">
              <w:rPr>
                <w:rFonts w:ascii="Times New Roman" w:eastAsia="Times New Roman" w:hAnsi="Times New Roman"/>
                <w:sz w:val="14"/>
                <w:szCs w:val="14"/>
                <w:lang w:eastAsia="ru-RU"/>
              </w:rPr>
              <w:t xml:space="preserve"> обучающихся в муниципальных  общеобразовательных организаций</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0,04</w:t>
            </w:r>
          </w:p>
        </w:tc>
        <w:tc>
          <w:tcPr>
            <w:tcW w:w="583" w:type="pct"/>
            <w:gridSpan w:val="4"/>
            <w:tcBorders>
              <w:top w:val="nil"/>
              <w:left w:val="nil"/>
              <w:bottom w:val="single" w:sz="4" w:space="0" w:color="auto"/>
              <w:right w:val="nil"/>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Гос.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1.2.4</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0,1</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color w:val="000000"/>
                <w:sz w:val="14"/>
                <w:szCs w:val="14"/>
                <w:lang w:eastAsia="ru-RU"/>
              </w:rPr>
            </w:pPr>
            <w:r w:rsidRPr="00B05E52">
              <w:rPr>
                <w:rFonts w:ascii="Times New Roman" w:eastAsia="Times New Roman" w:hAnsi="Times New Roman"/>
                <w:color w:val="000000"/>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8,3</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8,3</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8,3</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8,3</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 Содействовать выявлению и поддержке одаренных детей.</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1.3.1</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0,07</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50,00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50,0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50,0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50,0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1.3.2</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B05E52">
              <w:rPr>
                <w:rFonts w:ascii="Times New Roman" w:eastAsia="Times New Roman" w:hAnsi="Times New Roman"/>
                <w:sz w:val="14"/>
                <w:szCs w:val="14"/>
                <w:lang w:eastAsia="ru-RU"/>
              </w:rPr>
              <w:br/>
              <w:t xml:space="preserve">в общей </w:t>
            </w:r>
            <w:proofErr w:type="gramStart"/>
            <w:r w:rsidRPr="00B05E52">
              <w:rPr>
                <w:rFonts w:ascii="Times New Roman" w:eastAsia="Times New Roman" w:hAnsi="Times New Roman"/>
                <w:sz w:val="14"/>
                <w:szCs w:val="14"/>
                <w:lang w:eastAsia="ru-RU"/>
              </w:rPr>
              <w:t>численности</w:t>
            </w:r>
            <w:proofErr w:type="gramEnd"/>
            <w:r w:rsidRPr="00B05E52">
              <w:rPr>
                <w:rFonts w:ascii="Times New Roman" w:eastAsia="Times New Roman" w:hAnsi="Times New Roman"/>
                <w:sz w:val="14"/>
                <w:szCs w:val="14"/>
                <w:lang w:eastAsia="ru-RU"/>
              </w:rPr>
              <w:t xml:space="preserve"> обучающихся по программам общего образования</w:t>
            </w:r>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0,04</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80,5</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80,5</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80,5</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80,5</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4. Обеспечить безопасный, качественный отдых и оздоровление детей.</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1.4.1</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Доля оздоровленных детей школьного возраста</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0,07</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Задача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Подпрограмма 3 «Государственная поддержка детей сирот, расширение практики применения семейных форм воспитания»</w:t>
            </w:r>
          </w:p>
        </w:tc>
      </w:tr>
      <w:tr w:rsidR="00B05E52" w:rsidRPr="00B05E52" w:rsidTr="00B05E52">
        <w:trPr>
          <w:trHeight w:val="20"/>
        </w:trPr>
        <w:tc>
          <w:tcPr>
            <w:tcW w:w="250" w:type="pct"/>
            <w:gridSpan w:val="2"/>
            <w:tcBorders>
              <w:top w:val="nil"/>
              <w:left w:val="single" w:sz="4" w:space="0" w:color="auto"/>
              <w:bottom w:val="single" w:sz="4" w:space="0" w:color="auto"/>
              <w:right w:val="nil"/>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3.1.1</w:t>
            </w:r>
          </w:p>
        </w:tc>
        <w:tc>
          <w:tcPr>
            <w:tcW w:w="1619" w:type="pct"/>
            <w:gridSpan w:val="3"/>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Колличество детей, оставшихся без попечения родителей</w:t>
            </w:r>
          </w:p>
        </w:tc>
        <w:tc>
          <w:tcPr>
            <w:tcW w:w="387" w:type="pct"/>
            <w:gridSpan w:val="2"/>
            <w:tcBorders>
              <w:top w:val="nil"/>
              <w:left w:val="nil"/>
              <w:bottom w:val="single" w:sz="4" w:space="0" w:color="auto"/>
              <w:right w:val="nil"/>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чел.</w:t>
            </w:r>
          </w:p>
        </w:tc>
        <w:tc>
          <w:tcPr>
            <w:tcW w:w="576" w:type="pct"/>
            <w:gridSpan w:val="3"/>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0,07</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nil"/>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250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250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250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250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3.1.2</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roofErr w:type="gramStart"/>
            <w:r w:rsidRPr="00B05E52">
              <w:rPr>
                <w:rFonts w:ascii="Times New Roman" w:eastAsia="Times New Roman" w:hAnsi="Times New Roman"/>
                <w:sz w:val="14"/>
                <w:szCs w:val="14"/>
                <w:lang w:eastAsia="ru-RU"/>
              </w:rPr>
              <w:t>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w:t>
            </w:r>
            <w:proofErr w:type="gramEnd"/>
          </w:p>
        </w:tc>
        <w:tc>
          <w:tcPr>
            <w:tcW w:w="387"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0,07</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Гос. стат.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31,0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31,0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31,0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31,0</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Задача 4. Создание условий для эффективного управления отраслью</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Подпрограмма 4 «Обеспечение реализациимуниципальной программы и прочие мероприятия в области образования»</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4.1.1</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Уровень исполнения бюджета</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0,04</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годовой отчет об исполнении бюджета</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98</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98</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98</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98</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4.1.2.</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Уровень удовлетворенности жителей Богучанского района качеством предоставления услуг в сфере образования</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0,04</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результаты социалогического опроса</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80</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80</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80</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80</w:t>
            </w:r>
          </w:p>
        </w:tc>
      </w:tr>
      <w:tr w:rsidR="00B05E52" w:rsidRPr="00B05E52" w:rsidTr="00B05E52">
        <w:trPr>
          <w:trHeight w:val="20"/>
        </w:trPr>
        <w:tc>
          <w:tcPr>
            <w:tcW w:w="250" w:type="pct"/>
            <w:gridSpan w:val="2"/>
            <w:tcBorders>
              <w:top w:val="nil"/>
              <w:left w:val="single" w:sz="4" w:space="0" w:color="auto"/>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4.1.3.</w:t>
            </w:r>
          </w:p>
        </w:tc>
        <w:tc>
          <w:tcPr>
            <w:tcW w:w="1619"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Соблюдение сроков предоставления годовой бюджетной отчетности </w:t>
            </w:r>
          </w:p>
        </w:tc>
        <w:tc>
          <w:tcPr>
            <w:tcW w:w="387"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балл</w:t>
            </w:r>
          </w:p>
        </w:tc>
        <w:tc>
          <w:tcPr>
            <w:tcW w:w="576"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Х</w:t>
            </w:r>
          </w:p>
        </w:tc>
        <w:tc>
          <w:tcPr>
            <w:tcW w:w="583" w:type="pct"/>
            <w:gridSpan w:val="4"/>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Финансовое управление адмнистрации Богучанского района</w:t>
            </w:r>
          </w:p>
        </w:tc>
        <w:tc>
          <w:tcPr>
            <w:tcW w:w="23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w:t>
            </w:r>
          </w:p>
        </w:tc>
        <w:tc>
          <w:tcPr>
            <w:tcW w:w="338"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3</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3</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3</w:t>
            </w:r>
          </w:p>
        </w:tc>
        <w:tc>
          <w:tcPr>
            <w:tcW w:w="338"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не менее 3</w:t>
            </w:r>
          </w:p>
        </w:tc>
      </w:tr>
      <w:tr w:rsidR="00B05E52" w:rsidRPr="00B05E52" w:rsidTr="00B05E52">
        <w:trPr>
          <w:trHeight w:val="20"/>
        </w:trPr>
        <w:tc>
          <w:tcPr>
            <w:tcW w:w="250" w:type="pct"/>
            <w:gridSpan w:val="2"/>
            <w:tcBorders>
              <w:top w:val="nil"/>
              <w:left w:val="nil"/>
              <w:bottom w:val="nil"/>
              <w:right w:val="nil"/>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p>
        </w:tc>
        <w:tc>
          <w:tcPr>
            <w:tcW w:w="1619" w:type="pct"/>
            <w:gridSpan w:val="3"/>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87"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576" w:type="pct"/>
            <w:gridSpan w:val="3"/>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583" w:type="pct"/>
            <w:gridSpan w:val="4"/>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3"/>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color w:val="FFFFFF"/>
                <w:sz w:val="14"/>
                <w:szCs w:val="14"/>
                <w:lang w:eastAsia="ru-RU"/>
              </w:rPr>
            </w:pPr>
          </w:p>
        </w:tc>
        <w:tc>
          <w:tcPr>
            <w:tcW w:w="338"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r>
      <w:tr w:rsidR="00B05E52" w:rsidRPr="00B05E52" w:rsidTr="00B05E52">
        <w:trPr>
          <w:trHeight w:val="20"/>
        </w:trPr>
        <w:tc>
          <w:tcPr>
            <w:tcW w:w="3650" w:type="pct"/>
            <w:gridSpan w:val="15"/>
            <w:tcBorders>
              <w:top w:val="nil"/>
              <w:left w:val="nil"/>
              <w:bottom w:val="nil"/>
              <w:right w:val="nil"/>
            </w:tcBorders>
            <w:shd w:val="clear" w:color="auto" w:fill="auto"/>
            <w:hideMark/>
          </w:tcPr>
          <w:p w:rsidR="00B05E52" w:rsidRDefault="00B05E52" w:rsidP="00B05E52">
            <w:pPr>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*муниципальная общеобразовательная организация считается соответствующей современным требованиям обучения, при условии наличия в ней 80% современных условий обучения. </w:t>
            </w:r>
          </w:p>
          <w:p w:rsidR="00B05E52" w:rsidRDefault="00B05E52" w:rsidP="00B05E52">
            <w:pPr>
              <w:spacing w:after="0" w:line="240" w:lineRule="auto"/>
              <w:rPr>
                <w:rFonts w:ascii="Times New Roman" w:eastAsia="Times New Roman" w:hAnsi="Times New Roman"/>
                <w:sz w:val="14"/>
                <w:szCs w:val="14"/>
                <w:lang w:eastAsia="ru-RU"/>
              </w:rPr>
            </w:pPr>
          </w:p>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3"/>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color w:val="FFFFFF"/>
                <w:sz w:val="14"/>
                <w:szCs w:val="14"/>
                <w:lang w:eastAsia="ru-RU"/>
              </w:rPr>
            </w:pPr>
          </w:p>
        </w:tc>
        <w:tc>
          <w:tcPr>
            <w:tcW w:w="338"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338" w:type="pct"/>
            <w:gridSpan w:val="2"/>
            <w:tcBorders>
              <w:top w:val="nil"/>
              <w:left w:val="nil"/>
              <w:bottom w:val="nil"/>
              <w:right w:val="nil"/>
            </w:tcBorders>
            <w:shd w:val="clear" w:color="auto" w:fill="auto"/>
            <w:noWrap/>
            <w:vAlign w:val="bottom"/>
            <w:hideMark/>
          </w:tcPr>
          <w:p w:rsidR="00B05E52" w:rsidRPr="00B05E52" w:rsidRDefault="00B05E52" w:rsidP="00B05E52">
            <w:pPr>
              <w:spacing w:after="0" w:line="240" w:lineRule="auto"/>
              <w:rPr>
                <w:rFonts w:ascii="Times New Roman" w:eastAsia="Times New Roman" w:hAnsi="Times New Roman"/>
                <w:sz w:val="14"/>
                <w:szCs w:val="14"/>
                <w:lang w:eastAsia="ru-RU"/>
              </w:rPr>
            </w:pPr>
          </w:p>
        </w:tc>
      </w:tr>
      <w:tr w:rsidR="00B05E52" w:rsidRPr="00B05E52" w:rsidTr="00B05E52">
        <w:trPr>
          <w:trHeight w:val="20"/>
        </w:trPr>
        <w:tc>
          <w:tcPr>
            <w:tcW w:w="5000" w:type="pct"/>
            <w:gridSpan w:val="24"/>
            <w:tcBorders>
              <w:top w:val="nil"/>
              <w:left w:val="nil"/>
              <w:right w:val="nil"/>
            </w:tcBorders>
            <w:shd w:val="clear" w:color="auto" w:fill="auto"/>
            <w:noWrap/>
            <w:vAlign w:val="center"/>
            <w:hideMark/>
          </w:tcPr>
          <w:p w:rsidR="00B05E52" w:rsidRDefault="00B05E52" w:rsidP="00B05E52">
            <w:pPr>
              <w:spacing w:after="0" w:line="240" w:lineRule="auto"/>
              <w:jc w:val="right"/>
              <w:rPr>
                <w:rFonts w:ascii="Times New Roman" w:eastAsia="Times New Roman" w:hAnsi="Times New Roman"/>
                <w:sz w:val="18"/>
                <w:szCs w:val="18"/>
                <w:lang w:eastAsia="ru-RU"/>
              </w:rPr>
            </w:pPr>
            <w:r w:rsidRPr="00B05E52">
              <w:rPr>
                <w:rFonts w:ascii="Times New Roman" w:eastAsia="Times New Roman" w:hAnsi="Times New Roman"/>
                <w:sz w:val="18"/>
                <w:szCs w:val="18"/>
                <w:lang w:eastAsia="ru-RU"/>
              </w:rPr>
              <w:t>Приложение № 2</w:t>
            </w:r>
            <w:r w:rsidRPr="00B05E52">
              <w:rPr>
                <w:rFonts w:ascii="Times New Roman" w:eastAsia="Times New Roman" w:hAnsi="Times New Roman"/>
                <w:sz w:val="18"/>
                <w:szCs w:val="18"/>
                <w:lang w:eastAsia="ru-RU"/>
              </w:rPr>
              <w:br/>
              <w:t xml:space="preserve">к паспорту муниципальной программы </w:t>
            </w:r>
            <w:r w:rsidRPr="00B05E52">
              <w:rPr>
                <w:rFonts w:ascii="Times New Roman" w:eastAsia="Times New Roman" w:hAnsi="Times New Roman"/>
                <w:sz w:val="18"/>
                <w:szCs w:val="18"/>
                <w:lang w:eastAsia="ru-RU"/>
              </w:rPr>
              <w:br/>
              <w:t>«Развитие образования Богучанского района»</w:t>
            </w:r>
          </w:p>
          <w:p w:rsidR="00B05E52" w:rsidRPr="00B05E52" w:rsidRDefault="00B05E52" w:rsidP="00B05E52">
            <w:pPr>
              <w:spacing w:after="0" w:line="240" w:lineRule="auto"/>
              <w:jc w:val="right"/>
              <w:rPr>
                <w:rFonts w:ascii="Times New Roman" w:eastAsia="Times New Roman" w:hAnsi="Times New Roman"/>
                <w:sz w:val="18"/>
                <w:szCs w:val="18"/>
                <w:lang w:eastAsia="ru-RU"/>
              </w:rPr>
            </w:pPr>
          </w:p>
          <w:p w:rsidR="00B05E52" w:rsidRDefault="00B05E52" w:rsidP="00B05E52">
            <w:pPr>
              <w:spacing w:after="0" w:line="240" w:lineRule="auto"/>
              <w:jc w:val="center"/>
              <w:rPr>
                <w:rFonts w:ascii="Times New Roman" w:eastAsia="Times New Roman" w:hAnsi="Times New Roman"/>
                <w:bCs/>
                <w:sz w:val="20"/>
                <w:szCs w:val="18"/>
                <w:lang w:eastAsia="ru-RU"/>
              </w:rPr>
            </w:pPr>
            <w:r w:rsidRPr="00B05E52">
              <w:rPr>
                <w:rFonts w:ascii="Times New Roman" w:eastAsia="Times New Roman" w:hAnsi="Times New Roman"/>
                <w:bCs/>
                <w:sz w:val="20"/>
                <w:szCs w:val="18"/>
                <w:lang w:eastAsia="ru-RU"/>
              </w:rPr>
              <w:t>Показатели результативности на долгосрочный период</w:t>
            </w:r>
          </w:p>
          <w:p w:rsidR="00B05E52" w:rsidRPr="00B05E52" w:rsidRDefault="00B05E52" w:rsidP="00B05E52">
            <w:pPr>
              <w:spacing w:after="0" w:line="240" w:lineRule="auto"/>
              <w:jc w:val="center"/>
              <w:rPr>
                <w:rFonts w:ascii="Times New Roman" w:eastAsia="Times New Roman" w:hAnsi="Times New Roman"/>
                <w:sz w:val="18"/>
                <w:szCs w:val="18"/>
                <w:lang w:eastAsia="ru-RU"/>
              </w:rPr>
            </w:pPr>
          </w:p>
        </w:tc>
      </w:tr>
      <w:tr w:rsidR="00B05E52" w:rsidRPr="00B05E52" w:rsidTr="00B05E52">
        <w:trPr>
          <w:trHeight w:val="20"/>
        </w:trPr>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 </w:t>
            </w:r>
            <w:proofErr w:type="gramStart"/>
            <w:r w:rsidRPr="00B05E52">
              <w:rPr>
                <w:rFonts w:ascii="Times New Roman" w:eastAsia="Times New Roman" w:hAnsi="Times New Roman"/>
                <w:sz w:val="14"/>
                <w:szCs w:val="14"/>
                <w:lang w:eastAsia="ru-RU"/>
              </w:rPr>
              <w:t>п</w:t>
            </w:r>
            <w:proofErr w:type="gramEnd"/>
            <w:r w:rsidRPr="00B05E52">
              <w:rPr>
                <w:rFonts w:ascii="Times New Roman" w:eastAsia="Times New Roman" w:hAnsi="Times New Roman"/>
                <w:sz w:val="14"/>
                <w:szCs w:val="14"/>
                <w:lang w:eastAsia="ru-RU"/>
              </w:rPr>
              <w:t>/п</w:t>
            </w:r>
          </w:p>
        </w:tc>
        <w:tc>
          <w:tcPr>
            <w:tcW w:w="77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Цели,  показатели результативности</w:t>
            </w: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Единица измерения</w:t>
            </w:r>
          </w:p>
        </w:tc>
        <w:tc>
          <w:tcPr>
            <w:tcW w:w="64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proofErr w:type="gramStart"/>
            <w:r w:rsidRPr="00B05E52">
              <w:rPr>
                <w:rFonts w:ascii="Times New Roman" w:eastAsia="Times New Roman" w:hAnsi="Times New Roman"/>
                <w:sz w:val="14"/>
                <w:szCs w:val="14"/>
                <w:lang w:eastAsia="ru-RU"/>
              </w:rPr>
              <w:t>Год</w:t>
            </w:r>
            <w:proofErr w:type="gramEnd"/>
            <w:r w:rsidRPr="00B05E52">
              <w:rPr>
                <w:rFonts w:ascii="Times New Roman" w:eastAsia="Times New Roman" w:hAnsi="Times New Roman"/>
                <w:sz w:val="14"/>
                <w:szCs w:val="14"/>
                <w:lang w:eastAsia="ru-RU"/>
              </w:rPr>
              <w:t xml:space="preserve"> предшествующий реализации программы</w:t>
            </w:r>
          </w:p>
        </w:tc>
        <w:tc>
          <w:tcPr>
            <w:tcW w:w="2948" w:type="pct"/>
            <w:gridSpan w:val="18"/>
            <w:tcBorders>
              <w:top w:val="single" w:sz="4" w:space="0" w:color="auto"/>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Годы реализации муниципальной программы</w:t>
            </w:r>
          </w:p>
        </w:tc>
      </w:tr>
      <w:tr w:rsidR="00B05E52" w:rsidRPr="00B05E52" w:rsidTr="00B05E52">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776"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645"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2014 год</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2015 год</w:t>
            </w:r>
          </w:p>
        </w:tc>
        <w:tc>
          <w:tcPr>
            <w:tcW w:w="2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2016 год</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2017 год</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2018 год</w:t>
            </w:r>
          </w:p>
        </w:tc>
        <w:tc>
          <w:tcPr>
            <w:tcW w:w="27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2019 год</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2020 год</w:t>
            </w:r>
          </w:p>
        </w:tc>
        <w:tc>
          <w:tcPr>
            <w:tcW w:w="2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2021 год</w:t>
            </w:r>
          </w:p>
        </w:tc>
        <w:tc>
          <w:tcPr>
            <w:tcW w:w="2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2022 год</w:t>
            </w:r>
          </w:p>
        </w:tc>
        <w:tc>
          <w:tcPr>
            <w:tcW w:w="521" w:type="pct"/>
            <w:gridSpan w:val="3"/>
            <w:tcBorders>
              <w:top w:val="single" w:sz="4" w:space="0" w:color="auto"/>
              <w:left w:val="nil"/>
              <w:bottom w:val="nil"/>
              <w:right w:val="single" w:sz="4" w:space="0" w:color="000000"/>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годы до конца реализации программы в пятилетнем интервале</w:t>
            </w:r>
          </w:p>
        </w:tc>
      </w:tr>
      <w:tr w:rsidR="00B05E52" w:rsidRPr="00B05E52" w:rsidTr="00B05E52">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776"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645" w:type="pct"/>
            <w:gridSpan w:val="2"/>
            <w:vMerge/>
            <w:tcBorders>
              <w:top w:val="single" w:sz="4" w:space="0" w:color="auto"/>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2"/>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2"/>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3"/>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2"/>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2"/>
            <w:vMerge/>
            <w:tcBorders>
              <w:top w:val="nil"/>
              <w:left w:val="single" w:sz="4" w:space="0" w:color="auto"/>
              <w:bottom w:val="single" w:sz="4" w:space="0" w:color="000000"/>
              <w:right w:val="single" w:sz="4" w:space="0" w:color="auto"/>
            </w:tcBorders>
            <w:vAlign w:val="center"/>
            <w:hideMark/>
          </w:tcPr>
          <w:p w:rsidR="00B05E52" w:rsidRPr="00B05E52" w:rsidRDefault="00B05E52" w:rsidP="00B05E52">
            <w:pPr>
              <w:spacing w:after="0" w:line="240" w:lineRule="auto"/>
              <w:rPr>
                <w:rFonts w:ascii="Times New Roman" w:eastAsia="Times New Roman" w:hAnsi="Times New Roman"/>
                <w:sz w:val="14"/>
                <w:szCs w:val="14"/>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2025      год</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2030   год</w:t>
            </w:r>
          </w:p>
        </w:tc>
      </w:tr>
      <w:tr w:rsidR="00B05E52" w:rsidRPr="00B05E52" w:rsidTr="00B05E52">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w:t>
            </w:r>
          </w:p>
        </w:tc>
        <w:tc>
          <w:tcPr>
            <w:tcW w:w="776"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w:t>
            </w:r>
          </w:p>
        </w:tc>
        <w:tc>
          <w:tcPr>
            <w:tcW w:w="425"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w:t>
            </w:r>
          </w:p>
        </w:tc>
        <w:tc>
          <w:tcPr>
            <w:tcW w:w="645"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4</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4</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5</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6</w:t>
            </w:r>
          </w:p>
        </w:tc>
        <w:tc>
          <w:tcPr>
            <w:tcW w:w="270"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7</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10</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11</w:t>
            </w:r>
          </w:p>
        </w:tc>
        <w:tc>
          <w:tcPr>
            <w:tcW w:w="252" w:type="pct"/>
            <w:tcBorders>
              <w:top w:val="nil"/>
              <w:left w:val="nil"/>
              <w:bottom w:val="single" w:sz="4" w:space="0" w:color="auto"/>
              <w:right w:val="single" w:sz="4" w:space="0" w:color="auto"/>
            </w:tcBorders>
            <w:shd w:val="clear" w:color="auto" w:fill="auto"/>
            <w:noWrap/>
            <w:vAlign w:val="bottom"/>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12</w:t>
            </w:r>
          </w:p>
        </w:tc>
      </w:tr>
      <w:tr w:rsidR="00B05E52" w:rsidRPr="00B05E52" w:rsidTr="00B05E52">
        <w:trPr>
          <w:trHeight w:val="20"/>
        </w:trPr>
        <w:tc>
          <w:tcPr>
            <w:tcW w:w="5000" w:type="pct"/>
            <w:gridSpan w:val="24"/>
            <w:tcBorders>
              <w:top w:val="single" w:sz="4" w:space="0" w:color="auto"/>
              <w:left w:val="single" w:sz="4" w:space="0" w:color="auto"/>
              <w:bottom w:val="single" w:sz="4" w:space="0" w:color="auto"/>
              <w:right w:val="nil"/>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Цель: обеспечение высокого качества образования, соответствующего потребностям граждан и перспективным задачам развития экономики Богучанского </w:t>
            </w:r>
            <w:r w:rsidRPr="00B05E52">
              <w:rPr>
                <w:rFonts w:ascii="Times New Roman" w:eastAsia="Times New Roman" w:hAnsi="Times New Roman"/>
                <w:sz w:val="14"/>
                <w:szCs w:val="14"/>
                <w:lang w:eastAsia="ru-RU"/>
              </w:rPr>
              <w:lastRenderedPageBreak/>
              <w:t>района государственная поддержка детей-сирот, детей, оставшихся без попечения родителей, отдых и оздоровление детей в летний период</w:t>
            </w:r>
          </w:p>
        </w:tc>
      </w:tr>
      <w:tr w:rsidR="00B05E52" w:rsidRPr="00B05E52" w:rsidTr="00B05E52">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lastRenderedPageBreak/>
              <w:t>1</w:t>
            </w:r>
          </w:p>
        </w:tc>
        <w:tc>
          <w:tcPr>
            <w:tcW w:w="776"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ind w:firstLineChars="100" w:firstLine="140"/>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425"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645"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98,20</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92,00</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92,10</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92,20</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92,20</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92,20</w:t>
            </w:r>
          </w:p>
        </w:tc>
        <w:tc>
          <w:tcPr>
            <w:tcW w:w="270" w:type="pct"/>
            <w:gridSpan w:val="3"/>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92,20</w:t>
            </w:r>
          </w:p>
        </w:tc>
        <w:tc>
          <w:tcPr>
            <w:tcW w:w="270" w:type="pct"/>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70"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52"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r>
      <w:tr w:rsidR="00B05E52" w:rsidRPr="00B05E52" w:rsidTr="00B05E52">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2</w:t>
            </w:r>
          </w:p>
        </w:tc>
        <w:tc>
          <w:tcPr>
            <w:tcW w:w="776"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ind w:firstLineChars="100" w:firstLine="140"/>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425"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645"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83,1</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87,1</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87,1</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87,1</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270"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c>
          <w:tcPr>
            <w:tcW w:w="252"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90,0</w:t>
            </w:r>
          </w:p>
        </w:tc>
      </w:tr>
      <w:tr w:rsidR="00B05E52" w:rsidRPr="00B05E52" w:rsidTr="00B05E52">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3</w:t>
            </w:r>
          </w:p>
        </w:tc>
        <w:tc>
          <w:tcPr>
            <w:tcW w:w="776" w:type="pct"/>
            <w:gridSpan w:val="2"/>
            <w:tcBorders>
              <w:top w:val="nil"/>
              <w:left w:val="nil"/>
              <w:bottom w:val="single" w:sz="4" w:space="0" w:color="auto"/>
              <w:right w:val="single" w:sz="4" w:space="0" w:color="auto"/>
            </w:tcBorders>
            <w:shd w:val="clear" w:color="auto" w:fill="auto"/>
            <w:vAlign w:val="center"/>
            <w:hideMark/>
          </w:tcPr>
          <w:p w:rsidR="00B05E52" w:rsidRPr="00B05E52" w:rsidRDefault="00B05E52" w:rsidP="00B05E52">
            <w:pPr>
              <w:spacing w:after="0" w:line="240" w:lineRule="auto"/>
              <w:ind w:firstLineChars="100" w:firstLine="140"/>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w:t>
            </w:r>
          </w:p>
        </w:tc>
        <w:tc>
          <w:tcPr>
            <w:tcW w:w="645"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70,73</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73,76</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84,62</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84,62</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84,62</w:t>
            </w:r>
          </w:p>
        </w:tc>
        <w:tc>
          <w:tcPr>
            <w:tcW w:w="270"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88,00</w:t>
            </w:r>
          </w:p>
        </w:tc>
        <w:tc>
          <w:tcPr>
            <w:tcW w:w="270" w:type="pct"/>
            <w:gridSpan w:val="3"/>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88,00</w:t>
            </w:r>
          </w:p>
        </w:tc>
        <w:tc>
          <w:tcPr>
            <w:tcW w:w="270" w:type="pct"/>
            <w:tcBorders>
              <w:top w:val="nil"/>
              <w:left w:val="nil"/>
              <w:bottom w:val="single" w:sz="4" w:space="0" w:color="auto"/>
              <w:right w:val="single" w:sz="4" w:space="0" w:color="auto"/>
            </w:tcBorders>
            <w:shd w:val="clear" w:color="000000" w:fill="FFFFFF"/>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88,00</w:t>
            </w:r>
          </w:p>
        </w:tc>
        <w:tc>
          <w:tcPr>
            <w:tcW w:w="270" w:type="pct"/>
            <w:gridSpan w:val="2"/>
            <w:tcBorders>
              <w:top w:val="nil"/>
              <w:left w:val="nil"/>
              <w:bottom w:val="single" w:sz="4" w:space="0" w:color="auto"/>
              <w:right w:val="single" w:sz="4" w:space="0" w:color="auto"/>
            </w:tcBorders>
            <w:shd w:val="clear" w:color="000000" w:fill="FFFFFF"/>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95,00</w:t>
            </w:r>
          </w:p>
        </w:tc>
        <w:tc>
          <w:tcPr>
            <w:tcW w:w="252" w:type="pct"/>
            <w:tcBorders>
              <w:top w:val="nil"/>
              <w:left w:val="nil"/>
              <w:bottom w:val="single" w:sz="4" w:space="0" w:color="auto"/>
              <w:right w:val="single" w:sz="4" w:space="0" w:color="auto"/>
            </w:tcBorders>
            <w:shd w:val="clear" w:color="auto" w:fill="auto"/>
            <w:noWrap/>
            <w:vAlign w:val="center"/>
            <w:hideMark/>
          </w:tcPr>
          <w:p w:rsidR="00B05E52" w:rsidRPr="00B05E52" w:rsidRDefault="00B05E52" w:rsidP="00B05E52">
            <w:pPr>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95,0</w:t>
            </w:r>
          </w:p>
        </w:tc>
      </w:tr>
    </w:tbl>
    <w:p w:rsidR="00B05E52" w:rsidRDefault="00B05E52" w:rsidP="00B05E52">
      <w:pPr>
        <w:autoSpaceDE w:val="0"/>
        <w:autoSpaceDN w:val="0"/>
        <w:adjustRightInd w:val="0"/>
        <w:spacing w:after="0" w:line="240" w:lineRule="auto"/>
        <w:ind w:left="4536"/>
        <w:jc w:val="right"/>
        <w:outlineLvl w:val="2"/>
        <w:rPr>
          <w:rFonts w:ascii="Times New Roman" w:eastAsia="Times New Roman" w:hAnsi="Times New Roman"/>
          <w:sz w:val="18"/>
          <w:szCs w:val="18"/>
          <w:lang w:eastAsia="ru-RU"/>
        </w:rPr>
      </w:pPr>
    </w:p>
    <w:p w:rsidR="00B05E52" w:rsidRPr="00B05E52" w:rsidRDefault="00B05E52" w:rsidP="00B05E52">
      <w:pPr>
        <w:autoSpaceDE w:val="0"/>
        <w:autoSpaceDN w:val="0"/>
        <w:adjustRightInd w:val="0"/>
        <w:spacing w:after="0" w:line="240" w:lineRule="auto"/>
        <w:ind w:left="4536"/>
        <w:jc w:val="right"/>
        <w:outlineLvl w:val="2"/>
        <w:rPr>
          <w:rFonts w:ascii="Times New Roman" w:eastAsia="Times New Roman" w:hAnsi="Times New Roman"/>
          <w:sz w:val="18"/>
          <w:szCs w:val="18"/>
          <w:lang w:eastAsia="ru-RU"/>
        </w:rPr>
      </w:pPr>
      <w:r w:rsidRPr="00B05E52">
        <w:rPr>
          <w:rFonts w:ascii="Times New Roman" w:eastAsia="Times New Roman" w:hAnsi="Times New Roman"/>
          <w:sz w:val="18"/>
          <w:szCs w:val="18"/>
          <w:lang w:eastAsia="ru-RU"/>
        </w:rPr>
        <w:t xml:space="preserve">                                Приложение № 3 к паспорту</w:t>
      </w:r>
    </w:p>
    <w:p w:rsidR="00B05E52" w:rsidRPr="00B05E52" w:rsidRDefault="00B05E52" w:rsidP="00B05E52">
      <w:pPr>
        <w:autoSpaceDE w:val="0"/>
        <w:autoSpaceDN w:val="0"/>
        <w:adjustRightInd w:val="0"/>
        <w:spacing w:after="0" w:line="240" w:lineRule="auto"/>
        <w:ind w:left="4536"/>
        <w:jc w:val="right"/>
        <w:rPr>
          <w:rFonts w:ascii="Times New Roman" w:eastAsia="Times New Roman" w:hAnsi="Times New Roman"/>
          <w:sz w:val="18"/>
          <w:szCs w:val="18"/>
          <w:lang w:eastAsia="ru-RU"/>
        </w:rPr>
      </w:pPr>
      <w:r w:rsidRPr="00B05E52">
        <w:rPr>
          <w:rFonts w:ascii="Times New Roman" w:eastAsia="Times New Roman" w:hAnsi="Times New Roman"/>
          <w:sz w:val="18"/>
          <w:szCs w:val="18"/>
          <w:lang w:eastAsia="ru-RU"/>
        </w:rPr>
        <w:t xml:space="preserve">                                муниципальной программы</w:t>
      </w:r>
    </w:p>
    <w:p w:rsidR="00B05E52" w:rsidRPr="00B05E52" w:rsidRDefault="00B05E52" w:rsidP="00B05E52">
      <w:pPr>
        <w:autoSpaceDE w:val="0"/>
        <w:autoSpaceDN w:val="0"/>
        <w:adjustRightInd w:val="0"/>
        <w:spacing w:after="0" w:line="240" w:lineRule="auto"/>
        <w:jc w:val="right"/>
        <w:rPr>
          <w:rFonts w:ascii="Times New Roman" w:eastAsia="Times New Roman" w:hAnsi="Times New Roman"/>
          <w:sz w:val="18"/>
          <w:szCs w:val="18"/>
          <w:lang w:eastAsia="ru-RU"/>
        </w:rPr>
      </w:pPr>
      <w:r w:rsidRPr="00B05E52">
        <w:rPr>
          <w:rFonts w:ascii="Times New Roman" w:eastAsia="Times New Roman" w:hAnsi="Times New Roman"/>
          <w:sz w:val="18"/>
          <w:szCs w:val="18"/>
          <w:lang w:eastAsia="ru-RU"/>
        </w:rPr>
        <w:t xml:space="preserve">                                                                                                                          «Развитие образования Богучанского             </w:t>
      </w:r>
    </w:p>
    <w:p w:rsidR="00B05E52" w:rsidRPr="00B05E52" w:rsidRDefault="00B05E52" w:rsidP="00B05E52">
      <w:pPr>
        <w:autoSpaceDE w:val="0"/>
        <w:autoSpaceDN w:val="0"/>
        <w:adjustRightInd w:val="0"/>
        <w:spacing w:after="0" w:line="240" w:lineRule="auto"/>
        <w:jc w:val="right"/>
        <w:rPr>
          <w:rFonts w:ascii="Times New Roman" w:eastAsia="Times New Roman" w:hAnsi="Times New Roman"/>
          <w:sz w:val="18"/>
          <w:szCs w:val="18"/>
          <w:lang w:eastAsia="ru-RU"/>
        </w:rPr>
      </w:pPr>
      <w:r w:rsidRPr="00B05E52">
        <w:rPr>
          <w:rFonts w:ascii="Times New Roman" w:eastAsia="Times New Roman" w:hAnsi="Times New Roman"/>
          <w:sz w:val="18"/>
          <w:szCs w:val="18"/>
          <w:lang w:eastAsia="ru-RU"/>
        </w:rPr>
        <w:t xml:space="preserve">                                                                                                                           района» </w:t>
      </w:r>
    </w:p>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8"/>
          <w:szCs w:val="18"/>
          <w:lang w:eastAsia="ru-RU"/>
        </w:rPr>
      </w:pPr>
      <w:r w:rsidRPr="00B05E52">
        <w:rPr>
          <w:rFonts w:ascii="Times New Roman" w:eastAsia="Times New Roman" w:hAnsi="Times New Roman"/>
          <w:sz w:val="18"/>
          <w:szCs w:val="18"/>
          <w:lang w:eastAsia="ru-RU"/>
        </w:rPr>
        <w:t>Перечень объектов капитального строительства  (за счет всех источников финансирования)</w:t>
      </w:r>
    </w:p>
    <w:p w:rsidR="00B05E52" w:rsidRPr="00B05E52" w:rsidRDefault="00B05E52" w:rsidP="00B05E52">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67"/>
        <w:gridCol w:w="1401"/>
        <w:gridCol w:w="1246"/>
        <w:gridCol w:w="1246"/>
        <w:gridCol w:w="1246"/>
        <w:gridCol w:w="1090"/>
        <w:gridCol w:w="934"/>
        <w:gridCol w:w="934"/>
        <w:gridCol w:w="930"/>
      </w:tblGrid>
      <w:tr w:rsidR="00B05E52" w:rsidRPr="00B05E52" w:rsidTr="00B05E52">
        <w:trPr>
          <w:cantSplit/>
          <w:trHeight w:val="20"/>
        </w:trPr>
        <w:tc>
          <w:tcPr>
            <w:tcW w:w="246" w:type="pct"/>
            <w:vMerge w:val="restart"/>
            <w:tcBorders>
              <w:top w:val="single" w:sz="6" w:space="0" w:color="auto"/>
              <w:left w:val="single" w:sz="6" w:space="0" w:color="auto"/>
              <w:right w:val="single" w:sz="6" w:space="0" w:color="auto"/>
            </w:tcBorders>
            <w:vAlign w:val="center"/>
          </w:tcPr>
          <w:p w:rsidR="00B05E52" w:rsidRPr="00B05E52" w:rsidRDefault="00B05E52" w:rsidP="00B05E5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 </w:t>
            </w:r>
            <w:r w:rsidRPr="00B05E52">
              <w:rPr>
                <w:rFonts w:ascii="Times New Roman" w:eastAsia="Times New Roman" w:hAnsi="Times New Roman"/>
                <w:sz w:val="14"/>
                <w:szCs w:val="14"/>
                <w:lang w:eastAsia="ru-RU"/>
              </w:rPr>
              <w:br/>
            </w:r>
            <w:proofErr w:type="gramStart"/>
            <w:r w:rsidRPr="00B05E52">
              <w:rPr>
                <w:rFonts w:ascii="Times New Roman" w:eastAsia="Times New Roman" w:hAnsi="Times New Roman"/>
                <w:sz w:val="14"/>
                <w:szCs w:val="14"/>
                <w:lang w:eastAsia="ru-RU"/>
              </w:rPr>
              <w:t>п</w:t>
            </w:r>
            <w:proofErr w:type="gramEnd"/>
            <w:r w:rsidRPr="00B05E52">
              <w:rPr>
                <w:rFonts w:ascii="Times New Roman" w:eastAsia="Times New Roman" w:hAnsi="Times New Roman"/>
                <w:sz w:val="14"/>
                <w:szCs w:val="14"/>
                <w:lang w:eastAsia="ru-RU"/>
              </w:rPr>
              <w:t>/п</w:t>
            </w:r>
          </w:p>
        </w:tc>
        <w:tc>
          <w:tcPr>
            <w:tcW w:w="738" w:type="pct"/>
            <w:vMerge w:val="restart"/>
            <w:tcBorders>
              <w:top w:val="single" w:sz="6" w:space="0" w:color="auto"/>
              <w:left w:val="single" w:sz="6" w:space="0" w:color="auto"/>
              <w:right w:val="single" w:sz="6" w:space="0" w:color="auto"/>
            </w:tcBorders>
            <w:vAlign w:val="center"/>
          </w:tcPr>
          <w:p w:rsidR="00B05E52" w:rsidRPr="00B05E52" w:rsidRDefault="00B05E52" w:rsidP="00B05E5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Наименование  </w:t>
            </w:r>
            <w:r w:rsidRPr="00B05E52">
              <w:rPr>
                <w:rFonts w:ascii="Times New Roman" w:eastAsia="Times New Roman" w:hAnsi="Times New Roman"/>
                <w:sz w:val="14"/>
                <w:szCs w:val="14"/>
                <w:lang w:eastAsia="ru-RU"/>
              </w:rPr>
              <w:br/>
              <w:t xml:space="preserve">объекта </w:t>
            </w:r>
            <w:r w:rsidRPr="00B05E52">
              <w:rPr>
                <w:rFonts w:ascii="Times New Roman" w:eastAsia="Times New Roman" w:hAnsi="Times New Roman"/>
                <w:sz w:val="14"/>
                <w:szCs w:val="14"/>
                <w:lang w:eastAsia="ru-RU"/>
              </w:rPr>
              <w:br/>
              <w:t xml:space="preserve">с указанием    </w:t>
            </w:r>
            <w:r w:rsidRPr="00B05E52">
              <w:rPr>
                <w:rFonts w:ascii="Times New Roman" w:eastAsia="Times New Roman" w:hAnsi="Times New Roman"/>
                <w:sz w:val="14"/>
                <w:szCs w:val="14"/>
                <w:lang w:eastAsia="ru-RU"/>
              </w:rPr>
              <w:br/>
              <w:t>мощности и годов</w:t>
            </w:r>
            <w:r w:rsidRPr="00B05E52">
              <w:rPr>
                <w:rFonts w:ascii="Times New Roman" w:eastAsia="Times New Roman" w:hAnsi="Times New Roman"/>
                <w:sz w:val="14"/>
                <w:szCs w:val="14"/>
                <w:lang w:eastAsia="ru-RU"/>
              </w:rPr>
              <w:br/>
              <w:t>строительства *</w:t>
            </w:r>
          </w:p>
        </w:tc>
        <w:tc>
          <w:tcPr>
            <w:tcW w:w="656" w:type="pct"/>
            <w:vMerge w:val="restart"/>
            <w:tcBorders>
              <w:top w:val="single" w:sz="6" w:space="0" w:color="auto"/>
              <w:left w:val="single" w:sz="6" w:space="0" w:color="auto"/>
              <w:right w:val="single" w:sz="6" w:space="0" w:color="auto"/>
            </w:tcBorders>
            <w:vAlign w:val="center"/>
          </w:tcPr>
          <w:p w:rsidR="00B05E52" w:rsidRPr="00B05E52" w:rsidRDefault="00B05E52" w:rsidP="00B05E5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Остаток    </w:t>
            </w:r>
            <w:r w:rsidRPr="00B05E52">
              <w:rPr>
                <w:rFonts w:ascii="Times New Roman" w:eastAsia="Times New Roman" w:hAnsi="Times New Roman"/>
                <w:sz w:val="14"/>
                <w:szCs w:val="14"/>
                <w:lang w:eastAsia="ru-RU"/>
              </w:rPr>
              <w:br/>
              <w:t xml:space="preserve">стоимости   </w:t>
            </w:r>
            <w:r w:rsidRPr="00B05E52">
              <w:rPr>
                <w:rFonts w:ascii="Times New Roman" w:eastAsia="Times New Roman" w:hAnsi="Times New Roman"/>
                <w:sz w:val="14"/>
                <w:szCs w:val="14"/>
                <w:lang w:eastAsia="ru-RU"/>
              </w:rPr>
              <w:br/>
              <w:t xml:space="preserve">строительства </w:t>
            </w:r>
            <w:r w:rsidRPr="00B05E52">
              <w:rPr>
                <w:rFonts w:ascii="Times New Roman" w:eastAsia="Times New Roman" w:hAnsi="Times New Roman"/>
                <w:sz w:val="14"/>
                <w:szCs w:val="14"/>
                <w:lang w:eastAsia="ru-RU"/>
              </w:rPr>
              <w:br/>
              <w:t>в ценах контракта**</w:t>
            </w:r>
          </w:p>
        </w:tc>
        <w:tc>
          <w:tcPr>
            <w:tcW w:w="3361" w:type="pct"/>
            <w:gridSpan w:val="6"/>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Объем капитальных вложений,  рублей</w:t>
            </w:r>
          </w:p>
        </w:tc>
      </w:tr>
      <w:tr w:rsidR="00B05E52" w:rsidRPr="00B05E52" w:rsidTr="00B05E52">
        <w:trPr>
          <w:cantSplit/>
          <w:trHeight w:val="20"/>
        </w:trPr>
        <w:tc>
          <w:tcPr>
            <w:tcW w:w="246" w:type="pct"/>
            <w:vMerge/>
            <w:tcBorders>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38" w:type="pct"/>
            <w:vMerge/>
            <w:tcBorders>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vMerge/>
            <w:tcBorders>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отчетный финансовый год</w:t>
            </w:r>
          </w:p>
        </w:tc>
        <w:tc>
          <w:tcPr>
            <w:tcW w:w="656"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текущий финансо-</w:t>
            </w:r>
          </w:p>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вый год</w:t>
            </w:r>
          </w:p>
        </w:tc>
        <w:tc>
          <w:tcPr>
            <w:tcW w:w="574"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proofErr w:type="gramStart"/>
            <w:r w:rsidRPr="00B05E52">
              <w:rPr>
                <w:rFonts w:ascii="Times New Roman" w:eastAsia="Times New Roman" w:hAnsi="Times New Roman"/>
                <w:sz w:val="14"/>
                <w:szCs w:val="14"/>
                <w:lang w:eastAsia="ru-RU"/>
              </w:rPr>
              <w:t>очеред-ной</w:t>
            </w:r>
            <w:proofErr w:type="gramEnd"/>
            <w:r w:rsidRPr="00B05E52">
              <w:rPr>
                <w:rFonts w:ascii="Times New Roman" w:eastAsia="Times New Roman" w:hAnsi="Times New Roman"/>
                <w:sz w:val="14"/>
                <w:szCs w:val="14"/>
                <w:lang w:eastAsia="ru-RU"/>
              </w:rPr>
              <w:t xml:space="preserve"> финансо-вый год</w:t>
            </w:r>
          </w:p>
        </w:tc>
        <w:tc>
          <w:tcPr>
            <w:tcW w:w="492"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первый год планового периода</w:t>
            </w:r>
          </w:p>
        </w:tc>
        <w:tc>
          <w:tcPr>
            <w:tcW w:w="492"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второй год планового периода</w:t>
            </w:r>
          </w:p>
        </w:tc>
        <w:tc>
          <w:tcPr>
            <w:tcW w:w="492"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по годам до ввода объекта</w:t>
            </w:r>
          </w:p>
        </w:tc>
      </w:tr>
      <w:tr w:rsidR="00B05E52" w:rsidRPr="00B05E52" w:rsidTr="00B05E52">
        <w:trPr>
          <w:cantSplit/>
          <w:trHeight w:val="20"/>
        </w:trPr>
        <w:tc>
          <w:tcPr>
            <w:tcW w:w="5000" w:type="pct"/>
            <w:gridSpan w:val="9"/>
            <w:tcBorders>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B05E52" w:rsidRPr="00B05E52" w:rsidTr="00B05E52">
        <w:trPr>
          <w:cantSplit/>
          <w:trHeight w:val="20"/>
        </w:trPr>
        <w:tc>
          <w:tcPr>
            <w:tcW w:w="5000" w:type="pct"/>
            <w:gridSpan w:val="9"/>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Объект 1.</w:t>
            </w: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Главный распорядитель</w:t>
            </w:r>
          </w:p>
        </w:tc>
        <w:tc>
          <w:tcPr>
            <w:tcW w:w="656" w:type="pct"/>
            <w:tcBorders>
              <w:top w:val="single" w:sz="6" w:space="0" w:color="auto"/>
              <w:left w:val="single" w:sz="6" w:space="0" w:color="auto"/>
              <w:bottom w:val="single" w:sz="6" w:space="0" w:color="auto"/>
              <w:right w:val="single" w:sz="6" w:space="0" w:color="auto"/>
            </w:tcBorders>
            <w:vAlign w:val="center"/>
          </w:tcPr>
          <w:p w:rsidR="00B05E52" w:rsidRPr="00B05E52" w:rsidRDefault="00B05E52" w:rsidP="00B05E5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в том числе:</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федеральный бюджет</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краевой бюджет</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районный бюджет</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бюджеты         </w:t>
            </w:r>
            <w:r w:rsidRPr="00B05E52">
              <w:rPr>
                <w:rFonts w:ascii="Times New Roman" w:eastAsia="Times New Roman" w:hAnsi="Times New Roman"/>
                <w:sz w:val="14"/>
                <w:szCs w:val="14"/>
                <w:lang w:eastAsia="ru-RU"/>
              </w:rPr>
              <w:br/>
              <w:t xml:space="preserve">муниципальных   </w:t>
            </w:r>
            <w:r w:rsidRPr="00B05E52">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внебюджетные    </w:t>
            </w:r>
            <w:r w:rsidRPr="00B05E52">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бюджеты         </w:t>
            </w:r>
            <w:r w:rsidRPr="00B05E52">
              <w:rPr>
                <w:rFonts w:ascii="Times New Roman" w:eastAsia="Times New Roman" w:hAnsi="Times New Roman"/>
                <w:sz w:val="14"/>
                <w:szCs w:val="14"/>
                <w:lang w:eastAsia="ru-RU"/>
              </w:rPr>
              <w:br/>
              <w:t xml:space="preserve">муниципальных   </w:t>
            </w:r>
            <w:r w:rsidRPr="00B05E52">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r w:rsidR="00B05E52" w:rsidRPr="00B05E52" w:rsidTr="00B05E52">
        <w:trPr>
          <w:cantSplit/>
          <w:trHeight w:val="20"/>
        </w:trPr>
        <w:tc>
          <w:tcPr>
            <w:tcW w:w="24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r w:rsidRPr="00B05E52">
              <w:rPr>
                <w:rFonts w:ascii="Times New Roman" w:eastAsia="Times New Roman" w:hAnsi="Times New Roman"/>
                <w:sz w:val="14"/>
                <w:szCs w:val="14"/>
                <w:lang w:eastAsia="ru-RU"/>
              </w:rPr>
              <w:t xml:space="preserve">внебюджетные    </w:t>
            </w:r>
            <w:r w:rsidRPr="00B05E52">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05E52" w:rsidRPr="00B05E52" w:rsidRDefault="00B05E52" w:rsidP="00B05E52">
            <w:pPr>
              <w:autoSpaceDE w:val="0"/>
              <w:autoSpaceDN w:val="0"/>
              <w:adjustRightInd w:val="0"/>
              <w:spacing w:after="0" w:line="240" w:lineRule="auto"/>
              <w:rPr>
                <w:rFonts w:ascii="Times New Roman" w:eastAsia="Times New Roman" w:hAnsi="Times New Roman"/>
                <w:sz w:val="14"/>
                <w:szCs w:val="14"/>
                <w:lang w:eastAsia="ru-RU"/>
              </w:rPr>
            </w:pPr>
          </w:p>
        </w:tc>
      </w:tr>
    </w:tbl>
    <w:p w:rsidR="00B05E52" w:rsidRPr="00B05E52" w:rsidRDefault="00B05E52" w:rsidP="00B05E52">
      <w:pPr>
        <w:autoSpaceDE w:val="0"/>
        <w:autoSpaceDN w:val="0"/>
        <w:adjustRightInd w:val="0"/>
        <w:spacing w:after="0" w:line="240" w:lineRule="auto"/>
        <w:jc w:val="both"/>
        <w:rPr>
          <w:rFonts w:ascii="Times New Roman" w:eastAsia="Times New Roman" w:hAnsi="Times New Roman"/>
          <w:sz w:val="16"/>
          <w:szCs w:val="20"/>
          <w:lang w:eastAsia="ru-RU"/>
        </w:rPr>
      </w:pPr>
      <w:r w:rsidRPr="00B05E52">
        <w:rPr>
          <w:rFonts w:ascii="Times New Roman" w:eastAsia="Times New Roman" w:hAnsi="Times New Roman"/>
          <w:sz w:val="16"/>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B05E52" w:rsidRDefault="00B05E52" w:rsidP="00B05E52">
      <w:pPr>
        <w:autoSpaceDE w:val="0"/>
        <w:autoSpaceDN w:val="0"/>
        <w:adjustRightInd w:val="0"/>
        <w:spacing w:after="0" w:line="240" w:lineRule="auto"/>
        <w:jc w:val="both"/>
        <w:rPr>
          <w:rFonts w:ascii="Times New Roman" w:eastAsia="Times New Roman" w:hAnsi="Times New Roman"/>
          <w:sz w:val="16"/>
          <w:szCs w:val="20"/>
          <w:lang w:eastAsia="ru-RU"/>
        </w:rPr>
      </w:pPr>
      <w:r w:rsidRPr="00B05E52">
        <w:rPr>
          <w:rFonts w:ascii="Times New Roman" w:eastAsia="Times New Roman" w:hAnsi="Times New Roman"/>
          <w:sz w:val="16"/>
          <w:szCs w:val="20"/>
          <w:lang w:eastAsia="ru-RU"/>
        </w:rPr>
        <w:t xml:space="preserve">(**) - по вновь начинаемым объектам – ориентировочная стоимость объекта </w:t>
      </w:r>
    </w:p>
    <w:p w:rsidR="00B86209" w:rsidRPr="00B86209" w:rsidRDefault="00B86209" w:rsidP="00B86209">
      <w:pPr>
        <w:autoSpaceDE w:val="0"/>
        <w:autoSpaceDN w:val="0"/>
        <w:adjustRightInd w:val="0"/>
        <w:spacing w:after="0" w:line="240" w:lineRule="auto"/>
        <w:ind w:left="4536"/>
        <w:jc w:val="right"/>
        <w:outlineLvl w:val="2"/>
        <w:rPr>
          <w:rFonts w:ascii="Times New Roman" w:eastAsia="Times New Roman" w:hAnsi="Times New Roman"/>
          <w:sz w:val="18"/>
          <w:szCs w:val="18"/>
          <w:lang w:eastAsia="ru-RU"/>
        </w:rPr>
      </w:pPr>
      <w:r w:rsidRPr="00B86209">
        <w:rPr>
          <w:rFonts w:ascii="Times New Roman" w:eastAsia="Times New Roman" w:hAnsi="Times New Roman"/>
          <w:sz w:val="20"/>
          <w:szCs w:val="20"/>
          <w:lang w:eastAsia="ru-RU"/>
        </w:rPr>
        <w:lastRenderedPageBreak/>
        <w:t xml:space="preserve">                                </w:t>
      </w:r>
      <w:r w:rsidRPr="00B86209">
        <w:rPr>
          <w:rFonts w:ascii="Times New Roman" w:eastAsia="Times New Roman" w:hAnsi="Times New Roman"/>
          <w:sz w:val="18"/>
          <w:szCs w:val="18"/>
          <w:lang w:eastAsia="ru-RU"/>
        </w:rPr>
        <w:t>Приложение № 3 к паспорту</w:t>
      </w:r>
    </w:p>
    <w:p w:rsidR="00B86209" w:rsidRPr="00B86209" w:rsidRDefault="00B86209" w:rsidP="00B86209">
      <w:pPr>
        <w:autoSpaceDE w:val="0"/>
        <w:autoSpaceDN w:val="0"/>
        <w:adjustRightInd w:val="0"/>
        <w:spacing w:after="0" w:line="240" w:lineRule="auto"/>
        <w:ind w:left="4536"/>
        <w:jc w:val="right"/>
        <w:rPr>
          <w:rFonts w:ascii="Times New Roman" w:eastAsia="Times New Roman" w:hAnsi="Times New Roman"/>
          <w:sz w:val="18"/>
          <w:szCs w:val="18"/>
          <w:lang w:eastAsia="ru-RU"/>
        </w:rPr>
      </w:pPr>
      <w:r w:rsidRPr="00B86209">
        <w:rPr>
          <w:rFonts w:ascii="Times New Roman" w:eastAsia="Times New Roman" w:hAnsi="Times New Roman"/>
          <w:sz w:val="18"/>
          <w:szCs w:val="18"/>
          <w:lang w:eastAsia="ru-RU"/>
        </w:rPr>
        <w:t xml:space="preserve">                                муниципальной программы</w:t>
      </w:r>
    </w:p>
    <w:p w:rsidR="00B86209" w:rsidRPr="00B86209" w:rsidRDefault="00B86209" w:rsidP="00B86209">
      <w:pPr>
        <w:autoSpaceDE w:val="0"/>
        <w:autoSpaceDN w:val="0"/>
        <w:adjustRightInd w:val="0"/>
        <w:spacing w:after="0" w:line="240" w:lineRule="auto"/>
        <w:jc w:val="right"/>
        <w:rPr>
          <w:rFonts w:ascii="Times New Roman" w:eastAsia="Times New Roman" w:hAnsi="Times New Roman"/>
          <w:sz w:val="18"/>
          <w:szCs w:val="18"/>
          <w:lang w:eastAsia="ru-RU"/>
        </w:rPr>
      </w:pPr>
      <w:r w:rsidRPr="00B86209">
        <w:rPr>
          <w:rFonts w:ascii="Times New Roman" w:eastAsia="Times New Roman" w:hAnsi="Times New Roman"/>
          <w:sz w:val="18"/>
          <w:szCs w:val="18"/>
          <w:lang w:eastAsia="ru-RU"/>
        </w:rPr>
        <w:t xml:space="preserve">                                                                                                                          «Развитие образования Богучанского             </w:t>
      </w:r>
    </w:p>
    <w:p w:rsidR="00B86209" w:rsidRDefault="00B86209" w:rsidP="00B86209">
      <w:pPr>
        <w:autoSpaceDE w:val="0"/>
        <w:autoSpaceDN w:val="0"/>
        <w:adjustRightInd w:val="0"/>
        <w:spacing w:after="0" w:line="240" w:lineRule="auto"/>
        <w:jc w:val="right"/>
        <w:rPr>
          <w:rFonts w:ascii="Times New Roman" w:eastAsia="Times New Roman" w:hAnsi="Times New Roman"/>
          <w:sz w:val="18"/>
          <w:szCs w:val="18"/>
          <w:lang w:eastAsia="ru-RU"/>
        </w:rPr>
      </w:pPr>
      <w:r w:rsidRPr="00B86209">
        <w:rPr>
          <w:rFonts w:ascii="Times New Roman" w:eastAsia="Times New Roman" w:hAnsi="Times New Roman"/>
          <w:sz w:val="18"/>
          <w:szCs w:val="18"/>
          <w:lang w:eastAsia="ru-RU"/>
        </w:rPr>
        <w:t xml:space="preserve">                                                                                                                           района» </w:t>
      </w:r>
    </w:p>
    <w:p w:rsidR="00B86209" w:rsidRPr="00B86209" w:rsidRDefault="00B86209" w:rsidP="00B86209">
      <w:pPr>
        <w:autoSpaceDE w:val="0"/>
        <w:autoSpaceDN w:val="0"/>
        <w:adjustRightInd w:val="0"/>
        <w:spacing w:after="0" w:line="240" w:lineRule="auto"/>
        <w:jc w:val="right"/>
        <w:rPr>
          <w:rFonts w:ascii="Times New Roman" w:eastAsia="Times New Roman" w:hAnsi="Times New Roman"/>
          <w:sz w:val="18"/>
          <w:szCs w:val="18"/>
          <w:lang w:eastAsia="ru-RU"/>
        </w:rPr>
      </w:pPr>
    </w:p>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20"/>
          <w:szCs w:val="18"/>
          <w:lang w:eastAsia="ru-RU"/>
        </w:rPr>
      </w:pPr>
      <w:r w:rsidRPr="00B86209">
        <w:rPr>
          <w:rFonts w:ascii="Times New Roman" w:eastAsia="Times New Roman" w:hAnsi="Times New Roman"/>
          <w:sz w:val="20"/>
          <w:szCs w:val="18"/>
          <w:lang w:eastAsia="ru-RU"/>
        </w:rPr>
        <w:t xml:space="preserve">Перечень объектов капитального строительства  </w:t>
      </w:r>
      <w:r>
        <w:rPr>
          <w:rFonts w:ascii="Times New Roman" w:eastAsia="Times New Roman" w:hAnsi="Times New Roman"/>
          <w:sz w:val="20"/>
          <w:szCs w:val="18"/>
          <w:lang w:eastAsia="ru-RU"/>
        </w:rPr>
        <w:t xml:space="preserve"> </w:t>
      </w:r>
      <w:r w:rsidRPr="00B86209">
        <w:rPr>
          <w:rFonts w:ascii="Times New Roman" w:eastAsia="Times New Roman" w:hAnsi="Times New Roman"/>
          <w:sz w:val="20"/>
          <w:szCs w:val="18"/>
          <w:lang w:eastAsia="ru-RU"/>
        </w:rPr>
        <w:t>(за счет всех источников финансирования)</w:t>
      </w:r>
    </w:p>
    <w:p w:rsidR="00B86209" w:rsidRPr="00B86209" w:rsidRDefault="00B86209" w:rsidP="00B86209">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67"/>
        <w:gridCol w:w="1401"/>
        <w:gridCol w:w="1246"/>
        <w:gridCol w:w="1246"/>
        <w:gridCol w:w="1246"/>
        <w:gridCol w:w="1090"/>
        <w:gridCol w:w="934"/>
        <w:gridCol w:w="934"/>
        <w:gridCol w:w="930"/>
      </w:tblGrid>
      <w:tr w:rsidR="00B86209" w:rsidRPr="00B86209" w:rsidTr="00B86209">
        <w:trPr>
          <w:cantSplit/>
          <w:trHeight w:val="240"/>
        </w:trPr>
        <w:tc>
          <w:tcPr>
            <w:tcW w:w="246" w:type="pct"/>
            <w:vMerge w:val="restart"/>
            <w:tcBorders>
              <w:top w:val="single" w:sz="6" w:space="0" w:color="auto"/>
              <w:left w:val="single" w:sz="6" w:space="0" w:color="auto"/>
              <w:right w:val="single" w:sz="6" w:space="0" w:color="auto"/>
            </w:tcBorders>
            <w:vAlign w:val="center"/>
          </w:tcPr>
          <w:p w:rsidR="00B86209" w:rsidRPr="00B86209" w:rsidRDefault="00B86209" w:rsidP="00B86209">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w:t>
            </w:r>
            <w:r w:rsidRPr="00B86209">
              <w:rPr>
                <w:rFonts w:ascii="Times New Roman" w:eastAsia="Times New Roman" w:hAnsi="Times New Roman"/>
                <w:sz w:val="14"/>
                <w:szCs w:val="14"/>
                <w:lang w:eastAsia="ru-RU"/>
              </w:rPr>
              <w:br/>
            </w:r>
            <w:proofErr w:type="gramStart"/>
            <w:r w:rsidRPr="00B86209">
              <w:rPr>
                <w:rFonts w:ascii="Times New Roman" w:eastAsia="Times New Roman" w:hAnsi="Times New Roman"/>
                <w:sz w:val="14"/>
                <w:szCs w:val="14"/>
                <w:lang w:eastAsia="ru-RU"/>
              </w:rPr>
              <w:t>п</w:t>
            </w:r>
            <w:proofErr w:type="gramEnd"/>
            <w:r w:rsidRPr="00B86209">
              <w:rPr>
                <w:rFonts w:ascii="Times New Roman" w:eastAsia="Times New Roman" w:hAnsi="Times New Roman"/>
                <w:sz w:val="14"/>
                <w:szCs w:val="14"/>
                <w:lang w:eastAsia="ru-RU"/>
              </w:rPr>
              <w:t>/п</w:t>
            </w:r>
          </w:p>
        </w:tc>
        <w:tc>
          <w:tcPr>
            <w:tcW w:w="738" w:type="pct"/>
            <w:vMerge w:val="restart"/>
            <w:tcBorders>
              <w:top w:val="single" w:sz="6" w:space="0" w:color="auto"/>
              <w:left w:val="single" w:sz="6" w:space="0" w:color="auto"/>
              <w:right w:val="single" w:sz="6" w:space="0" w:color="auto"/>
            </w:tcBorders>
            <w:vAlign w:val="center"/>
          </w:tcPr>
          <w:p w:rsidR="00B86209" w:rsidRPr="00B86209" w:rsidRDefault="00B86209" w:rsidP="00B86209">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Наименование  </w:t>
            </w:r>
            <w:r w:rsidRPr="00B86209">
              <w:rPr>
                <w:rFonts w:ascii="Times New Roman" w:eastAsia="Times New Roman" w:hAnsi="Times New Roman"/>
                <w:sz w:val="14"/>
                <w:szCs w:val="14"/>
                <w:lang w:eastAsia="ru-RU"/>
              </w:rPr>
              <w:br/>
              <w:t xml:space="preserve">объекта </w:t>
            </w:r>
            <w:r w:rsidRPr="00B86209">
              <w:rPr>
                <w:rFonts w:ascii="Times New Roman" w:eastAsia="Times New Roman" w:hAnsi="Times New Roman"/>
                <w:sz w:val="14"/>
                <w:szCs w:val="14"/>
                <w:lang w:eastAsia="ru-RU"/>
              </w:rPr>
              <w:br/>
              <w:t xml:space="preserve">с указанием    </w:t>
            </w:r>
            <w:r w:rsidRPr="00B86209">
              <w:rPr>
                <w:rFonts w:ascii="Times New Roman" w:eastAsia="Times New Roman" w:hAnsi="Times New Roman"/>
                <w:sz w:val="14"/>
                <w:szCs w:val="14"/>
                <w:lang w:eastAsia="ru-RU"/>
              </w:rPr>
              <w:br/>
              <w:t>мощности и годов</w:t>
            </w:r>
            <w:r w:rsidRPr="00B86209">
              <w:rPr>
                <w:rFonts w:ascii="Times New Roman" w:eastAsia="Times New Roman" w:hAnsi="Times New Roman"/>
                <w:sz w:val="14"/>
                <w:szCs w:val="14"/>
                <w:lang w:eastAsia="ru-RU"/>
              </w:rPr>
              <w:br/>
              <w:t>строительства *</w:t>
            </w:r>
          </w:p>
        </w:tc>
        <w:tc>
          <w:tcPr>
            <w:tcW w:w="656" w:type="pct"/>
            <w:vMerge w:val="restart"/>
            <w:tcBorders>
              <w:top w:val="single" w:sz="6" w:space="0" w:color="auto"/>
              <w:left w:val="single" w:sz="6" w:space="0" w:color="auto"/>
              <w:right w:val="single" w:sz="6" w:space="0" w:color="auto"/>
            </w:tcBorders>
            <w:vAlign w:val="center"/>
          </w:tcPr>
          <w:p w:rsidR="00B86209" w:rsidRPr="00B86209" w:rsidRDefault="00B86209" w:rsidP="00B86209">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Остаток    </w:t>
            </w:r>
            <w:r w:rsidRPr="00B86209">
              <w:rPr>
                <w:rFonts w:ascii="Times New Roman" w:eastAsia="Times New Roman" w:hAnsi="Times New Roman"/>
                <w:sz w:val="14"/>
                <w:szCs w:val="14"/>
                <w:lang w:eastAsia="ru-RU"/>
              </w:rPr>
              <w:br/>
              <w:t xml:space="preserve">стоимости   </w:t>
            </w:r>
            <w:r w:rsidRPr="00B86209">
              <w:rPr>
                <w:rFonts w:ascii="Times New Roman" w:eastAsia="Times New Roman" w:hAnsi="Times New Roman"/>
                <w:sz w:val="14"/>
                <w:szCs w:val="14"/>
                <w:lang w:eastAsia="ru-RU"/>
              </w:rPr>
              <w:br/>
              <w:t xml:space="preserve">строительства </w:t>
            </w:r>
            <w:r w:rsidRPr="00B86209">
              <w:rPr>
                <w:rFonts w:ascii="Times New Roman" w:eastAsia="Times New Roman" w:hAnsi="Times New Roman"/>
                <w:sz w:val="14"/>
                <w:szCs w:val="14"/>
                <w:lang w:eastAsia="ru-RU"/>
              </w:rPr>
              <w:br/>
              <w:t>в ценах контракта**</w:t>
            </w:r>
          </w:p>
        </w:tc>
        <w:tc>
          <w:tcPr>
            <w:tcW w:w="3361" w:type="pct"/>
            <w:gridSpan w:val="6"/>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Объем капитальных вложений,  рублей</w:t>
            </w:r>
          </w:p>
        </w:tc>
      </w:tr>
      <w:tr w:rsidR="00B86209" w:rsidRPr="00B86209" w:rsidTr="00B86209">
        <w:trPr>
          <w:cantSplit/>
          <w:trHeight w:val="945"/>
        </w:trPr>
        <w:tc>
          <w:tcPr>
            <w:tcW w:w="246" w:type="pct"/>
            <w:vMerge/>
            <w:tcBorders>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38" w:type="pct"/>
            <w:vMerge/>
            <w:tcBorders>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vMerge/>
            <w:tcBorders>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отчетный финансовый год</w:t>
            </w:r>
          </w:p>
        </w:tc>
        <w:tc>
          <w:tcPr>
            <w:tcW w:w="656"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текущий финансо-</w:t>
            </w:r>
          </w:p>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вый год</w:t>
            </w:r>
          </w:p>
        </w:tc>
        <w:tc>
          <w:tcPr>
            <w:tcW w:w="574"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proofErr w:type="gramStart"/>
            <w:r w:rsidRPr="00B86209">
              <w:rPr>
                <w:rFonts w:ascii="Times New Roman" w:eastAsia="Times New Roman" w:hAnsi="Times New Roman"/>
                <w:sz w:val="14"/>
                <w:szCs w:val="14"/>
                <w:lang w:eastAsia="ru-RU"/>
              </w:rPr>
              <w:t>очеред-ной</w:t>
            </w:r>
            <w:proofErr w:type="gramEnd"/>
            <w:r w:rsidRPr="00B86209">
              <w:rPr>
                <w:rFonts w:ascii="Times New Roman" w:eastAsia="Times New Roman" w:hAnsi="Times New Roman"/>
                <w:sz w:val="14"/>
                <w:szCs w:val="14"/>
                <w:lang w:eastAsia="ru-RU"/>
              </w:rPr>
              <w:t xml:space="preserve"> финансо-вый год</w:t>
            </w:r>
          </w:p>
        </w:tc>
        <w:tc>
          <w:tcPr>
            <w:tcW w:w="492"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первый год планового периода</w:t>
            </w:r>
          </w:p>
        </w:tc>
        <w:tc>
          <w:tcPr>
            <w:tcW w:w="492"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второй год планового периода</w:t>
            </w:r>
          </w:p>
        </w:tc>
        <w:tc>
          <w:tcPr>
            <w:tcW w:w="492"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 годам до ввода объекта</w:t>
            </w:r>
          </w:p>
        </w:tc>
      </w:tr>
      <w:tr w:rsidR="00B86209" w:rsidRPr="00B86209" w:rsidTr="00B86209">
        <w:trPr>
          <w:cantSplit/>
          <w:trHeight w:val="285"/>
        </w:trPr>
        <w:tc>
          <w:tcPr>
            <w:tcW w:w="5000" w:type="pct"/>
            <w:gridSpan w:val="9"/>
            <w:tcBorders>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B86209" w:rsidRPr="00B86209" w:rsidTr="00B86209">
        <w:trPr>
          <w:cantSplit/>
          <w:trHeight w:val="285"/>
        </w:trPr>
        <w:tc>
          <w:tcPr>
            <w:tcW w:w="5000" w:type="pct"/>
            <w:gridSpan w:val="9"/>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Объект 1.</w:t>
            </w: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Главный распорядитель</w:t>
            </w:r>
          </w:p>
        </w:tc>
        <w:tc>
          <w:tcPr>
            <w:tcW w:w="656" w:type="pct"/>
            <w:tcBorders>
              <w:top w:val="single" w:sz="6" w:space="0" w:color="auto"/>
              <w:left w:val="single" w:sz="6" w:space="0" w:color="auto"/>
              <w:bottom w:val="single" w:sz="6" w:space="0" w:color="auto"/>
              <w:right w:val="single" w:sz="6" w:space="0" w:color="auto"/>
            </w:tcBorders>
            <w:vAlign w:val="center"/>
          </w:tcPr>
          <w:p w:rsidR="00B86209" w:rsidRPr="00B86209" w:rsidRDefault="00B86209" w:rsidP="00B86209">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 том числе:</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федеральный бюджет</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краевой бюджет</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районный бюджет</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бюджеты         </w:t>
            </w:r>
            <w:r w:rsidRPr="00B86209">
              <w:rPr>
                <w:rFonts w:ascii="Times New Roman" w:eastAsia="Times New Roman" w:hAnsi="Times New Roman"/>
                <w:sz w:val="14"/>
                <w:szCs w:val="14"/>
                <w:lang w:eastAsia="ru-RU"/>
              </w:rPr>
              <w:br/>
              <w:t xml:space="preserve">муниципальных   </w:t>
            </w:r>
            <w:r w:rsidRPr="00B86209">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24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внебюджетные    </w:t>
            </w:r>
            <w:r w:rsidRPr="00B86209">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48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бюджеты         </w:t>
            </w:r>
            <w:r w:rsidRPr="00B86209">
              <w:rPr>
                <w:rFonts w:ascii="Times New Roman" w:eastAsia="Times New Roman" w:hAnsi="Times New Roman"/>
                <w:sz w:val="14"/>
                <w:szCs w:val="14"/>
                <w:lang w:eastAsia="ru-RU"/>
              </w:rPr>
              <w:br/>
              <w:t xml:space="preserve">муниципальных   </w:t>
            </w:r>
            <w:r w:rsidRPr="00B86209">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r w:rsidR="00B86209" w:rsidRPr="00B86209" w:rsidTr="00B86209">
        <w:trPr>
          <w:cantSplit/>
          <w:trHeight w:val="360"/>
        </w:trPr>
        <w:tc>
          <w:tcPr>
            <w:tcW w:w="24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внебюджетные    </w:t>
            </w:r>
            <w:r w:rsidRPr="00B86209">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B86209" w:rsidRPr="00B86209" w:rsidRDefault="00B86209" w:rsidP="00B86209">
            <w:pPr>
              <w:autoSpaceDE w:val="0"/>
              <w:autoSpaceDN w:val="0"/>
              <w:adjustRightInd w:val="0"/>
              <w:spacing w:after="0" w:line="240" w:lineRule="auto"/>
              <w:rPr>
                <w:rFonts w:ascii="Times New Roman" w:eastAsia="Times New Roman" w:hAnsi="Times New Roman"/>
                <w:sz w:val="14"/>
                <w:szCs w:val="14"/>
                <w:lang w:eastAsia="ru-RU"/>
              </w:rPr>
            </w:pPr>
          </w:p>
        </w:tc>
      </w:tr>
    </w:tbl>
    <w:p w:rsidR="00B86209" w:rsidRPr="00B86209" w:rsidRDefault="00B86209" w:rsidP="00B86209">
      <w:pPr>
        <w:autoSpaceDE w:val="0"/>
        <w:autoSpaceDN w:val="0"/>
        <w:adjustRightInd w:val="0"/>
        <w:spacing w:after="0" w:line="240" w:lineRule="auto"/>
        <w:jc w:val="both"/>
        <w:rPr>
          <w:rFonts w:ascii="Times New Roman" w:eastAsia="Times New Roman" w:hAnsi="Times New Roman"/>
          <w:sz w:val="16"/>
          <w:szCs w:val="20"/>
          <w:lang w:eastAsia="ru-RU"/>
        </w:rPr>
      </w:pPr>
      <w:r w:rsidRPr="00B86209">
        <w:rPr>
          <w:rFonts w:ascii="Times New Roman" w:eastAsia="Times New Roman" w:hAnsi="Times New Roman"/>
          <w:sz w:val="16"/>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B86209" w:rsidRPr="00B86209" w:rsidRDefault="00B86209" w:rsidP="00B86209">
      <w:pPr>
        <w:autoSpaceDE w:val="0"/>
        <w:autoSpaceDN w:val="0"/>
        <w:adjustRightInd w:val="0"/>
        <w:spacing w:after="0" w:line="240" w:lineRule="auto"/>
        <w:jc w:val="both"/>
        <w:rPr>
          <w:rFonts w:ascii="Times New Roman" w:eastAsia="Times New Roman" w:hAnsi="Times New Roman"/>
          <w:sz w:val="16"/>
          <w:szCs w:val="20"/>
          <w:lang w:eastAsia="ru-RU"/>
        </w:rPr>
      </w:pPr>
      <w:r w:rsidRPr="00B86209">
        <w:rPr>
          <w:rFonts w:ascii="Times New Roman" w:eastAsia="Times New Roman" w:hAnsi="Times New Roman"/>
          <w:sz w:val="16"/>
          <w:szCs w:val="20"/>
          <w:lang w:eastAsia="ru-RU"/>
        </w:rPr>
        <w:t xml:space="preserve">(**) - по вновь начинаемым объектам – ориентировочная стоимость объекта </w:t>
      </w:r>
    </w:p>
    <w:p w:rsidR="00B05E52" w:rsidRPr="00B05E52" w:rsidRDefault="00B05E52" w:rsidP="00B05E52">
      <w:pPr>
        <w:autoSpaceDE w:val="0"/>
        <w:autoSpaceDN w:val="0"/>
        <w:adjustRightInd w:val="0"/>
        <w:spacing w:after="0" w:line="240" w:lineRule="auto"/>
        <w:jc w:val="both"/>
        <w:rPr>
          <w:rFonts w:ascii="Times New Roman" w:eastAsia="Times New Roman" w:hAnsi="Times New Roman"/>
          <w:sz w:val="12"/>
          <w:szCs w:val="20"/>
          <w:lang w:eastAsia="ru-RU"/>
        </w:rPr>
      </w:pPr>
    </w:p>
    <w:tbl>
      <w:tblPr>
        <w:tblW w:w="5000" w:type="pct"/>
        <w:tblLook w:val="04A0"/>
      </w:tblPr>
      <w:tblGrid>
        <w:gridCol w:w="1019"/>
        <w:gridCol w:w="1091"/>
        <w:gridCol w:w="1013"/>
        <w:gridCol w:w="596"/>
        <w:gridCol w:w="1180"/>
        <w:gridCol w:w="1180"/>
        <w:gridCol w:w="1180"/>
        <w:gridCol w:w="1157"/>
        <w:gridCol w:w="1154"/>
      </w:tblGrid>
      <w:tr w:rsidR="00B86209" w:rsidRPr="00B86209" w:rsidTr="00B86209">
        <w:trPr>
          <w:trHeight w:val="20"/>
        </w:trPr>
        <w:tc>
          <w:tcPr>
            <w:tcW w:w="5000" w:type="pct"/>
            <w:gridSpan w:val="9"/>
            <w:tcBorders>
              <w:top w:val="nil"/>
              <w:left w:val="nil"/>
              <w:right w:val="nil"/>
            </w:tcBorders>
            <w:shd w:val="clear" w:color="auto" w:fill="auto"/>
            <w:noWrap/>
            <w:vAlign w:val="bottom"/>
            <w:hideMark/>
          </w:tcPr>
          <w:p w:rsidR="00B86209" w:rsidRDefault="00B86209" w:rsidP="00B86209">
            <w:pPr>
              <w:spacing w:after="0" w:line="240" w:lineRule="auto"/>
              <w:jc w:val="right"/>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Приложение № 2 </w:t>
            </w:r>
          </w:p>
          <w:p w:rsidR="00B86209" w:rsidRDefault="00B86209" w:rsidP="00B86209">
            <w:pPr>
              <w:spacing w:after="0" w:line="240" w:lineRule="auto"/>
              <w:jc w:val="right"/>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к муниципальной программе </w:t>
            </w:r>
          </w:p>
          <w:p w:rsidR="00B86209" w:rsidRDefault="00B86209" w:rsidP="00B86209">
            <w:pPr>
              <w:spacing w:after="0" w:line="240" w:lineRule="auto"/>
              <w:jc w:val="right"/>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«Развитие образования </w:t>
            </w:r>
            <w:r w:rsidRPr="00B86209">
              <w:rPr>
                <w:rFonts w:ascii="Times New Roman" w:eastAsia="Times New Roman" w:hAnsi="Times New Roman"/>
                <w:sz w:val="20"/>
                <w:szCs w:val="20"/>
                <w:lang w:eastAsia="ru-RU"/>
              </w:rPr>
              <w:br/>
              <w:t>Богучанского района"</w:t>
            </w:r>
          </w:p>
          <w:p w:rsidR="00B86209" w:rsidRPr="00B86209" w:rsidRDefault="00B86209" w:rsidP="00B86209">
            <w:pPr>
              <w:spacing w:after="0" w:line="240" w:lineRule="auto"/>
              <w:jc w:val="right"/>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w:t>
            </w:r>
          </w:p>
          <w:p w:rsidR="00B86209" w:rsidRDefault="00B86209" w:rsidP="00B86209">
            <w:pPr>
              <w:spacing w:after="0" w:line="240" w:lineRule="auto"/>
              <w:jc w:val="center"/>
              <w:rPr>
                <w:rFonts w:ascii="Times New Roman" w:eastAsia="Times New Roman" w:hAnsi="Times New Roman"/>
                <w:bCs/>
                <w:sz w:val="20"/>
                <w:szCs w:val="28"/>
                <w:lang w:eastAsia="ru-RU"/>
              </w:rPr>
            </w:pPr>
            <w:r w:rsidRPr="00B86209">
              <w:rPr>
                <w:rFonts w:ascii="Times New Roman" w:eastAsia="Times New Roman" w:hAnsi="Times New Roman"/>
                <w:bCs/>
                <w:sz w:val="20"/>
                <w:szCs w:val="2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p w:rsidR="00B86209" w:rsidRPr="00B86209" w:rsidRDefault="00B86209" w:rsidP="00B86209">
            <w:pPr>
              <w:spacing w:after="0" w:line="240" w:lineRule="auto"/>
              <w:jc w:val="center"/>
              <w:rPr>
                <w:rFonts w:ascii="Times New Roman" w:eastAsia="Times New Roman" w:hAnsi="Times New Roman"/>
                <w:sz w:val="20"/>
                <w:szCs w:val="20"/>
                <w:lang w:eastAsia="ru-RU"/>
              </w:rPr>
            </w:pPr>
          </w:p>
        </w:tc>
      </w:tr>
      <w:tr w:rsidR="00B86209" w:rsidRPr="00B86209" w:rsidTr="00B86209">
        <w:trPr>
          <w:trHeight w:val="20"/>
        </w:trPr>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Статус (муниципальная программа, подпрограмма)</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программы, подпрограммы</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ГРБС</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ГРБС</w:t>
            </w:r>
          </w:p>
        </w:tc>
        <w:tc>
          <w:tcPr>
            <w:tcW w:w="3092" w:type="pct"/>
            <w:gridSpan w:val="5"/>
            <w:tcBorders>
              <w:top w:val="single" w:sz="4" w:space="0" w:color="auto"/>
              <w:left w:val="nil"/>
              <w:bottom w:val="single" w:sz="4" w:space="0" w:color="auto"/>
              <w:right w:val="single" w:sz="4" w:space="0" w:color="000000"/>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Расходы по годам (рублей)</w:t>
            </w:r>
          </w:p>
        </w:tc>
      </w:tr>
      <w:tr w:rsidR="00B86209" w:rsidRPr="00B86209" w:rsidTr="00B86209">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2019 год</w:t>
            </w:r>
          </w:p>
        </w:tc>
        <w:tc>
          <w:tcPr>
            <w:tcW w:w="62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2020 год</w:t>
            </w:r>
          </w:p>
        </w:tc>
        <w:tc>
          <w:tcPr>
            <w:tcW w:w="62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2021 год</w:t>
            </w:r>
          </w:p>
        </w:tc>
        <w:tc>
          <w:tcPr>
            <w:tcW w:w="611"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2022 год</w:t>
            </w:r>
          </w:p>
        </w:tc>
        <w:tc>
          <w:tcPr>
            <w:tcW w:w="610"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Итого на период</w:t>
            </w:r>
          </w:p>
        </w:tc>
      </w:tr>
      <w:tr w:rsidR="00B86209" w:rsidRPr="00B86209" w:rsidTr="00B86209">
        <w:trPr>
          <w:trHeight w:val="20"/>
        </w:trPr>
        <w:tc>
          <w:tcPr>
            <w:tcW w:w="529" w:type="pct"/>
            <w:vMerge w:val="restart"/>
            <w:tcBorders>
              <w:top w:val="nil"/>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Муниципальная  программа</w:t>
            </w:r>
          </w:p>
        </w:tc>
        <w:tc>
          <w:tcPr>
            <w:tcW w:w="571" w:type="pct"/>
            <w:vMerge w:val="restart"/>
            <w:tcBorders>
              <w:top w:val="nil"/>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«Развитие образования </w:t>
            </w:r>
            <w:r w:rsidRPr="00B86209">
              <w:rPr>
                <w:rFonts w:ascii="Times New Roman" w:eastAsia="Times New Roman" w:hAnsi="Times New Roman"/>
                <w:sz w:val="14"/>
                <w:szCs w:val="14"/>
                <w:lang w:eastAsia="ru-RU"/>
              </w:rPr>
              <w:br/>
              <w:t>Богучанского района»</w:t>
            </w: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всего расходное обязательство по </w:t>
            </w:r>
            <w:proofErr w:type="gramStart"/>
            <w:r w:rsidRPr="00B86209">
              <w:rPr>
                <w:rFonts w:ascii="Times New Roman" w:eastAsia="Times New Roman" w:hAnsi="Times New Roman"/>
                <w:sz w:val="14"/>
                <w:szCs w:val="14"/>
                <w:lang w:eastAsia="ru-RU"/>
              </w:rPr>
              <w:t>программе</w:t>
            </w:r>
            <w:proofErr w:type="gramEnd"/>
            <w:r w:rsidRPr="00B86209">
              <w:rPr>
                <w:rFonts w:ascii="Times New Roman" w:eastAsia="Times New Roman" w:hAnsi="Times New Roman"/>
                <w:sz w:val="14"/>
                <w:szCs w:val="14"/>
                <w:lang w:eastAsia="ru-RU"/>
              </w:rPr>
              <w:t xml:space="preserve"> в том числе по ГРБС:</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1 302 573 964,28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1 314 911 290,00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1 287 068 990,00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1 288 023 990,00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5 192 578 234,28   </w:t>
            </w:r>
          </w:p>
        </w:tc>
      </w:tr>
      <w:tr w:rsidR="00B86209" w:rsidRPr="00B86209" w:rsidTr="00B86209">
        <w:trPr>
          <w:trHeight w:val="20"/>
        </w:trPr>
        <w:tc>
          <w:tcPr>
            <w:tcW w:w="529" w:type="pct"/>
            <w:vMerge/>
            <w:tcBorders>
              <w:top w:val="nil"/>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nil"/>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875</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1 296 881 832,68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1 299 459 690,00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1 283 978 690,00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1 284 933 690,00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5 165 253 902,68   </w:t>
            </w:r>
          </w:p>
        </w:tc>
      </w:tr>
      <w:tr w:rsidR="00B86209" w:rsidRPr="00B86209" w:rsidTr="00B86209">
        <w:trPr>
          <w:trHeight w:val="20"/>
        </w:trPr>
        <w:tc>
          <w:tcPr>
            <w:tcW w:w="529" w:type="pct"/>
            <w:vMerge/>
            <w:tcBorders>
              <w:top w:val="nil"/>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nil"/>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муниципальной собственностью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863</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5 692 131,60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15 451 600,00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3 090 300,00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3090300,00</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27 324 331,60   </w:t>
            </w:r>
          </w:p>
        </w:tc>
      </w:tr>
      <w:tr w:rsidR="00B86209" w:rsidRPr="00B86209" w:rsidTr="00B86209">
        <w:trPr>
          <w:trHeight w:val="20"/>
        </w:trPr>
        <w:tc>
          <w:tcPr>
            <w:tcW w:w="529" w:type="pct"/>
            <w:vMerge w:val="restart"/>
            <w:tcBorders>
              <w:top w:val="single" w:sz="4" w:space="0" w:color="auto"/>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1</w:t>
            </w:r>
          </w:p>
        </w:tc>
        <w:tc>
          <w:tcPr>
            <w:tcW w:w="571" w:type="pct"/>
            <w:vMerge w:val="restart"/>
            <w:tcBorders>
              <w:top w:val="single" w:sz="4" w:space="0" w:color="auto"/>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«Развитие дошкольного, общего и дополнительного </w:t>
            </w:r>
            <w:r w:rsidRPr="00B86209">
              <w:rPr>
                <w:rFonts w:ascii="Times New Roman" w:eastAsia="Times New Roman" w:hAnsi="Times New Roman"/>
                <w:sz w:val="14"/>
                <w:szCs w:val="14"/>
                <w:lang w:eastAsia="ru-RU"/>
              </w:rPr>
              <w:lastRenderedPageBreak/>
              <w:t>образования детей»</w:t>
            </w: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lastRenderedPageBreak/>
              <w:t xml:space="preserve">всего расходное обязательство по </w:t>
            </w:r>
            <w:proofErr w:type="gramStart"/>
            <w:r w:rsidRPr="00B86209">
              <w:rPr>
                <w:rFonts w:ascii="Times New Roman" w:eastAsia="Times New Roman" w:hAnsi="Times New Roman"/>
                <w:sz w:val="14"/>
                <w:szCs w:val="14"/>
                <w:lang w:eastAsia="ru-RU"/>
              </w:rPr>
              <w:t>подпрограм</w:t>
            </w:r>
            <w:r w:rsidRPr="00B86209">
              <w:rPr>
                <w:rFonts w:ascii="Times New Roman" w:eastAsia="Times New Roman" w:hAnsi="Times New Roman"/>
                <w:sz w:val="14"/>
                <w:szCs w:val="14"/>
                <w:lang w:eastAsia="ru-RU"/>
              </w:rPr>
              <w:lastRenderedPageBreak/>
              <w:t>ме</w:t>
            </w:r>
            <w:proofErr w:type="gramEnd"/>
            <w:r w:rsidRPr="00B86209">
              <w:rPr>
                <w:rFonts w:ascii="Times New Roman" w:eastAsia="Times New Roman" w:hAnsi="Times New Roman"/>
                <w:sz w:val="14"/>
                <w:szCs w:val="14"/>
                <w:lang w:eastAsia="ru-RU"/>
              </w:rPr>
              <w:t xml:space="preserve"> в том числе по ГРБС:</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lastRenderedPageBreak/>
              <w:t>Х</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1 215 793 662,95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1 224 249 041,00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1 208 768 041,00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1 209 723 041,00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4 858 533 785,95   </w:t>
            </w:r>
          </w:p>
        </w:tc>
      </w:tr>
      <w:tr w:rsidR="00B86209" w:rsidRPr="00B86209" w:rsidTr="00B86209">
        <w:trPr>
          <w:trHeight w:val="20"/>
        </w:trPr>
        <w:tc>
          <w:tcPr>
            <w:tcW w:w="529"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875</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1 215 793 662,95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1 224 249 041,00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1 208 768 041,00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1 209 723 041,00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4 858 533 785,95   </w:t>
            </w:r>
          </w:p>
        </w:tc>
      </w:tr>
      <w:tr w:rsidR="00B86209" w:rsidRPr="00B86209" w:rsidTr="00B86209">
        <w:trPr>
          <w:trHeight w:val="20"/>
        </w:trPr>
        <w:tc>
          <w:tcPr>
            <w:tcW w:w="529" w:type="pct"/>
            <w:vMerge w:val="restart"/>
            <w:tcBorders>
              <w:top w:val="single" w:sz="4" w:space="0" w:color="auto"/>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2</w:t>
            </w:r>
          </w:p>
        </w:tc>
        <w:tc>
          <w:tcPr>
            <w:tcW w:w="571" w:type="pct"/>
            <w:vMerge w:val="restart"/>
            <w:tcBorders>
              <w:top w:val="single" w:sz="4" w:space="0" w:color="auto"/>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всего расходное обязательство по </w:t>
            </w:r>
            <w:proofErr w:type="gramStart"/>
            <w:r w:rsidRPr="00B86209">
              <w:rPr>
                <w:rFonts w:ascii="Times New Roman" w:eastAsia="Times New Roman" w:hAnsi="Times New Roman"/>
                <w:sz w:val="14"/>
                <w:szCs w:val="14"/>
                <w:lang w:eastAsia="ru-RU"/>
              </w:rPr>
              <w:t>подпрограмме</w:t>
            </w:r>
            <w:proofErr w:type="gramEnd"/>
            <w:r w:rsidRPr="00B86209">
              <w:rPr>
                <w:rFonts w:ascii="Times New Roman" w:eastAsia="Times New Roman" w:hAnsi="Times New Roman"/>
                <w:sz w:val="14"/>
                <w:szCs w:val="14"/>
                <w:lang w:eastAsia="ru-RU"/>
              </w:rPr>
              <w:t xml:space="preserve"> в том числе по ГРБС:</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875</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10 632 611,60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20 559 000,00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8 197 700,00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8 197 700,00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47 587 011,60   </w:t>
            </w:r>
          </w:p>
        </w:tc>
      </w:tr>
      <w:tr w:rsidR="00B86209" w:rsidRPr="00B86209" w:rsidTr="00B86209">
        <w:trPr>
          <w:trHeight w:val="20"/>
        </w:trPr>
        <w:tc>
          <w:tcPr>
            <w:tcW w:w="529"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875</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4 940 480,00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5 107 400,00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5 107 400,00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5 107 400,00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20 262 680,00   </w:t>
            </w:r>
          </w:p>
        </w:tc>
      </w:tr>
      <w:tr w:rsidR="00B86209" w:rsidRPr="00B86209" w:rsidTr="00B86209">
        <w:trPr>
          <w:trHeight w:val="20"/>
        </w:trPr>
        <w:tc>
          <w:tcPr>
            <w:tcW w:w="529"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Администрация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806</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4 274 731,60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4 274 731,60   </w:t>
            </w:r>
          </w:p>
        </w:tc>
      </w:tr>
      <w:tr w:rsidR="00B86209" w:rsidRPr="00B86209" w:rsidTr="00B86209">
        <w:trPr>
          <w:trHeight w:val="20"/>
        </w:trPr>
        <w:tc>
          <w:tcPr>
            <w:tcW w:w="529"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муниципальной собственностью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863</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1 417 400,00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15 451 600,00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3 090 300,00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3 090 300,00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23 049 600,00   </w:t>
            </w:r>
          </w:p>
        </w:tc>
      </w:tr>
      <w:tr w:rsidR="00B86209" w:rsidRPr="00B86209" w:rsidTr="00B86209">
        <w:trPr>
          <w:trHeight w:val="20"/>
        </w:trPr>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3</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всего расходное обязательство по </w:t>
            </w:r>
            <w:proofErr w:type="gramStart"/>
            <w:r w:rsidRPr="00B86209">
              <w:rPr>
                <w:rFonts w:ascii="Times New Roman" w:eastAsia="Times New Roman" w:hAnsi="Times New Roman"/>
                <w:sz w:val="14"/>
                <w:szCs w:val="14"/>
                <w:lang w:eastAsia="ru-RU"/>
              </w:rPr>
              <w:t>подпрограмме</w:t>
            </w:r>
            <w:proofErr w:type="gramEnd"/>
            <w:r w:rsidRPr="00B86209">
              <w:rPr>
                <w:rFonts w:ascii="Times New Roman" w:eastAsia="Times New Roman" w:hAnsi="Times New Roman"/>
                <w:sz w:val="14"/>
                <w:szCs w:val="14"/>
                <w:lang w:eastAsia="ru-RU"/>
              </w:rPr>
              <w:t xml:space="preserve"> в том числе по ГРБС:</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875</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76 147 689,73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70 103 249,00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70 103 249,00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70 103 249,00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286 457 436,73   </w:t>
            </w:r>
          </w:p>
        </w:tc>
      </w:tr>
      <w:tr w:rsidR="00B86209" w:rsidRPr="00B86209" w:rsidTr="00B86209">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26"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875</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76 147 689,73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70 103 249,00   </w:t>
            </w:r>
          </w:p>
        </w:tc>
        <w:tc>
          <w:tcPr>
            <w:tcW w:w="624"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70 103 249,00   </w:t>
            </w:r>
          </w:p>
        </w:tc>
        <w:tc>
          <w:tcPr>
            <w:tcW w:w="6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70 103 249,00   </w:t>
            </w:r>
          </w:p>
        </w:tc>
        <w:tc>
          <w:tcPr>
            <w:tcW w:w="610"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286 457 436,73   </w:t>
            </w:r>
          </w:p>
        </w:tc>
      </w:tr>
      <w:tr w:rsidR="00B86209" w:rsidRPr="00B86209" w:rsidTr="00B86209">
        <w:trPr>
          <w:trHeight w:val="20"/>
        </w:trPr>
        <w:tc>
          <w:tcPr>
            <w:tcW w:w="5000" w:type="pct"/>
            <w:gridSpan w:val="9"/>
            <w:tcBorders>
              <w:top w:val="nil"/>
              <w:left w:val="nil"/>
              <w:right w:val="nil"/>
            </w:tcBorders>
            <w:shd w:val="clear" w:color="auto" w:fill="auto"/>
            <w:noWrap/>
            <w:vAlign w:val="bottom"/>
            <w:hideMark/>
          </w:tcPr>
          <w:p w:rsidR="00B86209" w:rsidRDefault="00B86209" w:rsidP="00B86209">
            <w:pPr>
              <w:spacing w:after="0" w:line="240" w:lineRule="auto"/>
              <w:rPr>
                <w:rFonts w:ascii="Times New Roman" w:eastAsia="Times New Roman" w:hAnsi="Times New Roman"/>
                <w:color w:val="000000"/>
                <w:sz w:val="18"/>
                <w:szCs w:val="18"/>
                <w:lang w:eastAsia="ru-RU"/>
              </w:rPr>
            </w:pPr>
          </w:p>
          <w:p w:rsidR="00B86209" w:rsidRDefault="00B86209" w:rsidP="00B86209">
            <w:pPr>
              <w:spacing w:after="0" w:line="240" w:lineRule="auto"/>
              <w:jc w:val="right"/>
              <w:rPr>
                <w:rFonts w:ascii="Times New Roman" w:eastAsia="Times New Roman" w:hAnsi="Times New Roman"/>
                <w:color w:val="000000"/>
                <w:sz w:val="18"/>
                <w:szCs w:val="18"/>
                <w:lang w:eastAsia="ru-RU"/>
              </w:rPr>
            </w:pPr>
            <w:r w:rsidRPr="00B86209">
              <w:rPr>
                <w:rFonts w:ascii="Times New Roman" w:eastAsia="Times New Roman" w:hAnsi="Times New Roman"/>
                <w:color w:val="000000"/>
                <w:sz w:val="18"/>
                <w:szCs w:val="18"/>
                <w:lang w:eastAsia="ru-RU"/>
              </w:rPr>
              <w:t>Приложение № 3</w:t>
            </w:r>
            <w:r w:rsidRPr="00B86209">
              <w:rPr>
                <w:rFonts w:ascii="Times New Roman" w:eastAsia="Times New Roman" w:hAnsi="Times New Roman"/>
                <w:color w:val="000000"/>
                <w:sz w:val="18"/>
                <w:szCs w:val="18"/>
                <w:lang w:eastAsia="ru-RU"/>
              </w:rPr>
              <w:br/>
              <w:t xml:space="preserve">к муниципальной программе </w:t>
            </w:r>
            <w:r w:rsidRPr="00B86209">
              <w:rPr>
                <w:rFonts w:ascii="Times New Roman" w:eastAsia="Times New Roman" w:hAnsi="Times New Roman"/>
                <w:color w:val="000000"/>
                <w:sz w:val="18"/>
                <w:szCs w:val="18"/>
                <w:lang w:eastAsia="ru-RU"/>
              </w:rPr>
              <w:br/>
              <w:t>«Развитие образования Богучанского района»</w:t>
            </w:r>
          </w:p>
          <w:p w:rsidR="00B86209" w:rsidRPr="00B86209" w:rsidRDefault="00B86209" w:rsidP="00B86209">
            <w:pPr>
              <w:spacing w:after="0" w:line="240" w:lineRule="auto"/>
              <w:jc w:val="right"/>
              <w:rPr>
                <w:rFonts w:ascii="Times New Roman" w:eastAsia="Times New Roman" w:hAnsi="Times New Roman"/>
                <w:color w:val="000000"/>
                <w:sz w:val="18"/>
                <w:szCs w:val="18"/>
                <w:lang w:eastAsia="ru-RU"/>
              </w:rPr>
            </w:pPr>
          </w:p>
          <w:p w:rsidR="00B86209" w:rsidRPr="00B86209" w:rsidRDefault="00B86209" w:rsidP="00B86209">
            <w:pPr>
              <w:spacing w:after="0" w:line="240" w:lineRule="auto"/>
              <w:jc w:val="center"/>
              <w:rPr>
                <w:rFonts w:ascii="Times New Roman" w:eastAsia="Times New Roman" w:hAnsi="Times New Roman"/>
                <w:color w:val="000000"/>
                <w:sz w:val="18"/>
                <w:szCs w:val="18"/>
                <w:lang w:eastAsia="ru-RU"/>
              </w:rPr>
            </w:pPr>
            <w:r w:rsidRPr="00B86209">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9E107B" w:rsidRPr="0089078A" w:rsidRDefault="009E107B" w:rsidP="009E107B">
      <w:pPr>
        <w:spacing w:after="0" w:line="240" w:lineRule="auto"/>
        <w:jc w:val="both"/>
        <w:rPr>
          <w:rFonts w:ascii="Times New Roman" w:eastAsia="Times New Roman" w:hAnsi="Times New Roman"/>
          <w:sz w:val="20"/>
          <w:szCs w:val="20"/>
          <w:lang w:eastAsia="ru-RU"/>
        </w:rPr>
      </w:pPr>
    </w:p>
    <w:tbl>
      <w:tblPr>
        <w:tblW w:w="5000" w:type="pct"/>
        <w:tblLook w:val="04A0"/>
      </w:tblPr>
      <w:tblGrid>
        <w:gridCol w:w="1153"/>
        <w:gridCol w:w="1267"/>
        <w:gridCol w:w="1183"/>
        <w:gridCol w:w="1335"/>
        <w:gridCol w:w="1335"/>
        <w:gridCol w:w="1335"/>
        <w:gridCol w:w="1335"/>
        <w:gridCol w:w="627"/>
      </w:tblGrid>
      <w:tr w:rsidR="00B86209" w:rsidRPr="00B86209" w:rsidTr="00B86209">
        <w:trPr>
          <w:trHeight w:val="20"/>
        </w:trPr>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Статус</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96" w:type="pct"/>
            <w:vMerge w:val="restart"/>
            <w:tcBorders>
              <w:top w:val="single" w:sz="4" w:space="0" w:color="auto"/>
              <w:left w:val="single" w:sz="4" w:space="0" w:color="auto"/>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Источник финансирования</w:t>
            </w:r>
          </w:p>
        </w:tc>
        <w:tc>
          <w:tcPr>
            <w:tcW w:w="2807" w:type="pct"/>
            <w:gridSpan w:val="5"/>
            <w:tcBorders>
              <w:top w:val="single" w:sz="4" w:space="0" w:color="auto"/>
              <w:left w:val="nil"/>
              <w:bottom w:val="single" w:sz="4" w:space="0" w:color="auto"/>
              <w:right w:val="single" w:sz="4" w:space="0" w:color="000000"/>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Оценка расходов                                                                                                      (рублей), годы</w:t>
            </w:r>
          </w:p>
        </w:tc>
      </w:tr>
      <w:tr w:rsidR="00B86209" w:rsidRPr="00B86209" w:rsidTr="00B86209">
        <w:trPr>
          <w:trHeight w:val="20"/>
        </w:trPr>
        <w:tc>
          <w:tcPr>
            <w:tcW w:w="615"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vMerge/>
            <w:tcBorders>
              <w:top w:val="single" w:sz="4" w:space="0" w:color="auto"/>
              <w:left w:val="single" w:sz="4" w:space="0" w:color="auto"/>
              <w:bottom w:val="nil"/>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58" w:type="pct"/>
            <w:tcBorders>
              <w:top w:val="nil"/>
              <w:left w:val="nil"/>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2019 год</w:t>
            </w:r>
          </w:p>
        </w:tc>
        <w:tc>
          <w:tcPr>
            <w:tcW w:w="558" w:type="pct"/>
            <w:tcBorders>
              <w:top w:val="nil"/>
              <w:left w:val="nil"/>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2020 год</w:t>
            </w:r>
          </w:p>
        </w:tc>
        <w:tc>
          <w:tcPr>
            <w:tcW w:w="558" w:type="pct"/>
            <w:tcBorders>
              <w:top w:val="nil"/>
              <w:left w:val="nil"/>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2021 год</w:t>
            </w:r>
          </w:p>
        </w:tc>
        <w:tc>
          <w:tcPr>
            <w:tcW w:w="558" w:type="pct"/>
            <w:tcBorders>
              <w:top w:val="nil"/>
              <w:left w:val="nil"/>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2022 год</w:t>
            </w:r>
          </w:p>
        </w:tc>
        <w:tc>
          <w:tcPr>
            <w:tcW w:w="574" w:type="pct"/>
            <w:tcBorders>
              <w:top w:val="nil"/>
              <w:left w:val="nil"/>
              <w:bottom w:val="nil"/>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Итого на период</w:t>
            </w:r>
          </w:p>
        </w:tc>
      </w:tr>
      <w:tr w:rsidR="00B86209" w:rsidRPr="00B86209" w:rsidTr="00B86209">
        <w:trPr>
          <w:trHeight w:val="20"/>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Муниципальная  программа</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«Развитие образования Богучанского района»</w:t>
            </w:r>
          </w:p>
        </w:tc>
        <w:tc>
          <w:tcPr>
            <w:tcW w:w="896" w:type="pct"/>
            <w:tcBorders>
              <w:top w:val="single" w:sz="4" w:space="0" w:color="auto"/>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Всего</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1 302 573 964,28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1 314 911 290,00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1 287 068 990,00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1 288 023 990,00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5 192 578 234,28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731 840 031,60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766 575 500,00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753 369 200,00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754 324 200,00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3 006 108 931,60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4 547 703,38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2 608 000,00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2 608 000,00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2 608 000,00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12 371 703,38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566 186 229,30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545 727 790,00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531 091 790,00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531 091 790,00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2 174 097 599,30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w:t>
            </w:r>
          </w:p>
        </w:tc>
      </w:tr>
      <w:tr w:rsidR="00B86209" w:rsidRPr="00B86209" w:rsidTr="00B86209">
        <w:trPr>
          <w:trHeight w:val="20"/>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Подпрограмма </w:t>
            </w:r>
            <w:r w:rsidRPr="00B86209">
              <w:rPr>
                <w:rFonts w:ascii="Times New Roman" w:eastAsia="Times New Roman" w:hAnsi="Times New Roman"/>
                <w:sz w:val="14"/>
                <w:szCs w:val="14"/>
                <w:lang w:eastAsia="ru-RU"/>
              </w:rPr>
              <w:lastRenderedPageBreak/>
              <w:t>1</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lastRenderedPageBreak/>
              <w:t xml:space="preserve">«Развитие </w:t>
            </w:r>
            <w:r w:rsidRPr="00B86209">
              <w:rPr>
                <w:rFonts w:ascii="Times New Roman" w:eastAsia="Times New Roman" w:hAnsi="Times New Roman"/>
                <w:sz w:val="14"/>
                <w:szCs w:val="14"/>
                <w:lang w:eastAsia="ru-RU"/>
              </w:rPr>
              <w:lastRenderedPageBreak/>
              <w:t>дошкольного, общего и дополнительного образования детей»</w:t>
            </w: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lastRenderedPageBreak/>
              <w:t>Всего</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1 215 793 662,95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1 224 249 041,00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1 208 768 041,00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1 209 723 041,00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 </w:t>
            </w:r>
            <w:r w:rsidRPr="00B86209">
              <w:rPr>
                <w:rFonts w:ascii="Times New Roman" w:eastAsia="Times New Roman" w:hAnsi="Times New Roman"/>
                <w:bCs/>
                <w:sz w:val="14"/>
                <w:szCs w:val="14"/>
                <w:lang w:eastAsia="ru-RU"/>
              </w:rPr>
              <w:lastRenderedPageBreak/>
              <w:t xml:space="preserve">858 533 785,95   </w:t>
            </w:r>
          </w:p>
        </w:tc>
      </w:tr>
      <w:tr w:rsidR="00B86209" w:rsidRPr="00B86209" w:rsidTr="00B86209">
        <w:trPr>
          <w:trHeight w:val="20"/>
        </w:trPr>
        <w:tc>
          <w:tcPr>
            <w:tcW w:w="615"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w:t>
            </w:r>
          </w:p>
        </w:tc>
      </w:tr>
      <w:tr w:rsidR="00B86209" w:rsidRPr="00B86209" w:rsidTr="00B86209">
        <w:trPr>
          <w:trHeight w:val="20"/>
        </w:trPr>
        <w:tc>
          <w:tcPr>
            <w:tcW w:w="615"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721 207 420,00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746 016 500,00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745 171 500,00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746 126 500,00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2 958 521 920,00   </w:t>
            </w:r>
          </w:p>
        </w:tc>
      </w:tr>
      <w:tr w:rsidR="00B86209" w:rsidRPr="00B86209" w:rsidTr="00B86209">
        <w:trPr>
          <w:trHeight w:val="20"/>
        </w:trPr>
        <w:tc>
          <w:tcPr>
            <w:tcW w:w="615"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4 547 703,38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2 608 000,00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2 608 000,00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2 608 000,00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12 371 703,38   </w:t>
            </w:r>
          </w:p>
        </w:tc>
      </w:tr>
      <w:tr w:rsidR="00B86209" w:rsidRPr="00B86209" w:rsidTr="00B86209">
        <w:trPr>
          <w:trHeight w:val="20"/>
        </w:trPr>
        <w:tc>
          <w:tcPr>
            <w:tcW w:w="615"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490 038 539,57   </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475 624 541,00   </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460 988 541,00   </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460 988 541,00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1 887 640 162,57   </w:t>
            </w:r>
          </w:p>
        </w:tc>
      </w:tr>
      <w:tr w:rsidR="00B86209" w:rsidRPr="00B86209" w:rsidTr="00B86209">
        <w:trPr>
          <w:trHeight w:val="20"/>
        </w:trPr>
        <w:tc>
          <w:tcPr>
            <w:tcW w:w="615"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w:t>
            </w:r>
          </w:p>
        </w:tc>
      </w:tr>
      <w:tr w:rsidR="00B86209" w:rsidRPr="00B86209" w:rsidTr="00B86209">
        <w:trPr>
          <w:trHeight w:val="20"/>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2</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Всего</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10 632 611,60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20 559 000,00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8 197 700,00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8 197 700,00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47 587 011,60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10 632 611,60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20 559 000,00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8 197 700,00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8 197 700,00   </w:t>
            </w:r>
          </w:p>
        </w:tc>
        <w:tc>
          <w:tcPr>
            <w:tcW w:w="574" w:type="pct"/>
            <w:tcBorders>
              <w:top w:val="nil"/>
              <w:left w:val="nil"/>
              <w:bottom w:val="single" w:sz="4" w:space="0" w:color="auto"/>
              <w:right w:val="single" w:sz="4" w:space="0" w:color="auto"/>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47 587 011,60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3</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Всего</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76 147 689,73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70 103 249,00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70 103 249,00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70 103 249,00   </w:t>
            </w:r>
          </w:p>
        </w:tc>
        <w:tc>
          <w:tcPr>
            <w:tcW w:w="574" w:type="pct"/>
            <w:tcBorders>
              <w:top w:val="nil"/>
              <w:left w:val="nil"/>
              <w:bottom w:val="single" w:sz="4" w:space="0" w:color="auto"/>
              <w:right w:val="single" w:sz="4" w:space="0" w:color="auto"/>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286 457 436,73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76 147 689,73   </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70 103 249,00   </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70 103 249,00   </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          70 103 249,00   </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 xml:space="preserve">       286 457 436,73   </w:t>
            </w:r>
          </w:p>
        </w:tc>
      </w:tr>
      <w:tr w:rsidR="00B86209" w:rsidRPr="00B86209" w:rsidTr="00B86209">
        <w:trPr>
          <w:trHeight w:val="20"/>
        </w:trPr>
        <w:tc>
          <w:tcPr>
            <w:tcW w:w="615"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896" w:type="pct"/>
            <w:tcBorders>
              <w:top w:val="nil"/>
              <w:left w:val="nil"/>
              <w:bottom w:val="single" w:sz="4" w:space="0" w:color="auto"/>
              <w:right w:val="single" w:sz="4" w:space="0" w:color="auto"/>
            </w:tcBorders>
            <w:shd w:val="clear" w:color="auto" w:fill="auto"/>
            <w:hideMark/>
          </w:tcPr>
          <w:p w:rsidR="00B86209" w:rsidRPr="00B86209" w:rsidRDefault="00B86209" w:rsidP="00B86209">
            <w:pPr>
              <w:spacing w:after="0" w:line="240" w:lineRule="auto"/>
              <w:rPr>
                <w:rFonts w:ascii="Times New Roman" w:eastAsia="Times New Roman" w:hAnsi="Times New Roman"/>
                <w:color w:val="000000"/>
                <w:sz w:val="14"/>
                <w:szCs w:val="14"/>
                <w:lang w:eastAsia="ru-RU"/>
              </w:rPr>
            </w:pPr>
            <w:r w:rsidRPr="00B86209">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0,00</w:t>
            </w:r>
          </w:p>
        </w:tc>
        <w:tc>
          <w:tcPr>
            <w:tcW w:w="574"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bCs/>
                <w:sz w:val="14"/>
                <w:szCs w:val="14"/>
                <w:lang w:eastAsia="ru-RU"/>
              </w:rPr>
            </w:pPr>
            <w:r w:rsidRPr="00B86209">
              <w:rPr>
                <w:rFonts w:ascii="Times New Roman" w:eastAsia="Times New Roman" w:hAnsi="Times New Roman"/>
                <w:bCs/>
                <w:sz w:val="14"/>
                <w:szCs w:val="14"/>
                <w:lang w:eastAsia="ru-RU"/>
              </w:rPr>
              <w:t>0,00</w:t>
            </w:r>
          </w:p>
        </w:tc>
      </w:tr>
    </w:tbl>
    <w:p w:rsidR="009E107B" w:rsidRPr="0089078A" w:rsidRDefault="009E107B" w:rsidP="009E107B">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B86209" w:rsidRPr="00B86209" w:rsidTr="00B86209">
        <w:trPr>
          <w:trHeight w:val="20"/>
        </w:trPr>
        <w:tc>
          <w:tcPr>
            <w:tcW w:w="5000" w:type="pct"/>
            <w:tcBorders>
              <w:top w:val="nil"/>
              <w:left w:val="nil"/>
              <w:right w:val="nil"/>
            </w:tcBorders>
            <w:shd w:val="clear" w:color="auto" w:fill="auto"/>
            <w:noWrap/>
            <w:vAlign w:val="bottom"/>
            <w:hideMark/>
          </w:tcPr>
          <w:p w:rsidR="00B86209" w:rsidRDefault="00B86209" w:rsidP="00B86209">
            <w:pPr>
              <w:spacing w:after="0" w:line="240" w:lineRule="auto"/>
              <w:jc w:val="right"/>
              <w:rPr>
                <w:rFonts w:ascii="Times New Roman" w:eastAsia="Times New Roman" w:hAnsi="Times New Roman"/>
                <w:sz w:val="18"/>
                <w:szCs w:val="18"/>
                <w:lang w:eastAsia="ru-RU"/>
              </w:rPr>
            </w:pPr>
            <w:r w:rsidRPr="00B86209">
              <w:rPr>
                <w:rFonts w:ascii="Times New Roman" w:eastAsia="Times New Roman" w:hAnsi="Times New Roman"/>
                <w:sz w:val="18"/>
                <w:szCs w:val="18"/>
                <w:lang w:eastAsia="ru-RU"/>
              </w:rPr>
              <w:t xml:space="preserve">Приложение № 4 </w:t>
            </w:r>
          </w:p>
          <w:p w:rsidR="00B86209" w:rsidRDefault="00B86209" w:rsidP="00B86209">
            <w:pPr>
              <w:spacing w:after="0" w:line="240" w:lineRule="auto"/>
              <w:jc w:val="right"/>
              <w:rPr>
                <w:rFonts w:ascii="Times New Roman" w:eastAsia="Times New Roman" w:hAnsi="Times New Roman"/>
                <w:sz w:val="18"/>
                <w:szCs w:val="18"/>
                <w:lang w:eastAsia="ru-RU"/>
              </w:rPr>
            </w:pPr>
            <w:r w:rsidRPr="00B86209">
              <w:rPr>
                <w:rFonts w:ascii="Times New Roman" w:eastAsia="Times New Roman" w:hAnsi="Times New Roman"/>
                <w:sz w:val="18"/>
                <w:szCs w:val="18"/>
                <w:lang w:eastAsia="ru-RU"/>
              </w:rPr>
              <w:t xml:space="preserve">к  муниципальной программе </w:t>
            </w:r>
          </w:p>
          <w:p w:rsidR="00B86209" w:rsidRDefault="00B86209" w:rsidP="00B86209">
            <w:pPr>
              <w:spacing w:after="0" w:line="240" w:lineRule="auto"/>
              <w:jc w:val="right"/>
              <w:rPr>
                <w:rFonts w:ascii="Times New Roman" w:eastAsia="Times New Roman" w:hAnsi="Times New Roman"/>
                <w:sz w:val="18"/>
                <w:szCs w:val="18"/>
                <w:lang w:eastAsia="ru-RU"/>
              </w:rPr>
            </w:pPr>
            <w:r w:rsidRPr="00B86209">
              <w:rPr>
                <w:rFonts w:ascii="Times New Roman" w:eastAsia="Times New Roman" w:hAnsi="Times New Roman"/>
                <w:sz w:val="18"/>
                <w:szCs w:val="18"/>
                <w:lang w:eastAsia="ru-RU"/>
              </w:rPr>
              <w:t>"Развитие образования Богучанского района"</w:t>
            </w:r>
          </w:p>
          <w:p w:rsidR="00B86209" w:rsidRPr="00B86209" w:rsidRDefault="00B86209" w:rsidP="00B86209">
            <w:pPr>
              <w:spacing w:after="0" w:line="240" w:lineRule="auto"/>
              <w:jc w:val="right"/>
              <w:rPr>
                <w:rFonts w:ascii="Times New Roman" w:eastAsia="Times New Roman" w:hAnsi="Times New Roman"/>
                <w:sz w:val="18"/>
                <w:szCs w:val="18"/>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9E2573" w:rsidRPr="0089078A" w:rsidRDefault="009E2573" w:rsidP="008E6C72">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902"/>
        <w:gridCol w:w="970"/>
        <w:gridCol w:w="928"/>
        <w:gridCol w:w="970"/>
        <w:gridCol w:w="888"/>
        <w:gridCol w:w="978"/>
        <w:gridCol w:w="978"/>
        <w:gridCol w:w="978"/>
        <w:gridCol w:w="978"/>
      </w:tblGrid>
      <w:tr w:rsidR="00B86209" w:rsidRPr="00B86209" w:rsidTr="00B86209">
        <w:trPr>
          <w:trHeight w:val="20"/>
        </w:trPr>
        <w:tc>
          <w:tcPr>
            <w:tcW w:w="9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услуги, показателя объема услуги (работы)</w:t>
            </w:r>
          </w:p>
        </w:tc>
        <w:tc>
          <w:tcPr>
            <w:tcW w:w="1963" w:type="pct"/>
            <w:gridSpan w:val="4"/>
            <w:tcBorders>
              <w:top w:val="single" w:sz="4" w:space="0" w:color="auto"/>
              <w:left w:val="nil"/>
              <w:bottom w:val="single" w:sz="4" w:space="0" w:color="auto"/>
              <w:right w:val="single" w:sz="4" w:space="0" w:color="000000"/>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2045" w:type="pct"/>
            <w:gridSpan w:val="4"/>
            <w:tcBorders>
              <w:top w:val="single" w:sz="4" w:space="0" w:color="auto"/>
              <w:left w:val="nil"/>
              <w:bottom w:val="single" w:sz="4" w:space="0" w:color="auto"/>
              <w:right w:val="single" w:sz="4" w:space="0" w:color="000000"/>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r>
      <w:tr w:rsidR="00B86209" w:rsidRPr="00B86209" w:rsidTr="00B86209">
        <w:trPr>
          <w:trHeight w:val="20"/>
        </w:trPr>
        <w:tc>
          <w:tcPr>
            <w:tcW w:w="993" w:type="pct"/>
            <w:vMerge/>
            <w:tcBorders>
              <w:top w:val="single" w:sz="4" w:space="0" w:color="auto"/>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07"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2019 год</w:t>
            </w:r>
          </w:p>
        </w:tc>
        <w:tc>
          <w:tcPr>
            <w:tcW w:w="485"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2020 год</w:t>
            </w:r>
          </w:p>
        </w:tc>
        <w:tc>
          <w:tcPr>
            <w:tcW w:w="507"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2021 год</w:t>
            </w:r>
          </w:p>
        </w:tc>
        <w:tc>
          <w:tcPr>
            <w:tcW w:w="463" w:type="pct"/>
            <w:tcBorders>
              <w:top w:val="nil"/>
              <w:left w:val="nil"/>
              <w:bottom w:val="single" w:sz="4" w:space="0" w:color="auto"/>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2022  год     </w:t>
            </w:r>
          </w:p>
        </w:tc>
        <w:tc>
          <w:tcPr>
            <w:tcW w:w="5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2019 год</w:t>
            </w:r>
          </w:p>
        </w:tc>
        <w:tc>
          <w:tcPr>
            <w:tcW w:w="5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2020 год</w:t>
            </w:r>
          </w:p>
        </w:tc>
        <w:tc>
          <w:tcPr>
            <w:tcW w:w="5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2021 год</w:t>
            </w:r>
          </w:p>
        </w:tc>
        <w:tc>
          <w:tcPr>
            <w:tcW w:w="511" w:type="pct"/>
            <w:tcBorders>
              <w:top w:val="nil"/>
              <w:left w:val="nil"/>
              <w:bottom w:val="single" w:sz="4" w:space="0" w:color="auto"/>
              <w:right w:val="single" w:sz="4" w:space="0" w:color="auto"/>
            </w:tcBorders>
            <w:shd w:val="clear" w:color="auto" w:fill="auto"/>
            <w:noWrap/>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2022 год</w:t>
            </w:r>
          </w:p>
        </w:tc>
      </w:tr>
      <w:tr w:rsidR="00B86209" w:rsidRPr="00B86209" w:rsidTr="00B8620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B86209" w:rsidRPr="00B86209" w:rsidTr="00B8620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B86209" w:rsidRPr="00B86209" w:rsidTr="00B86209">
        <w:trPr>
          <w:trHeight w:val="20"/>
        </w:trPr>
        <w:tc>
          <w:tcPr>
            <w:tcW w:w="993" w:type="pct"/>
            <w:vMerge w:val="restart"/>
            <w:tcBorders>
              <w:top w:val="nil"/>
              <w:left w:val="single" w:sz="4" w:space="0" w:color="auto"/>
              <w:bottom w:val="single" w:sz="4" w:space="0" w:color="000000"/>
              <w:right w:val="nil"/>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720</w:t>
            </w:r>
          </w:p>
        </w:tc>
        <w:tc>
          <w:tcPr>
            <w:tcW w:w="485"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741</w:t>
            </w:r>
          </w:p>
        </w:tc>
        <w:tc>
          <w:tcPr>
            <w:tcW w:w="507"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740</w:t>
            </w:r>
          </w:p>
        </w:tc>
        <w:tc>
          <w:tcPr>
            <w:tcW w:w="463"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740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17050648,10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17367000,00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17367000,00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17367000,00</w:t>
            </w:r>
          </w:p>
        </w:tc>
      </w:tr>
      <w:tr w:rsidR="00B86209" w:rsidRPr="00B86209" w:rsidTr="00B86209">
        <w:trPr>
          <w:trHeight w:val="20"/>
        </w:trPr>
        <w:tc>
          <w:tcPr>
            <w:tcW w:w="993" w:type="pct"/>
            <w:vMerge/>
            <w:tcBorders>
              <w:top w:val="nil"/>
              <w:left w:val="single" w:sz="4" w:space="0" w:color="auto"/>
              <w:bottom w:val="single" w:sz="4" w:space="0" w:color="000000"/>
              <w:right w:val="nil"/>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30992</w:t>
            </w:r>
          </w:p>
        </w:tc>
        <w:tc>
          <w:tcPr>
            <w:tcW w:w="485"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299956</w:t>
            </w:r>
          </w:p>
        </w:tc>
        <w:tc>
          <w:tcPr>
            <w:tcW w:w="507"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299956</w:t>
            </w:r>
          </w:p>
        </w:tc>
        <w:tc>
          <w:tcPr>
            <w:tcW w:w="463"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299956</w:t>
            </w: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r>
      <w:tr w:rsidR="00B86209" w:rsidRPr="00B86209" w:rsidTr="00B8620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B86209" w:rsidRPr="00B86209" w:rsidTr="00B86209">
        <w:trPr>
          <w:trHeight w:val="20"/>
        </w:trPr>
        <w:tc>
          <w:tcPr>
            <w:tcW w:w="993" w:type="pct"/>
            <w:vMerge w:val="restart"/>
            <w:tcBorders>
              <w:top w:val="nil"/>
              <w:left w:val="single" w:sz="4" w:space="0" w:color="auto"/>
              <w:bottom w:val="single" w:sz="4" w:space="0" w:color="000000"/>
              <w:right w:val="single" w:sz="4" w:space="0" w:color="auto"/>
            </w:tcBorders>
            <w:shd w:val="clear" w:color="auto" w:fill="auto"/>
            <w:vAlign w:val="center"/>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Показатель объема услуги:</w:t>
            </w:r>
          </w:p>
        </w:tc>
        <w:tc>
          <w:tcPr>
            <w:tcW w:w="507"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3360</w:t>
            </w:r>
          </w:p>
        </w:tc>
        <w:tc>
          <w:tcPr>
            <w:tcW w:w="485"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3360</w:t>
            </w:r>
          </w:p>
        </w:tc>
        <w:tc>
          <w:tcPr>
            <w:tcW w:w="507"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3360</w:t>
            </w:r>
          </w:p>
        </w:tc>
        <w:tc>
          <w:tcPr>
            <w:tcW w:w="463"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3360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7673700,00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9760435,00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9760435,00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86209" w:rsidRPr="00B86209" w:rsidRDefault="00B86209" w:rsidP="00B86209">
            <w:pPr>
              <w:spacing w:after="0" w:line="240" w:lineRule="auto"/>
              <w:jc w:val="center"/>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9760435,00</w:t>
            </w:r>
          </w:p>
        </w:tc>
      </w:tr>
      <w:tr w:rsidR="00B86209" w:rsidRPr="00B86209" w:rsidTr="00B86209">
        <w:trPr>
          <w:trHeight w:val="20"/>
        </w:trPr>
        <w:tc>
          <w:tcPr>
            <w:tcW w:w="993"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07"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160</w:t>
            </w:r>
          </w:p>
        </w:tc>
        <w:tc>
          <w:tcPr>
            <w:tcW w:w="485"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160</w:t>
            </w:r>
          </w:p>
        </w:tc>
        <w:tc>
          <w:tcPr>
            <w:tcW w:w="507"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160</w:t>
            </w:r>
          </w:p>
        </w:tc>
        <w:tc>
          <w:tcPr>
            <w:tcW w:w="463" w:type="pct"/>
            <w:tcBorders>
              <w:top w:val="nil"/>
              <w:left w:val="nil"/>
              <w:bottom w:val="single" w:sz="4" w:space="0" w:color="auto"/>
              <w:right w:val="single" w:sz="4" w:space="0" w:color="auto"/>
            </w:tcBorders>
            <w:shd w:val="clear" w:color="auto" w:fill="auto"/>
            <w:noWrap/>
            <w:vAlign w:val="bottom"/>
            <w:hideMark/>
          </w:tcPr>
          <w:p w:rsidR="00B86209" w:rsidRPr="00B86209" w:rsidRDefault="00B86209" w:rsidP="00B86209">
            <w:pPr>
              <w:spacing w:after="0" w:line="240" w:lineRule="auto"/>
              <w:jc w:val="right"/>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160</w:t>
            </w: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B86209" w:rsidRPr="00B86209" w:rsidRDefault="00B86209" w:rsidP="00B86209">
            <w:pPr>
              <w:spacing w:after="0" w:line="240" w:lineRule="auto"/>
              <w:rPr>
                <w:rFonts w:ascii="Times New Roman" w:eastAsia="Times New Roman" w:hAnsi="Times New Roman"/>
                <w:sz w:val="14"/>
                <w:szCs w:val="14"/>
                <w:lang w:eastAsia="ru-RU"/>
              </w:rPr>
            </w:pPr>
          </w:p>
        </w:tc>
      </w:tr>
    </w:tbl>
    <w:p w:rsidR="009E107B" w:rsidRPr="0089078A" w:rsidRDefault="009E107B" w:rsidP="00B86209">
      <w:pPr>
        <w:autoSpaceDE w:val="0"/>
        <w:autoSpaceDN w:val="0"/>
        <w:adjustRightInd w:val="0"/>
        <w:spacing w:after="0" w:line="240" w:lineRule="auto"/>
        <w:rPr>
          <w:rFonts w:ascii="Arial" w:eastAsia="Times New Roman" w:hAnsi="Arial" w:cs="Arial"/>
          <w:sz w:val="20"/>
          <w:szCs w:val="20"/>
          <w:lang w:eastAsia="ru-RU"/>
        </w:rPr>
      </w:pPr>
    </w:p>
    <w:tbl>
      <w:tblPr>
        <w:tblW w:w="0" w:type="auto"/>
        <w:tblLook w:val="04A0"/>
      </w:tblPr>
      <w:tblGrid>
        <w:gridCol w:w="4784"/>
        <w:gridCol w:w="4786"/>
      </w:tblGrid>
      <w:tr w:rsidR="00B86209" w:rsidRPr="00B86209" w:rsidTr="00B86209">
        <w:tc>
          <w:tcPr>
            <w:tcW w:w="4785" w:type="dxa"/>
          </w:tcPr>
          <w:p w:rsidR="00B86209" w:rsidRPr="00B86209" w:rsidRDefault="00B86209" w:rsidP="00B86209">
            <w:pPr>
              <w:spacing w:after="0" w:line="240" w:lineRule="auto"/>
              <w:jc w:val="center"/>
              <w:rPr>
                <w:rFonts w:ascii="Times New Roman" w:eastAsia="Times New Roman" w:hAnsi="Times New Roman"/>
                <w:b/>
                <w:sz w:val="20"/>
                <w:szCs w:val="20"/>
                <w:lang w:eastAsia="ru-RU"/>
              </w:rPr>
            </w:pPr>
            <w:r w:rsidRPr="00B86209">
              <w:rPr>
                <w:rFonts w:ascii="Times New Roman" w:eastAsia="Times New Roman" w:hAnsi="Times New Roman"/>
                <w:b/>
                <w:sz w:val="20"/>
                <w:szCs w:val="20"/>
                <w:lang w:eastAsia="ru-RU"/>
              </w:rPr>
              <w:t xml:space="preserve">   </w:t>
            </w:r>
          </w:p>
        </w:tc>
        <w:tc>
          <w:tcPr>
            <w:tcW w:w="4786" w:type="dxa"/>
          </w:tcPr>
          <w:p w:rsidR="00B86209" w:rsidRPr="00B86209" w:rsidRDefault="00B86209" w:rsidP="00B86209">
            <w:pPr>
              <w:spacing w:after="0" w:line="240" w:lineRule="auto"/>
              <w:jc w:val="right"/>
              <w:rPr>
                <w:rFonts w:ascii="Times New Roman" w:eastAsia="Times New Roman" w:hAnsi="Times New Roman"/>
                <w:sz w:val="18"/>
                <w:szCs w:val="20"/>
                <w:lang w:eastAsia="ru-RU"/>
              </w:rPr>
            </w:pPr>
            <w:r w:rsidRPr="00B86209">
              <w:rPr>
                <w:rFonts w:ascii="Times New Roman" w:eastAsia="Times New Roman" w:hAnsi="Times New Roman"/>
                <w:sz w:val="18"/>
                <w:szCs w:val="20"/>
                <w:lang w:eastAsia="ru-RU"/>
              </w:rPr>
              <w:t>Приложение № 5</w:t>
            </w:r>
          </w:p>
          <w:p w:rsidR="00B86209" w:rsidRPr="00B86209" w:rsidRDefault="00B86209" w:rsidP="00B86209">
            <w:pPr>
              <w:spacing w:after="0" w:line="240" w:lineRule="auto"/>
              <w:jc w:val="right"/>
              <w:rPr>
                <w:rFonts w:ascii="Times New Roman" w:eastAsia="Times New Roman" w:hAnsi="Times New Roman"/>
                <w:b/>
                <w:sz w:val="18"/>
                <w:szCs w:val="20"/>
                <w:lang w:eastAsia="ru-RU"/>
              </w:rPr>
            </w:pPr>
            <w:r w:rsidRPr="00B86209">
              <w:rPr>
                <w:rFonts w:ascii="Times New Roman" w:eastAsia="Times New Roman" w:hAnsi="Times New Roman"/>
                <w:sz w:val="18"/>
                <w:szCs w:val="20"/>
                <w:lang w:eastAsia="ru-RU"/>
              </w:rPr>
              <w:t xml:space="preserve">к муниципальной программе «Развитие образования Богучанского района» </w:t>
            </w:r>
          </w:p>
        </w:tc>
      </w:tr>
    </w:tbl>
    <w:p w:rsidR="00B86209" w:rsidRPr="00B86209" w:rsidRDefault="00B86209" w:rsidP="00B86209">
      <w:pPr>
        <w:spacing w:after="0" w:line="240" w:lineRule="auto"/>
        <w:rPr>
          <w:rFonts w:ascii="Times New Roman" w:eastAsia="Times New Roman" w:hAnsi="Times New Roman"/>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kern w:val="32"/>
          <w:sz w:val="20"/>
          <w:szCs w:val="20"/>
          <w:lang w:eastAsia="ru-RU"/>
        </w:rPr>
        <w:t xml:space="preserve">Подпрограмма 1 «Развитие дошкольного, общего и дополнительного образования детей» </w:t>
      </w:r>
    </w:p>
    <w:p w:rsidR="00B86209" w:rsidRPr="00B86209" w:rsidRDefault="00B86209" w:rsidP="00B86209">
      <w:pPr>
        <w:spacing w:after="0" w:line="240" w:lineRule="auto"/>
        <w:jc w:val="center"/>
        <w:rPr>
          <w:rFonts w:ascii="Times New Roman" w:eastAsia="Times New Roman" w:hAnsi="Times New Roman"/>
          <w:kern w:val="32"/>
          <w:sz w:val="20"/>
          <w:szCs w:val="20"/>
          <w:lang w:eastAsia="ru-RU"/>
        </w:rPr>
      </w:pPr>
      <w:r w:rsidRPr="00B86209">
        <w:rPr>
          <w:rFonts w:ascii="Times New Roman" w:eastAsia="Times New Roman" w:hAnsi="Times New Roman"/>
          <w:kern w:val="32"/>
          <w:sz w:val="20"/>
          <w:szCs w:val="20"/>
          <w:lang w:eastAsia="ru-RU"/>
        </w:rPr>
        <w:t>1. Паспорт подпрограммы</w:t>
      </w:r>
    </w:p>
    <w:p w:rsidR="00B86209" w:rsidRPr="00B86209" w:rsidRDefault="00B86209" w:rsidP="00B86209">
      <w:pPr>
        <w:spacing w:after="0" w:line="240" w:lineRule="auto"/>
        <w:jc w:val="center"/>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9"/>
        <w:gridCol w:w="6821"/>
      </w:tblGrid>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lastRenderedPageBreak/>
              <w:t>Наименование подпрограммы</w:t>
            </w:r>
          </w:p>
        </w:tc>
        <w:tc>
          <w:tcPr>
            <w:tcW w:w="3564" w:type="pct"/>
          </w:tcPr>
          <w:p w:rsidR="00B86209" w:rsidRPr="00B86209" w:rsidRDefault="00B86209" w:rsidP="00B86209">
            <w:pPr>
              <w:spacing w:after="0" w:line="240" w:lineRule="auto"/>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Развитие дошкольного, общего и дополнительного образования детей (далее – подпрограмма)</w:t>
            </w: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564" w:type="pct"/>
          </w:tcPr>
          <w:p w:rsidR="00B86209" w:rsidRPr="00B86209" w:rsidRDefault="00B86209" w:rsidP="00B86209">
            <w:pPr>
              <w:spacing w:after="0" w:line="240" w:lineRule="auto"/>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«Развитие образования Богучанского района» </w:t>
            </w:r>
          </w:p>
        </w:tc>
      </w:tr>
      <w:tr w:rsidR="00B86209" w:rsidRPr="00B86209" w:rsidTr="00B86209">
        <w:trPr>
          <w:cantSplit/>
          <w:trHeight w:val="20"/>
        </w:trPr>
        <w:tc>
          <w:tcPr>
            <w:tcW w:w="1436" w:type="pct"/>
          </w:tcPr>
          <w:p w:rsidR="00B86209" w:rsidRPr="00B86209" w:rsidRDefault="00B86209" w:rsidP="00B86209">
            <w:pPr>
              <w:autoSpaceDE w:val="0"/>
              <w:autoSpaceDN w:val="0"/>
              <w:adjustRightInd w:val="0"/>
              <w:spacing w:after="0" w:line="240" w:lineRule="auto"/>
              <w:jc w:val="both"/>
              <w:rPr>
                <w:rFonts w:ascii="Times New Roman" w:hAnsi="Times New Roman"/>
                <w:sz w:val="14"/>
                <w:szCs w:val="14"/>
              </w:rPr>
            </w:pPr>
            <w:r w:rsidRPr="00B86209">
              <w:rPr>
                <w:rFonts w:ascii="Times New Roman" w:hAnsi="Times New Roman"/>
                <w:sz w:val="14"/>
                <w:szCs w:val="14"/>
              </w:rPr>
              <w:t>Муниципальный заказчик-  координатор подпрограммы</w:t>
            </w:r>
          </w:p>
        </w:tc>
        <w:tc>
          <w:tcPr>
            <w:tcW w:w="3564"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564" w:type="pct"/>
          </w:tcPr>
          <w:p w:rsidR="00B86209" w:rsidRPr="00B86209" w:rsidRDefault="00B86209" w:rsidP="00B86209">
            <w:pPr>
              <w:spacing w:after="0" w:line="240" w:lineRule="auto"/>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p w:rsidR="00B86209" w:rsidRPr="00B86209" w:rsidRDefault="00B86209" w:rsidP="00B86209">
            <w:pPr>
              <w:spacing w:after="0" w:line="240" w:lineRule="auto"/>
              <w:rPr>
                <w:rFonts w:ascii="Times New Roman" w:eastAsia="Times New Roman" w:hAnsi="Times New Roman"/>
                <w:sz w:val="14"/>
                <w:szCs w:val="14"/>
                <w:lang w:eastAsia="ru-RU"/>
              </w:rPr>
            </w:pP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Цель и задачи  подпрограммы</w:t>
            </w:r>
          </w:p>
          <w:p w:rsidR="00B86209" w:rsidRPr="00B86209" w:rsidRDefault="00B86209" w:rsidP="00B86209">
            <w:pPr>
              <w:spacing w:after="0" w:line="240" w:lineRule="auto"/>
              <w:rPr>
                <w:rFonts w:ascii="Times New Roman" w:eastAsia="Times New Roman" w:hAnsi="Times New Roman"/>
                <w:sz w:val="14"/>
                <w:szCs w:val="14"/>
                <w:lang w:eastAsia="ru-RU"/>
              </w:rPr>
            </w:pPr>
          </w:p>
        </w:tc>
        <w:tc>
          <w:tcPr>
            <w:tcW w:w="3564" w:type="pct"/>
          </w:tcPr>
          <w:p w:rsidR="00B86209" w:rsidRPr="00B86209" w:rsidRDefault="00B86209" w:rsidP="00B86209">
            <w:pPr>
              <w:spacing w:after="0" w:line="240" w:lineRule="auto"/>
              <w:ind w:left="34"/>
              <w:rPr>
                <w:rFonts w:ascii="Times New Roman" w:eastAsia="Times New Roman" w:hAnsi="Times New Roman"/>
                <w:sz w:val="14"/>
                <w:szCs w:val="14"/>
              </w:rPr>
            </w:pPr>
            <w:r w:rsidRPr="00B86209">
              <w:rPr>
                <w:rFonts w:ascii="Times New Roman" w:eastAsia="Times New Roman" w:hAnsi="Times New Roman"/>
                <w:sz w:val="14"/>
                <w:szCs w:val="1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B86209" w:rsidRPr="00B86209" w:rsidRDefault="00B86209" w:rsidP="00B86209">
            <w:pPr>
              <w:spacing w:after="0" w:line="240" w:lineRule="auto"/>
              <w:ind w:firstLine="34"/>
              <w:rPr>
                <w:rFonts w:ascii="Times New Roman" w:eastAsia="Times New Roman" w:hAnsi="Times New Roman"/>
                <w:sz w:val="14"/>
                <w:szCs w:val="14"/>
              </w:rPr>
            </w:pPr>
            <w:r w:rsidRPr="00B86209">
              <w:rPr>
                <w:rFonts w:ascii="Times New Roman" w:eastAsia="Times New Roman" w:hAnsi="Times New Roman"/>
                <w:sz w:val="14"/>
                <w:szCs w:val="14"/>
              </w:rPr>
              <w:t>Задачи:</w:t>
            </w:r>
          </w:p>
          <w:p w:rsidR="00B86209" w:rsidRPr="00B86209" w:rsidRDefault="00B86209" w:rsidP="00C70A00">
            <w:pPr>
              <w:numPr>
                <w:ilvl w:val="0"/>
                <w:numId w:val="38"/>
              </w:numPr>
              <w:spacing w:after="0" w:line="240" w:lineRule="auto"/>
              <w:rPr>
                <w:rFonts w:ascii="Times New Roman" w:eastAsia="Times New Roman" w:hAnsi="Times New Roman"/>
                <w:sz w:val="14"/>
                <w:szCs w:val="14"/>
              </w:rPr>
            </w:pPr>
            <w:r w:rsidRPr="00B86209">
              <w:rPr>
                <w:rFonts w:ascii="Times New Roman" w:eastAsia="Times New Roman" w:hAnsi="Times New Roman"/>
                <w:sz w:val="14"/>
                <w:szCs w:val="14"/>
              </w:rPr>
              <w:t>Обеспечить доступность дошкольного образования, соответствующего единому стандарту качества дошкольного образования;</w:t>
            </w:r>
          </w:p>
          <w:p w:rsidR="00B86209" w:rsidRPr="00B86209" w:rsidRDefault="00B86209" w:rsidP="00C70A00">
            <w:pPr>
              <w:numPr>
                <w:ilvl w:val="0"/>
                <w:numId w:val="38"/>
              </w:numPr>
              <w:spacing w:after="0" w:line="240" w:lineRule="auto"/>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B86209" w:rsidRPr="00B86209" w:rsidRDefault="00B86209" w:rsidP="00C70A00">
            <w:pPr>
              <w:numPr>
                <w:ilvl w:val="0"/>
                <w:numId w:val="38"/>
              </w:numPr>
              <w:spacing w:after="0" w:line="240" w:lineRule="auto"/>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Содействовать выявлению и поддержке одаренных детей;</w:t>
            </w:r>
          </w:p>
          <w:p w:rsidR="00B86209" w:rsidRPr="00B86209" w:rsidRDefault="00B86209" w:rsidP="00C70A00">
            <w:pPr>
              <w:numPr>
                <w:ilvl w:val="0"/>
                <w:numId w:val="38"/>
              </w:numPr>
              <w:spacing w:after="0" w:line="240" w:lineRule="auto"/>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Обеспечить безопасный, качественный отдых и оздоровление детей.</w:t>
            </w: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Показатели результативности подпрограммы</w:t>
            </w:r>
          </w:p>
        </w:tc>
        <w:tc>
          <w:tcPr>
            <w:tcW w:w="3564" w:type="pct"/>
          </w:tcPr>
          <w:p w:rsidR="00B86209" w:rsidRPr="00B86209" w:rsidRDefault="00B86209" w:rsidP="00B86209">
            <w:pPr>
              <w:spacing w:after="0" w:line="240" w:lineRule="auto"/>
              <w:ind w:firstLine="459"/>
              <w:jc w:val="both"/>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Показатели результативности подпрограммы представлены в приложении № 1 к паспорту подпрограммы 1.</w:t>
            </w: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iCs/>
                <w:sz w:val="14"/>
                <w:szCs w:val="14"/>
                <w:lang w:eastAsia="ru-RU"/>
              </w:rPr>
              <w:t>Объемы и источники финансирования подпрограммы</w:t>
            </w: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tc>
        <w:tc>
          <w:tcPr>
            <w:tcW w:w="3564"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Подпрограмма финансируется за счет средств  федерального бюджета, сре</w:t>
            </w:r>
            <w:proofErr w:type="gramStart"/>
            <w:r w:rsidRPr="00B86209">
              <w:rPr>
                <w:rFonts w:ascii="Times New Roman" w:eastAsia="Times New Roman" w:hAnsi="Times New Roman"/>
                <w:sz w:val="14"/>
                <w:szCs w:val="14"/>
                <w:lang w:eastAsia="ru-RU"/>
              </w:rPr>
              <w:t>дств кр</w:t>
            </w:r>
            <w:proofErr w:type="gramEnd"/>
            <w:r w:rsidRPr="00B86209">
              <w:rPr>
                <w:rFonts w:ascii="Times New Roman" w:eastAsia="Times New Roman" w:hAnsi="Times New Roman"/>
                <w:sz w:val="14"/>
                <w:szCs w:val="14"/>
                <w:lang w:eastAsia="ru-RU"/>
              </w:rPr>
              <w:t>аевого бюджета, районного бюджета и внебюджетных источников.</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Объем финансирования подпрограммы составит </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4 858 533 785,95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 том числе по годам:</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2019 год – 1 215 793 662,95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 том числе за счет средств:</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федерального бюджета – 0,00;</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краевого бюджета – 721 207 420,00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районного бюджета -  490 038 539,57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внебюджетных источников – 4 547 703,38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2020 год – 1 224 249 041,00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 том числе за счет средств:</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федерального бюджета – 0,00;</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краевого бюджета – 746 016 500,00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районного бюджета – 475 624 541,00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внебюджетных источников – 2 608 000,00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2021 год – 1 208 768 041,00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 том числе за счет средств:</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федерального бюджета – 0,00;</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краевого бюджета  - 745 171 500,00   рублей; </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районного бюджета – 460 988 541,00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 xml:space="preserve">внебюджетных источников – 2 608 000,00 рублей. </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2022 год – 1 209 723 041,00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 том числе за счет средств:</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федерального бюджета – 0,00;</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краевого бюджета – 746 126 500,00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районного бюджета – 460 988 541,00 рублей;</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внебюджетных источников – 2 608 000,00 рублей.</w:t>
            </w: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p w:rsidR="00B86209" w:rsidRPr="00B86209" w:rsidRDefault="00B86209" w:rsidP="00B86209">
            <w:pPr>
              <w:spacing w:after="0" w:line="240" w:lineRule="auto"/>
              <w:rPr>
                <w:rFonts w:ascii="Times New Roman" w:eastAsia="Times New Roman" w:hAnsi="Times New Roman"/>
                <w:sz w:val="14"/>
                <w:szCs w:val="14"/>
                <w:lang w:eastAsia="ru-RU"/>
              </w:rPr>
            </w:pP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Сроки реализации подпрограммы</w:t>
            </w:r>
          </w:p>
        </w:tc>
        <w:tc>
          <w:tcPr>
            <w:tcW w:w="3564" w:type="pct"/>
          </w:tcPr>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2019-2022 годы</w:t>
            </w:r>
          </w:p>
        </w:tc>
      </w:tr>
      <w:tr w:rsidR="00B86209" w:rsidRPr="00B86209" w:rsidTr="00B86209">
        <w:trPr>
          <w:cantSplit/>
          <w:trHeight w:val="20"/>
        </w:trPr>
        <w:tc>
          <w:tcPr>
            <w:tcW w:w="1436" w:type="pct"/>
          </w:tcPr>
          <w:p w:rsidR="00B86209" w:rsidRPr="00B86209" w:rsidRDefault="00B86209" w:rsidP="00B86209">
            <w:pPr>
              <w:spacing w:after="0" w:line="240" w:lineRule="auto"/>
              <w:rPr>
                <w:rFonts w:ascii="Times New Roman" w:eastAsia="Times New Roman" w:hAnsi="Times New Roman"/>
                <w:iCs/>
                <w:sz w:val="14"/>
                <w:szCs w:val="14"/>
                <w:lang w:eastAsia="ru-RU"/>
              </w:rPr>
            </w:pPr>
            <w:r w:rsidRPr="00B86209">
              <w:rPr>
                <w:rFonts w:ascii="Times New Roman" w:eastAsia="Times New Roman" w:hAnsi="Times New Roman"/>
                <w:iCs/>
                <w:sz w:val="14"/>
                <w:szCs w:val="14"/>
                <w:lang w:eastAsia="ru-RU"/>
              </w:rPr>
              <w:t xml:space="preserve">Система организации </w:t>
            </w:r>
            <w:proofErr w:type="gramStart"/>
            <w:r w:rsidRPr="00B86209">
              <w:rPr>
                <w:rFonts w:ascii="Times New Roman" w:eastAsia="Times New Roman" w:hAnsi="Times New Roman"/>
                <w:iCs/>
                <w:sz w:val="14"/>
                <w:szCs w:val="14"/>
                <w:lang w:eastAsia="ru-RU"/>
              </w:rPr>
              <w:t>контроля за</w:t>
            </w:r>
            <w:proofErr w:type="gramEnd"/>
            <w:r w:rsidRPr="00B86209">
              <w:rPr>
                <w:rFonts w:ascii="Times New Roman" w:eastAsia="Times New Roman" w:hAnsi="Times New Roman"/>
                <w:iCs/>
                <w:sz w:val="14"/>
                <w:szCs w:val="14"/>
                <w:lang w:eastAsia="ru-RU"/>
              </w:rPr>
              <w:t xml:space="preserve"> исполнением подпрограммы</w:t>
            </w:r>
          </w:p>
        </w:tc>
        <w:tc>
          <w:tcPr>
            <w:tcW w:w="3564" w:type="pct"/>
          </w:tcPr>
          <w:p w:rsidR="00B86209" w:rsidRPr="00B86209" w:rsidRDefault="00B86209" w:rsidP="00B86209">
            <w:pPr>
              <w:spacing w:after="0" w:line="240" w:lineRule="auto"/>
              <w:rPr>
                <w:rFonts w:ascii="Times New Roman" w:eastAsia="Times New Roman" w:hAnsi="Times New Roman"/>
                <w:sz w:val="14"/>
                <w:szCs w:val="14"/>
                <w:lang w:eastAsia="ru-RU"/>
              </w:rPr>
            </w:pPr>
            <w:proofErr w:type="gramStart"/>
            <w:r w:rsidRPr="00B86209">
              <w:rPr>
                <w:rFonts w:ascii="Times New Roman" w:eastAsia="Times New Roman" w:hAnsi="Times New Roman"/>
                <w:sz w:val="14"/>
                <w:szCs w:val="14"/>
                <w:lang w:eastAsia="ru-RU"/>
              </w:rPr>
              <w:t>Контроль за</w:t>
            </w:r>
            <w:proofErr w:type="gramEnd"/>
            <w:r w:rsidRPr="00B86209">
              <w:rPr>
                <w:rFonts w:ascii="Times New Roman" w:eastAsia="Times New Roman" w:hAnsi="Times New Roman"/>
                <w:sz w:val="14"/>
                <w:szCs w:val="14"/>
                <w:lang w:eastAsia="ru-RU"/>
              </w:rPr>
              <w:t xml:space="preserve"> ходом реализации программы осуществляют:</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управление образования администрации Богучанского района;</w:t>
            </w:r>
          </w:p>
          <w:p w:rsidR="00B86209" w:rsidRPr="00B86209" w:rsidRDefault="00B86209" w:rsidP="00B86209">
            <w:pPr>
              <w:spacing w:after="0" w:line="240" w:lineRule="auto"/>
              <w:rPr>
                <w:rFonts w:ascii="Times New Roman" w:eastAsia="Times New Roman" w:hAnsi="Times New Roman"/>
                <w:sz w:val="14"/>
                <w:szCs w:val="14"/>
                <w:lang w:eastAsia="ru-RU"/>
              </w:rPr>
            </w:pPr>
            <w:r w:rsidRPr="00B86209">
              <w:rPr>
                <w:rFonts w:ascii="Times New Roman" w:eastAsia="Times New Roman" w:hAnsi="Times New Roman"/>
                <w:sz w:val="14"/>
                <w:szCs w:val="14"/>
                <w:lang w:eastAsia="ru-RU"/>
              </w:rPr>
              <w:t>финансовое управление администрации Богучанского района.</w:t>
            </w:r>
          </w:p>
        </w:tc>
      </w:tr>
    </w:tbl>
    <w:p w:rsidR="00B86209" w:rsidRPr="00B86209" w:rsidRDefault="00B86209" w:rsidP="00B86209">
      <w:pPr>
        <w:spacing w:after="0" w:line="240" w:lineRule="auto"/>
        <w:jc w:val="center"/>
        <w:rPr>
          <w:rFonts w:ascii="Times New Roman" w:eastAsia="Times New Roman" w:hAnsi="Times New Roman"/>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 Основные разделы подпрограммы</w:t>
      </w:r>
    </w:p>
    <w:p w:rsidR="00B86209" w:rsidRPr="00B86209" w:rsidRDefault="00B86209" w:rsidP="00B86209">
      <w:pPr>
        <w:spacing w:after="0" w:line="240" w:lineRule="auto"/>
        <w:jc w:val="both"/>
        <w:rPr>
          <w:rFonts w:ascii="Times New Roman" w:eastAsia="Times New Roman" w:hAnsi="Times New Roman"/>
          <w:i/>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2.1. Постановка проблемы</w:t>
      </w:r>
      <w:r>
        <w:rPr>
          <w:rFonts w:ascii="Times New Roman" w:eastAsia="Times New Roman" w:hAnsi="Times New Roman"/>
          <w:sz w:val="20"/>
          <w:szCs w:val="20"/>
          <w:lang w:eastAsia="ru-RU"/>
        </w:rPr>
        <w:t xml:space="preserve"> </w:t>
      </w:r>
      <w:r w:rsidRPr="00B86209">
        <w:rPr>
          <w:rFonts w:ascii="Times New Roman" w:eastAsia="Times New Roman" w:hAnsi="Times New Roman"/>
          <w:sz w:val="20"/>
          <w:szCs w:val="20"/>
          <w:lang w:eastAsia="ru-RU"/>
        </w:rPr>
        <w:t>и обоснование необходимости разработки подпрограммы</w:t>
      </w:r>
    </w:p>
    <w:p w:rsidR="00B86209" w:rsidRPr="00B86209" w:rsidRDefault="00B86209" w:rsidP="00B86209">
      <w:pPr>
        <w:spacing w:after="0" w:line="240" w:lineRule="auto"/>
        <w:jc w:val="center"/>
        <w:rPr>
          <w:rFonts w:ascii="Times New Roman" w:eastAsia="Times New Roman" w:hAnsi="Times New Roman"/>
          <w:sz w:val="20"/>
          <w:szCs w:val="20"/>
          <w:lang w:eastAsia="ru-RU"/>
        </w:rPr>
      </w:pPr>
    </w:p>
    <w:p w:rsidR="00B86209" w:rsidRPr="00B86209" w:rsidRDefault="00B86209" w:rsidP="00B86209">
      <w:pPr>
        <w:spacing w:after="0" w:line="240" w:lineRule="auto"/>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Сфера действия подпрограммы 1 охватывает систему муниципальных образовательных учреждений расположенных на территории Богучанского района и устанавливает меры реализации образовательной политики в област образования.   </w:t>
      </w:r>
    </w:p>
    <w:p w:rsidR="00B86209" w:rsidRPr="00B86209" w:rsidRDefault="00B86209" w:rsidP="00B86209">
      <w:pPr>
        <w:spacing w:after="0" w:line="240" w:lineRule="auto"/>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Целью подпрограммы является обеспечение доступности современного качественного дошкольного, общего образования, соответствующего требованиям инновационного социально-экономического развития района.</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Система образования Богучанского района включает в себя образовательные учреждения, позволяющие удовлетворить образовательные запросы различных групп населения: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30 дошкольных образовательных учреждений;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24 школы (1 – </w:t>
      </w:r>
      <w:proofErr w:type="gramStart"/>
      <w:r w:rsidRPr="00B86209">
        <w:rPr>
          <w:rFonts w:ascii="Times New Roman" w:eastAsia="Times New Roman" w:hAnsi="Times New Roman"/>
          <w:sz w:val="20"/>
          <w:szCs w:val="20"/>
          <w:lang w:eastAsia="ru-RU"/>
        </w:rPr>
        <w:t>основная</w:t>
      </w:r>
      <w:proofErr w:type="gramEnd"/>
      <w:r w:rsidRPr="00B86209">
        <w:rPr>
          <w:rFonts w:ascii="Times New Roman" w:eastAsia="Times New Roman" w:hAnsi="Times New Roman"/>
          <w:sz w:val="20"/>
          <w:szCs w:val="20"/>
          <w:lang w:eastAsia="ru-RU"/>
        </w:rPr>
        <w:t>, 23 – средние);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1 вечерняя (сменная) общеобразовательная школа;</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2 учреждения дополнительного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1 детский оздоровительный лагерь.</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eastAsia="Times New Roman" w:hAnsi="Times New Roman"/>
          <w:snapToGrid w:val="0"/>
          <w:sz w:val="20"/>
          <w:szCs w:val="20"/>
          <w:lang w:eastAsia="ru-RU"/>
        </w:rPr>
        <w:t xml:space="preserve">В предстоящие годы продолжится повышение эффективности  системы образования Богучанского района. </w:t>
      </w:r>
    </w:p>
    <w:p w:rsidR="00B86209" w:rsidRPr="00B86209" w:rsidRDefault="00B86209" w:rsidP="00B86209">
      <w:pPr>
        <w:spacing w:after="0" w:line="240" w:lineRule="auto"/>
        <w:jc w:val="both"/>
        <w:rPr>
          <w:rFonts w:ascii="Times New Roman" w:eastAsia="Times New Roman" w:hAnsi="Times New Roman"/>
          <w:b/>
          <w:i/>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lastRenderedPageBreak/>
        <w:t>Дошкольное образование</w:t>
      </w:r>
    </w:p>
    <w:p w:rsidR="00B86209" w:rsidRPr="00B86209" w:rsidRDefault="00B86209" w:rsidP="00B86209">
      <w:pPr>
        <w:spacing w:after="0" w:line="240" w:lineRule="auto"/>
        <w:jc w:val="both"/>
        <w:rPr>
          <w:rFonts w:ascii="Times New Roman" w:eastAsia="Times New Roman" w:hAnsi="Times New Roman"/>
          <w:b/>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napToGrid w:val="0"/>
          <w:sz w:val="20"/>
          <w:szCs w:val="20"/>
          <w:lang w:eastAsia="ru-RU"/>
        </w:rPr>
        <w:t xml:space="preserve">В системе дошкольного образования по состоянию на 01.01.2019 функционирует 30 </w:t>
      </w:r>
      <w:proofErr w:type="gramStart"/>
      <w:r w:rsidRPr="00B86209">
        <w:rPr>
          <w:rFonts w:ascii="Times New Roman" w:eastAsia="Times New Roman" w:hAnsi="Times New Roman"/>
          <w:snapToGrid w:val="0"/>
          <w:sz w:val="20"/>
          <w:szCs w:val="20"/>
          <w:lang w:eastAsia="ru-RU"/>
        </w:rPr>
        <w:t>казенных</w:t>
      </w:r>
      <w:proofErr w:type="gramEnd"/>
      <w:r w:rsidRPr="00B86209">
        <w:rPr>
          <w:rFonts w:ascii="Times New Roman" w:eastAsia="Times New Roman" w:hAnsi="Times New Roman"/>
          <w:snapToGrid w:val="0"/>
          <w:sz w:val="20"/>
          <w:szCs w:val="20"/>
          <w:lang w:eastAsia="ru-RU"/>
        </w:rPr>
        <w:t xml:space="preserve"> дошкольных образовательных учреждения.</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z w:val="20"/>
          <w:szCs w:val="20"/>
          <w:lang w:eastAsia="ru-RU"/>
        </w:rPr>
        <w:t xml:space="preserve">По состоянию на 01.01.2019 в Богучанском районе проживает 4063 ребенка в возрасте от 0 до 8 лет без учета обучающихся в общеобразовательных учреждениях района. </w:t>
      </w:r>
      <w:r w:rsidRPr="00B86209">
        <w:rPr>
          <w:rFonts w:ascii="Times New Roman" w:eastAsia="Times New Roman" w:hAnsi="Times New Roman"/>
          <w:snapToGrid w:val="0"/>
          <w:sz w:val="20"/>
          <w:szCs w:val="20"/>
          <w:lang w:eastAsia="ru-RU"/>
        </w:rPr>
        <w:t>Общее количество мест в учреждениях, реализующих программы дошкольного образования, по состоянию на 01.01.2019 года   посещают дошкольные образовательные учреждения 2334 ребенка, средний уровень укомплектованности детских садов составляет 108,0 %.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Главными проблемами в области дошкольного образования являются обеспечение населения Богучанского района услугами по предоставлению дошкольного образования и содержанию детей в дошкольных учреждениях. Отсутствие необходимого количества мест в дошкольных образовательных учреждениях Богучанского района не позволяет удовлетворить потребности всех родителей в определении детей в дошкольное образовательное учреждение.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 Богучанском районе охват детей в возрасте от 1 до 8 лет услугами дошкольных образовательных учреждений составляет 65,8%.</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Охват детей в возрасте от 3 до 8 лет, получающих дошкольную образовательную услугу, составляет 88,0 %.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На 1 января 2019 года в Богучанском районе на учете для определения в дошкольные образовательные учреждения состоят 620 детей  (в возрасте от 0 до 3 лет – 592 ребенка, от 3 лет  до 7 лет  28 детей).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С 2014  года в Богучанском районе введено дополнительно  мест: </w:t>
      </w:r>
      <w:proofErr w:type="gramStart"/>
      <w:r w:rsidRPr="00B86209">
        <w:rPr>
          <w:rFonts w:ascii="Times New Roman" w:eastAsia="Times New Roman" w:hAnsi="Times New Roman"/>
          <w:sz w:val="20"/>
          <w:szCs w:val="20"/>
          <w:lang w:eastAsia="ru-RU"/>
        </w:rPr>
        <w:t xml:space="preserve">МКДОУ д/сад «Светлячок» с. Карабула – 20 мест, МКДОУ д/сад «Солнышко» п. Октябрьский – 40 мест, МКДОУ д/сад «Солнышко» п. Пинчуга – 20 мест открыт новый детский сад в п. Ангарский на 190 мест. </w:t>
      </w:r>
      <w:proofErr w:type="gramEnd"/>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При этом в дошкольном образовании одной из проблем является недостаточное предложение услуг по реализации прав граждан на получение раннего дошкольного образования для детей в возрасте от 1 до 3 лет.</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w:t>
      </w:r>
      <w:proofErr w:type="gramStart"/>
      <w:r w:rsidRPr="00B86209">
        <w:rPr>
          <w:rFonts w:ascii="Times New Roman" w:eastAsia="Times New Roman" w:hAnsi="Times New Roman"/>
          <w:sz w:val="20"/>
          <w:szCs w:val="20"/>
          <w:lang w:eastAsia="ru-RU"/>
        </w:rPr>
        <w:t xml:space="preserve">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w:t>
      </w:r>
      <w:proofErr w:type="gramEnd"/>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 каждом дошкольном образовательном учреждении приняты образовательные программы дошкольного образования, которые разработаны и реализуются в соответствии с федеральными государственными стандартами дошкольного образования и с учетом примерной основной образовательной программы дошкольного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Образовательные программы дошкольного образования направлены:</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86209">
        <w:rPr>
          <w:rFonts w:ascii="Times New Roman" w:eastAsia="Times New Roman" w:hAnsi="Times New Roman"/>
          <w:sz w:val="20"/>
          <w:szCs w:val="20"/>
          <w:lang w:eastAsia="ru-RU"/>
        </w:rPr>
        <w:t>со</w:t>
      </w:r>
      <w:proofErr w:type="gramEnd"/>
      <w:r w:rsidRPr="00B86209">
        <w:rPr>
          <w:rFonts w:ascii="Times New Roman" w:eastAsia="Times New Roman" w:hAnsi="Times New Roman"/>
          <w:sz w:val="20"/>
          <w:szCs w:val="20"/>
          <w:lang w:eastAsia="ru-RU"/>
        </w:rPr>
        <w:t xml:space="preserve"> взрослыми и сверстниками и соответствующим возрасту видам деятельности.</w:t>
      </w:r>
    </w:p>
    <w:p w:rsidR="00B86209" w:rsidRPr="00B86209" w:rsidRDefault="00B86209" w:rsidP="00B86209">
      <w:pPr>
        <w:spacing w:after="0" w:line="240" w:lineRule="auto"/>
        <w:ind w:firstLine="708"/>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Особое внимание уделяется патриотическому воспитанию детей, формированию и развитию нравственных ценностей.</w:t>
      </w:r>
    </w:p>
    <w:p w:rsidR="00B86209" w:rsidRPr="00B86209" w:rsidRDefault="00B86209" w:rsidP="00B86209">
      <w:pPr>
        <w:spacing w:after="0" w:line="240" w:lineRule="auto"/>
        <w:ind w:firstLine="708"/>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 xml:space="preserve">Наряду с достижениями имеется и ряд проблем: </w:t>
      </w:r>
    </w:p>
    <w:p w:rsidR="00B86209" w:rsidRPr="00B86209" w:rsidRDefault="00B86209" w:rsidP="00B86209">
      <w:pPr>
        <w:spacing w:after="0" w:line="240" w:lineRule="auto"/>
        <w:ind w:firstLine="708"/>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Не решена проблема предоставления услуг дошкольного образования детям с ограниченными возможностями здоровья. Растет количество воспитанников, которым по заключению психолого-медико-педагогической комиссии рекомендована организация процесса по адаптированной основной образовательной программе в группах компенсирующей направленности. Данные группы в дошкольных образовательных учреждениях отсутствуют.</w:t>
      </w:r>
    </w:p>
    <w:p w:rsidR="00B86209" w:rsidRPr="00B86209" w:rsidRDefault="00B86209" w:rsidP="00B86209">
      <w:pPr>
        <w:spacing w:after="0" w:line="240" w:lineRule="auto"/>
        <w:ind w:firstLine="708"/>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Все дошкольные учреждения подключены к сети Интернет, используют электронную почту для оптимизации документооборота. Но до сих пор в некоторых организациях скорость Интернет невысокая, связь ненадежная.</w:t>
      </w:r>
    </w:p>
    <w:p w:rsidR="00B86209" w:rsidRPr="00B86209" w:rsidRDefault="00B86209" w:rsidP="00B86209">
      <w:pPr>
        <w:spacing w:after="0" w:line="240" w:lineRule="auto"/>
        <w:ind w:firstLine="708"/>
        <w:jc w:val="both"/>
        <w:rPr>
          <w:rFonts w:ascii="Times New Roman" w:eastAsia="Times New Roman" w:hAnsi="Times New Roman"/>
          <w:snapToGrid w:val="0"/>
          <w:sz w:val="20"/>
          <w:szCs w:val="20"/>
          <w:lang w:eastAsia="ru-RU"/>
        </w:rPr>
      </w:pPr>
    </w:p>
    <w:p w:rsidR="00B86209" w:rsidRPr="00B86209" w:rsidRDefault="00B86209" w:rsidP="00B86209">
      <w:pPr>
        <w:spacing w:after="0" w:line="240" w:lineRule="auto"/>
        <w:jc w:val="center"/>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Общее образование</w:t>
      </w:r>
    </w:p>
    <w:p w:rsidR="00B86209" w:rsidRPr="00B86209" w:rsidRDefault="00B86209" w:rsidP="00B86209">
      <w:pPr>
        <w:spacing w:after="0" w:line="240" w:lineRule="auto"/>
        <w:jc w:val="center"/>
        <w:rPr>
          <w:rFonts w:ascii="Times New Roman" w:eastAsia="Times New Roman" w:hAnsi="Times New Roman"/>
          <w:snapToGrid w:val="0"/>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Система общего образования состоит из 25 образовательных учреждений, в том числе:</w:t>
      </w:r>
    </w:p>
    <w:p w:rsidR="00B86209" w:rsidRPr="00B86209" w:rsidRDefault="00B86209" w:rsidP="00C70A00">
      <w:pPr>
        <w:numPr>
          <w:ilvl w:val="0"/>
          <w:numId w:val="39"/>
        </w:numPr>
        <w:spacing w:after="0" w:line="240" w:lineRule="auto"/>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основная школа, 1 –вечерняя школа, 23 - </w:t>
      </w:r>
      <w:proofErr w:type="gramStart"/>
      <w:r w:rsidRPr="00B86209">
        <w:rPr>
          <w:rFonts w:ascii="Times New Roman" w:eastAsia="Times New Roman" w:hAnsi="Times New Roman"/>
          <w:sz w:val="20"/>
          <w:szCs w:val="20"/>
          <w:lang w:eastAsia="ru-RU"/>
        </w:rPr>
        <w:t>общеобразовательных</w:t>
      </w:r>
      <w:proofErr w:type="gramEnd"/>
      <w:r w:rsidRPr="00B86209">
        <w:rPr>
          <w:rFonts w:ascii="Times New Roman" w:eastAsia="Times New Roman" w:hAnsi="Times New Roman"/>
          <w:sz w:val="20"/>
          <w:szCs w:val="20"/>
          <w:lang w:eastAsia="ru-RU"/>
        </w:rPr>
        <w:t xml:space="preserve"> школы.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Численность обучающихся в общеобразовательных учреждениях с 2014 по 2019 годы будет оставаться на уровне:  2014 -5415 человек, 2015 год – 5296 человек, 2016 год – 5383 человека, 2017 год – 5500 человек, 2018 год – 5500 человек, 2019 год – 5500 человек, 2020год  - 5500 человек, 2021 – 5500, 2022 - 5500.</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lastRenderedPageBreak/>
        <w:t>С 2011 года поэтапно проводится модернизация системы общего образования, направленная на совершенствование условий обучения, включая обновление материально-технической составляющей учебного процесса, введению федеральных образовательных стандартов в общем образовании и новых систем оплаты труда работников образовательных учреждений.</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w:t>
      </w:r>
      <w:r w:rsidRPr="00B86209">
        <w:rPr>
          <w:rFonts w:ascii="Times New Roman" w:eastAsia="Times New Roman" w:hAnsi="Times New Roman"/>
          <w:snapToGrid w:val="0"/>
          <w:sz w:val="20"/>
          <w:szCs w:val="20"/>
          <w:lang w:eastAsia="ru-RU"/>
        </w:rPr>
        <w:br/>
        <w:t>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w:t>
      </w:r>
      <w:r w:rsidRPr="00B86209">
        <w:rPr>
          <w:rFonts w:ascii="Times New Roman" w:eastAsia="Times New Roman" w:hAnsi="Times New Roman"/>
          <w:snapToGrid w:val="0"/>
          <w:sz w:val="20"/>
          <w:szCs w:val="20"/>
          <w:lang w:eastAsia="ru-RU"/>
        </w:rPr>
        <w:br/>
        <w:t xml:space="preserve">и руководителей общеобразовательных учреждений района. </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В ходе реализации одного из приоритетных направлений развития общего образования в каждой общеобразовательной школе были созданы и до сих пор функционируют управляющие советы, обладающие комплексом управленческих полномочий. Школа стала более открытой для родителей и общественности муниципалитета.</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 xml:space="preserve">Для обеспечения нуждающихся обучающихся в общеобразовательных учреждениях района организован подвоз, отвечающим требованиям, предъявляемым к организации безопасной перевозки детей, на 1 сентября  2014 года действует  12 маршрутов. Замена транспортного средства требуется в МКОУ Богучанская школа  № 4. </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В 2014-2019 годах 100% школьников первых-третьих классов начальной ступени общеобразовательных учреждений района будут обучаться по федеральному государственному образовательному стандарту  начального общего образования.</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С 2014 учебного года все  обучающиеся с первого по одиннадцатый класс общеобразовательных учреждений района обеспечены необходимыми бесплатными учебниками.</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Все начальные ступени общеобразовательных учреждений района будут обеспечены комплектами мультимедийного оборудования для проведения обучения с использованием электронных образовательных ресурсов.</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 целях создания условий для регулярных занятий физической культурой и спортом в общеобразовательных учреждениях за счет сре</w:t>
      </w:r>
      <w:proofErr w:type="gramStart"/>
      <w:r w:rsidRPr="00B86209">
        <w:rPr>
          <w:rFonts w:ascii="Times New Roman" w:eastAsia="Times New Roman" w:hAnsi="Times New Roman"/>
          <w:sz w:val="20"/>
          <w:szCs w:val="20"/>
          <w:lang w:eastAsia="ru-RU"/>
        </w:rPr>
        <w:t>дств кр</w:t>
      </w:r>
      <w:proofErr w:type="gramEnd"/>
      <w:r w:rsidRPr="00B86209">
        <w:rPr>
          <w:rFonts w:ascii="Times New Roman" w:eastAsia="Times New Roman" w:hAnsi="Times New Roman"/>
          <w:sz w:val="20"/>
          <w:szCs w:val="20"/>
          <w:lang w:eastAsia="ru-RU"/>
        </w:rPr>
        <w:t xml:space="preserve">аевого бюджета в рамках целевой программы «Дети» 3 физкультурно-спортивных клуба общеобразовательных школ приобрели спортивный инвентарь и оборудование. </w:t>
      </w:r>
      <w:proofErr w:type="gramStart"/>
      <w:r w:rsidRPr="00B86209">
        <w:rPr>
          <w:rFonts w:ascii="Times New Roman" w:eastAsia="Times New Roman" w:hAnsi="Times New Roman"/>
          <w:sz w:val="20"/>
          <w:szCs w:val="20"/>
          <w:lang w:eastAsia="ru-RU"/>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 в 2014 году составила 87,5%. Вместе с тем о</w:t>
      </w:r>
      <w:r w:rsidRPr="00B86209">
        <w:rPr>
          <w:rFonts w:ascii="Times New Roman" w:eastAsia="Times New Roman" w:hAnsi="Times New Roman"/>
          <w:spacing w:val="4"/>
          <w:sz w:val="20"/>
          <w:szCs w:val="20"/>
          <w:lang w:eastAsia="ru-RU"/>
        </w:rPr>
        <w:t>дной из наиболее острых проблем для системы образования остается высокий уровень изношенности спортивных залов,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w:t>
      </w:r>
      <w:proofErr w:type="gramEnd"/>
      <w:r w:rsidRPr="00B86209">
        <w:rPr>
          <w:rFonts w:ascii="Times New Roman" w:eastAsia="Times New Roman" w:hAnsi="Times New Roman"/>
          <w:spacing w:val="4"/>
          <w:sz w:val="20"/>
          <w:szCs w:val="20"/>
          <w:lang w:eastAsia="ru-RU"/>
        </w:rPr>
        <w:t xml:space="preserve">. </w:t>
      </w:r>
      <w:r w:rsidRPr="00B86209">
        <w:rPr>
          <w:rFonts w:ascii="Times New Roman" w:eastAsia="Times New Roman" w:hAnsi="Times New Roman"/>
          <w:spacing w:val="4"/>
          <w:sz w:val="20"/>
          <w:szCs w:val="20"/>
          <w:lang w:eastAsia="ru-RU"/>
        </w:rPr>
        <w:br/>
      </w:r>
      <w:r w:rsidRPr="00B86209">
        <w:rPr>
          <w:rFonts w:ascii="Times New Roman" w:eastAsia="Times New Roman" w:hAnsi="Times New Roman"/>
          <w:snapToGrid w:val="0"/>
          <w:sz w:val="20"/>
          <w:szCs w:val="20"/>
          <w:lang w:eastAsia="ru-RU"/>
        </w:rPr>
        <w:t xml:space="preserve">          В</w:t>
      </w:r>
      <w:r w:rsidRPr="00B86209">
        <w:rPr>
          <w:rFonts w:ascii="Times New Roman" w:eastAsia="Times New Roman" w:hAnsi="Times New Roman"/>
          <w:sz w:val="20"/>
          <w:szCs w:val="20"/>
          <w:lang w:eastAsia="ru-RU"/>
        </w:rPr>
        <w:t xml:space="preserve"> настоящее время в районе проживают 205 детей, которые относятся к категории детей с ограниченными возможностями здоровья. Из них 109 школьников с ограниченными возможностями здоровья включены в процесс общего образования в рамках общеобразовательных школ. Это составляет 53,2 % от общего числа школьников с ограниченными возможностями здоровья. </w:t>
      </w:r>
      <w:r w:rsidRPr="00B86209">
        <w:rPr>
          <w:rFonts w:ascii="Times New Roman" w:eastAsia="Times New Roman" w:hAnsi="Times New Roman"/>
          <w:snapToGrid w:val="0"/>
          <w:sz w:val="20"/>
          <w:szCs w:val="20"/>
          <w:lang w:eastAsia="ru-RU"/>
        </w:rPr>
        <w:t>96 детей учатся в специальных коррекционных классах, что составляет 46,8%.</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Основные фонды образовательных учреждений Богучанского района (здание, сооружение, оборудование и инженерные коммуникации) характеризуются высокой степенью изношенности. Недостаточно финансируются мероприятия, направленные на повышение инженерной безопасности образовательных учреждений.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Обеспечение жизнедеятельности образовательных учреждений может быть достигнуто проведением единой муниципальной политики, системой единых мер ресурсного и организационного характера.</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 2014 году завершено строительство МКОУ Пинчугской СОШ № 8.</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z w:val="20"/>
          <w:szCs w:val="20"/>
          <w:lang w:eastAsia="ru-RU"/>
        </w:rPr>
        <w:t>В 2015-2016 годах проведен капитальный ремонт МКОУ Новохайской СОШ, аварийность здания снята.</w:t>
      </w:r>
    </w:p>
    <w:p w:rsidR="00B86209" w:rsidRPr="00B86209" w:rsidRDefault="00B86209" w:rsidP="00B86209">
      <w:pPr>
        <w:spacing w:after="0" w:line="240" w:lineRule="auto"/>
        <w:rPr>
          <w:rFonts w:ascii="Times New Roman" w:eastAsia="Times New Roman" w:hAnsi="Times New Roman"/>
          <w:snapToGrid w:val="0"/>
          <w:sz w:val="20"/>
          <w:szCs w:val="20"/>
          <w:lang w:eastAsia="ru-RU"/>
        </w:rPr>
      </w:pPr>
    </w:p>
    <w:p w:rsidR="00B86209" w:rsidRPr="00B86209" w:rsidRDefault="00B86209" w:rsidP="00B86209">
      <w:pPr>
        <w:spacing w:after="0" w:line="240" w:lineRule="auto"/>
        <w:jc w:val="center"/>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Дополнительное образование детей</w:t>
      </w:r>
    </w:p>
    <w:p w:rsidR="00B86209" w:rsidRPr="00B86209" w:rsidRDefault="00B86209" w:rsidP="00B86209">
      <w:pPr>
        <w:spacing w:after="0" w:line="240" w:lineRule="auto"/>
        <w:jc w:val="center"/>
        <w:rPr>
          <w:rFonts w:ascii="Times New Roman" w:eastAsia="Times New Roman" w:hAnsi="Times New Roman"/>
          <w:snapToGrid w:val="0"/>
          <w:sz w:val="20"/>
          <w:szCs w:val="20"/>
          <w:lang w:eastAsia="ru-RU"/>
        </w:rPr>
      </w:pPr>
    </w:p>
    <w:p w:rsidR="00B86209" w:rsidRPr="00B86209" w:rsidRDefault="00B86209" w:rsidP="00B86209">
      <w:pPr>
        <w:spacing w:after="0" w:line="240" w:lineRule="auto"/>
        <w:ind w:firstLine="708"/>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Учреждения дополнительного образования вносят существенный вклад в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укреплении здоровья, организацию занятости детей в свободное время. Дополнительное образование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В системе образования Богучанского района по состоянию на 01.01.2019 действует 2 учреждения дополнительного образования детей, в том числе:</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lastRenderedPageBreak/>
        <w:t>Муниципальное казенное общеобразовательное учреждение дополнительного образования «Центр дополнительного образования детей», Муниципальное бюджетное   образовательное учреждение дополнительного образования «</w:t>
      </w:r>
      <w:proofErr w:type="gramStart"/>
      <w:r w:rsidRPr="00B86209">
        <w:rPr>
          <w:rFonts w:ascii="Times New Roman" w:eastAsia="Times New Roman" w:hAnsi="Times New Roman"/>
          <w:snapToGrid w:val="0"/>
          <w:sz w:val="20"/>
          <w:szCs w:val="20"/>
          <w:lang w:eastAsia="ru-RU"/>
        </w:rPr>
        <w:t>Детско- юношеская</w:t>
      </w:r>
      <w:proofErr w:type="gramEnd"/>
      <w:r w:rsidRPr="00B86209">
        <w:rPr>
          <w:rFonts w:ascii="Times New Roman" w:eastAsia="Times New Roman" w:hAnsi="Times New Roman"/>
          <w:snapToGrid w:val="0"/>
          <w:sz w:val="20"/>
          <w:szCs w:val="20"/>
          <w:lang w:eastAsia="ru-RU"/>
        </w:rPr>
        <w:t xml:space="preserve"> спортивная школа».</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 xml:space="preserve">По состоянию на 01.01.2019 доля детей и молодежи, занимающихся дополнительным образованием, составляет 50,0% от общей численности детей и молодежи  в возрасте от 5 до 18 лет. </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создана инфраструктура для занятий спортивно-техническими видами спорта, туризмом, техническим творчеством.</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napToGrid w:val="0"/>
          <w:sz w:val="20"/>
          <w:szCs w:val="20"/>
          <w:lang w:eastAsia="ru-RU"/>
        </w:rPr>
        <w:t xml:space="preserve">Вместе с тем, </w:t>
      </w:r>
      <w:r w:rsidRPr="00B86209">
        <w:rPr>
          <w:rFonts w:ascii="Times New Roman" w:eastAsia="Times New Roman" w:hAnsi="Times New Roman"/>
          <w:sz w:val="20"/>
          <w:szCs w:val="20"/>
          <w:lang w:eastAsia="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удаленность большого числа территорий от развитых культурных и образовательных центров;</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невозможность удовлетворения образовательных потребностей нового поколения в рамках существующей инфраструктуры территорий.</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bCs/>
          <w:sz w:val="20"/>
          <w:szCs w:val="20"/>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 xml:space="preserve">С целью развития системы дополнительного образования необходимо создать условия </w:t>
      </w:r>
      <w:proofErr w:type="gramStart"/>
      <w:r w:rsidRPr="00B86209">
        <w:rPr>
          <w:rFonts w:ascii="Times New Roman" w:eastAsia="Times New Roman" w:hAnsi="Times New Roman"/>
          <w:snapToGrid w:val="0"/>
          <w:sz w:val="20"/>
          <w:szCs w:val="20"/>
          <w:lang w:eastAsia="ru-RU"/>
        </w:rPr>
        <w:t>для</w:t>
      </w:r>
      <w:proofErr w:type="gramEnd"/>
      <w:r w:rsidRPr="00B86209">
        <w:rPr>
          <w:rFonts w:ascii="Times New Roman" w:eastAsia="Times New Roman" w:hAnsi="Times New Roman"/>
          <w:snapToGrid w:val="0"/>
          <w:sz w:val="20"/>
          <w:szCs w:val="20"/>
          <w:lang w:eastAsia="ru-RU"/>
        </w:rPr>
        <w:t>:</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B86209" w:rsidRPr="00B86209" w:rsidRDefault="00B86209" w:rsidP="00B86209">
      <w:pPr>
        <w:spacing w:after="0" w:line="240" w:lineRule="auto"/>
        <w:ind w:firstLine="709"/>
        <w:jc w:val="both"/>
        <w:rPr>
          <w:rFonts w:ascii="Times New Roman" w:eastAsia="Times New Roman" w:hAnsi="Times New Roman"/>
          <w:snapToGrid w:val="0"/>
          <w:sz w:val="20"/>
          <w:szCs w:val="20"/>
          <w:lang w:eastAsia="ru-RU"/>
        </w:rPr>
      </w:pPr>
      <w:r w:rsidRPr="00B86209">
        <w:rPr>
          <w:rFonts w:ascii="Times New Roman" w:eastAsia="Times New Roman" w:hAnsi="Times New Roman"/>
          <w:snapToGrid w:val="0"/>
          <w:sz w:val="20"/>
          <w:szCs w:val="20"/>
          <w:lang w:eastAsia="ru-RU"/>
        </w:rPr>
        <w:t>профессионального развития педагогических кадров системы дополнительного образования района</w:t>
      </w:r>
      <w:r w:rsidRPr="00B86209">
        <w:rPr>
          <w:rFonts w:ascii="Times New Roman" w:eastAsia="Times New Roman" w:hAnsi="Times New Roman"/>
          <w:sz w:val="20"/>
          <w:szCs w:val="20"/>
          <w:lang w:eastAsia="ru-RU"/>
        </w:rPr>
        <w:t>.</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На базе общеобразовательных школ создано 24 физкультурно-спортивных клубов, в которых занимаются свыше 2300  школьников.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В Богучанском районе систематизирована система включения школьников и учащейся молодежи в спортивно-массовые мероприятия, участниками которых ежегодно становятся свыше 500 школьников, </w:t>
      </w:r>
      <w:r w:rsidRPr="00B86209">
        <w:rPr>
          <w:rFonts w:ascii="Times New Roman" w:eastAsia="Times New Roman" w:hAnsi="Times New Roman"/>
          <w:sz w:val="20"/>
          <w:szCs w:val="20"/>
          <w:lang w:eastAsia="ru-RU"/>
        </w:rPr>
        <w:br/>
        <w:t>в том числе с ограниченными возможностями здоровья,</w:t>
      </w:r>
    </w:p>
    <w:p w:rsidR="00B86209" w:rsidRPr="00B86209" w:rsidRDefault="00B86209" w:rsidP="00B86209">
      <w:pPr>
        <w:spacing w:after="0" w:line="240" w:lineRule="auto"/>
        <w:jc w:val="both"/>
        <w:rPr>
          <w:rFonts w:ascii="Times New Roman" w:eastAsia="Times New Roman" w:hAnsi="Times New Roman"/>
          <w:b/>
          <w:i/>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Выявление и поддержка одаренных детей</w:t>
      </w:r>
    </w:p>
    <w:p w:rsidR="00B86209" w:rsidRPr="00B86209" w:rsidRDefault="00B86209" w:rsidP="00B86209">
      <w:pPr>
        <w:spacing w:after="0" w:line="240" w:lineRule="auto"/>
        <w:jc w:val="center"/>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color w:val="000000"/>
          <w:sz w:val="20"/>
          <w:szCs w:val="20"/>
          <w:lang w:eastAsia="ru-RU"/>
        </w:rPr>
      </w:pPr>
      <w:proofErr w:type="gramStart"/>
      <w:r w:rsidRPr="00B86209">
        <w:rPr>
          <w:rFonts w:ascii="Times New Roman" w:eastAsia="Times New Roman" w:hAnsi="Times New Roman"/>
          <w:color w:val="000000"/>
          <w:sz w:val="20"/>
          <w:szCs w:val="20"/>
          <w:lang w:eastAsia="ru-RU"/>
        </w:rPr>
        <w:t xml:space="preserve">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w:t>
      </w:r>
      <w:r w:rsidRPr="00B86209">
        <w:rPr>
          <w:rFonts w:ascii="Times New Roman" w:eastAsia="Times New Roman" w:hAnsi="Times New Roman"/>
          <w:sz w:val="20"/>
          <w:szCs w:val="20"/>
          <w:lang w:eastAsia="ru-RU"/>
        </w:rPr>
        <w:t>концепции долгосрочного социально-экономического развития Российской Федерации на период до 2020 года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B86209" w:rsidRPr="00B86209" w:rsidRDefault="00B86209" w:rsidP="00B86209">
      <w:pPr>
        <w:spacing w:after="0" w:line="240" w:lineRule="auto"/>
        <w:ind w:firstLine="709"/>
        <w:jc w:val="both"/>
        <w:rPr>
          <w:rFonts w:ascii="Times New Roman" w:eastAsia="Times New Roman" w:hAnsi="Times New Roman"/>
          <w:color w:val="000000"/>
          <w:sz w:val="20"/>
          <w:szCs w:val="20"/>
          <w:lang w:eastAsia="ru-RU"/>
        </w:rPr>
      </w:pPr>
      <w:r w:rsidRPr="00B86209">
        <w:rPr>
          <w:rFonts w:ascii="Times New Roman" w:eastAsia="Times New Roman" w:hAnsi="Times New Roman"/>
          <w:color w:val="000000"/>
          <w:sz w:val="20"/>
          <w:szCs w:val="20"/>
          <w:lang w:eastAsia="ru-RU"/>
        </w:rPr>
        <w:t>В рамках программы решаются следующие задачи: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Предоставить учащимся возможность проявления своих способностей в различных областях деятельности, создать банк их данных в каждом образовательном учреждении и в районе;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Обеспечить реализацию поддержки талантливых детей через научные общества учащихся (НОУ), конкурсы, олимпиады, работу общественных организаций, фестивали, проектную деятельность и т.п.;</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Продолжить работу по охвату детей начальной школы научно-исследовательской деятельностью  (НИД)  до 3%;</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Увеличить долю участников районной научно-исследовательской конференции (НИК) до 2, 5 %;</w:t>
      </w:r>
    </w:p>
    <w:p w:rsidR="00B86209" w:rsidRPr="00B86209" w:rsidRDefault="00B86209" w:rsidP="00B86209">
      <w:pPr>
        <w:spacing w:after="0" w:line="240" w:lineRule="auto"/>
        <w:ind w:firstLine="709"/>
        <w:jc w:val="both"/>
        <w:rPr>
          <w:rFonts w:ascii="Times New Roman" w:eastAsia="Times New Roman" w:hAnsi="Times New Roman"/>
          <w:color w:val="000000"/>
          <w:sz w:val="20"/>
          <w:szCs w:val="20"/>
          <w:lang w:eastAsia="ru-RU"/>
        </w:rPr>
      </w:pPr>
      <w:r w:rsidRPr="00B86209">
        <w:rPr>
          <w:rFonts w:ascii="Times New Roman" w:eastAsia="Times New Roman" w:hAnsi="Times New Roman"/>
          <w:sz w:val="20"/>
          <w:szCs w:val="20"/>
          <w:lang w:eastAsia="ru-RU"/>
        </w:rPr>
        <w:t>Способствовать увеличению количества учителей, работающих с талантливыми детьми.</w:t>
      </w:r>
      <w:r w:rsidRPr="00B86209">
        <w:rPr>
          <w:rFonts w:ascii="Times New Roman" w:eastAsia="Times New Roman" w:hAnsi="Times New Roman"/>
          <w:color w:val="000000"/>
          <w:sz w:val="20"/>
          <w:szCs w:val="20"/>
          <w:lang w:eastAsia="ru-RU"/>
        </w:rPr>
        <w:t xml:space="preserve"> </w:t>
      </w:r>
    </w:p>
    <w:p w:rsidR="00B86209" w:rsidRPr="00B86209" w:rsidRDefault="00B86209" w:rsidP="00B86209">
      <w:pPr>
        <w:spacing w:after="0" w:line="240" w:lineRule="auto"/>
        <w:ind w:firstLine="709"/>
        <w:jc w:val="both"/>
        <w:rPr>
          <w:rFonts w:ascii="Times New Roman" w:eastAsia="Times New Roman" w:hAnsi="Times New Roman"/>
          <w:color w:val="000000"/>
          <w:sz w:val="20"/>
          <w:szCs w:val="20"/>
          <w:lang w:eastAsia="ru-RU"/>
        </w:rPr>
      </w:pPr>
      <w:r w:rsidRPr="00B86209">
        <w:rPr>
          <w:rFonts w:ascii="Times New Roman" w:eastAsia="Times New Roman" w:hAnsi="Times New Roman"/>
          <w:color w:val="000000"/>
          <w:sz w:val="20"/>
          <w:szCs w:val="20"/>
          <w:lang w:eastAsia="ru-RU"/>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80,2 %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B86209" w:rsidRPr="00B86209" w:rsidRDefault="00B86209" w:rsidP="00B86209">
      <w:pPr>
        <w:spacing w:after="0" w:line="240" w:lineRule="auto"/>
        <w:ind w:firstLine="709"/>
        <w:jc w:val="both"/>
        <w:rPr>
          <w:rFonts w:ascii="Times New Roman" w:eastAsia="Times New Roman" w:hAnsi="Times New Roman"/>
          <w:color w:val="000000"/>
          <w:sz w:val="20"/>
          <w:szCs w:val="20"/>
          <w:lang w:eastAsia="ru-RU"/>
        </w:rPr>
      </w:pPr>
      <w:r w:rsidRPr="00B86209">
        <w:rPr>
          <w:rFonts w:ascii="Times New Roman" w:eastAsia="Times New Roman" w:hAnsi="Times New Roman"/>
          <w:color w:val="000000"/>
          <w:sz w:val="20"/>
          <w:szCs w:val="20"/>
          <w:lang w:eastAsia="ru-RU"/>
        </w:rPr>
        <w:t xml:space="preserve">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проведение научно-практической конференции школьников на всех этапах, начиная </w:t>
      </w:r>
      <w:proofErr w:type="gramStart"/>
      <w:r w:rsidRPr="00B86209">
        <w:rPr>
          <w:rFonts w:ascii="Times New Roman" w:eastAsia="Times New Roman" w:hAnsi="Times New Roman"/>
          <w:color w:val="000000"/>
          <w:sz w:val="20"/>
          <w:szCs w:val="20"/>
          <w:lang w:eastAsia="ru-RU"/>
        </w:rPr>
        <w:t>со</w:t>
      </w:r>
      <w:proofErr w:type="gramEnd"/>
      <w:r w:rsidRPr="00B86209">
        <w:rPr>
          <w:rFonts w:ascii="Times New Roman" w:eastAsia="Times New Roman" w:hAnsi="Times New Roman"/>
          <w:color w:val="000000"/>
          <w:sz w:val="20"/>
          <w:szCs w:val="20"/>
          <w:lang w:eastAsia="ru-RU"/>
        </w:rPr>
        <w:t xml:space="preserve"> школьного до краевого.</w:t>
      </w:r>
    </w:p>
    <w:p w:rsidR="00B86209" w:rsidRPr="00B86209" w:rsidRDefault="00B86209" w:rsidP="00B86209">
      <w:pPr>
        <w:spacing w:after="0" w:line="240" w:lineRule="auto"/>
        <w:ind w:firstLine="709"/>
        <w:jc w:val="both"/>
        <w:rPr>
          <w:rFonts w:ascii="Times New Roman" w:eastAsia="Times New Roman" w:hAnsi="Times New Roman"/>
          <w:color w:val="000000"/>
          <w:sz w:val="20"/>
          <w:szCs w:val="20"/>
          <w:lang w:eastAsia="ru-RU"/>
        </w:rPr>
      </w:pPr>
      <w:r w:rsidRPr="00B86209">
        <w:rPr>
          <w:rFonts w:ascii="Times New Roman" w:eastAsia="Times New Roman" w:hAnsi="Times New Roman"/>
          <w:color w:val="000000"/>
          <w:sz w:val="20"/>
          <w:szCs w:val="20"/>
          <w:lang w:eastAsia="ru-RU"/>
        </w:rPr>
        <w:t xml:space="preserve"> В настоящее время данная работа организована не систематично, в связи с этим и результаты незначительны.</w:t>
      </w:r>
    </w:p>
    <w:p w:rsidR="00B86209" w:rsidRPr="00B86209" w:rsidRDefault="00B86209" w:rsidP="00B86209">
      <w:pPr>
        <w:spacing w:after="0" w:line="240" w:lineRule="auto"/>
        <w:jc w:val="both"/>
        <w:rPr>
          <w:rFonts w:ascii="Times New Roman" w:eastAsia="Times New Roman" w:hAnsi="Times New Roman"/>
          <w:color w:val="000000"/>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lastRenderedPageBreak/>
        <w:t>Отдых и оздоровление детей в летний период</w:t>
      </w:r>
    </w:p>
    <w:p w:rsidR="00B86209" w:rsidRPr="00B86209" w:rsidRDefault="00B86209" w:rsidP="00B86209">
      <w:pPr>
        <w:spacing w:after="0" w:line="240" w:lineRule="auto"/>
        <w:jc w:val="both"/>
        <w:rPr>
          <w:rFonts w:ascii="Times New Roman" w:eastAsia="Times New Roman" w:hAnsi="Times New Roman"/>
          <w:b/>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Организация  отдыха, оздоровления детей и подростков в настоящее время продолжает являться одной из наиболее значимых социальных проблем.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 связи с ростом цен ежегодно возрастает стоимость путевок для отдыха детей в детском оздоровительном лагерь «Березка»,  возникает потребность в улучшении материально-технического обеспечения оздоровительного лагеря. В условиях финансово-экономического кризиса, становится необходимой государственная поддержка отдыха, оздоровления и занятости детей и подростков из малообеспеченных семей, семей безработных граждан.</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В районе сложилась и успешно развивается традиция летнего отдыха, занятости и оздоровления детей за счет средств районного бюджета. Муниципальная   программа ориентирована на поддержку детей, нуждающихся в особой заботе государства: детей-сирот; детей, оставшихся без попечения родителей; детей с ограниченными возможностями; детей из малообеспеченных семей, в т.ч. семей, находящихся в социально-опасном положении; детей из семей безработных граждан; детей, состоящих на профилактическом учете в органах внутренних дел; одаренных детей.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Частично проблема решалась за счет участия Богучанского района в мероприятиях Государственной  программы «</w:t>
      </w:r>
      <w:r w:rsidRPr="00B86209">
        <w:rPr>
          <w:rFonts w:ascii="Times New Roman" w:hAnsi="Times New Roman"/>
          <w:sz w:val="20"/>
          <w:szCs w:val="20"/>
        </w:rPr>
        <w:t xml:space="preserve">Развитие образования», в том числе в следующих мероприятиях: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на сохранение и развитие материально-технической базы муниципальных загородных лагерей;</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hAnsi="Times New Roman"/>
          <w:sz w:val="20"/>
          <w:szCs w:val="20"/>
        </w:rPr>
        <w:t>повышение заработной платы врачей (включая санитарных врачей), медицинских сестер диетических, шеф-поваров, старших воспитателей муниципальных загородных оздоровительных лагерей;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hAnsi="Times New Roman"/>
          <w:sz w:val="20"/>
          <w:szCs w:val="20"/>
        </w:rPr>
        <w:t>на оплату услуг по санитарно-эпидемиологической оценке обстановки в муниципальных загородных оздоровительных лагерях;</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hAnsi="Times New Roman"/>
          <w:sz w:val="20"/>
          <w:szCs w:val="20"/>
        </w:rPr>
        <w:t>софинансирование расходов  на организацию отдыха, оздоровления и занятости детей в муниципальных загородных оздоровительных лагерях;</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hAnsi="Times New Roman"/>
          <w:sz w:val="20"/>
          <w:szCs w:val="20"/>
        </w:rPr>
        <w:t>софинансирование расходов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w:t>
      </w:r>
    </w:p>
    <w:p w:rsidR="00B86209" w:rsidRPr="00B86209" w:rsidRDefault="00B86209" w:rsidP="00B86209">
      <w:pPr>
        <w:spacing w:after="0" w:line="240" w:lineRule="auto"/>
        <w:jc w:val="both"/>
        <w:rPr>
          <w:rFonts w:ascii="Times New Roman" w:eastAsia="Times New Roman" w:hAnsi="Times New Roman"/>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2.2. Основная цель, задачи и сроки выполнения подпрограммы, показатели результативности</w:t>
      </w:r>
    </w:p>
    <w:p w:rsidR="00B86209" w:rsidRPr="00B86209" w:rsidRDefault="00B86209" w:rsidP="00B86209">
      <w:pPr>
        <w:spacing w:after="0" w:line="240" w:lineRule="auto"/>
        <w:jc w:val="both"/>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Задачи: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Обеспечить доступность дошкольного образования, соответствующего единому стандарту качества дошкольного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Данная задача направлена на сохранение и укрепление здоровья воспитанников, посещающих дошкольные образовательные учреждения района, обеспечение условий безопасности жизнедеятельности, условия формирования здоровьесберегающей среды дошкольных образовательных учреждений, внедрение эффективных механизмов управления качеством дошкольного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Данная задача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Для удовлетворения запросов 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 выражающая степень соответствия федеральным государственным образовательным стандартам.</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Содействовать выявлению и поддержке одаренных детей;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Обеспечить безопасный, качественный отдых и оздоровление детей.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Данные задачи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укрепление здоровья, а также организации их свободного времени.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Сроки реализации подпрограммы 2019-2022 годы.</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Показатели результативности подпрограммы представлены в приложении 1 к подпрограмме.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2.3. Механизмы реализации подпрограммы</w:t>
      </w:r>
    </w:p>
    <w:p w:rsidR="00B86209" w:rsidRPr="00B86209" w:rsidRDefault="00B86209" w:rsidP="00B86209">
      <w:pPr>
        <w:spacing w:after="0" w:line="240" w:lineRule="auto"/>
        <w:ind w:firstLine="708"/>
        <w:jc w:val="both"/>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Подпрограмма 1 на 2019 - 2022 годы сформирована в пределах ассигнований  с учетом всех резервов для функционирования и развития муниципальной системы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lastRenderedPageBreak/>
        <w:t>Перечень мероприятий подпрограммы с указанием объемов средств на их реализацию и ожидаемых результатов приведен в приложении № 2 «Перечень мероприятий подпрограммы «Развитие дошкольного, общего и дополнительного образования детей».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На решение задачи 1 «Обеспечить доступность дошкольного образования, соответствующего единому стандарту качества дошкольного образования» настоящей подпрограммы направлены следующие мероприятия: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Мероприятие пункт 1.1 осуществляет обеспечение деятельности образовательного процесса, обеспечение безопасности и охраны </w:t>
      </w:r>
      <w:proofErr w:type="gramStart"/>
      <w:r w:rsidRPr="00B86209">
        <w:rPr>
          <w:rFonts w:ascii="Times New Roman" w:eastAsia="Times New Roman" w:hAnsi="Times New Roman"/>
          <w:sz w:val="20"/>
          <w:szCs w:val="20"/>
          <w:lang w:eastAsia="ru-RU"/>
        </w:rPr>
        <w:t>здоровья</w:t>
      </w:r>
      <w:proofErr w:type="gramEnd"/>
      <w:r w:rsidRPr="00B86209">
        <w:rPr>
          <w:rFonts w:ascii="Times New Roman" w:eastAsia="Times New Roman" w:hAnsi="Times New Roman"/>
          <w:sz w:val="20"/>
          <w:szCs w:val="20"/>
          <w:lang w:eastAsia="ru-RU"/>
        </w:rPr>
        <w:t xml:space="preserve"> обучающихся в дошкольных образовательных организациях, а также повышение профессиональной компетенции педагогических работников в сфере дошкольного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proofErr w:type="gramStart"/>
      <w:r w:rsidRPr="00B86209">
        <w:rPr>
          <w:rFonts w:ascii="Times New Roman" w:eastAsia="Times New Roman" w:hAnsi="Times New Roman"/>
          <w:sz w:val="20"/>
          <w:szCs w:val="20"/>
          <w:lang w:eastAsia="ru-RU"/>
        </w:rPr>
        <w:t>Мероприятия пунктов 1.2-1.6. включают в себя: обеспечение персоналом, не связанным с образовательно-воспитательным процессом, обеспечивающим присмотр, уход, оздоровление ребенка; обеспечение материально-техническими средствами, не связанными с образовательно-воспитательным процессом, обеспечение питанием воспитанников в соответствии с нормами питания детей в дошкольных учреждениях; предоставление детям дошкольного возраста помещений, отвечающих установленным санитарным и иным правилам и нормам;</w:t>
      </w:r>
      <w:proofErr w:type="gramEnd"/>
      <w:r w:rsidRPr="00B86209">
        <w:rPr>
          <w:rFonts w:ascii="Times New Roman" w:eastAsia="Times New Roman" w:hAnsi="Times New Roman"/>
          <w:sz w:val="20"/>
          <w:szCs w:val="20"/>
          <w:lang w:eastAsia="ru-RU"/>
        </w:rPr>
        <w:t xml:space="preserve"> обеспечение содержание и ремонта предоставленных зданий и иных помещений в соответствии со стандартами качества, обеспечение помещений услугами тепл</w:t>
      </w:r>
      <w:proofErr w:type="gramStart"/>
      <w:r w:rsidRPr="00B86209">
        <w:rPr>
          <w:rFonts w:ascii="Times New Roman" w:eastAsia="Times New Roman" w:hAnsi="Times New Roman"/>
          <w:sz w:val="20"/>
          <w:szCs w:val="20"/>
          <w:lang w:eastAsia="ru-RU"/>
        </w:rPr>
        <w:t>о-</w:t>
      </w:r>
      <w:proofErr w:type="gramEnd"/>
      <w:r w:rsidRPr="00B86209">
        <w:rPr>
          <w:rFonts w:ascii="Times New Roman" w:eastAsia="Times New Roman" w:hAnsi="Times New Roman"/>
          <w:sz w:val="20"/>
          <w:szCs w:val="20"/>
          <w:lang w:eastAsia="ru-RU"/>
        </w:rPr>
        <w:t xml:space="preserve">, электро- и водоснабжения, услугами водоотведения; ремонт и материально-техническое оснащение зданий муниципальных образовательных учреждений, в которых планируется создание новых мест дошкольного образования.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Мероприятие пункта 1.4 реализуется путем выделения субсидии бюджету Богучанского района на  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Субсидия предоставляется на конкурсной основе.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Размер долевого участия не может составлять менее 0,5 процента от объема финансирования мероприятия.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Для участия в конкурсном отборе управление образования Богучанского района предоставляет в министерство образования и науки Красноярского края, следующие документы: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заявление Главы Богучанского района на участие в конкурсном отборе, в котором должны быть отражены: размер средств районного бюджета, процент сокращения очереди состоящих на учете детей для получения дошкольного образования;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муниципальную программу, включающую мероприятия по развитию системы дошкольного образования в части реконструкции и капитального ремонта зданий дошкольных образовательных учреждений;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согласованную в установленном порядке проектно-сметную документацию на строительство, реконструкцию зданий;</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положительное заключение государственной экспертизы на проектно-сметную документацию;</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гарантийное письмо главы администрации о софинансировании не менее 0,5 процента от объема финансирования мероприятия  по строительству и реконструкции зданий дошкольных образовательных учреждений по разработанной проектно-сметной документации;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мотивированное обоснование необходимости предоставления субсидии, заверенное руководителем управления образования администрации Богучанского района.</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Для решения задачи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 направлены следующие мероприятия.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Мероприятие пункта 2.1 включает обеспечение деятельности по реализации образовательных программ при получении общего образования в общеобразовательных учреждениях, приобретение учебных пособий, средств обучения.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proofErr w:type="gramStart"/>
      <w:r w:rsidRPr="00B86209">
        <w:rPr>
          <w:rFonts w:ascii="Times New Roman" w:eastAsia="Times New Roman" w:hAnsi="Times New Roman"/>
          <w:sz w:val="20"/>
          <w:szCs w:val="20"/>
          <w:lang w:eastAsia="ru-RU"/>
        </w:rPr>
        <w:t>Мероприятие 2.2 субвенция бюджетам муниципальных образований края на реализацию закона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направлено на обеспечение обучающихся учреждений дифференцированными по своей энергетической ценности рационами питания в</w:t>
      </w:r>
      <w:proofErr w:type="gramEnd"/>
      <w:r w:rsidRPr="00B86209">
        <w:rPr>
          <w:rFonts w:ascii="Times New Roman" w:eastAsia="Times New Roman" w:hAnsi="Times New Roman"/>
          <w:sz w:val="20"/>
          <w:szCs w:val="20"/>
          <w:lang w:eastAsia="ru-RU"/>
        </w:rPr>
        <w:t xml:space="preserve"> зависимости от возраста (6-11 лет и 12-18 лет), поддержку и развитие различных форм популяризации основ здорового питания.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Для получения справки на обеспечение питанием детей, обучающихся в муниципальных образовательных учреждениях, без взимания платы заявителю необходимо предоставить в Управление социальной защиты населения Богучанского района следующие документы:</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документы, удостоверяющие личность гражданина и членов его семьи;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lastRenderedPageBreak/>
        <w:t>документы о доходах семьи за три месяца, предшествующих месяцу обращения;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трудовую книжку, если </w:t>
      </w:r>
      <w:proofErr w:type="gramStart"/>
      <w:r w:rsidRPr="00B86209">
        <w:rPr>
          <w:rFonts w:ascii="Times New Roman" w:eastAsia="Times New Roman" w:hAnsi="Times New Roman"/>
          <w:sz w:val="20"/>
          <w:szCs w:val="20"/>
          <w:lang w:eastAsia="ru-RU"/>
        </w:rPr>
        <w:t>заявитель</w:t>
      </w:r>
      <w:proofErr w:type="gramEnd"/>
      <w:r w:rsidRPr="00B86209">
        <w:rPr>
          <w:rFonts w:ascii="Times New Roman" w:eastAsia="Times New Roman" w:hAnsi="Times New Roman"/>
          <w:sz w:val="20"/>
          <w:szCs w:val="20"/>
          <w:lang w:eastAsia="ru-RU"/>
        </w:rPr>
        <w:t xml:space="preserve"> либо трудоспособный член его семьи не работает;</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справка с места жительства заявителя и членов его семьи.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Мероприятия  2.3 – 2.8 включает в себя: предоставление обучающимся помещений, отвечающих санитарным и иным правилам и нормам, обеспечение содержания и ремонта предоставленных помещений; обеспечение помещения услугами тепл</w:t>
      </w:r>
      <w:proofErr w:type="gramStart"/>
      <w:r w:rsidRPr="00B86209">
        <w:rPr>
          <w:rFonts w:ascii="Times New Roman" w:eastAsia="Times New Roman" w:hAnsi="Times New Roman"/>
          <w:sz w:val="20"/>
          <w:szCs w:val="20"/>
          <w:lang w:eastAsia="ru-RU"/>
        </w:rPr>
        <w:t>о-</w:t>
      </w:r>
      <w:proofErr w:type="gramEnd"/>
      <w:r w:rsidRPr="00B86209">
        <w:rPr>
          <w:rFonts w:ascii="Times New Roman" w:eastAsia="Times New Roman" w:hAnsi="Times New Roman"/>
          <w:sz w:val="20"/>
          <w:szCs w:val="20"/>
          <w:lang w:eastAsia="ru-RU"/>
        </w:rPr>
        <w:t>, электро- и водоснабжения, услугами водоотведения; материально-техническое оснащение.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Для решения задачи 3 «Содействовать выявлению и поддержке одаренных детей» направлены следующие мероприятия.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Мероприятия 3.1-3.7 включают обеспечение деятельности по организации </w:t>
      </w:r>
      <w:proofErr w:type="gramStart"/>
      <w:r w:rsidRPr="00B86209">
        <w:rPr>
          <w:rFonts w:ascii="Times New Roman" w:eastAsia="Times New Roman" w:hAnsi="Times New Roman"/>
          <w:sz w:val="20"/>
          <w:szCs w:val="20"/>
          <w:lang w:eastAsia="ru-RU"/>
        </w:rPr>
        <w:t>обучения по программам</w:t>
      </w:r>
      <w:proofErr w:type="gramEnd"/>
      <w:r w:rsidRPr="00B86209">
        <w:rPr>
          <w:rFonts w:ascii="Times New Roman" w:eastAsia="Times New Roman" w:hAnsi="Times New Roman"/>
          <w:sz w:val="20"/>
          <w:szCs w:val="20"/>
          <w:lang w:eastAsia="ru-RU"/>
        </w:rPr>
        <w:t xml:space="preserve"> дополнительного образования в учреждениях дополнительного образования, а также комплекс мер по содержанию зданий, обеспечению учебными, учебно-наглядными пособиями, техническими средствами обучения, расходными материалами; выявление и развитие молодых талантов, участие воспитанников конкурсах и соревнованиях различной направленности на разных уровнях.</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Для решения задачи 4 «Обеспечить безопасный, качественный отдых и оздоровление детей» направлены следующие мероприятия.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Мероприятия 4.1.- 4.7 включают в себя: предоставление условий для отдыха, оздоровление детей, обеспечение питанием, в соответствии с нормами питания детей; обеспечение материально-техническими средствами; обеспечение содержания и ремонта предоставленных зданий и иных помещений.</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eastAsia="Times New Roman" w:hAnsi="Times New Roman"/>
          <w:sz w:val="20"/>
          <w:szCs w:val="20"/>
          <w:lang w:eastAsia="ru-RU"/>
        </w:rPr>
        <w:t xml:space="preserve">Источниками финансирования  </w:t>
      </w:r>
      <w:r w:rsidRPr="00B86209">
        <w:rPr>
          <w:rFonts w:ascii="Times New Roman" w:eastAsia="Times New Roman" w:hAnsi="Times New Roman"/>
          <w:color w:val="000000"/>
          <w:spacing w:val="-2"/>
          <w:sz w:val="20"/>
          <w:szCs w:val="20"/>
          <w:lang w:eastAsia="ru-RU"/>
        </w:rPr>
        <w:t xml:space="preserve">мероприятий пунктов 4.1-4.7 </w:t>
      </w:r>
      <w:r w:rsidRPr="00B86209">
        <w:rPr>
          <w:rFonts w:ascii="Times New Roman" w:eastAsia="Times New Roman" w:hAnsi="Times New Roman"/>
          <w:sz w:val="20"/>
          <w:szCs w:val="20"/>
          <w:lang w:eastAsia="ru-RU"/>
        </w:rPr>
        <w:t xml:space="preserve">являются субсидии краевого бюджета и районный бюджет. </w:t>
      </w:r>
      <w:r w:rsidRPr="00B86209">
        <w:rPr>
          <w:rFonts w:ascii="Times New Roman" w:hAnsi="Times New Roman"/>
          <w:sz w:val="20"/>
          <w:szCs w:val="20"/>
        </w:rPr>
        <w:t>Субсидии предоставляются на основании соглашения о предоставлении субсидии, заключенного между министерством образования и науки Красноярского края и администрацией Богучанского района.</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Главным распорядителем бюджетных средств являются:</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управление образования администрации Богучанского района;</w:t>
      </w:r>
    </w:p>
    <w:p w:rsidR="00B86209" w:rsidRPr="00B86209" w:rsidRDefault="00B86209" w:rsidP="0059083D">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осуществляются </w:t>
      </w:r>
      <w:r w:rsidRPr="00B86209">
        <w:rPr>
          <w:rFonts w:ascii="Times New Roman" w:hAnsi="Times New Roman"/>
          <w:sz w:val="20"/>
          <w:szCs w:val="20"/>
        </w:rPr>
        <w:t>управление образования администрации Богучанского района</w:t>
      </w:r>
      <w:r w:rsidRPr="00B86209">
        <w:rPr>
          <w:rFonts w:ascii="Times New Roman" w:eastAsia="Times New Roman" w:hAnsi="Times New Roman"/>
          <w:sz w:val="20"/>
          <w:szCs w:val="20"/>
          <w:lang w:eastAsia="ru-RU"/>
        </w:rPr>
        <w:t xml:space="preserve"> и финансовое управление администрации Богучанского района.</w:t>
      </w:r>
    </w:p>
    <w:p w:rsidR="00B86209" w:rsidRPr="00B86209" w:rsidRDefault="00B86209" w:rsidP="00B86209">
      <w:pPr>
        <w:spacing w:after="0" w:line="240" w:lineRule="auto"/>
        <w:jc w:val="center"/>
        <w:rPr>
          <w:rFonts w:ascii="Times New Roman" w:eastAsia="Times New Roman" w:hAnsi="Times New Roman"/>
          <w:sz w:val="20"/>
          <w:szCs w:val="20"/>
          <w:lang w:eastAsia="ru-RU"/>
        </w:rPr>
      </w:pPr>
    </w:p>
    <w:p w:rsidR="00B86209" w:rsidRPr="00B86209" w:rsidRDefault="00B86209" w:rsidP="0059083D">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2.4. Управление подпрограммой</w:t>
      </w:r>
      <w:r w:rsidR="0059083D">
        <w:rPr>
          <w:rFonts w:ascii="Times New Roman" w:eastAsia="Times New Roman" w:hAnsi="Times New Roman"/>
          <w:sz w:val="20"/>
          <w:szCs w:val="20"/>
          <w:lang w:eastAsia="ru-RU"/>
        </w:rPr>
        <w:t xml:space="preserve"> </w:t>
      </w:r>
      <w:r w:rsidRPr="00B86209">
        <w:rPr>
          <w:rFonts w:ascii="Times New Roman" w:eastAsia="Times New Roman" w:hAnsi="Times New Roman"/>
          <w:sz w:val="20"/>
          <w:szCs w:val="20"/>
          <w:lang w:eastAsia="ru-RU"/>
        </w:rPr>
        <w:t xml:space="preserve">и </w:t>
      </w:r>
      <w:proofErr w:type="gramStart"/>
      <w:r w:rsidRPr="00B86209">
        <w:rPr>
          <w:rFonts w:ascii="Times New Roman" w:eastAsia="Times New Roman" w:hAnsi="Times New Roman"/>
          <w:sz w:val="20"/>
          <w:szCs w:val="20"/>
          <w:lang w:eastAsia="ru-RU"/>
        </w:rPr>
        <w:t>контроль за</w:t>
      </w:r>
      <w:proofErr w:type="gramEnd"/>
      <w:r w:rsidRPr="00B86209">
        <w:rPr>
          <w:rFonts w:ascii="Times New Roman" w:eastAsia="Times New Roman" w:hAnsi="Times New Roman"/>
          <w:sz w:val="20"/>
          <w:szCs w:val="20"/>
          <w:lang w:eastAsia="ru-RU"/>
        </w:rPr>
        <w:t xml:space="preserve"> ходом ее выполнения</w:t>
      </w:r>
    </w:p>
    <w:p w:rsidR="00B86209" w:rsidRPr="00B86209" w:rsidRDefault="00B86209" w:rsidP="00B86209">
      <w:pPr>
        <w:spacing w:after="0" w:line="240" w:lineRule="auto"/>
        <w:jc w:val="center"/>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Управление подпрограммой и </w:t>
      </w:r>
      <w:proofErr w:type="gramStart"/>
      <w:r w:rsidRPr="00B86209">
        <w:rPr>
          <w:rFonts w:ascii="Times New Roman" w:eastAsia="Times New Roman" w:hAnsi="Times New Roman"/>
          <w:sz w:val="20"/>
          <w:szCs w:val="20"/>
          <w:lang w:eastAsia="ru-RU"/>
        </w:rPr>
        <w:t>контроль за</w:t>
      </w:r>
      <w:proofErr w:type="gramEnd"/>
      <w:r w:rsidRPr="00B86209">
        <w:rPr>
          <w:rFonts w:ascii="Times New Roman" w:eastAsia="Times New Roman" w:hAnsi="Times New Roman"/>
          <w:sz w:val="20"/>
          <w:szCs w:val="20"/>
          <w:lang w:eastAsia="ru-RU"/>
        </w:rPr>
        <w:t xml:space="preserve"> ходом ее выполнения осуществляется в соответствии с </w:t>
      </w:r>
      <w:hyperlink r:id="rId22" w:history="1">
        <w:r w:rsidRPr="00B86209">
          <w:rPr>
            <w:rFonts w:ascii="Times New Roman" w:eastAsia="Times New Roman" w:hAnsi="Times New Roman"/>
            <w:sz w:val="20"/>
            <w:szCs w:val="20"/>
            <w:lang w:eastAsia="ru-RU"/>
          </w:rPr>
          <w:t>Порядком</w:t>
        </w:r>
      </w:hyperlink>
      <w:r w:rsidRPr="00B86209">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eastAsia="Times New Roman" w:hAnsi="Times New Roman"/>
          <w:sz w:val="20"/>
          <w:szCs w:val="20"/>
          <w:lang w:eastAsia="ru-RU"/>
        </w:rPr>
        <w:t xml:space="preserve">Ответственным за подготовку и представление отчетных данных является </w:t>
      </w:r>
      <w:r w:rsidRPr="00B86209">
        <w:rPr>
          <w:rFonts w:ascii="Times New Roman" w:hAnsi="Times New Roman"/>
          <w:sz w:val="20"/>
          <w:szCs w:val="20"/>
        </w:rPr>
        <w:t xml:space="preserve"> управление образования администрации Богучанского района.</w:t>
      </w:r>
    </w:p>
    <w:p w:rsidR="00B86209" w:rsidRPr="00B86209" w:rsidRDefault="00B86209" w:rsidP="00B86209">
      <w:pPr>
        <w:spacing w:after="0" w:line="240" w:lineRule="auto"/>
        <w:jc w:val="both"/>
        <w:rPr>
          <w:rFonts w:ascii="Times New Roman" w:hAnsi="Times New Roman"/>
          <w:sz w:val="20"/>
          <w:szCs w:val="20"/>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2.5. Оценка социально-экономической эффективности</w:t>
      </w:r>
    </w:p>
    <w:p w:rsidR="00B86209" w:rsidRPr="00B86209" w:rsidRDefault="00B86209" w:rsidP="00B86209">
      <w:pPr>
        <w:spacing w:after="0" w:line="240" w:lineRule="auto"/>
        <w:jc w:val="both"/>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Оценка социально-экономической эффективности проводится управлением образования администрации Богучанского района.</w:t>
      </w:r>
    </w:p>
    <w:p w:rsidR="00B86209" w:rsidRPr="00B86209" w:rsidRDefault="00B86209" w:rsidP="00B86209">
      <w:pPr>
        <w:spacing w:after="0" w:line="240" w:lineRule="auto"/>
        <w:ind w:firstLine="709"/>
        <w:jc w:val="both"/>
        <w:rPr>
          <w:rFonts w:ascii="Times New Roman" w:hAnsi="Times New Roman"/>
          <w:sz w:val="20"/>
          <w:szCs w:val="20"/>
        </w:rPr>
      </w:pPr>
      <w:r w:rsidRPr="00B86209">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B86209">
        <w:rPr>
          <w:rFonts w:ascii="Times New Roman" w:hAnsi="Times New Roman"/>
          <w:sz w:val="20"/>
          <w:szCs w:val="20"/>
        </w:rPr>
        <w:t>показателей результативности подпрограммы, а также мероприятий в установленные сроки.</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В ходе реализации подпрограммы будут выполнены следующие показатели, в том числе:</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обеспеченность детей дошкольного возраста местами в дошкольных образовательных учреждениях к 2022 году составит 82,0 %;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 к 2022 году составит  100,0%;</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w:t>
      </w:r>
      <w:proofErr w:type="gramStart"/>
      <w:r w:rsidRPr="00B86209">
        <w:rPr>
          <w:rFonts w:ascii="Times New Roman" w:eastAsia="Times New Roman" w:hAnsi="Times New Roman"/>
          <w:sz w:val="20"/>
          <w:szCs w:val="20"/>
          <w:lang w:eastAsia="ru-RU"/>
        </w:rPr>
        <w:t>общей численности муниципальных образовательных организаций, реализующих программы общего образования к 2022году составит</w:t>
      </w:r>
      <w:proofErr w:type="gramEnd"/>
      <w:r w:rsidRPr="00B86209">
        <w:rPr>
          <w:rFonts w:ascii="Times New Roman" w:eastAsia="Times New Roman" w:hAnsi="Times New Roman"/>
          <w:sz w:val="20"/>
          <w:szCs w:val="20"/>
          <w:lang w:eastAsia="ru-RU"/>
        </w:rPr>
        <w:t xml:space="preserve"> 12,0 %;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доля муниципальных образовательных организаций, реализующих программы общего образования, имеющих физкультурный зал, в </w:t>
      </w:r>
      <w:proofErr w:type="gramStart"/>
      <w:r w:rsidRPr="00B86209">
        <w:rPr>
          <w:rFonts w:ascii="Times New Roman" w:eastAsia="Times New Roman" w:hAnsi="Times New Roman"/>
          <w:sz w:val="20"/>
          <w:szCs w:val="20"/>
          <w:lang w:eastAsia="ru-RU"/>
        </w:rPr>
        <w:t>общей численности муниципальных образовательных организаций, реализующих программы общего образования к 2022 году составит</w:t>
      </w:r>
      <w:proofErr w:type="gramEnd"/>
      <w:r w:rsidRPr="00B86209">
        <w:rPr>
          <w:rFonts w:ascii="Times New Roman" w:eastAsia="Times New Roman" w:hAnsi="Times New Roman"/>
          <w:sz w:val="20"/>
          <w:szCs w:val="20"/>
          <w:lang w:eastAsia="ru-RU"/>
        </w:rPr>
        <w:t xml:space="preserve"> 92,0 %;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B86209">
        <w:rPr>
          <w:rFonts w:ascii="Times New Roman" w:eastAsia="Times New Roman" w:hAnsi="Times New Roman"/>
          <w:sz w:val="20"/>
          <w:szCs w:val="20"/>
          <w:lang w:eastAsia="ru-RU"/>
        </w:rPr>
        <w:t>численности</w:t>
      </w:r>
      <w:proofErr w:type="gramEnd"/>
      <w:r w:rsidRPr="00B86209">
        <w:rPr>
          <w:rFonts w:ascii="Times New Roman" w:eastAsia="Times New Roman" w:hAnsi="Times New Roman"/>
          <w:sz w:val="20"/>
          <w:szCs w:val="20"/>
          <w:lang w:eastAsia="ru-RU"/>
        </w:rPr>
        <w:t xml:space="preserve"> обучающихся в муниципальных  общеобразовательных организаций к 2022году составит 10,0%;</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lastRenderedPageBreak/>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2022году составит 8,3 %;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2022году составит 50,0 %;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B86209">
        <w:rPr>
          <w:rFonts w:ascii="Times New Roman" w:eastAsia="Times New Roman" w:hAnsi="Times New Roman"/>
          <w:sz w:val="20"/>
          <w:szCs w:val="20"/>
          <w:lang w:eastAsia="ru-RU"/>
        </w:rPr>
        <w:t>численности</w:t>
      </w:r>
      <w:proofErr w:type="gramEnd"/>
      <w:r w:rsidRPr="00B86209">
        <w:rPr>
          <w:rFonts w:ascii="Times New Roman" w:eastAsia="Times New Roman" w:hAnsi="Times New Roman"/>
          <w:sz w:val="20"/>
          <w:szCs w:val="20"/>
          <w:lang w:eastAsia="ru-RU"/>
        </w:rPr>
        <w:t xml:space="preserve"> обучающихся по программам общего образования к 2022 году составит 80,5 %;</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доля оздоровленных детей школьного возраста к 2022 году составит              90,0 %.</w:t>
      </w:r>
    </w:p>
    <w:p w:rsidR="00B86209" w:rsidRPr="00B86209" w:rsidRDefault="00B86209" w:rsidP="00B86209">
      <w:pPr>
        <w:spacing w:after="0" w:line="240" w:lineRule="auto"/>
        <w:jc w:val="both"/>
        <w:rPr>
          <w:rFonts w:ascii="Times New Roman" w:eastAsia="Times New Roman" w:hAnsi="Times New Roman"/>
          <w:sz w:val="20"/>
          <w:szCs w:val="20"/>
          <w:lang w:eastAsia="ru-RU"/>
        </w:rPr>
      </w:pPr>
    </w:p>
    <w:p w:rsidR="00B86209" w:rsidRPr="00B86209" w:rsidRDefault="00B86209" w:rsidP="00B86209">
      <w:pPr>
        <w:spacing w:after="0" w:line="240" w:lineRule="auto"/>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2.6. Мероприятия подпрограммы</w:t>
      </w:r>
    </w:p>
    <w:p w:rsidR="00B86209" w:rsidRPr="00B86209" w:rsidRDefault="00B86209" w:rsidP="00B86209">
      <w:pPr>
        <w:spacing w:after="0" w:line="240" w:lineRule="auto"/>
        <w:jc w:val="both"/>
        <w:rPr>
          <w:rFonts w:ascii="Times New Roman" w:eastAsia="Times New Roman" w:hAnsi="Times New Roman"/>
          <w:sz w:val="20"/>
          <w:szCs w:val="20"/>
          <w:lang w:eastAsia="ru-RU"/>
        </w:rPr>
      </w:pP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Перечень основных мероприятий подпрограммы представлен в приложении № 2 к подпрограмме 1.</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 xml:space="preserve"> </w:t>
      </w:r>
    </w:p>
    <w:p w:rsidR="00B86209" w:rsidRPr="00B86209" w:rsidRDefault="00B86209" w:rsidP="0059083D">
      <w:pPr>
        <w:spacing w:after="0" w:line="240" w:lineRule="auto"/>
        <w:ind w:firstLine="709"/>
        <w:jc w:val="center"/>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2.7. Обоснование финансовых, материальных и трудовых затрат</w:t>
      </w:r>
      <w:r w:rsidR="0059083D">
        <w:rPr>
          <w:rFonts w:ascii="Times New Roman" w:eastAsia="Times New Roman" w:hAnsi="Times New Roman"/>
          <w:sz w:val="20"/>
          <w:szCs w:val="20"/>
          <w:lang w:eastAsia="ru-RU"/>
        </w:rPr>
        <w:t xml:space="preserve"> </w:t>
      </w:r>
      <w:r w:rsidRPr="00B86209">
        <w:rPr>
          <w:rFonts w:ascii="Times New Roman" w:eastAsia="Times New Roman" w:hAnsi="Times New Roman"/>
          <w:sz w:val="20"/>
          <w:szCs w:val="20"/>
          <w:lang w:eastAsia="ru-RU"/>
        </w:rPr>
        <w:t>(ресурсное обеспечение подпрограммы)</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p>
    <w:p w:rsidR="00B86209" w:rsidRPr="00B86209" w:rsidRDefault="00B86209" w:rsidP="00B86209">
      <w:pPr>
        <w:spacing w:after="0" w:line="240" w:lineRule="auto"/>
        <w:ind w:firstLine="709"/>
        <w:rPr>
          <w:rFonts w:ascii="Times New Roman" w:eastAsia="Times New Roman" w:hAnsi="Times New Roman"/>
          <w:sz w:val="20"/>
          <w:szCs w:val="20"/>
          <w:lang w:eastAsia="ru-RU"/>
        </w:rPr>
      </w:pPr>
      <w:r w:rsidRPr="00B86209">
        <w:rPr>
          <w:rFonts w:ascii="Times New Roman" w:eastAsia="Times New Roman" w:hAnsi="Times New Roman"/>
          <w:sz w:val="20"/>
          <w:szCs w:val="20"/>
          <w:lang w:eastAsia="ru-RU"/>
        </w:rPr>
        <w:t>Ресурсное обеспечение подпрограммы представлено в Приложении № 2 к подпрограмме 1</w:t>
      </w:r>
    </w:p>
    <w:p w:rsidR="00B86209" w:rsidRPr="00B86209" w:rsidRDefault="00B86209" w:rsidP="00B86209">
      <w:pPr>
        <w:spacing w:after="0" w:line="240" w:lineRule="auto"/>
        <w:ind w:firstLine="709"/>
        <w:jc w:val="both"/>
        <w:rPr>
          <w:rFonts w:ascii="Times New Roman" w:eastAsia="Times New Roman" w:hAnsi="Times New Roman"/>
          <w:sz w:val="20"/>
          <w:szCs w:val="20"/>
          <w:lang w:eastAsia="ru-RU"/>
        </w:rPr>
      </w:pPr>
      <w:r w:rsidRPr="00B86209">
        <w:rPr>
          <w:rFonts w:eastAsia="Times New Roman"/>
          <w:sz w:val="20"/>
          <w:szCs w:val="20"/>
          <w:lang w:eastAsia="ru-RU"/>
        </w:rPr>
        <w:t xml:space="preserve"> </w:t>
      </w:r>
      <w:r w:rsidRPr="00B86209">
        <w:rPr>
          <w:rFonts w:ascii="Times New Roman" w:eastAsia="Times New Roman" w:hAnsi="Times New Roman"/>
          <w:sz w:val="20"/>
          <w:szCs w:val="20"/>
          <w:lang w:eastAsia="ru-RU"/>
        </w:rPr>
        <w:t>В процессе реализации подпрограммы 1  возможна корректировка финансирования и привлечение средств по отдельным мероприятиям.</w:t>
      </w:r>
    </w:p>
    <w:p w:rsidR="009E107B" w:rsidRPr="0089078A" w:rsidRDefault="009E107B"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59083D" w:rsidRPr="0059083D" w:rsidTr="0059083D">
        <w:trPr>
          <w:trHeight w:val="20"/>
        </w:trPr>
        <w:tc>
          <w:tcPr>
            <w:tcW w:w="5000" w:type="pct"/>
            <w:tcBorders>
              <w:top w:val="nil"/>
              <w:left w:val="nil"/>
              <w:right w:val="nil"/>
            </w:tcBorders>
            <w:shd w:val="clear" w:color="auto" w:fill="auto"/>
            <w:noWrap/>
            <w:vAlign w:val="center"/>
            <w:hideMark/>
          </w:tcPr>
          <w:p w:rsidR="0059083D" w:rsidRDefault="0059083D" w:rsidP="0059083D">
            <w:pPr>
              <w:spacing w:after="0" w:line="240" w:lineRule="auto"/>
              <w:jc w:val="right"/>
              <w:rPr>
                <w:rFonts w:ascii="Times New Roman" w:eastAsia="Times New Roman" w:hAnsi="Times New Roman"/>
                <w:sz w:val="18"/>
                <w:szCs w:val="18"/>
                <w:lang w:eastAsia="ru-RU"/>
              </w:rPr>
            </w:pPr>
            <w:r w:rsidRPr="0059083D">
              <w:rPr>
                <w:rFonts w:ascii="Times New Roman" w:eastAsia="Times New Roman" w:hAnsi="Times New Roman"/>
                <w:sz w:val="18"/>
                <w:szCs w:val="18"/>
                <w:lang w:eastAsia="ru-RU"/>
              </w:rPr>
              <w:t xml:space="preserve">Приложение № 1     </w:t>
            </w:r>
          </w:p>
          <w:p w:rsidR="0059083D" w:rsidRDefault="0059083D" w:rsidP="0059083D">
            <w:pPr>
              <w:spacing w:after="0" w:line="240" w:lineRule="auto"/>
              <w:jc w:val="right"/>
              <w:rPr>
                <w:rFonts w:ascii="Times New Roman" w:eastAsia="Times New Roman" w:hAnsi="Times New Roman"/>
                <w:sz w:val="18"/>
                <w:szCs w:val="18"/>
                <w:lang w:eastAsia="ru-RU"/>
              </w:rPr>
            </w:pPr>
            <w:r w:rsidRPr="0059083D">
              <w:rPr>
                <w:rFonts w:ascii="Times New Roman" w:eastAsia="Times New Roman" w:hAnsi="Times New Roman"/>
                <w:sz w:val="18"/>
                <w:szCs w:val="18"/>
                <w:lang w:eastAsia="ru-RU"/>
              </w:rPr>
              <w:t xml:space="preserve">                                                      к подпрограмме "Развитие </w:t>
            </w:r>
            <w:proofErr w:type="gramStart"/>
            <w:r w:rsidRPr="0059083D">
              <w:rPr>
                <w:rFonts w:ascii="Times New Roman" w:eastAsia="Times New Roman" w:hAnsi="Times New Roman"/>
                <w:sz w:val="18"/>
                <w:szCs w:val="18"/>
                <w:lang w:eastAsia="ru-RU"/>
              </w:rPr>
              <w:t>дошкольного</w:t>
            </w:r>
            <w:proofErr w:type="gramEnd"/>
            <w:r w:rsidRPr="0059083D">
              <w:rPr>
                <w:rFonts w:ascii="Times New Roman" w:eastAsia="Times New Roman" w:hAnsi="Times New Roman"/>
                <w:sz w:val="18"/>
                <w:szCs w:val="18"/>
                <w:lang w:eastAsia="ru-RU"/>
              </w:rPr>
              <w:t xml:space="preserve">, </w:t>
            </w:r>
          </w:p>
          <w:p w:rsidR="0059083D" w:rsidRDefault="0059083D" w:rsidP="0059083D">
            <w:pPr>
              <w:spacing w:after="0" w:line="240" w:lineRule="auto"/>
              <w:jc w:val="right"/>
              <w:rPr>
                <w:rFonts w:ascii="Times New Roman" w:eastAsia="Times New Roman" w:hAnsi="Times New Roman"/>
                <w:sz w:val="18"/>
                <w:szCs w:val="18"/>
                <w:lang w:eastAsia="ru-RU"/>
              </w:rPr>
            </w:pPr>
            <w:r w:rsidRPr="0059083D">
              <w:rPr>
                <w:rFonts w:ascii="Times New Roman" w:eastAsia="Times New Roman" w:hAnsi="Times New Roman"/>
                <w:sz w:val="18"/>
                <w:szCs w:val="18"/>
                <w:lang w:eastAsia="ru-RU"/>
              </w:rPr>
              <w:t>общего и дополнительного образования детей"</w:t>
            </w:r>
          </w:p>
          <w:p w:rsidR="0059083D" w:rsidRPr="0059083D" w:rsidRDefault="0059083D" w:rsidP="0059083D">
            <w:pPr>
              <w:spacing w:after="0" w:line="240" w:lineRule="auto"/>
              <w:jc w:val="right"/>
              <w:rPr>
                <w:rFonts w:ascii="Times New Roman" w:eastAsia="Times New Roman" w:hAnsi="Times New Roman"/>
                <w:sz w:val="18"/>
                <w:szCs w:val="18"/>
                <w:lang w:eastAsia="ru-RU"/>
              </w:rPr>
            </w:pPr>
          </w:p>
          <w:p w:rsidR="0059083D" w:rsidRDefault="0059083D" w:rsidP="0059083D">
            <w:pPr>
              <w:spacing w:after="0" w:line="240" w:lineRule="auto"/>
              <w:jc w:val="center"/>
              <w:rPr>
                <w:rFonts w:ascii="Times New Roman" w:eastAsia="Times New Roman" w:hAnsi="Times New Roman"/>
                <w:bCs/>
                <w:sz w:val="20"/>
                <w:szCs w:val="18"/>
                <w:lang w:eastAsia="ru-RU"/>
              </w:rPr>
            </w:pPr>
            <w:r w:rsidRPr="0059083D">
              <w:rPr>
                <w:rFonts w:ascii="Times New Roman" w:eastAsia="Times New Roman" w:hAnsi="Times New Roman"/>
                <w:bCs/>
                <w:sz w:val="20"/>
                <w:szCs w:val="18"/>
                <w:lang w:eastAsia="ru-RU"/>
              </w:rPr>
              <w:t>Перечень показателей результативности подпрограммы «Развитие дошкольного, общего и дополнительного образования детей»</w:t>
            </w:r>
          </w:p>
          <w:p w:rsidR="0059083D" w:rsidRDefault="0059083D" w:rsidP="0059083D">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416"/>
              <w:gridCol w:w="5399"/>
              <w:gridCol w:w="845"/>
              <w:gridCol w:w="634"/>
              <w:gridCol w:w="645"/>
              <w:gridCol w:w="620"/>
              <w:gridCol w:w="785"/>
            </w:tblGrid>
            <w:tr w:rsidR="008714A1" w:rsidRPr="008714A1" w:rsidTr="008714A1">
              <w:trPr>
                <w:trHeight w:val="161"/>
              </w:trPr>
              <w:tc>
                <w:tcPr>
                  <w:tcW w:w="2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w:t>
                  </w:r>
                  <w:proofErr w:type="gramStart"/>
                  <w:r w:rsidRPr="008714A1">
                    <w:rPr>
                      <w:rFonts w:ascii="Times New Roman" w:eastAsia="Times New Roman" w:hAnsi="Times New Roman"/>
                      <w:sz w:val="14"/>
                      <w:szCs w:val="14"/>
                      <w:lang w:eastAsia="ru-RU"/>
                    </w:rPr>
                    <w:t>п</w:t>
                  </w:r>
                  <w:proofErr w:type="gramEnd"/>
                  <w:r w:rsidRPr="008714A1">
                    <w:rPr>
                      <w:rFonts w:ascii="Times New Roman" w:eastAsia="Times New Roman" w:hAnsi="Times New Roman"/>
                      <w:sz w:val="14"/>
                      <w:szCs w:val="14"/>
                      <w:lang w:eastAsia="ru-RU"/>
                    </w:rPr>
                    <w:t>/п</w:t>
                  </w:r>
                </w:p>
              </w:tc>
              <w:tc>
                <w:tcPr>
                  <w:tcW w:w="28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Цели, задачи, показатели результативности</w:t>
                  </w:r>
                </w:p>
              </w:tc>
              <w:tc>
                <w:tcPr>
                  <w:tcW w:w="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Единица измерения</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2019 год</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2020 год</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2021 год</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2022 год</w:t>
                  </w:r>
                </w:p>
              </w:tc>
            </w:tr>
            <w:tr w:rsidR="008714A1" w:rsidRPr="008714A1" w:rsidTr="008714A1">
              <w:trPr>
                <w:trHeight w:val="161"/>
              </w:trPr>
              <w:tc>
                <w:tcPr>
                  <w:tcW w:w="22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2889"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339"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161"/>
              </w:trPr>
              <w:tc>
                <w:tcPr>
                  <w:tcW w:w="22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2889"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339"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714A1" w:rsidRPr="008714A1" w:rsidTr="008714A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Задача 1. Обеспечить доступность дошкольного образования, соответствующего единому стандарту качества дошкольного образования</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Обеспеченность детей дошкольного возраста местами в дошкольных образовательных учреждениях </w:t>
                  </w:r>
                </w:p>
              </w:tc>
              <w:tc>
                <w:tcPr>
                  <w:tcW w:w="4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82,0</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82,0</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82,0</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82,0</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tc>
              <w:tc>
                <w:tcPr>
                  <w:tcW w:w="4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100,0</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100,0</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100,0</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100,0</w:t>
                  </w:r>
                </w:p>
              </w:tc>
            </w:tr>
            <w:tr w:rsidR="008714A1" w:rsidRPr="008714A1" w:rsidTr="008714A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2.1</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12,0</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12,0</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12,0</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12,0</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2.2</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4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92,0</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92,0</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92,0</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92,0</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2.3</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8714A1">
                    <w:rPr>
                      <w:rFonts w:ascii="Times New Roman" w:eastAsia="Times New Roman" w:hAnsi="Times New Roman"/>
                      <w:sz w:val="14"/>
                      <w:szCs w:val="14"/>
                      <w:lang w:eastAsia="ru-RU"/>
                    </w:rPr>
                    <w:t>численности</w:t>
                  </w:r>
                  <w:proofErr w:type="gramEnd"/>
                  <w:r w:rsidRPr="008714A1">
                    <w:rPr>
                      <w:rFonts w:ascii="Times New Roman" w:eastAsia="Times New Roman" w:hAnsi="Times New Roman"/>
                      <w:sz w:val="14"/>
                      <w:szCs w:val="14"/>
                      <w:lang w:eastAsia="ru-RU"/>
                    </w:rPr>
                    <w:t xml:space="preserve"> обучающихся в муниципальных  общеобразовательных организаций</w:t>
                  </w:r>
                </w:p>
              </w:tc>
              <w:tc>
                <w:tcPr>
                  <w:tcW w:w="4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10,0</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2.4</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4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8,3</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8,3</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8,3</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8,3</w:t>
                  </w:r>
                </w:p>
              </w:tc>
            </w:tr>
            <w:tr w:rsidR="008714A1" w:rsidRPr="008714A1" w:rsidTr="008714A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Задача 3. Содействовать выявлению и поддержке одаренных детей.</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3.1</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4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50,0</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50,0</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50,0</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50,0</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3.2</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8714A1">
                    <w:rPr>
                      <w:rFonts w:ascii="Times New Roman" w:eastAsia="Times New Roman" w:hAnsi="Times New Roman"/>
                      <w:sz w:val="14"/>
                      <w:szCs w:val="14"/>
                      <w:lang w:eastAsia="ru-RU"/>
                    </w:rPr>
                    <w:br/>
                    <w:t xml:space="preserve">в общей </w:t>
                  </w:r>
                  <w:proofErr w:type="gramStart"/>
                  <w:r w:rsidRPr="008714A1">
                    <w:rPr>
                      <w:rFonts w:ascii="Times New Roman" w:eastAsia="Times New Roman" w:hAnsi="Times New Roman"/>
                      <w:sz w:val="14"/>
                      <w:szCs w:val="14"/>
                      <w:lang w:eastAsia="ru-RU"/>
                    </w:rPr>
                    <w:t>численности</w:t>
                  </w:r>
                  <w:proofErr w:type="gramEnd"/>
                  <w:r w:rsidRPr="008714A1">
                    <w:rPr>
                      <w:rFonts w:ascii="Times New Roman" w:eastAsia="Times New Roman" w:hAnsi="Times New Roman"/>
                      <w:sz w:val="14"/>
                      <w:szCs w:val="14"/>
                      <w:lang w:eastAsia="ru-RU"/>
                    </w:rPr>
                    <w:t xml:space="preserve"> обучающихся по программам общего образования</w:t>
                  </w:r>
                </w:p>
              </w:tc>
              <w:tc>
                <w:tcPr>
                  <w:tcW w:w="4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80,5</w:t>
                  </w:r>
                </w:p>
              </w:tc>
              <w:tc>
                <w:tcPr>
                  <w:tcW w:w="3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80,5</w:t>
                  </w:r>
                </w:p>
              </w:tc>
              <w:tc>
                <w:tcPr>
                  <w:tcW w:w="33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80,5</w:t>
                  </w:r>
                </w:p>
              </w:tc>
              <w:tc>
                <w:tcPr>
                  <w:tcW w:w="421"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80,5</w:t>
                  </w:r>
                </w:p>
              </w:tc>
            </w:tr>
            <w:tr w:rsidR="008714A1" w:rsidRPr="008714A1" w:rsidTr="008714A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Задача 4. Обеспечить безопасный, качественный отдых и оздоровление детей. </w:t>
                  </w:r>
                </w:p>
              </w:tc>
            </w:tr>
            <w:tr w:rsidR="008714A1" w:rsidRPr="008714A1" w:rsidTr="008714A1">
              <w:trPr>
                <w:trHeight w:val="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4.1</w:t>
                  </w:r>
                </w:p>
              </w:tc>
              <w:tc>
                <w:tcPr>
                  <w:tcW w:w="288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ind w:firstLineChars="100" w:firstLine="140"/>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Доля оздоровленных детей школьного возраста</w:t>
                  </w:r>
                </w:p>
              </w:tc>
              <w:tc>
                <w:tcPr>
                  <w:tcW w:w="4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w:t>
                  </w:r>
                </w:p>
              </w:tc>
              <w:tc>
                <w:tcPr>
                  <w:tcW w:w="339"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90,0</w:t>
                  </w:r>
                </w:p>
              </w:tc>
              <w:tc>
                <w:tcPr>
                  <w:tcW w:w="3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90,0</w:t>
                  </w:r>
                </w:p>
              </w:tc>
              <w:tc>
                <w:tcPr>
                  <w:tcW w:w="332"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90,0</w:t>
                  </w:r>
                </w:p>
              </w:tc>
              <w:tc>
                <w:tcPr>
                  <w:tcW w:w="421"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90,0</w:t>
                  </w:r>
                </w:p>
              </w:tc>
            </w:tr>
          </w:tbl>
          <w:p w:rsidR="0059083D" w:rsidRPr="0059083D" w:rsidRDefault="0059083D" w:rsidP="0059083D">
            <w:pPr>
              <w:spacing w:after="0" w:line="240" w:lineRule="auto"/>
              <w:jc w:val="center"/>
              <w:rPr>
                <w:rFonts w:ascii="Times New Roman" w:eastAsia="Times New Roman" w:hAnsi="Times New Roman"/>
                <w:sz w:val="18"/>
                <w:szCs w:val="18"/>
                <w:lang w:eastAsia="ru-RU"/>
              </w:rPr>
            </w:pPr>
          </w:p>
        </w:tc>
      </w:tr>
      <w:tr w:rsidR="008714A1" w:rsidRPr="008714A1" w:rsidTr="008714A1">
        <w:trPr>
          <w:trHeight w:val="20"/>
        </w:trPr>
        <w:tc>
          <w:tcPr>
            <w:tcW w:w="5000" w:type="pct"/>
            <w:tcBorders>
              <w:top w:val="nil"/>
              <w:left w:val="nil"/>
              <w:right w:val="nil"/>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24"/>
                <w:szCs w:val="24"/>
                <w:lang w:eastAsia="ru-RU"/>
              </w:rPr>
            </w:pPr>
            <w:r w:rsidRPr="008714A1">
              <w:rPr>
                <w:rFonts w:ascii="Times New Roman" w:eastAsia="Times New Roman" w:hAnsi="Times New Roman"/>
                <w:sz w:val="24"/>
                <w:szCs w:val="24"/>
                <w:lang w:eastAsia="ru-RU"/>
              </w:rPr>
              <w:t xml:space="preserve">    </w:t>
            </w:r>
          </w:p>
          <w:p w:rsidR="008714A1" w:rsidRPr="008714A1" w:rsidRDefault="008714A1" w:rsidP="008714A1">
            <w:pPr>
              <w:spacing w:after="0" w:line="240" w:lineRule="auto"/>
              <w:jc w:val="right"/>
              <w:rPr>
                <w:rFonts w:ascii="Times New Roman" w:eastAsia="Times New Roman" w:hAnsi="Times New Roman"/>
                <w:color w:val="000000"/>
                <w:sz w:val="18"/>
                <w:szCs w:val="24"/>
                <w:lang w:eastAsia="ru-RU"/>
              </w:rPr>
            </w:pPr>
            <w:r w:rsidRPr="008714A1">
              <w:rPr>
                <w:rFonts w:ascii="Times New Roman" w:eastAsia="Times New Roman" w:hAnsi="Times New Roman"/>
                <w:color w:val="000000"/>
                <w:sz w:val="18"/>
                <w:szCs w:val="24"/>
                <w:lang w:eastAsia="ru-RU"/>
              </w:rPr>
              <w:t>Приложение № 2</w:t>
            </w:r>
            <w:r w:rsidRPr="008714A1">
              <w:rPr>
                <w:rFonts w:ascii="Times New Roman" w:eastAsia="Times New Roman" w:hAnsi="Times New Roman"/>
                <w:color w:val="000000"/>
                <w:sz w:val="18"/>
                <w:szCs w:val="24"/>
                <w:lang w:eastAsia="ru-RU"/>
              </w:rPr>
              <w:br/>
              <w:t xml:space="preserve">к подпрограмме 1 «Развитие </w:t>
            </w:r>
            <w:proofErr w:type="gramStart"/>
            <w:r w:rsidRPr="008714A1">
              <w:rPr>
                <w:rFonts w:ascii="Times New Roman" w:eastAsia="Times New Roman" w:hAnsi="Times New Roman"/>
                <w:color w:val="000000"/>
                <w:sz w:val="18"/>
                <w:szCs w:val="24"/>
                <w:lang w:eastAsia="ru-RU"/>
              </w:rPr>
              <w:t>дошкольного</w:t>
            </w:r>
            <w:proofErr w:type="gramEnd"/>
            <w:r w:rsidRPr="008714A1">
              <w:rPr>
                <w:rFonts w:ascii="Times New Roman" w:eastAsia="Times New Roman" w:hAnsi="Times New Roman"/>
                <w:color w:val="000000"/>
                <w:sz w:val="18"/>
                <w:szCs w:val="24"/>
                <w:lang w:eastAsia="ru-RU"/>
              </w:rPr>
              <w:t>,</w:t>
            </w:r>
          </w:p>
          <w:p w:rsidR="008714A1" w:rsidRDefault="008714A1" w:rsidP="008714A1">
            <w:pPr>
              <w:spacing w:after="0" w:line="240" w:lineRule="auto"/>
              <w:jc w:val="right"/>
              <w:rPr>
                <w:rFonts w:ascii="Times New Roman" w:eastAsia="Times New Roman" w:hAnsi="Times New Roman"/>
                <w:color w:val="000000"/>
                <w:sz w:val="18"/>
                <w:szCs w:val="24"/>
                <w:lang w:eastAsia="ru-RU"/>
              </w:rPr>
            </w:pPr>
            <w:r w:rsidRPr="008714A1">
              <w:rPr>
                <w:rFonts w:ascii="Times New Roman" w:eastAsia="Times New Roman" w:hAnsi="Times New Roman"/>
                <w:color w:val="000000"/>
                <w:sz w:val="18"/>
                <w:szCs w:val="24"/>
                <w:lang w:eastAsia="ru-RU"/>
              </w:rPr>
              <w:t xml:space="preserve"> общего и дополнительного образования детей»</w:t>
            </w:r>
          </w:p>
          <w:p w:rsidR="008714A1" w:rsidRPr="008714A1" w:rsidRDefault="008714A1" w:rsidP="008714A1">
            <w:pPr>
              <w:spacing w:after="0" w:line="240" w:lineRule="auto"/>
              <w:jc w:val="right"/>
              <w:rPr>
                <w:rFonts w:ascii="Times New Roman" w:eastAsia="Times New Roman" w:hAnsi="Times New Roman"/>
                <w:color w:val="000000"/>
                <w:sz w:val="24"/>
                <w:szCs w:val="24"/>
                <w:lang w:eastAsia="ru-RU"/>
              </w:rPr>
            </w:pPr>
          </w:p>
          <w:p w:rsidR="008714A1" w:rsidRPr="008714A1" w:rsidRDefault="008714A1" w:rsidP="008714A1">
            <w:pPr>
              <w:spacing w:after="0" w:line="240" w:lineRule="auto"/>
              <w:jc w:val="center"/>
              <w:rPr>
                <w:rFonts w:ascii="Times New Roman" w:eastAsia="Times New Roman" w:hAnsi="Times New Roman"/>
                <w:color w:val="000000"/>
                <w:sz w:val="24"/>
                <w:szCs w:val="24"/>
                <w:lang w:eastAsia="ru-RU"/>
              </w:rPr>
            </w:pPr>
            <w:r w:rsidRPr="008714A1">
              <w:rPr>
                <w:rFonts w:ascii="Times New Roman" w:eastAsia="Times New Roman" w:hAnsi="Times New Roman"/>
                <w:bCs/>
                <w:sz w:val="20"/>
                <w:szCs w:val="24"/>
                <w:lang w:eastAsia="ru-RU"/>
              </w:rPr>
              <w:lastRenderedPageBreak/>
              <w:t>Перечень мероприятий подпрограммы с указанием объема средств на их реализацию и ожидаемых результатов</w:t>
            </w:r>
          </w:p>
        </w:tc>
      </w:tr>
    </w:tbl>
    <w:p w:rsidR="009E2573" w:rsidRPr="008714A1" w:rsidRDefault="009E2573" w:rsidP="008A180D">
      <w:pPr>
        <w:autoSpaceDE w:val="0"/>
        <w:autoSpaceDN w:val="0"/>
        <w:adjustRightInd w:val="0"/>
        <w:spacing w:after="0" w:line="240" w:lineRule="auto"/>
        <w:jc w:val="center"/>
        <w:rPr>
          <w:rFonts w:ascii="Arial" w:eastAsia="Times New Roman" w:hAnsi="Arial" w:cs="Arial"/>
          <w:b/>
          <w:sz w:val="16"/>
          <w:szCs w:val="20"/>
          <w:lang w:eastAsia="ru-RU"/>
        </w:rPr>
      </w:pPr>
    </w:p>
    <w:tbl>
      <w:tblPr>
        <w:tblW w:w="5000" w:type="pct"/>
        <w:tblLook w:val="04A0"/>
      </w:tblPr>
      <w:tblGrid>
        <w:gridCol w:w="367"/>
        <w:gridCol w:w="1071"/>
        <w:gridCol w:w="766"/>
        <w:gridCol w:w="397"/>
        <w:gridCol w:w="387"/>
        <w:gridCol w:w="639"/>
        <w:gridCol w:w="957"/>
        <w:gridCol w:w="957"/>
        <w:gridCol w:w="1033"/>
        <w:gridCol w:w="995"/>
        <w:gridCol w:w="976"/>
        <w:gridCol w:w="1025"/>
      </w:tblGrid>
      <w:tr w:rsidR="008714A1" w:rsidRPr="008714A1" w:rsidTr="008714A1">
        <w:trPr>
          <w:trHeight w:val="20"/>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w:t>
            </w:r>
            <w:proofErr w:type="gramStart"/>
            <w:r w:rsidRPr="008714A1">
              <w:rPr>
                <w:rFonts w:ascii="Times New Roman" w:eastAsia="Times New Roman" w:hAnsi="Times New Roman"/>
                <w:sz w:val="14"/>
                <w:szCs w:val="14"/>
                <w:lang w:eastAsia="ru-RU"/>
              </w:rPr>
              <w:t>п</w:t>
            </w:r>
            <w:proofErr w:type="gramEnd"/>
            <w:r w:rsidRPr="008714A1">
              <w:rPr>
                <w:rFonts w:ascii="Times New Roman" w:eastAsia="Times New Roman" w:hAnsi="Times New Roman"/>
                <w:sz w:val="14"/>
                <w:szCs w:val="14"/>
                <w:lang w:eastAsia="ru-RU"/>
              </w:rPr>
              <w:t>/п</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Цели, задачи, мероприятия </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ГРБС</w:t>
            </w:r>
          </w:p>
        </w:tc>
        <w:tc>
          <w:tcPr>
            <w:tcW w:w="605" w:type="pct"/>
            <w:gridSpan w:val="3"/>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Код бюджетной классификации</w:t>
            </w:r>
          </w:p>
        </w:tc>
        <w:tc>
          <w:tcPr>
            <w:tcW w:w="2107" w:type="pct"/>
            <w:gridSpan w:val="5"/>
            <w:tcBorders>
              <w:top w:val="single" w:sz="4" w:space="0" w:color="auto"/>
              <w:left w:val="nil"/>
              <w:bottom w:val="single" w:sz="4" w:space="0" w:color="auto"/>
              <w:right w:val="single" w:sz="4" w:space="0" w:color="000000"/>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8714A1">
              <w:rPr>
                <w:rFonts w:ascii="Times New Roman" w:eastAsia="Times New Roman" w:hAnsi="Times New Roman"/>
                <w:sz w:val="14"/>
                <w:szCs w:val="14"/>
                <w:lang w:eastAsia="ru-RU"/>
              </w:rPr>
              <w:br/>
              <w:t>(в натуральном выражении)</w:t>
            </w:r>
          </w:p>
        </w:tc>
      </w:tr>
      <w:tr w:rsidR="008714A1" w:rsidRPr="008714A1" w:rsidTr="008714A1">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ГРБС</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Рз </w:t>
            </w:r>
            <w:proofErr w:type="gramStart"/>
            <w:r w:rsidRPr="008714A1">
              <w:rPr>
                <w:rFonts w:ascii="Times New Roman" w:eastAsia="Times New Roman" w:hAnsi="Times New Roman"/>
                <w:sz w:val="14"/>
                <w:szCs w:val="14"/>
                <w:lang w:eastAsia="ru-RU"/>
              </w:rPr>
              <w:t>Пр</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ЦСР</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2019 год</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2020 год</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2021 год</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2022 год</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Итого на период</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8714A1" w:rsidRPr="008714A1" w:rsidTr="008714A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Задача № 1</w:t>
            </w:r>
            <w:proofErr w:type="gramStart"/>
            <w:r w:rsidRPr="008714A1">
              <w:rPr>
                <w:rFonts w:ascii="Times New Roman" w:eastAsia="Times New Roman" w:hAnsi="Times New Roman"/>
                <w:bCs/>
                <w:sz w:val="14"/>
                <w:szCs w:val="14"/>
                <w:lang w:eastAsia="ru-RU"/>
              </w:rPr>
              <w:t xml:space="preserve"> О</w:t>
            </w:r>
            <w:proofErr w:type="gramEnd"/>
            <w:r w:rsidRPr="008714A1">
              <w:rPr>
                <w:rFonts w:ascii="Times New Roman" w:eastAsia="Times New Roman" w:hAnsi="Times New Roman"/>
                <w:bCs/>
                <w:sz w:val="14"/>
                <w:szCs w:val="14"/>
                <w:lang w:eastAsia="ru-RU"/>
              </w:rPr>
              <w:t>беспечить доступность дошкольного образования, соответствующего единому стандарту качества дошкольного образования</w:t>
            </w:r>
          </w:p>
        </w:tc>
      </w:tr>
      <w:tr w:rsidR="008714A1" w:rsidRPr="008714A1" w:rsidTr="008714A1">
        <w:trPr>
          <w:trHeight w:val="20"/>
        </w:trPr>
        <w:tc>
          <w:tcPr>
            <w:tcW w:w="143"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1.1.1</w:t>
            </w:r>
          </w:p>
        </w:tc>
        <w:tc>
          <w:tcPr>
            <w:tcW w:w="804"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611"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07 01 </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0110075880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142 645 600,00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165 810 500,00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165 810 500,00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165 810 500,00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640 077 100,00   </w:t>
            </w:r>
          </w:p>
        </w:tc>
        <w:tc>
          <w:tcPr>
            <w:tcW w:w="730"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Получат услуги дошкольного образования в 2019-2022 годах от 2281 до 2446 детей ежегодно</w:t>
            </w: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0110074080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77 016 260,00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80 068 000,00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80 068 000,00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80 068 000,00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317 220 260,00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1.1.2</w:t>
            </w:r>
          </w:p>
        </w:tc>
        <w:tc>
          <w:tcPr>
            <w:tcW w:w="8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611" w:type="pct"/>
            <w:vMerge w:val="restart"/>
            <w:tcBorders>
              <w:top w:val="single" w:sz="4" w:space="0" w:color="auto"/>
              <w:left w:val="nil"/>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0110040010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56 208 598,98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64 467 381,00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64 467 381,00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64 467 381,00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249 610 741,98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0110041010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56 366 740,00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45 395 365,00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45 395 365,00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45 395 365,00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192 552 835,00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0110047010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950 652,99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1 045 000,00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1 045 000,00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1 045 000,00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4 085 652,99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011004Ф000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743 550,00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743 550,00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011004Э010</w:t>
            </w:r>
          </w:p>
        </w:tc>
        <w:tc>
          <w:tcPr>
            <w:tcW w:w="406"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9 566 178,00   </w:t>
            </w:r>
          </w:p>
        </w:tc>
        <w:tc>
          <w:tcPr>
            <w:tcW w:w="410"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9 364 496,00   </w:t>
            </w:r>
          </w:p>
        </w:tc>
        <w:tc>
          <w:tcPr>
            <w:tcW w:w="445"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9 364 496,00   </w:t>
            </w:r>
          </w:p>
        </w:tc>
        <w:tc>
          <w:tcPr>
            <w:tcW w:w="427"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9 364 496,00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37 659 666,00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011004Г010</w:t>
            </w:r>
          </w:p>
        </w:tc>
        <w:tc>
          <w:tcPr>
            <w:tcW w:w="406"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35 229 300,62   </w:t>
            </w:r>
          </w:p>
        </w:tc>
        <w:tc>
          <w:tcPr>
            <w:tcW w:w="410"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36 646 059,00   </w:t>
            </w:r>
          </w:p>
        </w:tc>
        <w:tc>
          <w:tcPr>
            <w:tcW w:w="445"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36 646 059,00   </w:t>
            </w:r>
          </w:p>
        </w:tc>
        <w:tc>
          <w:tcPr>
            <w:tcW w:w="427"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36 646 059,00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145 167 477,62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011004П010</w:t>
            </w:r>
          </w:p>
        </w:tc>
        <w:tc>
          <w:tcPr>
            <w:tcW w:w="406"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34 720 000,00   </w:t>
            </w:r>
          </w:p>
        </w:tc>
        <w:tc>
          <w:tcPr>
            <w:tcW w:w="410"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35 860 067,00   </w:t>
            </w:r>
          </w:p>
        </w:tc>
        <w:tc>
          <w:tcPr>
            <w:tcW w:w="445"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35 860 067,00   </w:t>
            </w:r>
          </w:p>
        </w:tc>
        <w:tc>
          <w:tcPr>
            <w:tcW w:w="427"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35 860 067,00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142 300 201,00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1.1.3</w:t>
            </w:r>
          </w:p>
        </w:tc>
        <w:tc>
          <w:tcPr>
            <w:tcW w:w="804"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Присмотр и уход за детьми-инвалидами, детьми - сиротами, и </w:t>
            </w:r>
            <w:proofErr w:type="gramStart"/>
            <w:r w:rsidRPr="008714A1">
              <w:rPr>
                <w:rFonts w:ascii="Times New Roman" w:eastAsia="Times New Roman" w:hAnsi="Times New Roman"/>
                <w:sz w:val="14"/>
                <w:szCs w:val="14"/>
                <w:lang w:eastAsia="ru-RU"/>
              </w:rPr>
              <w:t>детьми</w:t>
            </w:r>
            <w:proofErr w:type="gramEnd"/>
            <w:r w:rsidRPr="008714A1">
              <w:rPr>
                <w:rFonts w:ascii="Times New Roman" w:eastAsia="Times New Roman" w:hAnsi="Times New Roman"/>
                <w:sz w:val="14"/>
                <w:szCs w:val="14"/>
                <w:lang w:eastAsia="ru-RU"/>
              </w:rPr>
              <w:t xml:space="preserve"> оставшимися без попечения родителей, а также дети с туберкулезной интоксикацией. </w:t>
            </w:r>
          </w:p>
        </w:tc>
        <w:tc>
          <w:tcPr>
            <w:tcW w:w="611"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10 03</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0110075540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734 200,00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734 200,00   </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734 200,00   </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734 200,00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2 936 800,00   </w:t>
            </w:r>
          </w:p>
        </w:tc>
        <w:tc>
          <w:tcPr>
            <w:tcW w:w="730" w:type="pct"/>
            <w:tcBorders>
              <w:top w:val="single" w:sz="4" w:space="0" w:color="auto"/>
              <w:left w:val="nil"/>
              <w:bottom w:val="nil"/>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w:t>
            </w:r>
          </w:p>
        </w:tc>
      </w:tr>
      <w:tr w:rsidR="008714A1" w:rsidRPr="008714A1" w:rsidTr="008714A1">
        <w:trPr>
          <w:trHeight w:val="2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804" w:type="pct"/>
            <w:tcBorders>
              <w:top w:val="nil"/>
              <w:left w:val="nil"/>
              <w:bottom w:val="nil"/>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w:t>
            </w:r>
            <w:proofErr w:type="gramStart"/>
            <w:r w:rsidRPr="008714A1">
              <w:rPr>
                <w:rFonts w:ascii="Times New Roman" w:eastAsia="Times New Roman" w:hAnsi="Times New Roman"/>
                <w:sz w:val="14"/>
                <w:szCs w:val="14"/>
                <w:lang w:eastAsia="ru-RU"/>
              </w:rPr>
              <w:t>дств кр</w:t>
            </w:r>
            <w:proofErr w:type="gramEnd"/>
            <w:r w:rsidRPr="008714A1">
              <w:rPr>
                <w:rFonts w:ascii="Times New Roman" w:eastAsia="Times New Roman" w:hAnsi="Times New Roman"/>
                <w:sz w:val="14"/>
                <w:szCs w:val="14"/>
                <w:lang w:eastAsia="ru-RU"/>
              </w:rPr>
              <w:t>аевого бюджета и расходы на доставку</w:t>
            </w:r>
          </w:p>
        </w:tc>
        <w:tc>
          <w:tcPr>
            <w:tcW w:w="611" w:type="pct"/>
            <w:tcBorders>
              <w:top w:val="nil"/>
              <w:left w:val="nil"/>
              <w:bottom w:val="nil"/>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Управление образования администрации Богучанского района</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10 04</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0110075560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5 631 800,00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3 901 900,00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3 901 900,00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3 901 900,00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17 337 500,00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1.1.5</w:t>
            </w:r>
          </w:p>
        </w:tc>
        <w:tc>
          <w:tcPr>
            <w:tcW w:w="8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Мероприятия по созданию комфортных условий в дошкольных образовательных учреждениях</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0110043010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10 200,00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10 200,00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Создание материальных условий для эффективного функционирования организаций </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01100S7450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1 326 900,00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1 326 900,00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Итого по задаче 1</w:t>
            </w:r>
          </w:p>
        </w:tc>
        <w:tc>
          <w:tcPr>
            <w:tcW w:w="611"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421 149 980,59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443 292 968,00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443 292 968,00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443 292 968,00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1 751 028 884,59   </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Реализация мероприятий по обеспечению </w:t>
            </w:r>
            <w:r w:rsidRPr="008714A1">
              <w:rPr>
                <w:rFonts w:ascii="Times New Roman" w:eastAsia="Times New Roman" w:hAnsi="Times New Roman"/>
                <w:sz w:val="14"/>
                <w:szCs w:val="14"/>
                <w:lang w:eastAsia="ru-RU"/>
              </w:rPr>
              <w:lastRenderedPageBreak/>
              <w:t>текущей учебной деятельности основных общеобразовательных программ общего образования</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 xml:space="preserve">Муниципальные  образовательные </w:t>
            </w:r>
            <w:r w:rsidRPr="008714A1">
              <w:rPr>
                <w:rFonts w:ascii="Times New Roman" w:eastAsia="Times New Roman" w:hAnsi="Times New Roman"/>
                <w:sz w:val="14"/>
                <w:szCs w:val="14"/>
                <w:lang w:eastAsia="ru-RU"/>
              </w:rPr>
              <w:lastRenderedPageBreak/>
              <w:t>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0110075640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358 818 841,96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360 247 080,00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360 247 080,00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360 247 080,00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1 439 560 081,96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условий для получения качественног</w:t>
            </w:r>
            <w:r w:rsidRPr="008714A1">
              <w:rPr>
                <w:rFonts w:ascii="Times New Roman" w:eastAsia="Times New Roman" w:hAnsi="Times New Roman"/>
                <w:sz w:val="14"/>
                <w:szCs w:val="14"/>
                <w:lang w:eastAsia="ru-RU"/>
              </w:rPr>
              <w:lastRenderedPageBreak/>
              <w:t xml:space="preserve">о образования детей. Ежегодно более 5500 учащихся получат услуги общего образования. </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0110074090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77 802 160,00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80 453 200,00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80 453 200,00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80 453 200,00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319 161 760,00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0110010370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71 400,00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71 400,00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1.2.2</w:t>
            </w:r>
          </w:p>
        </w:tc>
        <w:tc>
          <w:tcPr>
            <w:tcW w:w="804"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611"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0110075640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2 460 758,04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2 427 220,00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2 427 220,00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2 427 220,00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9 742 418,04   </w:t>
            </w:r>
          </w:p>
        </w:tc>
        <w:tc>
          <w:tcPr>
            <w:tcW w:w="73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условий для получения качественного дополнительного образования</w:t>
            </w:r>
          </w:p>
        </w:tc>
      </w:tr>
      <w:tr w:rsidR="008714A1" w:rsidRPr="008714A1" w:rsidTr="008714A1">
        <w:trPr>
          <w:trHeight w:val="20"/>
        </w:trPr>
        <w:tc>
          <w:tcPr>
            <w:tcW w:w="143" w:type="pc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1.2.3</w:t>
            </w:r>
          </w:p>
        </w:tc>
        <w:tc>
          <w:tcPr>
            <w:tcW w:w="804" w:type="pct"/>
            <w:tcBorders>
              <w:top w:val="nil"/>
              <w:left w:val="nil"/>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Обеспечение льготным горячим питанием учащихся из категории малоимущих и многодетных семей, находящихся в трудной  жизненной ситуации, учащихся с ОВЗ, компенсация за питание учащихся с ОВЗ</w:t>
            </w:r>
          </w:p>
        </w:tc>
        <w:tc>
          <w:tcPr>
            <w:tcW w:w="611" w:type="pct"/>
            <w:tcBorders>
              <w:top w:val="nil"/>
              <w:left w:val="nil"/>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10 03</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0110075660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34 136 500,00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35 236 500,00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35 236 500,00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35 236 500,00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139 846 000,00   </w:t>
            </w:r>
          </w:p>
        </w:tc>
        <w:tc>
          <w:tcPr>
            <w:tcW w:w="730" w:type="pct"/>
            <w:tcBorders>
              <w:top w:val="nil"/>
              <w:left w:val="nil"/>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Улучшение условий для организации питания школьников. Социальная поддержка этой категории </w:t>
            </w:r>
            <w:proofErr w:type="gramStart"/>
            <w:r w:rsidRPr="008714A1">
              <w:rPr>
                <w:rFonts w:ascii="Times New Roman" w:eastAsia="Times New Roman" w:hAnsi="Times New Roman"/>
                <w:sz w:val="14"/>
                <w:szCs w:val="14"/>
                <w:lang w:eastAsia="ru-RU"/>
              </w:rPr>
              <w:t>обучающихся</w:t>
            </w:r>
            <w:proofErr w:type="gramEnd"/>
            <w:r w:rsidRPr="008714A1">
              <w:rPr>
                <w:rFonts w:ascii="Times New Roman" w:eastAsia="Times New Roman" w:hAnsi="Times New Roman"/>
                <w:sz w:val="14"/>
                <w:szCs w:val="14"/>
                <w:lang w:eastAsia="ru-RU"/>
              </w:rPr>
              <w:t>.</w:t>
            </w:r>
          </w:p>
        </w:tc>
      </w:tr>
      <w:tr w:rsidR="008714A1" w:rsidRPr="008714A1" w:rsidTr="008714A1">
        <w:trPr>
          <w:trHeight w:val="20"/>
        </w:trPr>
        <w:tc>
          <w:tcPr>
            <w:tcW w:w="1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1.2.4</w:t>
            </w:r>
          </w:p>
        </w:tc>
        <w:tc>
          <w:tcPr>
            <w:tcW w:w="8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0110040020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63 774 360,28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58 393 814,00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58 393 814,00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58 393 814,00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238 955 802,28   </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single" w:sz="8"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single" w:sz="8"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single" w:sz="8"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0110041020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80 217 933,00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72 651 600,00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58 015 600,00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58 015 600,00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268 900 733,00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0110047020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1 229 112,30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1 294 500,00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1 294 500,00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1 294 500,00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5 112 612,30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011004Ф000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374 713,60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374 713,60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011004Э020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10 373 000,00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10 913 750,00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10 913 750,00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10 913 750,00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43 114 250,00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011004Г020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79 761 351,65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84 678 445,00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84 678 445,00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84 678 445,00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333 796 686,65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011004П020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5 519 000,00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5 500 000,00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5 500 000,00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5 500 000,00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22 019 000,00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1.2.5</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Управление образования администрации Богучанского района, МБОУ ДО ДЮСШ,                   МКОУ ДО ЦДОД</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665 700,00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800 000,00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3 065 700,00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1 603 725,00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300 000,00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300 000,00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300 000,00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2 503 725,00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011008Ф020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161 987,00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161 987,00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011008П020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40 000,00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160 000,00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07 09 </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192 000,00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220 000,00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220 000,00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220 000,00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852 000,00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1.2.6</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Проведение текущего ремонта и технического </w:t>
            </w:r>
            <w:r w:rsidRPr="008714A1">
              <w:rPr>
                <w:rFonts w:ascii="Times New Roman" w:eastAsia="Times New Roman" w:hAnsi="Times New Roman"/>
                <w:sz w:val="14"/>
                <w:szCs w:val="14"/>
                <w:lang w:eastAsia="ru-RU"/>
              </w:rPr>
              <w:lastRenderedPageBreak/>
              <w:t>обслуживания внешних и внутренних сетей образовательных организаций. Приведение зданий и сооружений в соответствие требованиям надзорных органов.</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 xml:space="preserve">Муниципальные образовательные </w:t>
            </w:r>
            <w:r w:rsidRPr="008714A1">
              <w:rPr>
                <w:rFonts w:ascii="Times New Roman" w:eastAsia="Times New Roman" w:hAnsi="Times New Roman"/>
                <w:sz w:val="14"/>
                <w:szCs w:val="14"/>
                <w:lang w:eastAsia="ru-RU"/>
              </w:rPr>
              <w:lastRenderedPageBreak/>
              <w:t>учреждения</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0110080010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3 713 815,00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3 713 815,00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Создание условий для обучения учащихся, </w:t>
            </w:r>
            <w:r w:rsidRPr="008714A1">
              <w:rPr>
                <w:rFonts w:ascii="Times New Roman" w:eastAsia="Times New Roman" w:hAnsi="Times New Roman"/>
                <w:sz w:val="14"/>
                <w:szCs w:val="14"/>
                <w:lang w:eastAsia="ru-RU"/>
              </w:rPr>
              <w:lastRenderedPageBreak/>
              <w:t>охрана здоровья школьников.</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0110015980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1 800 000,00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1 800 000,00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01100S5630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318 000,00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573 000,00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573 000,00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573 000,00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2 037 000,00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01100S5630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7 476 300,00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5 730 000,00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6 685 000,00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7 640 000,00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27 531 300,00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1.2.7</w:t>
            </w:r>
          </w:p>
        </w:tc>
        <w:tc>
          <w:tcPr>
            <w:tcW w:w="804"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Благотворительные пожертвование на повышение качества социальной инфраструктуры МКОУ Богучанской школы № 2.</w:t>
            </w:r>
          </w:p>
        </w:tc>
        <w:tc>
          <w:tcPr>
            <w:tcW w:w="611"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МКОУ Богучанская школа № 2</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0110043020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4 537 503,38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2 608 000,00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2 608 000,00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2 608 000,00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12 361 503,38   </w:t>
            </w:r>
          </w:p>
        </w:tc>
        <w:tc>
          <w:tcPr>
            <w:tcW w:w="73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Повышение качества образования через профильное обучение, подготовка </w:t>
            </w:r>
            <w:proofErr w:type="gramStart"/>
            <w:r w:rsidRPr="008714A1">
              <w:rPr>
                <w:rFonts w:ascii="Times New Roman" w:eastAsia="Times New Roman" w:hAnsi="Times New Roman"/>
                <w:sz w:val="14"/>
                <w:szCs w:val="14"/>
                <w:lang w:eastAsia="ru-RU"/>
              </w:rPr>
              <w:t>обучающихся</w:t>
            </w:r>
            <w:proofErr w:type="gramEnd"/>
            <w:r w:rsidRPr="008714A1">
              <w:rPr>
                <w:rFonts w:ascii="Times New Roman" w:eastAsia="Times New Roman" w:hAnsi="Times New Roman"/>
                <w:sz w:val="14"/>
                <w:szCs w:val="14"/>
                <w:lang w:eastAsia="ru-RU"/>
              </w:rPr>
              <w:t xml:space="preserve"> в Роснефтьклассах обеспечит необходимое количествоспециалистов для района и края</w:t>
            </w:r>
          </w:p>
        </w:tc>
      </w:tr>
      <w:tr w:rsidR="008714A1" w:rsidRPr="008714A1" w:rsidTr="008714A1">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Итого по задаче 2</w:t>
            </w:r>
          </w:p>
        </w:tc>
        <w:tc>
          <w:tcPr>
            <w:tcW w:w="611"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733 248 161,21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723 867 109,00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708 386 109,00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709 341 109,00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2 874 842 488,21   </w:t>
            </w:r>
          </w:p>
        </w:tc>
        <w:tc>
          <w:tcPr>
            <w:tcW w:w="73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8714A1" w:rsidRPr="008714A1" w:rsidTr="008714A1">
        <w:trPr>
          <w:trHeight w:val="20"/>
        </w:trPr>
        <w:tc>
          <w:tcPr>
            <w:tcW w:w="143" w:type="pct"/>
            <w:vMerge w:val="restart"/>
            <w:tcBorders>
              <w:top w:val="nil"/>
              <w:left w:val="single" w:sz="4" w:space="0" w:color="auto"/>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1.3.1</w:t>
            </w:r>
          </w:p>
        </w:tc>
        <w:tc>
          <w:tcPr>
            <w:tcW w:w="804"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611"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МБОУ ДО ДЮСШ          МКОУ ДО ЦДО</w:t>
            </w: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0110040030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30 114 963,10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33 855 792,00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33 855 792,00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33 855 792,00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131 682 339,10   </w:t>
            </w:r>
          </w:p>
        </w:tc>
        <w:tc>
          <w:tcPr>
            <w:tcW w:w="730" w:type="pct"/>
            <w:vMerge w:val="restart"/>
            <w:tcBorders>
              <w:top w:val="nil"/>
              <w:left w:val="single" w:sz="4" w:space="0" w:color="auto"/>
              <w:bottom w:val="nil"/>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0110041030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5 131 024,00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2 922 035,00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2 922 035,00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2 922 035,00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13 897 129,00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011004Ф000</w:t>
            </w:r>
          </w:p>
        </w:tc>
        <w:tc>
          <w:tcPr>
            <w:tcW w:w="406"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43 097,00   </w:t>
            </w:r>
          </w:p>
        </w:tc>
        <w:tc>
          <w:tcPr>
            <w:tcW w:w="410"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43 097,00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11 01</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0110040030</w:t>
            </w:r>
          </w:p>
        </w:tc>
        <w:tc>
          <w:tcPr>
            <w:tcW w:w="406"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1 422 000,00   </w:t>
            </w:r>
          </w:p>
        </w:tc>
        <w:tc>
          <w:tcPr>
            <w:tcW w:w="410"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1 422 000,00   </w:t>
            </w:r>
          </w:p>
        </w:tc>
        <w:tc>
          <w:tcPr>
            <w:tcW w:w="445"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1 422 000,00   </w:t>
            </w:r>
          </w:p>
        </w:tc>
        <w:tc>
          <w:tcPr>
            <w:tcW w:w="427" w:type="pct"/>
            <w:tcBorders>
              <w:top w:val="single" w:sz="4" w:space="0" w:color="auto"/>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1 422 000,00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5 688 000,00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11 01</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011004Г030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478 347,15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478 347,15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11 01</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011004Э030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42 000,00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42 000,00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011004Э030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354 480,00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349 004,00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349 004,00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349 004,00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1 401 492,00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011004Г030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2 056 796,85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2 539 998,00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2 539 998,00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2 539 998,00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9 676 790,85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0110010480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2 215 600,00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2 215 600,00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0110010370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47 500,00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47 500,00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0110047030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445 180,58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310 000,00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310 000,00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310 000,00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1 375 180,58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0110045030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78 700,00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78 700,00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78 700,00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78 700,00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314 800,00   </w:t>
            </w:r>
          </w:p>
        </w:tc>
        <w:tc>
          <w:tcPr>
            <w:tcW w:w="730" w:type="pct"/>
            <w:vMerge/>
            <w:tcBorders>
              <w:top w:val="nil"/>
              <w:left w:val="single" w:sz="4" w:space="0" w:color="auto"/>
              <w:bottom w:val="nil"/>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1.3.2</w:t>
            </w:r>
          </w:p>
        </w:tc>
        <w:tc>
          <w:tcPr>
            <w:tcW w:w="804"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Выплата ежемесячной стипендии одаренным детям</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Управление образования администрации Богучанского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Arial CYR" w:eastAsia="Times New Roman" w:hAnsi="Arial CYR" w:cs="Arial CYR"/>
                <w:sz w:val="14"/>
                <w:szCs w:val="14"/>
                <w:lang w:eastAsia="ru-RU"/>
              </w:rPr>
            </w:pPr>
            <w:r w:rsidRPr="008714A1">
              <w:rPr>
                <w:rFonts w:ascii="Arial CYR" w:eastAsia="Times New Roman" w:hAnsi="Arial CYR" w:cs="Arial CYR"/>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07 02</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Arial CYR" w:eastAsia="Times New Roman" w:hAnsi="Arial CYR" w:cs="Arial CYR"/>
                <w:sz w:val="14"/>
                <w:szCs w:val="14"/>
                <w:lang w:eastAsia="ru-RU"/>
              </w:rPr>
            </w:pPr>
            <w:r w:rsidRPr="008714A1">
              <w:rPr>
                <w:rFonts w:ascii="Arial CYR" w:eastAsia="Times New Roman" w:hAnsi="Arial CYR" w:cs="Arial CYR"/>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176 000,00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105 000,00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105 000,00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105 000,00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491 000,00   </w:t>
            </w:r>
          </w:p>
        </w:tc>
        <w:tc>
          <w:tcPr>
            <w:tcW w:w="73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Выявление и поддержка одаренных детей на территории Богучанского района</w:t>
            </w:r>
          </w:p>
        </w:tc>
      </w:tr>
      <w:tr w:rsidR="008714A1" w:rsidRPr="008714A1" w:rsidTr="008714A1">
        <w:trPr>
          <w:trHeight w:val="2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1.3.3</w:t>
            </w:r>
          </w:p>
        </w:tc>
        <w:tc>
          <w:tcPr>
            <w:tcW w:w="804"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Выплата премии лучшим выпускникам района</w:t>
            </w: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0110080040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187 200,00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187 200,00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187 200,00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187 200,00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748 800,00   </w:t>
            </w:r>
          </w:p>
        </w:tc>
        <w:tc>
          <w:tcPr>
            <w:tcW w:w="73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70 лучших выпускников получат премию "Главы района"</w:t>
            </w:r>
          </w:p>
        </w:tc>
      </w:tr>
      <w:tr w:rsidR="008714A1" w:rsidRPr="008714A1" w:rsidTr="008714A1">
        <w:trPr>
          <w:trHeight w:val="20"/>
        </w:trPr>
        <w:tc>
          <w:tcPr>
            <w:tcW w:w="155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Итого по задаче 3</w:t>
            </w:r>
          </w:p>
        </w:tc>
        <w:tc>
          <w:tcPr>
            <w:tcW w:w="152"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42 792 888,68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41 769 729,00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41 769 729,00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41 769 729,00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168 102 075,68   </w:t>
            </w:r>
          </w:p>
        </w:tc>
        <w:tc>
          <w:tcPr>
            <w:tcW w:w="730" w:type="pct"/>
            <w:tcBorders>
              <w:top w:val="nil"/>
              <w:left w:val="nil"/>
              <w:bottom w:val="nil"/>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5000" w:type="pct"/>
            <w:gridSpan w:val="12"/>
            <w:tcBorders>
              <w:top w:val="single" w:sz="4" w:space="0" w:color="auto"/>
              <w:left w:val="single" w:sz="4" w:space="0" w:color="auto"/>
              <w:bottom w:val="nil"/>
              <w:right w:val="nil"/>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8714A1" w:rsidRPr="008714A1" w:rsidTr="008714A1">
        <w:trPr>
          <w:trHeight w:val="20"/>
        </w:trPr>
        <w:tc>
          <w:tcPr>
            <w:tcW w:w="1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1.4.1</w:t>
            </w:r>
          </w:p>
        </w:tc>
        <w:tc>
          <w:tcPr>
            <w:tcW w:w="8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Организация оздоровительных мероприятий с дневным пребыванием детей в образовательных учреждениях в летний период и на </w:t>
            </w:r>
            <w:r w:rsidRPr="008714A1">
              <w:rPr>
                <w:rFonts w:ascii="Times New Roman" w:eastAsia="Times New Roman" w:hAnsi="Times New Roman"/>
                <w:sz w:val="14"/>
                <w:szCs w:val="14"/>
                <w:lang w:eastAsia="ru-RU"/>
              </w:rPr>
              <w:lastRenderedPageBreak/>
              <w:t>базе МБУ ДОЛ "Березка" с круглосуточным пребыванием детей.</w:t>
            </w:r>
          </w:p>
        </w:tc>
        <w:tc>
          <w:tcPr>
            <w:tcW w:w="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Муниципальные образовательные учреждения                             МБУ ДОЛ "Березка"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0110076490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8 806 200,00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9 272 900,00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9 272 900,00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9 272 900,00   </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36 624 900,00   </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Повышение эффективности воспитательной работы с детьми.</w:t>
            </w:r>
          </w:p>
        </w:tc>
      </w:tr>
      <w:tr w:rsidR="008714A1" w:rsidRPr="008714A1" w:rsidTr="008714A1">
        <w:trPr>
          <w:trHeight w:val="20"/>
        </w:trPr>
        <w:tc>
          <w:tcPr>
            <w:tcW w:w="143"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0110080030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3 565 012,00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3 500 000,00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3 500 000,00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3 500 000,00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14 065 012,00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lastRenderedPageBreak/>
              <w:t>1.4.2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Частичное финансирование (возмещение) расходов на выплаты врачам (включая санитарных врачей), медицинским сестрам диетическим, шеф-поварам</w:t>
            </w:r>
            <w:proofErr w:type="gramStart"/>
            <w:r w:rsidRPr="008714A1">
              <w:rPr>
                <w:rFonts w:ascii="Times New Roman" w:eastAsia="Times New Roman" w:hAnsi="Times New Roman"/>
                <w:sz w:val="14"/>
                <w:szCs w:val="14"/>
                <w:lang w:eastAsia="ru-RU"/>
              </w:rPr>
              <w:t>,с</w:t>
            </w:r>
            <w:proofErr w:type="gramEnd"/>
            <w:r w:rsidRPr="008714A1">
              <w:rPr>
                <w:rFonts w:ascii="Times New Roman" w:eastAsia="Times New Roman" w:hAnsi="Times New Roman"/>
                <w:sz w:val="14"/>
                <w:szCs w:val="14"/>
                <w:lang w:eastAsia="ru-RU"/>
              </w:rPr>
              <w:t>таршим воспитателям муниципальных загородных оздоровительны лагерей,на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МБУ ДОЛ "Березка"</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0110073970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317 600,00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317 600,00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Отдельные категории работников будут получать дополнительную заработную плату.                                                          Создание качественных условий для отдыха детей</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01100S3970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318,00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335 335,00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335 335,00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335 335,00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1 006 323,00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1.4.3</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МБУ ДОЛ "Березка"</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0100400040</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921 400,00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870 000,00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870 000,00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870 000,00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3 531 400,00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0110041040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1 590 600,00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900 000,00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900 000,00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900 000,00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4 290 600,00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011004Г040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103 888,00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97 588,00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97 588,00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97 588,00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396 652,00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011004Э040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268 365,00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293 412,00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293 412,00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293 412,00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1 148 601,00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0110047040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68 519,47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50 000,00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50 000,00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50 000,00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218 519,47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1.4.4</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МБУ ДОЛ "Березка"</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01100S5530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252 030,00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252 030,00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Создание качественных условий для отдыха детей</w:t>
            </w:r>
          </w:p>
        </w:tc>
      </w:tr>
      <w:tr w:rsidR="008714A1" w:rsidRPr="008714A1" w:rsidTr="008714A1">
        <w:trPr>
          <w:trHeight w:val="20"/>
        </w:trPr>
        <w:tc>
          <w:tcPr>
            <w:tcW w:w="143"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804"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0110075530</w:t>
            </w:r>
          </w:p>
        </w:tc>
        <w:tc>
          <w:tcPr>
            <w:tcW w:w="406"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2 708 700,00 </w:t>
            </w:r>
          </w:p>
        </w:tc>
        <w:tc>
          <w:tcPr>
            <w:tcW w:w="410"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0,00 </w:t>
            </w:r>
          </w:p>
        </w:tc>
        <w:tc>
          <w:tcPr>
            <w:tcW w:w="445"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0,00 </w:t>
            </w:r>
          </w:p>
        </w:tc>
        <w:tc>
          <w:tcPr>
            <w:tcW w:w="427"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right"/>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0,00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2 708 700,00   </w:t>
            </w:r>
          </w:p>
        </w:tc>
        <w:tc>
          <w:tcPr>
            <w:tcW w:w="730" w:type="pct"/>
            <w:vMerge/>
            <w:tcBorders>
              <w:top w:val="nil"/>
              <w:left w:val="single" w:sz="4" w:space="0" w:color="auto"/>
              <w:bottom w:val="single" w:sz="4" w:space="0" w:color="000000"/>
              <w:right w:val="single" w:sz="4" w:space="0" w:color="auto"/>
            </w:tcBorders>
            <w:vAlign w:val="center"/>
            <w:hideMark/>
          </w:tcPr>
          <w:p w:rsidR="008714A1" w:rsidRPr="008714A1" w:rsidRDefault="008714A1" w:rsidP="008714A1">
            <w:pPr>
              <w:spacing w:after="0" w:line="240" w:lineRule="auto"/>
              <w:rPr>
                <w:rFonts w:ascii="Times New Roman" w:eastAsia="Times New Roman" w:hAnsi="Times New Roman"/>
                <w:sz w:val="14"/>
                <w:szCs w:val="14"/>
                <w:lang w:eastAsia="ru-RU"/>
              </w:rPr>
            </w:pPr>
          </w:p>
        </w:tc>
      </w:tr>
      <w:tr w:rsidR="008714A1" w:rsidRPr="008714A1" w:rsidTr="008714A1">
        <w:trPr>
          <w:trHeight w:val="20"/>
        </w:trPr>
        <w:tc>
          <w:tcPr>
            <w:tcW w:w="155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Итого по задаче 4</w:t>
            </w:r>
          </w:p>
        </w:tc>
        <w:tc>
          <w:tcPr>
            <w:tcW w:w="152"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18 602 632,47   </w:t>
            </w:r>
          </w:p>
        </w:tc>
        <w:tc>
          <w:tcPr>
            <w:tcW w:w="41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15 319 235,00   </w:t>
            </w:r>
          </w:p>
        </w:tc>
        <w:tc>
          <w:tcPr>
            <w:tcW w:w="445"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15 319 235,00   </w:t>
            </w:r>
          </w:p>
        </w:tc>
        <w:tc>
          <w:tcPr>
            <w:tcW w:w="427"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15 319 235,00   </w:t>
            </w:r>
          </w:p>
        </w:tc>
        <w:tc>
          <w:tcPr>
            <w:tcW w:w="419"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64 560 337,47   </w:t>
            </w:r>
          </w:p>
        </w:tc>
        <w:tc>
          <w:tcPr>
            <w:tcW w:w="730" w:type="pct"/>
            <w:tcBorders>
              <w:top w:val="nil"/>
              <w:left w:val="nil"/>
              <w:bottom w:val="single" w:sz="4" w:space="0" w:color="auto"/>
              <w:right w:val="single" w:sz="4" w:space="0" w:color="auto"/>
            </w:tcBorders>
            <w:shd w:val="clear" w:color="auto" w:fill="auto"/>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1558"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Итого по подпрограмме</w:t>
            </w:r>
          </w:p>
        </w:tc>
        <w:tc>
          <w:tcPr>
            <w:tcW w:w="152"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jc w:val="center"/>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jc w:val="center"/>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jc w:val="center"/>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1 215 793 662,95   </w:t>
            </w:r>
          </w:p>
        </w:tc>
        <w:tc>
          <w:tcPr>
            <w:tcW w:w="41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1 224 249 041,00   </w:t>
            </w:r>
          </w:p>
        </w:tc>
        <w:tc>
          <w:tcPr>
            <w:tcW w:w="4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1 208 768 041,00   </w:t>
            </w:r>
          </w:p>
        </w:tc>
        <w:tc>
          <w:tcPr>
            <w:tcW w:w="427"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1 209 723 041,00   </w:t>
            </w:r>
          </w:p>
        </w:tc>
        <w:tc>
          <w:tcPr>
            <w:tcW w:w="419"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bCs/>
                <w:sz w:val="14"/>
                <w:szCs w:val="14"/>
                <w:lang w:eastAsia="ru-RU"/>
              </w:rPr>
            </w:pPr>
            <w:r w:rsidRPr="008714A1">
              <w:rPr>
                <w:rFonts w:ascii="Times New Roman" w:eastAsia="Times New Roman" w:hAnsi="Times New Roman"/>
                <w:bCs/>
                <w:sz w:val="14"/>
                <w:szCs w:val="14"/>
                <w:lang w:eastAsia="ru-RU"/>
              </w:rPr>
              <w:t xml:space="preserve">        4 858 533 785,95   </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714A1" w:rsidRPr="008714A1" w:rsidRDefault="008714A1" w:rsidP="008714A1">
            <w:pPr>
              <w:spacing w:after="0" w:line="240" w:lineRule="auto"/>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в том числе</w:t>
            </w:r>
          </w:p>
        </w:tc>
        <w:tc>
          <w:tcPr>
            <w:tcW w:w="611" w:type="pct"/>
            <w:tcBorders>
              <w:top w:val="nil"/>
              <w:left w:val="nil"/>
              <w:bottom w:val="single" w:sz="4" w:space="0" w:color="auto"/>
              <w:right w:val="single" w:sz="4" w:space="0" w:color="auto"/>
            </w:tcBorders>
            <w:shd w:val="clear" w:color="auto" w:fill="auto"/>
            <w:hideMark/>
          </w:tcPr>
          <w:p w:rsidR="008714A1" w:rsidRPr="008714A1" w:rsidRDefault="008714A1" w:rsidP="008714A1">
            <w:pPr>
              <w:spacing w:after="0" w:line="240" w:lineRule="auto"/>
              <w:jc w:val="center"/>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r>
      <w:tr w:rsidR="008714A1" w:rsidRPr="008714A1" w:rsidTr="008714A1">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федеральный бюджет</w:t>
            </w:r>
          </w:p>
        </w:tc>
        <w:tc>
          <w:tcPr>
            <w:tcW w:w="611"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0,00</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155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краевой бюджет</w:t>
            </w:r>
          </w:p>
        </w:tc>
        <w:tc>
          <w:tcPr>
            <w:tcW w:w="152"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721 207 420,00   </w:t>
            </w:r>
          </w:p>
        </w:tc>
        <w:tc>
          <w:tcPr>
            <w:tcW w:w="41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746 016 500,00   </w:t>
            </w:r>
          </w:p>
        </w:tc>
        <w:tc>
          <w:tcPr>
            <w:tcW w:w="4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745 171 500,00   </w:t>
            </w:r>
          </w:p>
        </w:tc>
        <w:tc>
          <w:tcPr>
            <w:tcW w:w="427"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746 126 500,00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2 958 521 920,00   </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right"/>
              <w:rPr>
                <w:rFonts w:ascii="Times New Roman" w:eastAsia="Times New Roman" w:hAnsi="Times New Roman"/>
                <w:color w:val="000000"/>
                <w:sz w:val="14"/>
                <w:szCs w:val="14"/>
                <w:lang w:eastAsia="ru-RU"/>
              </w:rPr>
            </w:pPr>
            <w:r w:rsidRPr="008714A1">
              <w:rPr>
                <w:rFonts w:ascii="Times New Roman" w:eastAsia="Times New Roman" w:hAnsi="Times New Roman"/>
                <w:color w:val="000000"/>
                <w:sz w:val="14"/>
                <w:szCs w:val="14"/>
                <w:lang w:eastAsia="ru-RU"/>
              </w:rPr>
              <w:t> </w:t>
            </w:r>
          </w:p>
        </w:tc>
      </w:tr>
      <w:tr w:rsidR="008714A1" w:rsidRPr="008714A1" w:rsidTr="008714A1">
        <w:trPr>
          <w:trHeight w:val="20"/>
        </w:trPr>
        <w:tc>
          <w:tcPr>
            <w:tcW w:w="947"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районный бюджет</w:t>
            </w:r>
          </w:p>
        </w:tc>
        <w:tc>
          <w:tcPr>
            <w:tcW w:w="611"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490 038 539,57   </w:t>
            </w:r>
          </w:p>
        </w:tc>
        <w:tc>
          <w:tcPr>
            <w:tcW w:w="41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475 624 541,00   </w:t>
            </w:r>
          </w:p>
        </w:tc>
        <w:tc>
          <w:tcPr>
            <w:tcW w:w="4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460 988 541,00   </w:t>
            </w:r>
          </w:p>
        </w:tc>
        <w:tc>
          <w:tcPr>
            <w:tcW w:w="427"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460 988 541,00   </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1 887 640 162,57   </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r w:rsidR="008714A1" w:rsidRPr="008714A1" w:rsidTr="008714A1">
        <w:trPr>
          <w:trHeight w:val="20"/>
        </w:trPr>
        <w:tc>
          <w:tcPr>
            <w:tcW w:w="947"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внебюджетные источники</w:t>
            </w:r>
          </w:p>
        </w:tc>
        <w:tc>
          <w:tcPr>
            <w:tcW w:w="611"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4 547 703,38</w:t>
            </w:r>
          </w:p>
        </w:tc>
        <w:tc>
          <w:tcPr>
            <w:tcW w:w="41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2 608 000,00</w:t>
            </w:r>
          </w:p>
        </w:tc>
        <w:tc>
          <w:tcPr>
            <w:tcW w:w="445"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2 608 000,00</w:t>
            </w:r>
          </w:p>
        </w:tc>
        <w:tc>
          <w:tcPr>
            <w:tcW w:w="427"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2 608 000,00</w:t>
            </w:r>
          </w:p>
        </w:tc>
        <w:tc>
          <w:tcPr>
            <w:tcW w:w="419" w:type="pct"/>
            <w:tcBorders>
              <w:top w:val="nil"/>
              <w:left w:val="nil"/>
              <w:bottom w:val="single" w:sz="4" w:space="0" w:color="auto"/>
              <w:right w:val="single" w:sz="4" w:space="0" w:color="auto"/>
            </w:tcBorders>
            <w:shd w:val="clear" w:color="auto" w:fill="auto"/>
            <w:noWrap/>
            <w:vAlign w:val="center"/>
            <w:hideMark/>
          </w:tcPr>
          <w:p w:rsidR="008714A1" w:rsidRPr="008714A1" w:rsidRDefault="008714A1" w:rsidP="008714A1">
            <w:pPr>
              <w:spacing w:after="0" w:line="240" w:lineRule="auto"/>
              <w:jc w:val="center"/>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xml:space="preserve">                 12 371 703,38   </w:t>
            </w:r>
          </w:p>
        </w:tc>
        <w:tc>
          <w:tcPr>
            <w:tcW w:w="730" w:type="pct"/>
            <w:tcBorders>
              <w:top w:val="nil"/>
              <w:left w:val="nil"/>
              <w:bottom w:val="single" w:sz="4" w:space="0" w:color="auto"/>
              <w:right w:val="single" w:sz="4" w:space="0" w:color="auto"/>
            </w:tcBorders>
            <w:shd w:val="clear" w:color="auto" w:fill="auto"/>
            <w:noWrap/>
            <w:vAlign w:val="bottom"/>
            <w:hideMark/>
          </w:tcPr>
          <w:p w:rsidR="008714A1" w:rsidRPr="008714A1" w:rsidRDefault="008714A1" w:rsidP="008714A1">
            <w:pPr>
              <w:spacing w:after="0" w:line="240" w:lineRule="auto"/>
              <w:rPr>
                <w:rFonts w:ascii="Times New Roman" w:eastAsia="Times New Roman" w:hAnsi="Times New Roman"/>
                <w:sz w:val="14"/>
                <w:szCs w:val="14"/>
                <w:lang w:eastAsia="ru-RU"/>
              </w:rPr>
            </w:pPr>
            <w:r w:rsidRPr="008714A1">
              <w:rPr>
                <w:rFonts w:ascii="Times New Roman" w:eastAsia="Times New Roman" w:hAnsi="Times New Roman"/>
                <w:sz w:val="14"/>
                <w:szCs w:val="14"/>
                <w:lang w:eastAsia="ru-RU"/>
              </w:rPr>
              <w:t> </w:t>
            </w:r>
          </w:p>
        </w:tc>
      </w:tr>
    </w:tbl>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CD12BC" w:rsidRPr="00CD12BC" w:rsidRDefault="00CD12BC" w:rsidP="00CD12BC">
      <w:pPr>
        <w:spacing w:after="0" w:line="240" w:lineRule="auto"/>
        <w:jc w:val="right"/>
        <w:rPr>
          <w:rFonts w:ascii="Times New Roman" w:eastAsia="Times New Roman" w:hAnsi="Times New Roman"/>
          <w:sz w:val="18"/>
          <w:szCs w:val="20"/>
          <w:lang w:eastAsia="ru-RU"/>
        </w:rPr>
      </w:pPr>
      <w:r w:rsidRPr="00CD12BC">
        <w:rPr>
          <w:rFonts w:ascii="Times New Roman" w:eastAsia="Times New Roman" w:hAnsi="Times New Roman"/>
          <w:sz w:val="18"/>
          <w:szCs w:val="20"/>
          <w:lang w:eastAsia="ru-RU"/>
        </w:rPr>
        <w:t>Приложение № 6</w:t>
      </w:r>
    </w:p>
    <w:p w:rsidR="00CD12BC" w:rsidRPr="00CD12BC" w:rsidRDefault="00CD12BC" w:rsidP="00CD12BC">
      <w:pPr>
        <w:spacing w:after="0" w:line="240" w:lineRule="auto"/>
        <w:jc w:val="right"/>
        <w:rPr>
          <w:rFonts w:ascii="Times New Roman" w:eastAsia="Times New Roman" w:hAnsi="Times New Roman"/>
          <w:sz w:val="18"/>
          <w:szCs w:val="20"/>
          <w:lang w:eastAsia="ru-RU"/>
        </w:rPr>
      </w:pPr>
      <w:r w:rsidRPr="00CD12BC">
        <w:rPr>
          <w:rFonts w:ascii="Times New Roman" w:eastAsia="Times New Roman" w:hAnsi="Times New Roman"/>
          <w:sz w:val="18"/>
          <w:szCs w:val="20"/>
          <w:lang w:eastAsia="ru-RU"/>
        </w:rPr>
        <w:t xml:space="preserve">                                                               к муниципальной программе</w:t>
      </w:r>
    </w:p>
    <w:p w:rsidR="00CD12BC" w:rsidRPr="00CD12BC" w:rsidRDefault="00CD12BC" w:rsidP="00CD12BC">
      <w:pPr>
        <w:spacing w:after="0" w:line="240" w:lineRule="auto"/>
        <w:jc w:val="right"/>
        <w:rPr>
          <w:rFonts w:ascii="Times New Roman" w:eastAsia="Times New Roman" w:hAnsi="Times New Roman"/>
          <w:sz w:val="18"/>
          <w:szCs w:val="20"/>
          <w:lang w:eastAsia="ru-RU"/>
        </w:rPr>
      </w:pPr>
      <w:r w:rsidRPr="00CD12BC">
        <w:rPr>
          <w:rFonts w:ascii="Times New Roman" w:eastAsia="Times New Roman" w:hAnsi="Times New Roman"/>
          <w:sz w:val="18"/>
          <w:szCs w:val="20"/>
          <w:lang w:eastAsia="ru-RU"/>
        </w:rPr>
        <w:t xml:space="preserve">                                                               «Развитие образования Богучанского  </w:t>
      </w:r>
    </w:p>
    <w:p w:rsidR="00CD12BC" w:rsidRPr="00CD12BC" w:rsidRDefault="00CD12BC" w:rsidP="00CD12BC">
      <w:pPr>
        <w:spacing w:after="0" w:line="240" w:lineRule="auto"/>
        <w:jc w:val="right"/>
        <w:rPr>
          <w:rFonts w:ascii="Times New Roman" w:eastAsia="Times New Roman" w:hAnsi="Times New Roman"/>
          <w:sz w:val="18"/>
          <w:szCs w:val="20"/>
          <w:lang w:eastAsia="ru-RU"/>
        </w:rPr>
      </w:pPr>
      <w:r w:rsidRPr="00CD12BC">
        <w:rPr>
          <w:rFonts w:ascii="Times New Roman" w:eastAsia="Times New Roman" w:hAnsi="Times New Roman"/>
          <w:sz w:val="18"/>
          <w:szCs w:val="20"/>
          <w:lang w:eastAsia="ru-RU"/>
        </w:rPr>
        <w:lastRenderedPageBreak/>
        <w:t xml:space="preserve">                                                               района» </w:t>
      </w:r>
    </w:p>
    <w:p w:rsidR="00CD12BC" w:rsidRPr="00CD12BC" w:rsidRDefault="00CD12BC" w:rsidP="00CD12BC">
      <w:pPr>
        <w:spacing w:after="0" w:line="240" w:lineRule="auto"/>
        <w:rPr>
          <w:rFonts w:ascii="Times New Roman" w:eastAsia="Times New Roman" w:hAnsi="Times New Roman"/>
          <w:sz w:val="20"/>
          <w:szCs w:val="20"/>
          <w:lang w:eastAsia="ru-RU"/>
        </w:rPr>
      </w:pPr>
    </w:p>
    <w:p w:rsidR="00CD12BC" w:rsidRPr="00CD12BC" w:rsidRDefault="00CD12BC" w:rsidP="00CD12BC">
      <w:pPr>
        <w:spacing w:after="0" w:line="240" w:lineRule="auto"/>
        <w:rPr>
          <w:rFonts w:ascii="Times New Roman" w:eastAsia="Times New Roman" w:hAnsi="Times New Roman"/>
          <w:sz w:val="20"/>
          <w:szCs w:val="20"/>
          <w:lang w:eastAsia="ru-RU"/>
        </w:rPr>
      </w:pPr>
    </w:p>
    <w:p w:rsidR="00CD12BC" w:rsidRPr="00CD12BC" w:rsidRDefault="00CD12BC" w:rsidP="00CD12BC">
      <w:pPr>
        <w:tabs>
          <w:tab w:val="left" w:pos="142"/>
        </w:tabs>
        <w:spacing w:after="0" w:line="240" w:lineRule="auto"/>
        <w:ind w:left="142"/>
        <w:jc w:val="center"/>
        <w:rPr>
          <w:rFonts w:ascii="Times New Roman" w:eastAsia="Times New Roman" w:hAnsi="Times New Roman"/>
          <w:spacing w:val="-3"/>
          <w:sz w:val="20"/>
          <w:szCs w:val="20"/>
          <w:lang w:eastAsia="ru-RU"/>
        </w:rPr>
      </w:pPr>
      <w:r w:rsidRPr="00CD12BC">
        <w:rPr>
          <w:rFonts w:ascii="Times New Roman" w:eastAsia="Times New Roman" w:hAnsi="Times New Roman"/>
          <w:bCs/>
          <w:sz w:val="20"/>
          <w:szCs w:val="20"/>
          <w:lang w:eastAsia="ru-RU"/>
        </w:rPr>
        <w:t>Подпрограмма 2. «</w:t>
      </w:r>
      <w:r w:rsidRPr="00CD12BC">
        <w:rPr>
          <w:rFonts w:ascii="Times New Roman" w:eastAsia="Times New Roman" w:hAnsi="Times New Roman"/>
          <w:sz w:val="20"/>
          <w:szCs w:val="20"/>
          <w:lang w:eastAsia="ru-RU"/>
        </w:rPr>
        <w:t xml:space="preserve">Государственная </w:t>
      </w:r>
      <w:r w:rsidRPr="00CD12BC">
        <w:rPr>
          <w:rFonts w:ascii="Times New Roman" w:eastAsia="Times New Roman" w:hAnsi="Times New Roman"/>
          <w:spacing w:val="-3"/>
          <w:sz w:val="20"/>
          <w:szCs w:val="20"/>
          <w:lang w:eastAsia="ru-RU"/>
        </w:rPr>
        <w:t xml:space="preserve">поддержка </w:t>
      </w:r>
      <w:r>
        <w:rPr>
          <w:rFonts w:ascii="Times New Roman" w:eastAsia="Times New Roman" w:hAnsi="Times New Roman"/>
          <w:spacing w:val="-3"/>
          <w:sz w:val="20"/>
          <w:szCs w:val="20"/>
          <w:lang w:eastAsia="ru-RU"/>
        </w:rPr>
        <w:t xml:space="preserve"> </w:t>
      </w:r>
      <w:r w:rsidRPr="00CD12BC">
        <w:rPr>
          <w:rFonts w:ascii="Times New Roman" w:eastAsia="Times New Roman" w:hAnsi="Times New Roman"/>
          <w:spacing w:val="-3"/>
          <w:sz w:val="20"/>
          <w:szCs w:val="20"/>
          <w:lang w:eastAsia="ru-RU"/>
        </w:rPr>
        <w:t>детей-сирот, расширение практики применения семейных форм воспитания</w:t>
      </w:r>
      <w:r w:rsidRPr="00CD12BC">
        <w:rPr>
          <w:rFonts w:ascii="Times New Roman" w:eastAsia="Times New Roman" w:hAnsi="Times New Roman"/>
          <w:bCs/>
          <w:sz w:val="20"/>
          <w:szCs w:val="20"/>
          <w:lang w:eastAsia="ru-RU"/>
        </w:rPr>
        <w:t>»</w:t>
      </w:r>
    </w:p>
    <w:p w:rsidR="00CD12BC" w:rsidRPr="00CD12BC" w:rsidRDefault="00CD12BC" w:rsidP="00CD12BC">
      <w:pPr>
        <w:tabs>
          <w:tab w:val="left" w:pos="900"/>
        </w:tabs>
        <w:spacing w:after="0" w:line="240" w:lineRule="auto"/>
        <w:ind w:left="142"/>
        <w:jc w:val="both"/>
        <w:rPr>
          <w:rFonts w:ascii="Times New Roman" w:eastAsia="Times New Roman" w:hAnsi="Times New Roman"/>
          <w:b/>
          <w:bCs/>
          <w:sz w:val="20"/>
          <w:szCs w:val="20"/>
          <w:lang w:eastAsia="ru-RU"/>
        </w:rPr>
      </w:pPr>
    </w:p>
    <w:p w:rsidR="00CD12BC" w:rsidRPr="00CD12BC" w:rsidRDefault="00CD12BC" w:rsidP="00CD12BC">
      <w:pPr>
        <w:tabs>
          <w:tab w:val="left" w:pos="900"/>
        </w:tabs>
        <w:spacing w:after="0" w:line="240" w:lineRule="auto"/>
        <w:ind w:left="502"/>
        <w:jc w:val="center"/>
        <w:rPr>
          <w:rFonts w:ascii="Times New Roman" w:eastAsia="Times New Roman" w:hAnsi="Times New Roman"/>
          <w:bCs/>
          <w:sz w:val="20"/>
          <w:szCs w:val="20"/>
          <w:lang w:eastAsia="ru-RU"/>
        </w:rPr>
      </w:pPr>
      <w:r w:rsidRPr="00CD12BC">
        <w:rPr>
          <w:rFonts w:ascii="Times New Roman" w:eastAsia="Times New Roman" w:hAnsi="Times New Roman"/>
          <w:bCs/>
          <w:sz w:val="20"/>
          <w:szCs w:val="20"/>
          <w:lang w:eastAsia="ru-RU"/>
        </w:rPr>
        <w:t>1.Паспорт подпрограммы</w:t>
      </w:r>
    </w:p>
    <w:p w:rsidR="00CD12BC" w:rsidRPr="00CD12BC" w:rsidRDefault="00CD12BC" w:rsidP="00CD12BC">
      <w:pPr>
        <w:tabs>
          <w:tab w:val="left" w:pos="900"/>
        </w:tabs>
        <w:spacing w:after="0" w:line="240" w:lineRule="auto"/>
        <w:ind w:left="142"/>
        <w:jc w:val="center"/>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6758"/>
      </w:tblGrid>
      <w:tr w:rsidR="00CD12BC" w:rsidRPr="00CD12BC" w:rsidTr="00CD12BC">
        <w:trPr>
          <w:trHeight w:val="20"/>
        </w:trPr>
        <w:tc>
          <w:tcPr>
            <w:tcW w:w="1469" w:type="pct"/>
            <w:shd w:val="clear" w:color="auto" w:fill="auto"/>
          </w:tcPr>
          <w:p w:rsidR="00CD12BC" w:rsidRPr="00CD12BC" w:rsidRDefault="00CD12BC" w:rsidP="00CD12BC">
            <w:pPr>
              <w:snapToGrid w:val="0"/>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Наименование</w:t>
            </w:r>
          </w:p>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подпрограммы</w:t>
            </w:r>
          </w:p>
        </w:tc>
        <w:tc>
          <w:tcPr>
            <w:tcW w:w="3531" w:type="pct"/>
            <w:shd w:val="clear" w:color="auto" w:fill="auto"/>
          </w:tcPr>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Государственная </w:t>
            </w:r>
            <w:r w:rsidRPr="00CD12BC">
              <w:rPr>
                <w:rFonts w:ascii="Times New Roman" w:eastAsia="Times New Roman" w:hAnsi="Times New Roman"/>
                <w:spacing w:val="-3"/>
                <w:sz w:val="14"/>
                <w:szCs w:val="14"/>
                <w:lang w:eastAsia="ru-RU"/>
              </w:rPr>
              <w:t>поддержка детей-сирот, расширение практики применения семейных форм воспитания (далее – подпрограмма)</w:t>
            </w:r>
          </w:p>
        </w:tc>
      </w:tr>
      <w:tr w:rsidR="00CD12BC" w:rsidRPr="00CD12BC" w:rsidTr="00CD12BC">
        <w:trPr>
          <w:trHeight w:val="20"/>
        </w:trPr>
        <w:tc>
          <w:tcPr>
            <w:tcW w:w="1469" w:type="pct"/>
            <w:shd w:val="clear" w:color="auto" w:fill="auto"/>
          </w:tcPr>
          <w:p w:rsidR="00CD12BC" w:rsidRPr="00CD12BC" w:rsidRDefault="00CD12BC" w:rsidP="00CD12BC">
            <w:pPr>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531" w:type="pct"/>
            <w:shd w:val="clear" w:color="auto" w:fill="auto"/>
          </w:tcPr>
          <w:p w:rsidR="00CD12BC" w:rsidRPr="00CD12BC" w:rsidRDefault="00CD12BC" w:rsidP="00CD12BC">
            <w:pPr>
              <w:tabs>
                <w:tab w:val="left" w:pos="142"/>
              </w:tabs>
              <w:spacing w:after="0" w:line="240" w:lineRule="auto"/>
              <w:rPr>
                <w:rFonts w:ascii="Times New Roman" w:eastAsia="Times New Roman" w:hAnsi="Times New Roman"/>
                <w:bCs/>
                <w:sz w:val="14"/>
                <w:szCs w:val="14"/>
                <w:lang w:eastAsia="ru-RU"/>
              </w:rPr>
            </w:pPr>
            <w:r w:rsidRPr="00CD12BC">
              <w:rPr>
                <w:rFonts w:ascii="Times New Roman" w:eastAsia="Times New Roman" w:hAnsi="Times New Roman"/>
                <w:sz w:val="14"/>
                <w:szCs w:val="14"/>
                <w:lang w:eastAsia="ru-RU"/>
              </w:rPr>
              <w:t xml:space="preserve">«Развитие образования Богучанского района» </w:t>
            </w:r>
          </w:p>
          <w:p w:rsidR="00CD12BC" w:rsidRPr="00CD12BC" w:rsidRDefault="00CD12BC" w:rsidP="00CD12BC">
            <w:pPr>
              <w:spacing w:after="0" w:line="240" w:lineRule="auto"/>
              <w:jc w:val="both"/>
              <w:rPr>
                <w:rFonts w:ascii="Times New Roman" w:eastAsia="Times New Roman" w:hAnsi="Times New Roman"/>
                <w:sz w:val="14"/>
                <w:szCs w:val="14"/>
                <w:lang w:eastAsia="ru-RU"/>
              </w:rPr>
            </w:pPr>
          </w:p>
        </w:tc>
      </w:tr>
      <w:tr w:rsidR="00CD12BC" w:rsidRPr="00CD12BC" w:rsidTr="00CD12BC">
        <w:trPr>
          <w:trHeight w:val="20"/>
        </w:trPr>
        <w:tc>
          <w:tcPr>
            <w:tcW w:w="1469" w:type="pct"/>
            <w:shd w:val="clear" w:color="auto" w:fill="auto"/>
          </w:tcPr>
          <w:p w:rsidR="00CD12BC" w:rsidRPr="00CD12BC" w:rsidRDefault="00CD12BC" w:rsidP="00CD12BC">
            <w:pPr>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Муниципальный заказчик-  координатор подпрограммы</w:t>
            </w:r>
          </w:p>
        </w:tc>
        <w:tc>
          <w:tcPr>
            <w:tcW w:w="3531" w:type="pct"/>
            <w:shd w:val="clear" w:color="auto" w:fill="auto"/>
          </w:tcPr>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Управление образования администрации Богучанского района</w:t>
            </w:r>
          </w:p>
          <w:p w:rsidR="00CD12BC" w:rsidRPr="00CD12BC" w:rsidRDefault="00CD12BC" w:rsidP="00CD12BC">
            <w:pPr>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Управление муниципальной собственностью Богучанского района</w:t>
            </w:r>
          </w:p>
        </w:tc>
      </w:tr>
      <w:tr w:rsidR="00CD12BC" w:rsidRPr="00CD12BC" w:rsidTr="00CD12BC">
        <w:trPr>
          <w:trHeight w:val="20"/>
        </w:trPr>
        <w:tc>
          <w:tcPr>
            <w:tcW w:w="1469" w:type="pct"/>
            <w:shd w:val="clear" w:color="auto" w:fill="auto"/>
          </w:tcPr>
          <w:p w:rsidR="00CD12BC" w:rsidRPr="00CD12BC" w:rsidRDefault="00CD12BC" w:rsidP="00CD12BC">
            <w:pPr>
              <w:snapToGrid w:val="0"/>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531" w:type="pct"/>
            <w:shd w:val="clear" w:color="auto" w:fill="auto"/>
          </w:tcPr>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Управление образования администрации Богучанского района;</w:t>
            </w:r>
          </w:p>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Управление муниципальной собственностью;</w:t>
            </w:r>
          </w:p>
          <w:p w:rsidR="00CD12BC" w:rsidRPr="00CD12BC" w:rsidRDefault="00CD12BC" w:rsidP="00CD12BC">
            <w:pPr>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Администрация Богучанского района.</w:t>
            </w:r>
          </w:p>
        </w:tc>
      </w:tr>
      <w:tr w:rsidR="00CD12BC" w:rsidRPr="00CD12BC" w:rsidTr="00CD12BC">
        <w:trPr>
          <w:trHeight w:val="20"/>
        </w:trPr>
        <w:tc>
          <w:tcPr>
            <w:tcW w:w="1469" w:type="pct"/>
            <w:shd w:val="clear" w:color="auto" w:fill="auto"/>
          </w:tcPr>
          <w:p w:rsidR="00CD12BC" w:rsidRPr="00CD12BC" w:rsidRDefault="00CD12BC" w:rsidP="00CD12BC">
            <w:pPr>
              <w:snapToGrid w:val="0"/>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Цель и задачи подпрограммы</w:t>
            </w:r>
          </w:p>
        </w:tc>
        <w:tc>
          <w:tcPr>
            <w:tcW w:w="3531" w:type="pct"/>
            <w:shd w:val="clear" w:color="auto" w:fill="auto"/>
          </w:tcPr>
          <w:p w:rsidR="00CD12BC" w:rsidRPr="00CD12BC" w:rsidRDefault="00CD12BC" w:rsidP="00CD12BC">
            <w:pPr>
              <w:spacing w:after="0" w:line="240" w:lineRule="auto"/>
              <w:ind w:left="33"/>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Цель: </w:t>
            </w:r>
          </w:p>
          <w:p w:rsidR="00CD12BC" w:rsidRPr="00CD12BC" w:rsidRDefault="00CD12BC" w:rsidP="00CD12BC">
            <w:pPr>
              <w:spacing w:after="0" w:line="240" w:lineRule="auto"/>
              <w:ind w:left="33"/>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CD12BC" w:rsidRPr="00CD12BC" w:rsidRDefault="00CD12BC" w:rsidP="00CD12BC">
            <w:pPr>
              <w:spacing w:after="0" w:line="240" w:lineRule="auto"/>
              <w:ind w:left="33"/>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 Задача:</w:t>
            </w:r>
          </w:p>
          <w:p w:rsidR="00CD12BC" w:rsidRPr="00CD12BC" w:rsidRDefault="00CD12BC" w:rsidP="00CD12BC">
            <w:pPr>
              <w:spacing w:after="0" w:line="240" w:lineRule="auto"/>
              <w:ind w:left="33"/>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w:t>
            </w:r>
            <w:r w:rsidRPr="00CD12BC">
              <w:rPr>
                <w:rFonts w:ascii="Times New Roman" w:eastAsia="Times New Roman" w:hAnsi="Times New Roman"/>
                <w:sz w:val="14"/>
                <w:szCs w:val="14"/>
                <w:shd w:val="clear" w:color="auto" w:fill="FFFFFF"/>
                <w:lang w:eastAsia="ru-RU"/>
              </w:rPr>
              <w:t xml:space="preserve"> родителей.</w:t>
            </w:r>
          </w:p>
        </w:tc>
      </w:tr>
      <w:tr w:rsidR="00CD12BC" w:rsidRPr="00CD12BC" w:rsidTr="00CD12BC">
        <w:trPr>
          <w:trHeight w:val="20"/>
        </w:trPr>
        <w:tc>
          <w:tcPr>
            <w:tcW w:w="1469" w:type="pct"/>
            <w:shd w:val="clear" w:color="auto" w:fill="auto"/>
          </w:tcPr>
          <w:p w:rsidR="00CD12BC" w:rsidRPr="00CD12BC" w:rsidRDefault="00CD12BC" w:rsidP="00CD12BC">
            <w:pPr>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Показатели результативности  подпрограммы</w:t>
            </w:r>
          </w:p>
        </w:tc>
        <w:tc>
          <w:tcPr>
            <w:tcW w:w="3531" w:type="pct"/>
            <w:shd w:val="clear" w:color="auto" w:fill="auto"/>
          </w:tcPr>
          <w:p w:rsidR="00CD12BC" w:rsidRPr="00CD12BC" w:rsidRDefault="00CD12BC" w:rsidP="00CD12BC">
            <w:pPr>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Количество детей, оставшихся без попечения родителей, к 2022 году составит 250 человек;</w:t>
            </w:r>
          </w:p>
          <w:p w:rsidR="00CD12BC" w:rsidRPr="00CD12BC" w:rsidRDefault="00CD12BC" w:rsidP="00CD12BC">
            <w:pPr>
              <w:spacing w:after="0" w:line="240" w:lineRule="auto"/>
              <w:rPr>
                <w:rFonts w:ascii="Times New Roman" w:eastAsia="Times New Roman" w:hAnsi="Times New Roman"/>
                <w:sz w:val="14"/>
                <w:szCs w:val="14"/>
                <w:lang w:eastAsia="ru-RU"/>
              </w:rPr>
            </w:pPr>
            <w:proofErr w:type="gramStart"/>
            <w:r w:rsidRPr="00CD12BC">
              <w:rPr>
                <w:rFonts w:ascii="Times New Roman" w:eastAsia="Times New Roman" w:hAnsi="Times New Roman"/>
                <w:sz w:val="14"/>
                <w:szCs w:val="14"/>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2022 году составит -31,0 %.</w:t>
            </w:r>
            <w:proofErr w:type="gramEnd"/>
          </w:p>
        </w:tc>
      </w:tr>
      <w:tr w:rsidR="00CD12BC" w:rsidRPr="00CD12BC" w:rsidTr="00CD12BC">
        <w:trPr>
          <w:trHeight w:val="20"/>
        </w:trPr>
        <w:tc>
          <w:tcPr>
            <w:tcW w:w="1469" w:type="pct"/>
            <w:shd w:val="clear" w:color="auto" w:fill="auto"/>
          </w:tcPr>
          <w:p w:rsidR="00CD12BC" w:rsidRPr="00CD12BC" w:rsidRDefault="00CD12BC" w:rsidP="00CD12BC">
            <w:pPr>
              <w:snapToGrid w:val="0"/>
              <w:spacing w:after="0" w:line="240" w:lineRule="auto"/>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Сроки реализации подпрограммы</w:t>
            </w:r>
          </w:p>
          <w:p w:rsidR="00CD12BC" w:rsidRPr="00CD12BC" w:rsidRDefault="00CD12BC" w:rsidP="00CD12BC">
            <w:pPr>
              <w:spacing w:after="0" w:line="240" w:lineRule="auto"/>
              <w:jc w:val="both"/>
              <w:rPr>
                <w:rFonts w:ascii="Times New Roman" w:eastAsia="Times New Roman" w:hAnsi="Times New Roman"/>
                <w:sz w:val="14"/>
                <w:szCs w:val="14"/>
                <w:lang w:eastAsia="ru-RU"/>
              </w:rPr>
            </w:pPr>
          </w:p>
        </w:tc>
        <w:tc>
          <w:tcPr>
            <w:tcW w:w="3531" w:type="pct"/>
            <w:shd w:val="clear" w:color="auto" w:fill="auto"/>
          </w:tcPr>
          <w:p w:rsidR="00CD12BC" w:rsidRPr="00CD12BC" w:rsidRDefault="00CD12BC" w:rsidP="00CD12BC">
            <w:pPr>
              <w:snapToGrid w:val="0"/>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2019 – 2022 годы</w:t>
            </w:r>
          </w:p>
        </w:tc>
      </w:tr>
      <w:tr w:rsidR="00CD12BC" w:rsidRPr="00CD12BC" w:rsidTr="00CD12BC">
        <w:trPr>
          <w:trHeight w:val="20"/>
        </w:trPr>
        <w:tc>
          <w:tcPr>
            <w:tcW w:w="1469" w:type="pct"/>
            <w:shd w:val="clear" w:color="auto" w:fill="auto"/>
          </w:tcPr>
          <w:p w:rsidR="00CD12BC" w:rsidRPr="00CD12BC" w:rsidRDefault="00CD12BC" w:rsidP="00CD12BC">
            <w:pPr>
              <w:snapToGrid w:val="0"/>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Объемы и источники финансирования подпрограммы</w:t>
            </w:r>
          </w:p>
        </w:tc>
        <w:tc>
          <w:tcPr>
            <w:tcW w:w="3531" w:type="pct"/>
            <w:shd w:val="clear" w:color="auto" w:fill="auto"/>
          </w:tcPr>
          <w:p w:rsidR="00CD12BC" w:rsidRPr="00CD12BC" w:rsidRDefault="00CD12BC" w:rsidP="00CD12BC">
            <w:pPr>
              <w:snapToGrid w:val="0"/>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Всего  – 47 587 011,60 рублей</w:t>
            </w:r>
          </w:p>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в том числе краевой бюджет – </w:t>
            </w:r>
          </w:p>
          <w:p w:rsidR="00CD12BC" w:rsidRPr="00CD12BC" w:rsidRDefault="00CD12BC" w:rsidP="00CD12BC">
            <w:pPr>
              <w:autoSpaceDE w:val="0"/>
              <w:autoSpaceDN w:val="0"/>
              <w:adjustRightInd w:val="0"/>
              <w:spacing w:after="0" w:line="240" w:lineRule="auto"/>
              <w:ind w:firstLine="851"/>
              <w:jc w:val="both"/>
              <w:rPr>
                <w:rFonts w:ascii="Times New Roman" w:hAnsi="Times New Roman"/>
                <w:sz w:val="14"/>
                <w:szCs w:val="14"/>
              </w:rPr>
            </w:pPr>
            <w:r w:rsidRPr="00CD12BC">
              <w:rPr>
                <w:rFonts w:ascii="Times New Roman" w:hAnsi="Times New Roman"/>
                <w:sz w:val="14"/>
                <w:szCs w:val="14"/>
              </w:rPr>
              <w:t>2019 год -   10 632 611,60 рублей;</w:t>
            </w:r>
          </w:p>
          <w:p w:rsidR="00CD12BC" w:rsidRPr="00CD12BC" w:rsidRDefault="00CD12BC" w:rsidP="00CD12BC">
            <w:pPr>
              <w:autoSpaceDE w:val="0"/>
              <w:autoSpaceDN w:val="0"/>
              <w:adjustRightInd w:val="0"/>
              <w:spacing w:after="0" w:line="240" w:lineRule="auto"/>
              <w:ind w:firstLine="851"/>
              <w:jc w:val="both"/>
              <w:rPr>
                <w:rFonts w:ascii="Times New Roman" w:hAnsi="Times New Roman"/>
                <w:sz w:val="14"/>
                <w:szCs w:val="14"/>
              </w:rPr>
            </w:pPr>
            <w:r w:rsidRPr="00CD12BC">
              <w:rPr>
                <w:rFonts w:ascii="Times New Roman" w:hAnsi="Times New Roman"/>
                <w:sz w:val="14"/>
                <w:szCs w:val="14"/>
              </w:rPr>
              <w:t>2020 год -   20 559 000,00 рублей;</w:t>
            </w:r>
          </w:p>
          <w:p w:rsidR="00CD12BC" w:rsidRPr="00CD12BC" w:rsidRDefault="00CD12BC" w:rsidP="00CD12BC">
            <w:pPr>
              <w:autoSpaceDE w:val="0"/>
              <w:autoSpaceDN w:val="0"/>
              <w:adjustRightInd w:val="0"/>
              <w:spacing w:after="0" w:line="240" w:lineRule="auto"/>
              <w:ind w:firstLine="851"/>
              <w:jc w:val="both"/>
              <w:rPr>
                <w:rFonts w:ascii="Times New Roman" w:hAnsi="Times New Roman"/>
                <w:sz w:val="14"/>
                <w:szCs w:val="14"/>
              </w:rPr>
            </w:pPr>
            <w:r w:rsidRPr="00CD12BC">
              <w:rPr>
                <w:rFonts w:ascii="Times New Roman" w:hAnsi="Times New Roman"/>
                <w:sz w:val="14"/>
                <w:szCs w:val="14"/>
              </w:rPr>
              <w:t>2021 год -   8 197 700,00 рублей;</w:t>
            </w:r>
          </w:p>
          <w:p w:rsidR="00CD12BC" w:rsidRPr="00CD12BC" w:rsidRDefault="00CD12BC" w:rsidP="00CD12BC">
            <w:pPr>
              <w:autoSpaceDE w:val="0"/>
              <w:autoSpaceDN w:val="0"/>
              <w:adjustRightInd w:val="0"/>
              <w:spacing w:after="0" w:line="240" w:lineRule="auto"/>
              <w:ind w:firstLine="851"/>
              <w:jc w:val="both"/>
              <w:rPr>
                <w:rFonts w:ascii="Times New Roman" w:hAnsi="Times New Roman"/>
                <w:sz w:val="14"/>
                <w:szCs w:val="14"/>
              </w:rPr>
            </w:pPr>
            <w:r w:rsidRPr="00CD12BC">
              <w:rPr>
                <w:rFonts w:ascii="Times New Roman" w:hAnsi="Times New Roman"/>
                <w:sz w:val="14"/>
                <w:szCs w:val="14"/>
              </w:rPr>
              <w:t>2022 год –  8 197 700,00 рублей.</w:t>
            </w:r>
          </w:p>
          <w:p w:rsidR="00CD12BC" w:rsidRPr="00CD12BC" w:rsidRDefault="00CD12BC" w:rsidP="00CD12BC">
            <w:pPr>
              <w:autoSpaceDE w:val="0"/>
              <w:autoSpaceDN w:val="0"/>
              <w:adjustRightInd w:val="0"/>
              <w:spacing w:after="0" w:line="240" w:lineRule="auto"/>
              <w:ind w:firstLine="851"/>
              <w:jc w:val="both"/>
              <w:rPr>
                <w:rFonts w:ascii="Times New Roman" w:hAnsi="Times New Roman"/>
                <w:sz w:val="14"/>
                <w:szCs w:val="14"/>
              </w:rPr>
            </w:pPr>
          </w:p>
        </w:tc>
      </w:tr>
      <w:tr w:rsidR="00CD12BC" w:rsidRPr="00CD12BC" w:rsidTr="00CD12BC">
        <w:trPr>
          <w:trHeight w:val="20"/>
        </w:trPr>
        <w:tc>
          <w:tcPr>
            <w:tcW w:w="1469" w:type="pct"/>
            <w:shd w:val="clear" w:color="auto" w:fill="auto"/>
          </w:tcPr>
          <w:p w:rsidR="00CD12BC" w:rsidRPr="00CD12BC" w:rsidRDefault="00CD12BC" w:rsidP="00CD12BC">
            <w:pPr>
              <w:spacing w:after="0" w:line="240" w:lineRule="auto"/>
              <w:rPr>
                <w:rFonts w:ascii="Times New Roman" w:eastAsia="Times New Roman" w:hAnsi="Times New Roman"/>
                <w:iCs/>
                <w:sz w:val="14"/>
                <w:szCs w:val="14"/>
                <w:lang w:eastAsia="ru-RU"/>
              </w:rPr>
            </w:pPr>
            <w:r w:rsidRPr="00CD12BC">
              <w:rPr>
                <w:rFonts w:ascii="Times New Roman" w:eastAsia="Times New Roman" w:hAnsi="Times New Roman"/>
                <w:iCs/>
                <w:sz w:val="14"/>
                <w:szCs w:val="14"/>
                <w:lang w:eastAsia="ru-RU"/>
              </w:rPr>
              <w:t xml:space="preserve">Система организации </w:t>
            </w:r>
            <w:proofErr w:type="gramStart"/>
            <w:r w:rsidRPr="00CD12BC">
              <w:rPr>
                <w:rFonts w:ascii="Times New Roman" w:eastAsia="Times New Roman" w:hAnsi="Times New Roman"/>
                <w:iCs/>
                <w:sz w:val="14"/>
                <w:szCs w:val="14"/>
                <w:lang w:eastAsia="ru-RU"/>
              </w:rPr>
              <w:t>контроля за</w:t>
            </w:r>
            <w:proofErr w:type="gramEnd"/>
            <w:r w:rsidRPr="00CD12BC">
              <w:rPr>
                <w:rFonts w:ascii="Times New Roman" w:eastAsia="Times New Roman" w:hAnsi="Times New Roman"/>
                <w:iCs/>
                <w:sz w:val="14"/>
                <w:szCs w:val="14"/>
                <w:lang w:eastAsia="ru-RU"/>
              </w:rPr>
              <w:t xml:space="preserve"> исполнением подпрограммы</w:t>
            </w:r>
          </w:p>
        </w:tc>
        <w:tc>
          <w:tcPr>
            <w:tcW w:w="3531" w:type="pct"/>
            <w:shd w:val="clear" w:color="auto" w:fill="auto"/>
          </w:tcPr>
          <w:p w:rsidR="00CD12BC" w:rsidRPr="00CD12BC" w:rsidRDefault="00CD12BC" w:rsidP="00CD12BC">
            <w:pPr>
              <w:spacing w:after="0" w:line="240" w:lineRule="auto"/>
              <w:jc w:val="both"/>
              <w:rPr>
                <w:rFonts w:ascii="Times New Roman" w:eastAsia="Times New Roman" w:hAnsi="Times New Roman"/>
                <w:sz w:val="14"/>
                <w:szCs w:val="14"/>
                <w:lang w:eastAsia="ru-RU"/>
              </w:rPr>
            </w:pPr>
            <w:proofErr w:type="gramStart"/>
            <w:r w:rsidRPr="00CD12BC">
              <w:rPr>
                <w:rFonts w:ascii="Times New Roman" w:eastAsia="Times New Roman" w:hAnsi="Times New Roman"/>
                <w:sz w:val="14"/>
                <w:szCs w:val="14"/>
                <w:lang w:eastAsia="ru-RU"/>
              </w:rPr>
              <w:t>Контроль за</w:t>
            </w:r>
            <w:proofErr w:type="gramEnd"/>
            <w:r w:rsidRPr="00CD12BC">
              <w:rPr>
                <w:rFonts w:ascii="Times New Roman" w:eastAsia="Times New Roman" w:hAnsi="Times New Roman"/>
                <w:sz w:val="14"/>
                <w:szCs w:val="14"/>
                <w:lang w:eastAsia="ru-RU"/>
              </w:rPr>
              <w:t xml:space="preserve"> ходом реализации программы осуществляют:</w:t>
            </w:r>
          </w:p>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управление образования администрации Богучанского района; </w:t>
            </w:r>
          </w:p>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 xml:space="preserve">Служба финансово-экономического контроля Красноярского края; </w:t>
            </w:r>
          </w:p>
          <w:p w:rsidR="00CD12BC" w:rsidRPr="00CD12BC" w:rsidRDefault="00CD12BC" w:rsidP="00CD12BC">
            <w:pPr>
              <w:spacing w:after="0" w:line="240" w:lineRule="auto"/>
              <w:jc w:val="both"/>
              <w:rPr>
                <w:rFonts w:ascii="Times New Roman" w:eastAsia="Times New Roman" w:hAnsi="Times New Roman"/>
                <w:sz w:val="14"/>
                <w:szCs w:val="14"/>
                <w:lang w:eastAsia="ru-RU"/>
              </w:rPr>
            </w:pPr>
            <w:r w:rsidRPr="00CD12BC">
              <w:rPr>
                <w:rFonts w:ascii="Times New Roman" w:eastAsia="Times New Roman" w:hAnsi="Times New Roman"/>
                <w:sz w:val="14"/>
                <w:szCs w:val="14"/>
                <w:lang w:eastAsia="ru-RU"/>
              </w:rPr>
              <w:t>Счетная палата Красноярского края.</w:t>
            </w:r>
          </w:p>
        </w:tc>
      </w:tr>
    </w:tbl>
    <w:p w:rsidR="00CD12BC" w:rsidRPr="00CD12BC" w:rsidRDefault="00CD12BC" w:rsidP="00CD12BC">
      <w:pPr>
        <w:tabs>
          <w:tab w:val="left" w:pos="0"/>
        </w:tabs>
        <w:spacing w:after="0" w:line="240" w:lineRule="auto"/>
        <w:rPr>
          <w:rFonts w:ascii="Times New Roman" w:eastAsia="Times New Roman" w:hAnsi="Times New Roman"/>
          <w:b/>
          <w:bCs/>
          <w:sz w:val="20"/>
          <w:szCs w:val="20"/>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2. Основные разделы подпрограммы</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ind w:firstLine="709"/>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2.1. Постановка общерайонной проблемы</w:t>
      </w:r>
      <w:r>
        <w:rPr>
          <w:rFonts w:ascii="Times New Roman" w:eastAsia="Times New Roman" w:hAnsi="Times New Roman"/>
          <w:sz w:val="20"/>
          <w:szCs w:val="20"/>
          <w:lang w:eastAsia="ru-RU"/>
        </w:rPr>
        <w:t xml:space="preserve"> </w:t>
      </w:r>
      <w:r w:rsidRPr="00CD12BC">
        <w:rPr>
          <w:rFonts w:ascii="Times New Roman" w:eastAsia="Times New Roman" w:hAnsi="Times New Roman"/>
          <w:sz w:val="20"/>
          <w:szCs w:val="20"/>
          <w:lang w:eastAsia="ru-RU"/>
        </w:rPr>
        <w:t>и обоснование необходимости разработки подпрограммы</w:t>
      </w:r>
    </w:p>
    <w:p w:rsidR="00CD12BC" w:rsidRPr="00CD12BC" w:rsidRDefault="00CD12BC" w:rsidP="00CD12BC">
      <w:pPr>
        <w:spacing w:after="0" w:line="240" w:lineRule="auto"/>
        <w:ind w:firstLine="709"/>
        <w:jc w:val="center"/>
        <w:rPr>
          <w:rFonts w:ascii="Times New Roman" w:eastAsia="Times New Roman" w:hAnsi="Times New Roman"/>
          <w:sz w:val="20"/>
          <w:szCs w:val="20"/>
          <w:lang w:eastAsia="ru-RU"/>
        </w:rPr>
      </w:pP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На 01.01.2019 года в Богучанском районе проживало 288 детей-сирот и детей, оставшихся без попечения родителей, из них </w:t>
      </w:r>
      <w:r w:rsidRPr="00CD12BC">
        <w:rPr>
          <w:rFonts w:ascii="Times New Roman" w:eastAsia="Times New Roman" w:hAnsi="Times New Roman"/>
          <w:bCs/>
          <w:sz w:val="20"/>
          <w:szCs w:val="20"/>
          <w:lang w:eastAsia="ru-RU"/>
        </w:rPr>
        <w:t>под опекой и попечительством</w:t>
      </w:r>
      <w:r w:rsidRPr="00CD12BC">
        <w:rPr>
          <w:rFonts w:ascii="Times New Roman" w:eastAsia="Times New Roman" w:hAnsi="Times New Roman"/>
          <w:sz w:val="20"/>
          <w:szCs w:val="20"/>
          <w:lang w:eastAsia="ru-RU"/>
        </w:rPr>
        <w:t xml:space="preserve"> – 238 детей, в приемных семьях – 50 детей.</w:t>
      </w: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В последние годы в Богучанском районе отмечается тенденция сохранения числа  детей, оставшихся без попечения родителей, выявленных в течение года.</w:t>
      </w: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Формой опеки, которой отдается в настоящее время предпочтение гражданами, является приемная семья. По состоянию на 01.01.2019 в 20 приемных семьях воспитывались 50 приемных детей, за 2014 год численность приемных семей уменьшилась до 17 семьей, в них воспитывается 46 приемных детей. В основном в семьи принимаются дети дошкольного или младшего школьного возраста, не имеющие значительных отклонений по здоровью.</w:t>
      </w: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В настоящее время остается высокой численность принимаемых решений об отмене ранее принятых решений о передаче детей в семьи опекунов. Это связано с отсутствием системы сопровождения замещающих семей, несвоевременным оказанием психолого-педагогической помощи и приводит к вторичному сиротству. </w:t>
      </w: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Другим проблемным моментом остается недостаточное обеспечение детей-сирот и детей, оставшихся без попечения родителей жилыми помещениями.</w:t>
      </w: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В Богучанском районе на 1 января 2019 года численность детей, оставшихся без попечения родителей, и лиц из </w:t>
      </w:r>
      <w:proofErr w:type="gramStart"/>
      <w:r w:rsidRPr="00CD12BC">
        <w:rPr>
          <w:rFonts w:ascii="Times New Roman" w:eastAsia="Times New Roman" w:hAnsi="Times New Roman"/>
          <w:sz w:val="20"/>
          <w:szCs w:val="20"/>
          <w:lang w:eastAsia="ru-RU"/>
        </w:rPr>
        <w:t>их числа, состоящих на учете на получение жилого помещения составила</w:t>
      </w:r>
      <w:proofErr w:type="gramEnd"/>
      <w:r w:rsidRPr="00CD12BC">
        <w:rPr>
          <w:rFonts w:ascii="Times New Roman" w:eastAsia="Times New Roman" w:hAnsi="Times New Roman"/>
          <w:sz w:val="20"/>
          <w:szCs w:val="20"/>
          <w:lang w:eastAsia="ru-RU"/>
        </w:rPr>
        <w:t xml:space="preserve"> 62 человека.</w:t>
      </w:r>
    </w:p>
    <w:p w:rsidR="00CD12BC" w:rsidRPr="00CD12BC" w:rsidRDefault="00CD12BC" w:rsidP="00CD12BC">
      <w:pPr>
        <w:spacing w:after="0" w:line="240" w:lineRule="auto"/>
        <w:ind w:firstLine="708"/>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В 2019-2022 годах в бюджете Богучанского района на приобретение жилых помещений для детей-сирот предусмотрено 27324331,60 рублей. Это позволит обеспечить 18 человек. При этом за этот период в очередь будет поставлено около 22 человек.</w:t>
      </w:r>
    </w:p>
    <w:p w:rsidR="00CD12BC" w:rsidRPr="00CD12BC" w:rsidRDefault="00CD12BC" w:rsidP="00CD12BC">
      <w:pPr>
        <w:widowControl w:val="0"/>
        <w:autoSpaceDE w:val="0"/>
        <w:autoSpaceDN w:val="0"/>
        <w:adjustRightInd w:val="0"/>
        <w:spacing w:after="0" w:line="240" w:lineRule="auto"/>
        <w:ind w:firstLine="709"/>
        <w:jc w:val="both"/>
        <w:rPr>
          <w:rFonts w:ascii="Times New Roman" w:eastAsia="Times New Roman" w:hAnsi="Times New Roman"/>
          <w:snapToGrid w:val="0"/>
          <w:sz w:val="20"/>
          <w:szCs w:val="20"/>
          <w:lang w:eastAsia="ru-RU"/>
        </w:rPr>
      </w:pPr>
      <w:r w:rsidRPr="00CD12BC">
        <w:rPr>
          <w:rFonts w:ascii="Times New Roman" w:eastAsia="Times New Roman" w:hAnsi="Times New Roman"/>
          <w:snapToGrid w:val="0"/>
          <w:sz w:val="20"/>
          <w:szCs w:val="20"/>
          <w:lang w:eastAsia="ru-RU"/>
        </w:rPr>
        <w:t xml:space="preserve">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w:t>
      </w:r>
      <w:r w:rsidRPr="00CD12BC">
        <w:rPr>
          <w:rFonts w:ascii="Times New Roman" w:eastAsia="Times New Roman" w:hAnsi="Times New Roman"/>
          <w:snapToGrid w:val="0"/>
          <w:sz w:val="20"/>
          <w:szCs w:val="20"/>
          <w:lang w:eastAsia="ru-RU"/>
        </w:rPr>
        <w:lastRenderedPageBreak/>
        <w:t>родителей.</w:t>
      </w:r>
    </w:p>
    <w:p w:rsidR="00CD12BC" w:rsidRPr="00CD12BC" w:rsidRDefault="00CD12BC" w:rsidP="00CD12BC">
      <w:pPr>
        <w:widowControl w:val="0"/>
        <w:autoSpaceDE w:val="0"/>
        <w:autoSpaceDN w:val="0"/>
        <w:adjustRightInd w:val="0"/>
        <w:spacing w:after="0" w:line="240" w:lineRule="auto"/>
        <w:ind w:firstLine="540"/>
        <w:jc w:val="both"/>
        <w:rPr>
          <w:rFonts w:ascii="Times New Roman" w:eastAsia="Times New Roman" w:hAnsi="Times New Roman"/>
          <w:snapToGrid w:val="0"/>
          <w:sz w:val="20"/>
          <w:szCs w:val="20"/>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2.2. Основная цель, задачи </w:t>
      </w:r>
      <w:r>
        <w:rPr>
          <w:rFonts w:ascii="Times New Roman" w:eastAsia="Times New Roman" w:hAnsi="Times New Roman"/>
          <w:sz w:val="20"/>
          <w:szCs w:val="20"/>
          <w:lang w:eastAsia="ru-RU"/>
        </w:rPr>
        <w:t xml:space="preserve"> </w:t>
      </w:r>
      <w:r w:rsidRPr="00CD12BC">
        <w:rPr>
          <w:rFonts w:ascii="Times New Roman" w:eastAsia="Times New Roman" w:hAnsi="Times New Roman"/>
          <w:sz w:val="20"/>
          <w:szCs w:val="20"/>
          <w:lang w:eastAsia="ru-RU"/>
        </w:rPr>
        <w:t>и сроки выполнения подпрограммы, показатели результативности</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ind w:left="33" w:firstLine="676"/>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Цель -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CD12BC" w:rsidRPr="00CD12BC" w:rsidRDefault="00CD12BC" w:rsidP="00CD12BC">
      <w:pPr>
        <w:spacing w:after="0" w:line="240" w:lineRule="auto"/>
        <w:ind w:left="33" w:firstLine="676"/>
        <w:jc w:val="both"/>
        <w:rPr>
          <w:rFonts w:ascii="Times New Roman" w:eastAsia="Times New Roman" w:hAnsi="Times New Roman"/>
          <w:sz w:val="20"/>
          <w:szCs w:val="20"/>
          <w:shd w:val="clear" w:color="auto" w:fill="FFFFFF"/>
          <w:lang w:eastAsia="ru-RU"/>
        </w:rPr>
      </w:pPr>
      <w:r w:rsidRPr="00CD12BC">
        <w:rPr>
          <w:rFonts w:ascii="Times New Roman" w:eastAsia="Times New Roman" w:hAnsi="Times New Roman"/>
          <w:sz w:val="20"/>
          <w:szCs w:val="20"/>
          <w:lang w:eastAsia="ru-RU"/>
        </w:rPr>
        <w:t xml:space="preserve">Задача - обеспечить реализацию мероприятий, направленных на </w:t>
      </w:r>
      <w:r w:rsidRPr="00CD12BC">
        <w:rPr>
          <w:rFonts w:ascii="Times New Roman" w:eastAsia="Times New Roman" w:hAnsi="Times New Roman"/>
          <w:sz w:val="20"/>
          <w:szCs w:val="20"/>
          <w:shd w:val="clear" w:color="auto" w:fill="FFFFFF"/>
          <w:lang w:eastAsia="ru-RU"/>
        </w:rPr>
        <w:t>развитие в Богучанском районе семейных форм воспитания детей-сирот и детей, оставшихся без попечения родителей.</w:t>
      </w:r>
    </w:p>
    <w:p w:rsidR="00CD12BC" w:rsidRPr="00CD12BC" w:rsidRDefault="00CD12BC" w:rsidP="00CD12BC">
      <w:pPr>
        <w:spacing w:after="0" w:line="240" w:lineRule="auto"/>
        <w:ind w:left="33" w:firstLine="676"/>
        <w:jc w:val="both"/>
        <w:rPr>
          <w:rFonts w:ascii="Times New Roman" w:eastAsia="Times New Roman" w:hAnsi="Times New Roman"/>
          <w:sz w:val="20"/>
          <w:szCs w:val="20"/>
          <w:lang w:eastAsia="ru-RU"/>
        </w:rPr>
      </w:pPr>
      <w:r w:rsidRPr="00CD12BC">
        <w:rPr>
          <w:rFonts w:ascii="Times New Roman" w:eastAsia="Times New Roman" w:hAnsi="Times New Roman"/>
          <w:sz w:val="20"/>
          <w:szCs w:val="20"/>
          <w:shd w:val="clear" w:color="auto" w:fill="FFFFFF"/>
          <w:lang w:eastAsia="ru-RU"/>
        </w:rPr>
        <w:t>Данная задача  направлена на осуществление деятельности по выявлению детей, оставшихся без попечения родителей, организацию социальной защиты детей-сирот и детей, оставшихся без попечения родителей, что представляет собой систему социальных, экономических, организационных и правовых мер, гарантированных органами государственной власти и органами местного самоуправления.</w:t>
      </w:r>
    </w:p>
    <w:p w:rsidR="00CD12BC" w:rsidRPr="00CD12BC" w:rsidRDefault="00CD12BC" w:rsidP="00CD12BC">
      <w:pPr>
        <w:spacing w:after="0" w:line="240" w:lineRule="auto"/>
        <w:ind w:firstLine="676"/>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Срок выполнения подпрограммы: 2019-2022 годы.</w:t>
      </w:r>
    </w:p>
    <w:p w:rsidR="00CD12BC" w:rsidRPr="00CD12BC" w:rsidRDefault="00CD12BC" w:rsidP="00CD12BC">
      <w:pPr>
        <w:spacing w:after="0" w:line="240" w:lineRule="auto"/>
        <w:ind w:firstLine="676"/>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Перечень показателей результативности подпрограммы представлен в приложении № 1 к подпрограмме. </w:t>
      </w:r>
    </w:p>
    <w:p w:rsidR="00CD12BC" w:rsidRPr="00CD12BC" w:rsidRDefault="00CD12BC" w:rsidP="00CD12BC">
      <w:pPr>
        <w:spacing w:after="0" w:line="240" w:lineRule="auto"/>
        <w:rPr>
          <w:rFonts w:ascii="Times New Roman" w:eastAsia="Times New Roman" w:hAnsi="Times New Roman"/>
          <w:sz w:val="20"/>
          <w:szCs w:val="20"/>
          <w:highlight w:val="cyan"/>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2.3. Механизм реализации подпрограммы</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autoSpaceDE w:val="0"/>
        <w:autoSpaceDN w:val="0"/>
        <w:adjustRightInd w:val="0"/>
        <w:spacing w:after="0" w:line="240" w:lineRule="auto"/>
        <w:ind w:firstLine="709"/>
        <w:jc w:val="both"/>
        <w:rPr>
          <w:rFonts w:ascii="Times New Roman" w:hAnsi="Times New Roman"/>
          <w:sz w:val="20"/>
          <w:szCs w:val="20"/>
        </w:rPr>
      </w:pPr>
      <w:r w:rsidRPr="00CD12BC">
        <w:rPr>
          <w:rFonts w:ascii="Times New Roman" w:hAnsi="Times New Roman"/>
          <w:sz w:val="20"/>
          <w:szCs w:val="20"/>
        </w:rPr>
        <w:t xml:space="preserve">  Реализация подпрограммы осуществляется управлением образования администрации Богучанского района, муниципальными органами опеки и попечительства в соответствии с </w:t>
      </w:r>
      <w:r w:rsidRPr="00CD12BC">
        <w:rPr>
          <w:rFonts w:ascii="Times New Roman" w:eastAsia="Times New Roman" w:hAnsi="Times New Roman"/>
          <w:sz w:val="20"/>
          <w:szCs w:val="20"/>
          <w:lang w:eastAsia="ru-RU"/>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CD12BC" w:rsidRPr="00CD12BC" w:rsidRDefault="00CD12BC" w:rsidP="00CD12B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Источниками финансирования подпрограммы является  краевой  бюджет.   Главным распорядителем бюджетных средств  является управление образования администрации Богучанского района. </w:t>
      </w:r>
    </w:p>
    <w:p w:rsidR="00CD12BC" w:rsidRPr="00CD12BC" w:rsidRDefault="00CD12BC" w:rsidP="00CD12B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CD12BC" w:rsidRPr="00CD12BC" w:rsidRDefault="00CD12BC" w:rsidP="00CD12B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2.4. Управление подпрограммой и </w:t>
      </w:r>
      <w:proofErr w:type="gramStart"/>
      <w:r w:rsidRPr="00CD12BC">
        <w:rPr>
          <w:rFonts w:ascii="Times New Roman" w:eastAsia="Times New Roman" w:hAnsi="Times New Roman"/>
          <w:sz w:val="20"/>
          <w:szCs w:val="20"/>
          <w:lang w:eastAsia="ru-RU"/>
        </w:rPr>
        <w:t xml:space="preserve">контроль </w:t>
      </w:r>
      <w:r>
        <w:rPr>
          <w:rFonts w:ascii="Times New Roman" w:eastAsia="Times New Roman" w:hAnsi="Times New Roman"/>
          <w:sz w:val="20"/>
          <w:szCs w:val="20"/>
          <w:lang w:eastAsia="ru-RU"/>
        </w:rPr>
        <w:t xml:space="preserve"> </w:t>
      </w:r>
      <w:r w:rsidRPr="00CD12BC">
        <w:rPr>
          <w:rFonts w:ascii="Times New Roman" w:eastAsia="Times New Roman" w:hAnsi="Times New Roman"/>
          <w:sz w:val="20"/>
          <w:szCs w:val="20"/>
          <w:lang w:eastAsia="ru-RU"/>
        </w:rPr>
        <w:t>за</w:t>
      </w:r>
      <w:proofErr w:type="gramEnd"/>
      <w:r w:rsidRPr="00CD12BC">
        <w:rPr>
          <w:rFonts w:ascii="Times New Roman" w:eastAsia="Times New Roman" w:hAnsi="Times New Roman"/>
          <w:sz w:val="20"/>
          <w:szCs w:val="20"/>
          <w:lang w:eastAsia="ru-RU"/>
        </w:rPr>
        <w:t xml:space="preserve"> ходом ее выполнения</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ind w:firstLine="709"/>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Управление подпрограммой и </w:t>
      </w:r>
      <w:proofErr w:type="gramStart"/>
      <w:r w:rsidRPr="00CD12BC">
        <w:rPr>
          <w:rFonts w:ascii="Times New Roman" w:eastAsia="Times New Roman" w:hAnsi="Times New Roman"/>
          <w:sz w:val="20"/>
          <w:szCs w:val="20"/>
          <w:lang w:eastAsia="ru-RU"/>
        </w:rPr>
        <w:t>контроль за</w:t>
      </w:r>
      <w:proofErr w:type="gramEnd"/>
      <w:r w:rsidRPr="00CD12BC">
        <w:rPr>
          <w:rFonts w:ascii="Times New Roman" w:eastAsia="Times New Roman" w:hAnsi="Times New Roman"/>
          <w:sz w:val="20"/>
          <w:szCs w:val="20"/>
          <w:lang w:eastAsia="ru-RU"/>
        </w:rPr>
        <w:t xml:space="preserve"> ходом ее выполнения осуществляется в соответствии с </w:t>
      </w:r>
      <w:hyperlink r:id="rId23" w:history="1">
        <w:r w:rsidRPr="00CD12BC">
          <w:rPr>
            <w:rFonts w:ascii="Times New Roman" w:eastAsia="Times New Roman" w:hAnsi="Times New Roman"/>
            <w:sz w:val="20"/>
            <w:szCs w:val="20"/>
            <w:lang w:eastAsia="ru-RU"/>
          </w:rPr>
          <w:t>Порядком</w:t>
        </w:r>
      </w:hyperlink>
      <w:r w:rsidRPr="00CD12BC">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CD12BC" w:rsidRPr="00CD12BC" w:rsidRDefault="00CD12BC" w:rsidP="00CD12BC">
      <w:pPr>
        <w:spacing w:after="0" w:line="240" w:lineRule="auto"/>
        <w:ind w:firstLine="709"/>
        <w:jc w:val="both"/>
        <w:rPr>
          <w:rFonts w:ascii="Times New Roman" w:hAnsi="Times New Roman"/>
          <w:sz w:val="20"/>
          <w:szCs w:val="20"/>
        </w:rPr>
      </w:pPr>
      <w:r w:rsidRPr="00CD12BC">
        <w:rPr>
          <w:rFonts w:ascii="Times New Roman" w:eastAsia="Times New Roman" w:hAnsi="Times New Roman"/>
          <w:sz w:val="20"/>
          <w:szCs w:val="20"/>
          <w:lang w:eastAsia="ru-RU"/>
        </w:rPr>
        <w:t xml:space="preserve">Ответственным за подготовку и представление отчетных данных является </w:t>
      </w:r>
      <w:r w:rsidRPr="00CD12BC">
        <w:rPr>
          <w:rFonts w:ascii="Times New Roman" w:hAnsi="Times New Roman"/>
          <w:sz w:val="20"/>
          <w:szCs w:val="20"/>
        </w:rPr>
        <w:t xml:space="preserve"> управление образования администрации Богучанского района.</w:t>
      </w:r>
    </w:p>
    <w:p w:rsidR="00CD12BC" w:rsidRPr="00CD12BC" w:rsidRDefault="00CD12BC" w:rsidP="00CD12BC">
      <w:pPr>
        <w:spacing w:after="0" w:line="240" w:lineRule="auto"/>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мероприятий подпрограммы, осуществляют</w:t>
      </w:r>
      <w:r w:rsidRPr="00CD12BC">
        <w:rPr>
          <w:rFonts w:ascii="Times New Roman" w:eastAsia="Times New Roman" w:hAnsi="Times New Roman"/>
          <w:sz w:val="20"/>
          <w:szCs w:val="20"/>
        </w:rPr>
        <w:t xml:space="preserve"> управление образования администрации Богучанского района,</w:t>
      </w:r>
      <w:r w:rsidRPr="00CD12BC">
        <w:rPr>
          <w:rFonts w:ascii="Times New Roman" w:eastAsia="Times New Roman" w:hAnsi="Times New Roman"/>
          <w:sz w:val="20"/>
          <w:szCs w:val="20"/>
          <w:lang w:eastAsia="ru-RU"/>
        </w:rPr>
        <w:t xml:space="preserve"> Служба финансово-экономического контроля Красноярского края; Счетная палата Красноярского края. </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2.5. Оценка социально-экономической эффективности</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ind w:firstLine="709"/>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Оценка социально-экономической эффективности проводится управлением образования администрации Богучанского района.</w:t>
      </w:r>
    </w:p>
    <w:p w:rsidR="00CD12BC" w:rsidRPr="00CD12BC" w:rsidRDefault="00CD12BC" w:rsidP="00CD12BC">
      <w:pPr>
        <w:spacing w:after="0" w:line="240" w:lineRule="auto"/>
        <w:ind w:firstLine="709"/>
        <w:jc w:val="both"/>
        <w:rPr>
          <w:rFonts w:ascii="Times New Roman" w:hAnsi="Times New Roman"/>
          <w:sz w:val="20"/>
          <w:szCs w:val="20"/>
        </w:rPr>
      </w:pPr>
      <w:r w:rsidRPr="00CD12BC">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CD12BC">
        <w:rPr>
          <w:rFonts w:ascii="Times New Roman" w:hAnsi="Times New Roman"/>
          <w:sz w:val="20"/>
          <w:szCs w:val="20"/>
        </w:rPr>
        <w:t>целевых индикаторов и показателей подпрограммы, а также мероприятий в установленные сроки.</w:t>
      </w:r>
    </w:p>
    <w:p w:rsidR="00CD12BC" w:rsidRPr="00CD12BC" w:rsidRDefault="00CD12BC" w:rsidP="00CD12BC">
      <w:pPr>
        <w:spacing w:after="0" w:line="240" w:lineRule="auto"/>
        <w:ind w:firstLine="709"/>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CD12BC" w:rsidRPr="00CD12BC" w:rsidRDefault="00CD12BC" w:rsidP="00CD12BC">
      <w:pPr>
        <w:spacing w:after="0" w:line="240" w:lineRule="auto"/>
        <w:ind w:firstLine="709"/>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количество детей, оставшихся без попечения родителей, к 2022 году составит 250 человек;</w:t>
      </w:r>
    </w:p>
    <w:p w:rsidR="00CD12BC" w:rsidRPr="00CD12BC" w:rsidRDefault="00CD12BC" w:rsidP="00CD12BC">
      <w:pPr>
        <w:spacing w:after="0" w:line="240" w:lineRule="auto"/>
        <w:ind w:firstLine="709"/>
        <w:jc w:val="both"/>
        <w:rPr>
          <w:rFonts w:ascii="Times New Roman" w:eastAsia="Times New Roman" w:hAnsi="Times New Roman"/>
          <w:sz w:val="20"/>
          <w:szCs w:val="20"/>
          <w:lang w:eastAsia="ru-RU"/>
        </w:rPr>
      </w:pPr>
      <w:proofErr w:type="gramStart"/>
      <w:r w:rsidRPr="00CD12BC">
        <w:rPr>
          <w:rFonts w:ascii="Times New Roman" w:eastAsia="Times New Roman" w:hAnsi="Times New Roman"/>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2022 году составит 31,0 %.</w:t>
      </w:r>
      <w:proofErr w:type="gramEnd"/>
    </w:p>
    <w:p w:rsidR="00CD12BC" w:rsidRPr="00CD12BC" w:rsidRDefault="00CD12BC" w:rsidP="00CD12BC">
      <w:pPr>
        <w:spacing w:after="0" w:line="240" w:lineRule="auto"/>
        <w:ind w:firstLine="709"/>
        <w:jc w:val="both"/>
        <w:rPr>
          <w:rFonts w:ascii="Times New Roman" w:eastAsia="Times New Roman" w:hAnsi="Times New Roman"/>
          <w:sz w:val="20"/>
          <w:szCs w:val="20"/>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2.6. Мероприятия подпрограммы</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pacing w:after="0" w:line="240" w:lineRule="auto"/>
        <w:ind w:firstLine="851"/>
        <w:jc w:val="both"/>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Мероприятия подпрограммы представлены в приложении № 2 к подпрограмме. </w:t>
      </w:r>
    </w:p>
    <w:p w:rsidR="00CD12BC" w:rsidRPr="00CD12BC" w:rsidRDefault="00CD12BC" w:rsidP="00CD12BC">
      <w:pPr>
        <w:spacing w:after="0" w:line="240" w:lineRule="auto"/>
        <w:rPr>
          <w:rFonts w:ascii="Times New Roman" w:eastAsia="Times New Roman" w:hAnsi="Times New Roman"/>
          <w:sz w:val="20"/>
          <w:szCs w:val="20"/>
          <w:lang w:eastAsia="ru-RU"/>
        </w:rPr>
      </w:pPr>
    </w:p>
    <w:p w:rsidR="00CD12BC" w:rsidRPr="00CD12BC" w:rsidRDefault="00CD12BC" w:rsidP="00CD12BC">
      <w:pPr>
        <w:spacing w:after="0" w:line="240" w:lineRule="auto"/>
        <w:jc w:val="center"/>
        <w:rPr>
          <w:rFonts w:ascii="Times New Roman" w:eastAsia="Times New Roman" w:hAnsi="Times New Roman"/>
          <w:sz w:val="20"/>
          <w:szCs w:val="20"/>
          <w:lang w:eastAsia="ru-RU"/>
        </w:rPr>
      </w:pPr>
      <w:r w:rsidRPr="00CD12BC">
        <w:rPr>
          <w:rFonts w:ascii="Times New Roman" w:eastAsia="Times New Roman" w:hAnsi="Times New Roman"/>
          <w:sz w:val="20"/>
          <w:szCs w:val="20"/>
          <w:lang w:eastAsia="ru-RU"/>
        </w:rPr>
        <w:t xml:space="preserve">2.7. Обоснование финансовых, материальных и трудовых затрат </w:t>
      </w:r>
      <w:r>
        <w:rPr>
          <w:rFonts w:ascii="Times New Roman" w:eastAsia="Times New Roman" w:hAnsi="Times New Roman"/>
          <w:sz w:val="20"/>
          <w:szCs w:val="20"/>
          <w:lang w:eastAsia="ru-RU"/>
        </w:rPr>
        <w:t xml:space="preserve"> </w:t>
      </w:r>
      <w:r w:rsidRPr="00CD12BC">
        <w:rPr>
          <w:rFonts w:ascii="Times New Roman" w:eastAsia="Times New Roman" w:hAnsi="Times New Roman"/>
          <w:sz w:val="20"/>
          <w:szCs w:val="20"/>
          <w:lang w:eastAsia="ru-RU"/>
        </w:rPr>
        <w:t>(ресурсное обеспечение подпрограммы)</w:t>
      </w:r>
    </w:p>
    <w:p w:rsidR="00CD12BC" w:rsidRPr="00CD12BC" w:rsidRDefault="00CD12BC" w:rsidP="00CD12BC">
      <w:pPr>
        <w:spacing w:after="0" w:line="240" w:lineRule="auto"/>
        <w:jc w:val="center"/>
        <w:rPr>
          <w:rFonts w:ascii="Times New Roman" w:eastAsia="Times New Roman" w:hAnsi="Times New Roman"/>
          <w:sz w:val="20"/>
          <w:szCs w:val="20"/>
          <w:lang w:eastAsia="ru-RU"/>
        </w:rPr>
      </w:pPr>
    </w:p>
    <w:p w:rsidR="00CD12BC" w:rsidRPr="00CD12BC" w:rsidRDefault="00CD12BC" w:rsidP="00CD12BC">
      <w:pPr>
        <w:snapToGrid w:val="0"/>
        <w:spacing w:after="0" w:line="240" w:lineRule="auto"/>
        <w:ind w:firstLine="709"/>
        <w:jc w:val="both"/>
        <w:rPr>
          <w:rFonts w:ascii="Times New Roman" w:hAnsi="Times New Roman"/>
          <w:sz w:val="20"/>
          <w:szCs w:val="20"/>
        </w:rPr>
      </w:pPr>
      <w:r w:rsidRPr="00CD12BC">
        <w:rPr>
          <w:rFonts w:ascii="Times New Roman" w:hAnsi="Times New Roman"/>
          <w:sz w:val="20"/>
          <w:szCs w:val="20"/>
        </w:rPr>
        <w:lastRenderedPageBreak/>
        <w:t>Финансовое обеспечение реализации подпрограммы осуществляется за счет средств из краевого бюджета.</w:t>
      </w:r>
    </w:p>
    <w:p w:rsidR="00CD12BC" w:rsidRPr="00CD12BC" w:rsidRDefault="00CD12BC" w:rsidP="00CD12BC">
      <w:pPr>
        <w:snapToGrid w:val="0"/>
        <w:spacing w:after="0" w:line="240" w:lineRule="auto"/>
        <w:ind w:firstLine="709"/>
        <w:jc w:val="both"/>
        <w:rPr>
          <w:rFonts w:ascii="Times New Roman" w:eastAsia="Times New Roman" w:hAnsi="Times New Roman"/>
          <w:sz w:val="20"/>
          <w:szCs w:val="20"/>
          <w:lang w:eastAsia="ru-RU"/>
        </w:rPr>
      </w:pPr>
      <w:r w:rsidRPr="00CD12BC">
        <w:rPr>
          <w:rFonts w:ascii="Times New Roman" w:hAnsi="Times New Roman"/>
          <w:sz w:val="20"/>
          <w:szCs w:val="20"/>
        </w:rPr>
        <w:t>Объемы и источники финансирования приведены в Приложении № 2 к настоящей подпрограмме.</w:t>
      </w:r>
    </w:p>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87"/>
        <w:gridCol w:w="3862"/>
        <w:gridCol w:w="880"/>
        <w:gridCol w:w="1136"/>
        <w:gridCol w:w="773"/>
        <w:gridCol w:w="785"/>
        <w:gridCol w:w="808"/>
        <w:gridCol w:w="839"/>
      </w:tblGrid>
      <w:tr w:rsidR="00B46ABC" w:rsidRPr="00B46ABC" w:rsidTr="00B46ABC">
        <w:trPr>
          <w:trHeight w:val="20"/>
        </w:trPr>
        <w:tc>
          <w:tcPr>
            <w:tcW w:w="5000" w:type="pct"/>
            <w:gridSpan w:val="8"/>
            <w:tcBorders>
              <w:top w:val="nil"/>
              <w:left w:val="nil"/>
              <w:right w:val="nil"/>
            </w:tcBorders>
            <w:shd w:val="clear" w:color="auto" w:fill="auto"/>
            <w:noWrap/>
            <w:vAlign w:val="center"/>
            <w:hideMark/>
          </w:tcPr>
          <w:p w:rsidR="00B46ABC" w:rsidRDefault="00B46ABC" w:rsidP="00B46ABC">
            <w:pPr>
              <w:spacing w:after="0" w:line="240" w:lineRule="auto"/>
              <w:jc w:val="right"/>
              <w:rPr>
                <w:rFonts w:ascii="Times New Roman" w:eastAsia="Times New Roman" w:hAnsi="Times New Roman"/>
                <w:sz w:val="18"/>
                <w:szCs w:val="18"/>
                <w:lang w:eastAsia="ru-RU"/>
              </w:rPr>
            </w:pPr>
            <w:r w:rsidRPr="00B46ABC">
              <w:rPr>
                <w:rFonts w:ascii="Times New Roman" w:eastAsia="Times New Roman" w:hAnsi="Times New Roman"/>
                <w:sz w:val="18"/>
                <w:szCs w:val="18"/>
                <w:lang w:eastAsia="ru-RU"/>
              </w:rPr>
              <w:t>Приложение 1</w:t>
            </w:r>
            <w:r w:rsidRPr="00B46ABC">
              <w:rPr>
                <w:rFonts w:ascii="Times New Roman" w:eastAsia="Times New Roman" w:hAnsi="Times New Roman"/>
                <w:sz w:val="18"/>
                <w:szCs w:val="18"/>
                <w:lang w:eastAsia="ru-RU"/>
              </w:rPr>
              <w:br/>
              <w:t>к подпрограмме  2 «Государственная поддержка</w:t>
            </w:r>
          </w:p>
          <w:p w:rsidR="00B46ABC" w:rsidRDefault="00B46ABC" w:rsidP="00B46ABC">
            <w:pPr>
              <w:spacing w:after="0" w:line="240" w:lineRule="auto"/>
              <w:jc w:val="right"/>
              <w:rPr>
                <w:rFonts w:ascii="Times New Roman" w:eastAsia="Times New Roman" w:hAnsi="Times New Roman"/>
                <w:sz w:val="18"/>
                <w:szCs w:val="18"/>
                <w:lang w:eastAsia="ru-RU"/>
              </w:rPr>
            </w:pPr>
            <w:r w:rsidRPr="00B46ABC">
              <w:rPr>
                <w:rFonts w:ascii="Times New Roman" w:eastAsia="Times New Roman" w:hAnsi="Times New Roman"/>
                <w:sz w:val="18"/>
                <w:szCs w:val="18"/>
                <w:lang w:eastAsia="ru-RU"/>
              </w:rPr>
              <w:t xml:space="preserve"> детей сирот, расширение практики применения</w:t>
            </w:r>
          </w:p>
          <w:p w:rsidR="00B46ABC" w:rsidRDefault="00B46ABC" w:rsidP="00B46ABC">
            <w:pPr>
              <w:spacing w:after="0" w:line="240" w:lineRule="auto"/>
              <w:jc w:val="right"/>
              <w:rPr>
                <w:rFonts w:ascii="Times New Roman" w:eastAsia="Times New Roman" w:hAnsi="Times New Roman"/>
                <w:sz w:val="18"/>
                <w:szCs w:val="18"/>
                <w:lang w:eastAsia="ru-RU"/>
              </w:rPr>
            </w:pPr>
            <w:r w:rsidRPr="00B46ABC">
              <w:rPr>
                <w:rFonts w:ascii="Times New Roman" w:eastAsia="Times New Roman" w:hAnsi="Times New Roman"/>
                <w:sz w:val="18"/>
                <w:szCs w:val="18"/>
                <w:lang w:eastAsia="ru-RU"/>
              </w:rPr>
              <w:t xml:space="preserve"> семейных форм воспитания»</w:t>
            </w:r>
          </w:p>
          <w:p w:rsidR="00955E85" w:rsidRPr="00B46ABC" w:rsidRDefault="00955E85" w:rsidP="00B46ABC">
            <w:pPr>
              <w:spacing w:after="0" w:line="240" w:lineRule="auto"/>
              <w:jc w:val="right"/>
              <w:rPr>
                <w:rFonts w:ascii="Times New Roman" w:eastAsia="Times New Roman" w:hAnsi="Times New Roman"/>
                <w:sz w:val="18"/>
                <w:szCs w:val="18"/>
                <w:lang w:eastAsia="ru-RU"/>
              </w:rPr>
            </w:pPr>
          </w:p>
          <w:p w:rsidR="00B46ABC" w:rsidRPr="00B46ABC" w:rsidRDefault="00B46ABC" w:rsidP="00955E85">
            <w:pPr>
              <w:spacing w:line="240" w:lineRule="auto"/>
              <w:jc w:val="center"/>
              <w:rPr>
                <w:rFonts w:ascii="Times New Roman" w:eastAsia="Times New Roman" w:hAnsi="Times New Roman"/>
                <w:sz w:val="24"/>
                <w:szCs w:val="24"/>
                <w:lang w:eastAsia="ru-RU"/>
              </w:rPr>
            </w:pPr>
            <w:r w:rsidRPr="00955E85">
              <w:rPr>
                <w:rFonts w:ascii="Times New Roman" w:eastAsia="Times New Roman" w:hAnsi="Times New Roman"/>
                <w:bCs/>
                <w:sz w:val="20"/>
                <w:szCs w:val="18"/>
                <w:lang w:eastAsia="ru-RU"/>
              </w:rPr>
              <w:t>Перечень показателей результативности подпрограммы 2 «Государственная поддержка детей сирот,                                                                                                                расширение практики применения семейных форм воспитания»</w:t>
            </w:r>
          </w:p>
        </w:tc>
      </w:tr>
      <w:tr w:rsidR="00B46ABC" w:rsidRPr="00B46ABC" w:rsidTr="00B46ABC">
        <w:trPr>
          <w:trHeight w:val="161"/>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 xml:space="preserve">№ </w:t>
            </w:r>
            <w:proofErr w:type="gramStart"/>
            <w:r w:rsidRPr="00B46ABC">
              <w:rPr>
                <w:rFonts w:ascii="Times New Roman" w:eastAsia="Times New Roman" w:hAnsi="Times New Roman"/>
                <w:sz w:val="14"/>
                <w:szCs w:val="14"/>
                <w:lang w:eastAsia="ru-RU"/>
              </w:rPr>
              <w:t>п</w:t>
            </w:r>
            <w:proofErr w:type="gramEnd"/>
            <w:r w:rsidRPr="00B46ABC">
              <w:rPr>
                <w:rFonts w:ascii="Times New Roman" w:eastAsia="Times New Roman" w:hAnsi="Times New Roman"/>
                <w:sz w:val="14"/>
                <w:szCs w:val="14"/>
                <w:lang w:eastAsia="ru-RU"/>
              </w:rPr>
              <w:t>/п</w:t>
            </w:r>
          </w:p>
        </w:tc>
        <w:tc>
          <w:tcPr>
            <w:tcW w:w="2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Цель, показатели результативности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Единица измерения</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Источник информации</w:t>
            </w:r>
          </w:p>
        </w:tc>
        <w:tc>
          <w:tcPr>
            <w:tcW w:w="379" w:type="pct"/>
            <w:vMerge w:val="restart"/>
            <w:tcBorders>
              <w:top w:val="single" w:sz="4" w:space="0" w:color="auto"/>
              <w:left w:val="single" w:sz="4" w:space="0" w:color="auto"/>
              <w:bottom w:val="nil"/>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2019 год</w:t>
            </w:r>
          </w:p>
        </w:tc>
        <w:tc>
          <w:tcPr>
            <w:tcW w:w="386" w:type="pct"/>
            <w:vMerge w:val="restart"/>
            <w:tcBorders>
              <w:top w:val="single" w:sz="4" w:space="0" w:color="auto"/>
              <w:left w:val="single" w:sz="4" w:space="0" w:color="auto"/>
              <w:bottom w:val="nil"/>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2020 год</w:t>
            </w:r>
          </w:p>
        </w:tc>
        <w:tc>
          <w:tcPr>
            <w:tcW w:w="399" w:type="pct"/>
            <w:vMerge w:val="restart"/>
            <w:tcBorders>
              <w:top w:val="single" w:sz="4" w:space="0" w:color="auto"/>
              <w:left w:val="single" w:sz="4" w:space="0" w:color="auto"/>
              <w:bottom w:val="nil"/>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2021  год</w:t>
            </w:r>
          </w:p>
        </w:tc>
        <w:tc>
          <w:tcPr>
            <w:tcW w:w="417" w:type="pct"/>
            <w:vMerge w:val="restart"/>
            <w:tcBorders>
              <w:top w:val="single" w:sz="4" w:space="0" w:color="auto"/>
              <w:left w:val="single" w:sz="4" w:space="0" w:color="auto"/>
              <w:bottom w:val="nil"/>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2022  год</w:t>
            </w:r>
          </w:p>
        </w:tc>
      </w:tr>
      <w:tr w:rsidR="00B46ABC" w:rsidRPr="00B46ABC" w:rsidTr="00B46ABC">
        <w:trPr>
          <w:trHeight w:val="161"/>
        </w:trPr>
        <w:tc>
          <w:tcPr>
            <w:tcW w:w="212" w:type="pct"/>
            <w:vMerge/>
            <w:tcBorders>
              <w:top w:val="single" w:sz="4" w:space="0" w:color="auto"/>
              <w:left w:val="single" w:sz="4" w:space="0" w:color="auto"/>
              <w:bottom w:val="single" w:sz="4" w:space="0" w:color="auto"/>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2176" w:type="pct"/>
            <w:vMerge/>
            <w:tcBorders>
              <w:top w:val="single" w:sz="4" w:space="0" w:color="auto"/>
              <w:left w:val="single" w:sz="4" w:space="0" w:color="auto"/>
              <w:bottom w:val="single" w:sz="4" w:space="0" w:color="auto"/>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386" w:type="pct"/>
            <w:vMerge/>
            <w:tcBorders>
              <w:top w:val="single" w:sz="4" w:space="0" w:color="auto"/>
              <w:left w:val="single" w:sz="4" w:space="0" w:color="auto"/>
              <w:bottom w:val="nil"/>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399" w:type="pct"/>
            <w:vMerge/>
            <w:tcBorders>
              <w:top w:val="single" w:sz="4" w:space="0" w:color="auto"/>
              <w:left w:val="single" w:sz="4" w:space="0" w:color="auto"/>
              <w:bottom w:val="nil"/>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nil"/>
              <w:right w:val="single" w:sz="4" w:space="0" w:color="auto"/>
            </w:tcBorders>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
        </w:tc>
      </w:tr>
      <w:tr w:rsidR="00B46ABC" w:rsidRPr="00B46ABC" w:rsidTr="00B46ABC">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46ABC" w:rsidRPr="00B46ABC" w:rsidTr="00B46ABC">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1.1</w:t>
            </w:r>
          </w:p>
        </w:tc>
        <w:tc>
          <w:tcPr>
            <w:tcW w:w="2176" w:type="pct"/>
            <w:tcBorders>
              <w:top w:val="nil"/>
              <w:left w:val="nil"/>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Количество детей, оставшихся без попечения родителей, - всего</w:t>
            </w:r>
          </w:p>
        </w:tc>
        <w:tc>
          <w:tcPr>
            <w:tcW w:w="441"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чел.</w:t>
            </w:r>
          </w:p>
        </w:tc>
        <w:tc>
          <w:tcPr>
            <w:tcW w:w="590" w:type="pct"/>
            <w:tcBorders>
              <w:top w:val="nil"/>
              <w:left w:val="nil"/>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Гос. стат. отчетность</w:t>
            </w:r>
          </w:p>
        </w:tc>
        <w:tc>
          <w:tcPr>
            <w:tcW w:w="379"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250</w:t>
            </w:r>
          </w:p>
        </w:tc>
        <w:tc>
          <w:tcPr>
            <w:tcW w:w="386"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250</w:t>
            </w:r>
          </w:p>
        </w:tc>
        <w:tc>
          <w:tcPr>
            <w:tcW w:w="399"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250</w:t>
            </w:r>
          </w:p>
        </w:tc>
        <w:tc>
          <w:tcPr>
            <w:tcW w:w="417"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250</w:t>
            </w:r>
          </w:p>
        </w:tc>
      </w:tr>
      <w:tr w:rsidR="00B46ABC" w:rsidRPr="00B46ABC" w:rsidTr="00B46ABC">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1.2</w:t>
            </w:r>
          </w:p>
        </w:tc>
        <w:tc>
          <w:tcPr>
            <w:tcW w:w="2176" w:type="pct"/>
            <w:tcBorders>
              <w:top w:val="nil"/>
              <w:left w:val="nil"/>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rPr>
                <w:rFonts w:ascii="Times New Roman" w:eastAsia="Times New Roman" w:hAnsi="Times New Roman"/>
                <w:sz w:val="14"/>
                <w:szCs w:val="14"/>
                <w:lang w:eastAsia="ru-RU"/>
              </w:rPr>
            </w:pPr>
            <w:proofErr w:type="gramStart"/>
            <w:r w:rsidRPr="00B46ABC">
              <w:rPr>
                <w:rFonts w:ascii="Times New Roman" w:eastAsia="Times New Roman" w:hAnsi="Times New Roman"/>
                <w:sz w:val="14"/>
                <w:szCs w:val="14"/>
                <w:lang w:eastAsia="ru-RU"/>
              </w:rPr>
              <w:t>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w:t>
            </w:r>
          </w:p>
        </w:tc>
        <w:tc>
          <w:tcPr>
            <w:tcW w:w="590" w:type="pct"/>
            <w:tcBorders>
              <w:top w:val="nil"/>
              <w:left w:val="nil"/>
              <w:bottom w:val="single" w:sz="4" w:space="0" w:color="auto"/>
              <w:right w:val="single" w:sz="4" w:space="0" w:color="auto"/>
            </w:tcBorders>
            <w:shd w:val="clear" w:color="auto" w:fill="auto"/>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Ведомственная отчетность</w:t>
            </w:r>
          </w:p>
        </w:tc>
        <w:tc>
          <w:tcPr>
            <w:tcW w:w="379"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31,0</w:t>
            </w:r>
          </w:p>
        </w:tc>
        <w:tc>
          <w:tcPr>
            <w:tcW w:w="386"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31,0</w:t>
            </w:r>
          </w:p>
        </w:tc>
        <w:tc>
          <w:tcPr>
            <w:tcW w:w="399"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31,0</w:t>
            </w:r>
          </w:p>
        </w:tc>
        <w:tc>
          <w:tcPr>
            <w:tcW w:w="417" w:type="pct"/>
            <w:tcBorders>
              <w:top w:val="nil"/>
              <w:left w:val="nil"/>
              <w:bottom w:val="single" w:sz="4" w:space="0" w:color="auto"/>
              <w:right w:val="single" w:sz="4" w:space="0" w:color="auto"/>
            </w:tcBorders>
            <w:shd w:val="clear" w:color="auto" w:fill="auto"/>
            <w:noWrap/>
            <w:vAlign w:val="center"/>
            <w:hideMark/>
          </w:tcPr>
          <w:p w:rsidR="00B46ABC" w:rsidRPr="00B46ABC" w:rsidRDefault="00B46ABC" w:rsidP="00B46ABC">
            <w:pPr>
              <w:spacing w:after="0" w:line="240" w:lineRule="auto"/>
              <w:jc w:val="center"/>
              <w:rPr>
                <w:rFonts w:ascii="Times New Roman" w:eastAsia="Times New Roman" w:hAnsi="Times New Roman"/>
                <w:sz w:val="14"/>
                <w:szCs w:val="14"/>
                <w:lang w:eastAsia="ru-RU"/>
              </w:rPr>
            </w:pPr>
            <w:r w:rsidRPr="00B46ABC">
              <w:rPr>
                <w:rFonts w:ascii="Times New Roman" w:eastAsia="Times New Roman" w:hAnsi="Times New Roman"/>
                <w:sz w:val="14"/>
                <w:szCs w:val="14"/>
                <w:lang w:eastAsia="ru-RU"/>
              </w:rPr>
              <w:t>31,0</w:t>
            </w:r>
          </w:p>
        </w:tc>
      </w:tr>
    </w:tbl>
    <w:p w:rsidR="009E2573" w:rsidRDefault="009E2573" w:rsidP="00955E85">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9570"/>
      </w:tblGrid>
      <w:tr w:rsidR="00955E85" w:rsidRPr="00955E85" w:rsidTr="00955E85">
        <w:trPr>
          <w:trHeight w:val="20"/>
        </w:trPr>
        <w:tc>
          <w:tcPr>
            <w:tcW w:w="5000" w:type="pct"/>
            <w:tcBorders>
              <w:top w:val="nil"/>
              <w:left w:val="nil"/>
              <w:right w:val="nil"/>
            </w:tcBorders>
            <w:shd w:val="clear" w:color="auto" w:fill="auto"/>
            <w:noWrap/>
            <w:vAlign w:val="bottom"/>
            <w:hideMark/>
          </w:tcPr>
          <w:p w:rsidR="00955E85" w:rsidRDefault="00955E85" w:rsidP="00955E85">
            <w:pPr>
              <w:spacing w:after="0" w:line="240" w:lineRule="auto"/>
              <w:jc w:val="right"/>
              <w:rPr>
                <w:rFonts w:ascii="Times New Roman" w:eastAsia="Times New Roman" w:hAnsi="Times New Roman"/>
                <w:sz w:val="18"/>
                <w:szCs w:val="24"/>
                <w:lang w:eastAsia="ru-RU"/>
              </w:rPr>
            </w:pPr>
            <w:r w:rsidRPr="00955E85">
              <w:rPr>
                <w:rFonts w:ascii="Times New Roman" w:eastAsia="Times New Roman" w:hAnsi="Times New Roman"/>
                <w:sz w:val="18"/>
                <w:szCs w:val="24"/>
                <w:lang w:eastAsia="ru-RU"/>
              </w:rPr>
              <w:t xml:space="preserve">Приложение 2 </w:t>
            </w:r>
            <w:r w:rsidRPr="00955E85">
              <w:rPr>
                <w:rFonts w:ascii="Times New Roman" w:eastAsia="Times New Roman" w:hAnsi="Times New Roman"/>
                <w:sz w:val="18"/>
                <w:szCs w:val="24"/>
                <w:lang w:eastAsia="ru-RU"/>
              </w:rPr>
              <w:br/>
              <w:t>к  подпрограмме 2 «Господдержка детей сирот,</w:t>
            </w:r>
          </w:p>
          <w:p w:rsidR="00955E85" w:rsidRDefault="00955E85" w:rsidP="00955E85">
            <w:pPr>
              <w:spacing w:after="0" w:line="240" w:lineRule="auto"/>
              <w:jc w:val="right"/>
              <w:rPr>
                <w:rFonts w:ascii="Times New Roman" w:eastAsia="Times New Roman" w:hAnsi="Times New Roman"/>
                <w:sz w:val="18"/>
                <w:szCs w:val="24"/>
                <w:lang w:eastAsia="ru-RU"/>
              </w:rPr>
            </w:pPr>
            <w:r w:rsidRPr="00955E85">
              <w:rPr>
                <w:rFonts w:ascii="Times New Roman" w:eastAsia="Times New Roman" w:hAnsi="Times New Roman"/>
                <w:sz w:val="18"/>
                <w:szCs w:val="24"/>
                <w:lang w:eastAsia="ru-RU"/>
              </w:rPr>
              <w:t xml:space="preserve"> расширение практики применения </w:t>
            </w:r>
          </w:p>
          <w:p w:rsidR="00955E85" w:rsidRDefault="00955E85" w:rsidP="00955E85">
            <w:pPr>
              <w:spacing w:after="0" w:line="240" w:lineRule="auto"/>
              <w:jc w:val="right"/>
              <w:rPr>
                <w:rFonts w:ascii="Times New Roman" w:eastAsia="Times New Roman" w:hAnsi="Times New Roman"/>
                <w:sz w:val="18"/>
                <w:szCs w:val="24"/>
                <w:lang w:eastAsia="ru-RU"/>
              </w:rPr>
            </w:pPr>
            <w:r w:rsidRPr="00955E85">
              <w:rPr>
                <w:rFonts w:ascii="Times New Roman" w:eastAsia="Times New Roman" w:hAnsi="Times New Roman"/>
                <w:sz w:val="18"/>
                <w:szCs w:val="24"/>
                <w:lang w:eastAsia="ru-RU"/>
              </w:rPr>
              <w:t>семейных форм воспитания»</w:t>
            </w:r>
          </w:p>
          <w:p w:rsidR="00955E85" w:rsidRPr="00955E85" w:rsidRDefault="00955E85" w:rsidP="00955E85">
            <w:pPr>
              <w:spacing w:after="0" w:line="240" w:lineRule="auto"/>
              <w:jc w:val="right"/>
              <w:rPr>
                <w:rFonts w:ascii="Times New Roman" w:eastAsia="Times New Roman" w:hAnsi="Times New Roman"/>
                <w:sz w:val="18"/>
                <w:szCs w:val="24"/>
                <w:lang w:eastAsia="ru-RU"/>
              </w:rPr>
            </w:pPr>
          </w:p>
          <w:p w:rsidR="00955E85" w:rsidRPr="00955E85" w:rsidRDefault="00955E85" w:rsidP="00955E85">
            <w:pPr>
              <w:spacing w:after="0" w:line="240" w:lineRule="auto"/>
              <w:jc w:val="center"/>
              <w:rPr>
                <w:rFonts w:ascii="Times New Roman" w:eastAsia="Times New Roman" w:hAnsi="Times New Roman"/>
                <w:sz w:val="24"/>
                <w:szCs w:val="24"/>
                <w:lang w:eastAsia="ru-RU"/>
              </w:rPr>
            </w:pPr>
            <w:r w:rsidRPr="00955E85">
              <w:rPr>
                <w:rFonts w:ascii="Times New Roman" w:eastAsia="Times New Roman" w:hAnsi="Times New Roman"/>
                <w:sz w:val="20"/>
                <w:szCs w:val="24"/>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B46ABC" w:rsidRDefault="00B46ABC"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858"/>
        <w:gridCol w:w="1051"/>
        <w:gridCol w:w="851"/>
        <w:gridCol w:w="435"/>
        <w:gridCol w:w="400"/>
        <w:gridCol w:w="691"/>
        <w:gridCol w:w="928"/>
        <w:gridCol w:w="882"/>
        <w:gridCol w:w="859"/>
        <w:gridCol w:w="814"/>
        <w:gridCol w:w="882"/>
        <w:gridCol w:w="919"/>
      </w:tblGrid>
      <w:tr w:rsidR="00955E85" w:rsidRPr="00955E85" w:rsidTr="00955E85">
        <w:trPr>
          <w:trHeight w:val="2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w:t>
            </w:r>
            <w:proofErr w:type="gramStart"/>
            <w:r w:rsidRPr="00955E85">
              <w:rPr>
                <w:rFonts w:ascii="Times New Roman" w:eastAsia="Times New Roman" w:hAnsi="Times New Roman"/>
                <w:sz w:val="14"/>
                <w:szCs w:val="14"/>
                <w:lang w:eastAsia="ru-RU"/>
              </w:rPr>
              <w:t>п</w:t>
            </w:r>
            <w:proofErr w:type="gramEnd"/>
            <w:r w:rsidRPr="00955E85">
              <w:rPr>
                <w:rFonts w:ascii="Times New Roman" w:eastAsia="Times New Roman" w:hAnsi="Times New Roman"/>
                <w:sz w:val="14"/>
                <w:szCs w:val="14"/>
                <w:lang w:eastAsia="ru-RU"/>
              </w:rPr>
              <w:t>/п</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Цели, задачи, мероприятия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ГРБС</w:t>
            </w:r>
          </w:p>
        </w:tc>
        <w:tc>
          <w:tcPr>
            <w:tcW w:w="683" w:type="pct"/>
            <w:gridSpan w:val="3"/>
            <w:tcBorders>
              <w:top w:val="single" w:sz="4" w:space="0" w:color="auto"/>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Код бюджетной классификации</w:t>
            </w:r>
          </w:p>
        </w:tc>
        <w:tc>
          <w:tcPr>
            <w:tcW w:w="210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955E85" w:rsidRPr="00955E85" w:rsidRDefault="00955E85" w:rsidP="00955E85">
            <w:pPr>
              <w:spacing w:after="0" w:line="240" w:lineRule="auto"/>
              <w:jc w:val="center"/>
              <w:rPr>
                <w:rFonts w:ascii="Arial CYR" w:eastAsia="Times New Roman" w:hAnsi="Arial CYR" w:cs="Arial CYR"/>
                <w:sz w:val="14"/>
                <w:szCs w:val="14"/>
                <w:lang w:eastAsia="ru-RU"/>
              </w:rPr>
            </w:pPr>
            <w:r w:rsidRPr="00955E85">
              <w:rPr>
                <w:rFonts w:ascii="Arial CYR" w:eastAsia="Times New Roman" w:hAnsi="Arial CYR" w:cs="Arial CYR"/>
                <w:sz w:val="14"/>
                <w:szCs w:val="14"/>
                <w:lang w:eastAsia="ru-RU"/>
              </w:rPr>
              <w:t>Расходы по годам реализации подпрограммы (рублей)</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955E85" w:rsidRPr="00955E85" w:rsidTr="00955E85">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ГРБС</w:t>
            </w:r>
          </w:p>
        </w:tc>
        <w:tc>
          <w:tcPr>
            <w:tcW w:w="158"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Рз </w:t>
            </w:r>
            <w:proofErr w:type="gramStart"/>
            <w:r w:rsidRPr="00955E85">
              <w:rPr>
                <w:rFonts w:ascii="Times New Roman" w:eastAsia="Times New Roman" w:hAnsi="Times New Roman"/>
                <w:sz w:val="14"/>
                <w:szCs w:val="14"/>
                <w:lang w:eastAsia="ru-RU"/>
              </w:rPr>
              <w:t>Пр</w:t>
            </w:r>
            <w:proofErr w:type="gramEnd"/>
          </w:p>
        </w:tc>
        <w:tc>
          <w:tcPr>
            <w:tcW w:w="32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ЦСР</w:t>
            </w:r>
          </w:p>
        </w:tc>
        <w:tc>
          <w:tcPr>
            <w:tcW w:w="455"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2019</w:t>
            </w:r>
          </w:p>
        </w:tc>
        <w:tc>
          <w:tcPr>
            <w:tcW w:w="42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2020</w:t>
            </w:r>
          </w:p>
        </w:tc>
        <w:tc>
          <w:tcPr>
            <w:tcW w:w="411"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2021</w:t>
            </w:r>
          </w:p>
        </w:tc>
        <w:tc>
          <w:tcPr>
            <w:tcW w:w="388"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2022</w:t>
            </w:r>
          </w:p>
        </w:tc>
        <w:tc>
          <w:tcPr>
            <w:tcW w:w="427"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Итого на период</w:t>
            </w: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955E85" w:rsidRPr="00955E85" w:rsidTr="00955E85">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955E85" w:rsidRPr="00955E85" w:rsidTr="00955E85">
        <w:trPr>
          <w:trHeight w:val="20"/>
        </w:trPr>
        <w:tc>
          <w:tcPr>
            <w:tcW w:w="469" w:type="pct"/>
            <w:tcBorders>
              <w:top w:val="nil"/>
              <w:left w:val="single" w:sz="4" w:space="0" w:color="auto"/>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1.1</w:t>
            </w:r>
          </w:p>
        </w:tc>
        <w:tc>
          <w:tcPr>
            <w:tcW w:w="696" w:type="pct"/>
            <w:tcBorders>
              <w:top w:val="nil"/>
              <w:left w:val="nil"/>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482" w:type="pct"/>
            <w:tcBorders>
              <w:top w:val="nil"/>
              <w:left w:val="nil"/>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Упраление образования администрации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15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0120075520</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4 940 480,00   </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5 107 400,00   </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5 107 400,00   </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5 107 400,00   </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20 262 680,00   </w:t>
            </w:r>
          </w:p>
        </w:tc>
        <w:tc>
          <w:tcPr>
            <w:tcW w:w="568" w:type="pct"/>
            <w:tcBorders>
              <w:top w:val="nil"/>
              <w:left w:val="nil"/>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Обеспечена деятельность 6 специалистов по опеке и попечительству в Богучанском районе</w:t>
            </w:r>
          </w:p>
        </w:tc>
      </w:tr>
      <w:tr w:rsidR="00955E85" w:rsidRPr="00955E85" w:rsidTr="00955E85">
        <w:trPr>
          <w:trHeight w:val="20"/>
        </w:trPr>
        <w:tc>
          <w:tcPr>
            <w:tcW w:w="46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1.2</w:t>
            </w:r>
          </w:p>
        </w:tc>
        <w:tc>
          <w:tcPr>
            <w:tcW w:w="696" w:type="pct"/>
            <w:vMerge w:val="restart"/>
            <w:tcBorders>
              <w:top w:val="single" w:sz="4" w:space="0" w:color="auto"/>
              <w:left w:val="single" w:sz="4" w:space="0" w:color="auto"/>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Приобретение жилых помещений для детей-сирот и детей, оставшихся без попечения родителей, лиц из числа детей </w:t>
            </w:r>
            <w:proofErr w:type="gramStart"/>
            <w:r w:rsidRPr="00955E85">
              <w:rPr>
                <w:rFonts w:ascii="Times New Roman" w:eastAsia="Times New Roman" w:hAnsi="Times New Roman"/>
                <w:sz w:val="14"/>
                <w:szCs w:val="14"/>
                <w:lang w:eastAsia="ru-RU"/>
              </w:rPr>
              <w:t>-с</w:t>
            </w:r>
            <w:proofErr w:type="gramEnd"/>
            <w:r w:rsidRPr="00955E85">
              <w:rPr>
                <w:rFonts w:ascii="Times New Roman" w:eastAsia="Times New Roman" w:hAnsi="Times New Roman"/>
                <w:sz w:val="14"/>
                <w:szCs w:val="14"/>
                <w:lang w:eastAsia="ru-RU"/>
              </w:rPr>
              <w:t xml:space="preserve">ирот и детей, </w:t>
            </w:r>
            <w:r w:rsidRPr="00955E85">
              <w:rPr>
                <w:rFonts w:ascii="Times New Roman" w:eastAsia="Times New Roman" w:hAnsi="Times New Roman"/>
                <w:sz w:val="14"/>
                <w:szCs w:val="14"/>
                <w:lang w:eastAsia="ru-RU"/>
              </w:rPr>
              <w:lastRenderedPageBreak/>
              <w:t>оставшихся без попечения родителей</w:t>
            </w:r>
          </w:p>
        </w:tc>
        <w:tc>
          <w:tcPr>
            <w:tcW w:w="482" w:type="pct"/>
            <w:tcBorders>
              <w:top w:val="single" w:sz="4" w:space="0" w:color="auto"/>
              <w:left w:val="nil"/>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lastRenderedPageBreak/>
              <w:t>Администрация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806</w:t>
            </w:r>
          </w:p>
        </w:tc>
        <w:tc>
          <w:tcPr>
            <w:tcW w:w="15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1004</w:t>
            </w:r>
          </w:p>
        </w:tc>
        <w:tc>
          <w:tcPr>
            <w:tcW w:w="3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01200R0820</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4 274 731,60   </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4 274 731,60   </w:t>
            </w:r>
          </w:p>
        </w:tc>
        <w:tc>
          <w:tcPr>
            <w:tcW w:w="568" w:type="pct"/>
            <w:vMerge w:val="restart"/>
            <w:tcBorders>
              <w:top w:val="single" w:sz="4" w:space="0" w:color="auto"/>
              <w:left w:val="single" w:sz="4" w:space="0" w:color="auto"/>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Для детей - сирот в 2019 году будет приобретено 4 жилых помещения, 2020 году -  10 жилых помещений, 2021 -2 жилых помещения</w:t>
            </w:r>
            <w:r w:rsidRPr="00955E85">
              <w:rPr>
                <w:rFonts w:ascii="Times New Roman" w:eastAsia="Times New Roman" w:hAnsi="Times New Roman"/>
                <w:sz w:val="14"/>
                <w:szCs w:val="14"/>
                <w:lang w:eastAsia="ru-RU"/>
              </w:rPr>
              <w:lastRenderedPageBreak/>
              <w:t>, 2022 - 2 жилых помещения</w:t>
            </w:r>
          </w:p>
        </w:tc>
      </w:tr>
      <w:tr w:rsidR="00955E85" w:rsidRPr="00955E85" w:rsidTr="00955E85">
        <w:trPr>
          <w:trHeight w:val="20"/>
        </w:trPr>
        <w:tc>
          <w:tcPr>
            <w:tcW w:w="469" w:type="pct"/>
            <w:vMerge/>
            <w:tcBorders>
              <w:top w:val="single" w:sz="4" w:space="0" w:color="auto"/>
              <w:left w:val="single" w:sz="4"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696" w:type="pct"/>
            <w:vMerge/>
            <w:tcBorders>
              <w:top w:val="single" w:sz="4" w:space="0" w:color="auto"/>
              <w:left w:val="single" w:sz="4"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482" w:type="pct"/>
            <w:tcBorders>
              <w:top w:val="single" w:sz="4" w:space="0" w:color="auto"/>
              <w:left w:val="nil"/>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Упраление муниципальной собственностью Богучанского </w:t>
            </w:r>
            <w:r w:rsidRPr="00955E85">
              <w:rPr>
                <w:rFonts w:ascii="Times New Roman" w:eastAsia="Times New Roman" w:hAnsi="Times New Roman"/>
                <w:sz w:val="14"/>
                <w:szCs w:val="14"/>
                <w:lang w:eastAsia="ru-RU"/>
              </w:rPr>
              <w:lastRenderedPageBreak/>
              <w:t>района</w:t>
            </w:r>
          </w:p>
        </w:tc>
        <w:tc>
          <w:tcPr>
            <w:tcW w:w="20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lastRenderedPageBreak/>
              <w:t>863</w:t>
            </w:r>
          </w:p>
        </w:tc>
        <w:tc>
          <w:tcPr>
            <w:tcW w:w="15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1004</w:t>
            </w:r>
          </w:p>
        </w:tc>
        <w:tc>
          <w:tcPr>
            <w:tcW w:w="3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0120075870</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1 417 400,00   </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15 451 600,00   </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3 090 300,00   </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3 090 300,00   </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23 049 600,00   </w:t>
            </w:r>
          </w:p>
        </w:tc>
        <w:tc>
          <w:tcPr>
            <w:tcW w:w="568" w:type="pct"/>
            <w:vMerge/>
            <w:tcBorders>
              <w:top w:val="single" w:sz="4" w:space="0" w:color="auto"/>
              <w:left w:val="single" w:sz="4"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lastRenderedPageBreak/>
              <w:t>Всего по подпрограмме</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10 632 611,60   </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20 559 000,00   </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8 197 700,00   </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8 197 700,00   </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47 587 011,60   </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r>
      <w:tr w:rsidR="00955E85" w:rsidRPr="00955E85" w:rsidTr="00955E85">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55E85" w:rsidRPr="00955E85" w:rsidRDefault="00955E85" w:rsidP="00955E85">
            <w:pPr>
              <w:spacing w:after="0" w:line="240" w:lineRule="auto"/>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в том числе:</w:t>
            </w:r>
          </w:p>
        </w:tc>
        <w:tc>
          <w:tcPr>
            <w:tcW w:w="48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202" w:type="pct"/>
            <w:tcBorders>
              <w:top w:val="single" w:sz="4" w:space="0" w:color="auto"/>
              <w:left w:val="nil"/>
              <w:bottom w:val="single" w:sz="4" w:space="0" w:color="auto"/>
              <w:right w:val="single" w:sz="4" w:space="0" w:color="auto"/>
            </w:tcBorders>
            <w:shd w:val="clear" w:color="auto" w:fill="auto"/>
            <w:hideMark/>
          </w:tcPr>
          <w:p w:rsidR="00955E85" w:rsidRPr="00955E85" w:rsidRDefault="00955E85" w:rsidP="00955E85">
            <w:pPr>
              <w:spacing w:after="0" w:line="240" w:lineRule="auto"/>
              <w:jc w:val="center"/>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158" w:type="pct"/>
            <w:tcBorders>
              <w:top w:val="single" w:sz="4" w:space="0" w:color="auto"/>
              <w:left w:val="nil"/>
              <w:bottom w:val="single" w:sz="4" w:space="0" w:color="auto"/>
              <w:right w:val="single" w:sz="4" w:space="0" w:color="auto"/>
            </w:tcBorders>
            <w:shd w:val="clear" w:color="auto" w:fill="auto"/>
            <w:hideMark/>
          </w:tcPr>
          <w:p w:rsidR="00955E85" w:rsidRPr="00955E85" w:rsidRDefault="00955E85" w:rsidP="00955E85">
            <w:pPr>
              <w:spacing w:after="0" w:line="240" w:lineRule="auto"/>
              <w:jc w:val="center"/>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322" w:type="pct"/>
            <w:tcBorders>
              <w:top w:val="single" w:sz="4" w:space="0" w:color="auto"/>
              <w:left w:val="nil"/>
              <w:bottom w:val="single" w:sz="4" w:space="0" w:color="auto"/>
              <w:right w:val="single" w:sz="4" w:space="0" w:color="auto"/>
            </w:tcBorders>
            <w:shd w:val="clear" w:color="auto" w:fill="auto"/>
            <w:hideMark/>
          </w:tcPr>
          <w:p w:rsidR="00955E85" w:rsidRPr="00955E85" w:rsidRDefault="00955E85" w:rsidP="00955E85">
            <w:pPr>
              <w:spacing w:after="0" w:line="240" w:lineRule="auto"/>
              <w:jc w:val="center"/>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r>
      <w:tr w:rsidR="00955E85" w:rsidRPr="00955E85" w:rsidTr="00955E85">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федеральный бюджет</w:t>
            </w:r>
          </w:p>
        </w:tc>
        <w:tc>
          <w:tcPr>
            <w:tcW w:w="48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568"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r>
      <w:tr w:rsidR="00955E85" w:rsidRPr="00955E85" w:rsidTr="00955E85">
        <w:trPr>
          <w:trHeight w:val="20"/>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краевой бюджет</w:t>
            </w:r>
          </w:p>
        </w:tc>
        <w:tc>
          <w:tcPr>
            <w:tcW w:w="696"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10 632 611,60   </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20 559 000,00   </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8 197 700,00   </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8 197 700,00   </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47 587 011,60   </w:t>
            </w:r>
          </w:p>
        </w:tc>
        <w:tc>
          <w:tcPr>
            <w:tcW w:w="568"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right"/>
              <w:rPr>
                <w:rFonts w:ascii="Times New Roman" w:eastAsia="Times New Roman" w:hAnsi="Times New Roman"/>
                <w:color w:val="000000"/>
                <w:sz w:val="14"/>
                <w:szCs w:val="14"/>
                <w:lang w:eastAsia="ru-RU"/>
              </w:rPr>
            </w:pPr>
            <w:r w:rsidRPr="00955E85">
              <w:rPr>
                <w:rFonts w:ascii="Times New Roman" w:eastAsia="Times New Roman" w:hAnsi="Times New Roman"/>
                <w:color w:val="000000"/>
                <w:sz w:val="14"/>
                <w:szCs w:val="14"/>
                <w:lang w:eastAsia="ru-RU"/>
              </w:rPr>
              <w:t> </w:t>
            </w:r>
          </w:p>
        </w:tc>
      </w:tr>
      <w:tr w:rsidR="00955E85" w:rsidRPr="00955E85" w:rsidTr="00955E85">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568"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r>
      <w:tr w:rsidR="00955E85" w:rsidRPr="00955E85" w:rsidTr="00955E85">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внебюджетные источники</w:t>
            </w:r>
          </w:p>
        </w:tc>
        <w:tc>
          <w:tcPr>
            <w:tcW w:w="482" w:type="pct"/>
            <w:tcBorders>
              <w:top w:val="nil"/>
              <w:left w:val="nil"/>
              <w:bottom w:val="single" w:sz="4" w:space="0" w:color="auto"/>
              <w:right w:val="single" w:sz="4" w:space="0" w:color="auto"/>
            </w:tcBorders>
            <w:shd w:val="clear" w:color="auto" w:fill="auto"/>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568"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r>
    </w:tbl>
    <w:p w:rsidR="00B46ABC" w:rsidRDefault="00B46ABC" w:rsidP="008A180D">
      <w:pPr>
        <w:autoSpaceDE w:val="0"/>
        <w:autoSpaceDN w:val="0"/>
        <w:adjustRightInd w:val="0"/>
        <w:spacing w:after="0" w:line="240" w:lineRule="auto"/>
        <w:jc w:val="center"/>
        <w:rPr>
          <w:rFonts w:ascii="Arial" w:eastAsia="Times New Roman" w:hAnsi="Arial" w:cs="Arial"/>
          <w:sz w:val="20"/>
          <w:szCs w:val="20"/>
          <w:lang w:eastAsia="ru-RU"/>
        </w:rPr>
      </w:pPr>
    </w:p>
    <w:p w:rsidR="00955E85" w:rsidRPr="00955E85" w:rsidRDefault="00955E85" w:rsidP="00955E85">
      <w:pPr>
        <w:tabs>
          <w:tab w:val="left" w:pos="4395"/>
        </w:tabs>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20"/>
          <w:szCs w:val="20"/>
          <w:lang w:eastAsia="ru-RU"/>
        </w:rPr>
        <w:t xml:space="preserve">                                                                   </w:t>
      </w:r>
      <w:r w:rsidRPr="00955E85">
        <w:rPr>
          <w:rFonts w:ascii="Times New Roman" w:eastAsia="Times New Roman" w:hAnsi="Times New Roman"/>
          <w:sz w:val="18"/>
          <w:szCs w:val="20"/>
          <w:lang w:eastAsia="ru-RU"/>
        </w:rPr>
        <w:t>Приложение № 7</w:t>
      </w:r>
    </w:p>
    <w:p w:rsidR="00955E85" w:rsidRPr="00955E85" w:rsidRDefault="00955E85" w:rsidP="00955E85">
      <w:pPr>
        <w:tabs>
          <w:tab w:val="left" w:pos="5385"/>
        </w:tabs>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 xml:space="preserve">                                                                   к муниципальной программе</w:t>
      </w:r>
    </w:p>
    <w:p w:rsidR="00955E85" w:rsidRPr="00955E85" w:rsidRDefault="00955E85" w:rsidP="00955E85">
      <w:pPr>
        <w:tabs>
          <w:tab w:val="left" w:pos="5385"/>
        </w:tabs>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 xml:space="preserve">                                                                   «Развитие образования Богучанского</w:t>
      </w:r>
    </w:p>
    <w:p w:rsidR="00955E85" w:rsidRPr="00955E85" w:rsidRDefault="00955E85" w:rsidP="00955E85">
      <w:pPr>
        <w:tabs>
          <w:tab w:val="center" w:pos="4677"/>
        </w:tabs>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 xml:space="preserve">                                                                    района» </w:t>
      </w:r>
      <w:r w:rsidRPr="00955E85">
        <w:rPr>
          <w:rFonts w:ascii="Times New Roman" w:eastAsia="Times New Roman" w:hAnsi="Times New Roman"/>
          <w:sz w:val="18"/>
          <w:szCs w:val="20"/>
          <w:lang w:eastAsia="ru-RU"/>
        </w:rPr>
        <w:tab/>
      </w:r>
    </w:p>
    <w:p w:rsidR="00955E85" w:rsidRPr="00955E85" w:rsidRDefault="00955E85" w:rsidP="00955E85">
      <w:pPr>
        <w:spacing w:after="0" w:line="240" w:lineRule="auto"/>
        <w:rPr>
          <w:rFonts w:ascii="Times New Roman" w:eastAsia="Times New Roman" w:hAnsi="Times New Roman"/>
          <w:sz w:val="20"/>
          <w:szCs w:val="20"/>
          <w:lang w:eastAsia="ru-RU"/>
        </w:rPr>
      </w:pPr>
    </w:p>
    <w:p w:rsidR="00955E85" w:rsidRPr="00955E85" w:rsidRDefault="00955E85" w:rsidP="00955E85">
      <w:pPr>
        <w:spacing w:after="0" w:line="240" w:lineRule="auto"/>
        <w:jc w:val="center"/>
        <w:rPr>
          <w:rFonts w:ascii="Times New Roman" w:eastAsia="Times New Roman" w:hAnsi="Times New Roman"/>
          <w:kern w:val="32"/>
          <w:sz w:val="20"/>
          <w:szCs w:val="20"/>
          <w:lang w:eastAsia="ru-RU"/>
        </w:rPr>
      </w:pPr>
      <w:r w:rsidRPr="00955E85">
        <w:rPr>
          <w:rFonts w:ascii="Times New Roman" w:eastAsia="Times New Roman" w:hAnsi="Times New Roman"/>
          <w:kern w:val="32"/>
          <w:sz w:val="20"/>
          <w:szCs w:val="20"/>
          <w:lang w:eastAsia="ru-RU"/>
        </w:rPr>
        <w:t xml:space="preserve">Подпрограмма 3 «Обеспечение реализации муниципальной программы и прочие мероприятия в области образования» </w:t>
      </w:r>
    </w:p>
    <w:p w:rsidR="00955E85" w:rsidRPr="00955E85" w:rsidRDefault="00955E85" w:rsidP="00955E85">
      <w:pPr>
        <w:spacing w:after="0" w:line="240" w:lineRule="auto"/>
        <w:jc w:val="center"/>
        <w:rPr>
          <w:rFonts w:ascii="Times New Roman" w:eastAsia="Times New Roman" w:hAnsi="Times New Roman"/>
          <w:b/>
          <w:kern w:val="32"/>
          <w:sz w:val="20"/>
          <w:szCs w:val="20"/>
          <w:lang w:eastAsia="ru-RU"/>
        </w:rPr>
      </w:pPr>
    </w:p>
    <w:p w:rsidR="00955E85" w:rsidRPr="00955E85" w:rsidRDefault="00955E85" w:rsidP="00955E85">
      <w:pPr>
        <w:spacing w:after="0" w:line="240" w:lineRule="auto"/>
        <w:jc w:val="center"/>
        <w:rPr>
          <w:rFonts w:ascii="Times New Roman" w:eastAsia="Times New Roman" w:hAnsi="Times New Roman"/>
          <w:kern w:val="32"/>
          <w:sz w:val="20"/>
          <w:szCs w:val="20"/>
          <w:lang w:eastAsia="ru-RU"/>
        </w:rPr>
      </w:pPr>
      <w:r w:rsidRPr="00955E85">
        <w:rPr>
          <w:rFonts w:ascii="Times New Roman" w:eastAsia="Times New Roman" w:hAnsi="Times New Roman"/>
          <w:kern w:val="32"/>
          <w:sz w:val="20"/>
          <w:szCs w:val="20"/>
          <w:lang w:eastAsia="ru-RU"/>
        </w:rPr>
        <w:t xml:space="preserve"> 1.Паспорт подпрограммы</w:t>
      </w:r>
    </w:p>
    <w:p w:rsidR="00955E85" w:rsidRPr="00955E85" w:rsidRDefault="00955E85" w:rsidP="00955E85">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6982"/>
      </w:tblGrid>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Наименование подпрограммы</w:t>
            </w:r>
          </w:p>
        </w:tc>
        <w:tc>
          <w:tcPr>
            <w:tcW w:w="3648" w:type="pct"/>
          </w:tcPr>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kern w:val="32"/>
                <w:sz w:val="14"/>
                <w:szCs w:val="14"/>
                <w:lang w:eastAsia="ru-RU"/>
              </w:rPr>
              <w:t>Обеспечение реализации муниципальной программы и прочие мероприятия в области образования (далее – подпрограмма)</w:t>
            </w: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648" w:type="pct"/>
          </w:tcPr>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«Развитие образования Богучанского района» </w:t>
            </w: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Муниципальный заказчик-  координатор подпрограммы</w:t>
            </w:r>
          </w:p>
        </w:tc>
        <w:tc>
          <w:tcPr>
            <w:tcW w:w="3648" w:type="pct"/>
          </w:tcPr>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Управление образования администрации Богучанского района</w:t>
            </w: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48" w:type="pct"/>
          </w:tcPr>
          <w:p w:rsidR="00955E85" w:rsidRPr="00955E85" w:rsidRDefault="00955E85" w:rsidP="00955E85">
            <w:pPr>
              <w:keepNext/>
              <w:spacing w:after="0" w:line="240" w:lineRule="auto"/>
              <w:outlineLvl w:val="0"/>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Управление образования администрации Богучанского района</w:t>
            </w: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Цель и задачи  подпрограммы</w:t>
            </w:r>
          </w:p>
          <w:p w:rsidR="00955E85" w:rsidRPr="00955E85" w:rsidRDefault="00955E85" w:rsidP="00955E85">
            <w:pPr>
              <w:spacing w:after="0" w:line="240" w:lineRule="auto"/>
              <w:rPr>
                <w:rFonts w:ascii="Times New Roman" w:eastAsia="Times New Roman" w:hAnsi="Times New Roman"/>
                <w:sz w:val="14"/>
                <w:szCs w:val="14"/>
                <w:lang w:eastAsia="ru-RU"/>
              </w:rPr>
            </w:pPr>
          </w:p>
        </w:tc>
        <w:tc>
          <w:tcPr>
            <w:tcW w:w="3648" w:type="pct"/>
          </w:tcPr>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955E85" w:rsidRPr="00955E85" w:rsidRDefault="00955E85" w:rsidP="00955E85">
            <w:pPr>
              <w:spacing w:after="0" w:line="240" w:lineRule="auto"/>
              <w:ind w:left="-108"/>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Задачи:</w:t>
            </w:r>
          </w:p>
          <w:p w:rsidR="00955E85" w:rsidRPr="00955E85" w:rsidRDefault="00955E85" w:rsidP="00C70A00">
            <w:pPr>
              <w:numPr>
                <w:ilvl w:val="0"/>
                <w:numId w:val="40"/>
              </w:num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w:t>
            </w:r>
          </w:p>
          <w:p w:rsidR="00955E85" w:rsidRPr="00955E85" w:rsidRDefault="00955E85" w:rsidP="00955E85">
            <w:pPr>
              <w:spacing w:after="0" w:line="240" w:lineRule="auto"/>
              <w:jc w:val="both"/>
              <w:rPr>
                <w:rFonts w:ascii="Times New Roman" w:eastAsia="Times New Roman" w:hAnsi="Times New Roman"/>
                <w:sz w:val="14"/>
                <w:szCs w:val="14"/>
                <w:lang w:eastAsia="ru-RU"/>
              </w:rPr>
            </w:pP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Показатели результативности подпрограммы</w:t>
            </w:r>
          </w:p>
        </w:tc>
        <w:tc>
          <w:tcPr>
            <w:tcW w:w="3648" w:type="pct"/>
          </w:tcPr>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Уровень исполнения бюджета к 2022году составит 98%;</w:t>
            </w:r>
          </w:p>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Уровень удовлетворенности жителей      Богучанского района качеством  предоставления муниципальных  услуг в сфере образования к 2022 году составит 80%;</w:t>
            </w:r>
          </w:p>
          <w:p w:rsidR="00955E85" w:rsidRPr="00955E85" w:rsidRDefault="00955E85" w:rsidP="00955E85">
            <w:pPr>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Соблюдение сроков предоставления годовой отчетности к 2022 году составит 3 балла.</w:t>
            </w:r>
          </w:p>
          <w:p w:rsidR="00955E85" w:rsidRPr="00955E85" w:rsidRDefault="00955E85" w:rsidP="00955E85">
            <w:pPr>
              <w:spacing w:after="0" w:line="240" w:lineRule="auto"/>
              <w:jc w:val="both"/>
              <w:rPr>
                <w:rFonts w:ascii="Times New Roman" w:eastAsia="Times New Roman" w:hAnsi="Times New Roman"/>
                <w:sz w:val="14"/>
                <w:szCs w:val="14"/>
                <w:lang w:eastAsia="ru-RU"/>
              </w:rPr>
            </w:pP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Сроки реализации подпрограммы</w:t>
            </w:r>
          </w:p>
        </w:tc>
        <w:tc>
          <w:tcPr>
            <w:tcW w:w="3648" w:type="pct"/>
          </w:tcPr>
          <w:p w:rsidR="00955E85" w:rsidRPr="00955E85" w:rsidRDefault="00955E85" w:rsidP="00955E85">
            <w:pPr>
              <w:spacing w:after="0" w:line="240" w:lineRule="auto"/>
              <w:jc w:val="both"/>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2019 – 2022 годы</w:t>
            </w: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iCs/>
                <w:sz w:val="14"/>
                <w:szCs w:val="14"/>
                <w:lang w:eastAsia="ru-RU"/>
              </w:rPr>
              <w:t>Объемы и источники финансирования подпрограммы</w:t>
            </w:r>
          </w:p>
        </w:tc>
        <w:tc>
          <w:tcPr>
            <w:tcW w:w="3648" w:type="pct"/>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Подпрограмма финансируется за счет сре</w:t>
            </w:r>
            <w:proofErr w:type="gramStart"/>
            <w:r w:rsidRPr="00955E85">
              <w:rPr>
                <w:rFonts w:ascii="Times New Roman" w:eastAsia="Times New Roman" w:hAnsi="Times New Roman"/>
                <w:sz w:val="14"/>
                <w:szCs w:val="14"/>
                <w:lang w:eastAsia="ru-RU"/>
              </w:rPr>
              <w:t>дств кр</w:t>
            </w:r>
            <w:proofErr w:type="gramEnd"/>
            <w:r w:rsidRPr="00955E85">
              <w:rPr>
                <w:rFonts w:ascii="Times New Roman" w:eastAsia="Times New Roman" w:hAnsi="Times New Roman"/>
                <w:sz w:val="14"/>
                <w:szCs w:val="14"/>
                <w:lang w:eastAsia="ru-RU"/>
              </w:rPr>
              <w:t>аевого бюджета и  районного бюджета.</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Объем финансирования подпрограммы составит:  </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Всего – 286 457 436,73 рублей, в том числе:</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районный бюджет: </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2019 год – 76 147 689,73 рублей;</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2020 год – 70 103 249,00 рублей;</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2021 год – 70 103 249,00 рублей;</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2022 год – 70 103 249,00 рублей.</w:t>
            </w:r>
          </w:p>
          <w:p w:rsidR="00955E85" w:rsidRPr="00955E85" w:rsidRDefault="00955E85" w:rsidP="00955E85">
            <w:pPr>
              <w:spacing w:after="0" w:line="240" w:lineRule="auto"/>
              <w:rPr>
                <w:sz w:val="14"/>
                <w:szCs w:val="14"/>
              </w:rPr>
            </w:pPr>
          </w:p>
        </w:tc>
      </w:tr>
      <w:tr w:rsidR="00955E85" w:rsidRPr="00955E85" w:rsidTr="00955E85">
        <w:trPr>
          <w:cantSplit/>
          <w:trHeight w:val="20"/>
        </w:trPr>
        <w:tc>
          <w:tcPr>
            <w:tcW w:w="1352" w:type="pct"/>
          </w:tcPr>
          <w:p w:rsidR="00955E85" w:rsidRPr="00955E85" w:rsidRDefault="00955E85" w:rsidP="00955E85">
            <w:pPr>
              <w:spacing w:after="0" w:line="240" w:lineRule="auto"/>
              <w:rPr>
                <w:rFonts w:ascii="Times New Roman" w:eastAsia="Times New Roman" w:hAnsi="Times New Roman"/>
                <w:iCs/>
                <w:sz w:val="14"/>
                <w:szCs w:val="14"/>
                <w:lang w:eastAsia="ru-RU"/>
              </w:rPr>
            </w:pPr>
            <w:r w:rsidRPr="00955E85">
              <w:rPr>
                <w:rFonts w:ascii="Times New Roman" w:eastAsia="Times New Roman" w:hAnsi="Times New Roman"/>
                <w:iCs/>
                <w:sz w:val="14"/>
                <w:szCs w:val="14"/>
                <w:lang w:eastAsia="ru-RU"/>
              </w:rPr>
              <w:t xml:space="preserve">Система организации </w:t>
            </w:r>
            <w:proofErr w:type="gramStart"/>
            <w:r w:rsidRPr="00955E85">
              <w:rPr>
                <w:rFonts w:ascii="Times New Roman" w:eastAsia="Times New Roman" w:hAnsi="Times New Roman"/>
                <w:iCs/>
                <w:sz w:val="14"/>
                <w:szCs w:val="14"/>
                <w:lang w:eastAsia="ru-RU"/>
              </w:rPr>
              <w:t>контроля за</w:t>
            </w:r>
            <w:proofErr w:type="gramEnd"/>
            <w:r w:rsidRPr="00955E85">
              <w:rPr>
                <w:rFonts w:ascii="Times New Roman" w:eastAsia="Times New Roman" w:hAnsi="Times New Roman"/>
                <w:iCs/>
                <w:sz w:val="14"/>
                <w:szCs w:val="14"/>
                <w:lang w:eastAsia="ru-RU"/>
              </w:rPr>
              <w:t xml:space="preserve"> исполнением подпрограммы</w:t>
            </w:r>
          </w:p>
        </w:tc>
        <w:tc>
          <w:tcPr>
            <w:tcW w:w="3648" w:type="pct"/>
          </w:tcPr>
          <w:p w:rsidR="00955E85" w:rsidRPr="00955E85" w:rsidRDefault="00955E85" w:rsidP="00955E85">
            <w:pPr>
              <w:spacing w:after="0" w:line="240" w:lineRule="auto"/>
              <w:jc w:val="both"/>
              <w:rPr>
                <w:rFonts w:ascii="Times New Roman" w:eastAsia="Times New Roman" w:hAnsi="Times New Roman"/>
                <w:sz w:val="14"/>
                <w:szCs w:val="14"/>
                <w:lang w:eastAsia="ru-RU"/>
              </w:rPr>
            </w:pPr>
            <w:proofErr w:type="gramStart"/>
            <w:r w:rsidRPr="00955E85">
              <w:rPr>
                <w:rFonts w:ascii="Times New Roman" w:eastAsia="Times New Roman" w:hAnsi="Times New Roman"/>
                <w:sz w:val="14"/>
                <w:szCs w:val="14"/>
                <w:lang w:eastAsia="ru-RU"/>
              </w:rPr>
              <w:t>Контроль за</w:t>
            </w:r>
            <w:proofErr w:type="gramEnd"/>
            <w:r w:rsidRPr="00955E85">
              <w:rPr>
                <w:rFonts w:ascii="Times New Roman" w:eastAsia="Times New Roman" w:hAnsi="Times New Roman"/>
                <w:sz w:val="14"/>
                <w:szCs w:val="14"/>
                <w:lang w:eastAsia="ru-RU"/>
              </w:rPr>
              <w:t xml:space="preserve"> ходом реализации программы осуществляют:</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управление образования администрации  Богучанского района;</w:t>
            </w:r>
          </w:p>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финансовое управление администрации Богучанского района;</w:t>
            </w:r>
          </w:p>
          <w:p w:rsidR="00955E85" w:rsidRPr="00955E85" w:rsidRDefault="00955E85" w:rsidP="00955E85">
            <w:pPr>
              <w:autoSpaceDE w:val="0"/>
              <w:autoSpaceDN w:val="0"/>
              <w:adjustRightInd w:val="0"/>
              <w:spacing w:after="0" w:line="240" w:lineRule="auto"/>
              <w:jc w:val="both"/>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контрольно-счетная комиссия муниципального образования Богучанский район.  </w:t>
            </w:r>
          </w:p>
        </w:tc>
      </w:tr>
    </w:tbl>
    <w:p w:rsidR="00955E85" w:rsidRPr="00955E85" w:rsidRDefault="00955E85" w:rsidP="00955E85">
      <w:pPr>
        <w:spacing w:after="0" w:line="240" w:lineRule="auto"/>
        <w:rPr>
          <w:rFonts w:ascii="Times New Roman" w:eastAsia="Times New Roman" w:hAnsi="Times New Roman"/>
          <w:sz w:val="20"/>
          <w:szCs w:val="20"/>
          <w:lang w:eastAsia="ru-RU"/>
        </w:rPr>
      </w:pPr>
    </w:p>
    <w:p w:rsidR="00955E85" w:rsidRPr="00955E85" w:rsidRDefault="00955E85" w:rsidP="00955E85">
      <w:pPr>
        <w:spacing w:after="0" w:line="240" w:lineRule="auto"/>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2. Основные разделы подпрограммы</w:t>
      </w:r>
    </w:p>
    <w:p w:rsidR="00955E85" w:rsidRPr="00955E85" w:rsidRDefault="00955E85" w:rsidP="00955E85">
      <w:pPr>
        <w:spacing w:after="0" w:line="240" w:lineRule="auto"/>
        <w:jc w:val="center"/>
        <w:rPr>
          <w:rFonts w:ascii="Times New Roman" w:eastAsia="Times New Roman" w:hAnsi="Times New Roman"/>
          <w:sz w:val="20"/>
          <w:szCs w:val="20"/>
          <w:lang w:eastAsia="ru-RU"/>
        </w:rPr>
      </w:pPr>
    </w:p>
    <w:p w:rsidR="00955E85" w:rsidRPr="00955E85" w:rsidRDefault="00955E85" w:rsidP="00955E85">
      <w:pPr>
        <w:spacing w:after="0" w:line="240" w:lineRule="auto"/>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2.1. Постановка проблемы </w:t>
      </w:r>
      <w:r>
        <w:rPr>
          <w:rFonts w:ascii="Times New Roman" w:eastAsia="Times New Roman" w:hAnsi="Times New Roman"/>
          <w:sz w:val="20"/>
          <w:szCs w:val="20"/>
          <w:lang w:eastAsia="ru-RU"/>
        </w:rPr>
        <w:t xml:space="preserve"> </w:t>
      </w:r>
      <w:r w:rsidRPr="00955E85">
        <w:rPr>
          <w:rFonts w:ascii="Times New Roman" w:eastAsia="Times New Roman" w:hAnsi="Times New Roman"/>
          <w:sz w:val="20"/>
          <w:szCs w:val="20"/>
          <w:lang w:eastAsia="ru-RU"/>
        </w:rPr>
        <w:t>и обоснование необходимости разработки подпрограммы</w:t>
      </w:r>
    </w:p>
    <w:p w:rsidR="00955E85" w:rsidRPr="00955E85" w:rsidRDefault="00955E85" w:rsidP="00955E85">
      <w:pPr>
        <w:spacing w:after="0" w:line="240" w:lineRule="auto"/>
        <w:jc w:val="center"/>
        <w:rPr>
          <w:rFonts w:ascii="Times New Roman" w:eastAsia="Times New Roman" w:hAnsi="Times New Roman"/>
          <w:sz w:val="20"/>
          <w:szCs w:val="20"/>
          <w:lang w:eastAsia="ru-RU"/>
        </w:rPr>
      </w:pPr>
    </w:p>
    <w:p w:rsidR="00955E85" w:rsidRPr="00955E85" w:rsidRDefault="00955E85" w:rsidP="00955E85">
      <w:pPr>
        <w:tabs>
          <w:tab w:val="left" w:pos="765"/>
        </w:tabs>
        <w:spacing w:after="0" w:line="240" w:lineRule="auto"/>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ab/>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 финансовое, хозяйственное и учебно-методическое обеспечение подведомственных учреждений образования; осуществление функций руководства и управления в сфере установленных полномочий.</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proofErr w:type="gramStart"/>
      <w:r w:rsidRPr="00955E85">
        <w:rPr>
          <w:rFonts w:ascii="Times New Roman" w:hAnsi="Times New Roman"/>
          <w:sz w:val="20"/>
          <w:szCs w:val="20"/>
        </w:rPr>
        <w:t xml:space="preserve">Управление образования является структурным подразделением администрации Богучанского района, которое осуществляет полномочия в области образования и защиты прав несовершеннолетних на основании и во исполнение </w:t>
      </w:r>
      <w:hyperlink r:id="rId24" w:history="1">
        <w:r w:rsidRPr="00955E85">
          <w:rPr>
            <w:rFonts w:ascii="Times New Roman" w:hAnsi="Times New Roman"/>
            <w:sz w:val="20"/>
            <w:szCs w:val="20"/>
          </w:rPr>
          <w:t>Конституции</w:t>
        </w:r>
      </w:hyperlink>
      <w:r w:rsidRPr="00955E85">
        <w:rPr>
          <w:rFonts w:ascii="Times New Roman" w:hAnsi="Times New Roman"/>
          <w:sz w:val="20"/>
          <w:szCs w:val="20"/>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муниципальных нормативных правовых актов и осуществляет функции по:</w:t>
      </w:r>
      <w:proofErr w:type="gramEnd"/>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1) разработке нормативно-правовых актов в областях дошкольного, начального общего, основного общего, среднего (полного) общего образования, а также в сфере защиты прав и основных гарантий ребенка;</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lastRenderedPageBreak/>
        <w:t>2) по оказанию муниципальных услуг, управлению и распоряжению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а также в сфере защиты прав и основных гарантий ребенка.</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К задачам управления образования относятся:</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1. Создание правовых, организационных и иных гарантий сохранения и развития системы образования на территории Богучанского района.</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3. Создание условий для получения гражданами дополнительного образования.</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4. Обеспечение социальной поддержки и социального обслуживания детей-сирот, детей, оставшихся без попечения родителей.</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5. Обеспечение информирования граждан о состоянии образования.</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2.2. Основная цель, задачи </w:t>
      </w:r>
      <w:r>
        <w:rPr>
          <w:rFonts w:ascii="Times New Roman" w:eastAsia="Times New Roman" w:hAnsi="Times New Roman"/>
          <w:sz w:val="20"/>
          <w:szCs w:val="20"/>
          <w:lang w:eastAsia="ru-RU"/>
        </w:rPr>
        <w:t xml:space="preserve"> </w:t>
      </w:r>
      <w:r w:rsidRPr="00955E85">
        <w:rPr>
          <w:rFonts w:ascii="Times New Roman" w:eastAsia="Times New Roman" w:hAnsi="Times New Roman"/>
          <w:sz w:val="20"/>
          <w:szCs w:val="20"/>
          <w:lang w:eastAsia="ru-RU"/>
        </w:rPr>
        <w:t>и сроки выполнения подпрограммы, показатели результативности</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Задачи подпрограммы:</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1. Организация деятельности управления образования, обеспечивающего деятельность образовательных учреждений, направленной на эффективное управление отраслью.</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Срок выполнения программы: 2019-2022 годы.</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Перечень показателей результативности подпрограммы представлен в приложении № 1 к подпрограмме. </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2.3. Механизм реализации подпрограммы</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Источниками финансирования подпрограммы являются  средства местного бюджета.   </w:t>
      </w:r>
    </w:p>
    <w:p w:rsidR="00955E85" w:rsidRPr="00955E85" w:rsidRDefault="00955E85" w:rsidP="00955E8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Главным распорядителем бюджетных средств  является управление образования администрации Богучанского района. </w:t>
      </w:r>
    </w:p>
    <w:p w:rsidR="00955E85" w:rsidRPr="00955E85" w:rsidRDefault="00955E85" w:rsidP="00955E8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955E85" w:rsidRPr="00955E85" w:rsidRDefault="00955E85" w:rsidP="00955E8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2.4. Управление подпрограммой и </w:t>
      </w:r>
      <w:proofErr w:type="gramStart"/>
      <w:r w:rsidRPr="00955E85">
        <w:rPr>
          <w:rFonts w:ascii="Times New Roman" w:eastAsia="Times New Roman" w:hAnsi="Times New Roman"/>
          <w:sz w:val="20"/>
          <w:szCs w:val="20"/>
          <w:lang w:eastAsia="ru-RU"/>
        </w:rPr>
        <w:t>контроль за</w:t>
      </w:r>
      <w:proofErr w:type="gramEnd"/>
      <w:r w:rsidRPr="00955E85">
        <w:rPr>
          <w:rFonts w:ascii="Times New Roman" w:eastAsia="Times New Roman" w:hAnsi="Times New Roman"/>
          <w:sz w:val="20"/>
          <w:szCs w:val="20"/>
          <w:lang w:eastAsia="ru-RU"/>
        </w:rPr>
        <w:t xml:space="preserve"> ходом ее выполнения</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Управление подпрограммой и </w:t>
      </w:r>
      <w:proofErr w:type="gramStart"/>
      <w:r w:rsidRPr="00955E85">
        <w:rPr>
          <w:rFonts w:ascii="Times New Roman" w:eastAsia="Times New Roman" w:hAnsi="Times New Roman"/>
          <w:sz w:val="20"/>
          <w:szCs w:val="20"/>
          <w:lang w:eastAsia="ru-RU"/>
        </w:rPr>
        <w:t>контроль за</w:t>
      </w:r>
      <w:proofErr w:type="gramEnd"/>
      <w:r w:rsidRPr="00955E85">
        <w:rPr>
          <w:rFonts w:ascii="Times New Roman" w:eastAsia="Times New Roman" w:hAnsi="Times New Roman"/>
          <w:sz w:val="20"/>
          <w:szCs w:val="20"/>
          <w:lang w:eastAsia="ru-RU"/>
        </w:rPr>
        <w:t xml:space="preserve"> ходом ее выполнения осуществляется в соответствии с </w:t>
      </w:r>
      <w:hyperlink r:id="rId25" w:history="1">
        <w:r w:rsidRPr="00955E85">
          <w:rPr>
            <w:rFonts w:ascii="Times New Roman" w:eastAsia="Times New Roman" w:hAnsi="Times New Roman"/>
            <w:sz w:val="20"/>
            <w:szCs w:val="20"/>
            <w:lang w:eastAsia="ru-RU"/>
          </w:rPr>
          <w:t>Порядком</w:t>
        </w:r>
      </w:hyperlink>
      <w:r w:rsidRPr="00955E85">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Ответственным за подготовку и представление отчетных данных является </w:t>
      </w:r>
      <w:r w:rsidRPr="00955E85">
        <w:rPr>
          <w:rFonts w:ascii="Times New Roman" w:hAnsi="Times New Roman"/>
          <w:sz w:val="20"/>
          <w:szCs w:val="20"/>
        </w:rPr>
        <w:t xml:space="preserve"> управление образования администрации Богучанского района.</w:t>
      </w:r>
    </w:p>
    <w:p w:rsidR="00955E85" w:rsidRPr="00955E85" w:rsidRDefault="00955E85" w:rsidP="00955E8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Контроль за целевым и эффективным расходованием средств бюджета, предусмотренных на реализацию мероприятий подпрограммы, осуществляется управлением образования администрации Богучанского района,  финансовым управлением администрации Богучанского района, контрольно-счетной комиссией муниципального образования Богучанский район.  </w:t>
      </w:r>
    </w:p>
    <w:p w:rsidR="00955E85" w:rsidRPr="00955E85" w:rsidRDefault="00955E85" w:rsidP="00955E85">
      <w:pPr>
        <w:autoSpaceDE w:val="0"/>
        <w:autoSpaceDN w:val="0"/>
        <w:adjustRightInd w:val="0"/>
        <w:spacing w:after="0" w:line="240" w:lineRule="auto"/>
        <w:jc w:val="both"/>
        <w:rPr>
          <w:rFonts w:ascii="Times New Roman" w:hAnsi="Times New Roman"/>
          <w:sz w:val="20"/>
          <w:szCs w:val="20"/>
        </w:rPr>
      </w:pP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2.5. Оценка социально-экономической эффективности</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eastAsia="Times New Roman" w:hAnsi="Times New Roman"/>
          <w:sz w:val="20"/>
          <w:szCs w:val="20"/>
          <w:lang w:eastAsia="ru-RU"/>
        </w:rPr>
        <w:t xml:space="preserve">Социально-экономическая эффективность реализации подпрограммы зависит от степени достижения ожидаемого конечного результата. Обязательным условием эффективности программы является успешное выполнение </w:t>
      </w:r>
      <w:r w:rsidRPr="00955E85">
        <w:rPr>
          <w:rFonts w:ascii="Times New Roman" w:hAnsi="Times New Roman"/>
          <w:sz w:val="20"/>
          <w:szCs w:val="20"/>
        </w:rPr>
        <w:t>показателей результативности подпрограммы, а также мероприятий в установленные сроки.</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уровень исполнения бюджета к 2022 году составит 98 %;</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уровень удовлетворенности жителей Богучанского района качеством  предоставления муниципальных  услуг в сфере образования к 2022 году составит 80 %;</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соблюдение сроков предоставления годовой отчетности к 2022 году составит 3 балла.</w:t>
      </w: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Подпрограмма позволит:</w:t>
      </w:r>
    </w:p>
    <w:p w:rsidR="00955E85" w:rsidRPr="00955E85" w:rsidRDefault="00955E85" w:rsidP="00955E8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lastRenderedPageBreak/>
        <w:t>координировать деятельность подведомственных учреждений;</w:t>
      </w:r>
    </w:p>
    <w:p w:rsidR="00955E85" w:rsidRPr="00955E85" w:rsidRDefault="00955E85" w:rsidP="00955E8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создание и поддержку образовательной сферы Богучанского района.</w:t>
      </w:r>
    </w:p>
    <w:p w:rsidR="00955E85" w:rsidRPr="00955E85" w:rsidRDefault="00955E85" w:rsidP="00955E85">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2.6. Мероприятия подпрограммы</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 xml:space="preserve">Перечень мероприятий  подпрограммы с указанием объемов финансирования представлены в приложении № 2 к подпрограмме. </w:t>
      </w:r>
    </w:p>
    <w:p w:rsidR="00955E85" w:rsidRPr="00955E85" w:rsidRDefault="00955E85" w:rsidP="00955E85">
      <w:pPr>
        <w:spacing w:after="0" w:line="240" w:lineRule="auto"/>
        <w:ind w:firstLine="709"/>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955E85" w:rsidRPr="00955E85" w:rsidRDefault="00955E85" w:rsidP="00955E85">
      <w:pPr>
        <w:spacing w:after="0" w:line="240" w:lineRule="auto"/>
        <w:ind w:firstLine="709"/>
        <w:rPr>
          <w:rFonts w:ascii="Times New Roman" w:eastAsia="Times New Roman" w:hAnsi="Times New Roman"/>
          <w:sz w:val="20"/>
          <w:szCs w:val="20"/>
          <w:lang w:eastAsia="ru-RU"/>
        </w:rPr>
      </w:pP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w:t>
      </w:r>
    </w:p>
    <w:p w:rsidR="00955E85" w:rsidRPr="00955E85" w:rsidRDefault="00955E85" w:rsidP="00955E85">
      <w:pPr>
        <w:spacing w:after="0" w:line="240" w:lineRule="auto"/>
        <w:ind w:firstLine="709"/>
        <w:jc w:val="center"/>
        <w:rPr>
          <w:rFonts w:ascii="Times New Roman" w:eastAsia="Times New Roman" w:hAnsi="Times New Roman"/>
          <w:sz w:val="20"/>
          <w:szCs w:val="20"/>
          <w:lang w:eastAsia="ru-RU"/>
        </w:rPr>
      </w:pP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Финансовое обеспечение реализации подпрограммы осуществляется за счет средств бюджета района.</w:t>
      </w:r>
    </w:p>
    <w:p w:rsidR="00955E85" w:rsidRPr="00955E85" w:rsidRDefault="00955E85" w:rsidP="00955E85">
      <w:pPr>
        <w:autoSpaceDE w:val="0"/>
        <w:autoSpaceDN w:val="0"/>
        <w:adjustRightInd w:val="0"/>
        <w:spacing w:after="0" w:line="240" w:lineRule="auto"/>
        <w:ind w:firstLine="709"/>
        <w:jc w:val="both"/>
        <w:rPr>
          <w:rFonts w:ascii="Times New Roman" w:hAnsi="Times New Roman"/>
          <w:sz w:val="20"/>
          <w:szCs w:val="20"/>
        </w:rPr>
      </w:pPr>
      <w:r w:rsidRPr="00955E85">
        <w:rPr>
          <w:rFonts w:ascii="Times New Roman" w:hAnsi="Times New Roman"/>
          <w:sz w:val="20"/>
          <w:szCs w:val="20"/>
        </w:rPr>
        <w:t>Объемы и источники финансирования приведены в Приложении № 2 к настоящей подпрограмме.</w:t>
      </w:r>
    </w:p>
    <w:p w:rsidR="00955E85" w:rsidRPr="00955E85" w:rsidRDefault="00955E85" w:rsidP="00955E85">
      <w:pPr>
        <w:spacing w:after="0" w:line="240" w:lineRule="auto"/>
        <w:ind w:firstLine="708"/>
        <w:jc w:val="both"/>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Объем финансирования будет уточняться при формировании бюджета Богучанского района на соответствующие периоды исходя из возможностей бюджета района.</w:t>
      </w:r>
    </w:p>
    <w:p w:rsidR="00B46ABC" w:rsidRDefault="00B46ABC" w:rsidP="008A180D">
      <w:pPr>
        <w:autoSpaceDE w:val="0"/>
        <w:autoSpaceDN w:val="0"/>
        <w:adjustRightInd w:val="0"/>
        <w:spacing w:after="0" w:line="240" w:lineRule="auto"/>
        <w:jc w:val="center"/>
        <w:rPr>
          <w:rFonts w:ascii="Arial" w:eastAsia="Times New Roman" w:hAnsi="Arial" w:cs="Arial"/>
          <w:sz w:val="20"/>
          <w:szCs w:val="20"/>
          <w:lang w:eastAsia="ru-RU"/>
        </w:rPr>
      </w:pPr>
    </w:p>
    <w:p w:rsidR="00955E85" w:rsidRPr="00955E85" w:rsidRDefault="00955E85" w:rsidP="00955E85">
      <w:pPr>
        <w:autoSpaceDE w:val="0"/>
        <w:autoSpaceDN w:val="0"/>
        <w:adjustRightInd w:val="0"/>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 xml:space="preserve">                                                                                                                                                                      Приложение № 1</w:t>
      </w:r>
    </w:p>
    <w:p w:rsidR="00955E85" w:rsidRPr="00955E85" w:rsidRDefault="00955E85" w:rsidP="00955E85">
      <w:pPr>
        <w:autoSpaceDE w:val="0"/>
        <w:autoSpaceDN w:val="0"/>
        <w:adjustRightInd w:val="0"/>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 xml:space="preserve">                                                                                                                                                                      к подпрограмме 3 «Обеспечение реализации</w:t>
      </w:r>
    </w:p>
    <w:p w:rsidR="00955E85" w:rsidRPr="00955E85" w:rsidRDefault="00955E85" w:rsidP="00955E85">
      <w:pPr>
        <w:autoSpaceDE w:val="0"/>
        <w:autoSpaceDN w:val="0"/>
        <w:adjustRightInd w:val="0"/>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ab/>
        <w:t>муниципальной программы и прочие мероприятия</w:t>
      </w:r>
    </w:p>
    <w:p w:rsidR="00955E85" w:rsidRPr="00955E85" w:rsidRDefault="00955E85" w:rsidP="00955E85">
      <w:pPr>
        <w:autoSpaceDE w:val="0"/>
        <w:autoSpaceDN w:val="0"/>
        <w:adjustRightInd w:val="0"/>
        <w:spacing w:after="0" w:line="240" w:lineRule="auto"/>
        <w:jc w:val="right"/>
        <w:rPr>
          <w:rFonts w:ascii="Times New Roman" w:eastAsia="Times New Roman" w:hAnsi="Times New Roman"/>
          <w:sz w:val="18"/>
          <w:szCs w:val="20"/>
          <w:lang w:eastAsia="ru-RU"/>
        </w:rPr>
      </w:pPr>
      <w:r w:rsidRPr="00955E85">
        <w:rPr>
          <w:rFonts w:ascii="Times New Roman" w:eastAsia="Times New Roman" w:hAnsi="Times New Roman"/>
          <w:sz w:val="18"/>
          <w:szCs w:val="20"/>
          <w:lang w:eastAsia="ru-RU"/>
        </w:rPr>
        <w:tab/>
        <w:t>в области образования»</w:t>
      </w:r>
    </w:p>
    <w:p w:rsidR="00955E85" w:rsidRPr="00190B6F" w:rsidRDefault="00955E85" w:rsidP="00955E85">
      <w:pPr>
        <w:autoSpaceDE w:val="0"/>
        <w:autoSpaceDN w:val="0"/>
        <w:adjustRightInd w:val="0"/>
        <w:spacing w:after="0" w:line="240" w:lineRule="auto"/>
        <w:rPr>
          <w:rFonts w:ascii="Times New Roman" w:eastAsia="Times New Roman" w:hAnsi="Times New Roman"/>
          <w:sz w:val="20"/>
          <w:szCs w:val="20"/>
          <w:lang w:eastAsia="ru-RU"/>
        </w:rPr>
      </w:pPr>
    </w:p>
    <w:p w:rsidR="009E2573" w:rsidRPr="00955E85" w:rsidRDefault="00955E85" w:rsidP="00955E85">
      <w:pPr>
        <w:autoSpaceDE w:val="0"/>
        <w:autoSpaceDN w:val="0"/>
        <w:adjustRightInd w:val="0"/>
        <w:spacing w:after="0" w:line="240" w:lineRule="auto"/>
        <w:jc w:val="center"/>
        <w:rPr>
          <w:rFonts w:ascii="Times New Roman" w:eastAsia="Times New Roman" w:hAnsi="Times New Roman"/>
          <w:sz w:val="20"/>
          <w:szCs w:val="20"/>
          <w:lang w:eastAsia="ru-RU"/>
        </w:rPr>
      </w:pPr>
      <w:r w:rsidRPr="00955E85">
        <w:rPr>
          <w:rFonts w:ascii="Times New Roman" w:eastAsia="Times New Roman" w:hAnsi="Times New Roman"/>
          <w:sz w:val="20"/>
          <w:szCs w:val="20"/>
          <w:lang w:eastAsia="ru-RU"/>
        </w:rPr>
        <w:t>Показатели результативности программы «Обеспечение реализации муниципальной программы и прочие мероприятия в области образования»</w:t>
      </w:r>
    </w:p>
    <w:p w:rsidR="00955E85" w:rsidRPr="00190B6F" w:rsidRDefault="00955E85" w:rsidP="008A180D">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614"/>
        <w:gridCol w:w="1045"/>
        <w:gridCol w:w="1301"/>
        <w:gridCol w:w="754"/>
        <w:gridCol w:w="831"/>
        <w:gridCol w:w="726"/>
        <w:gridCol w:w="832"/>
      </w:tblGrid>
      <w:tr w:rsidR="00955E85" w:rsidRPr="00955E85" w:rsidTr="00955E85">
        <w:tc>
          <w:tcPr>
            <w:tcW w:w="25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 xml:space="preserve">№ </w:t>
            </w:r>
            <w:proofErr w:type="gramStart"/>
            <w:r w:rsidRPr="00955E85">
              <w:rPr>
                <w:rFonts w:ascii="Times New Roman" w:hAnsi="Times New Roman"/>
                <w:sz w:val="14"/>
                <w:szCs w:val="14"/>
              </w:rPr>
              <w:t>п</w:t>
            </w:r>
            <w:proofErr w:type="gramEnd"/>
            <w:r w:rsidRPr="00955E85">
              <w:rPr>
                <w:rFonts w:ascii="Times New Roman" w:hAnsi="Times New Roman"/>
                <w:sz w:val="14"/>
                <w:szCs w:val="14"/>
              </w:rPr>
              <w:t>/п</w:t>
            </w:r>
          </w:p>
        </w:tc>
        <w:tc>
          <w:tcPr>
            <w:tcW w:w="1898"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Цель, показатели результативности</w:t>
            </w:r>
          </w:p>
        </w:tc>
        <w:tc>
          <w:tcPr>
            <w:tcW w:w="556"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Единица измерения</w:t>
            </w:r>
          </w:p>
        </w:tc>
        <w:tc>
          <w:tcPr>
            <w:tcW w:w="611"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Источник информации</w:t>
            </w:r>
          </w:p>
        </w:tc>
        <w:tc>
          <w:tcPr>
            <w:tcW w:w="40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 xml:space="preserve">2019 </w:t>
            </w:r>
          </w:p>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 xml:space="preserve">год  </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2020</w:t>
            </w:r>
          </w:p>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год</w:t>
            </w:r>
          </w:p>
        </w:tc>
        <w:tc>
          <w:tcPr>
            <w:tcW w:w="389"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2021 год</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2022    год</w:t>
            </w:r>
          </w:p>
        </w:tc>
      </w:tr>
      <w:tr w:rsidR="00955E85" w:rsidRPr="00955E85" w:rsidTr="00955E85">
        <w:tc>
          <w:tcPr>
            <w:tcW w:w="5000" w:type="pct"/>
            <w:gridSpan w:val="8"/>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955E85" w:rsidRPr="00955E85" w:rsidTr="00955E85">
        <w:tc>
          <w:tcPr>
            <w:tcW w:w="5000" w:type="pct"/>
            <w:gridSpan w:val="8"/>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 xml:space="preserve">Задача: организация деятельности управления образования, обеспечивающая деятельность  </w:t>
            </w:r>
            <w:proofErr w:type="gramStart"/>
            <w:r w:rsidRPr="00955E85">
              <w:rPr>
                <w:rFonts w:ascii="Times New Roman" w:hAnsi="Times New Roman"/>
                <w:sz w:val="14"/>
                <w:szCs w:val="14"/>
              </w:rPr>
              <w:t>образовательный</w:t>
            </w:r>
            <w:proofErr w:type="gramEnd"/>
            <w:r w:rsidRPr="00955E85">
              <w:rPr>
                <w:rFonts w:ascii="Times New Roman" w:hAnsi="Times New Roman"/>
                <w:sz w:val="14"/>
                <w:szCs w:val="14"/>
              </w:rPr>
              <w:t xml:space="preserve"> учреждений, направленная на эффективное управление отраслью</w:t>
            </w:r>
          </w:p>
        </w:tc>
      </w:tr>
      <w:tr w:rsidR="00955E85" w:rsidRPr="00955E85" w:rsidTr="00955E85">
        <w:tc>
          <w:tcPr>
            <w:tcW w:w="254"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1</w:t>
            </w:r>
          </w:p>
        </w:tc>
        <w:tc>
          <w:tcPr>
            <w:tcW w:w="1898"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Уровень исполнения бюджета</w:t>
            </w:r>
          </w:p>
        </w:tc>
        <w:tc>
          <w:tcPr>
            <w:tcW w:w="556"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w:t>
            </w:r>
          </w:p>
        </w:tc>
        <w:tc>
          <w:tcPr>
            <w:tcW w:w="611"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Годовой отчет об исполнении бюджета</w:t>
            </w:r>
          </w:p>
        </w:tc>
        <w:tc>
          <w:tcPr>
            <w:tcW w:w="40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98</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98</w:t>
            </w:r>
          </w:p>
        </w:tc>
        <w:tc>
          <w:tcPr>
            <w:tcW w:w="389"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98</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98</w:t>
            </w:r>
          </w:p>
        </w:tc>
      </w:tr>
      <w:tr w:rsidR="00955E85" w:rsidRPr="00955E85" w:rsidTr="00955E85">
        <w:tc>
          <w:tcPr>
            <w:tcW w:w="254"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2</w:t>
            </w:r>
          </w:p>
        </w:tc>
        <w:tc>
          <w:tcPr>
            <w:tcW w:w="1898" w:type="pct"/>
          </w:tcPr>
          <w:p w:rsidR="00955E85" w:rsidRPr="00955E85" w:rsidRDefault="00955E85" w:rsidP="00955E85">
            <w:pPr>
              <w:tabs>
                <w:tab w:val="left" w:pos="2010"/>
              </w:tabs>
              <w:spacing w:after="0" w:line="240" w:lineRule="auto"/>
              <w:jc w:val="both"/>
              <w:rPr>
                <w:rFonts w:ascii="Times New Roman" w:hAnsi="Times New Roman"/>
                <w:sz w:val="14"/>
                <w:szCs w:val="14"/>
              </w:rPr>
            </w:pPr>
            <w:r w:rsidRPr="00955E85">
              <w:rPr>
                <w:rFonts w:ascii="Times New Roman" w:hAnsi="Times New Roman"/>
                <w:sz w:val="14"/>
                <w:szCs w:val="14"/>
              </w:rPr>
              <w:t>Уровень удовлетворенности жителей Богучанского района качеством предоставляемых услуг в сфере образования</w:t>
            </w:r>
          </w:p>
        </w:tc>
        <w:tc>
          <w:tcPr>
            <w:tcW w:w="556"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w:t>
            </w:r>
          </w:p>
        </w:tc>
        <w:tc>
          <w:tcPr>
            <w:tcW w:w="611"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Результаты социологического опроса</w:t>
            </w:r>
          </w:p>
        </w:tc>
        <w:tc>
          <w:tcPr>
            <w:tcW w:w="40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80</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80</w:t>
            </w:r>
          </w:p>
        </w:tc>
        <w:tc>
          <w:tcPr>
            <w:tcW w:w="389"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80</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80</w:t>
            </w:r>
          </w:p>
        </w:tc>
      </w:tr>
      <w:tr w:rsidR="00955E85" w:rsidRPr="00955E85" w:rsidTr="00955E85">
        <w:tc>
          <w:tcPr>
            <w:tcW w:w="254"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3</w:t>
            </w:r>
          </w:p>
        </w:tc>
        <w:tc>
          <w:tcPr>
            <w:tcW w:w="1898"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Соблюдение сроков предоставления годовой отчетности</w:t>
            </w:r>
          </w:p>
        </w:tc>
        <w:tc>
          <w:tcPr>
            <w:tcW w:w="556"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балл</w:t>
            </w:r>
          </w:p>
        </w:tc>
        <w:tc>
          <w:tcPr>
            <w:tcW w:w="611" w:type="pct"/>
          </w:tcPr>
          <w:p w:rsidR="00955E85" w:rsidRPr="00955E85" w:rsidRDefault="00955E85" w:rsidP="00955E85">
            <w:pPr>
              <w:tabs>
                <w:tab w:val="left" w:pos="2010"/>
              </w:tabs>
              <w:spacing w:after="0" w:line="240" w:lineRule="auto"/>
              <w:rPr>
                <w:rFonts w:ascii="Times New Roman" w:hAnsi="Times New Roman"/>
                <w:sz w:val="14"/>
                <w:szCs w:val="14"/>
              </w:rPr>
            </w:pPr>
            <w:r w:rsidRPr="00955E85">
              <w:rPr>
                <w:rFonts w:ascii="Times New Roman" w:hAnsi="Times New Roman"/>
                <w:sz w:val="14"/>
                <w:szCs w:val="14"/>
              </w:rPr>
              <w:t>Годовой отчет об исполнении бюджета</w:t>
            </w:r>
          </w:p>
        </w:tc>
        <w:tc>
          <w:tcPr>
            <w:tcW w:w="40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3</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3</w:t>
            </w:r>
          </w:p>
        </w:tc>
        <w:tc>
          <w:tcPr>
            <w:tcW w:w="389"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3</w:t>
            </w:r>
          </w:p>
        </w:tc>
        <w:tc>
          <w:tcPr>
            <w:tcW w:w="444" w:type="pct"/>
          </w:tcPr>
          <w:p w:rsidR="00955E85" w:rsidRPr="00955E85" w:rsidRDefault="00955E85" w:rsidP="00955E85">
            <w:pPr>
              <w:tabs>
                <w:tab w:val="left" w:pos="2010"/>
              </w:tabs>
              <w:spacing w:after="0" w:line="240" w:lineRule="auto"/>
              <w:jc w:val="center"/>
              <w:rPr>
                <w:rFonts w:ascii="Times New Roman" w:hAnsi="Times New Roman"/>
                <w:sz w:val="14"/>
                <w:szCs w:val="14"/>
              </w:rPr>
            </w:pPr>
            <w:r w:rsidRPr="00955E85">
              <w:rPr>
                <w:rFonts w:ascii="Times New Roman" w:hAnsi="Times New Roman"/>
                <w:sz w:val="14"/>
                <w:szCs w:val="14"/>
              </w:rPr>
              <w:t>Не менее 3</w:t>
            </w:r>
          </w:p>
        </w:tc>
      </w:tr>
    </w:tbl>
    <w:p w:rsidR="00955E85" w:rsidRPr="00955E85" w:rsidRDefault="00955E85" w:rsidP="00955E85">
      <w:pPr>
        <w:autoSpaceDE w:val="0"/>
        <w:autoSpaceDN w:val="0"/>
        <w:adjustRightInd w:val="0"/>
        <w:spacing w:after="0" w:line="240" w:lineRule="auto"/>
        <w:jc w:val="center"/>
        <w:rPr>
          <w:rFonts w:ascii="Times New Roman" w:eastAsia="Times New Roman" w:hAnsi="Times New Roman"/>
          <w:sz w:val="20"/>
          <w:szCs w:val="20"/>
          <w:lang w:val="en-US" w:eastAsia="ru-RU"/>
        </w:rPr>
      </w:pPr>
    </w:p>
    <w:tbl>
      <w:tblPr>
        <w:tblW w:w="5000" w:type="pct"/>
        <w:tblLook w:val="04A0"/>
      </w:tblPr>
      <w:tblGrid>
        <w:gridCol w:w="9570"/>
      </w:tblGrid>
      <w:tr w:rsidR="00955E85" w:rsidRPr="00955E85" w:rsidTr="00955E85">
        <w:trPr>
          <w:trHeight w:val="20"/>
        </w:trPr>
        <w:tc>
          <w:tcPr>
            <w:tcW w:w="5000" w:type="pct"/>
            <w:tcBorders>
              <w:top w:val="nil"/>
              <w:left w:val="nil"/>
              <w:right w:val="nil"/>
            </w:tcBorders>
            <w:shd w:val="clear" w:color="auto" w:fill="auto"/>
            <w:noWrap/>
            <w:vAlign w:val="bottom"/>
            <w:hideMark/>
          </w:tcPr>
          <w:p w:rsidR="00955E85" w:rsidRPr="00190B6F" w:rsidRDefault="00955E85" w:rsidP="00955E85">
            <w:pPr>
              <w:spacing w:after="0" w:line="240" w:lineRule="auto"/>
              <w:jc w:val="right"/>
              <w:rPr>
                <w:rFonts w:ascii="Times New Roman" w:eastAsia="Times New Roman" w:hAnsi="Times New Roman"/>
                <w:sz w:val="18"/>
                <w:szCs w:val="18"/>
                <w:lang w:eastAsia="ru-RU"/>
              </w:rPr>
            </w:pPr>
            <w:r w:rsidRPr="00955E85">
              <w:rPr>
                <w:rFonts w:ascii="Times New Roman" w:eastAsia="Times New Roman" w:hAnsi="Times New Roman"/>
                <w:sz w:val="18"/>
                <w:szCs w:val="18"/>
                <w:lang w:eastAsia="ru-RU"/>
              </w:rPr>
              <w:t xml:space="preserve">Приложение № 2 </w:t>
            </w:r>
          </w:p>
          <w:p w:rsidR="00955E85" w:rsidRPr="00190B6F" w:rsidRDefault="00955E85" w:rsidP="00955E85">
            <w:pPr>
              <w:spacing w:after="0" w:line="240" w:lineRule="auto"/>
              <w:jc w:val="right"/>
              <w:rPr>
                <w:rFonts w:ascii="Times New Roman" w:eastAsia="Times New Roman" w:hAnsi="Times New Roman"/>
                <w:sz w:val="18"/>
                <w:szCs w:val="18"/>
                <w:lang w:eastAsia="ru-RU"/>
              </w:rPr>
            </w:pPr>
            <w:r w:rsidRPr="00955E85">
              <w:rPr>
                <w:rFonts w:ascii="Times New Roman" w:eastAsia="Times New Roman" w:hAnsi="Times New Roman"/>
                <w:sz w:val="18"/>
                <w:szCs w:val="18"/>
                <w:lang w:eastAsia="ru-RU"/>
              </w:rPr>
              <w:t xml:space="preserve">                                                                    к подпрограмме "Обеспечение реализации</w:t>
            </w:r>
          </w:p>
          <w:p w:rsidR="00955E85" w:rsidRPr="00955E85" w:rsidRDefault="00955E85" w:rsidP="00955E85">
            <w:pPr>
              <w:spacing w:after="0" w:line="240" w:lineRule="auto"/>
              <w:jc w:val="right"/>
              <w:rPr>
                <w:rFonts w:ascii="Times New Roman" w:eastAsia="Times New Roman" w:hAnsi="Times New Roman"/>
                <w:sz w:val="18"/>
                <w:szCs w:val="18"/>
                <w:lang w:eastAsia="ru-RU"/>
              </w:rPr>
            </w:pPr>
            <w:r w:rsidRPr="00955E85">
              <w:rPr>
                <w:rFonts w:ascii="Times New Roman" w:eastAsia="Times New Roman" w:hAnsi="Times New Roman"/>
                <w:sz w:val="18"/>
                <w:szCs w:val="18"/>
                <w:lang w:eastAsia="ru-RU"/>
              </w:rPr>
              <w:t xml:space="preserve"> муниципальной программы и</w:t>
            </w:r>
          </w:p>
          <w:p w:rsidR="00955E85" w:rsidRPr="00955E85" w:rsidRDefault="00955E85" w:rsidP="00955E85">
            <w:pPr>
              <w:spacing w:after="0" w:line="240" w:lineRule="auto"/>
              <w:jc w:val="right"/>
              <w:rPr>
                <w:rFonts w:ascii="Times New Roman" w:eastAsia="Times New Roman" w:hAnsi="Times New Roman"/>
                <w:sz w:val="18"/>
                <w:szCs w:val="18"/>
                <w:lang w:eastAsia="ru-RU"/>
              </w:rPr>
            </w:pPr>
            <w:r w:rsidRPr="00955E85">
              <w:rPr>
                <w:rFonts w:ascii="Times New Roman" w:eastAsia="Times New Roman" w:hAnsi="Times New Roman"/>
                <w:sz w:val="18"/>
                <w:szCs w:val="18"/>
                <w:lang w:eastAsia="ru-RU"/>
              </w:rPr>
              <w:t xml:space="preserve"> прочие мероприятия в области образования"</w:t>
            </w:r>
          </w:p>
          <w:p w:rsidR="00955E85" w:rsidRPr="00955E85" w:rsidRDefault="00955E85" w:rsidP="00955E85">
            <w:pPr>
              <w:spacing w:after="0" w:line="240" w:lineRule="auto"/>
              <w:ind w:firstLineChars="1500" w:firstLine="2700"/>
              <w:rPr>
                <w:rFonts w:ascii="Times New Roman" w:eastAsia="Times New Roman" w:hAnsi="Times New Roman"/>
                <w:sz w:val="18"/>
                <w:szCs w:val="18"/>
                <w:lang w:eastAsia="ru-RU"/>
              </w:rPr>
            </w:pPr>
            <w:r w:rsidRPr="00955E85">
              <w:rPr>
                <w:rFonts w:ascii="Times New Roman" w:eastAsia="Times New Roman" w:hAnsi="Times New Roman"/>
                <w:sz w:val="18"/>
                <w:szCs w:val="18"/>
                <w:lang w:eastAsia="ru-RU"/>
              </w:rPr>
              <w:t xml:space="preserve"> </w:t>
            </w:r>
          </w:p>
          <w:p w:rsidR="00955E85" w:rsidRPr="00955E85" w:rsidRDefault="00955E85" w:rsidP="00955E85">
            <w:pPr>
              <w:spacing w:after="0" w:line="240" w:lineRule="auto"/>
              <w:jc w:val="center"/>
              <w:rPr>
                <w:rFonts w:ascii="Times New Roman" w:eastAsia="Times New Roman" w:hAnsi="Times New Roman"/>
                <w:sz w:val="18"/>
                <w:szCs w:val="18"/>
                <w:lang w:eastAsia="ru-RU"/>
              </w:rPr>
            </w:pPr>
            <w:r w:rsidRPr="00955E85">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955E85" w:rsidRDefault="00955E85"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025"/>
        <w:gridCol w:w="500"/>
        <w:gridCol w:w="476"/>
        <w:gridCol w:w="852"/>
        <w:gridCol w:w="1112"/>
        <w:gridCol w:w="1082"/>
        <w:gridCol w:w="1082"/>
        <w:gridCol w:w="1082"/>
        <w:gridCol w:w="1171"/>
        <w:gridCol w:w="1188"/>
      </w:tblGrid>
      <w:tr w:rsidR="00955E85" w:rsidRPr="00955E85" w:rsidTr="00955E85">
        <w:trPr>
          <w:trHeight w:val="161"/>
        </w:trPr>
        <w:tc>
          <w:tcPr>
            <w:tcW w:w="1060"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Цели, задачи, мероприятия</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Код бюджетной классификации</w:t>
            </w:r>
          </w:p>
        </w:tc>
        <w:tc>
          <w:tcPr>
            <w:tcW w:w="2290" w:type="pct"/>
            <w:gridSpan w:val="5"/>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955E85" w:rsidRPr="00955E85" w:rsidRDefault="00955E85" w:rsidP="00955E85">
            <w:pPr>
              <w:spacing w:after="0" w:line="240" w:lineRule="auto"/>
              <w:jc w:val="center"/>
              <w:rPr>
                <w:rFonts w:ascii="Arial CYR" w:eastAsia="Times New Roman" w:hAnsi="Arial CYR" w:cs="Arial CYR"/>
                <w:sz w:val="14"/>
                <w:szCs w:val="14"/>
                <w:lang w:eastAsia="ru-RU"/>
              </w:rPr>
            </w:pPr>
            <w:r w:rsidRPr="00955E85">
              <w:rPr>
                <w:rFonts w:ascii="Arial CYR" w:eastAsia="Times New Roman" w:hAnsi="Arial CYR" w:cs="Arial CYR"/>
                <w:sz w:val="14"/>
                <w:szCs w:val="14"/>
                <w:lang w:eastAsia="ru-RU"/>
              </w:rPr>
              <w:t>Расходы по годам реализации подпрограммы (рублей)</w:t>
            </w:r>
          </w:p>
        </w:tc>
        <w:tc>
          <w:tcPr>
            <w:tcW w:w="786"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55E85" w:rsidRPr="00955E85" w:rsidRDefault="00955E85" w:rsidP="00955E85">
            <w:pPr>
              <w:spacing w:after="0" w:line="240" w:lineRule="auto"/>
              <w:jc w:val="center"/>
              <w:rPr>
                <w:rFonts w:ascii="Arial CYR" w:eastAsia="Times New Roman" w:hAnsi="Arial CYR" w:cs="Arial CYR"/>
                <w:sz w:val="14"/>
                <w:szCs w:val="14"/>
                <w:lang w:eastAsia="ru-RU"/>
              </w:rPr>
            </w:pPr>
            <w:proofErr w:type="gramStart"/>
            <w:r w:rsidRPr="00955E85">
              <w:rPr>
                <w:rFonts w:ascii="Arial CYR" w:eastAsia="Times New Roman" w:hAnsi="Arial CYR" w:cs="Arial CYR"/>
                <w:sz w:val="14"/>
                <w:szCs w:val="14"/>
                <w:lang w:eastAsia="ru-RU"/>
              </w:rPr>
              <w:t>Ожидаемый</w:t>
            </w:r>
            <w:proofErr w:type="gramEnd"/>
            <w:r w:rsidRPr="00955E85">
              <w:rPr>
                <w:rFonts w:ascii="Arial CYR" w:eastAsia="Times New Roman" w:hAnsi="Arial CYR" w:cs="Arial CYR"/>
                <w:sz w:val="14"/>
                <w:szCs w:val="14"/>
                <w:lang w:eastAsia="ru-RU"/>
              </w:rPr>
              <w:t xml:space="preserve"> рпезультат от реализации подпрограммных мероприятий</w:t>
            </w:r>
          </w:p>
        </w:tc>
      </w:tr>
      <w:tr w:rsidR="00955E85" w:rsidRPr="00955E85" w:rsidTr="00955E85">
        <w:trPr>
          <w:trHeight w:val="161"/>
        </w:trPr>
        <w:tc>
          <w:tcPr>
            <w:tcW w:w="1060" w:type="pct"/>
            <w:vMerge/>
            <w:tcBorders>
              <w:top w:val="single" w:sz="8" w:space="0" w:color="auto"/>
              <w:left w:val="single" w:sz="8" w:space="0" w:color="auto"/>
              <w:bottom w:val="single" w:sz="4"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90" w:type="pct"/>
            <w:gridSpan w:val="5"/>
            <w:vMerge/>
            <w:tcBorders>
              <w:top w:val="single" w:sz="8" w:space="0" w:color="auto"/>
              <w:left w:val="single" w:sz="4" w:space="0" w:color="auto"/>
              <w:bottom w:val="single" w:sz="4" w:space="0" w:color="000000"/>
              <w:right w:val="single" w:sz="4" w:space="0" w:color="000000"/>
            </w:tcBorders>
            <w:vAlign w:val="center"/>
            <w:hideMark/>
          </w:tcPr>
          <w:p w:rsidR="00955E85" w:rsidRPr="00955E85" w:rsidRDefault="00955E85" w:rsidP="00955E85">
            <w:pPr>
              <w:spacing w:after="0" w:line="240" w:lineRule="auto"/>
              <w:rPr>
                <w:rFonts w:ascii="Arial CYR" w:eastAsia="Times New Roman" w:hAnsi="Arial CYR" w:cs="Arial CYR"/>
                <w:sz w:val="14"/>
                <w:szCs w:val="14"/>
                <w:lang w:eastAsia="ru-RU"/>
              </w:rPr>
            </w:pPr>
          </w:p>
        </w:tc>
        <w:tc>
          <w:tcPr>
            <w:tcW w:w="786" w:type="pct"/>
            <w:vMerge/>
            <w:tcBorders>
              <w:top w:val="single" w:sz="8" w:space="0" w:color="auto"/>
              <w:left w:val="single" w:sz="4" w:space="0" w:color="auto"/>
              <w:bottom w:val="single" w:sz="4" w:space="0" w:color="000000"/>
              <w:right w:val="single" w:sz="8" w:space="0" w:color="auto"/>
            </w:tcBorders>
            <w:vAlign w:val="center"/>
            <w:hideMark/>
          </w:tcPr>
          <w:p w:rsidR="00955E85" w:rsidRPr="00955E85" w:rsidRDefault="00955E85" w:rsidP="00955E85">
            <w:pPr>
              <w:spacing w:after="0" w:line="240" w:lineRule="auto"/>
              <w:rPr>
                <w:rFonts w:ascii="Arial CYR" w:eastAsia="Times New Roman" w:hAnsi="Arial CYR" w:cs="Arial CYR"/>
                <w:sz w:val="14"/>
                <w:szCs w:val="14"/>
                <w:lang w:eastAsia="ru-RU"/>
              </w:rPr>
            </w:pPr>
          </w:p>
        </w:tc>
      </w:tr>
      <w:tr w:rsidR="00955E85" w:rsidRPr="00955E85" w:rsidTr="00955E85">
        <w:trPr>
          <w:trHeight w:val="20"/>
        </w:trPr>
        <w:tc>
          <w:tcPr>
            <w:tcW w:w="1060" w:type="pct"/>
            <w:vMerge/>
            <w:tcBorders>
              <w:top w:val="single" w:sz="8" w:space="0" w:color="auto"/>
              <w:left w:val="single" w:sz="8" w:space="0" w:color="auto"/>
              <w:bottom w:val="single" w:sz="4"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8"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ГРБС</w:t>
            </w:r>
          </w:p>
        </w:tc>
        <w:tc>
          <w:tcPr>
            <w:tcW w:w="270" w:type="pct"/>
            <w:tcBorders>
              <w:top w:val="nil"/>
              <w:left w:val="nil"/>
              <w:bottom w:val="nil"/>
              <w:right w:val="single" w:sz="8"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РзПр</w:t>
            </w:r>
          </w:p>
        </w:tc>
        <w:tc>
          <w:tcPr>
            <w:tcW w:w="367" w:type="pct"/>
            <w:tcBorders>
              <w:top w:val="nil"/>
              <w:left w:val="nil"/>
              <w:bottom w:val="nil"/>
              <w:right w:val="single" w:sz="8"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ЦСР</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2019 год</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2020 год</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2021 год</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2022 год</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Итого на период</w:t>
            </w:r>
          </w:p>
        </w:tc>
        <w:tc>
          <w:tcPr>
            <w:tcW w:w="786" w:type="pct"/>
            <w:vMerge/>
            <w:tcBorders>
              <w:top w:val="single" w:sz="8" w:space="0" w:color="auto"/>
              <w:left w:val="single" w:sz="4" w:space="0" w:color="auto"/>
              <w:bottom w:val="single" w:sz="4" w:space="0" w:color="000000"/>
              <w:right w:val="single" w:sz="8" w:space="0" w:color="auto"/>
            </w:tcBorders>
            <w:vAlign w:val="center"/>
            <w:hideMark/>
          </w:tcPr>
          <w:p w:rsidR="00955E85" w:rsidRPr="00955E85" w:rsidRDefault="00955E85" w:rsidP="00955E85">
            <w:pPr>
              <w:spacing w:after="0" w:line="240" w:lineRule="auto"/>
              <w:rPr>
                <w:rFonts w:ascii="Arial CYR" w:eastAsia="Times New Roman" w:hAnsi="Arial CYR" w:cs="Arial CYR"/>
                <w:sz w:val="14"/>
                <w:szCs w:val="14"/>
                <w:lang w:eastAsia="ru-RU"/>
              </w:rPr>
            </w:pPr>
          </w:p>
        </w:tc>
      </w:tr>
      <w:tr w:rsidR="00955E85" w:rsidRPr="00955E85" w:rsidTr="00955E85">
        <w:trPr>
          <w:trHeight w:val="2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Цель</w:t>
            </w:r>
            <w:proofErr w:type="gramStart"/>
            <w:r w:rsidRPr="00955E85">
              <w:rPr>
                <w:rFonts w:ascii="Times New Roman" w:eastAsia="Times New Roman" w:hAnsi="Times New Roman"/>
                <w:sz w:val="14"/>
                <w:szCs w:val="14"/>
                <w:lang w:eastAsia="ru-RU"/>
              </w:rPr>
              <w:t>:с</w:t>
            </w:r>
            <w:proofErr w:type="gramEnd"/>
            <w:r w:rsidRPr="00955E85">
              <w:rPr>
                <w:rFonts w:ascii="Times New Roman" w:eastAsia="Times New Roman" w:hAnsi="Times New Roman"/>
                <w:sz w:val="14"/>
                <w:szCs w:val="14"/>
                <w:lang w:eastAsia="ru-RU"/>
              </w:rPr>
              <w:t>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955E85" w:rsidRPr="00955E85" w:rsidTr="00955E85">
        <w:trPr>
          <w:trHeight w:val="2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955E85" w:rsidRPr="00955E85" w:rsidTr="00955E85">
        <w:trPr>
          <w:trHeight w:val="20"/>
        </w:trPr>
        <w:tc>
          <w:tcPr>
            <w:tcW w:w="1060" w:type="pct"/>
            <w:vMerge w:val="restart"/>
            <w:tcBorders>
              <w:top w:val="nil"/>
              <w:left w:val="single" w:sz="8" w:space="0" w:color="auto"/>
              <w:bottom w:val="nil"/>
              <w:right w:val="single" w:sz="4"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226"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0130040000</w:t>
            </w:r>
          </w:p>
        </w:tc>
        <w:tc>
          <w:tcPr>
            <w:tcW w:w="454"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44 980 555,00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45 084 320,00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45 084 320,00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45 084 320,00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180 233 515,00   </w:t>
            </w:r>
          </w:p>
        </w:tc>
        <w:tc>
          <w:tcPr>
            <w:tcW w:w="786" w:type="pct"/>
            <w:vMerge w:val="restart"/>
            <w:tcBorders>
              <w:top w:val="nil"/>
              <w:left w:val="single" w:sz="4" w:space="0" w:color="auto"/>
              <w:bottom w:val="nil"/>
              <w:right w:val="single" w:sz="8" w:space="0" w:color="auto"/>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Координация деятельности подведомственных организаций</w:t>
            </w: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0130040050</w:t>
            </w:r>
          </w:p>
        </w:tc>
        <w:tc>
          <w:tcPr>
            <w:tcW w:w="454"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714 650,00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1 017 000,00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1 017 000,00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1 017 000,00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3 765 650,00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0130041000</w:t>
            </w:r>
          </w:p>
        </w:tc>
        <w:tc>
          <w:tcPr>
            <w:tcW w:w="454"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18 589 596,00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15 624 000,00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15 624 000,00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15 624 000,00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65 461 596,00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0130047000</w:t>
            </w:r>
          </w:p>
        </w:tc>
        <w:tc>
          <w:tcPr>
            <w:tcW w:w="454"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595 000,00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450 000,00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450 000,00   </w:t>
            </w:r>
          </w:p>
        </w:tc>
        <w:tc>
          <w:tcPr>
            <w:tcW w:w="442"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450 000,00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1 945 000,00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013004Г 000</w:t>
            </w:r>
          </w:p>
        </w:tc>
        <w:tc>
          <w:tcPr>
            <w:tcW w:w="454"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345 063,73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295 631,00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295 631,00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295 631,00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1 231 956,73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013004Э000</w:t>
            </w:r>
          </w:p>
        </w:tc>
        <w:tc>
          <w:tcPr>
            <w:tcW w:w="454"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1 663 324,00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1 427 282,00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1 427 282,00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1 427 282,00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5 945 170,00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013004Ф000</w:t>
            </w:r>
          </w:p>
        </w:tc>
        <w:tc>
          <w:tcPr>
            <w:tcW w:w="454"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2 267 510,00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0,00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0,00 </w:t>
            </w:r>
          </w:p>
        </w:tc>
        <w:tc>
          <w:tcPr>
            <w:tcW w:w="442" w:type="pct"/>
            <w:tcBorders>
              <w:top w:val="nil"/>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0,00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2 267 510,00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0130080020</w:t>
            </w:r>
          </w:p>
        </w:tc>
        <w:tc>
          <w:tcPr>
            <w:tcW w:w="454"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570 000,00   </w:t>
            </w:r>
          </w:p>
        </w:tc>
        <w:tc>
          <w:tcPr>
            <w:tcW w:w="442"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570 000,00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0707</w:t>
            </w:r>
          </w:p>
        </w:tc>
        <w:tc>
          <w:tcPr>
            <w:tcW w:w="367"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0130080000</w:t>
            </w:r>
          </w:p>
        </w:tc>
        <w:tc>
          <w:tcPr>
            <w:tcW w:w="454"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62 450,00   </w:t>
            </w:r>
          </w:p>
        </w:tc>
        <w:tc>
          <w:tcPr>
            <w:tcW w:w="442"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65 090,00   </w:t>
            </w:r>
          </w:p>
        </w:tc>
        <w:tc>
          <w:tcPr>
            <w:tcW w:w="442"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65 090,00   </w:t>
            </w:r>
          </w:p>
        </w:tc>
        <w:tc>
          <w:tcPr>
            <w:tcW w:w="442" w:type="pct"/>
            <w:tcBorders>
              <w:top w:val="single" w:sz="4" w:space="0" w:color="auto"/>
              <w:left w:val="nil"/>
              <w:bottom w:val="single" w:sz="4" w:space="0" w:color="auto"/>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65 090,00   </w:t>
            </w:r>
          </w:p>
        </w:tc>
        <w:tc>
          <w:tcPr>
            <w:tcW w:w="511" w:type="pct"/>
            <w:tcBorders>
              <w:top w:val="nil"/>
              <w:left w:val="nil"/>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257 720,00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0707</w:t>
            </w:r>
          </w:p>
        </w:tc>
        <w:tc>
          <w:tcPr>
            <w:tcW w:w="367"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013008П000</w:t>
            </w:r>
          </w:p>
        </w:tc>
        <w:tc>
          <w:tcPr>
            <w:tcW w:w="454"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200 000,00   </w:t>
            </w:r>
          </w:p>
        </w:tc>
        <w:tc>
          <w:tcPr>
            <w:tcW w:w="442"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200 000,00   </w:t>
            </w:r>
          </w:p>
        </w:tc>
        <w:tc>
          <w:tcPr>
            <w:tcW w:w="442"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200 000,00   </w:t>
            </w:r>
          </w:p>
        </w:tc>
        <w:tc>
          <w:tcPr>
            <w:tcW w:w="442" w:type="pct"/>
            <w:tcBorders>
              <w:top w:val="nil"/>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200 000,00   </w:t>
            </w:r>
          </w:p>
        </w:tc>
        <w:tc>
          <w:tcPr>
            <w:tcW w:w="511" w:type="pct"/>
            <w:tcBorders>
              <w:top w:val="nil"/>
              <w:left w:val="nil"/>
              <w:bottom w:val="nil"/>
              <w:right w:val="single" w:sz="4" w:space="0" w:color="auto"/>
            </w:tcBorders>
            <w:shd w:val="clear" w:color="auto" w:fill="auto"/>
            <w:vAlign w:val="bottom"/>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800 000,00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nil"/>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nil"/>
              <w:right w:val="single" w:sz="4" w:space="0" w:color="000000"/>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Итого </w:t>
            </w:r>
          </w:p>
        </w:tc>
        <w:tc>
          <w:tcPr>
            <w:tcW w:w="454" w:type="pct"/>
            <w:tcBorders>
              <w:top w:val="single" w:sz="4" w:space="0" w:color="auto"/>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69 988 148,73   </w:t>
            </w:r>
          </w:p>
        </w:tc>
        <w:tc>
          <w:tcPr>
            <w:tcW w:w="442" w:type="pct"/>
            <w:tcBorders>
              <w:top w:val="single" w:sz="4" w:space="0" w:color="auto"/>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64 163 323,00   </w:t>
            </w:r>
          </w:p>
        </w:tc>
        <w:tc>
          <w:tcPr>
            <w:tcW w:w="442" w:type="pct"/>
            <w:tcBorders>
              <w:top w:val="single" w:sz="4" w:space="0" w:color="auto"/>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64 163 323,00   </w:t>
            </w:r>
          </w:p>
        </w:tc>
        <w:tc>
          <w:tcPr>
            <w:tcW w:w="442" w:type="pct"/>
            <w:tcBorders>
              <w:top w:val="single" w:sz="4" w:space="0" w:color="auto"/>
              <w:left w:val="nil"/>
              <w:bottom w:val="nil"/>
              <w:right w:val="single" w:sz="4" w:space="0" w:color="auto"/>
            </w:tcBorders>
            <w:shd w:val="clear" w:color="auto" w:fill="auto"/>
            <w:noWrap/>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64 163 323,00   </w:t>
            </w:r>
          </w:p>
        </w:tc>
        <w:tc>
          <w:tcPr>
            <w:tcW w:w="511" w:type="pct"/>
            <w:tcBorders>
              <w:top w:val="single" w:sz="4" w:space="0" w:color="auto"/>
              <w:left w:val="nil"/>
              <w:bottom w:val="nil"/>
              <w:right w:val="single" w:sz="4" w:space="0" w:color="auto"/>
            </w:tcBorders>
            <w:shd w:val="clear" w:color="auto" w:fill="auto"/>
            <w:noWrap/>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262 478 117,73   </w:t>
            </w:r>
          </w:p>
        </w:tc>
        <w:tc>
          <w:tcPr>
            <w:tcW w:w="786" w:type="pct"/>
            <w:vMerge/>
            <w:tcBorders>
              <w:top w:val="nil"/>
              <w:left w:val="single" w:sz="4" w:space="0" w:color="auto"/>
              <w:bottom w:val="nil"/>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226" w:type="pct"/>
            <w:tcBorders>
              <w:top w:val="single" w:sz="8"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single" w:sz="8"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single" w:sz="8"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0130060000</w:t>
            </w:r>
          </w:p>
        </w:tc>
        <w:tc>
          <w:tcPr>
            <w:tcW w:w="454" w:type="pct"/>
            <w:tcBorders>
              <w:top w:val="single" w:sz="8"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5 858 725,00   </w:t>
            </w:r>
          </w:p>
        </w:tc>
        <w:tc>
          <w:tcPr>
            <w:tcW w:w="442" w:type="pct"/>
            <w:tcBorders>
              <w:top w:val="single" w:sz="8"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5 689 926,00   </w:t>
            </w:r>
          </w:p>
        </w:tc>
        <w:tc>
          <w:tcPr>
            <w:tcW w:w="442" w:type="pct"/>
            <w:tcBorders>
              <w:top w:val="single" w:sz="8"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5 689 926,00   </w:t>
            </w:r>
          </w:p>
        </w:tc>
        <w:tc>
          <w:tcPr>
            <w:tcW w:w="442" w:type="pct"/>
            <w:tcBorders>
              <w:top w:val="single" w:sz="8"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5 689 926,00   </w:t>
            </w:r>
          </w:p>
        </w:tc>
        <w:tc>
          <w:tcPr>
            <w:tcW w:w="511" w:type="pct"/>
            <w:tcBorders>
              <w:top w:val="single" w:sz="8" w:space="0" w:color="auto"/>
              <w:left w:val="nil"/>
              <w:bottom w:val="single" w:sz="8" w:space="0" w:color="auto"/>
              <w:right w:val="single" w:sz="4" w:space="0" w:color="auto"/>
            </w:tcBorders>
            <w:shd w:val="clear" w:color="auto" w:fill="auto"/>
            <w:noWrap/>
            <w:vAlign w:val="center"/>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22 928 503,00   </w:t>
            </w:r>
          </w:p>
        </w:tc>
        <w:tc>
          <w:tcPr>
            <w:tcW w:w="786"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955E85" w:rsidRPr="00955E85" w:rsidTr="00955E85">
        <w:trPr>
          <w:trHeight w:val="20"/>
        </w:trPr>
        <w:tc>
          <w:tcPr>
            <w:tcW w:w="1060" w:type="pct"/>
            <w:vMerge/>
            <w:tcBorders>
              <w:top w:val="single" w:sz="8" w:space="0" w:color="auto"/>
              <w:left w:val="single" w:sz="8"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0130067000</w:t>
            </w:r>
          </w:p>
        </w:tc>
        <w:tc>
          <w:tcPr>
            <w:tcW w:w="454"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250 000,00 </w:t>
            </w:r>
          </w:p>
        </w:tc>
        <w:tc>
          <w:tcPr>
            <w:tcW w:w="442"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250 000,00 </w:t>
            </w:r>
          </w:p>
        </w:tc>
        <w:tc>
          <w:tcPr>
            <w:tcW w:w="442"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250 000,00 </w:t>
            </w:r>
          </w:p>
        </w:tc>
        <w:tc>
          <w:tcPr>
            <w:tcW w:w="442"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250 000,00 </w:t>
            </w:r>
          </w:p>
        </w:tc>
        <w:tc>
          <w:tcPr>
            <w:tcW w:w="511" w:type="pct"/>
            <w:tcBorders>
              <w:top w:val="single" w:sz="4" w:space="0" w:color="auto"/>
              <w:left w:val="nil"/>
              <w:bottom w:val="single" w:sz="8" w:space="0" w:color="auto"/>
              <w:right w:val="single" w:sz="4" w:space="0" w:color="auto"/>
            </w:tcBorders>
            <w:shd w:val="clear" w:color="auto" w:fill="auto"/>
            <w:noWrap/>
            <w:vAlign w:val="center"/>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1 000 000,00   </w:t>
            </w:r>
          </w:p>
        </w:tc>
        <w:tc>
          <w:tcPr>
            <w:tcW w:w="786" w:type="pct"/>
            <w:vMerge/>
            <w:tcBorders>
              <w:top w:val="single" w:sz="8" w:space="0" w:color="auto"/>
              <w:left w:val="single" w:sz="4" w:space="0" w:color="auto"/>
              <w:bottom w:val="single" w:sz="4" w:space="0" w:color="auto"/>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single" w:sz="8" w:space="0" w:color="auto"/>
              <w:left w:val="single" w:sz="8" w:space="0" w:color="auto"/>
              <w:bottom w:val="single" w:sz="4" w:space="0" w:color="auto"/>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875</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0709</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013006Ф00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50 816,00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0,00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0,00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0,00 </w:t>
            </w:r>
          </w:p>
        </w:tc>
        <w:tc>
          <w:tcPr>
            <w:tcW w:w="511" w:type="pct"/>
            <w:tcBorders>
              <w:top w:val="single" w:sz="4" w:space="0" w:color="auto"/>
              <w:left w:val="nil"/>
              <w:bottom w:val="single" w:sz="8" w:space="0" w:color="auto"/>
              <w:right w:val="single" w:sz="4" w:space="0" w:color="auto"/>
            </w:tcBorders>
            <w:shd w:val="clear" w:color="auto" w:fill="auto"/>
            <w:noWrap/>
            <w:vAlign w:val="center"/>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50 816,00   </w:t>
            </w:r>
          </w:p>
        </w:tc>
        <w:tc>
          <w:tcPr>
            <w:tcW w:w="786" w:type="pct"/>
            <w:vMerge/>
            <w:tcBorders>
              <w:top w:val="single" w:sz="8" w:space="0" w:color="auto"/>
              <w:left w:val="single" w:sz="4" w:space="0" w:color="auto"/>
              <w:bottom w:val="single" w:sz="4" w:space="0" w:color="auto"/>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val="restart"/>
            <w:tcBorders>
              <w:top w:val="nil"/>
              <w:left w:val="single" w:sz="8" w:space="0" w:color="auto"/>
              <w:bottom w:val="single" w:sz="8" w:space="0" w:color="000000"/>
              <w:right w:val="single" w:sz="4"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8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Итого </w:t>
            </w:r>
          </w:p>
        </w:tc>
        <w:tc>
          <w:tcPr>
            <w:tcW w:w="454"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6 159 541,00   </w:t>
            </w:r>
          </w:p>
        </w:tc>
        <w:tc>
          <w:tcPr>
            <w:tcW w:w="442"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5 939 926,00   </w:t>
            </w:r>
          </w:p>
        </w:tc>
        <w:tc>
          <w:tcPr>
            <w:tcW w:w="442"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5 939 926,00   </w:t>
            </w:r>
          </w:p>
        </w:tc>
        <w:tc>
          <w:tcPr>
            <w:tcW w:w="442" w:type="pct"/>
            <w:tcBorders>
              <w:top w:val="nil"/>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5 939 926,00   </w:t>
            </w:r>
          </w:p>
        </w:tc>
        <w:tc>
          <w:tcPr>
            <w:tcW w:w="511"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23 979 319,00   </w:t>
            </w:r>
          </w:p>
        </w:tc>
        <w:tc>
          <w:tcPr>
            <w:tcW w:w="786" w:type="pct"/>
            <w:vMerge w:val="restart"/>
            <w:tcBorders>
              <w:top w:val="nil"/>
              <w:left w:val="single" w:sz="4" w:space="0" w:color="auto"/>
              <w:bottom w:val="single" w:sz="8" w:space="0" w:color="000000"/>
              <w:right w:val="single" w:sz="8" w:space="0" w:color="auto"/>
            </w:tcBorders>
            <w:shd w:val="clear" w:color="auto" w:fill="auto"/>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r>
      <w:tr w:rsidR="00955E85" w:rsidRPr="00955E85" w:rsidTr="00955E8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nil"/>
              <w:right w:val="single" w:sz="4" w:space="0" w:color="000000"/>
            </w:tcBorders>
            <w:shd w:val="clear" w:color="auto" w:fill="auto"/>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ВСЕГО</w:t>
            </w:r>
          </w:p>
        </w:tc>
        <w:tc>
          <w:tcPr>
            <w:tcW w:w="454"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76 147 689,73 </w:t>
            </w:r>
          </w:p>
        </w:tc>
        <w:tc>
          <w:tcPr>
            <w:tcW w:w="442"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70 103 249,00 </w:t>
            </w:r>
          </w:p>
        </w:tc>
        <w:tc>
          <w:tcPr>
            <w:tcW w:w="442"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70 103 249,00 </w:t>
            </w:r>
          </w:p>
        </w:tc>
        <w:tc>
          <w:tcPr>
            <w:tcW w:w="442"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jc w:val="center"/>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70 103 249,00 </w:t>
            </w:r>
          </w:p>
        </w:tc>
        <w:tc>
          <w:tcPr>
            <w:tcW w:w="511" w:type="pct"/>
            <w:tcBorders>
              <w:top w:val="single" w:sz="4" w:space="0" w:color="auto"/>
              <w:left w:val="nil"/>
              <w:bottom w:val="nil"/>
              <w:right w:val="single" w:sz="4" w:space="0" w:color="auto"/>
            </w:tcBorders>
            <w:shd w:val="clear" w:color="auto" w:fill="auto"/>
            <w:noWrap/>
            <w:vAlign w:val="center"/>
            <w:hideMark/>
          </w:tcPr>
          <w:p w:rsidR="00955E85" w:rsidRPr="00955E85" w:rsidRDefault="00955E85" w:rsidP="00955E85">
            <w:pPr>
              <w:spacing w:after="0" w:line="240" w:lineRule="auto"/>
              <w:rPr>
                <w:rFonts w:ascii="Times New Roman" w:eastAsia="Times New Roman" w:hAnsi="Times New Roman"/>
                <w:bCs/>
                <w:sz w:val="14"/>
                <w:szCs w:val="14"/>
                <w:lang w:eastAsia="ru-RU"/>
              </w:rPr>
            </w:pPr>
            <w:r w:rsidRPr="00955E85">
              <w:rPr>
                <w:rFonts w:ascii="Times New Roman" w:eastAsia="Times New Roman" w:hAnsi="Times New Roman"/>
                <w:bCs/>
                <w:sz w:val="14"/>
                <w:szCs w:val="14"/>
                <w:lang w:eastAsia="ru-RU"/>
              </w:rPr>
              <w:t xml:space="preserve">      286 457 436,73   </w:t>
            </w:r>
          </w:p>
        </w:tc>
        <w:tc>
          <w:tcPr>
            <w:tcW w:w="786" w:type="pct"/>
            <w:vMerge/>
            <w:tcBorders>
              <w:top w:val="nil"/>
              <w:left w:val="single" w:sz="4" w:space="0" w:color="auto"/>
              <w:bottom w:val="single" w:sz="8" w:space="0" w:color="000000"/>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w:t>
            </w:r>
          </w:p>
        </w:tc>
        <w:tc>
          <w:tcPr>
            <w:tcW w:w="786" w:type="pct"/>
            <w:vMerge/>
            <w:tcBorders>
              <w:top w:val="nil"/>
              <w:left w:val="single" w:sz="4" w:space="0" w:color="auto"/>
              <w:bottom w:val="single" w:sz="8" w:space="0" w:color="000000"/>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511"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786" w:type="pct"/>
            <w:vMerge/>
            <w:tcBorders>
              <w:top w:val="nil"/>
              <w:left w:val="single" w:sz="4" w:space="0" w:color="auto"/>
              <w:bottom w:val="single" w:sz="8" w:space="0" w:color="000000"/>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краевой бюджет</w:t>
            </w:r>
          </w:p>
        </w:tc>
        <w:tc>
          <w:tcPr>
            <w:tcW w:w="454"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511" w:type="pct"/>
            <w:tcBorders>
              <w:top w:val="nil"/>
              <w:left w:val="nil"/>
              <w:bottom w:val="single" w:sz="4"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0,00</w:t>
            </w:r>
          </w:p>
        </w:tc>
        <w:tc>
          <w:tcPr>
            <w:tcW w:w="786" w:type="pct"/>
            <w:vMerge/>
            <w:tcBorders>
              <w:top w:val="nil"/>
              <w:left w:val="single" w:sz="4" w:space="0" w:color="auto"/>
              <w:bottom w:val="single" w:sz="8" w:space="0" w:color="000000"/>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r w:rsidR="00955E85" w:rsidRPr="00955E85" w:rsidTr="00955E8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8" w:space="0" w:color="auto"/>
              <w:right w:val="single" w:sz="4" w:space="0" w:color="000000"/>
            </w:tcBorders>
            <w:shd w:val="clear" w:color="auto" w:fill="auto"/>
            <w:noWrap/>
            <w:vAlign w:val="bottom"/>
            <w:hideMark/>
          </w:tcPr>
          <w:p w:rsidR="00955E85" w:rsidRPr="00955E85" w:rsidRDefault="00955E85" w:rsidP="00955E85">
            <w:pPr>
              <w:spacing w:after="0" w:line="240" w:lineRule="auto"/>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районный бюджет</w:t>
            </w:r>
          </w:p>
        </w:tc>
        <w:tc>
          <w:tcPr>
            <w:tcW w:w="454" w:type="pct"/>
            <w:tcBorders>
              <w:top w:val="nil"/>
              <w:left w:val="nil"/>
              <w:bottom w:val="single" w:sz="8"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76 147 689,73 </w:t>
            </w:r>
          </w:p>
        </w:tc>
        <w:tc>
          <w:tcPr>
            <w:tcW w:w="442" w:type="pct"/>
            <w:tcBorders>
              <w:top w:val="nil"/>
              <w:left w:val="nil"/>
              <w:bottom w:val="single" w:sz="8"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70 103 249,00 </w:t>
            </w:r>
          </w:p>
        </w:tc>
        <w:tc>
          <w:tcPr>
            <w:tcW w:w="442" w:type="pct"/>
            <w:tcBorders>
              <w:top w:val="nil"/>
              <w:left w:val="nil"/>
              <w:bottom w:val="single" w:sz="8"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70 103 249,00 </w:t>
            </w:r>
          </w:p>
        </w:tc>
        <w:tc>
          <w:tcPr>
            <w:tcW w:w="442" w:type="pct"/>
            <w:tcBorders>
              <w:top w:val="nil"/>
              <w:left w:val="nil"/>
              <w:bottom w:val="single" w:sz="8"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70 103 249,00 </w:t>
            </w:r>
          </w:p>
        </w:tc>
        <w:tc>
          <w:tcPr>
            <w:tcW w:w="511" w:type="pct"/>
            <w:tcBorders>
              <w:top w:val="nil"/>
              <w:left w:val="nil"/>
              <w:bottom w:val="single" w:sz="8" w:space="0" w:color="auto"/>
              <w:right w:val="single" w:sz="4" w:space="0" w:color="auto"/>
            </w:tcBorders>
            <w:shd w:val="clear" w:color="auto" w:fill="auto"/>
            <w:noWrap/>
            <w:vAlign w:val="bottom"/>
            <w:hideMark/>
          </w:tcPr>
          <w:p w:rsidR="00955E85" w:rsidRPr="00955E85" w:rsidRDefault="00955E85" w:rsidP="00955E85">
            <w:pPr>
              <w:spacing w:after="0" w:line="240" w:lineRule="auto"/>
              <w:jc w:val="center"/>
              <w:rPr>
                <w:rFonts w:ascii="Times New Roman" w:eastAsia="Times New Roman" w:hAnsi="Times New Roman"/>
                <w:sz w:val="14"/>
                <w:szCs w:val="14"/>
                <w:lang w:eastAsia="ru-RU"/>
              </w:rPr>
            </w:pPr>
            <w:r w:rsidRPr="00955E85">
              <w:rPr>
                <w:rFonts w:ascii="Times New Roman" w:eastAsia="Times New Roman" w:hAnsi="Times New Roman"/>
                <w:sz w:val="14"/>
                <w:szCs w:val="14"/>
                <w:lang w:eastAsia="ru-RU"/>
              </w:rPr>
              <w:t xml:space="preserve">286 457 436,73 </w:t>
            </w:r>
          </w:p>
        </w:tc>
        <w:tc>
          <w:tcPr>
            <w:tcW w:w="786" w:type="pct"/>
            <w:vMerge/>
            <w:tcBorders>
              <w:top w:val="nil"/>
              <w:left w:val="single" w:sz="4" w:space="0" w:color="auto"/>
              <w:bottom w:val="single" w:sz="8" w:space="0" w:color="000000"/>
              <w:right w:val="single" w:sz="8" w:space="0" w:color="auto"/>
            </w:tcBorders>
            <w:vAlign w:val="center"/>
            <w:hideMark/>
          </w:tcPr>
          <w:p w:rsidR="00955E85" w:rsidRPr="00955E85" w:rsidRDefault="00955E85" w:rsidP="00955E85">
            <w:pPr>
              <w:spacing w:after="0" w:line="240" w:lineRule="auto"/>
              <w:rPr>
                <w:rFonts w:ascii="Times New Roman" w:eastAsia="Times New Roman" w:hAnsi="Times New Roman"/>
                <w:sz w:val="14"/>
                <w:szCs w:val="14"/>
                <w:lang w:eastAsia="ru-RU"/>
              </w:rPr>
            </w:pPr>
          </w:p>
        </w:tc>
      </w:tr>
    </w:tbl>
    <w:p w:rsidR="00955E85" w:rsidRPr="00955E85" w:rsidRDefault="00955E85" w:rsidP="00955E85">
      <w:pPr>
        <w:autoSpaceDE w:val="0"/>
        <w:autoSpaceDN w:val="0"/>
        <w:adjustRightInd w:val="0"/>
        <w:spacing w:after="0" w:line="240" w:lineRule="auto"/>
        <w:rPr>
          <w:rFonts w:ascii="Arial" w:eastAsia="Times New Roman" w:hAnsi="Arial" w:cs="Arial"/>
          <w:sz w:val="20"/>
          <w:szCs w:val="20"/>
          <w:lang w:val="en-US" w:eastAsia="ru-RU"/>
        </w:rPr>
      </w:pPr>
    </w:p>
    <w:p w:rsidR="00440C23" w:rsidRPr="00440C23" w:rsidRDefault="00440C23" w:rsidP="00440C23">
      <w:pPr>
        <w:spacing w:after="0" w:line="240" w:lineRule="auto"/>
        <w:jc w:val="center"/>
        <w:rPr>
          <w:rFonts w:ascii="Times New Roman" w:eastAsia="Times New Roman" w:hAnsi="Times New Roman"/>
          <w:b/>
          <w:sz w:val="20"/>
          <w:szCs w:val="20"/>
          <w:lang w:eastAsia="ru-RU"/>
        </w:rPr>
      </w:pPr>
      <w:r w:rsidRPr="00440C23">
        <w:rPr>
          <w:rFonts w:ascii="Times New Roman" w:eastAsia="Times New Roman" w:hAnsi="Times New Roman"/>
          <w:noProof/>
          <w:sz w:val="20"/>
          <w:szCs w:val="20"/>
          <w:lang w:eastAsia="ru-RU"/>
        </w:rPr>
        <w:drawing>
          <wp:inline distT="0" distB="0" distL="0" distR="0">
            <wp:extent cx="474980" cy="563880"/>
            <wp:effectExtent l="1905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lum bright="-18000" contrast="18000"/>
                    </a:blip>
                    <a:srcRect/>
                    <a:stretch>
                      <a:fillRect/>
                    </a:stretch>
                  </pic:blipFill>
                  <pic:spPr bwMode="auto">
                    <a:xfrm>
                      <a:off x="0" y="0"/>
                      <a:ext cx="474980" cy="563880"/>
                    </a:xfrm>
                    <a:prstGeom prst="rect">
                      <a:avLst/>
                    </a:prstGeom>
                    <a:noFill/>
                    <a:ln w="9525">
                      <a:noFill/>
                      <a:miter lim="800000"/>
                      <a:headEnd/>
                      <a:tailEnd/>
                    </a:ln>
                  </pic:spPr>
                </pic:pic>
              </a:graphicData>
            </a:graphic>
          </wp:inline>
        </w:drawing>
      </w:r>
    </w:p>
    <w:p w:rsidR="00440C23" w:rsidRPr="00440C23" w:rsidRDefault="00440C23" w:rsidP="00440C23">
      <w:pPr>
        <w:spacing w:after="0" w:line="240" w:lineRule="auto"/>
        <w:rPr>
          <w:rFonts w:ascii="Times New Roman" w:eastAsia="Times New Roman" w:hAnsi="Times New Roman"/>
          <w:b/>
          <w:sz w:val="20"/>
          <w:szCs w:val="20"/>
          <w:u w:val="single"/>
          <w:lang w:eastAsia="ru-RU"/>
        </w:rPr>
      </w:pPr>
    </w:p>
    <w:p w:rsidR="00440C23" w:rsidRPr="00440C23" w:rsidRDefault="00440C23" w:rsidP="00440C23">
      <w:pPr>
        <w:spacing w:after="0" w:line="240" w:lineRule="auto"/>
        <w:jc w:val="center"/>
        <w:rPr>
          <w:rFonts w:ascii="Times New Roman" w:eastAsia="Times New Roman" w:hAnsi="Times New Roman"/>
          <w:sz w:val="18"/>
          <w:szCs w:val="18"/>
          <w:lang w:eastAsia="ru-RU"/>
        </w:rPr>
      </w:pPr>
      <w:r w:rsidRPr="00440C23">
        <w:rPr>
          <w:rFonts w:ascii="Times New Roman" w:eastAsia="Times New Roman" w:hAnsi="Times New Roman"/>
          <w:sz w:val="18"/>
          <w:szCs w:val="18"/>
          <w:lang w:eastAsia="ru-RU"/>
        </w:rPr>
        <w:t>АДМИНИСТРАЦИЯ  БОГУЧАНСКОГО РАЙОНА</w:t>
      </w:r>
    </w:p>
    <w:p w:rsidR="00440C23" w:rsidRPr="00440C23" w:rsidRDefault="00440C23" w:rsidP="00440C23">
      <w:pPr>
        <w:spacing w:after="0" w:line="240" w:lineRule="auto"/>
        <w:jc w:val="center"/>
        <w:rPr>
          <w:rFonts w:ascii="Times New Roman" w:eastAsia="Times New Roman" w:hAnsi="Times New Roman"/>
          <w:sz w:val="18"/>
          <w:szCs w:val="18"/>
          <w:lang w:eastAsia="ru-RU"/>
        </w:rPr>
      </w:pPr>
      <w:proofErr w:type="gramStart"/>
      <w:r w:rsidRPr="00440C23">
        <w:rPr>
          <w:rFonts w:ascii="Times New Roman" w:eastAsia="Times New Roman" w:hAnsi="Times New Roman"/>
          <w:sz w:val="18"/>
          <w:szCs w:val="18"/>
          <w:lang w:eastAsia="ru-RU"/>
        </w:rPr>
        <w:t>П</w:t>
      </w:r>
      <w:proofErr w:type="gramEnd"/>
      <w:r w:rsidRPr="00440C23">
        <w:rPr>
          <w:rFonts w:ascii="Times New Roman" w:eastAsia="Times New Roman" w:hAnsi="Times New Roman"/>
          <w:sz w:val="18"/>
          <w:szCs w:val="18"/>
          <w:lang w:eastAsia="ru-RU"/>
        </w:rPr>
        <w:t xml:space="preserve"> О С Т А Н О В Л Е Н И Е</w:t>
      </w:r>
    </w:p>
    <w:p w:rsidR="00440C23" w:rsidRPr="00440C23" w:rsidRDefault="00440C23" w:rsidP="00440C23">
      <w:pPr>
        <w:spacing w:after="0" w:line="240" w:lineRule="auto"/>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26.11. 2019                                </w:t>
      </w:r>
      <w:r w:rsidR="000E2DF7">
        <w:rPr>
          <w:rFonts w:ascii="Times New Roman" w:eastAsia="Times New Roman" w:hAnsi="Times New Roman"/>
          <w:sz w:val="20"/>
          <w:szCs w:val="20"/>
          <w:lang w:val="en-US" w:eastAsia="ru-RU"/>
        </w:rPr>
        <w:t xml:space="preserve">       </w:t>
      </w:r>
      <w:r w:rsidRPr="00440C23">
        <w:rPr>
          <w:rFonts w:ascii="Times New Roman" w:eastAsia="Times New Roman" w:hAnsi="Times New Roman"/>
          <w:sz w:val="20"/>
          <w:szCs w:val="20"/>
          <w:lang w:eastAsia="ru-RU"/>
        </w:rPr>
        <w:t xml:space="preserve"> с. Богучаны                                           № 1156-п</w:t>
      </w:r>
    </w:p>
    <w:p w:rsidR="00440C23" w:rsidRPr="00440C23" w:rsidRDefault="00440C23" w:rsidP="00440C23">
      <w:pPr>
        <w:spacing w:after="0" w:line="240" w:lineRule="auto"/>
        <w:rPr>
          <w:rFonts w:ascii="Times New Roman" w:eastAsia="Times New Roman" w:hAnsi="Times New Roman"/>
          <w:sz w:val="20"/>
          <w:szCs w:val="20"/>
          <w:lang w:eastAsia="ru-RU"/>
        </w:rPr>
      </w:pPr>
    </w:p>
    <w:p w:rsidR="00440C23" w:rsidRPr="00440C23" w:rsidRDefault="00440C23" w:rsidP="00440C23">
      <w:pPr>
        <w:spacing w:after="0" w:line="240" w:lineRule="auto"/>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О внесении дополнений в постановление администрации Богучанского района от 19.12.2017 №1485-п "Об утверждении реестра муниципальных услуг администрации Богучанского района"</w:t>
      </w:r>
    </w:p>
    <w:p w:rsidR="00440C23" w:rsidRPr="00440C23" w:rsidRDefault="00440C23" w:rsidP="00440C23">
      <w:pPr>
        <w:spacing w:after="0" w:line="240" w:lineRule="auto"/>
        <w:jc w:val="both"/>
        <w:rPr>
          <w:rFonts w:ascii="Times New Roman" w:eastAsia="Times New Roman" w:hAnsi="Times New Roman"/>
          <w:sz w:val="20"/>
          <w:szCs w:val="20"/>
          <w:lang w:eastAsia="ru-RU"/>
        </w:rPr>
      </w:pPr>
    </w:p>
    <w:p w:rsidR="00440C23" w:rsidRDefault="00440C23" w:rsidP="00440C23">
      <w:pPr>
        <w:spacing w:after="0" w:line="240" w:lineRule="auto"/>
        <w:ind w:firstLine="720"/>
        <w:jc w:val="both"/>
        <w:rPr>
          <w:rFonts w:ascii="Times New Roman" w:eastAsia="Times New Roman" w:hAnsi="Times New Roman"/>
          <w:snapToGrid w:val="0"/>
          <w:sz w:val="20"/>
          <w:szCs w:val="20"/>
          <w:lang w:eastAsia="ru-RU"/>
        </w:rPr>
      </w:pPr>
      <w:r w:rsidRPr="00440C23">
        <w:rPr>
          <w:rFonts w:ascii="Times New Roman" w:eastAsia="Times New Roman" w:hAnsi="Times New Roman"/>
          <w:snapToGrid w:val="0"/>
          <w:sz w:val="20"/>
          <w:szCs w:val="20"/>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01.12.2010               № 1683-П</w:t>
      </w:r>
      <w:r w:rsidRPr="00440C23">
        <w:rPr>
          <w:rFonts w:ascii="Times New Roman" w:eastAsia="Times New Roman" w:hAnsi="Times New Roman"/>
          <w:noProof/>
          <w:sz w:val="20"/>
          <w:szCs w:val="20"/>
          <w:lang w:eastAsia="ru-RU"/>
        </w:rPr>
        <w:t xml:space="preserve"> «Об утверждении Положения о порядке формирования и ведения реестра муниципальных услуг»</w:t>
      </w:r>
      <w:r w:rsidRPr="00440C23">
        <w:rPr>
          <w:rFonts w:ascii="Times New Roman" w:eastAsia="Times New Roman" w:hAnsi="Times New Roman"/>
          <w:snapToGrid w:val="0"/>
          <w:sz w:val="20"/>
          <w:szCs w:val="20"/>
          <w:lang w:eastAsia="ru-RU"/>
        </w:rPr>
        <w:t xml:space="preserve">, руководствуясь статьями 7,8,43,48 Устава Богучанского района Красноярского края, </w:t>
      </w:r>
    </w:p>
    <w:p w:rsidR="00440C23" w:rsidRPr="00440C23" w:rsidRDefault="00440C23" w:rsidP="00440C23">
      <w:pPr>
        <w:spacing w:after="0" w:line="240" w:lineRule="auto"/>
        <w:ind w:firstLine="720"/>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ПОСТАНОВЛЯЮ:</w:t>
      </w:r>
    </w:p>
    <w:p w:rsidR="00440C23" w:rsidRPr="00440C23" w:rsidRDefault="00440C23" w:rsidP="00440C23">
      <w:pPr>
        <w:spacing w:after="0" w:line="240" w:lineRule="auto"/>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ab/>
        <w:t xml:space="preserve">1.Внести  дополнения в постановление администрации Богучанского района от 19.12.2017 №1485-п "Об утверждении реестра муниципальных услуг администрации Богучанского района" (далее </w:t>
      </w:r>
      <w:proofErr w:type="gramStart"/>
      <w:r w:rsidRPr="00440C23">
        <w:rPr>
          <w:rFonts w:ascii="Times New Roman" w:eastAsia="Times New Roman" w:hAnsi="Times New Roman"/>
          <w:sz w:val="20"/>
          <w:szCs w:val="20"/>
          <w:lang w:eastAsia="ru-RU"/>
        </w:rPr>
        <w:t>-П</w:t>
      </w:r>
      <w:proofErr w:type="gramEnd"/>
      <w:r w:rsidRPr="00440C23">
        <w:rPr>
          <w:rFonts w:ascii="Times New Roman" w:eastAsia="Times New Roman" w:hAnsi="Times New Roman"/>
          <w:sz w:val="20"/>
          <w:szCs w:val="20"/>
          <w:lang w:eastAsia="ru-RU"/>
        </w:rPr>
        <w:t>остановление):</w:t>
      </w:r>
    </w:p>
    <w:p w:rsidR="00440C23" w:rsidRPr="00440C23" w:rsidRDefault="00440C23" w:rsidP="00440C23">
      <w:pPr>
        <w:spacing w:after="0" w:line="240" w:lineRule="auto"/>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ab/>
        <w:t xml:space="preserve">1.1.раздел </w:t>
      </w:r>
      <w:r w:rsidRPr="00440C23">
        <w:rPr>
          <w:rFonts w:ascii="Times New Roman" w:eastAsia="Times New Roman" w:hAnsi="Times New Roman"/>
          <w:sz w:val="20"/>
          <w:szCs w:val="20"/>
          <w:lang w:val="en-US" w:eastAsia="ru-RU"/>
        </w:rPr>
        <w:t>III</w:t>
      </w:r>
      <w:r w:rsidRPr="00440C23">
        <w:rPr>
          <w:rFonts w:ascii="Times New Roman" w:eastAsia="Times New Roman" w:hAnsi="Times New Roman"/>
          <w:sz w:val="20"/>
          <w:szCs w:val="20"/>
          <w:lang w:eastAsia="ru-RU"/>
        </w:rPr>
        <w:t xml:space="preserve"> "Градостроительная деятельность" Приложения к Постановлению дополнить пунктами следующего содержания:</w:t>
      </w:r>
    </w:p>
    <w:p w:rsidR="00440C23" w:rsidRPr="00440C23" w:rsidRDefault="00440C23" w:rsidP="00440C23">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3420"/>
        <w:gridCol w:w="3403"/>
        <w:gridCol w:w="2006"/>
      </w:tblGrid>
      <w:tr w:rsidR="00440C23" w:rsidRPr="00440C23" w:rsidTr="00440C23">
        <w:tc>
          <w:tcPr>
            <w:tcW w:w="387" w:type="pct"/>
          </w:tcPr>
          <w:p w:rsidR="00440C23" w:rsidRPr="00440C23" w:rsidRDefault="00440C23" w:rsidP="00440C23">
            <w:pPr>
              <w:spacing w:after="0" w:line="240" w:lineRule="auto"/>
              <w:jc w:val="both"/>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t>3.10.</w:t>
            </w:r>
          </w:p>
        </w:tc>
        <w:tc>
          <w:tcPr>
            <w:tcW w:w="1787" w:type="pct"/>
          </w:tcPr>
          <w:p w:rsidR="00440C23" w:rsidRPr="00440C23" w:rsidRDefault="00440C23" w:rsidP="00440C23">
            <w:pPr>
              <w:spacing w:after="0" w:line="240" w:lineRule="auto"/>
              <w:jc w:val="both"/>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t>Выдача уведомления о соответстви</w:t>
            </w:r>
            <w:proofErr w:type="gramStart"/>
            <w:r w:rsidRPr="00440C23">
              <w:rPr>
                <w:rFonts w:ascii="Times New Roman" w:eastAsia="Times New Roman" w:hAnsi="Times New Roman"/>
                <w:sz w:val="14"/>
                <w:szCs w:val="14"/>
                <w:lang w:eastAsia="ru-RU"/>
              </w:rPr>
              <w:t>и(</w:t>
            </w:r>
            <w:proofErr w:type="gramEnd"/>
            <w:r w:rsidRPr="00440C23">
              <w:rPr>
                <w:rFonts w:ascii="Times New Roman" w:eastAsia="Times New Roman" w:hAnsi="Times New Roman"/>
                <w:sz w:val="14"/>
                <w:szCs w:val="14"/>
                <w:lang w:eastAsia="ru-RU"/>
              </w:rPr>
              <w:t xml:space="preserve">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w:t>
            </w:r>
          </w:p>
        </w:tc>
        <w:tc>
          <w:tcPr>
            <w:tcW w:w="1778" w:type="pct"/>
          </w:tcPr>
          <w:p w:rsidR="00440C23" w:rsidRPr="00440C23" w:rsidRDefault="00FB2284" w:rsidP="00440C23">
            <w:pPr>
              <w:widowControl w:val="0"/>
              <w:suppressAutoHyphens/>
              <w:spacing w:after="0" w:line="240" w:lineRule="auto"/>
              <w:ind w:hanging="85"/>
              <w:jc w:val="both"/>
              <w:rPr>
                <w:rFonts w:ascii="Times New Roman" w:eastAsia="Times New Roman" w:hAnsi="Times New Roman"/>
                <w:sz w:val="14"/>
                <w:szCs w:val="14"/>
                <w:lang w:eastAsia="ru-RU"/>
              </w:rPr>
            </w:pPr>
            <w:hyperlink r:id="rId26" w:history="1">
              <w:r w:rsidR="00440C23" w:rsidRPr="00440C23">
                <w:rPr>
                  <w:rFonts w:ascii="Times New Roman" w:eastAsia="Times New Roman" w:hAnsi="Times New Roman"/>
                  <w:sz w:val="14"/>
                  <w:szCs w:val="14"/>
                  <w:u w:val="single"/>
                  <w:lang w:eastAsia="ru-RU"/>
                </w:rPr>
                <w:t>Конституция</w:t>
              </w:r>
            </w:hyperlink>
            <w:r w:rsidR="00440C23" w:rsidRPr="00440C23">
              <w:rPr>
                <w:rFonts w:ascii="Times New Roman" w:eastAsia="Times New Roman" w:hAnsi="Times New Roman"/>
                <w:sz w:val="14"/>
                <w:szCs w:val="14"/>
                <w:lang w:eastAsia="ru-RU"/>
              </w:rPr>
              <w:t xml:space="preserve"> Российской Федерации</w:t>
            </w:r>
            <w:proofErr w:type="gramStart"/>
            <w:r w:rsidR="00440C23" w:rsidRPr="00440C23">
              <w:rPr>
                <w:rFonts w:ascii="Times New Roman" w:eastAsia="Times New Roman" w:hAnsi="Times New Roman"/>
                <w:sz w:val="14"/>
                <w:szCs w:val="14"/>
                <w:lang w:eastAsia="ru-RU"/>
              </w:rPr>
              <w:t>;Г</w:t>
            </w:r>
            <w:proofErr w:type="gramEnd"/>
            <w:r w:rsidR="00440C23" w:rsidRPr="00440C23">
              <w:rPr>
                <w:rFonts w:ascii="Times New Roman" w:eastAsia="Times New Roman" w:hAnsi="Times New Roman"/>
                <w:sz w:val="14"/>
                <w:szCs w:val="14"/>
                <w:lang w:eastAsia="ru-RU"/>
              </w:rPr>
              <w:t xml:space="preserve">радостроительный </w:t>
            </w:r>
            <w:hyperlink r:id="rId27" w:history="1">
              <w:r w:rsidR="00440C23" w:rsidRPr="00440C23">
                <w:rPr>
                  <w:rFonts w:ascii="Times New Roman" w:eastAsia="Times New Roman" w:hAnsi="Times New Roman"/>
                  <w:sz w:val="14"/>
                  <w:szCs w:val="14"/>
                  <w:u w:val="single"/>
                  <w:lang w:eastAsia="ru-RU"/>
                </w:rPr>
                <w:t>кодекс</w:t>
              </w:r>
            </w:hyperlink>
            <w:r w:rsidR="00440C23" w:rsidRPr="00440C23">
              <w:rPr>
                <w:rFonts w:ascii="Times New Roman" w:eastAsia="Times New Roman" w:hAnsi="Times New Roman"/>
                <w:sz w:val="14"/>
                <w:szCs w:val="14"/>
                <w:lang w:eastAsia="ru-RU"/>
              </w:rPr>
              <w:t xml:space="preserve"> Российской Федерации;Федеральный </w:t>
            </w:r>
            <w:hyperlink r:id="rId28" w:history="1">
              <w:r w:rsidR="00440C23" w:rsidRPr="00440C23">
                <w:rPr>
                  <w:rFonts w:ascii="Times New Roman" w:eastAsia="Times New Roman" w:hAnsi="Times New Roman"/>
                  <w:sz w:val="14"/>
                  <w:szCs w:val="14"/>
                  <w:u w:val="single"/>
                  <w:lang w:eastAsia="ru-RU"/>
                </w:rPr>
                <w:t>зако</w:t>
              </w:r>
            </w:hyperlink>
            <w:r w:rsidR="00440C23" w:rsidRPr="00440C23">
              <w:rPr>
                <w:rFonts w:ascii="Times New Roman" w:eastAsia="Times New Roman" w:hAnsi="Times New Roman"/>
                <w:sz w:val="14"/>
                <w:szCs w:val="14"/>
                <w:lang w:eastAsia="ru-RU"/>
              </w:rPr>
              <w:t xml:space="preserve">н от 24.11.1995 № 181-ФЗ «О социальной защите инвалидов в Российской Федерации»;Федеральный </w:t>
            </w:r>
            <w:hyperlink r:id="rId29" w:history="1">
              <w:r w:rsidR="00440C23" w:rsidRPr="00440C23">
                <w:rPr>
                  <w:rFonts w:ascii="Times New Roman" w:eastAsia="Times New Roman" w:hAnsi="Times New Roman"/>
                  <w:sz w:val="14"/>
                  <w:szCs w:val="14"/>
                  <w:u w:val="single"/>
                  <w:lang w:eastAsia="ru-RU"/>
                </w:rPr>
                <w:t>закон</w:t>
              </w:r>
            </w:hyperlink>
            <w:r w:rsidR="00440C23" w:rsidRPr="00440C23">
              <w:rPr>
                <w:rFonts w:ascii="Times New Roman" w:eastAsia="Times New Roman" w:hAnsi="Times New Roman"/>
                <w:sz w:val="14"/>
                <w:szCs w:val="14"/>
                <w:lang w:eastAsia="ru-RU"/>
              </w:rPr>
              <w:t xml:space="preserve"> от 29.12.2004 № 191-ФЗ «О введении в действие Градостроительного кодекса Российской Федерации»;Федеральный </w:t>
            </w:r>
            <w:hyperlink r:id="rId30" w:history="1">
              <w:r w:rsidR="00440C23" w:rsidRPr="00440C23">
                <w:rPr>
                  <w:rFonts w:ascii="Times New Roman" w:eastAsia="Times New Roman" w:hAnsi="Times New Roman"/>
                  <w:sz w:val="14"/>
                  <w:szCs w:val="14"/>
                  <w:u w:val="single"/>
                  <w:lang w:eastAsia="ru-RU"/>
                </w:rPr>
                <w:t>закон</w:t>
              </w:r>
            </w:hyperlink>
            <w:r w:rsidR="00440C23" w:rsidRPr="00440C23">
              <w:rPr>
                <w:rFonts w:ascii="Times New Roman" w:eastAsia="Times New Roman" w:hAnsi="Times New Roman"/>
                <w:sz w:val="14"/>
                <w:szCs w:val="14"/>
                <w:lang w:eastAsia="ru-RU"/>
              </w:rPr>
              <w:t xml:space="preserve"> от 02.05.2006 № 59-ФЗ «О порядке рассмотрения обращений граждан Российской Федерации»;Федеральный </w:t>
            </w:r>
            <w:hyperlink r:id="rId31" w:history="1">
              <w:r w:rsidR="00440C23" w:rsidRPr="00440C23">
                <w:rPr>
                  <w:rFonts w:ascii="Times New Roman" w:eastAsia="Times New Roman" w:hAnsi="Times New Roman"/>
                  <w:sz w:val="14"/>
                  <w:szCs w:val="14"/>
                  <w:u w:val="single"/>
                  <w:lang w:eastAsia="ru-RU"/>
                </w:rPr>
                <w:t>закон</w:t>
              </w:r>
            </w:hyperlink>
            <w:r w:rsidR="00440C23" w:rsidRPr="00440C23">
              <w:rPr>
                <w:rFonts w:ascii="Times New Roman" w:eastAsia="Times New Roman" w:hAnsi="Times New Roman"/>
                <w:sz w:val="14"/>
                <w:szCs w:val="14"/>
                <w:lang w:eastAsia="ru-RU"/>
              </w:rPr>
              <w:t xml:space="preserve"> от 27.07.2010 № 210-ФЗ «Об организации предоставления государственных и муниципальных услуг» (далее–Закон); Федеральный </w:t>
            </w:r>
            <w:hyperlink r:id="rId32" w:history="1">
              <w:r w:rsidR="00440C23" w:rsidRPr="00440C23">
                <w:rPr>
                  <w:rFonts w:ascii="Times New Roman" w:eastAsia="Times New Roman" w:hAnsi="Times New Roman"/>
                  <w:sz w:val="14"/>
                  <w:szCs w:val="14"/>
                  <w:u w:val="single"/>
                  <w:lang w:eastAsia="ru-RU"/>
                </w:rPr>
                <w:t>закон</w:t>
              </w:r>
            </w:hyperlink>
            <w:r w:rsidR="00440C23" w:rsidRPr="00440C23">
              <w:rPr>
                <w:rFonts w:ascii="Times New Roman" w:eastAsia="Times New Roman" w:hAnsi="Times New Roman"/>
                <w:sz w:val="14"/>
                <w:szCs w:val="14"/>
                <w:lang w:eastAsia="ru-RU"/>
              </w:rPr>
              <w:t xml:space="preserve"> от 06.04.2011 № 63-ФЗ «Об электронной подписи»</w:t>
            </w:r>
            <w:proofErr w:type="gramStart"/>
            <w:r w:rsidR="00440C23" w:rsidRPr="00440C23">
              <w:rPr>
                <w:rFonts w:ascii="Times New Roman" w:eastAsia="Times New Roman" w:hAnsi="Times New Roman"/>
                <w:sz w:val="14"/>
                <w:szCs w:val="14"/>
                <w:lang w:eastAsia="ru-RU"/>
              </w:rPr>
              <w:t>;п</w:t>
            </w:r>
            <w:proofErr w:type="gramEnd"/>
            <w:r w:rsidR="00440C23" w:rsidRPr="00440C23">
              <w:rPr>
                <w:rFonts w:ascii="Times New Roman" w:eastAsia="Times New Roman" w:hAnsi="Times New Roman"/>
                <w:sz w:val="14"/>
                <w:szCs w:val="14"/>
                <w:lang w:eastAsia="ru-RU"/>
              </w:rPr>
              <w:t>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r:id="rId33" w:history="1">
              <w:r w:rsidR="00440C23" w:rsidRPr="00440C23">
                <w:rPr>
                  <w:rFonts w:ascii="Times New Roman" w:eastAsia="Times New Roman" w:hAnsi="Times New Roman"/>
                  <w:sz w:val="14"/>
                  <w:szCs w:val="14"/>
                  <w:u w:val="single"/>
                  <w:lang w:eastAsia="ru-RU"/>
                </w:rPr>
                <w:t>Устав</w:t>
              </w:r>
            </w:hyperlink>
            <w:r w:rsidR="00440C23" w:rsidRPr="00440C23">
              <w:rPr>
                <w:rFonts w:ascii="Times New Roman" w:eastAsia="Times New Roman" w:hAnsi="Times New Roman"/>
                <w:sz w:val="14"/>
                <w:szCs w:val="14"/>
                <w:lang w:eastAsia="ru-RU"/>
              </w:rPr>
              <w:t xml:space="preserve"> Богучанского района Красноярского края.</w:t>
            </w:r>
          </w:p>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jc w:val="both"/>
              <w:rPr>
                <w:rFonts w:ascii="Times New Roman" w:eastAsia="Times New Roman" w:hAnsi="Times New Roman"/>
                <w:sz w:val="14"/>
                <w:szCs w:val="14"/>
                <w:lang w:eastAsia="ru-RU"/>
              </w:rPr>
            </w:pPr>
          </w:p>
        </w:tc>
        <w:tc>
          <w:tcPr>
            <w:tcW w:w="1048" w:type="pct"/>
          </w:tcPr>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jc w:val="both"/>
              <w:rPr>
                <w:rFonts w:ascii="Times New Roman" w:eastAsia="Times New Roman" w:hAnsi="Times New Roman"/>
                <w:sz w:val="14"/>
                <w:szCs w:val="14"/>
                <w:lang w:eastAsia="ru-RU"/>
              </w:rPr>
            </w:pPr>
          </w:p>
          <w:p w:rsidR="00440C23" w:rsidRPr="00440C23" w:rsidRDefault="00440C23" w:rsidP="00440C23">
            <w:pPr>
              <w:spacing w:after="0" w:line="240" w:lineRule="auto"/>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440C23" w:rsidRPr="00440C23" w:rsidTr="00440C23">
        <w:tc>
          <w:tcPr>
            <w:tcW w:w="387" w:type="pct"/>
          </w:tcPr>
          <w:p w:rsidR="00440C23" w:rsidRPr="00440C23" w:rsidRDefault="00440C23" w:rsidP="00440C23">
            <w:pPr>
              <w:spacing w:after="0" w:line="240" w:lineRule="auto"/>
              <w:jc w:val="both"/>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lastRenderedPageBreak/>
              <w:t>3.11.</w:t>
            </w:r>
          </w:p>
        </w:tc>
        <w:tc>
          <w:tcPr>
            <w:tcW w:w="1787" w:type="pct"/>
          </w:tcPr>
          <w:p w:rsidR="00440C23" w:rsidRPr="00440C23" w:rsidRDefault="00440C23" w:rsidP="00440C23">
            <w:pPr>
              <w:spacing w:after="0" w:line="240" w:lineRule="auto"/>
              <w:jc w:val="both"/>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t xml:space="preserve">Выдача уведомления о соответствии (несоответствии) </w:t>
            </w:r>
            <w:proofErr w:type="gramStart"/>
            <w:r w:rsidRPr="00440C23">
              <w:rPr>
                <w:rFonts w:ascii="Times New Roman" w:eastAsia="Times New Roman" w:hAnsi="Times New Roman"/>
                <w:sz w:val="14"/>
                <w:szCs w:val="14"/>
                <w:lang w:eastAsia="ru-RU"/>
              </w:rPr>
              <w:t>построенных</w:t>
            </w:r>
            <w:proofErr w:type="gramEnd"/>
            <w:r w:rsidRPr="00440C23">
              <w:rPr>
                <w:rFonts w:ascii="Times New Roman" w:eastAsia="Times New Roman" w:hAnsi="Times New Roman"/>
                <w:sz w:val="14"/>
                <w:szCs w:val="1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78" w:type="pct"/>
          </w:tcPr>
          <w:p w:rsidR="00440C23" w:rsidRPr="00440C23" w:rsidRDefault="00FB2284" w:rsidP="00440C23">
            <w:pPr>
              <w:widowControl w:val="0"/>
              <w:suppressAutoHyphens/>
              <w:spacing w:after="0" w:line="240" w:lineRule="auto"/>
              <w:ind w:firstLine="57"/>
              <w:jc w:val="both"/>
              <w:rPr>
                <w:rFonts w:ascii="Times New Roman" w:eastAsia="Times New Roman" w:hAnsi="Times New Roman"/>
                <w:sz w:val="14"/>
                <w:szCs w:val="14"/>
                <w:lang w:eastAsia="ru-RU"/>
              </w:rPr>
            </w:pPr>
            <w:hyperlink r:id="rId34" w:history="1">
              <w:r w:rsidR="00440C23" w:rsidRPr="00440C23">
                <w:rPr>
                  <w:rFonts w:ascii="Times New Roman" w:eastAsia="Times New Roman" w:hAnsi="Times New Roman"/>
                  <w:sz w:val="14"/>
                  <w:szCs w:val="14"/>
                  <w:u w:val="single"/>
                  <w:lang w:eastAsia="ru-RU"/>
                </w:rPr>
                <w:t>Конституция</w:t>
              </w:r>
            </w:hyperlink>
            <w:r w:rsidR="00440C23" w:rsidRPr="00440C23">
              <w:rPr>
                <w:rFonts w:ascii="Times New Roman" w:eastAsia="Times New Roman" w:hAnsi="Times New Roman"/>
                <w:sz w:val="14"/>
                <w:szCs w:val="14"/>
                <w:lang w:eastAsia="ru-RU"/>
              </w:rPr>
              <w:t xml:space="preserve"> Российской Федерации;</w:t>
            </w:r>
          </w:p>
          <w:p w:rsidR="00440C23" w:rsidRPr="00440C23" w:rsidRDefault="00440C23" w:rsidP="00440C23">
            <w:pPr>
              <w:widowControl w:val="0"/>
              <w:suppressAutoHyphens/>
              <w:spacing w:after="0" w:line="240" w:lineRule="auto"/>
              <w:ind w:firstLine="57"/>
              <w:jc w:val="both"/>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t xml:space="preserve">Градостроительный </w:t>
            </w:r>
            <w:hyperlink r:id="rId35" w:history="1">
              <w:r w:rsidRPr="00440C23">
                <w:rPr>
                  <w:rFonts w:ascii="Times New Roman" w:eastAsia="Times New Roman" w:hAnsi="Times New Roman"/>
                  <w:sz w:val="14"/>
                  <w:szCs w:val="14"/>
                  <w:u w:val="single"/>
                  <w:lang w:eastAsia="ru-RU"/>
                </w:rPr>
                <w:t>кодекс</w:t>
              </w:r>
            </w:hyperlink>
            <w:r w:rsidRPr="00440C23">
              <w:rPr>
                <w:rFonts w:ascii="Times New Roman" w:eastAsia="Times New Roman" w:hAnsi="Times New Roman"/>
                <w:sz w:val="14"/>
                <w:szCs w:val="14"/>
                <w:lang w:eastAsia="ru-RU"/>
              </w:rPr>
              <w:t xml:space="preserve"> Российской Федерации</w:t>
            </w:r>
            <w:proofErr w:type="gramStart"/>
            <w:r w:rsidRPr="00440C23">
              <w:rPr>
                <w:rFonts w:ascii="Times New Roman" w:eastAsia="Times New Roman" w:hAnsi="Times New Roman"/>
                <w:sz w:val="14"/>
                <w:szCs w:val="14"/>
                <w:lang w:eastAsia="ru-RU"/>
              </w:rPr>
              <w:t>;Ф</w:t>
            </w:r>
            <w:proofErr w:type="gramEnd"/>
            <w:r w:rsidRPr="00440C23">
              <w:rPr>
                <w:rFonts w:ascii="Times New Roman" w:eastAsia="Times New Roman" w:hAnsi="Times New Roman"/>
                <w:sz w:val="14"/>
                <w:szCs w:val="14"/>
                <w:lang w:eastAsia="ru-RU"/>
              </w:rPr>
              <w:t xml:space="preserve">едеральный </w:t>
            </w:r>
            <w:hyperlink r:id="rId36" w:history="1">
              <w:r w:rsidRPr="00440C23">
                <w:rPr>
                  <w:rFonts w:ascii="Times New Roman" w:eastAsia="Times New Roman" w:hAnsi="Times New Roman"/>
                  <w:sz w:val="14"/>
                  <w:szCs w:val="14"/>
                  <w:u w:val="single"/>
                  <w:lang w:eastAsia="ru-RU"/>
                </w:rPr>
                <w:t>зако</w:t>
              </w:r>
            </w:hyperlink>
            <w:r w:rsidRPr="00440C23">
              <w:rPr>
                <w:rFonts w:ascii="Times New Roman" w:eastAsia="Times New Roman" w:hAnsi="Times New Roman"/>
                <w:sz w:val="14"/>
                <w:szCs w:val="14"/>
                <w:lang w:eastAsia="ru-RU"/>
              </w:rPr>
              <w:t xml:space="preserve">н от 24.11.1995 № 181-ФЗ «О социальной защите инвалидов в Российской Федерации»;Федеральный </w:t>
            </w:r>
            <w:hyperlink r:id="rId37" w:history="1">
              <w:r w:rsidRPr="00440C23">
                <w:rPr>
                  <w:rFonts w:ascii="Times New Roman" w:eastAsia="Times New Roman" w:hAnsi="Times New Roman"/>
                  <w:sz w:val="14"/>
                  <w:szCs w:val="14"/>
                  <w:u w:val="single"/>
                  <w:lang w:eastAsia="ru-RU"/>
                </w:rPr>
                <w:t>закон</w:t>
              </w:r>
            </w:hyperlink>
            <w:r w:rsidRPr="00440C23">
              <w:rPr>
                <w:rFonts w:ascii="Times New Roman" w:eastAsia="Times New Roman" w:hAnsi="Times New Roman"/>
                <w:sz w:val="14"/>
                <w:szCs w:val="14"/>
                <w:lang w:eastAsia="ru-RU"/>
              </w:rPr>
              <w:t xml:space="preserve"> от 29.12.2004 № 191-ФЗ «О введении в действие Градостроительного кодекса Российской Федерации»;Федеральный </w:t>
            </w:r>
            <w:hyperlink r:id="rId38" w:history="1">
              <w:r w:rsidRPr="00440C23">
                <w:rPr>
                  <w:rFonts w:ascii="Times New Roman" w:eastAsia="Times New Roman" w:hAnsi="Times New Roman"/>
                  <w:sz w:val="14"/>
                  <w:szCs w:val="14"/>
                  <w:u w:val="single"/>
                  <w:lang w:eastAsia="ru-RU"/>
                </w:rPr>
                <w:t>закон</w:t>
              </w:r>
            </w:hyperlink>
            <w:r w:rsidRPr="00440C23">
              <w:rPr>
                <w:rFonts w:ascii="Times New Roman" w:eastAsia="Times New Roman" w:hAnsi="Times New Roman"/>
                <w:sz w:val="14"/>
                <w:szCs w:val="14"/>
                <w:lang w:eastAsia="ru-RU"/>
              </w:rPr>
              <w:t xml:space="preserve"> от 02.05.2006 № 59-ФЗ «О порядке рассмотрения обращений граждан Российской Федерации»;Федеральный </w:t>
            </w:r>
            <w:hyperlink r:id="rId39" w:history="1">
              <w:r w:rsidRPr="00440C23">
                <w:rPr>
                  <w:rFonts w:ascii="Times New Roman" w:eastAsia="Times New Roman" w:hAnsi="Times New Roman"/>
                  <w:sz w:val="14"/>
                  <w:szCs w:val="14"/>
                  <w:u w:val="single"/>
                  <w:lang w:eastAsia="ru-RU"/>
                </w:rPr>
                <w:t>закон</w:t>
              </w:r>
            </w:hyperlink>
            <w:r w:rsidRPr="00440C23">
              <w:rPr>
                <w:rFonts w:ascii="Times New Roman" w:eastAsia="Times New Roman" w:hAnsi="Times New Roman"/>
                <w:sz w:val="14"/>
                <w:szCs w:val="14"/>
                <w:lang w:eastAsia="ru-RU"/>
              </w:rPr>
              <w:t xml:space="preserve"> от 27.07.2010 № 210-ФЗ «Об организации предоставления государственных и муниципальных услуг» (далее– Закон);Федеральный </w:t>
            </w:r>
            <w:hyperlink r:id="rId40" w:history="1">
              <w:r w:rsidRPr="00440C23">
                <w:rPr>
                  <w:rFonts w:ascii="Times New Roman" w:eastAsia="Times New Roman" w:hAnsi="Times New Roman"/>
                  <w:sz w:val="14"/>
                  <w:szCs w:val="14"/>
                  <w:u w:val="single"/>
                  <w:lang w:eastAsia="ru-RU"/>
                </w:rPr>
                <w:t>закон</w:t>
              </w:r>
            </w:hyperlink>
            <w:r w:rsidRPr="00440C23">
              <w:rPr>
                <w:rFonts w:ascii="Times New Roman" w:eastAsia="Times New Roman" w:hAnsi="Times New Roman"/>
                <w:sz w:val="14"/>
                <w:szCs w:val="14"/>
                <w:lang w:eastAsia="ru-RU"/>
              </w:rPr>
              <w:t xml:space="preserve"> от 06.04.2011 № 63-ФЗ «Об электронной подписи»</w:t>
            </w:r>
            <w:proofErr w:type="gramStart"/>
            <w:r w:rsidRPr="00440C23">
              <w:rPr>
                <w:rFonts w:ascii="Times New Roman" w:eastAsia="Times New Roman" w:hAnsi="Times New Roman"/>
                <w:sz w:val="14"/>
                <w:szCs w:val="14"/>
                <w:lang w:eastAsia="ru-RU"/>
              </w:rPr>
              <w:t>;п</w:t>
            </w:r>
            <w:proofErr w:type="gramEnd"/>
            <w:r w:rsidRPr="00440C23">
              <w:rPr>
                <w:rFonts w:ascii="Times New Roman" w:eastAsia="Times New Roman" w:hAnsi="Times New Roman"/>
                <w:sz w:val="14"/>
                <w:szCs w:val="14"/>
                <w:lang w:eastAsia="ru-RU"/>
              </w:rPr>
              <w:t>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r:id="rId41" w:history="1">
              <w:r w:rsidRPr="00440C23">
                <w:rPr>
                  <w:rFonts w:ascii="Times New Roman" w:eastAsia="Times New Roman" w:hAnsi="Times New Roman"/>
                  <w:sz w:val="14"/>
                  <w:szCs w:val="14"/>
                  <w:u w:val="single"/>
                  <w:lang w:eastAsia="ru-RU"/>
                </w:rPr>
                <w:t>Устав</w:t>
              </w:r>
            </w:hyperlink>
            <w:r w:rsidRPr="00440C23">
              <w:rPr>
                <w:rFonts w:ascii="Times New Roman" w:eastAsia="Times New Roman" w:hAnsi="Times New Roman"/>
                <w:sz w:val="14"/>
                <w:szCs w:val="14"/>
                <w:lang w:eastAsia="ru-RU"/>
              </w:rPr>
              <w:t xml:space="preserve"> Богучанского района Красноярского края.</w:t>
            </w:r>
          </w:p>
          <w:p w:rsidR="00440C23" w:rsidRPr="00440C23" w:rsidRDefault="00440C23" w:rsidP="00440C23">
            <w:pPr>
              <w:spacing w:after="0" w:line="240" w:lineRule="auto"/>
              <w:jc w:val="both"/>
              <w:rPr>
                <w:rFonts w:ascii="Times New Roman" w:eastAsia="Times New Roman" w:hAnsi="Times New Roman"/>
                <w:sz w:val="14"/>
                <w:szCs w:val="14"/>
                <w:lang w:eastAsia="ru-RU"/>
              </w:rPr>
            </w:pPr>
          </w:p>
        </w:tc>
        <w:tc>
          <w:tcPr>
            <w:tcW w:w="1048" w:type="pct"/>
          </w:tcPr>
          <w:p w:rsidR="00440C23" w:rsidRPr="00440C23" w:rsidRDefault="00440C23" w:rsidP="00440C23">
            <w:pPr>
              <w:spacing w:after="0" w:line="240" w:lineRule="auto"/>
              <w:jc w:val="both"/>
              <w:rPr>
                <w:rFonts w:ascii="Times New Roman" w:eastAsia="Times New Roman" w:hAnsi="Times New Roman"/>
                <w:sz w:val="14"/>
                <w:szCs w:val="14"/>
                <w:lang w:eastAsia="ru-RU"/>
              </w:rPr>
            </w:pPr>
            <w:r w:rsidRPr="00440C23">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bl>
    <w:p w:rsidR="00440C23" w:rsidRPr="00440C23" w:rsidRDefault="00440C23" w:rsidP="00440C23">
      <w:pPr>
        <w:spacing w:after="0" w:line="240" w:lineRule="auto"/>
        <w:jc w:val="both"/>
        <w:rPr>
          <w:rFonts w:ascii="Times New Roman" w:eastAsia="Times New Roman" w:hAnsi="Times New Roman"/>
          <w:sz w:val="20"/>
          <w:szCs w:val="20"/>
          <w:lang w:eastAsia="ru-RU"/>
        </w:rPr>
      </w:pPr>
    </w:p>
    <w:p w:rsidR="00440C23" w:rsidRPr="00440C23" w:rsidRDefault="00440C23" w:rsidP="00440C23">
      <w:pPr>
        <w:spacing w:after="0" w:line="240" w:lineRule="auto"/>
        <w:jc w:val="both"/>
        <w:rPr>
          <w:rFonts w:ascii="Times New Roman" w:eastAsia="Times New Roman" w:hAnsi="Times New Roman"/>
          <w:snapToGrid w:val="0"/>
          <w:sz w:val="20"/>
          <w:szCs w:val="20"/>
          <w:lang w:eastAsia="ru-RU"/>
        </w:rPr>
      </w:pPr>
      <w:r w:rsidRPr="00440C2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40C23">
        <w:rPr>
          <w:rFonts w:ascii="Times New Roman" w:eastAsia="Times New Roman" w:hAnsi="Times New Roman"/>
          <w:sz w:val="20"/>
          <w:szCs w:val="20"/>
          <w:lang w:eastAsia="ru-RU"/>
        </w:rPr>
        <w:t xml:space="preserve">  2.</w:t>
      </w:r>
      <w:r>
        <w:rPr>
          <w:rFonts w:ascii="Times New Roman" w:eastAsia="Times New Roman" w:hAnsi="Times New Roman"/>
          <w:sz w:val="20"/>
          <w:szCs w:val="20"/>
          <w:lang w:eastAsia="ru-RU"/>
        </w:rPr>
        <w:t xml:space="preserve"> </w:t>
      </w:r>
      <w:proofErr w:type="gramStart"/>
      <w:r w:rsidRPr="00440C23">
        <w:rPr>
          <w:rFonts w:ascii="Times New Roman" w:eastAsia="Times New Roman" w:hAnsi="Times New Roman"/>
          <w:snapToGrid w:val="0"/>
          <w:sz w:val="20"/>
          <w:szCs w:val="20"/>
          <w:lang w:eastAsia="ru-RU"/>
        </w:rPr>
        <w:t>Контроль за</w:t>
      </w:r>
      <w:proofErr w:type="gramEnd"/>
      <w:r w:rsidRPr="00440C23">
        <w:rPr>
          <w:rFonts w:ascii="Times New Roman" w:eastAsia="Times New Roman" w:hAnsi="Times New Roman"/>
          <w:snapToGrid w:val="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440C23" w:rsidRPr="00440C23" w:rsidRDefault="00440C23" w:rsidP="00440C23">
      <w:pPr>
        <w:spacing w:after="0" w:line="240" w:lineRule="auto"/>
        <w:jc w:val="both"/>
        <w:rPr>
          <w:rFonts w:ascii="Times New Roman" w:eastAsia="Times New Roman" w:hAnsi="Times New Roman"/>
          <w:bCs/>
          <w:sz w:val="20"/>
          <w:szCs w:val="20"/>
          <w:lang w:eastAsia="ru-RU"/>
        </w:rPr>
      </w:pPr>
      <w:r w:rsidRPr="00440C23">
        <w:rPr>
          <w:rFonts w:ascii="Times New Roman" w:eastAsia="Times New Roman" w:hAnsi="Times New Roman"/>
          <w:snapToGrid w:val="0"/>
          <w:sz w:val="20"/>
          <w:szCs w:val="20"/>
          <w:lang w:eastAsia="ru-RU"/>
        </w:rPr>
        <w:tab/>
        <w:t>3.</w:t>
      </w:r>
      <w:r w:rsidRPr="00440C23">
        <w:rPr>
          <w:rFonts w:ascii="Times New Roman" w:eastAsia="Times New Roman" w:hAnsi="Times New Roman"/>
          <w:bCs/>
          <w:sz w:val="20"/>
          <w:szCs w:val="20"/>
          <w:lang w:eastAsia="ru-RU"/>
        </w:rPr>
        <w:t xml:space="preserve"> Настоящее постановление вступает в силу со дня, следующего за днем опубликования в Официальном вестнике Богучанского района.</w:t>
      </w:r>
    </w:p>
    <w:p w:rsidR="00440C23" w:rsidRPr="00440C23" w:rsidRDefault="00440C23" w:rsidP="00440C23">
      <w:pPr>
        <w:autoSpaceDE w:val="0"/>
        <w:autoSpaceDN w:val="0"/>
        <w:adjustRightInd w:val="0"/>
        <w:spacing w:after="0" w:line="240" w:lineRule="auto"/>
        <w:outlineLvl w:val="0"/>
        <w:rPr>
          <w:rFonts w:ascii="Times New Roman" w:eastAsia="Times New Roman" w:hAnsi="Times New Roman"/>
          <w:b/>
          <w:bCs/>
          <w:sz w:val="20"/>
          <w:szCs w:val="20"/>
          <w:lang w:eastAsia="ru-RU"/>
        </w:rPr>
      </w:pPr>
    </w:p>
    <w:p w:rsidR="00440C23" w:rsidRPr="00440C23" w:rsidRDefault="00440C23" w:rsidP="00440C23">
      <w:pPr>
        <w:autoSpaceDE w:val="0"/>
        <w:autoSpaceDN w:val="0"/>
        <w:adjustRightInd w:val="0"/>
        <w:spacing w:after="0" w:line="240" w:lineRule="auto"/>
        <w:jc w:val="both"/>
        <w:outlineLvl w:val="0"/>
        <w:rPr>
          <w:rFonts w:ascii="Times New Roman" w:eastAsia="Times New Roman" w:hAnsi="Times New Roman"/>
          <w:b/>
          <w:bCs/>
          <w:sz w:val="20"/>
          <w:szCs w:val="20"/>
          <w:lang w:eastAsia="ru-RU"/>
        </w:rPr>
      </w:pPr>
      <w:r w:rsidRPr="00440C23">
        <w:rPr>
          <w:rFonts w:ascii="Times New Roman" w:eastAsia="Times New Roman" w:hAnsi="Times New Roman"/>
          <w:bCs/>
          <w:sz w:val="20"/>
          <w:szCs w:val="20"/>
          <w:lang w:eastAsia="ru-RU"/>
        </w:rPr>
        <w:t>И.о Главы  Богучанского района</w:t>
      </w:r>
      <w:r w:rsidRPr="00440C23">
        <w:rPr>
          <w:rFonts w:ascii="Times New Roman" w:eastAsia="Times New Roman" w:hAnsi="Times New Roman"/>
          <w:bCs/>
          <w:sz w:val="20"/>
          <w:szCs w:val="20"/>
          <w:lang w:eastAsia="ru-RU"/>
        </w:rPr>
        <w:tab/>
      </w:r>
      <w:r w:rsidRPr="00440C23">
        <w:rPr>
          <w:rFonts w:ascii="Times New Roman" w:eastAsia="Times New Roman" w:hAnsi="Times New Roman"/>
          <w:bCs/>
          <w:sz w:val="20"/>
          <w:szCs w:val="20"/>
          <w:lang w:eastAsia="ru-RU"/>
        </w:rPr>
        <w:tab/>
        <w:t xml:space="preserve">                                   Н.В. Илиндеева</w:t>
      </w:r>
    </w:p>
    <w:p w:rsidR="009E2573" w:rsidRPr="00440C23" w:rsidRDefault="009E2573" w:rsidP="00440C23">
      <w:pPr>
        <w:autoSpaceDE w:val="0"/>
        <w:autoSpaceDN w:val="0"/>
        <w:adjustRightInd w:val="0"/>
        <w:spacing w:after="0" w:line="240" w:lineRule="auto"/>
        <w:rPr>
          <w:rFonts w:ascii="Arial" w:eastAsia="Times New Roman" w:hAnsi="Arial" w:cs="Arial"/>
          <w:sz w:val="20"/>
          <w:szCs w:val="20"/>
          <w:lang w:eastAsia="ru-RU"/>
        </w:rPr>
      </w:pPr>
    </w:p>
    <w:p w:rsidR="00440C23" w:rsidRPr="00440C23" w:rsidRDefault="00440C23" w:rsidP="00440C23">
      <w:pPr>
        <w:spacing w:after="0"/>
        <w:rPr>
          <w:rFonts w:ascii="Times New Roman" w:eastAsia="Times New Roman" w:hAnsi="Times New Roman"/>
          <w:b/>
          <w:bCs/>
          <w:lang w:eastAsia="ru-RU"/>
        </w:rPr>
      </w:pPr>
      <w:r w:rsidRPr="00440C23">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w:t>
      </w:r>
      <w:r w:rsidRPr="00440C23">
        <w:rPr>
          <w:rFonts w:ascii="Times New Roman" w:eastAsia="Times New Roman" w:hAnsi="Times New Roman"/>
          <w:b/>
          <w:bCs/>
          <w:lang w:eastAsia="ru-RU"/>
        </w:rPr>
        <w:t xml:space="preserve">    </w:t>
      </w:r>
      <w:r w:rsidRPr="00440C23">
        <w:rPr>
          <w:rFonts w:ascii="Times New Roman" w:eastAsia="Times New Roman" w:hAnsi="Times New Roman"/>
          <w:noProof/>
          <w:lang w:eastAsia="ru-RU"/>
        </w:rPr>
        <w:drawing>
          <wp:inline distT="0" distB="0" distL="0" distR="0">
            <wp:extent cx="466725" cy="5524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r w:rsidRPr="00440C23">
        <w:rPr>
          <w:rFonts w:ascii="Times New Roman" w:eastAsia="Times New Roman" w:hAnsi="Times New Roman"/>
          <w:b/>
          <w:bCs/>
          <w:lang w:eastAsia="ru-RU"/>
        </w:rPr>
        <w:t xml:space="preserve">                  </w:t>
      </w:r>
    </w:p>
    <w:p w:rsidR="00440C23" w:rsidRPr="00440C23" w:rsidRDefault="00440C23" w:rsidP="00440C23">
      <w:pPr>
        <w:spacing w:after="0"/>
        <w:jc w:val="center"/>
        <w:rPr>
          <w:rFonts w:ascii="Times New Roman" w:eastAsia="Times New Roman" w:hAnsi="Times New Roman"/>
          <w:b/>
          <w:bCs/>
          <w:sz w:val="20"/>
          <w:szCs w:val="20"/>
          <w:lang w:eastAsia="ru-RU"/>
        </w:rPr>
      </w:pPr>
    </w:p>
    <w:p w:rsidR="00440C23" w:rsidRPr="00440C23" w:rsidRDefault="00440C23" w:rsidP="00440C23">
      <w:pPr>
        <w:spacing w:after="0"/>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АДМИНИСТРАЦИЯ БОГУЧАНСКОГО  РАЙОНА</w:t>
      </w:r>
    </w:p>
    <w:p w:rsidR="00440C23" w:rsidRPr="00440C23" w:rsidRDefault="00440C23" w:rsidP="00440C23">
      <w:pPr>
        <w:spacing w:after="0"/>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ПОСТАНОВЛЕНИЕ</w:t>
      </w:r>
    </w:p>
    <w:p w:rsidR="00440C23" w:rsidRDefault="00440C23" w:rsidP="00440C23">
      <w:pPr>
        <w:spacing w:after="0"/>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26.11.2019                                    с. Богучаны                                           № 1157-п</w:t>
      </w:r>
    </w:p>
    <w:p w:rsidR="00440C23" w:rsidRPr="00440C23" w:rsidRDefault="00440C23" w:rsidP="00440C23">
      <w:pPr>
        <w:spacing w:after="0"/>
        <w:jc w:val="center"/>
        <w:rPr>
          <w:rFonts w:ascii="Times New Roman" w:eastAsia="Times New Roman" w:hAnsi="Times New Roman"/>
          <w:sz w:val="20"/>
          <w:szCs w:val="20"/>
          <w:lang w:eastAsia="ru-RU"/>
        </w:rPr>
      </w:pPr>
    </w:p>
    <w:p w:rsidR="00440C23" w:rsidRPr="00440C23" w:rsidRDefault="00440C23" w:rsidP="00440C23">
      <w:pPr>
        <w:spacing w:after="0" w:line="240" w:lineRule="auto"/>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О внесении изменений в "Положение о системе оплаты труда работников муниципальных бюджетных и казенных учреждений», утвержденное постановлением администрации Богучанского района от 18.05.2012 № 651-п</w:t>
      </w:r>
    </w:p>
    <w:p w:rsidR="00440C23" w:rsidRPr="00440C23" w:rsidRDefault="00440C23" w:rsidP="00440C23">
      <w:pPr>
        <w:spacing w:after="0" w:line="240" w:lineRule="auto"/>
        <w:jc w:val="center"/>
        <w:rPr>
          <w:rFonts w:ascii="Times New Roman" w:eastAsia="Times New Roman" w:hAnsi="Times New Roman"/>
          <w:sz w:val="20"/>
          <w:szCs w:val="20"/>
          <w:lang w:eastAsia="ru-RU"/>
        </w:rPr>
      </w:pPr>
    </w:p>
    <w:p w:rsidR="00440C23" w:rsidRDefault="00440C23" w:rsidP="00440C23">
      <w:pPr>
        <w:autoSpaceDE w:val="0"/>
        <w:autoSpaceDN w:val="0"/>
        <w:adjustRightInd w:val="0"/>
        <w:spacing w:line="240" w:lineRule="auto"/>
        <w:ind w:firstLine="709"/>
        <w:jc w:val="both"/>
        <w:outlineLvl w:val="0"/>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руководствуясь статьями 7, 8, 47 Устава Богучанского района Красноярского края, </w:t>
      </w:r>
    </w:p>
    <w:p w:rsidR="00440C23" w:rsidRPr="00440C23" w:rsidRDefault="00440C23" w:rsidP="00440C23">
      <w:pPr>
        <w:autoSpaceDE w:val="0"/>
        <w:autoSpaceDN w:val="0"/>
        <w:adjustRightInd w:val="0"/>
        <w:spacing w:line="240" w:lineRule="auto"/>
        <w:ind w:firstLine="709"/>
        <w:jc w:val="both"/>
        <w:outlineLvl w:val="0"/>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ПОСТАНОВЛЯЮ:</w:t>
      </w:r>
    </w:p>
    <w:p w:rsidR="00440C23" w:rsidRPr="00440C23" w:rsidRDefault="00440C23" w:rsidP="00440C23">
      <w:pPr>
        <w:spacing w:after="0" w:line="240" w:lineRule="auto"/>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ab/>
        <w:t xml:space="preserve">1. Внести в "Положение о системе оплаты труда работников муниципальных бюджетных и казенных учреждений», утвержденное постановлением администрации Богучанского района от 18.05.2012 № 651-п  (далее – Положение) следующие изменения: </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1.1. в Приложении №1 к Положению раздел 3, пункты 3.1, 3.2, 3.3- исключить;</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1.2. в Приложении №1 к Положению разделы 4-8 считать соответственно 3-7;</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1.3. пункт 7 Приложения №1 к Положению изложить в новой редакции:</w:t>
      </w:r>
    </w:p>
    <w:tbl>
      <w:tblPr>
        <w:tblStyle w:val="410"/>
        <w:tblW w:w="5000" w:type="pct"/>
        <w:tblLook w:val="04A0"/>
      </w:tblPr>
      <w:tblGrid>
        <w:gridCol w:w="426"/>
        <w:gridCol w:w="4222"/>
        <w:gridCol w:w="1265"/>
        <w:gridCol w:w="1265"/>
        <w:gridCol w:w="1265"/>
        <w:gridCol w:w="1127"/>
      </w:tblGrid>
      <w:tr w:rsidR="00440C23" w:rsidRPr="00440C23" w:rsidTr="00440C23">
        <w:tc>
          <w:tcPr>
            <w:tcW w:w="222" w:type="pct"/>
          </w:tcPr>
          <w:p w:rsidR="00440C23" w:rsidRPr="00440C23" w:rsidRDefault="00440C23" w:rsidP="00440C23">
            <w:pPr>
              <w:autoSpaceDE w:val="0"/>
              <w:autoSpaceDN w:val="0"/>
              <w:adjustRightInd w:val="0"/>
              <w:spacing w:after="0" w:line="240" w:lineRule="auto"/>
              <w:ind w:left="-57"/>
              <w:rPr>
                <w:rFonts w:ascii="Times New Roman" w:hAnsi="Times New Roman"/>
                <w:sz w:val="20"/>
                <w:szCs w:val="20"/>
                <w:lang w:eastAsia="ru-RU"/>
              </w:rPr>
            </w:pPr>
            <w:r w:rsidRPr="00440C23">
              <w:rPr>
                <w:rFonts w:ascii="Times New Roman" w:hAnsi="Times New Roman"/>
                <w:sz w:val="20"/>
                <w:szCs w:val="20"/>
                <w:lang w:eastAsia="ru-RU"/>
              </w:rPr>
              <w:t>7</w:t>
            </w:r>
          </w:p>
        </w:tc>
        <w:tc>
          <w:tcPr>
            <w:tcW w:w="2206" w:type="pct"/>
          </w:tcPr>
          <w:p w:rsidR="00440C23" w:rsidRPr="00440C23" w:rsidRDefault="00440C23" w:rsidP="00440C23">
            <w:pPr>
              <w:autoSpaceDE w:val="0"/>
              <w:autoSpaceDN w:val="0"/>
              <w:adjustRightInd w:val="0"/>
              <w:spacing w:after="0" w:line="240" w:lineRule="auto"/>
              <w:rPr>
                <w:rFonts w:ascii="Times New Roman" w:hAnsi="Times New Roman"/>
                <w:sz w:val="20"/>
                <w:szCs w:val="20"/>
                <w:lang w:eastAsia="ru-RU"/>
              </w:rPr>
            </w:pPr>
            <w:r w:rsidRPr="00440C23">
              <w:rPr>
                <w:rFonts w:ascii="Times New Roman" w:hAnsi="Times New Roman"/>
                <w:sz w:val="20"/>
                <w:szCs w:val="20"/>
                <w:lang w:eastAsia="ru-RU"/>
              </w:rPr>
              <w:t>Муниципальное казенное учреждение  «Централизованная бухгалтерия»</w:t>
            </w:r>
          </w:p>
        </w:tc>
        <w:tc>
          <w:tcPr>
            <w:tcW w:w="661" w:type="pct"/>
          </w:tcPr>
          <w:p w:rsidR="00440C23" w:rsidRPr="00440C23" w:rsidRDefault="00440C23" w:rsidP="00440C23">
            <w:pPr>
              <w:autoSpaceDE w:val="0"/>
              <w:autoSpaceDN w:val="0"/>
              <w:adjustRightInd w:val="0"/>
              <w:spacing w:after="0" w:line="240" w:lineRule="auto"/>
              <w:jc w:val="center"/>
              <w:rPr>
                <w:rFonts w:ascii="Times New Roman" w:hAnsi="Times New Roman"/>
                <w:sz w:val="20"/>
                <w:szCs w:val="20"/>
                <w:lang w:eastAsia="ru-RU"/>
              </w:rPr>
            </w:pPr>
            <w:r w:rsidRPr="00440C23">
              <w:rPr>
                <w:rFonts w:ascii="Times New Roman" w:hAnsi="Times New Roman"/>
                <w:sz w:val="20"/>
                <w:szCs w:val="20"/>
                <w:lang w:eastAsia="ru-RU"/>
              </w:rPr>
              <w:t>3,0-5,0</w:t>
            </w:r>
          </w:p>
        </w:tc>
        <w:tc>
          <w:tcPr>
            <w:tcW w:w="661" w:type="pct"/>
          </w:tcPr>
          <w:p w:rsidR="00440C23" w:rsidRPr="00440C23" w:rsidRDefault="00440C23" w:rsidP="00440C23">
            <w:pPr>
              <w:autoSpaceDE w:val="0"/>
              <w:autoSpaceDN w:val="0"/>
              <w:adjustRightInd w:val="0"/>
              <w:spacing w:after="0" w:line="240" w:lineRule="auto"/>
              <w:jc w:val="center"/>
              <w:rPr>
                <w:rFonts w:ascii="Times New Roman" w:hAnsi="Times New Roman"/>
                <w:sz w:val="20"/>
                <w:szCs w:val="20"/>
                <w:lang w:eastAsia="ru-RU"/>
              </w:rPr>
            </w:pPr>
            <w:r w:rsidRPr="00440C23">
              <w:rPr>
                <w:rFonts w:ascii="Times New Roman" w:hAnsi="Times New Roman"/>
                <w:sz w:val="20"/>
                <w:szCs w:val="20"/>
                <w:lang w:eastAsia="ru-RU"/>
              </w:rPr>
              <w:t>2,5-2,9</w:t>
            </w:r>
          </w:p>
        </w:tc>
        <w:tc>
          <w:tcPr>
            <w:tcW w:w="661" w:type="pct"/>
          </w:tcPr>
          <w:p w:rsidR="00440C23" w:rsidRPr="00440C23" w:rsidRDefault="00440C23" w:rsidP="00440C23">
            <w:pPr>
              <w:autoSpaceDE w:val="0"/>
              <w:autoSpaceDN w:val="0"/>
              <w:adjustRightInd w:val="0"/>
              <w:spacing w:after="0" w:line="240" w:lineRule="auto"/>
              <w:jc w:val="center"/>
              <w:rPr>
                <w:rFonts w:ascii="Times New Roman" w:hAnsi="Times New Roman"/>
                <w:sz w:val="20"/>
                <w:szCs w:val="20"/>
                <w:lang w:eastAsia="ru-RU"/>
              </w:rPr>
            </w:pPr>
            <w:r w:rsidRPr="00440C23">
              <w:rPr>
                <w:rFonts w:ascii="Times New Roman" w:hAnsi="Times New Roman"/>
                <w:sz w:val="20"/>
                <w:szCs w:val="20"/>
                <w:lang w:eastAsia="ru-RU"/>
              </w:rPr>
              <w:t>2,0-2,4</w:t>
            </w:r>
          </w:p>
        </w:tc>
        <w:tc>
          <w:tcPr>
            <w:tcW w:w="589" w:type="pct"/>
          </w:tcPr>
          <w:p w:rsidR="00440C23" w:rsidRPr="00440C23" w:rsidRDefault="00440C23" w:rsidP="00440C23">
            <w:pPr>
              <w:autoSpaceDE w:val="0"/>
              <w:autoSpaceDN w:val="0"/>
              <w:adjustRightInd w:val="0"/>
              <w:spacing w:after="0" w:line="240" w:lineRule="auto"/>
              <w:jc w:val="center"/>
              <w:rPr>
                <w:rFonts w:ascii="Times New Roman" w:hAnsi="Times New Roman"/>
                <w:sz w:val="20"/>
                <w:szCs w:val="20"/>
                <w:lang w:eastAsia="ru-RU"/>
              </w:rPr>
            </w:pPr>
            <w:r w:rsidRPr="00440C23">
              <w:rPr>
                <w:rFonts w:ascii="Times New Roman" w:hAnsi="Times New Roman"/>
                <w:sz w:val="20"/>
                <w:szCs w:val="20"/>
                <w:lang w:eastAsia="ru-RU"/>
              </w:rPr>
              <w:t>1,5-1,9</w:t>
            </w:r>
          </w:p>
          <w:p w:rsidR="00440C23" w:rsidRPr="00440C23" w:rsidRDefault="00440C23" w:rsidP="00440C23">
            <w:pPr>
              <w:autoSpaceDE w:val="0"/>
              <w:autoSpaceDN w:val="0"/>
              <w:adjustRightInd w:val="0"/>
              <w:spacing w:after="0" w:line="240" w:lineRule="auto"/>
              <w:jc w:val="center"/>
              <w:rPr>
                <w:rFonts w:ascii="Times New Roman" w:hAnsi="Times New Roman"/>
                <w:sz w:val="20"/>
                <w:szCs w:val="20"/>
                <w:lang w:eastAsia="ru-RU"/>
              </w:rPr>
            </w:pPr>
          </w:p>
        </w:tc>
      </w:tr>
    </w:tbl>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1.4. Приложение №4 к Положению исключить;</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1.5.Приложения №5-№10 к Положению считать соответственно Приложения №4-№9 к Положению;</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1.6. в Приложении №7 к Положению пункт 3, пункт 5 исключить;</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1.7. в Приложении №7 к Положению пункты 4-10 считать соответственно 3-8;</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1.8. в Приложении №9 к Положению показатель "Годовой объем бюджетных ассигнований обслуживаемых учреждений, млн</w:t>
      </w:r>
      <w:proofErr w:type="gramStart"/>
      <w:r w:rsidRPr="00440C23">
        <w:rPr>
          <w:rFonts w:ascii="Times New Roman" w:eastAsia="Times New Roman" w:hAnsi="Times New Roman"/>
          <w:sz w:val="20"/>
          <w:szCs w:val="20"/>
          <w:lang w:eastAsia="ru-RU"/>
        </w:rPr>
        <w:t>.р</w:t>
      </w:r>
      <w:proofErr w:type="gramEnd"/>
      <w:r w:rsidRPr="00440C23">
        <w:rPr>
          <w:rFonts w:ascii="Times New Roman" w:eastAsia="Times New Roman" w:hAnsi="Times New Roman"/>
          <w:sz w:val="20"/>
          <w:szCs w:val="20"/>
          <w:lang w:eastAsia="ru-RU"/>
        </w:rPr>
        <w:t>ублей" цифры "свыше 300" заменить на "801 и более", "250-300" заменить на "601-800","до 200" заменить на "501-600",  "до 150" заменить на "до 500".</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2. </w:t>
      </w:r>
      <w:proofErr w:type="gramStart"/>
      <w:r w:rsidRPr="00440C23">
        <w:rPr>
          <w:rFonts w:ascii="Times New Roman" w:eastAsia="Times New Roman" w:hAnsi="Times New Roman"/>
          <w:sz w:val="20"/>
          <w:szCs w:val="20"/>
          <w:lang w:eastAsia="ru-RU"/>
        </w:rPr>
        <w:t>Контроль за</w:t>
      </w:r>
      <w:proofErr w:type="gramEnd"/>
      <w:r w:rsidRPr="00440C2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440C23" w:rsidRPr="00440C23" w:rsidRDefault="00440C23" w:rsidP="00440C23">
      <w:pPr>
        <w:widowControl w:val="0"/>
        <w:autoSpaceDE w:val="0"/>
        <w:autoSpaceDN w:val="0"/>
        <w:adjustRightInd w:val="0"/>
        <w:spacing w:after="0" w:line="240" w:lineRule="auto"/>
        <w:ind w:firstLine="709"/>
        <w:jc w:val="both"/>
        <w:rPr>
          <w:rFonts w:ascii="Arial" w:eastAsia="Times New Roman" w:hAnsi="Arial" w:cs="Arial"/>
          <w:b/>
          <w:bCs/>
          <w:sz w:val="20"/>
          <w:szCs w:val="20"/>
          <w:lang w:eastAsia="ru-RU"/>
        </w:rPr>
      </w:pPr>
      <w:r w:rsidRPr="00440C23">
        <w:rPr>
          <w:rFonts w:ascii="Times New Roman" w:eastAsia="Times New Roman" w:hAnsi="Times New Roman"/>
          <w:sz w:val="20"/>
          <w:szCs w:val="20"/>
          <w:lang w:eastAsia="ru-RU"/>
        </w:rPr>
        <w:lastRenderedPageBreak/>
        <w:t xml:space="preserve">3.  Настоящее постановление вступает  в силу  со </w:t>
      </w:r>
      <w:proofErr w:type="gramStart"/>
      <w:r w:rsidRPr="00440C23">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440C23">
        <w:rPr>
          <w:rFonts w:ascii="Times New Roman" w:eastAsia="Times New Roman" w:hAnsi="Times New Roman"/>
          <w:sz w:val="20"/>
          <w:szCs w:val="20"/>
          <w:lang w:eastAsia="ru-RU"/>
        </w:rPr>
        <w:t xml:space="preserve">  к правоотношениям, возникающим с 1 января 2020 года. </w:t>
      </w:r>
    </w:p>
    <w:p w:rsidR="00440C23" w:rsidRPr="00440C23" w:rsidRDefault="00440C23" w:rsidP="00440C23">
      <w:pPr>
        <w:widowControl w:val="0"/>
        <w:autoSpaceDE w:val="0"/>
        <w:autoSpaceDN w:val="0"/>
        <w:adjustRightInd w:val="0"/>
        <w:spacing w:after="0" w:line="240" w:lineRule="auto"/>
        <w:ind w:firstLine="709"/>
        <w:jc w:val="both"/>
        <w:rPr>
          <w:rFonts w:ascii="Arial" w:eastAsia="Times New Roman" w:hAnsi="Arial" w:cs="Arial"/>
          <w:b/>
          <w:bCs/>
          <w:sz w:val="20"/>
          <w:szCs w:val="20"/>
          <w:lang w:eastAsia="ru-RU"/>
        </w:rPr>
      </w:pPr>
    </w:p>
    <w:p w:rsidR="00440C23" w:rsidRDefault="00440C23" w:rsidP="00440C23">
      <w:pPr>
        <w:keepNext/>
        <w:spacing w:after="0" w:line="240" w:lineRule="auto"/>
        <w:jc w:val="both"/>
        <w:outlineLvl w:val="0"/>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И.о. Главы  Богучанского района                                                     Н.В. Илиндеева  </w:t>
      </w:r>
    </w:p>
    <w:p w:rsidR="00440C23" w:rsidRPr="00440C23" w:rsidRDefault="00440C23" w:rsidP="00440C23">
      <w:pPr>
        <w:keepNext/>
        <w:spacing w:after="0" w:line="240" w:lineRule="auto"/>
        <w:jc w:val="both"/>
        <w:outlineLvl w:val="0"/>
        <w:rPr>
          <w:rFonts w:ascii="Times New Roman" w:eastAsia="Times New Roman" w:hAnsi="Times New Roman"/>
          <w:sz w:val="20"/>
          <w:szCs w:val="20"/>
          <w:lang w:eastAsia="ru-RU"/>
        </w:rPr>
      </w:pPr>
    </w:p>
    <w:p w:rsidR="00440C23" w:rsidRPr="00440C23" w:rsidRDefault="00440C23" w:rsidP="00440C23">
      <w:pPr>
        <w:rPr>
          <w:rFonts w:ascii="Times New Roman" w:eastAsia="Times New Roman" w:hAnsi="Times New Roman"/>
          <w:b/>
          <w:lang w:eastAsia="ru-RU"/>
        </w:rPr>
      </w:pPr>
      <w:r w:rsidRPr="00440C23">
        <w:rPr>
          <w:rFonts w:ascii="Times New Roman" w:eastAsia="Times New Roman" w:hAnsi="Times New Roman"/>
          <w:lang w:eastAsia="ru-RU"/>
        </w:rPr>
        <w:t xml:space="preserve">                                                                            </w:t>
      </w:r>
      <w:r w:rsidRPr="00440C23">
        <w:rPr>
          <w:rFonts w:ascii="Times New Roman" w:eastAsia="Times New Roman" w:hAnsi="Times New Roman"/>
          <w:noProof/>
          <w:lang w:eastAsia="ru-RU"/>
        </w:rPr>
        <w:drawing>
          <wp:inline distT="0" distB="0" distL="0" distR="0">
            <wp:extent cx="466725" cy="55245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r w:rsidRPr="00440C23">
        <w:rPr>
          <w:rFonts w:ascii="Times New Roman" w:eastAsia="Times New Roman" w:hAnsi="Times New Roman"/>
          <w:lang w:eastAsia="ru-RU"/>
        </w:rPr>
        <w:t xml:space="preserve">                                     </w:t>
      </w:r>
    </w:p>
    <w:p w:rsidR="00440C23" w:rsidRPr="00440C23" w:rsidRDefault="00440C23" w:rsidP="00440C23">
      <w:pPr>
        <w:spacing w:after="0" w:line="240" w:lineRule="auto"/>
        <w:jc w:val="center"/>
        <w:rPr>
          <w:rFonts w:ascii="Times New Roman" w:eastAsia="Times New Roman" w:hAnsi="Times New Roman"/>
          <w:sz w:val="18"/>
          <w:szCs w:val="20"/>
          <w:lang w:eastAsia="ru-RU"/>
        </w:rPr>
      </w:pPr>
      <w:r w:rsidRPr="00440C23">
        <w:rPr>
          <w:rFonts w:ascii="Times New Roman" w:eastAsia="Times New Roman" w:hAnsi="Times New Roman"/>
          <w:sz w:val="18"/>
          <w:szCs w:val="20"/>
          <w:lang w:eastAsia="ru-RU"/>
        </w:rPr>
        <w:t>АДМИНИСТРАЦИЯ    БОГУЧАНСКОГО  РАЙОНА</w:t>
      </w:r>
    </w:p>
    <w:p w:rsidR="00440C23" w:rsidRPr="00440C23" w:rsidRDefault="00440C23" w:rsidP="00440C23">
      <w:pPr>
        <w:keepNext/>
        <w:keepLines/>
        <w:spacing w:after="0" w:line="240" w:lineRule="auto"/>
        <w:jc w:val="center"/>
        <w:outlineLvl w:val="0"/>
        <w:rPr>
          <w:rFonts w:ascii="Times New Roman" w:eastAsia="Times New Roman" w:hAnsi="Times New Roman"/>
          <w:bCs/>
          <w:color w:val="000000"/>
          <w:sz w:val="18"/>
          <w:szCs w:val="20"/>
          <w:lang w:eastAsia="ru-RU"/>
        </w:rPr>
      </w:pPr>
      <w:r w:rsidRPr="00440C23">
        <w:rPr>
          <w:rFonts w:ascii="Times New Roman" w:eastAsia="Times New Roman" w:hAnsi="Times New Roman"/>
          <w:bCs/>
          <w:color w:val="000000"/>
          <w:sz w:val="18"/>
          <w:szCs w:val="20"/>
          <w:lang w:eastAsia="ru-RU"/>
        </w:rPr>
        <w:t>ПОСТАНОВЛЕНИЕ</w:t>
      </w:r>
    </w:p>
    <w:p w:rsidR="00440C23" w:rsidRPr="00440C23" w:rsidRDefault="00440C23" w:rsidP="00440C23">
      <w:pPr>
        <w:spacing w:line="240" w:lineRule="auto"/>
        <w:ind w:right="-5"/>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26.11.2019                                     с. Богучаны                                          № 1158-п</w:t>
      </w:r>
    </w:p>
    <w:p w:rsidR="00440C23" w:rsidRPr="00440C23" w:rsidRDefault="00440C23" w:rsidP="00440C23">
      <w:pPr>
        <w:spacing w:after="0" w:line="240" w:lineRule="auto"/>
        <w:ind w:right="-6"/>
        <w:jc w:val="center"/>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w:t>
      </w:r>
    </w:p>
    <w:p w:rsidR="00440C23" w:rsidRPr="00440C23" w:rsidRDefault="00440C23" w:rsidP="00440C23">
      <w:pPr>
        <w:spacing w:after="0" w:line="240" w:lineRule="auto"/>
        <w:ind w:right="-6"/>
        <w:jc w:val="both"/>
        <w:rPr>
          <w:rFonts w:ascii="Times New Roman" w:eastAsia="Times New Roman" w:hAnsi="Times New Roman"/>
          <w:sz w:val="20"/>
          <w:szCs w:val="20"/>
          <w:lang w:eastAsia="ru-RU"/>
        </w:rPr>
      </w:pPr>
    </w:p>
    <w:p w:rsidR="00440C23" w:rsidRDefault="00440C23" w:rsidP="00440C23">
      <w:pPr>
        <w:spacing w:after="0" w:line="240" w:lineRule="auto"/>
        <w:ind w:firstLine="709"/>
        <w:jc w:val="both"/>
        <w:rPr>
          <w:rFonts w:ascii="Times New Roman" w:eastAsia="Times New Roman" w:hAnsi="Times New Roman"/>
          <w:sz w:val="20"/>
          <w:szCs w:val="20"/>
          <w:lang w:eastAsia="ru-RU"/>
        </w:rPr>
      </w:pPr>
      <w:proofErr w:type="gramStart"/>
      <w:r w:rsidRPr="00440C23">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новой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440C23">
        <w:rPr>
          <w:rFonts w:ascii="Times New Roman" w:eastAsia="Times New Roman" w:hAnsi="Times New Roman"/>
          <w:sz w:val="20"/>
          <w:szCs w:val="20"/>
          <w:lang w:eastAsia="ru-RU"/>
        </w:rPr>
        <w:t xml:space="preserve"> 7, 8, 47 Устава Богучанского района Красноярского края, </w:t>
      </w:r>
    </w:p>
    <w:p w:rsidR="00440C23" w:rsidRPr="00440C23" w:rsidRDefault="00440C23" w:rsidP="00440C23">
      <w:pPr>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 ПОСТАНОВЛЯЮ:</w:t>
      </w:r>
    </w:p>
    <w:p w:rsidR="00440C23" w:rsidRPr="00440C23" w:rsidRDefault="00440C23" w:rsidP="00C70A00">
      <w:pPr>
        <w:numPr>
          <w:ilvl w:val="0"/>
          <w:numId w:val="41"/>
        </w:numPr>
        <w:tabs>
          <w:tab w:val="left" w:pos="0"/>
          <w:tab w:val="left" w:pos="851"/>
          <w:tab w:val="left" w:pos="993"/>
        </w:tabs>
        <w:spacing w:after="0" w:line="240" w:lineRule="auto"/>
        <w:ind w:left="851" w:firstLine="0"/>
        <w:contextualSpacing/>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Внести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 (далее – Положение), следующие изменения:</w:t>
      </w:r>
    </w:p>
    <w:p w:rsidR="00440C23" w:rsidRPr="00440C23" w:rsidRDefault="00440C23" w:rsidP="00440C2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 1.1.</w:t>
      </w:r>
      <w:r>
        <w:rPr>
          <w:rFonts w:ascii="Times New Roman" w:eastAsia="Times New Roman" w:hAnsi="Times New Roman"/>
          <w:sz w:val="20"/>
          <w:szCs w:val="20"/>
          <w:lang w:eastAsia="ru-RU"/>
        </w:rPr>
        <w:t xml:space="preserve">       </w:t>
      </w:r>
      <w:r w:rsidRPr="00440C23">
        <w:rPr>
          <w:rFonts w:ascii="Times New Roman" w:eastAsia="Times New Roman" w:hAnsi="Times New Roman"/>
          <w:sz w:val="20"/>
          <w:szCs w:val="20"/>
          <w:lang w:eastAsia="ru-RU"/>
        </w:rPr>
        <w:t>В разделе 3 пункте 3.1 Положения четвертый абзац исключить;</w:t>
      </w:r>
    </w:p>
    <w:p w:rsidR="00440C23" w:rsidRPr="00440C23" w:rsidRDefault="00440C23" w:rsidP="00440C2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 1.2. </w:t>
      </w:r>
      <w:r>
        <w:rPr>
          <w:rFonts w:ascii="Times New Roman" w:eastAsia="Times New Roman" w:hAnsi="Times New Roman"/>
          <w:sz w:val="20"/>
          <w:szCs w:val="20"/>
          <w:lang w:eastAsia="ru-RU"/>
        </w:rPr>
        <w:t xml:space="preserve">       </w:t>
      </w:r>
      <w:r w:rsidRPr="00440C23">
        <w:rPr>
          <w:rFonts w:ascii="Times New Roman" w:eastAsia="Times New Roman" w:hAnsi="Times New Roman"/>
          <w:sz w:val="20"/>
          <w:szCs w:val="20"/>
          <w:lang w:eastAsia="ru-RU"/>
        </w:rPr>
        <w:t>В разделе 3 Положения пункт 3.6 считать пунктом 3.5.</w:t>
      </w:r>
    </w:p>
    <w:p w:rsidR="00440C23" w:rsidRDefault="00440C23" w:rsidP="00440C2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 xml:space="preserve"> 2. </w:t>
      </w:r>
      <w:r>
        <w:rPr>
          <w:rFonts w:ascii="Times New Roman" w:eastAsia="Times New Roman" w:hAnsi="Times New Roman"/>
          <w:sz w:val="20"/>
          <w:szCs w:val="20"/>
          <w:lang w:eastAsia="ru-RU"/>
        </w:rPr>
        <w:t xml:space="preserve">    </w:t>
      </w:r>
      <w:proofErr w:type="gramStart"/>
      <w:r w:rsidRPr="00440C23">
        <w:rPr>
          <w:rFonts w:ascii="Times New Roman" w:eastAsia="Times New Roman" w:hAnsi="Times New Roman"/>
          <w:sz w:val="20"/>
          <w:szCs w:val="20"/>
          <w:lang w:eastAsia="ru-RU"/>
        </w:rPr>
        <w:t>Контроль за</w:t>
      </w:r>
      <w:proofErr w:type="gramEnd"/>
      <w:r w:rsidRPr="00440C23">
        <w:rPr>
          <w:rFonts w:ascii="Times New Roman" w:eastAsia="Times New Roman" w:hAnsi="Times New Roman"/>
          <w:sz w:val="20"/>
          <w:szCs w:val="20"/>
          <w:lang w:eastAsia="ru-RU"/>
        </w:rPr>
        <w:t xml:space="preserve"> исполнением постановления возложить на заместителя Главы Богучанского  района по экономике и планированию   Н.В. Илиндееву.      </w:t>
      </w:r>
    </w:p>
    <w:p w:rsidR="00440C23" w:rsidRPr="00440C23" w:rsidRDefault="00440C23" w:rsidP="00440C2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ab/>
        <w:t xml:space="preserve"> 3. Настоящее постановление вступает  в силу  со </w:t>
      </w:r>
      <w:proofErr w:type="gramStart"/>
      <w:r w:rsidRPr="00440C23">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440C23">
        <w:rPr>
          <w:rFonts w:ascii="Times New Roman" w:eastAsia="Times New Roman" w:hAnsi="Times New Roman"/>
          <w:sz w:val="20"/>
          <w:szCs w:val="20"/>
          <w:lang w:eastAsia="ru-RU"/>
        </w:rPr>
        <w:t xml:space="preserve">  к правоотношениям, возникшим с 1 января 2019 года.</w:t>
      </w:r>
    </w:p>
    <w:p w:rsidR="00440C23" w:rsidRPr="00440C23" w:rsidRDefault="00440C23" w:rsidP="00440C23">
      <w:pPr>
        <w:autoSpaceDE w:val="0"/>
        <w:autoSpaceDN w:val="0"/>
        <w:adjustRightInd w:val="0"/>
        <w:spacing w:after="0" w:line="240" w:lineRule="auto"/>
        <w:jc w:val="both"/>
        <w:rPr>
          <w:rFonts w:ascii="Times New Roman" w:eastAsia="Times New Roman" w:hAnsi="Times New Roman"/>
          <w:sz w:val="20"/>
          <w:szCs w:val="20"/>
          <w:lang w:eastAsia="ru-RU"/>
        </w:rPr>
      </w:pPr>
    </w:p>
    <w:p w:rsidR="00440C23" w:rsidRPr="00440C23" w:rsidRDefault="00440C23" w:rsidP="00440C23">
      <w:pPr>
        <w:autoSpaceDE w:val="0"/>
        <w:autoSpaceDN w:val="0"/>
        <w:adjustRightInd w:val="0"/>
        <w:spacing w:after="0" w:line="240" w:lineRule="auto"/>
        <w:jc w:val="both"/>
        <w:rPr>
          <w:rFonts w:ascii="Times New Roman" w:eastAsia="Times New Roman" w:hAnsi="Times New Roman"/>
          <w:sz w:val="20"/>
          <w:szCs w:val="20"/>
          <w:lang w:eastAsia="ru-RU"/>
        </w:rPr>
      </w:pPr>
      <w:r w:rsidRPr="00440C23">
        <w:rPr>
          <w:rFonts w:ascii="Times New Roman" w:eastAsia="Times New Roman" w:hAnsi="Times New Roman"/>
          <w:sz w:val="20"/>
          <w:szCs w:val="20"/>
          <w:lang w:eastAsia="ru-RU"/>
        </w:rPr>
        <w:t>И.о. Главы Богучанского района                                                   Н.В. Илиндеева</w:t>
      </w:r>
    </w:p>
    <w:p w:rsidR="00440C23" w:rsidRDefault="00190B6F" w:rsidP="00440C23">
      <w:pPr>
        <w:rPr>
          <w:rFonts w:eastAsia="Times New Roman"/>
          <w:sz w:val="20"/>
          <w:szCs w:val="20"/>
          <w:lang w:eastAsia="ru-RU"/>
        </w:rPr>
      </w:pPr>
      <w:r>
        <w:rPr>
          <w:rFonts w:eastAsia="Times New Roman"/>
          <w:noProof/>
          <w:sz w:val="20"/>
          <w:szCs w:val="20"/>
          <w:lang w:eastAsia="ru-RU"/>
        </w:rPr>
        <w:drawing>
          <wp:anchor distT="0" distB="0" distL="114300" distR="114300" simplePos="0" relativeHeight="251664384" behindDoc="1" locked="0" layoutInCell="1" allowOverlap="1">
            <wp:simplePos x="0" y="0"/>
            <wp:positionH relativeFrom="column">
              <wp:posOffset>2744470</wp:posOffset>
            </wp:positionH>
            <wp:positionV relativeFrom="paragraph">
              <wp:posOffset>214630</wp:posOffset>
            </wp:positionV>
            <wp:extent cx="495935" cy="670560"/>
            <wp:effectExtent l="19050" t="0" r="0" b="0"/>
            <wp:wrapNone/>
            <wp:docPr id="9"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42" cstate="print">
                      <a:lum bright="12000" contrast="36000"/>
                    </a:blip>
                    <a:srcRect/>
                    <a:stretch>
                      <a:fillRect/>
                    </a:stretch>
                  </pic:blipFill>
                  <pic:spPr bwMode="auto">
                    <a:xfrm>
                      <a:off x="0" y="0"/>
                      <a:ext cx="495935" cy="670560"/>
                    </a:xfrm>
                    <a:prstGeom prst="rect">
                      <a:avLst/>
                    </a:prstGeom>
                    <a:noFill/>
                    <a:ln w="9525">
                      <a:noFill/>
                      <a:miter lim="800000"/>
                      <a:headEnd/>
                      <a:tailEnd/>
                    </a:ln>
                  </pic:spPr>
                </pic:pic>
              </a:graphicData>
            </a:graphic>
          </wp:anchor>
        </w:drawing>
      </w:r>
    </w:p>
    <w:p w:rsidR="00190B6F" w:rsidRPr="00190B6F" w:rsidRDefault="00190B6F" w:rsidP="00190B6F">
      <w:pPr>
        <w:spacing w:after="0" w:line="240" w:lineRule="auto"/>
        <w:jc w:val="center"/>
        <w:rPr>
          <w:rFonts w:ascii="Times New Roman" w:eastAsia="Times New Roman" w:hAnsi="Times New Roman"/>
          <w:sz w:val="26"/>
          <w:szCs w:val="26"/>
          <w:lang w:eastAsia="ru-RU"/>
        </w:rPr>
      </w:pPr>
    </w:p>
    <w:p w:rsidR="00190B6F" w:rsidRPr="00190B6F" w:rsidRDefault="00190B6F" w:rsidP="00190B6F">
      <w:pPr>
        <w:spacing w:after="0" w:line="240" w:lineRule="auto"/>
        <w:jc w:val="center"/>
        <w:rPr>
          <w:rFonts w:ascii="Times New Roman" w:eastAsia="Times New Roman" w:hAnsi="Times New Roman"/>
          <w:b/>
          <w:bCs/>
          <w:sz w:val="20"/>
          <w:szCs w:val="20"/>
          <w:lang w:eastAsia="ru-RU"/>
        </w:rPr>
      </w:pPr>
    </w:p>
    <w:p w:rsidR="00190B6F" w:rsidRPr="00190B6F" w:rsidRDefault="00190B6F" w:rsidP="00190B6F">
      <w:pPr>
        <w:spacing w:after="0" w:line="240" w:lineRule="auto"/>
        <w:jc w:val="center"/>
        <w:rPr>
          <w:rFonts w:ascii="Times New Roman" w:eastAsia="Times New Roman" w:hAnsi="Times New Roman"/>
          <w:bCs/>
          <w:sz w:val="20"/>
          <w:szCs w:val="20"/>
          <w:lang w:eastAsia="ru-RU"/>
        </w:rPr>
      </w:pPr>
    </w:p>
    <w:p w:rsidR="00190B6F" w:rsidRPr="00190B6F" w:rsidRDefault="00190B6F" w:rsidP="00190B6F">
      <w:pPr>
        <w:spacing w:after="0" w:line="240" w:lineRule="auto"/>
        <w:jc w:val="center"/>
        <w:rPr>
          <w:rFonts w:ascii="Times New Roman" w:eastAsia="Times New Roman" w:hAnsi="Times New Roman"/>
          <w:bCs/>
          <w:sz w:val="20"/>
          <w:szCs w:val="20"/>
          <w:lang w:eastAsia="ru-RU"/>
        </w:rPr>
      </w:pPr>
    </w:p>
    <w:p w:rsidR="00190B6F" w:rsidRPr="00190B6F" w:rsidRDefault="00190B6F" w:rsidP="00190B6F">
      <w:pPr>
        <w:spacing w:after="0" w:line="240" w:lineRule="auto"/>
        <w:jc w:val="center"/>
        <w:rPr>
          <w:rFonts w:ascii="Times New Roman" w:eastAsia="Times New Roman" w:hAnsi="Times New Roman"/>
          <w:bCs/>
          <w:sz w:val="18"/>
          <w:szCs w:val="20"/>
          <w:lang w:eastAsia="ru-RU"/>
        </w:rPr>
      </w:pPr>
      <w:r w:rsidRPr="00190B6F">
        <w:rPr>
          <w:rFonts w:ascii="Times New Roman" w:eastAsia="Times New Roman" w:hAnsi="Times New Roman"/>
          <w:bCs/>
          <w:sz w:val="18"/>
          <w:szCs w:val="20"/>
          <w:lang w:eastAsia="ru-RU"/>
        </w:rPr>
        <w:t>АДМИНИСТРАЦИЯ  БОГУЧАНСКОГО РАЙОНА</w:t>
      </w:r>
    </w:p>
    <w:p w:rsidR="00190B6F" w:rsidRPr="00190B6F" w:rsidRDefault="00190B6F" w:rsidP="00190B6F">
      <w:pPr>
        <w:keepNext/>
        <w:spacing w:after="0" w:line="240" w:lineRule="auto"/>
        <w:jc w:val="center"/>
        <w:outlineLvl w:val="0"/>
        <w:rPr>
          <w:rFonts w:ascii="Times New Roman" w:eastAsia="Times New Roman" w:hAnsi="Times New Roman"/>
          <w:bCs/>
          <w:sz w:val="18"/>
          <w:szCs w:val="20"/>
          <w:lang w:eastAsia="ru-RU"/>
        </w:rPr>
      </w:pPr>
      <w:r w:rsidRPr="00190B6F">
        <w:rPr>
          <w:rFonts w:ascii="Times New Roman" w:eastAsia="Times New Roman" w:hAnsi="Times New Roman"/>
          <w:bCs/>
          <w:sz w:val="18"/>
          <w:szCs w:val="20"/>
          <w:lang w:eastAsia="ru-RU"/>
        </w:rPr>
        <w:t>ПОСТАНОВЛЕНИЕ</w:t>
      </w:r>
    </w:p>
    <w:p w:rsidR="00190B6F" w:rsidRPr="00190B6F" w:rsidRDefault="00190B6F" w:rsidP="00190B6F">
      <w:pPr>
        <w:spacing w:after="0" w:line="240" w:lineRule="auto"/>
        <w:jc w:val="center"/>
        <w:rPr>
          <w:rFonts w:ascii="Times New Roman" w:eastAsia="Times New Roman" w:hAnsi="Times New Roman"/>
          <w:bCs/>
          <w:sz w:val="20"/>
          <w:szCs w:val="20"/>
          <w:lang w:eastAsia="ru-RU"/>
        </w:rPr>
      </w:pPr>
      <w:r w:rsidRPr="00190B6F">
        <w:rPr>
          <w:rFonts w:ascii="Times New Roman" w:eastAsia="Times New Roman" w:hAnsi="Times New Roman"/>
          <w:bCs/>
          <w:sz w:val="20"/>
          <w:szCs w:val="20"/>
          <w:lang w:eastAsia="ru-RU"/>
        </w:rPr>
        <w:t>26.11. 2019                                     с. Богучаны                                          № 1159-п</w:t>
      </w:r>
    </w:p>
    <w:p w:rsidR="00190B6F" w:rsidRPr="00190B6F" w:rsidRDefault="00190B6F" w:rsidP="00190B6F">
      <w:pPr>
        <w:spacing w:after="0" w:line="240" w:lineRule="auto"/>
        <w:rPr>
          <w:rFonts w:ascii="Times New Roman" w:eastAsia="Times New Roman" w:hAnsi="Times New Roman"/>
          <w:sz w:val="20"/>
          <w:szCs w:val="20"/>
          <w:lang w:eastAsia="ru-RU"/>
        </w:rPr>
      </w:pPr>
    </w:p>
    <w:p w:rsidR="00190B6F" w:rsidRPr="00190B6F" w:rsidRDefault="00190B6F" w:rsidP="00190B6F">
      <w:pPr>
        <w:spacing w:after="0" w:line="240" w:lineRule="auto"/>
        <w:jc w:val="center"/>
        <w:rPr>
          <w:rFonts w:ascii="Times New Roman" w:eastAsia="Times New Roman" w:hAnsi="Times New Roman"/>
          <w:sz w:val="20"/>
          <w:szCs w:val="20"/>
          <w:lang w:eastAsia="ru-RU"/>
        </w:rPr>
      </w:pPr>
      <w:r w:rsidRPr="00190B6F">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w:t>
      </w:r>
    </w:p>
    <w:p w:rsidR="00190B6F" w:rsidRPr="00190B6F" w:rsidRDefault="00190B6F" w:rsidP="00190B6F">
      <w:pPr>
        <w:spacing w:after="0" w:line="240" w:lineRule="auto"/>
        <w:jc w:val="both"/>
        <w:rPr>
          <w:rFonts w:ascii="Times New Roman" w:eastAsia="Times New Roman" w:hAnsi="Times New Roman"/>
          <w:sz w:val="20"/>
          <w:szCs w:val="20"/>
          <w:lang w:eastAsia="ru-RU"/>
        </w:rPr>
      </w:pPr>
    </w:p>
    <w:p w:rsidR="00190B6F" w:rsidRDefault="00190B6F" w:rsidP="00190B6F">
      <w:pPr>
        <w:spacing w:after="0" w:line="240" w:lineRule="auto"/>
        <w:ind w:firstLine="709"/>
        <w:jc w:val="both"/>
        <w:rPr>
          <w:rFonts w:ascii="Times New Roman" w:eastAsia="Times New Roman" w:hAnsi="Times New Roman"/>
          <w:bCs/>
          <w:sz w:val="20"/>
          <w:szCs w:val="20"/>
          <w:lang w:eastAsia="ru-RU"/>
        </w:rPr>
      </w:pPr>
      <w:proofErr w:type="gramStart"/>
      <w:r w:rsidRPr="00190B6F">
        <w:rPr>
          <w:rFonts w:ascii="Times New Roman" w:eastAsia="Times New Roman" w:hAnsi="Times New Roman"/>
          <w:sz w:val="20"/>
          <w:szCs w:val="20"/>
          <w:lang w:eastAsia="ru-RU"/>
        </w:rPr>
        <w:t>В соответствии с Трудовым кодексом Российской Федерации, со статьёй 17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учреждений», Положения о системе оплаты труда работников муниципальных бюджетных и казенных учреждений,</w:t>
      </w:r>
      <w:r w:rsidRPr="00190B6F">
        <w:rPr>
          <w:rFonts w:ascii="Times New Roman" w:eastAsia="Times New Roman" w:hAnsi="Times New Roman"/>
          <w:b/>
          <w:sz w:val="20"/>
          <w:szCs w:val="20"/>
          <w:lang w:eastAsia="ru-RU"/>
        </w:rPr>
        <w:t xml:space="preserve"> </w:t>
      </w:r>
      <w:r w:rsidRPr="00190B6F">
        <w:rPr>
          <w:rFonts w:ascii="Times New Roman" w:eastAsia="Times New Roman" w:hAnsi="Times New Roman"/>
          <w:sz w:val="20"/>
          <w:szCs w:val="20"/>
          <w:lang w:eastAsia="ru-RU"/>
        </w:rPr>
        <w:t xml:space="preserve">утвержденным постановлением администрации Богучанского района от 18.05.2012 № 651-п, </w:t>
      </w:r>
      <w:r w:rsidRPr="00190B6F">
        <w:rPr>
          <w:rFonts w:ascii="Times New Roman" w:eastAsia="Times New Roman" w:hAnsi="Times New Roman"/>
          <w:bCs/>
          <w:sz w:val="20"/>
          <w:szCs w:val="20"/>
          <w:lang w:eastAsia="ru-RU"/>
        </w:rPr>
        <w:t>руководствуясь статьями</w:t>
      </w:r>
      <w:proofErr w:type="gramEnd"/>
      <w:r w:rsidRPr="00190B6F">
        <w:rPr>
          <w:rFonts w:ascii="Times New Roman" w:eastAsia="Times New Roman" w:hAnsi="Times New Roman"/>
          <w:bCs/>
          <w:sz w:val="20"/>
          <w:szCs w:val="20"/>
          <w:lang w:eastAsia="ru-RU"/>
        </w:rPr>
        <w:t xml:space="preserve"> 7, 8, 47 Устава Богучанского района Красноярского края,</w:t>
      </w:r>
    </w:p>
    <w:p w:rsidR="00190B6F" w:rsidRPr="00190B6F" w:rsidRDefault="00190B6F" w:rsidP="00190B6F">
      <w:pPr>
        <w:spacing w:after="0" w:line="240" w:lineRule="auto"/>
        <w:ind w:firstLine="709"/>
        <w:jc w:val="both"/>
        <w:rPr>
          <w:rFonts w:ascii="Times New Roman" w:eastAsia="Times New Roman" w:hAnsi="Times New Roman"/>
          <w:b/>
          <w:bCs/>
          <w:sz w:val="20"/>
          <w:szCs w:val="20"/>
          <w:lang w:eastAsia="ru-RU"/>
        </w:rPr>
      </w:pPr>
      <w:r w:rsidRPr="00190B6F">
        <w:rPr>
          <w:rFonts w:ascii="Times New Roman" w:eastAsia="Times New Roman" w:hAnsi="Times New Roman"/>
          <w:bCs/>
          <w:sz w:val="20"/>
          <w:szCs w:val="20"/>
          <w:lang w:eastAsia="ru-RU"/>
        </w:rPr>
        <w:t xml:space="preserve"> ПОСТАНОВЛЯЮ:</w:t>
      </w:r>
    </w:p>
    <w:p w:rsidR="00190B6F" w:rsidRPr="00190B6F" w:rsidRDefault="00190B6F" w:rsidP="00190B6F">
      <w:pPr>
        <w:spacing w:after="0" w:line="240" w:lineRule="auto"/>
        <w:ind w:firstLine="709"/>
        <w:jc w:val="both"/>
        <w:rPr>
          <w:rFonts w:ascii="Times New Roman" w:eastAsia="Times New Roman" w:hAnsi="Times New Roman"/>
          <w:sz w:val="20"/>
          <w:szCs w:val="20"/>
          <w:lang w:eastAsia="ru-RU"/>
        </w:rPr>
      </w:pPr>
      <w:r w:rsidRPr="00190B6F">
        <w:rPr>
          <w:rFonts w:ascii="Times New Roman" w:eastAsia="Times New Roman" w:hAnsi="Times New Roman"/>
          <w:sz w:val="20"/>
          <w:szCs w:val="20"/>
          <w:lang w:eastAsia="ru-RU"/>
        </w:rPr>
        <w:lastRenderedPageBreak/>
        <w:t>1.Внести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 (далее - Положение), следующие изменения:</w:t>
      </w:r>
    </w:p>
    <w:p w:rsidR="00190B6F" w:rsidRPr="00190B6F" w:rsidRDefault="00190B6F" w:rsidP="00190B6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90B6F">
        <w:rPr>
          <w:rFonts w:ascii="Times New Roman" w:eastAsia="Times New Roman" w:hAnsi="Times New Roman"/>
          <w:sz w:val="20"/>
          <w:szCs w:val="20"/>
          <w:lang w:eastAsia="ru-RU"/>
        </w:rPr>
        <w:t>1.1. в разделе 6 пункте 6.16. цифру "1,4" заменить на "1,6", цифру "1,1" заменить на "1,3", цифру "1,1" заменить на "1,3".</w:t>
      </w:r>
    </w:p>
    <w:p w:rsidR="00190B6F" w:rsidRPr="00190B6F" w:rsidRDefault="00190B6F" w:rsidP="00190B6F">
      <w:pPr>
        <w:numPr>
          <w:ilvl w:val="0"/>
          <w:numId w:val="42"/>
        </w:numPr>
        <w:tabs>
          <w:tab w:val="num" w:pos="1080"/>
        </w:tabs>
        <w:spacing w:after="0" w:line="240" w:lineRule="auto"/>
        <w:ind w:left="0" w:firstLine="709"/>
        <w:jc w:val="both"/>
        <w:rPr>
          <w:rFonts w:ascii="Times New Roman" w:eastAsia="Times New Roman" w:hAnsi="Times New Roman"/>
          <w:sz w:val="20"/>
          <w:szCs w:val="20"/>
          <w:lang w:eastAsia="ru-RU"/>
        </w:rPr>
      </w:pPr>
      <w:proofErr w:type="gramStart"/>
      <w:r w:rsidRPr="00190B6F">
        <w:rPr>
          <w:rFonts w:ascii="Times New Roman" w:eastAsia="Times New Roman" w:hAnsi="Times New Roman"/>
          <w:sz w:val="20"/>
          <w:szCs w:val="20"/>
          <w:lang w:eastAsia="ru-RU"/>
        </w:rPr>
        <w:t>Контроль за</w:t>
      </w:r>
      <w:proofErr w:type="gramEnd"/>
      <w:r w:rsidRPr="00190B6F">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по экономике и планированию Н.В. Илиндееву   </w:t>
      </w:r>
    </w:p>
    <w:p w:rsidR="00190B6F" w:rsidRPr="00190B6F" w:rsidRDefault="00190B6F" w:rsidP="00190B6F">
      <w:pPr>
        <w:numPr>
          <w:ilvl w:val="0"/>
          <w:numId w:val="42"/>
        </w:numPr>
        <w:tabs>
          <w:tab w:val="num" w:pos="1080"/>
        </w:tabs>
        <w:spacing w:after="0" w:line="240" w:lineRule="auto"/>
        <w:ind w:left="0" w:firstLine="709"/>
        <w:jc w:val="both"/>
        <w:rPr>
          <w:rFonts w:ascii="Times New Roman" w:eastAsia="Times New Roman" w:hAnsi="Times New Roman"/>
          <w:sz w:val="20"/>
          <w:szCs w:val="20"/>
          <w:lang w:eastAsia="ru-RU"/>
        </w:rPr>
      </w:pPr>
      <w:r w:rsidRPr="00190B6F">
        <w:rPr>
          <w:rFonts w:ascii="Times New Roman" w:eastAsia="Times New Roman" w:hAnsi="Times New Roman"/>
          <w:sz w:val="20"/>
          <w:szCs w:val="20"/>
          <w:lang w:eastAsia="ru-RU"/>
        </w:rPr>
        <w:t xml:space="preserve"> Настоящее постановление вступает  в силу  со </w:t>
      </w:r>
      <w:proofErr w:type="gramStart"/>
      <w:r w:rsidRPr="00190B6F">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190B6F">
        <w:rPr>
          <w:rFonts w:ascii="Times New Roman" w:eastAsia="Times New Roman" w:hAnsi="Times New Roman"/>
          <w:sz w:val="20"/>
          <w:szCs w:val="20"/>
          <w:lang w:eastAsia="ru-RU"/>
        </w:rPr>
        <w:t xml:space="preserve"> на правоотношения, возникающие с 1 января 2020 года.</w:t>
      </w:r>
    </w:p>
    <w:p w:rsidR="00190B6F" w:rsidRPr="00190B6F" w:rsidRDefault="00190B6F" w:rsidP="00190B6F">
      <w:pPr>
        <w:spacing w:after="0" w:line="240" w:lineRule="auto"/>
        <w:rPr>
          <w:rFonts w:ascii="Times New Roman" w:eastAsia="Times New Roman" w:hAnsi="Times New Roman"/>
          <w:sz w:val="20"/>
          <w:szCs w:val="20"/>
          <w:lang w:eastAsia="ru-RU"/>
        </w:rPr>
      </w:pPr>
    </w:p>
    <w:tbl>
      <w:tblPr>
        <w:tblW w:w="0" w:type="auto"/>
        <w:tblLook w:val="01E0"/>
      </w:tblPr>
      <w:tblGrid>
        <w:gridCol w:w="4790"/>
        <w:gridCol w:w="4780"/>
      </w:tblGrid>
      <w:tr w:rsidR="00190B6F" w:rsidRPr="00190B6F" w:rsidTr="00152D5F">
        <w:tc>
          <w:tcPr>
            <w:tcW w:w="4952" w:type="dxa"/>
          </w:tcPr>
          <w:p w:rsidR="00190B6F" w:rsidRPr="00190B6F" w:rsidRDefault="00190B6F" w:rsidP="00190B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90B6F">
              <w:rPr>
                <w:rFonts w:ascii="Times New Roman" w:eastAsia="Times New Roman" w:hAnsi="Times New Roman"/>
                <w:sz w:val="20"/>
                <w:szCs w:val="20"/>
                <w:lang w:eastAsia="ru-RU"/>
              </w:rPr>
              <w:t>И.о. Главы Богучанского района</w:t>
            </w:r>
          </w:p>
        </w:tc>
        <w:tc>
          <w:tcPr>
            <w:tcW w:w="4952" w:type="dxa"/>
          </w:tcPr>
          <w:p w:rsidR="00190B6F" w:rsidRPr="00190B6F" w:rsidRDefault="00190B6F" w:rsidP="00190B6F">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90B6F">
              <w:rPr>
                <w:rFonts w:ascii="Times New Roman" w:eastAsia="Times New Roman" w:hAnsi="Times New Roman"/>
                <w:sz w:val="20"/>
                <w:szCs w:val="20"/>
                <w:lang w:eastAsia="ru-RU"/>
              </w:rPr>
              <w:t xml:space="preserve">  Н.В. Илиндеева</w:t>
            </w:r>
          </w:p>
        </w:tc>
      </w:tr>
    </w:tbl>
    <w:p w:rsidR="00190B6F" w:rsidRPr="00190B6F" w:rsidRDefault="00190B6F" w:rsidP="00190B6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90B6F" w:rsidRPr="00440C23" w:rsidRDefault="00190B6F" w:rsidP="00440C23">
      <w:pPr>
        <w:rPr>
          <w:rFonts w:eastAsia="Times New Roman"/>
          <w:sz w:val="20"/>
          <w:szCs w:val="20"/>
          <w:lang w:eastAsia="ru-RU"/>
        </w:rPr>
      </w:pPr>
    </w:p>
    <w:p w:rsidR="009E2573" w:rsidRPr="00440C23" w:rsidRDefault="009E2573" w:rsidP="00440C23">
      <w:pPr>
        <w:autoSpaceDE w:val="0"/>
        <w:autoSpaceDN w:val="0"/>
        <w:adjustRightInd w:val="0"/>
        <w:spacing w:after="0" w:line="240" w:lineRule="auto"/>
        <w:jc w:val="center"/>
        <w:rPr>
          <w:rFonts w:ascii="Arial" w:eastAsia="Times New Roman" w:hAnsi="Arial" w:cs="Arial"/>
          <w:sz w:val="20"/>
          <w:szCs w:val="20"/>
          <w:lang w:eastAsia="ru-RU"/>
        </w:rPr>
      </w:pPr>
    </w:p>
    <w:p w:rsidR="009E2573" w:rsidRPr="00440C23" w:rsidRDefault="009E2573" w:rsidP="00440C23">
      <w:pPr>
        <w:autoSpaceDE w:val="0"/>
        <w:autoSpaceDN w:val="0"/>
        <w:adjustRightInd w:val="0"/>
        <w:spacing w:after="0" w:line="240" w:lineRule="auto"/>
        <w:jc w:val="center"/>
        <w:rPr>
          <w:rFonts w:ascii="Arial" w:eastAsia="Times New Roman" w:hAnsi="Arial" w:cs="Arial"/>
          <w:sz w:val="20"/>
          <w:szCs w:val="20"/>
          <w:lang w:eastAsia="ru-RU"/>
        </w:rPr>
      </w:pPr>
    </w:p>
    <w:p w:rsidR="009E2573" w:rsidRPr="00440C23" w:rsidRDefault="009E2573" w:rsidP="00440C23">
      <w:pPr>
        <w:autoSpaceDE w:val="0"/>
        <w:autoSpaceDN w:val="0"/>
        <w:adjustRightInd w:val="0"/>
        <w:spacing w:after="0" w:line="240" w:lineRule="auto"/>
        <w:jc w:val="center"/>
        <w:rPr>
          <w:rFonts w:ascii="Arial" w:eastAsia="Times New Roman" w:hAnsi="Arial" w:cs="Arial"/>
          <w:sz w:val="20"/>
          <w:szCs w:val="20"/>
          <w:lang w:eastAsia="ru-RU"/>
        </w:rPr>
      </w:pPr>
    </w:p>
    <w:p w:rsidR="009E2573" w:rsidRPr="00440C23" w:rsidRDefault="009E2573" w:rsidP="00440C23">
      <w:pPr>
        <w:autoSpaceDE w:val="0"/>
        <w:autoSpaceDN w:val="0"/>
        <w:adjustRightInd w:val="0"/>
        <w:spacing w:after="0" w:line="240" w:lineRule="auto"/>
        <w:jc w:val="center"/>
        <w:rPr>
          <w:rFonts w:ascii="Arial" w:eastAsia="Times New Roman" w:hAnsi="Arial" w:cs="Arial"/>
          <w:sz w:val="20"/>
          <w:szCs w:val="20"/>
          <w:lang w:eastAsia="ru-RU"/>
        </w:rPr>
      </w:pPr>
    </w:p>
    <w:p w:rsidR="009E2573"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9E2573" w:rsidRPr="008A180D"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424B59" w:rsidRPr="00923E6B" w:rsidRDefault="00424B59" w:rsidP="00923E6B">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w:t>
            </w:r>
            <w:proofErr w:type="gramStart"/>
            <w:r w:rsidRPr="00024D6D">
              <w:rPr>
                <w:rFonts w:ascii="Times New Roman" w:eastAsia="Times New Roman" w:hAnsi="Times New Roman"/>
                <w:sz w:val="18"/>
                <w:szCs w:val="18"/>
              </w:rPr>
              <w:t>.Б</w:t>
            </w:r>
            <w:proofErr w:type="gramEnd"/>
            <w:r w:rsidRPr="00024D6D">
              <w:rPr>
                <w:rFonts w:ascii="Times New Roman" w:eastAsia="Times New Roman" w:hAnsi="Times New Roman"/>
                <w:sz w:val="18"/>
                <w:szCs w:val="18"/>
              </w:rPr>
              <w:t>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43"/>
      <w:footerReference w:type="first" r:id="rId4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3C7" w:rsidRDefault="001633C7" w:rsidP="00F3397A">
      <w:pPr>
        <w:spacing w:after="0" w:line="240" w:lineRule="auto"/>
      </w:pPr>
      <w:r>
        <w:separator/>
      </w:r>
    </w:p>
  </w:endnote>
  <w:endnote w:type="continuationSeparator" w:id="0">
    <w:p w:rsidR="001633C7" w:rsidRDefault="001633C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52D5F" w:rsidRDefault="00152D5F">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52D5F" w:rsidRDefault="00152D5F">
                      <w:pPr>
                        <w:jc w:val="center"/>
                      </w:pPr>
                      <w:r w:rsidRPr="00FB2284">
                        <w:fldChar w:fldCharType="begin"/>
                      </w:r>
                      <w:r>
                        <w:instrText>PAGE    \* MERGEFORMAT</w:instrText>
                      </w:r>
                      <w:r w:rsidRPr="00FB2284">
                        <w:fldChar w:fldCharType="separate"/>
                      </w:r>
                      <w:r w:rsidR="000E2DF7" w:rsidRPr="000E2DF7">
                        <w:rPr>
                          <w:rFonts w:ascii="Times New Roman" w:eastAsia="Times New Roman" w:hAnsi="Times New Roman"/>
                          <w:noProof/>
                          <w:sz w:val="20"/>
                          <w:szCs w:val="20"/>
                          <w:lang w:eastAsia="ru-RU"/>
                        </w:rPr>
                        <w:t>4</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52D5F" w:rsidRDefault="00152D5F">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3C7" w:rsidRDefault="001633C7" w:rsidP="00F3397A">
      <w:pPr>
        <w:spacing w:after="0" w:line="240" w:lineRule="auto"/>
      </w:pPr>
      <w:r>
        <w:separator/>
      </w:r>
    </w:p>
  </w:footnote>
  <w:footnote w:type="continuationSeparator" w:id="0">
    <w:p w:rsidR="001633C7" w:rsidRDefault="001633C7" w:rsidP="00F3397A">
      <w:pPr>
        <w:spacing w:after="0" w:line="240" w:lineRule="auto"/>
      </w:pPr>
      <w:r>
        <w:continuationSeparator/>
      </w:r>
    </w:p>
  </w:footnote>
  <w:footnote w:id="1">
    <w:p w:rsidR="00152D5F" w:rsidRPr="002C778A" w:rsidRDefault="00152D5F" w:rsidP="00D76FE3">
      <w:pPr>
        <w:pStyle w:val="aa"/>
        <w:rPr>
          <w:i/>
        </w:rPr>
      </w:pPr>
      <w:r>
        <w:rPr>
          <w:rStyle w:val="afffe"/>
        </w:rPr>
        <w:footnoteRef/>
      </w:r>
      <w:r>
        <w:t xml:space="preserve"> </w:t>
      </w:r>
      <w:r w:rsidRPr="002C778A">
        <w:rPr>
          <w:i/>
        </w:rPr>
        <w:t>Применяется в случаях, когда запрос сведений от иных лиц целесообразнее осуществить представителем нанимателя (работодателя) в силу наличия у него определенных полномочий.</w:t>
      </w:r>
    </w:p>
  </w:footnote>
  <w:footnote w:id="2">
    <w:p w:rsidR="00152D5F" w:rsidRPr="002D6723" w:rsidRDefault="00152D5F" w:rsidP="00FF0F8F">
      <w:pPr>
        <w:pStyle w:val="aa"/>
        <w:ind w:firstLine="567"/>
        <w:jc w:val="both"/>
      </w:pPr>
      <w:r>
        <w:rPr>
          <w:rStyle w:val="afffe"/>
          <w:sz w:val="18"/>
          <w:szCs w:val="18"/>
        </w:rPr>
        <w:footnoteRef/>
      </w:r>
      <w:r>
        <w:rPr>
          <w:sz w:val="18"/>
          <w:szCs w:val="18"/>
        </w:rPr>
        <w:t> </w:t>
      </w:r>
      <w:proofErr w:type="gramStart"/>
      <w:r>
        <w:rPr>
          <w:sz w:val="18"/>
          <w:szCs w:val="18"/>
        </w:rPr>
        <w:t xml:space="preserve">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sz w:val="18"/>
            <w:szCs w:val="18"/>
          </w:rPr>
          <w:t>2010 г</w:t>
        </w:r>
      </w:smartTag>
      <w:r>
        <w:rPr>
          <w:sz w:val="18"/>
          <w:szCs w:val="18"/>
        </w:rPr>
        <w:t>. № 96.</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B95D6E"/>
    <w:multiLevelType w:val="multilevel"/>
    <w:tmpl w:val="3424D49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3131FD4"/>
    <w:multiLevelType w:val="multilevel"/>
    <w:tmpl w:val="003662C2"/>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C635C26"/>
    <w:multiLevelType w:val="multilevel"/>
    <w:tmpl w:val="EAE03D0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2B0B82"/>
    <w:multiLevelType w:val="hybridMultilevel"/>
    <w:tmpl w:val="69CAEF1C"/>
    <w:lvl w:ilvl="0" w:tplc="95488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2E7662"/>
    <w:multiLevelType w:val="multilevel"/>
    <w:tmpl w:val="D272D4FE"/>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D12AB3"/>
    <w:multiLevelType w:val="hybridMultilevel"/>
    <w:tmpl w:val="9A7049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24B7427B"/>
    <w:multiLevelType w:val="multilevel"/>
    <w:tmpl w:val="C038C4D0"/>
    <w:lvl w:ilvl="0">
      <w:start w:val="1"/>
      <w:numFmt w:val="decimal"/>
      <w:lvlText w:val="2.%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62BC2"/>
    <w:multiLevelType w:val="multilevel"/>
    <w:tmpl w:val="765E93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B4710E"/>
    <w:multiLevelType w:val="hybridMultilevel"/>
    <w:tmpl w:val="E28CB3C0"/>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nsid w:val="2DAF3F14"/>
    <w:multiLevelType w:val="hybridMultilevel"/>
    <w:tmpl w:val="CC904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6B1684B"/>
    <w:multiLevelType w:val="multilevel"/>
    <w:tmpl w:val="02DE4A50"/>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25">
    <w:nsid w:val="39C17143"/>
    <w:multiLevelType w:val="multilevel"/>
    <w:tmpl w:val="D6120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14E2247"/>
    <w:multiLevelType w:val="multilevel"/>
    <w:tmpl w:val="0FFCA80C"/>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9">
    <w:nsid w:val="4A6D04EA"/>
    <w:multiLevelType w:val="multilevel"/>
    <w:tmpl w:val="1332C1A2"/>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0A33619"/>
    <w:multiLevelType w:val="multilevel"/>
    <w:tmpl w:val="28AEF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3">
    <w:nsid w:val="551376D6"/>
    <w:multiLevelType w:val="multilevel"/>
    <w:tmpl w:val="F9EC7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0A20190"/>
    <w:multiLevelType w:val="hybridMultilevel"/>
    <w:tmpl w:val="3B766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A3005D"/>
    <w:multiLevelType w:val="hybridMultilevel"/>
    <w:tmpl w:val="2C46C77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273AB5"/>
    <w:multiLevelType w:val="hybridMultilevel"/>
    <w:tmpl w:val="BDC4C028"/>
    <w:lvl w:ilvl="0" w:tplc="A510D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7C4080C"/>
    <w:multiLevelType w:val="multilevel"/>
    <w:tmpl w:val="DED2BC8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861A47"/>
    <w:multiLevelType w:val="multilevel"/>
    <w:tmpl w:val="943A0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6B11CE"/>
    <w:multiLevelType w:val="hybridMultilevel"/>
    <w:tmpl w:val="027E1774"/>
    <w:lvl w:ilvl="0" w:tplc="B53C4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1A7BDC"/>
    <w:multiLevelType w:val="hybridMultilevel"/>
    <w:tmpl w:val="F55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E6362DC"/>
    <w:multiLevelType w:val="multilevel"/>
    <w:tmpl w:val="9BAECD1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577441"/>
    <w:multiLevelType w:val="hybridMultilevel"/>
    <w:tmpl w:val="7A0E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5"/>
  </w:num>
  <w:num w:numId="4">
    <w:abstractNumId w:val="11"/>
  </w:num>
  <w:num w:numId="5">
    <w:abstractNumId w:val="36"/>
  </w:num>
  <w:num w:numId="6">
    <w:abstractNumId w:val="32"/>
  </w:num>
  <w:num w:numId="7">
    <w:abstractNumId w:val="35"/>
  </w:num>
  <w:num w:numId="8">
    <w:abstractNumId w:val="22"/>
  </w:num>
  <w:num w:numId="9">
    <w:abstractNumId w:val="34"/>
  </w:num>
  <w:num w:numId="10">
    <w:abstractNumId w:val="47"/>
  </w:num>
  <w:num w:numId="11">
    <w:abstractNumId w:val="37"/>
  </w:num>
  <w:num w:numId="12">
    <w:abstractNumId w:val="21"/>
  </w:num>
  <w:num w:numId="13">
    <w:abstractNumId w:val="43"/>
  </w:num>
  <w:num w:numId="14">
    <w:abstractNumId w:val="31"/>
  </w:num>
  <w:num w:numId="15">
    <w:abstractNumId w:val="42"/>
  </w:num>
  <w:num w:numId="16">
    <w:abstractNumId w:val="9"/>
  </w:num>
  <w:num w:numId="17">
    <w:abstractNumId w:val="20"/>
  </w:num>
  <w:num w:numId="18">
    <w:abstractNumId w:val="23"/>
  </w:num>
  <w:num w:numId="19">
    <w:abstractNumId w:val="29"/>
  </w:num>
  <w:num w:numId="20">
    <w:abstractNumId w:val="27"/>
  </w:num>
  <w:num w:numId="21">
    <w:abstractNumId w:val="33"/>
  </w:num>
  <w:num w:numId="22">
    <w:abstractNumId w:val="19"/>
  </w:num>
  <w:num w:numId="23">
    <w:abstractNumId w:val="18"/>
  </w:num>
  <w:num w:numId="24">
    <w:abstractNumId w:val="7"/>
  </w:num>
  <w:num w:numId="25">
    <w:abstractNumId w:val="12"/>
  </w:num>
  <w:num w:numId="26">
    <w:abstractNumId w:val="40"/>
  </w:num>
  <w:num w:numId="27">
    <w:abstractNumId w:val="46"/>
  </w:num>
  <w:num w:numId="28">
    <w:abstractNumId w:val="14"/>
  </w:num>
  <w:num w:numId="29">
    <w:abstractNumId w:val="15"/>
  </w:num>
  <w:num w:numId="30">
    <w:abstractNumId w:val="39"/>
  </w:num>
  <w:num w:numId="31">
    <w:abstractNumId w:val="10"/>
  </w:num>
  <w:num w:numId="32">
    <w:abstractNumId w:val="25"/>
  </w:num>
  <w:num w:numId="33">
    <w:abstractNumId w:val="28"/>
  </w:num>
  <w:num w:numId="34">
    <w:abstractNumId w:val="41"/>
  </w:num>
  <w:num w:numId="35">
    <w:abstractNumId w:val="38"/>
  </w:num>
  <w:num w:numId="36">
    <w:abstractNumId w:val="16"/>
  </w:num>
  <w:num w:numId="37">
    <w:abstractNumId w:val="17"/>
  </w:num>
  <w:num w:numId="38">
    <w:abstractNumId w:val="44"/>
  </w:num>
  <w:num w:numId="39">
    <w:abstractNumId w:val="13"/>
  </w:num>
  <w:num w:numId="40">
    <w:abstractNumId w:val="24"/>
  </w:num>
  <w:num w:numId="41">
    <w:abstractNumId w:val="30"/>
  </w:num>
  <w:num w:numId="42">
    <w:abstractNumId w:val="2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hdrShapeDefaults>
    <o:shapedefaults v:ext="edit" spidmax="8192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4A0"/>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2A11"/>
    <w:rsid w:val="0001326E"/>
    <w:rsid w:val="00013A60"/>
    <w:rsid w:val="000142CC"/>
    <w:rsid w:val="00014D74"/>
    <w:rsid w:val="000150E6"/>
    <w:rsid w:val="000155D1"/>
    <w:rsid w:val="00015861"/>
    <w:rsid w:val="00015D72"/>
    <w:rsid w:val="00016619"/>
    <w:rsid w:val="0001673D"/>
    <w:rsid w:val="00016974"/>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0775"/>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E64"/>
    <w:rsid w:val="001C56E2"/>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AFC"/>
    <w:rsid w:val="002E6BAE"/>
    <w:rsid w:val="002E6CCD"/>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37B2C"/>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AA6"/>
    <w:rsid w:val="00424B59"/>
    <w:rsid w:val="00424D7B"/>
    <w:rsid w:val="004261FD"/>
    <w:rsid w:val="00426309"/>
    <w:rsid w:val="0042652F"/>
    <w:rsid w:val="00427121"/>
    <w:rsid w:val="004278D8"/>
    <w:rsid w:val="00430025"/>
    <w:rsid w:val="004306D0"/>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183A"/>
    <w:rsid w:val="00481C10"/>
    <w:rsid w:val="0048214B"/>
    <w:rsid w:val="00482763"/>
    <w:rsid w:val="004828CC"/>
    <w:rsid w:val="00482AAF"/>
    <w:rsid w:val="0048305D"/>
    <w:rsid w:val="00483264"/>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3CD5"/>
    <w:rsid w:val="004A4369"/>
    <w:rsid w:val="004A4762"/>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938"/>
    <w:rsid w:val="00505FA4"/>
    <w:rsid w:val="005063B6"/>
    <w:rsid w:val="00506C57"/>
    <w:rsid w:val="005074EA"/>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83D"/>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4C98"/>
    <w:rsid w:val="00635471"/>
    <w:rsid w:val="006356AA"/>
    <w:rsid w:val="006357B7"/>
    <w:rsid w:val="0063597F"/>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5F32"/>
    <w:rsid w:val="0067604D"/>
    <w:rsid w:val="00676F3B"/>
    <w:rsid w:val="0068045B"/>
    <w:rsid w:val="006804C2"/>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078A"/>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EFA"/>
    <w:rsid w:val="008978A6"/>
    <w:rsid w:val="008A0042"/>
    <w:rsid w:val="008A03C5"/>
    <w:rsid w:val="008A03E6"/>
    <w:rsid w:val="008A042F"/>
    <w:rsid w:val="008A0742"/>
    <w:rsid w:val="008A132A"/>
    <w:rsid w:val="008A180D"/>
    <w:rsid w:val="008A19AE"/>
    <w:rsid w:val="008A1B95"/>
    <w:rsid w:val="008A1FE9"/>
    <w:rsid w:val="008A26CA"/>
    <w:rsid w:val="008A26DC"/>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4"/>
    <w:rsid w:val="00920251"/>
    <w:rsid w:val="009207E4"/>
    <w:rsid w:val="00920CEF"/>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5E85"/>
    <w:rsid w:val="0095683A"/>
    <w:rsid w:val="00956AA4"/>
    <w:rsid w:val="00957949"/>
    <w:rsid w:val="0096010F"/>
    <w:rsid w:val="009603FA"/>
    <w:rsid w:val="0096041D"/>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674"/>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82F"/>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DFA"/>
    <w:rsid w:val="00A81E66"/>
    <w:rsid w:val="00A81F40"/>
    <w:rsid w:val="00A81F8F"/>
    <w:rsid w:val="00A826F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D0EB6"/>
    <w:rsid w:val="00AD1289"/>
    <w:rsid w:val="00AD15A3"/>
    <w:rsid w:val="00AD1E6D"/>
    <w:rsid w:val="00AD1EA3"/>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5C65"/>
    <w:rsid w:val="00AD6077"/>
    <w:rsid w:val="00AD62BC"/>
    <w:rsid w:val="00AD717C"/>
    <w:rsid w:val="00AD76A4"/>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601"/>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1004C"/>
    <w:rsid w:val="00B1152A"/>
    <w:rsid w:val="00B11EB4"/>
    <w:rsid w:val="00B126E4"/>
    <w:rsid w:val="00B128BB"/>
    <w:rsid w:val="00B12D06"/>
    <w:rsid w:val="00B132AB"/>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4BD"/>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72E"/>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A8A"/>
    <w:rsid w:val="00BF6F78"/>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AFB"/>
    <w:rsid w:val="00C85BC8"/>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65"/>
    <w:rsid w:val="00CE29DE"/>
    <w:rsid w:val="00CE2F32"/>
    <w:rsid w:val="00CE3F0B"/>
    <w:rsid w:val="00CE46C5"/>
    <w:rsid w:val="00CE593A"/>
    <w:rsid w:val="00CE5E7F"/>
    <w:rsid w:val="00CE71C8"/>
    <w:rsid w:val="00CE7818"/>
    <w:rsid w:val="00CF04F3"/>
    <w:rsid w:val="00CF0E9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3C4"/>
    <w:rsid w:val="00D5645C"/>
    <w:rsid w:val="00D56891"/>
    <w:rsid w:val="00D57CE1"/>
    <w:rsid w:val="00D60459"/>
    <w:rsid w:val="00D605F4"/>
    <w:rsid w:val="00D6097C"/>
    <w:rsid w:val="00D60B52"/>
    <w:rsid w:val="00D6122D"/>
    <w:rsid w:val="00D612C3"/>
    <w:rsid w:val="00D613DC"/>
    <w:rsid w:val="00D61EDA"/>
    <w:rsid w:val="00D62451"/>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6F9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8E3"/>
    <w:rsid w:val="00EF69D6"/>
    <w:rsid w:val="00EF79A1"/>
    <w:rsid w:val="00F00657"/>
    <w:rsid w:val="00F00B96"/>
    <w:rsid w:val="00F00D55"/>
    <w:rsid w:val="00F010D0"/>
    <w:rsid w:val="00F014D7"/>
    <w:rsid w:val="00F01DE4"/>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C2E"/>
    <w:rsid w:val="00F87EB3"/>
    <w:rsid w:val="00F90505"/>
    <w:rsid w:val="00F90AD2"/>
    <w:rsid w:val="00F90BE5"/>
    <w:rsid w:val="00F91416"/>
    <w:rsid w:val="00F91535"/>
    <w:rsid w:val="00F9175C"/>
    <w:rsid w:val="00F92256"/>
    <w:rsid w:val="00F9294A"/>
    <w:rsid w:val="00F92F5A"/>
    <w:rsid w:val="00F938AD"/>
    <w:rsid w:val="00F93F73"/>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33"/>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15C676703A9EEFD4E018157F7EC63A8FC9389323F858956C6220DB9581A8C8MDk7H" TargetMode="External"/><Relationship Id="rId18" Type="http://schemas.openxmlformats.org/officeDocument/2006/relationships/image" Target="media/image3.png"/><Relationship Id="rId26" Type="http://schemas.openxmlformats.org/officeDocument/2006/relationships/hyperlink" Target="consultantplus://offline/ref=2314E411F7A1DAB366C2FF6375B68DE1782E5D6A398F5062AD8CEBzEl7I" TargetMode="External"/><Relationship Id="rId39" Type="http://schemas.openxmlformats.org/officeDocument/2006/relationships/hyperlink" Target="consultantplus://offline/ref=2314E411F7A1DAB366C2FF6375B68DE1782E536B34D10760FCD9E5E248FFA11DE46C530F2DF90415z2lEI"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consultantplus://offline/ref=2314E411F7A1DAB366C2FF6375B68DE1782E5D6A398F5062AD8CEBzEl7I" TargetMode="External"/><Relationship Id="rId42"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consultantplus://offline/ref=1F15C676703A9EEFD4E00618691299358ECA619B21AC0DC5696875M8k3H" TargetMode="External"/><Relationship Id="rId17" Type="http://schemas.openxmlformats.org/officeDocument/2006/relationships/hyperlink" Target="consultantplus://offline/ref=63D0401885823C17AE014FAD6549E6707574335F5E7484B05DF245BB69724EBD26DD86E43FAE0FC1E285296C339EC682270470482EC904B5Z954I" TargetMode="External"/><Relationship Id="rId25" Type="http://schemas.openxmlformats.org/officeDocument/2006/relationships/hyperlink" Target="consultantplus://offline/ref=C66FF4B559C57F2B31FD57BBE2B5E58B1FE1E2A60F0B7150E6C0F34E5E252E64955D64B004664ADDA4f5E" TargetMode="External"/><Relationship Id="rId33" Type="http://schemas.openxmlformats.org/officeDocument/2006/relationships/hyperlink" Target="consultantplus://offline/ref=2314E411F7A1DAB366C2E16E63DAD2EE792D046233D00435A089E3B517AFA748A4z2lCI" TargetMode="External"/><Relationship Id="rId38" Type="http://schemas.openxmlformats.org/officeDocument/2006/relationships/hyperlink" Target="consultantplus://offline/ref=2314E411F7A1DAB366C2FF6375B68DE1782E596A35D10760FCD9E5E248zFlF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2B7A235B9ACADD57D9C600576F5267CB1B3EFC1AB73212202A1C34B488286D537D232989CFA25F2CF8049wBr0E" TargetMode="External"/><Relationship Id="rId20" Type="http://schemas.openxmlformats.org/officeDocument/2006/relationships/hyperlink" Target="http://www.boguchansky-raion.ru" TargetMode="External"/><Relationship Id="rId29" Type="http://schemas.openxmlformats.org/officeDocument/2006/relationships/hyperlink" Target="consultantplus://offline/ref=2314E411F7A1DAB366C2FF6375B68DE179265E6D30DC0760FCD9E5E248zFlFI" TargetMode="External"/><Relationship Id="rId41" Type="http://schemas.openxmlformats.org/officeDocument/2006/relationships/hyperlink" Target="consultantplus://offline/ref=2314E411F7A1DAB366C2E16E63DAD2EE792D046233D00435A089E3B517AFA748A4z2l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39E0E7362A45C4433E4F1BD00F3EDC3DC4743FE010451B012EE2C4k6I8I" TargetMode="External"/><Relationship Id="rId32" Type="http://schemas.openxmlformats.org/officeDocument/2006/relationships/hyperlink" Target="consultantplus://offline/ref=2314E411F7A1DAB366C2FF6375B68DE178245A6732DF0760FCD9E5E248zFlFI" TargetMode="External"/><Relationship Id="rId37" Type="http://schemas.openxmlformats.org/officeDocument/2006/relationships/hyperlink" Target="consultantplus://offline/ref=2314E411F7A1DAB366C2FF6375B68DE179265E6D30DC0760FCD9E5E248zFlFI" TargetMode="External"/><Relationship Id="rId40" Type="http://schemas.openxmlformats.org/officeDocument/2006/relationships/hyperlink" Target="consultantplus://offline/ref=2314E411F7A1DAB366C2FF6375B68DE178245A6732DF0760FCD9E5E248zFlF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2B7A235B9ACADD57D9C600576F5267CB1B3EFC1AB73212202A1C34B488286D537D232989CFA25F2CF8049wBrEE" TargetMode="External"/><Relationship Id="rId23" Type="http://schemas.openxmlformats.org/officeDocument/2006/relationships/hyperlink" Target="consultantplus://offline/ref=C66FF4B559C57F2B31FD57BBE2B5E58B1FE1E2A60F0B7150E6C0F34E5E252E64955D64B004664ADDA4f5E" TargetMode="External"/><Relationship Id="rId28" Type="http://schemas.openxmlformats.org/officeDocument/2006/relationships/hyperlink" Target="consultantplus://offline/ref=7CFA13668D277B0CC46093AFC7BB392710D3E1C42C83133EFA806513FFe1Y9K" TargetMode="External"/><Relationship Id="rId36" Type="http://schemas.openxmlformats.org/officeDocument/2006/relationships/hyperlink" Target="consultantplus://offline/ref=7CFA13668D277B0CC46093AFC7BB392710D3E1C42C83133EFA806513FFe1Y9K" TargetMode="External"/><Relationship Id="rId10" Type="http://schemas.microsoft.com/office/2007/relationships/hdphoto" Target="NULL"/><Relationship Id="rId19" Type="http://schemas.openxmlformats.org/officeDocument/2006/relationships/oleObject" Target="embeddings/oleObject1.bin"/><Relationship Id="rId31" Type="http://schemas.openxmlformats.org/officeDocument/2006/relationships/hyperlink" Target="consultantplus://offline/ref=2314E411F7A1DAB366C2FF6375B68DE1782E536B34D10760FCD9E5E248FFA11DE46C530F2DF90415z2lEI" TargetMode="External"/><Relationship Id="rId44"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consultantplus://offline/ref=9D6968DDC177B856BCBE784ADE90B436A37DFC61DB271DCB98FB4EEA2C3DD373eBY1E" TargetMode="External"/><Relationship Id="rId22" Type="http://schemas.openxmlformats.org/officeDocument/2006/relationships/hyperlink" Target="consultantplus://offline/ref=C66FF4B559C57F2B31FD57BBE2B5E58B1FE1E2A60F0B7150E6C0F34E5E252E64955D64B004664ADDA4f5E" TargetMode="External"/><Relationship Id="rId27" Type="http://schemas.openxmlformats.org/officeDocument/2006/relationships/hyperlink" Target="consultantplus://offline/ref=2314E411F7A1DAB366C2FF6375B68DE179265E6A36D00760FCD9E5E248zFlFI" TargetMode="External"/><Relationship Id="rId30" Type="http://schemas.openxmlformats.org/officeDocument/2006/relationships/hyperlink" Target="consultantplus://offline/ref=2314E411F7A1DAB366C2FF6375B68DE1782E596A35D10760FCD9E5E248zFlFI" TargetMode="External"/><Relationship Id="rId35" Type="http://schemas.openxmlformats.org/officeDocument/2006/relationships/hyperlink" Target="consultantplus://offline/ref=2314E411F7A1DAB366C2FF6375B68DE179265E6A36D00760FCD9E5E248zFlFI"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C5AE-A085-452E-B01A-68FAF8BD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54874</Words>
  <Characters>312786</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366927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2019-12-19T07:51:00Z</cp:lastPrinted>
  <dcterms:created xsi:type="dcterms:W3CDTF">2019-12-19T07:29:00Z</dcterms:created>
  <dcterms:modified xsi:type="dcterms:W3CDTF">2019-12-19T07:55:00Z</dcterms:modified>
</cp:coreProperties>
</file>