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842C19"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A23" w:rsidRDefault="00580A23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BAA" w:rsidRPr="00212B72" w:rsidRDefault="00403BAA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5C0" w:rsidRPr="00A576B7" w:rsidRDefault="00842C19" w:rsidP="00A57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210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C8B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A6145" w:rsidRPr="001A6145" w:rsidRDefault="001A6145" w:rsidP="001A6145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Решение Богучанского районного Совета депутатов</w:t>
      </w:r>
      <w:r w:rsidR="003E06BE"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19/1-150</w:t>
      </w:r>
      <w:r w:rsidR="00C51142"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10.02</w:t>
      </w:r>
      <w:r w:rsidR="003E06BE"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.2022</w:t>
      </w:r>
      <w:r w:rsidR="00C51142"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845D67"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C51142"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Pr="001A6145">
        <w:rPr>
          <w:rFonts w:ascii="Times New Roman" w:hAnsi="Times New Roman"/>
          <w:bCs/>
          <w:sz w:val="20"/>
          <w:szCs w:val="20"/>
        </w:rPr>
        <w:t>О внесении изменений в решение Богучанского районного Совета депутатов № 8/1-47 от 25.02.2021 «О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поселений, входящих в состав муниципального образования Богучанский район»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704D6C" w:rsidRPr="00704D6C" w:rsidRDefault="001A6145" w:rsidP="00704D6C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Решение Богучанского районного Совета депутатов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19/1-151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10.02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.2022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="00704D6C" w:rsidRPr="00704D6C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порядка, условий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профилактике заболеваний путем организации и проведения  акарицидных обработок наиболее посещаемых мест</w:t>
      </w:r>
      <w:r w:rsidR="00704D6C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0564C6" w:rsidRPr="000564C6" w:rsidRDefault="000564C6" w:rsidP="00E90087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Решение Богучанского районного Совета депутатов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19/1-152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10.02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.2022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порядка предоставления и расходования иных межбюджетных трансфертов  бюджетам поселений Богучанского района из районного бюджета на обеспечение первичных мер пожарной безопасности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E90087" w:rsidRDefault="000564C6" w:rsidP="00E90087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Решение Богучанского районного Совета депутатов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19/1-153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10.02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.2022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="00E90087" w:rsidRPr="00E90087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решение Богучанского районного Совета депутатов от 27.07.2015 № 5/1-410 «Об утверждении Положения о размерах оплаты труда выборных должностных лиц и лиц, замещающих иные муниципальные должности, в муниципальном образовании Богучанский район»</w:t>
      </w:r>
      <w:r w:rsidR="00E90087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CC4CBD" w:rsidRPr="00CC4CBD" w:rsidRDefault="00CC4CBD" w:rsidP="00CC4CBD">
      <w:pPr>
        <w:pStyle w:val="affff9"/>
        <w:widowControl w:val="0"/>
        <w:numPr>
          <w:ilvl w:val="0"/>
          <w:numId w:val="9"/>
        </w:numPr>
        <w:spacing w:line="240" w:lineRule="auto"/>
        <w:ind w:left="0" w:right="-6" w:firstLine="127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Постановление администрации Богучанского района № 74-П от 08.02.2022 г. «О проведении общественных обсуждений (в форме слушаний)"</w:t>
      </w:r>
    </w:p>
    <w:p w:rsidR="00CC4CBD" w:rsidRPr="00E90087" w:rsidRDefault="00CC4CBD" w:rsidP="00E90087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Извещение.</w:t>
      </w:r>
    </w:p>
    <w:p w:rsidR="003E06BE" w:rsidRPr="003E06BE" w:rsidRDefault="003E06BE" w:rsidP="00E90087">
      <w:pPr>
        <w:pStyle w:val="affff9"/>
        <w:widowControl w:val="0"/>
        <w:spacing w:after="0" w:line="240" w:lineRule="auto"/>
        <w:ind w:left="1276" w:right="-6"/>
        <w:jc w:val="both"/>
        <w:rPr>
          <w:rFonts w:ascii="Times New Roman" w:hAnsi="Times New Roman"/>
          <w:bCs/>
          <w:sz w:val="20"/>
          <w:szCs w:val="20"/>
        </w:rPr>
      </w:pPr>
    </w:p>
    <w:p w:rsidR="00E62BFE" w:rsidRDefault="00E62BFE" w:rsidP="00430E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Pr="003E06BE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CC4C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CC4C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6145" w:rsidRDefault="001A6145" w:rsidP="001A6145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33400" cy="673100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45" w:rsidRPr="001A6145" w:rsidRDefault="001A6145" w:rsidP="001A6145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A6145" w:rsidRPr="001A6145" w:rsidRDefault="001A6145" w:rsidP="001A6145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1A6145" w:rsidRPr="001A6145" w:rsidRDefault="001A6145" w:rsidP="001A6145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18"/>
          <w:szCs w:val="20"/>
          <w:lang w:eastAsia="ru-RU"/>
        </w:rPr>
        <w:t>Р Е Ш Е Н И Е</w:t>
      </w:r>
    </w:p>
    <w:p w:rsidR="001A6145" w:rsidRPr="001A6145" w:rsidRDefault="001A6145" w:rsidP="001A6145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10.02.2022                                     с. Богучаны                                       №  19/1-150</w:t>
      </w:r>
    </w:p>
    <w:p w:rsidR="001A6145" w:rsidRPr="001A6145" w:rsidRDefault="001A6145" w:rsidP="001A6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6145" w:rsidRPr="001A6145" w:rsidRDefault="001A6145" w:rsidP="001A6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решение Богучанского районного Совета депутатов № 8/1-47 от 25.02.2021 «О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поселений, входящих в состав муниципального образования Богучанский район»</w:t>
      </w:r>
    </w:p>
    <w:p w:rsidR="001A6145" w:rsidRPr="001A6145" w:rsidRDefault="001A6145" w:rsidP="001A6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6145" w:rsidRPr="001A6145" w:rsidRDefault="001A6145" w:rsidP="001A6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ч. 4 ст. 15  Федерального Закона от   06.10.2003  № 131-ФЗ «Об общих принципах организации местного самоуправления в Российской Федерации», Бюджетным кодексом Российской Федерации, частью 4.4 пункта 4 Порядка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значения, утвержденного решением Богучанского районного Совета депутатов от 28.04.2016 № 7/1-44, ст. ст. 32, 36 Устава Богучанского района Красноярского края, Богучанский районный Совет депутатов решил:</w:t>
      </w:r>
    </w:p>
    <w:p w:rsidR="001A6145" w:rsidRPr="001A6145" w:rsidRDefault="001A6145" w:rsidP="001A6145">
      <w:pPr>
        <w:widowControl w:val="0"/>
        <w:numPr>
          <w:ilvl w:val="0"/>
          <w:numId w:val="6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Внести в решение Богучанского районного Совета депутатов № 8/1-47 от 25.02.2021 «О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поселений, входящих в состав муниципального образования Богучанский район» (далее – Решение) следующие изменения:</w:t>
      </w:r>
    </w:p>
    <w:p w:rsidR="001A6145" w:rsidRPr="001A6145" w:rsidRDefault="001A6145" w:rsidP="001A6145">
      <w:pPr>
        <w:widowControl w:val="0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В пункте 3 Решения цифру «2023» заменить цифрой «2024».</w:t>
      </w:r>
    </w:p>
    <w:p w:rsidR="001A6145" w:rsidRPr="001A6145" w:rsidRDefault="001A6145" w:rsidP="001A6145">
      <w:pPr>
        <w:widowControl w:val="0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В Приложении № 1 к Решению:</w:t>
      </w:r>
    </w:p>
    <w:p w:rsidR="001A6145" w:rsidRPr="001A6145" w:rsidRDefault="001A6145" w:rsidP="001A61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- в пункте 9, в абзаце 2 цифры «2021-2023» заменить цифрами «2021-2024»;</w:t>
      </w:r>
    </w:p>
    <w:p w:rsidR="001A6145" w:rsidRPr="001A6145" w:rsidRDefault="001A6145" w:rsidP="001A61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1.3 Приложение № 2 к Решению читать в новой редакции, согласно приложению к настоящему решению.</w:t>
      </w:r>
    </w:p>
    <w:p w:rsidR="001A6145" w:rsidRPr="001A6145" w:rsidRDefault="001A6145" w:rsidP="001A61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Решения возложить на постоянную комиссию по бюджету, финансам, налоговой политике, экономике и муниципальной собственности (А.Н. Горбачев).</w:t>
      </w:r>
    </w:p>
    <w:p w:rsidR="001A6145" w:rsidRPr="001A6145" w:rsidRDefault="001A6145" w:rsidP="001A61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3. Настоящее Решение вступает в силу со дня, следующего за днем опубликования в Официальном вестнике Богучанского района и распространяется на правоотношения с 01.01.2022 года.</w:t>
      </w: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6"/>
        <w:gridCol w:w="4244"/>
      </w:tblGrid>
      <w:tr w:rsidR="001A6145" w:rsidRPr="001A6145" w:rsidTr="00B71EBE">
        <w:trPr>
          <w:trHeight w:val="479"/>
        </w:trPr>
        <w:tc>
          <w:tcPr>
            <w:tcW w:w="5495" w:type="dxa"/>
          </w:tcPr>
          <w:p w:rsidR="001A6145" w:rsidRPr="001A6145" w:rsidRDefault="001A6145" w:rsidP="001A6145">
            <w:pPr>
              <w:tabs>
                <w:tab w:val="left" w:pos="2552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Председатель Богучанского </w:t>
            </w:r>
          </w:p>
          <w:p w:rsidR="001A6145" w:rsidRPr="001A6145" w:rsidRDefault="001A6145" w:rsidP="001A6145">
            <w:pPr>
              <w:tabs>
                <w:tab w:val="left" w:pos="2552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      </w:t>
            </w:r>
          </w:p>
          <w:p w:rsidR="001A6145" w:rsidRPr="001A6145" w:rsidRDefault="001A6145" w:rsidP="001A6145">
            <w:pPr>
              <w:tabs>
                <w:tab w:val="left" w:pos="2552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 А.С. Медведев</w:t>
            </w:r>
          </w:p>
        </w:tc>
        <w:tc>
          <w:tcPr>
            <w:tcW w:w="4358" w:type="dxa"/>
          </w:tcPr>
          <w:p w:rsidR="001A6145" w:rsidRPr="001A6145" w:rsidRDefault="001A6145" w:rsidP="001A6145">
            <w:pPr>
              <w:tabs>
                <w:tab w:val="left" w:pos="2552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И.о Главы Богучанского района           </w:t>
            </w:r>
          </w:p>
          <w:p w:rsidR="001A6145" w:rsidRPr="001A6145" w:rsidRDefault="001A6145" w:rsidP="001A6145">
            <w:pPr>
              <w:tabs>
                <w:tab w:val="left" w:pos="2552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6145" w:rsidRPr="001A6145" w:rsidRDefault="001A6145" w:rsidP="001A6145">
            <w:pPr>
              <w:tabs>
                <w:tab w:val="left" w:pos="2552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   В.М. Любим                   </w:t>
            </w:r>
          </w:p>
        </w:tc>
      </w:tr>
    </w:tbl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«10» февраля 2022г.</w:t>
      </w: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</w:t>
      </w: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 xml:space="preserve">  «10» февраля 2022г.</w:t>
      </w: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A6145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</w:t>
      </w:r>
      <w:r w:rsidRPr="001A6145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1A6145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1A6145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1A6145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</w:t>
      </w: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к решению Богучанского </w:t>
      </w: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районного Совета депутатов</w:t>
      </w: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10.02.</w:t>
      </w: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2022 № 19/1-150</w:t>
      </w: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к решению Богучанского</w:t>
      </w: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районного Совета депутатов</w:t>
      </w:r>
    </w:p>
    <w:p w:rsidR="001A6145" w:rsidRDefault="001A6145" w:rsidP="001A6145">
      <w:pPr>
        <w:tabs>
          <w:tab w:val="left" w:pos="2552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от 25.02.2021 № 8/1-47</w:t>
      </w: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Межбюджетные трансферты </w:t>
      </w: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>принимаемые органом местного самоуправления муниципального образования Богучанский район от органов местного самоуправления поселений, входящих в состав муниципального образования Богучанский район</w:t>
      </w:r>
    </w:p>
    <w:p w:rsidR="001A6145" w:rsidRPr="001A6145" w:rsidRDefault="001A6145" w:rsidP="001A6145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14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3958"/>
        <w:gridCol w:w="1474"/>
        <w:gridCol w:w="1168"/>
        <w:gridCol w:w="1168"/>
        <w:gridCol w:w="1169"/>
      </w:tblGrid>
      <w:tr w:rsidR="001A6145" w:rsidRPr="001A6145" w:rsidTr="001A6145">
        <w:tc>
          <w:tcPr>
            <w:tcW w:w="331" w:type="pct"/>
            <w:vMerge w:val="restar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№ п/п</w:t>
            </w:r>
          </w:p>
        </w:tc>
        <w:tc>
          <w:tcPr>
            <w:tcW w:w="2068" w:type="pct"/>
            <w:vMerge w:val="restar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Наименование ОМС поселения</w:t>
            </w:r>
          </w:p>
        </w:tc>
        <w:tc>
          <w:tcPr>
            <w:tcW w:w="2601" w:type="pct"/>
            <w:gridSpan w:val="4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Межбюджетные трансферты, в рублях</w:t>
            </w:r>
          </w:p>
        </w:tc>
      </w:tr>
      <w:tr w:rsidR="001A6145" w:rsidRPr="001A6145" w:rsidTr="001A6145">
        <w:tc>
          <w:tcPr>
            <w:tcW w:w="331" w:type="pct"/>
            <w:vMerge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2068" w:type="pct"/>
            <w:vMerge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2021г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2022г</w:t>
            </w:r>
          </w:p>
        </w:tc>
        <w:tc>
          <w:tcPr>
            <w:tcW w:w="61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2023г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2024г</w:t>
            </w:r>
          </w:p>
        </w:tc>
      </w:tr>
      <w:tr w:rsidR="001A6145" w:rsidRPr="001A6145" w:rsidTr="001A6145">
        <w:tc>
          <w:tcPr>
            <w:tcW w:w="331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</w:t>
            </w:r>
          </w:p>
        </w:tc>
        <w:tc>
          <w:tcPr>
            <w:tcW w:w="61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6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 xml:space="preserve">1. 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Ангарский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15 492,00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16 992,00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16 992,00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16 992,00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Артюгинский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9 747,00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10 958,00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10 958,00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10 958,00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 xml:space="preserve">3. 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Белякинский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4 540,00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4 924,00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4 924,00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4 924,00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Богучанский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215 063,00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242 090,00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242 090,00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242 090,00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Говорковский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2 862,00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2 293,00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2 293,00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2 293,00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lastRenderedPageBreak/>
              <w:t>6.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Красногорьевский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69 264,00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69 827,00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69 827,00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69 827,00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7.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Манзенский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40 495,00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43 953,00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43 953,00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43 953,00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8.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Невонский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29 220,00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32 922,00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32 922,00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32 922,00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9.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Нижнетерянский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15 256,00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16 727,00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16 727,00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16 727,00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10.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Новохайский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4 927,00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6 155,00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6 155,00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6 155,00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11.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Октябрьский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22 098,00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24 474,00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24 474,00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24 474,00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12.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Осиновомысский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27 714,00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31 064,00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31 064,00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31 064,00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13.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Пинчугский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51 942,00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52 714,00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52 714,00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52 714,00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14.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Таежнинский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145 735,00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166 856,00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166 856,00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166 856,00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15.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Такучетский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13 255,00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13 975,00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13 975,00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13 975,00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16.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Хребтовский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24 013,00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24 837,00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24 837,00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24 837,00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17.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Чуноярский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51 641,00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57 445,00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57 445,00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57 445,00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18.</w:t>
            </w: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Шиверский сельсовет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33 890,00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36 664,00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36 664,00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1A6145">
              <w:rPr>
                <w:sz w:val="14"/>
                <w:szCs w:val="14"/>
              </w:rPr>
              <w:t>36 664,00</w:t>
            </w:r>
          </w:p>
        </w:tc>
      </w:tr>
      <w:tr w:rsidR="001A6145" w:rsidRPr="001A6145" w:rsidTr="001A6145">
        <w:tc>
          <w:tcPr>
            <w:tcW w:w="33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</w:p>
        </w:tc>
        <w:tc>
          <w:tcPr>
            <w:tcW w:w="2068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1A6145">
              <w:rPr>
                <w:b/>
                <w:sz w:val="14"/>
                <w:szCs w:val="14"/>
              </w:rPr>
              <w:t>ИТОГО:</w:t>
            </w:r>
          </w:p>
        </w:tc>
        <w:tc>
          <w:tcPr>
            <w:tcW w:w="770" w:type="pct"/>
            <w:vAlign w:val="center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1A6145">
              <w:rPr>
                <w:b/>
                <w:sz w:val="14"/>
                <w:szCs w:val="14"/>
              </w:rPr>
              <w:t>777 154,00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1A6145">
              <w:rPr>
                <w:b/>
                <w:sz w:val="14"/>
                <w:szCs w:val="14"/>
              </w:rPr>
              <w:t>854 870,00</w:t>
            </w:r>
          </w:p>
        </w:tc>
        <w:tc>
          <w:tcPr>
            <w:tcW w:w="610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1A6145">
              <w:rPr>
                <w:b/>
                <w:sz w:val="14"/>
                <w:szCs w:val="14"/>
              </w:rPr>
              <w:t>854 870,00</w:t>
            </w:r>
          </w:p>
        </w:tc>
        <w:tc>
          <w:tcPr>
            <w:tcW w:w="611" w:type="pct"/>
          </w:tcPr>
          <w:p w:rsidR="001A6145" w:rsidRPr="001A6145" w:rsidRDefault="001A6145" w:rsidP="00B71EBE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1A6145">
              <w:rPr>
                <w:b/>
                <w:sz w:val="14"/>
                <w:szCs w:val="14"/>
              </w:rPr>
              <w:t>854 870,00</w:t>
            </w:r>
          </w:p>
        </w:tc>
      </w:tr>
    </w:tbl>
    <w:p w:rsidR="00704D6C" w:rsidRPr="00704D6C" w:rsidRDefault="00704D6C" w:rsidP="00704D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D6C" w:rsidRDefault="00704D6C" w:rsidP="00704D6C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2933065</wp:posOffset>
            </wp:positionH>
            <wp:positionV relativeFrom="paragraph">
              <wp:posOffset>5715</wp:posOffset>
            </wp:positionV>
            <wp:extent cx="547370" cy="679450"/>
            <wp:effectExtent l="19050" t="0" r="5080" b="0"/>
            <wp:wrapNone/>
            <wp:docPr id="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D6C" w:rsidRDefault="00704D6C" w:rsidP="00704D6C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704D6C" w:rsidRDefault="00704D6C" w:rsidP="00704D6C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704D6C" w:rsidRPr="00704D6C" w:rsidRDefault="00704D6C" w:rsidP="00704D6C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704D6C" w:rsidRPr="00704D6C" w:rsidRDefault="00704D6C" w:rsidP="00704D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704D6C" w:rsidRPr="00704D6C" w:rsidRDefault="00704D6C" w:rsidP="00704D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704D6C" w:rsidRPr="00704D6C" w:rsidRDefault="00704D6C" w:rsidP="00704D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10.02.2022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с. Богучаны                                 № 19/1-151</w:t>
      </w:r>
    </w:p>
    <w:p w:rsidR="00704D6C" w:rsidRPr="00704D6C" w:rsidRDefault="00704D6C" w:rsidP="00704D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4D6C" w:rsidRPr="00704D6C" w:rsidRDefault="00704D6C" w:rsidP="00704D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порядка, условий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профилактике заболеваний путем организации и проведения  акарицидных обработок наиболее посещаемых мест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ru-RU"/>
        </w:rPr>
      </w:pP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</w:t>
      </w:r>
      <w:hyperlink r:id="rId13" w:history="1">
        <w:r w:rsidRPr="00704D6C">
          <w:rPr>
            <w:rFonts w:ascii="Times New Roman" w:eastAsia="Times New Roman" w:hAnsi="Times New Roman"/>
            <w:sz w:val="20"/>
            <w:szCs w:val="20"/>
            <w:lang w:eastAsia="ru-RU"/>
          </w:rPr>
          <w:t>статьей 142.4</w:t>
        </w:r>
      </w:hyperlink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Бюджетного кодекса Российской Федерации, постановлением  Правительства Красноярского края от 30.09.2013 года № 516-п  «Об утверждении государственной программы Красноярского края «Развитие здравоохранения» </w:t>
      </w:r>
      <w:hyperlink r:id="rId14" w:history="1">
        <w:r w:rsidRPr="00704D6C">
          <w:rPr>
            <w:rFonts w:ascii="Times New Roman" w:eastAsia="Times New Roman" w:hAnsi="Times New Roman"/>
            <w:sz w:val="20"/>
            <w:szCs w:val="20"/>
            <w:lang w:eastAsia="ru-RU"/>
          </w:rPr>
          <w:t>статьями 32,36</w:t>
        </w:r>
      </w:hyperlink>
      <w:r w:rsidRPr="00704D6C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Устава  Богучанского района Красноярского края, Богучанский районный Совет депутатов решил:</w:t>
      </w:r>
    </w:p>
    <w:p w:rsidR="00704D6C" w:rsidRPr="00704D6C" w:rsidRDefault="00704D6C" w:rsidP="00704D6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</w:t>
      </w:r>
      <w:hyperlink w:anchor="P33" w:history="1">
        <w:r w:rsidRPr="00704D6C">
          <w:rPr>
            <w:rFonts w:ascii="Times New Roman" w:eastAsia="Times New Roman" w:hAnsi="Times New Roman"/>
            <w:sz w:val="20"/>
            <w:szCs w:val="20"/>
            <w:lang w:eastAsia="ru-RU"/>
          </w:rPr>
          <w:t>Порядок</w:t>
        </w:r>
      </w:hyperlink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,  условия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профилактике заболеваний путем организации и проведения  акарицидных обработок наиболее посещаемых мест согласно приложению.</w:t>
      </w:r>
    </w:p>
    <w:p w:rsidR="00704D6C" w:rsidRPr="00704D6C" w:rsidRDefault="00704D6C" w:rsidP="00704D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 Контроль за исполнением настоящего решения возложить  на постоянную комиссию по бюджету, финансам, налоговой политике, экономике и муниципальной собственности (А.Н.Горбачев).</w:t>
      </w:r>
    </w:p>
    <w:p w:rsidR="00704D6C" w:rsidRPr="00704D6C" w:rsidRDefault="00704D6C" w:rsidP="00704D6C">
      <w:pPr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3. Настоящее решение    вступает в силу   в день,  следующий за днем    его официального опубликования в Официальном вестнике Богучанского района и применяется в отношении иных межбюджетных трансфертов, предоставляемых из районного бюджета, начиная с 1 января 2022 года.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D6C" w:rsidRPr="00704D6C" w:rsidRDefault="00704D6C" w:rsidP="00704D6C">
      <w:pPr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730"/>
        <w:tblW w:w="5000" w:type="pct"/>
        <w:tblInd w:w="250" w:type="dxa"/>
        <w:tblLook w:val="04A0"/>
      </w:tblPr>
      <w:tblGrid>
        <w:gridCol w:w="4716"/>
        <w:gridCol w:w="4854"/>
      </w:tblGrid>
      <w:tr w:rsidR="00704D6C" w:rsidRPr="00704D6C" w:rsidTr="00E90087"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:rsidR="00704D6C" w:rsidRPr="00704D6C" w:rsidRDefault="00704D6C" w:rsidP="00704D6C">
            <w:pPr>
              <w:tabs>
                <w:tab w:val="left" w:pos="4111"/>
              </w:tabs>
              <w:spacing w:after="0" w:line="240" w:lineRule="auto"/>
              <w:ind w:left="142" w:right="599" w:firstLine="0"/>
              <w:rPr>
                <w:rFonts w:ascii="Times New Roman" w:hAnsi="Times New Roman"/>
                <w:sz w:val="20"/>
                <w:szCs w:val="20"/>
              </w:rPr>
            </w:pPr>
            <w:r w:rsidRPr="00704D6C">
              <w:rPr>
                <w:rFonts w:ascii="Times New Roman" w:hAnsi="Times New Roman"/>
                <w:sz w:val="20"/>
                <w:szCs w:val="20"/>
              </w:rPr>
              <w:t xml:space="preserve">Председатель  Богучанского районного Совета депутатов  </w:t>
            </w:r>
          </w:p>
          <w:p w:rsidR="00704D6C" w:rsidRPr="00704D6C" w:rsidRDefault="00704D6C" w:rsidP="00704D6C">
            <w:pPr>
              <w:tabs>
                <w:tab w:val="left" w:pos="4111"/>
              </w:tabs>
              <w:spacing w:after="0" w:line="240" w:lineRule="auto"/>
              <w:ind w:left="142" w:right="599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04D6C" w:rsidRPr="00704D6C" w:rsidRDefault="00704D6C" w:rsidP="00704D6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4D6C">
              <w:rPr>
                <w:rFonts w:ascii="Times New Roman" w:hAnsi="Times New Roman"/>
                <w:sz w:val="20"/>
                <w:szCs w:val="20"/>
              </w:rPr>
              <w:t xml:space="preserve">  ______________ А.С. Медведев</w:t>
            </w:r>
          </w:p>
          <w:p w:rsidR="00704D6C" w:rsidRPr="00704D6C" w:rsidRDefault="00704D6C" w:rsidP="00704D6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4D6C">
              <w:rPr>
                <w:rFonts w:ascii="Times New Roman" w:hAnsi="Times New Roman"/>
                <w:sz w:val="20"/>
                <w:szCs w:val="20"/>
              </w:rPr>
              <w:t xml:space="preserve">  «1</w:t>
            </w:r>
            <w:r w:rsidR="00E90087">
              <w:rPr>
                <w:rFonts w:ascii="Times New Roman" w:hAnsi="Times New Roman"/>
                <w:sz w:val="20"/>
                <w:szCs w:val="20"/>
              </w:rPr>
              <w:t>1</w:t>
            </w:r>
            <w:r w:rsidRPr="00704D6C">
              <w:rPr>
                <w:rFonts w:ascii="Times New Roman" w:hAnsi="Times New Roman"/>
                <w:sz w:val="20"/>
                <w:szCs w:val="20"/>
              </w:rPr>
              <w:t>0» февраля 2022</w:t>
            </w:r>
          </w:p>
          <w:p w:rsidR="00704D6C" w:rsidRPr="00704D6C" w:rsidRDefault="00704D6C" w:rsidP="00704D6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04D6C" w:rsidRPr="00704D6C" w:rsidRDefault="00704D6C" w:rsidP="00704D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D6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04D6C" w:rsidRPr="00704D6C" w:rsidRDefault="00704D6C" w:rsidP="00704D6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6" w:type="pct"/>
            <w:tcBorders>
              <w:top w:val="nil"/>
              <w:left w:val="nil"/>
              <w:bottom w:val="nil"/>
              <w:right w:val="nil"/>
            </w:tcBorders>
          </w:tcPr>
          <w:p w:rsidR="00704D6C" w:rsidRPr="00704D6C" w:rsidRDefault="00704D6C" w:rsidP="00704D6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4D6C">
              <w:rPr>
                <w:rFonts w:ascii="Times New Roman" w:hAnsi="Times New Roman"/>
                <w:sz w:val="20"/>
                <w:szCs w:val="20"/>
              </w:rPr>
              <w:t xml:space="preserve">         И.о. Главы Богучанского района</w:t>
            </w:r>
          </w:p>
          <w:p w:rsidR="00704D6C" w:rsidRPr="00704D6C" w:rsidRDefault="00704D6C" w:rsidP="00704D6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04D6C" w:rsidRPr="00704D6C" w:rsidRDefault="00704D6C" w:rsidP="00704D6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4D6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704D6C" w:rsidRPr="00704D6C" w:rsidRDefault="00704D6C" w:rsidP="00704D6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4D6C">
              <w:rPr>
                <w:rFonts w:ascii="Times New Roman" w:hAnsi="Times New Roman"/>
                <w:sz w:val="20"/>
                <w:szCs w:val="20"/>
              </w:rPr>
              <w:t xml:space="preserve">          _______________ В.М. Любим</w:t>
            </w:r>
          </w:p>
          <w:p w:rsidR="00704D6C" w:rsidRPr="00704D6C" w:rsidRDefault="00704D6C" w:rsidP="00E90087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4D6C">
              <w:rPr>
                <w:rFonts w:ascii="Times New Roman" w:hAnsi="Times New Roman"/>
                <w:sz w:val="20"/>
                <w:szCs w:val="20"/>
              </w:rPr>
              <w:t xml:space="preserve">          «10» февраля 2022                                                            </w:t>
            </w:r>
          </w:p>
        </w:tc>
      </w:tr>
    </w:tbl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к решению Богучанского районного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депутатов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от 10.02.22  №.19/1-151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ПОРЯДОК,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УСЛОВИЯ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ПРОФИЛАКТИКЕ ЗАБОЛЕВАНИЙ ПУТЕМ ОРГАНИЗАЦИИ И ПРОВЕДЕНИЯ  АКАРИЦИДНЫХ ОБРАБОТОК НАИБОЛЕЕ ПОСЕЩАЕМЫХ МЕСТ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4D6C" w:rsidRPr="00704D6C" w:rsidRDefault="00704D6C" w:rsidP="00704D6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1. Порядок, условия  предоставления и расходования иных межбюджетных трансфертов бюджетам поселений Богучанского района из районного бюджета на реализацию мероприятий по профилактике заболеваний путем организации и проведения  акарицидных обработок наиболее посещаемых 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мест источником  финансового обеспечения которых являются иные межбюджетные трансферты районному бюджету  предоставляемые из краевого бюджета (далее - Порядок) устанавливает механизм и условия предоставления иных межбюджетных трансфертов бюджетам поселений Богучанского района на реализацию мероприятий по профилактике заболеваний путем организации и проведения  акарицидных обработок наиболее посещаемых мест  (далее – межбюджетные трансферты).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2. Межбюджетные трансферты   бюджетам  поселений   Богучанского района из районного бюджета  предоставляются в целях софинансирования  в полном объеме расходных обязательств поселений на реализацию мероприятий по профилактике заболеваний путем организации и проведения  акарицидных обработок наиболее посещаемых  населением мест,  находящихся в муниципальной собственности.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3.Межбюджетные трансферты предоставляются бюджетам поселений Богучанского района  в пределах средств, предусмотренных на эти цели  решением Богучанского районного Совета депутатов о районном бюджете на очередной финансовый год и плановый период.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4. Для получения межбюджетного трансферта поселение Богучанского района в срок до 13 января года предоставления межбюджетного трансферта представляет в администрацию Богучанского района (отдел ЛХЖПТиС) заявление о предоставлении межбюджетного трансферта подписанное главой поселения, с указанием планируемой площади акарицидных обработок поселения (га), для формирования сводной заявки в министерство здравоохранения Красноярского края.</w:t>
      </w:r>
    </w:p>
    <w:p w:rsidR="00704D6C" w:rsidRPr="00704D6C" w:rsidRDefault="00704D6C" w:rsidP="00704D6C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5. Размер иного межбюджетного трансферта определяется по следующей формуле: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Zi = Z</w:t>
      </w:r>
      <w:r w:rsidRPr="00704D6C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общий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x Yi / Y</w:t>
      </w:r>
      <w:r w:rsidRPr="00704D6C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общий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Zi - размер иного межбюджетного трансферта бюджету i-го поселения Богучанского района ,  рублей;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Z</w:t>
      </w:r>
      <w:r w:rsidRPr="00704D6C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общий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- общий объем иных межбюджетных трансфертов,  рублей;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Yi - планируемая площадь акарицидных обработок i-го  поселения Богучанского района в соответствии с заявленной  администрацией (исполнительно-распорядительным органом) i-го поселения Богучанского района о предоставлении иного межбюджетного трансферта, га;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Y</w:t>
      </w:r>
      <w:r w:rsidRPr="00704D6C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общий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- общая планируемая площадь акарицидных обработок, определяемая в соответствии с результатами ежегодного энтомологического (акарологического) обследования территории с целью определения видового состава и численности иксодовых клещей, проводимого Управлением Федеральной службы по надзору в сфере защиты прав потребителей и благополучия человека по Красноярскому краю, га.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6. Уполномоченным органом администрации Богучанского района по предоставлению межбюджетных трансфертов  бюджетам поселений  является  финансовое управление администрации Богучанского района (далее – финансовое управление).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7. Межбюджетные трансферты  бюджету  поселения Богучанского района  предоставляется   на основании соглашения о предоставлении межбюджетного трансферта, заключенного между  администрацией Богучанского района  и  администрацией поселения Богучанского района (далее - соглашение).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Соглашение  заключается на срок, который не может быть менее срока, на который в установленном порядке утверждено распределение  межбюджетных трансфертов между поселениями.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Соглашение должно содержать: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а)  размер предоставляемого межбюджетного трансферта, порядок, условия и сроки ее перечисления в бюджет поселения; 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б) обязанности и права сторон;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в) значения показателей результативности использования межбюджетного трансферта,  и обязательства поселения по их достижению;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г) сроки и порядок представления отчетности об осуществлении расходов бюджета поселения, источником финансового обеспечения которых является межбюджетный трансферт, а также о достижении значений показателей результативности использования межбюджетного трансферта;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д) порядок осуществления контроля за выполнением поселением обязательств, предусмотренных соглашением.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8. Финансовое управление перечисляет 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межбюджетные трансферты</w:t>
      </w:r>
      <w:r w:rsidRPr="00704D6C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на лицевые счета   поселений  Богучанского района в течение 3 рабочих дней с момента поступления на лицевой счет финансового управления целевых средств из краевого бюджета</w:t>
      </w:r>
      <w:r w:rsidRPr="00704D6C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9. Для получения  межбюджетного трансферта  поселения Богучанского района до 25 октября года предоставления межбюджетного трансферта направляют в администрацию Богучанского района  (отдел ЛХЖПТиС)  следующие документы (далее - документы):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копии заключенных гражданско-правовых договоров (муниципальных контрактов) на оказание услуг по организации и проведению акарицидных обработок;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копии актов приема оказанных услуг по организации и проведению акарицидных обработок.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Копии документов, указанных в настоящем пункте, заверяются главой администрации поселения или уполномоченным им должностным лицом и печатью администрации поселения.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 (отдел ЛХЖПТиС) до 1 ноября года предоставления межбюджетного трансферта направляет пакет документов указанный в настоящем пункте в Министерство здравоохранения Красноярского края.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10. Поселение  в установленный соглашением срок  представляет в администрацию  Богучанского района (отдел ЛХЖПТиС) </w:t>
      </w:r>
      <w:hyperlink r:id="rId15" w:history="1">
        <w:r w:rsidRPr="00704D6C">
          <w:rPr>
            <w:rFonts w:ascii="Times New Roman" w:eastAsia="Times New Roman" w:hAnsi="Times New Roman"/>
            <w:sz w:val="20"/>
            <w:szCs w:val="20"/>
            <w:lang w:eastAsia="ru-RU"/>
          </w:rPr>
          <w:t>отчет</w:t>
        </w:r>
      </w:hyperlink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об исполнении условий, целей и порядка, установленных при предоставлении межбюджетного трансферта, на бумажном носителе по форме  предусмотренной соглашением и </w:t>
      </w:r>
      <w:hyperlink r:id="rId16" w:history="1">
        <w:r w:rsidRPr="00704D6C">
          <w:rPr>
            <w:rFonts w:ascii="Times New Roman" w:eastAsia="Times New Roman" w:hAnsi="Times New Roman"/>
            <w:sz w:val="20"/>
            <w:szCs w:val="20"/>
            <w:lang w:eastAsia="ru-RU"/>
          </w:rPr>
          <w:t>отчет</w:t>
        </w:r>
      </w:hyperlink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 xml:space="preserve"> о достижении показателя результативности предоставления межбюджетного трансферта на бумажном носителе по форме предусмотренной соглашением для составления сводного отчета и предоставления его в Министерство здравоохранения  Красноярского края. </w:t>
      </w:r>
    </w:p>
    <w:p w:rsidR="00704D6C" w:rsidRPr="00704D6C" w:rsidRDefault="00704D6C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Ответственность за целевое и эффективное расходование средств межбюджетных трансфертов, а также за достоверность  предоставляемых в администрацию Богучанского района (отдел ЛХЖПТиС)  отчетных данных, указанных в настоящем пункте  возлагаются на поселения Богучанского района</w:t>
      </w:r>
    </w:p>
    <w:p w:rsidR="00704D6C" w:rsidRPr="00704D6C" w:rsidRDefault="00704D6C" w:rsidP="0070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hAnsi="Times New Roman"/>
          <w:sz w:val="20"/>
          <w:szCs w:val="20"/>
        </w:rPr>
        <w:t xml:space="preserve">11. </w:t>
      </w: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Контроль за  соблюдением условий, целей  порядка предоставления  и расходования межбюджетных трансфертов их получателями осуществляется администрацией Богучанского района, отделом муниципального финансового контроля, Контрольно-счетной комиссией Богучанского района в пределах полномочий, установленных действующим законодательством.</w:t>
      </w:r>
    </w:p>
    <w:p w:rsidR="00704D6C" w:rsidRPr="00704D6C" w:rsidRDefault="000564C6" w:rsidP="0070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704D6C" w:rsidRPr="00704D6C">
        <w:rPr>
          <w:rFonts w:ascii="Times New Roman" w:eastAsia="Times New Roman" w:hAnsi="Times New Roman"/>
          <w:sz w:val="20"/>
          <w:szCs w:val="20"/>
          <w:lang w:eastAsia="ru-RU"/>
        </w:rPr>
        <w:t>12. В случае нецелевого использования межбюджетных трансфертов  и (или) нарушения поселением условия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704D6C" w:rsidRPr="00704D6C" w:rsidRDefault="00704D6C" w:rsidP="0070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13. Не использованный по состоянию на 1 января года, следующего за отчетным годом, остаток средств межбюджетного трансферта подлежит возврату  поселением в районный бюджет в срок не позднее первых 5 рабочих дней, а финансовым управлением в доход краевого бюджета в течение первых 10 рабочих дней года, следующего за отчетным.</w:t>
      </w:r>
    </w:p>
    <w:p w:rsidR="00704D6C" w:rsidRPr="00704D6C" w:rsidRDefault="00704D6C" w:rsidP="0070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D6C">
        <w:rPr>
          <w:rFonts w:ascii="Times New Roman" w:eastAsia="Times New Roman" w:hAnsi="Times New Roman"/>
          <w:sz w:val="20"/>
          <w:szCs w:val="20"/>
          <w:lang w:eastAsia="ru-RU"/>
        </w:rPr>
        <w:t>В случае если неиспользованные средства поселением не перечислены в доход районного бюджета в указанный срок, они подлежат взысканию в доход районного бюджета в порядке, установленном Приказом финансового управления администрации Богучанского района от 29.06.2017 № 12-п "Об утверждении Порядка взыскания в доход районного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не перечисленных в доход районного бюджета».</w:t>
      </w:r>
    </w:p>
    <w:p w:rsidR="000564C6" w:rsidRPr="000564C6" w:rsidRDefault="000564C6" w:rsidP="00E900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4C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2894965</wp:posOffset>
            </wp:positionH>
            <wp:positionV relativeFrom="paragraph">
              <wp:posOffset>150495</wp:posOffset>
            </wp:positionV>
            <wp:extent cx="547370" cy="679450"/>
            <wp:effectExtent l="19050" t="0" r="5080" b="0"/>
            <wp:wrapNone/>
            <wp:docPr id="8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4C6" w:rsidRDefault="000564C6" w:rsidP="000564C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0564C6" w:rsidRDefault="000564C6" w:rsidP="000564C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0564C6" w:rsidRPr="000564C6" w:rsidRDefault="000564C6" w:rsidP="000564C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0564C6" w:rsidRPr="000564C6" w:rsidRDefault="000564C6" w:rsidP="000564C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64C6" w:rsidRPr="000564C6" w:rsidRDefault="000564C6" w:rsidP="000564C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0564C6" w:rsidRPr="000564C6" w:rsidRDefault="000564C6" w:rsidP="000564C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0564C6" w:rsidRPr="000564C6" w:rsidRDefault="000564C6" w:rsidP="000564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10.02.2022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  с. Богучаны                                   № 19/1-152</w:t>
      </w:r>
    </w:p>
    <w:p w:rsidR="000564C6" w:rsidRPr="000564C6" w:rsidRDefault="000564C6" w:rsidP="000564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64C6" w:rsidRPr="000564C6" w:rsidRDefault="000564C6" w:rsidP="000564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порядка предоставления и расходования иных межбюджетных трансфертов  бюджетам поселений Богучанского района из районного бюджета на обеспечение первичных мер пожарной безопасности</w:t>
      </w:r>
    </w:p>
    <w:p w:rsidR="000564C6" w:rsidRPr="000564C6" w:rsidRDefault="000564C6" w:rsidP="000564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</w:t>
      </w:r>
      <w:hyperlink r:id="rId17" w:history="1">
        <w:r w:rsidRPr="000564C6">
          <w:rPr>
            <w:rFonts w:ascii="Times New Roman" w:eastAsia="Times New Roman" w:hAnsi="Times New Roman"/>
            <w:sz w:val="20"/>
            <w:szCs w:val="20"/>
            <w:lang w:eastAsia="ru-RU"/>
          </w:rPr>
          <w:t>статьей 142.4</w:t>
        </w:r>
      </w:hyperlink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Бюджетного кодекса Российской Федерации, постановлением  Правительства Красноярского края от 30.09.2013 года № 515-п  «Об утверждении государственной программы Красноярского края  «Защита от чрезвычайных ситуаций природного и техногенного характера и обеспечение безопасности населения» </w:t>
      </w:r>
      <w:hyperlink r:id="rId18" w:history="1">
        <w:r w:rsidRPr="000564C6">
          <w:rPr>
            <w:rFonts w:ascii="Times New Roman" w:eastAsia="Times New Roman" w:hAnsi="Times New Roman"/>
            <w:sz w:val="20"/>
            <w:szCs w:val="20"/>
            <w:lang w:eastAsia="ru-RU"/>
          </w:rPr>
          <w:t>статьями 32,36</w:t>
        </w:r>
      </w:hyperlink>
      <w:r w:rsidRPr="000564C6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Устава  Богучанского района Красноярского края, Богучанский районный Совет депутатов решил: </w:t>
      </w:r>
    </w:p>
    <w:p w:rsidR="000564C6" w:rsidRPr="000564C6" w:rsidRDefault="000564C6" w:rsidP="000564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</w:t>
      </w:r>
      <w:hyperlink w:anchor="P33" w:history="1">
        <w:r w:rsidRPr="000564C6">
          <w:rPr>
            <w:rFonts w:ascii="Times New Roman" w:eastAsia="Times New Roman" w:hAnsi="Times New Roman"/>
            <w:sz w:val="20"/>
            <w:szCs w:val="20"/>
            <w:lang w:eastAsia="ru-RU"/>
          </w:rPr>
          <w:t>Порядок</w:t>
        </w:r>
      </w:hyperlink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,  предоставления и расходования иных межбюджетных трансфертов бюджетам поселений Богучанского района из районного бюджета на обеспечение первичных мер пожарной безопасности согласно приложению.</w:t>
      </w:r>
    </w:p>
    <w:p w:rsidR="000564C6" w:rsidRPr="000564C6" w:rsidRDefault="000564C6" w:rsidP="000564C6">
      <w:pPr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 2. Контроль за исполнением настоящего решения возложить  на постоянную комиссию по бюджету, финансам, налоговой политике, экономике и муниципальной собственности (А.Н.Горбачев).</w:t>
      </w:r>
    </w:p>
    <w:p w:rsidR="000564C6" w:rsidRPr="000564C6" w:rsidRDefault="000564C6" w:rsidP="000564C6">
      <w:pPr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 3. Настоящее решение    вступает в силу   в день,  следующий за днем    его официального опубликования в Официальном вестнике Богучанского района и применяется в отношении иных межбюджетных трансфертов, предоставляемых из районного бюджета, начиная с 1 января 2022 года. </w:t>
      </w:r>
    </w:p>
    <w:p w:rsidR="000564C6" w:rsidRPr="000564C6" w:rsidRDefault="000564C6" w:rsidP="000564C6">
      <w:pPr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4C6" w:rsidRPr="000564C6" w:rsidRDefault="000564C6" w:rsidP="000564C6">
      <w:pPr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64C6" w:rsidRPr="000564C6" w:rsidRDefault="000564C6" w:rsidP="000564C6">
      <w:pPr>
        <w:spacing w:after="0" w:line="240" w:lineRule="auto"/>
        <w:ind w:left="142" w:firstLine="57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740"/>
        <w:tblW w:w="9425" w:type="dxa"/>
        <w:tblLook w:val="04A0"/>
      </w:tblPr>
      <w:tblGrid>
        <w:gridCol w:w="4644"/>
        <w:gridCol w:w="4781"/>
      </w:tblGrid>
      <w:tr w:rsidR="000564C6" w:rsidRPr="000564C6" w:rsidTr="00B71EB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64C6" w:rsidRPr="000564C6" w:rsidRDefault="000564C6" w:rsidP="000564C6">
            <w:pPr>
              <w:tabs>
                <w:tab w:val="left" w:pos="4111"/>
              </w:tabs>
              <w:spacing w:after="0" w:line="240" w:lineRule="auto"/>
              <w:ind w:left="142" w:right="599"/>
              <w:rPr>
                <w:rFonts w:ascii="Times New Roman" w:hAnsi="Times New Roman"/>
                <w:sz w:val="20"/>
                <w:szCs w:val="20"/>
              </w:rPr>
            </w:pPr>
            <w:r w:rsidRPr="000564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Председатель  Богучанского районного Совета депутатов  </w:t>
            </w:r>
          </w:p>
          <w:p w:rsidR="000564C6" w:rsidRPr="000564C6" w:rsidRDefault="000564C6" w:rsidP="000564C6">
            <w:pPr>
              <w:tabs>
                <w:tab w:val="left" w:pos="4111"/>
              </w:tabs>
              <w:spacing w:after="0" w:line="240" w:lineRule="auto"/>
              <w:ind w:left="142" w:right="599"/>
              <w:rPr>
                <w:rFonts w:ascii="Times New Roman" w:hAnsi="Times New Roman"/>
                <w:sz w:val="20"/>
                <w:szCs w:val="20"/>
              </w:rPr>
            </w:pPr>
          </w:p>
          <w:p w:rsidR="000564C6" w:rsidRPr="000564C6" w:rsidRDefault="000564C6" w:rsidP="00056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C6">
              <w:rPr>
                <w:rFonts w:ascii="Times New Roman" w:hAnsi="Times New Roman"/>
                <w:sz w:val="20"/>
                <w:szCs w:val="20"/>
              </w:rPr>
              <w:t xml:space="preserve">  ______________ А.С. Медведев</w:t>
            </w:r>
          </w:p>
          <w:p w:rsidR="000564C6" w:rsidRPr="000564C6" w:rsidRDefault="000564C6" w:rsidP="00056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C6">
              <w:rPr>
                <w:rFonts w:ascii="Times New Roman" w:hAnsi="Times New Roman"/>
                <w:sz w:val="20"/>
                <w:szCs w:val="20"/>
              </w:rPr>
              <w:t xml:space="preserve">  «10» февраля 2022</w:t>
            </w:r>
          </w:p>
          <w:p w:rsidR="000564C6" w:rsidRPr="000564C6" w:rsidRDefault="000564C6" w:rsidP="00056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64C6" w:rsidRPr="000564C6" w:rsidRDefault="000564C6" w:rsidP="00056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0564C6" w:rsidRPr="000564C6" w:rsidRDefault="000564C6" w:rsidP="00056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C6">
              <w:rPr>
                <w:rFonts w:ascii="Times New Roman" w:hAnsi="Times New Roman"/>
                <w:sz w:val="20"/>
                <w:szCs w:val="20"/>
              </w:rPr>
              <w:t xml:space="preserve">        И.о. Главы Богучанского  района     </w:t>
            </w:r>
          </w:p>
          <w:p w:rsidR="000564C6" w:rsidRPr="000564C6" w:rsidRDefault="000564C6" w:rsidP="00056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64C6" w:rsidRPr="000564C6" w:rsidRDefault="000564C6" w:rsidP="00056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C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0564C6" w:rsidRPr="000564C6" w:rsidRDefault="000564C6" w:rsidP="00056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C6">
              <w:rPr>
                <w:rFonts w:ascii="Times New Roman" w:hAnsi="Times New Roman"/>
                <w:sz w:val="20"/>
                <w:szCs w:val="20"/>
              </w:rPr>
              <w:t xml:space="preserve">        _______________ В.М. Любим</w:t>
            </w:r>
          </w:p>
          <w:p w:rsidR="000564C6" w:rsidRPr="000564C6" w:rsidRDefault="000564C6" w:rsidP="00CC4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4C6">
              <w:rPr>
                <w:rFonts w:ascii="Times New Roman" w:hAnsi="Times New Roman"/>
                <w:sz w:val="20"/>
                <w:szCs w:val="20"/>
              </w:rPr>
              <w:t xml:space="preserve">        «10» февраля 2022                                                            </w:t>
            </w:r>
          </w:p>
        </w:tc>
      </w:tr>
    </w:tbl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18"/>
          <w:szCs w:val="20"/>
          <w:lang w:eastAsia="ru-RU"/>
        </w:rPr>
        <w:t xml:space="preserve">к решению Богучанского районного 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18"/>
          <w:szCs w:val="20"/>
          <w:lang w:eastAsia="ru-RU"/>
        </w:rPr>
        <w:t xml:space="preserve">Совета депутатов 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 w:val="18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18"/>
          <w:szCs w:val="20"/>
          <w:lang w:eastAsia="ru-RU"/>
        </w:rPr>
        <w:t>От 10.02.2022  № 19/1-152</w:t>
      </w:r>
    </w:p>
    <w:p w:rsidR="000564C6" w:rsidRPr="000564C6" w:rsidRDefault="000564C6" w:rsidP="000564C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ПОРЯДОК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И РАСХОДОВАНИЯ ИНЫХ МЕЖБЮДЖЕТНЫХ ТРАНСФЕРТОВ БЮДЖЕТАМ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ПОСЕЛЕНИЙ БОГУЧАНСКОГО РАЙОНА ИЗ РАЙОННОГО БЮДЖЕТА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НА ОБЕСПЕЧЕНИЕ ПЕРВИЧНЫХ МЕР ПОЖАРНОЙ БЕЗОПАСНОСТИ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1. Порядок предоставления и расходования иных межбюджетных трансфертов бюджетам поселений Богучанского района на обеспечение первичных мер пожарной безопасности источником  финансового обеспечения которых являются иные межбюджетные трансферты районному бюджету  предоставляемые из краевого бюджета (далее - Порядок) устанавливает механизм и условия предоставления иных межбюджетных трансфертов бюджетам поселений Богучанского района на обеспечение первичных мер пожарной безопасности (далее – межбюджетные трансферты).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2. Межбюджетные трансферты  предоставляются  поселениям Богучанского района (далее – поселениям), выполнившим условия и требования настоящего Порядка.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Межбюджетные трансферты  предоставляются бюджетам поселений  в пределах средств, предусмотренных на эти цели решением Богучанского районного Совета депутатов о районном бюджете на очередной финансовый год и плановый период.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3. Уполномоченным органом  по предоставлению межбюджетных трансфертов  является  финансовое управление  администрации Богучанского района (далее – финансовое управление).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4. Перечень мероприятий  по обеспечению первичных мер пожарной безопасности  в целях которых предоставляются межбюджетные трансферты определен постановлением  Правительства Красноярского края от 13.12.2019 № 703-п 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обеспечение первичных мер пожарной безопасности» (далее – постановление № 703-п).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39"/>
      <w:bookmarkEnd w:id="0"/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5. Межбюджетные трансферты  предоставляются при условии наличия собственных бюджетных ассигнований в бюджете поселения на финансовое обеспечение соответствующих расходных обязательств.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Размер бюджетных ассигнований за счет средств бюджета поселения  и критерии (параметры) его определения установлены постановлением № 703-п.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44"/>
      <w:bookmarkEnd w:id="1"/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6. Определение размера межбюджетного трансферта бюджету поселения осуществляется по формуле: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Ci = B x Ni x К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Ci – межбюджетный трансферт  поселению на обеспечение первичных мер пожарной безопасности;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B - базовая норма расходов на одного жителя (в соответствии с  постановлением № 703-п);</w:t>
      </w:r>
    </w:p>
    <w:p w:rsidR="000564C6" w:rsidRPr="000564C6" w:rsidRDefault="000564C6" w:rsidP="000564C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Ni - численность жителей поселения</w:t>
      </w:r>
      <w:r w:rsidRPr="000564C6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(в соответствии с постановлением № 703-п);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24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К - понижающий коэффициент (определен постановлением № 703-п).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7. Межбюджетный трансферт  предоставляется на основании соглашения о предоставлении межбюджетного трансферта, заключенного между администрацией Богучанского района и администрацией поселения (далее - соглашение).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Соглашение  заключается на срок, который не может быть менее срока, на который в установленном </w:t>
      </w: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порядке утверждено распределение  межбюджетных трансфертов между поселениями.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Соглашение должно содержать: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а)  размер предоставляемого межбюджетного трансферта, порядок, условия и сроки его перечисления в бюджет поселения, а также объем бюджетных ассигнований бюджета поселения предусмотренных на реализацию соответствующих расходных обязательств;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б) обязанности и права сторон;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в) значения показателей результативности использования межбюджетного  трансферта,  и обязательства поселения по их достижению;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г) сроки и порядок представления отчетности об осуществлении расходов бюджета поселения, источником финансового обеспечения которых является межбюджетный трансферт, а также о достижении значений показателей результативности использования межбюджетного трансферта.</w:t>
      </w:r>
    </w:p>
    <w:p w:rsidR="000564C6" w:rsidRPr="000564C6" w:rsidRDefault="000564C6" w:rsidP="000564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д) порядок осуществления контроля за выполнением поселением обязательств, предусмотренных соглашением.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65"/>
      <w:bookmarkEnd w:id="2"/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8. Для получения межбюджетных трансфертов   поселения  представляют нарочно  или по электронной почте в срок до 12 января  текущего года в  администрацию Богучанского района (отдел ГО и ЧС):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выписку из решения представительного органа муниципального образования о местном бюджете на соответствующий год, подтверждающую наличие собственных бюджетных ассигнований в бюджете поселения на финансовое обеспечение соответствующих расходных обязательств;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сведения о первичных мерах пожарной безопасности, выполняемых поселением  в текущем году по форме, установленной постановлением 703-п.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9. Администрация  Богучанского района (отдел ГО и ЧС) в течение 5 рабочих дней со дня получения документов, указанных в </w:t>
      </w:r>
      <w:hyperlink w:anchor="P65" w:history="1">
        <w:r w:rsidRPr="000564C6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пункте </w:t>
        </w:r>
      </w:hyperlink>
      <w:r w:rsidRPr="000564C6">
        <w:rPr>
          <w:rFonts w:eastAsia="Times New Roman" w:cs="Calibri"/>
          <w:sz w:val="20"/>
          <w:szCs w:val="20"/>
          <w:lang w:eastAsia="ru-RU"/>
        </w:rPr>
        <w:t>8</w:t>
      </w: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Порядка,  направляет пакет документов  в агентство по гражданской обороне, чрезвычайным ситуациям и пожарной безопасности края. 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10. Финансовое управление перечисляет межбюджетные трансферты  на лицевые счета поселений в течение 3 рабочих дней с момента поступления на лицевой счет финансового управления целевых средств из краевого бюджета.</w:t>
      </w:r>
    </w:p>
    <w:p w:rsidR="000564C6" w:rsidRPr="000564C6" w:rsidRDefault="000564C6" w:rsidP="000564C6">
      <w:pPr>
        <w:widowControl w:val="0"/>
        <w:autoSpaceDE w:val="0"/>
        <w:autoSpaceDN w:val="0"/>
        <w:spacing w:before="220" w:after="24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11. Показателем результативности использования межбюджетных трансфертов  является обеспеченность первичными мерами пожарной безопасности  поселений, определяемый соглашением о предоставлении межбюджетного трансферта поселению Богучанского района.</w:t>
      </w:r>
    </w:p>
    <w:p w:rsidR="000564C6" w:rsidRPr="000564C6" w:rsidRDefault="000564C6" w:rsidP="000564C6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12. Отчетность об исполнении условий, целей и порядка, установленных при предоставлении межбюджетных трансфертов  (отчет о расходах бюджета поселения в целях софинансирования которых предоставляется межбюджетный трансферт) поселения  представляют в администрацию Богучанского района за полугодие до 15 июля отчетного года, по форме, предусмотренной соглашением, по итогам отчетного финансового года (отчет о расходах бюджета поселения в целях софинансирования которых предоставляется межбюджетный трансферт, отчет о достижении значений показателей результативности использования межбюджетного трансферта) - не позднее 5 февраля года, следующего за отчетным, по формам, предусмотренным соглашением.</w:t>
      </w:r>
    </w:p>
    <w:p w:rsidR="000564C6" w:rsidRPr="000564C6" w:rsidRDefault="000564C6" w:rsidP="000564C6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13. Ответственность за целевое и эффективное расходование средств межбюджетных трансфертов, а также за достоверность  предоставляемых в администрацию Богучанского района отчетных данных, указанных в пункте 12 Порядка возлагаются на поселения Богучанского района.</w:t>
      </w:r>
    </w:p>
    <w:p w:rsidR="000564C6" w:rsidRPr="000564C6" w:rsidRDefault="000564C6" w:rsidP="000564C6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14. В случае нецелевого использования межбюджетных трансфертов  и (или) нарушения поселением условия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0564C6" w:rsidRPr="000564C6" w:rsidRDefault="000564C6" w:rsidP="000564C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hAnsi="Times New Roman"/>
          <w:sz w:val="20"/>
          <w:szCs w:val="20"/>
        </w:rPr>
        <w:t xml:space="preserve">15. </w:t>
      </w: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Контроль  за  соблюдением условий, целей  порядка предоставления  и расходования межбюджетных трансфертов их получателями осуществляется администрацией Богучанского района, отделом муниципального финансового контроля, Контрольно-счетной комиссией Богучанского района в пределах полномочий, установленных действующим законодательством.</w:t>
      </w:r>
    </w:p>
    <w:p w:rsidR="000564C6" w:rsidRPr="000564C6" w:rsidRDefault="000564C6" w:rsidP="000564C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 xml:space="preserve">16. Не использованный по состоянию на 1 января года, следующего за отчетным годом, остаток средств межбюджетного трансферта подлежит возврату  поселением в районный бюджет в срок не позднее </w:t>
      </w: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первых 5 рабочих дней, а финансовым управлением в доход краевого бюджета в течение первых 10 рабочих дней года, следующего за отчетным.</w:t>
      </w:r>
    </w:p>
    <w:p w:rsidR="000564C6" w:rsidRPr="000564C6" w:rsidRDefault="000564C6" w:rsidP="000564C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4C6">
        <w:rPr>
          <w:rFonts w:ascii="Times New Roman" w:eastAsia="Times New Roman" w:hAnsi="Times New Roman"/>
          <w:sz w:val="20"/>
          <w:szCs w:val="20"/>
          <w:lang w:eastAsia="ru-RU"/>
        </w:rPr>
        <w:t>В случае если неиспользованные средства поселением не перечислены в доход районного бюджета в указанный срок, они подлежат взысканию в доход районного бюджета в порядке, установленном Приказом финансового управления администрации Богучанского района от 29.06.2017 № 12-п "Об утверждении Порядка взыскания в доход районного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не перечисленных в доход районного бюджета».</w:t>
      </w:r>
    </w:p>
    <w:p w:rsidR="00E90087" w:rsidRPr="00E90087" w:rsidRDefault="00E90087" w:rsidP="00E9008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2958465</wp:posOffset>
            </wp:positionH>
            <wp:positionV relativeFrom="paragraph">
              <wp:posOffset>10160</wp:posOffset>
            </wp:positionV>
            <wp:extent cx="548005" cy="673100"/>
            <wp:effectExtent l="19050" t="0" r="4445" b="0"/>
            <wp:wrapNone/>
            <wp:docPr id="9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087" w:rsidRPr="00E90087" w:rsidRDefault="00E90087" w:rsidP="00E9008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087" w:rsidRDefault="00E90087" w:rsidP="00E90087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p w:rsidR="00E90087" w:rsidRDefault="00E90087" w:rsidP="00E90087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p w:rsidR="00E90087" w:rsidRPr="00E90087" w:rsidRDefault="00E90087" w:rsidP="00E90087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p w:rsidR="00E90087" w:rsidRPr="00E90087" w:rsidRDefault="00E90087" w:rsidP="00E9008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БОГУЧАНСКИЙ РАЙОННЫЙ СОВЕТ ДЕПУТАТОВ</w:t>
      </w:r>
    </w:p>
    <w:p w:rsidR="00E90087" w:rsidRPr="00E90087" w:rsidRDefault="00E90087" w:rsidP="00E9008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РЕШЕНИЕ</w:t>
      </w:r>
    </w:p>
    <w:p w:rsidR="00E90087" w:rsidRPr="00E90087" w:rsidRDefault="00E90087" w:rsidP="00E900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 xml:space="preserve">10.02.2022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 xml:space="preserve">  с. Богучаны                                 № 19/1-153</w:t>
      </w:r>
    </w:p>
    <w:p w:rsidR="00E90087" w:rsidRPr="00E90087" w:rsidRDefault="00E90087" w:rsidP="00E900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087" w:rsidRPr="00E90087" w:rsidRDefault="00E90087" w:rsidP="00E900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решение Богучанского районного Совета депутатов от 27.07.2015 № 5/1-410 «Об утверждении Положения о размерах оплаты труда выборных должностных лиц и лиц, замещающих иные муниципальные должности, в муниципальном образовании Богучанский район»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ст.ст. 32,36 Устава Богучанского района Красноярского края Богучанский районный Совет депутатов решил: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1. Внести в решение Богучанского районного Совета депутатов от 27.07.2015 № 5/1-410 «Об утверждении Положения о размерах оплаты труда выборных должностных лиц и лиц, замещающих иные муниципальные должности, в муниципальном образовании Богучанский район» следующие изменения: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в Положении о размерах оплаты труда выборных должностных лиц и лиц, замещающих иные муниципальные должности, в муниципальном образовании Богучанский район: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пункт 2 дополнить абзацами следующего содержания:</w:t>
      </w:r>
    </w:p>
    <w:p w:rsidR="00E90087" w:rsidRPr="00E90087" w:rsidRDefault="00E90087" w:rsidP="00E90087">
      <w:pPr>
        <w:widowControl w:val="0"/>
        <w:spacing w:after="0" w:line="240" w:lineRule="auto"/>
        <w:ind w:left="23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E90087">
        <w:rPr>
          <w:rFonts w:ascii="Times New Roman" w:eastAsia="Times New Roman" w:hAnsi="Times New Roman"/>
          <w:sz w:val="20"/>
          <w:szCs w:val="20"/>
        </w:rPr>
        <w:t>«Для выборных должностных лиц и лиц, замещающих иные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премии.</w:t>
      </w:r>
    </w:p>
    <w:p w:rsidR="00E90087" w:rsidRPr="00E90087" w:rsidRDefault="00E90087" w:rsidP="00E90087">
      <w:pPr>
        <w:widowControl w:val="0"/>
        <w:spacing w:after="0" w:line="240" w:lineRule="auto"/>
        <w:ind w:left="23"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E90087">
        <w:rPr>
          <w:rFonts w:ascii="Times New Roman" w:eastAsia="Times New Roman" w:hAnsi="Times New Roman"/>
          <w:sz w:val="20"/>
          <w:szCs w:val="20"/>
        </w:rPr>
        <w:t>Премирование выборных должностных лиц и лиц, замещающих иные муниципальные должности в муниципальном образовании Богучанский район осуществляется в соответствии с Положением о премировании выборных должностных лиц и лиц, замещающих иные муниципальные должности в муниципальном образовании Богучанский район (приложение №1 к настоящему Положению)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Пункт 5 после слов «дополнительно к денежному вознаграждению» дополнить словами «, а также на премии»;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Дополнить пунктом 7 следующего содержания: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«7. Предельный размер премии выборных должностных лиц и лиц, замещающих иные муниципальные должности, за исключением главы муниципального образования, в год устанавливается в размере, не превышающем 10 процентов от 12-кратного среднемесячного предельного размера денежного вознаграждении и 12-кратного среднемесячного предельного размера ежемесячного денежного поощрения.».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2. Дополнить решение Богучанского районного Совета депутатов от 27.07.2015 № 5/1-410 «Об утверждении Положения о размерах оплаты труда выборных должностных лиц и лиц, замещающих иные муниципальные должности, в муниципальном образовании Богучанский район» приложением № 1 к настоящему решению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3. Контроль за исполнением настоящего решения возложить  на постоянную комиссию по бюджету, финансам, налоговой политике, экономике и муниципальной собственности (А.Н.Горбачев).</w:t>
      </w:r>
    </w:p>
    <w:p w:rsidR="00E90087" w:rsidRPr="00E90087" w:rsidRDefault="00E90087" w:rsidP="00E90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>4. Настоящее решение  вступает в силу со дня, следующего за днем опубликования в Официальном вестнике Богучанского района и   применяется к правоотношениям, возникшим с 1 января 2022 года.</w:t>
      </w:r>
    </w:p>
    <w:p w:rsidR="00E90087" w:rsidRPr="00E90087" w:rsidRDefault="00E90087" w:rsidP="00E90087">
      <w:pPr>
        <w:tabs>
          <w:tab w:val="left" w:pos="-2127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750"/>
        <w:tblW w:w="10159" w:type="dxa"/>
        <w:tblInd w:w="-318" w:type="dxa"/>
        <w:tblLook w:val="04A0"/>
      </w:tblPr>
      <w:tblGrid>
        <w:gridCol w:w="5388"/>
        <w:gridCol w:w="4771"/>
      </w:tblGrid>
      <w:tr w:rsidR="00E90087" w:rsidRPr="00E90087" w:rsidTr="00B71EBE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E90087" w:rsidRPr="00E90087" w:rsidRDefault="00E90087" w:rsidP="00E90087">
            <w:pPr>
              <w:tabs>
                <w:tab w:val="left" w:pos="4111"/>
              </w:tabs>
              <w:spacing w:after="0" w:line="240" w:lineRule="auto"/>
              <w:ind w:left="142"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0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Председатель Богучанского  </w:t>
            </w:r>
          </w:p>
          <w:p w:rsidR="00E90087" w:rsidRPr="00E90087" w:rsidRDefault="00E90087" w:rsidP="00E90087">
            <w:pPr>
              <w:tabs>
                <w:tab w:val="left" w:pos="4111"/>
              </w:tabs>
              <w:spacing w:after="0" w:line="240" w:lineRule="auto"/>
              <w:ind w:left="142"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0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районного Совета депутатов  </w:t>
            </w:r>
          </w:p>
          <w:p w:rsidR="00E90087" w:rsidRPr="00E90087" w:rsidRDefault="00E90087" w:rsidP="00E90087">
            <w:pPr>
              <w:tabs>
                <w:tab w:val="left" w:pos="4111"/>
              </w:tabs>
              <w:spacing w:after="0" w:line="240" w:lineRule="auto"/>
              <w:ind w:left="142"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90087" w:rsidRPr="00E90087" w:rsidRDefault="00E90087" w:rsidP="00E900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0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______________ А.С. Медведев</w:t>
            </w:r>
          </w:p>
          <w:p w:rsidR="00E90087" w:rsidRPr="00E90087" w:rsidRDefault="00E90087" w:rsidP="00E900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0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«10» февраля 2022</w:t>
            </w:r>
          </w:p>
          <w:p w:rsidR="00E90087" w:rsidRPr="00E90087" w:rsidRDefault="00E90087" w:rsidP="00E90087">
            <w:pPr>
              <w:spacing w:after="0" w:line="240" w:lineRule="auto"/>
              <w:ind w:left="142" w:firstLine="5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E90087" w:rsidRPr="00E90087" w:rsidRDefault="00E90087" w:rsidP="00E900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0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И.о. Главы Богучанского  района     </w:t>
            </w:r>
          </w:p>
          <w:p w:rsidR="00E90087" w:rsidRPr="00E90087" w:rsidRDefault="00E90087" w:rsidP="00E900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0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90087" w:rsidRPr="00E90087" w:rsidRDefault="00E90087" w:rsidP="00E900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0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E90087" w:rsidRPr="00E90087" w:rsidRDefault="00E90087" w:rsidP="00E900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0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_______________ В.М. Любим</w:t>
            </w:r>
          </w:p>
          <w:p w:rsidR="00E90087" w:rsidRPr="00E90087" w:rsidRDefault="00E90087" w:rsidP="00E900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0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«10» февраля 2022                                                             </w:t>
            </w:r>
          </w:p>
          <w:p w:rsidR="00E90087" w:rsidRPr="00E90087" w:rsidRDefault="00E90087" w:rsidP="00E90087">
            <w:pPr>
              <w:spacing w:after="0" w:line="240" w:lineRule="auto"/>
              <w:ind w:left="3719" w:hanging="29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0087" w:rsidRPr="00E90087" w:rsidRDefault="00E90087" w:rsidP="00E9008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Приложение № 1 </w:t>
      </w:r>
    </w:p>
    <w:p w:rsidR="00E90087" w:rsidRPr="00E90087" w:rsidRDefault="00E90087" w:rsidP="00E9008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t xml:space="preserve">к Решению Богучанского </w:t>
      </w:r>
    </w:p>
    <w:p w:rsidR="00E90087" w:rsidRPr="00E90087" w:rsidRDefault="00E90087" w:rsidP="00E9008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t>районного Совета депутатов</w:t>
      </w:r>
    </w:p>
    <w:p w:rsidR="00E90087" w:rsidRPr="00E90087" w:rsidRDefault="00E90087" w:rsidP="00E9008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t xml:space="preserve">от  «10 »февраля 2022 года  № </w:t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</w: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softHyphen/>
        <w:t xml:space="preserve">19/1-153   </w:t>
      </w:r>
    </w:p>
    <w:p w:rsidR="00E90087" w:rsidRPr="00E90087" w:rsidRDefault="00E90087" w:rsidP="00E9008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90087" w:rsidRPr="00E90087" w:rsidRDefault="00E90087" w:rsidP="00E9008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Приложение №1</w:t>
      </w:r>
    </w:p>
    <w:p w:rsidR="00E90087" w:rsidRPr="00E90087" w:rsidRDefault="00E90087" w:rsidP="00E9008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к Положению о размерах оплаты выборных </w:t>
      </w:r>
    </w:p>
    <w:p w:rsidR="00E90087" w:rsidRPr="00E90087" w:rsidRDefault="00E90087" w:rsidP="00E9008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должностных лиц и лиц, замещающих иные</w:t>
      </w:r>
    </w:p>
    <w:p w:rsidR="00E90087" w:rsidRPr="00E90087" w:rsidRDefault="00E90087" w:rsidP="00E9008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0087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муниципальные должности в  муниципальном    образовании Богучанский район </w:t>
      </w:r>
    </w:p>
    <w:p w:rsidR="00E90087" w:rsidRPr="00E90087" w:rsidRDefault="00E90087" w:rsidP="00E9008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087" w:rsidRPr="00E90087" w:rsidRDefault="00E90087" w:rsidP="00E9008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sz w:val="20"/>
          <w:szCs w:val="20"/>
        </w:rPr>
      </w:pPr>
      <w:r w:rsidRPr="00E90087">
        <w:rPr>
          <w:rFonts w:ascii="Times New Roman" w:eastAsia="Times New Roman" w:hAnsi="Times New Roman"/>
          <w:sz w:val="20"/>
          <w:szCs w:val="20"/>
        </w:rPr>
        <w:t xml:space="preserve">Положение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90087">
        <w:rPr>
          <w:rFonts w:ascii="Times New Roman" w:eastAsia="Times New Roman" w:hAnsi="Times New Roman"/>
          <w:sz w:val="20"/>
          <w:szCs w:val="20"/>
        </w:rPr>
        <w:t>о премировании выборных должностных лиц и лиц, замещающих иные муниципальные должности в муниципальном образовании Богучанский район</w:t>
      </w:r>
    </w:p>
    <w:p w:rsidR="00E90087" w:rsidRPr="00E90087" w:rsidRDefault="00E90087" w:rsidP="00E900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1. Премирование лиц, замещающих муниципальные должности муниципального образования Богучанский район в Богучанском районном Совете депутатов – председателя Богучанского районного Совета депутатов, заместителя председателя Богучанского районного Совета депутатов, осуществляющих свои полномочия на профессиональной постоянной основе, в Контрольно-счетной комиссии муниципального образования Богучанский район - председателя Контрольно-счетной комиссии, производится в целях повышения эффективности и результативности деятельности соответствующих органов, профессионального и компетентного исполнения должностными лицами своих обязанностей.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2. Оценка результатов деятельности должностных лиц для целей премирования производится в зависимости от следующих критериев: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а) в Богучанском районном Совете депутатов: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личного вклада должностного лица в обеспечение эффективности правотворческой деятельности Богучанского районного Совета депутатов, выполнение задач, возложенных на Богучанский районный Совет депутатов;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выполнения в полном объеме и на высоком профессиональном уровне поручений Богучанского районного Совета депутатов, комиссий Богучанского районного Совета депутатов, председателя Богучанского районного Совета депутатов;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степени и качества подготовки нормативных актов, иных документов для рассмотрения Богучанским районным Советом депутатов;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б) в Контрольно-счетной комиссии Богучанского района: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степени, качества и сроков проведения контрольных и экспертных мероприятий, результатов проведения контрольных и экспертных мероприятий; степени и качества выполнения плана работы Контрольно-счетной комиссии Богучанского района;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3. При определении размера премии могут быть учтены иные положительные результаты работы должностных лиц.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 xml:space="preserve">4. В случае превышения установленных Бюджетным </w:t>
      </w:r>
      <w:r w:rsidRPr="00E90087">
        <w:rPr>
          <w:rFonts w:ascii="Times New Roman" w:eastAsia="Times New Roman" w:hAnsi="Times New Roman"/>
          <w:sz w:val="20"/>
          <w:szCs w:val="20"/>
          <w:lang w:eastAsia="ru-RU"/>
        </w:rPr>
        <w:t xml:space="preserve">кодексом </w:t>
      </w:r>
      <w:r w:rsidRPr="00E90087">
        <w:rPr>
          <w:rFonts w:ascii="Times New Roman" w:hAnsi="Times New Roman"/>
          <w:sz w:val="20"/>
          <w:szCs w:val="20"/>
        </w:rPr>
        <w:t>Российской Федерации предельных значений дефицита районного бюджета и муниципального долга Богучанского района, введения временной финансовой администрации премирование должностных лиц не производится.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5. Должностные лица, имеющие дисциплинарные взыскания, не подлежат премированию в течение срока действия дисциплинарного взыскания.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 xml:space="preserve">6. Премирование председателя Богучанского районного Совета депутатов производится распоряжением председателя Богучанского районного Совета депутатов на основании  решения постоянной комиссии по бюджету, финансам, налоговой политике, экономике и муниципальной собственности. Премирование должностных лиц производится в Богучанском районном Совете депутатов распоряжением председателя Богучанского районного Совета депутатов, в Контрольно-счетной комиссии Богучанского района - приказом председателя Контрольно-счетной комиссии Богучанского района. 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Приказы председателя Контрольно-счетной комиссии Богучанского района согласовываются с председателем Богучанского районного Совета депутатов.</w:t>
      </w:r>
    </w:p>
    <w:p w:rsidR="00E90087" w:rsidRPr="00E90087" w:rsidRDefault="00E90087" w:rsidP="00E9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0087">
        <w:rPr>
          <w:rFonts w:ascii="Times New Roman" w:hAnsi="Times New Roman"/>
          <w:sz w:val="20"/>
          <w:szCs w:val="20"/>
        </w:rPr>
        <w:t>7. Выплата премии осуществляется в пределах фонда оплаты труда соответствующего органа, установленного на соответствующий финансовый год.</w:t>
      </w:r>
    </w:p>
    <w:p w:rsidR="001134EA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4"/>
          <w:lang w:eastAsia="ru-RU"/>
        </w:rPr>
        <w:drawing>
          <wp:inline distT="0" distB="0" distL="0" distR="0">
            <wp:extent cx="447675" cy="552450"/>
            <wp:effectExtent l="19050" t="0" r="9525" b="0"/>
            <wp:docPr id="11" name="Рисунок 1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BD" w:rsidRDefault="00CC4CBD" w:rsidP="00CC4CBD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18"/>
          <w:szCs w:val="20"/>
          <w:lang w:eastAsia="ru-RU"/>
        </w:rPr>
        <w:lastRenderedPageBreak/>
        <w:t>АДМИНИСТРАЦИЯ БОГУЧАНСКОГО РАЙОНА</w:t>
      </w:r>
    </w:p>
    <w:p w:rsidR="00CC4CBD" w:rsidRPr="00CC4CBD" w:rsidRDefault="00CC4CBD" w:rsidP="00CC4C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/>
        </w:rPr>
      </w:pPr>
      <w:r w:rsidRPr="00CC4CBD">
        <w:rPr>
          <w:rFonts w:ascii="Times New Roman" w:eastAsia="Times New Roman" w:hAnsi="Times New Roman"/>
          <w:bCs/>
          <w:sz w:val="18"/>
          <w:szCs w:val="20"/>
          <w:lang/>
        </w:rPr>
        <w:t>П О С Т А Н О В Л Е Н И Е</w:t>
      </w:r>
    </w:p>
    <w:p w:rsidR="00CC4CBD" w:rsidRPr="00CC4CBD" w:rsidRDefault="00CC4CBD" w:rsidP="00CC4CB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08.02.2022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с. Богучаны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№ 74-п</w:t>
      </w:r>
    </w:p>
    <w:p w:rsidR="00CC4CBD" w:rsidRPr="00CC4CBD" w:rsidRDefault="00CC4CBD" w:rsidP="00CC4CB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C4CBD" w:rsidRPr="00CC4CBD" w:rsidRDefault="00CC4CBD" w:rsidP="00CC4C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>О проведении общественных обсуждений (в форме слушаний)</w:t>
      </w:r>
    </w:p>
    <w:p w:rsidR="00CC4CBD" w:rsidRPr="00CC4CBD" w:rsidRDefault="00CC4CBD" w:rsidP="00CC4C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соответствии с Федеральными законами от 06.10. 2003 г. №131-ФЗ «Об общих принципах организации местного самоуправления в Российской Федерации», гл. 5, ст.ст. 5.1, 39,  Градостроительного   кодекса   Российской   Федерации от 29.12.2004 года № 190 - ФЗ, ст.ст. 7, 43, 47  Устава Богучанского  района Красноярского края, и п. 4 статьи 21 Положение об организации и проведении общественных обсуждений (в форме слушаний) в Богучанском районе, </w:t>
      </w:r>
    </w:p>
    <w:p w:rsidR="00CC4CBD" w:rsidRPr="00CC4CBD" w:rsidRDefault="00CC4CBD" w:rsidP="00CC4C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CC4CBD" w:rsidRPr="00CC4CBD" w:rsidRDefault="00CC4CBD" w:rsidP="00CC4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Провести общественные обсуждения (в форме слушаний) по вопросу внесения изменений в Правила землепользования и застройки муниципального образования Богучанский сельсовет, Богучанского района, Красноярского края (далее Правила) утвержденные Решением Богучанского сельского Совета депутатов от 27.06.2013 г. №16/58 (согласно приложению №1), </w:t>
      </w:r>
      <w:r w:rsidRPr="00CC4CBD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09 марта 2022 года 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</w:t>
      </w:r>
      <w:r w:rsidRPr="00CC4CBD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11-00 ч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>., начало регистрации 10-30 ч. По адресу: Красноярский край, Богучанский район, с. Богучаны, ул. Октябрьская, зд. 72 (зал заседаний администрации Богучанского района).</w:t>
      </w:r>
    </w:p>
    <w:p w:rsidR="00CC4CBD" w:rsidRPr="00CC4CBD" w:rsidRDefault="00CC4CBD" w:rsidP="00CC4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>2. Для организации подготовки и проведении общественных обсуждений (в форме слушаний), создать и утвердить состав Комиссии по организации и проведении общественных обсуждений (в форме слушаний), согласно приложению №2 к настоящему постановлению.</w:t>
      </w:r>
    </w:p>
    <w:p w:rsidR="00CC4CBD" w:rsidRPr="00CC4CBD" w:rsidRDefault="00CC4CBD" w:rsidP="00CC4C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Комиссии по организации и проведению </w:t>
      </w:r>
      <w:r w:rsidRPr="00CC4CBD">
        <w:rPr>
          <w:rFonts w:ascii="Times New Roman" w:eastAsia="Times New Roman" w:hAnsi="Times New Roman"/>
          <w:sz w:val="20"/>
          <w:szCs w:val="20"/>
          <w:lang w:eastAsia="ar-SA"/>
        </w:rPr>
        <w:t>общественных обсуждений, со дня опубликования настоящего постановления по 09 марта 2022 года включительно, организовать работу общественной приемной для информирования общественности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CC4CBD">
        <w:rPr>
          <w:rFonts w:ascii="Times New Roman" w:eastAsia="Times New Roman" w:hAnsi="Times New Roman"/>
          <w:sz w:val="20"/>
          <w:szCs w:val="20"/>
          <w:lang w:eastAsia="ar-SA"/>
        </w:rPr>
        <w:t>и регистрации документов, заявлений и проблемных вопросов, поступающих  по вопросу проведения общественных обсуждений, по адресу: Красноярский край, Богучанский район, с Богучаны, ул. Октябрьская, 72, каб. №4, тел. 8-(39-162) 2-22-45, E-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ar-SA"/>
        </w:rPr>
        <w:t>mail: </w:t>
      </w:r>
      <w:hyperlink r:id="rId21" w:history="1">
        <w:r w:rsidRPr="00CC4CBD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ar-SA"/>
          </w:rPr>
          <w:t>Bogucharch</w:t>
        </w:r>
        <w:r w:rsidRPr="00CC4CBD">
          <w:rPr>
            <w:rFonts w:ascii="Times New Roman" w:eastAsia="Times New Roman" w:hAnsi="Times New Roman"/>
            <w:bCs/>
            <w:sz w:val="20"/>
            <w:szCs w:val="20"/>
            <w:u w:val="single"/>
            <w:lang w:eastAsia="ar-SA"/>
          </w:rPr>
          <w:t>@mail.ru</w:t>
        </w:r>
      </w:hyperlink>
      <w:r w:rsidRPr="00CC4CBD">
        <w:rPr>
          <w:rFonts w:ascii="Times New Roman" w:eastAsia="Times New Roman" w:hAnsi="Times New Roman"/>
          <w:bCs/>
          <w:sz w:val="20"/>
          <w:szCs w:val="20"/>
          <w:lang w:eastAsia="ar-SA"/>
        </w:rPr>
        <w:t>. Время</w:t>
      </w:r>
      <w:r w:rsidRPr="00CC4CBD">
        <w:rPr>
          <w:rFonts w:ascii="Times New Roman" w:eastAsia="Times New Roman" w:hAnsi="Times New Roman"/>
          <w:sz w:val="20"/>
          <w:szCs w:val="20"/>
          <w:lang w:eastAsia="ar-SA"/>
        </w:rPr>
        <w:t xml:space="preserve"> приёма граждан с понедельника по пятницу – с 10.00 до 16.00 ч., суббота, воскресенье – выходные дни.</w:t>
      </w:r>
    </w:p>
    <w:p w:rsidR="00CC4CBD" w:rsidRPr="00CC4CBD" w:rsidRDefault="00CC4CBD" w:rsidP="00CC4C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C4CBD">
        <w:rPr>
          <w:rFonts w:ascii="Times New Roman" w:eastAsia="Times New Roman" w:hAnsi="Times New Roman"/>
          <w:sz w:val="20"/>
          <w:szCs w:val="20"/>
          <w:lang w:eastAsia="ar-SA"/>
        </w:rPr>
        <w:t xml:space="preserve"> 4. 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ar-SA"/>
        </w:rPr>
        <w:t>Информацию о проведении общественных обсуждений, опубликовать в «Официальном вестнике Богучанского района» и на официальном сайте муниципального образования Богучанский район в информационно-телекоммуникационной сети «Интернет».</w:t>
      </w:r>
    </w:p>
    <w:p w:rsidR="00CC4CBD" w:rsidRPr="00CC4CBD" w:rsidRDefault="00CC4CBD" w:rsidP="00CC4C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5. Контроль за исполнением настоящего постановления возложить на </w:t>
      </w:r>
      <w:r w:rsidRPr="00CC4CBD">
        <w:rPr>
          <w:rFonts w:ascii="Times New Roman" w:eastAsia="Times New Roman" w:hAnsi="Times New Roman"/>
          <w:sz w:val="20"/>
          <w:szCs w:val="20"/>
          <w:lang w:eastAsia="ar-SA"/>
        </w:rPr>
        <w:t xml:space="preserve">заместителя Главы Богучанского района по взаимодействию с органами государственной и муниципальной власти Трещеву Снежанну Леонидовну.                 </w:t>
      </w:r>
    </w:p>
    <w:p w:rsidR="00CC4CBD" w:rsidRPr="00CC4CBD" w:rsidRDefault="00CC4CBD" w:rsidP="00CC4C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ar-SA"/>
        </w:rPr>
        <w:t>7. Постановление вступает в силу со дня, следующего за днем его опубликования.</w:t>
      </w:r>
    </w:p>
    <w:p w:rsidR="00CC4CBD" w:rsidRPr="00CC4CBD" w:rsidRDefault="00CC4CBD" w:rsidP="00CC4CB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И. о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>. Глава Богучанского района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            В. М. Любим</w:t>
      </w:r>
    </w:p>
    <w:p w:rsidR="00CC4CBD" w:rsidRPr="00CC4CBD" w:rsidRDefault="00CC4CBD" w:rsidP="00CC4C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18"/>
          <w:szCs w:val="20"/>
          <w:lang w:eastAsia="ru-RU"/>
        </w:rPr>
        <w:t>Приложение 2</w:t>
      </w: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от 08.02.2022  г. № 74-п</w:t>
      </w:r>
    </w:p>
    <w:p w:rsidR="00CC4CBD" w:rsidRPr="00CC4CBD" w:rsidRDefault="00CC4CBD" w:rsidP="00CC4C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Pr="00CC4CBD" w:rsidRDefault="00CC4CBD" w:rsidP="00CC4C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20"/>
          <w:szCs w:val="20"/>
          <w:lang w:eastAsia="ar-SA"/>
        </w:rPr>
        <w:t xml:space="preserve">Состав комиссии по организации и проведению 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ar-SA"/>
        </w:rPr>
        <w:t>общественных обсуждений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(в форме слушаний)</w:t>
      </w:r>
      <w:r w:rsidRPr="00CC4CB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по утверждению документации по планировке территории</w:t>
      </w: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11"/>
        <w:gridCol w:w="5549"/>
      </w:tblGrid>
      <w:tr w:rsidR="00CC4CBD" w:rsidRPr="00CC4CBD" w:rsidTr="00CC4CBD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Председатель комиссии</w:t>
            </w:r>
          </w:p>
        </w:tc>
      </w:tr>
      <w:tr w:rsidR="00CC4CBD" w:rsidRPr="00CC4CBD" w:rsidTr="00CC4CBD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Любим Виктор Михайлович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28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И. О. Главы Богучанского района</w:t>
            </w:r>
          </w:p>
        </w:tc>
      </w:tr>
      <w:tr w:rsidR="00CC4CBD" w:rsidRPr="00CC4CBD" w:rsidTr="00CC4CBD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председателя комиссии</w:t>
            </w:r>
          </w:p>
        </w:tc>
      </w:tr>
      <w:tr w:rsidR="00CC4CBD" w:rsidRPr="00CC4CBD" w:rsidTr="00CC4CBD">
        <w:trPr>
          <w:trHeight w:val="20"/>
        </w:trPr>
        <w:tc>
          <w:tcPr>
            <w:tcW w:w="203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Нохрин Сергей Иванович</w:t>
            </w:r>
          </w:p>
        </w:tc>
        <w:tc>
          <w:tcPr>
            <w:tcW w:w="296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Главы Богучанского района по вопросам развития лесопромышленного комплекса, экологии и природопользованию</w:t>
            </w:r>
          </w:p>
        </w:tc>
      </w:tr>
      <w:tr w:rsidR="00CC4CBD" w:rsidRPr="00CC4CBD" w:rsidTr="00CC4CBD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Секретарь комиссии</w:t>
            </w:r>
          </w:p>
        </w:tc>
      </w:tr>
      <w:tr w:rsidR="00CC4CBD" w:rsidRPr="00CC4CBD" w:rsidTr="00CC4CBD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Тимофеева Кристина Олеговна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Главный специалист-юрист отдела по архитектуре и градостроительству администрации Богучанского района</w:t>
            </w:r>
          </w:p>
        </w:tc>
      </w:tr>
      <w:tr w:rsidR="00CC4CBD" w:rsidRPr="00CC4CBD" w:rsidTr="00CC4CBD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Члены комиссии.</w:t>
            </w:r>
          </w:p>
        </w:tc>
      </w:tr>
      <w:tr w:rsidR="00CC4CBD" w:rsidRPr="00CC4CBD" w:rsidTr="00CC4CBD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Трещева Снежанна Леонидовна                 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Главы Богучанского района по взаимодействию с органами государственной и муниципальной власти</w:t>
            </w:r>
          </w:p>
        </w:tc>
      </w:tr>
      <w:tr w:rsidR="00CC4CBD" w:rsidRPr="00CC4CBD" w:rsidTr="00CC4CBD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Бутурлакина Оксана Владимировна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Начальник отдела по архитектуре и градостроительству администрации Богучанского района</w:t>
            </w:r>
          </w:p>
        </w:tc>
      </w:tr>
      <w:tr w:rsidR="00CC4CBD" w:rsidRPr="00CC4CBD" w:rsidTr="00CC4CBD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Витюк Олег Владимирович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отдела по земельным ресурсам УМС Богучанского </w:t>
            </w: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</w:tr>
      <w:tr w:rsidR="00CC4CBD" w:rsidRPr="00CC4CBD" w:rsidTr="00CC4CBD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Шмелёва Лариса Валерьевна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C4CBD" w:rsidRPr="00CC4CBD" w:rsidRDefault="00CC4CBD" w:rsidP="00CC4CBD">
            <w:pPr>
              <w:spacing w:after="0" w:line="240" w:lineRule="auto"/>
              <w:ind w:left="66" w:right="2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4C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Глава Богучанского сельсовета </w:t>
            </w:r>
          </w:p>
        </w:tc>
      </w:tr>
    </w:tbl>
    <w:p w:rsidR="00CC4CBD" w:rsidRDefault="00CC4CBD" w:rsidP="00CC4C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18"/>
          <w:szCs w:val="20"/>
          <w:lang w:eastAsia="ru-RU"/>
        </w:rPr>
        <w:t>Приложение 1</w:t>
      </w: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от 08.02.2022  г. № 74-п</w:t>
      </w: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CC4CB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Вопрос для рассмотрения на общественных обсуждений (в форме слушаний) по внесению изменений в Правила землепользования и застройки муниципального образования Богучанского сельсовета</w:t>
      </w:r>
    </w:p>
    <w:p w:rsidR="00CC4CBD" w:rsidRPr="00CC4CBD" w:rsidRDefault="00CC4CBD" w:rsidP="00CC4CB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sz w:val="20"/>
          <w:szCs w:val="20"/>
          <w:lang w:eastAsia="ru-RU"/>
        </w:rPr>
        <w:t>1. Изменить территориальные зоны: Т – транспортная зона и Пл - природный ландшафт, на зону О1- зона общественного, делового и коммерческого назначения. Территория расположена с. Богучаны, Богучанского район 280 м восточнее от ориентира кадастровый номер 24:07:1201009:191.</w:t>
      </w:r>
      <w:r w:rsidRPr="00CC4CBD"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5213350" cy="3546940"/>
            <wp:effectExtent l="19050" t="0" r="6350" b="0"/>
            <wp:docPr id="12" name="Рисунок 12" descr="схема зон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хема зон-Model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54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BD" w:rsidRDefault="00CC4CBD" w:rsidP="00CC4CBD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334000" cy="3340101"/>
            <wp:effectExtent l="19050" t="0" r="0" b="0"/>
            <wp:docPr id="21" name="Рисунок 21" descr="Снимок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нимок3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27" cy="334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BD" w:rsidRPr="00CC4CBD" w:rsidRDefault="00CC4CBD" w:rsidP="00CC4CB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>ИЗВЕЩЕНИЕ</w:t>
      </w:r>
    </w:p>
    <w:p w:rsidR="00CC4CBD" w:rsidRPr="00CC4CBD" w:rsidRDefault="00CC4CBD" w:rsidP="00CC4CB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C4CBD" w:rsidRPr="00CC4CBD" w:rsidRDefault="00CC4CBD" w:rsidP="00CC4CB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 Богучанского района уведомляет о проведении общественных обсуждений (в форме слушаний)</w:t>
      </w:r>
    </w:p>
    <w:p w:rsidR="00CC4CBD" w:rsidRPr="00CC4CBD" w:rsidRDefault="00CC4CBD" w:rsidP="00CC4C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 вопросу внесения изменений в Правила землепользования и застройки муниципального образования Богучанский сельсовет</w:t>
      </w:r>
    </w:p>
    <w:p w:rsidR="00CC4CBD" w:rsidRPr="00CC4CBD" w:rsidRDefault="00CC4CBD" w:rsidP="00CC4C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C4CBD" w:rsidRPr="00CC4CBD" w:rsidRDefault="00CC4CBD" w:rsidP="00CC4CBD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Наименование планируемой (намечаемой) хозяйственной и иной деятельности:</w:t>
      </w:r>
    </w:p>
    <w:p w:rsidR="00CC4CBD" w:rsidRPr="00CC4CBD" w:rsidRDefault="00CC4CBD" w:rsidP="00CC4CBD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i/>
          <w:sz w:val="20"/>
          <w:szCs w:val="20"/>
          <w:lang w:eastAsia="ru-RU"/>
        </w:rPr>
        <w:t>Изменить территориальные зоны: Т – транспортная зона и Пл - природный ландшафт, на зону О1- зона общественного, делового и коммерческого назначения. Территория расположена с. Богучаны, Богучанского район 280 м восточнее от ориентира кадастровый номер 24:07:1201009:191.</w:t>
      </w:r>
    </w:p>
    <w:p w:rsidR="00CC4CBD" w:rsidRPr="00CC4CBD" w:rsidRDefault="00CC4CBD" w:rsidP="00CC4CBD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Цель общественных обсуждений: </w:t>
      </w:r>
      <w:r w:rsidRPr="00CC4CBD">
        <w:rPr>
          <w:rFonts w:ascii="Times New Roman" w:eastAsia="Times New Roman" w:hAnsi="Times New Roman"/>
          <w:i/>
          <w:sz w:val="20"/>
          <w:szCs w:val="20"/>
          <w:lang w:eastAsia="ru-RU"/>
        </w:rPr>
        <w:t>ознакомить население МО Богучанский сельсовет с проектом постановления по вопросу внесения изменений в Правила землепользования и застройки муниципального образования Богучанский сельсовет</w:t>
      </w:r>
    </w:p>
    <w:p w:rsidR="00CC4CBD" w:rsidRPr="00CC4CBD" w:rsidRDefault="00CC4CBD" w:rsidP="00CC4CBD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CC4CB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Предварительное место реализации намечаемой деятельности:</w:t>
      </w:r>
    </w:p>
    <w:p w:rsidR="00CC4CBD" w:rsidRPr="00CC4CBD" w:rsidRDefault="00CC4CBD" w:rsidP="00CC4CBD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i/>
          <w:sz w:val="20"/>
          <w:szCs w:val="20"/>
          <w:lang w:eastAsia="ru-RU"/>
        </w:rPr>
        <w:t>Богучанский район, Богучанский сельсовет, с. Богучаны.</w:t>
      </w:r>
    </w:p>
    <w:p w:rsidR="00CC4CBD" w:rsidRPr="00CC4CBD" w:rsidRDefault="00CC4CBD" w:rsidP="00CC4CBD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Место и сроки доступности объекта общественного обсуждения</w:t>
      </w:r>
      <w:r w:rsidRPr="00CC4CB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C4CBD" w:rsidRPr="00CC4CBD" w:rsidRDefault="00CC4CBD" w:rsidP="00CC4CBD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C4CBD">
        <w:rPr>
          <w:rFonts w:ascii="Times New Roman" w:eastAsia="Times New Roman" w:hAnsi="Times New Roman"/>
          <w:i/>
          <w:sz w:val="20"/>
          <w:szCs w:val="20"/>
          <w:lang w:eastAsia="ru-RU"/>
        </w:rPr>
        <w:t>Красноярский край, Богучанский район, с Богучаны, ул. Октябрьская, 72, каб. №4, тел. 8-(39-162) 2-22-45, E-mail: </w:t>
      </w:r>
      <w:hyperlink r:id="rId24" w:history="1">
        <w:r w:rsidRPr="00CC4CBD">
          <w:rPr>
            <w:rFonts w:ascii="Times New Roman" w:eastAsia="Times New Roman" w:hAnsi="Times New Roman"/>
            <w:i/>
            <w:sz w:val="20"/>
            <w:szCs w:val="20"/>
            <w:lang w:eastAsia="ru-RU"/>
          </w:rPr>
          <w:t>Bogucharch@mail.ru</w:t>
        </w:r>
      </w:hyperlink>
      <w:r w:rsidRPr="00CC4CBD">
        <w:rPr>
          <w:rFonts w:ascii="Times New Roman" w:eastAsia="Times New Roman" w:hAnsi="Times New Roman"/>
          <w:i/>
          <w:sz w:val="20"/>
          <w:szCs w:val="20"/>
          <w:lang w:eastAsia="ru-RU"/>
        </w:rPr>
        <w:t>. Время приёма граждан с понедельника по пятницу – с 10.00 до 16.00 ч., суббота, воскресенье – выходные дни</w:t>
      </w:r>
      <w:r w:rsidRPr="00CC4CBD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CC4CBD" w:rsidRPr="00CC4CBD" w:rsidRDefault="00CC4CBD" w:rsidP="00CC4CBD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CC4CB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C4CBD" w:rsidRPr="00CC4CBD" w:rsidRDefault="00CC4CBD" w:rsidP="00CC4CB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Дата, время, место проведения общественных слушаний: </w:t>
      </w:r>
    </w:p>
    <w:p w:rsidR="00CC4CBD" w:rsidRPr="00CC4CBD" w:rsidRDefault="00CC4CBD" w:rsidP="00CC4CBD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C4CBD">
        <w:rPr>
          <w:rFonts w:ascii="Times New Roman" w:eastAsia="Times New Roman" w:hAnsi="Times New Roman"/>
          <w:i/>
          <w:sz w:val="20"/>
          <w:szCs w:val="20"/>
          <w:lang w:eastAsia="ru-RU"/>
        </w:rPr>
        <w:t>- 09 марта 2022 года в 11-00 ч., начало регистрации 10-30 ч. По адресу: Красноярский край, Богучанский район, с. Богучаны, ул. Октябрьская, зд. 72 (зал заседаний администрации Богучанского района).</w:t>
      </w:r>
    </w:p>
    <w:p w:rsidR="00CC4CBD" w:rsidRPr="00CC4CBD" w:rsidRDefault="00CC4CBD" w:rsidP="00CC4C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C4CBD">
        <w:rPr>
          <w:rFonts w:ascii="Times New Roman" w:hAnsi="Times New Roman"/>
          <w:i/>
          <w:sz w:val="20"/>
          <w:szCs w:val="20"/>
        </w:rPr>
        <w:t>Форма представления замечаний и предложений – в письменной форме, путем записи замечаний и предложений в «Журналах учета замечаний и предложений общественности», размещенных в местах доступности объекта общественных обсуждений.</w:t>
      </w:r>
    </w:p>
    <w:p w:rsidR="00CC4CBD" w:rsidRPr="00CC4CBD" w:rsidRDefault="00CC4CBD" w:rsidP="00CC4CB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CBD" w:rsidRDefault="00CC4CB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0087" w:rsidRPr="00570720" w:rsidRDefault="00E90087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Богучаны, ул.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25"/>
      <w:footerReference w:type="first" r:id="rId2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AD2" w:rsidRDefault="00C62AD2" w:rsidP="00F3397A">
      <w:pPr>
        <w:spacing w:after="0" w:line="240" w:lineRule="auto"/>
      </w:pPr>
      <w:r>
        <w:separator/>
      </w:r>
    </w:p>
  </w:endnote>
  <w:endnote w:type="continuationSeparator" w:id="1">
    <w:p w:rsidR="00C62AD2" w:rsidRDefault="00C62AD2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A" w:rsidRDefault="0013447B">
    <w:r>
      <w:rPr>
        <w:noProof/>
        <w:lang w:eastAsia="ru-RU"/>
      </w:rPr>
      <w:pict>
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60399A" w:rsidRDefault="0013447B">
                  <w:pPr>
                    <w:jc w:val="center"/>
                  </w:pPr>
                  <w:r w:rsidRPr="0013447B">
                    <w:fldChar w:fldCharType="begin"/>
                  </w:r>
                  <w:r w:rsidR="0060399A">
                    <w:instrText>PAGE    \* MERGEFORMAT</w:instrText>
                  </w:r>
                  <w:r w:rsidRPr="0013447B">
                    <w:fldChar w:fldCharType="separate"/>
                  </w:r>
                  <w:r w:rsidR="00CC4CBD" w:rsidRPr="00CC4CBD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60399A" w:rsidRDefault="0060399A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="0013447B" w:rsidRPr="0013447B">
                    <w:fldChar w:fldCharType="begin"/>
                  </w:r>
                  <w:r>
                    <w:instrText xml:space="preserve"> PAGE \* MERGEFORMAT </w:instrText>
                  </w:r>
                  <w:r w:rsidR="0013447B" w:rsidRPr="0013447B">
                    <w:fldChar w:fldCharType="separate"/>
                  </w:r>
                  <w:r w:rsidR="00CC4CBD" w:rsidRPr="00CC4CBD">
                    <w:rPr>
                      <w:rStyle w:val="24"/>
                      <w:rFonts w:eastAsia="Calibri"/>
                      <w:noProof/>
                    </w:rPr>
                    <w:t>3</w:t>
                  </w:r>
                  <w:r w:rsidR="0013447B"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60399A" w:rsidRDefault="0060399A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60399A" w:rsidRDefault="0060399A"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'yfi</w:t>
                  </w:r>
                  <w:fldSimple w:instr=" PAGE \* MERGEFORMAT ">
                    <w:r w:rsidR="00CC4CBD">
                      <w:rPr>
                        <w:noProof/>
                      </w:rPr>
                      <w:t>3</w:t>
                    </w:r>
                  </w:fldSimple>
                  <w:r>
                    <w:t>В.А. Ярв</w:t>
                  </w:r>
                </w:p>
                <w:p w:rsidR="0060399A" w:rsidRDefault="0060399A">
                  <w:pPr>
                    <w:spacing w:line="240" w:lineRule="auto"/>
                  </w:pPr>
                </w:p>
                <w:p w:rsidR="0060399A" w:rsidRDefault="0060399A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A" w:rsidRDefault="0013447B">
    <w:pPr>
      <w:pStyle w:val="af2"/>
    </w:pPr>
    <w:r>
      <w:rPr>
        <w:noProof/>
        <w:lang w:eastAsia="ru-RU"/>
      </w:rPr>
      <w:pict>
        <v:group id="Group 31" o:spid="_x0000_s4097" style="position:absolute;margin-left:-35.25pt;margin-top:11pt;width:610.5pt;height:11.5pt;flip:x;z-index:25166131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AD2" w:rsidRDefault="00C62AD2" w:rsidP="00F3397A">
      <w:pPr>
        <w:spacing w:after="0" w:line="240" w:lineRule="auto"/>
      </w:pPr>
      <w:r>
        <w:separator/>
      </w:r>
    </w:p>
  </w:footnote>
  <w:footnote w:type="continuationSeparator" w:id="1">
    <w:p w:rsidR="00C62AD2" w:rsidRDefault="00C62AD2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670D7B"/>
    <w:multiLevelType w:val="hybridMultilevel"/>
    <w:tmpl w:val="9C304FFA"/>
    <w:lvl w:ilvl="0" w:tplc="7CD80CEC">
      <w:start w:val="1"/>
      <w:numFmt w:val="decimal"/>
      <w:lvlText w:val="%1."/>
      <w:lvlJc w:val="left"/>
      <w:pPr>
        <w:ind w:left="733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0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0A191C79"/>
    <w:multiLevelType w:val="hybridMultilevel"/>
    <w:tmpl w:val="25A6BE58"/>
    <w:lvl w:ilvl="0" w:tplc="D63A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D9A7816"/>
    <w:multiLevelType w:val="hybridMultilevel"/>
    <w:tmpl w:val="57246E8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0DFE01DD"/>
    <w:multiLevelType w:val="multilevel"/>
    <w:tmpl w:val="A1A269B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8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2" w:hanging="91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0E26710C"/>
    <w:multiLevelType w:val="multilevel"/>
    <w:tmpl w:val="8D64A8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1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8">
    <w:nsid w:val="12644D23"/>
    <w:multiLevelType w:val="multilevel"/>
    <w:tmpl w:val="D9FE8B3C"/>
    <w:lvl w:ilvl="0">
      <w:start w:val="2021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3765E2"/>
    <w:multiLevelType w:val="multilevel"/>
    <w:tmpl w:val="513E2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426949"/>
    <w:multiLevelType w:val="hybridMultilevel"/>
    <w:tmpl w:val="8132C45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1D630CEC"/>
    <w:multiLevelType w:val="multilevel"/>
    <w:tmpl w:val="B9D81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7">
    <w:nsid w:val="25D16BCC"/>
    <w:multiLevelType w:val="multilevel"/>
    <w:tmpl w:val="617E9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CB603D2"/>
    <w:multiLevelType w:val="hybridMultilevel"/>
    <w:tmpl w:val="0F4AD8A4"/>
    <w:lvl w:ilvl="0" w:tplc="48728AC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3C492B"/>
    <w:multiLevelType w:val="multilevel"/>
    <w:tmpl w:val="8A069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6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  <w:sz w:val="26"/>
      </w:rPr>
    </w:lvl>
  </w:abstractNum>
  <w:abstractNum w:abstractNumId="33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5">
    <w:nsid w:val="47595EF2"/>
    <w:multiLevelType w:val="multilevel"/>
    <w:tmpl w:val="52EEC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1D775AB"/>
    <w:multiLevelType w:val="multilevel"/>
    <w:tmpl w:val="7542D3BE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2617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2" w:hanging="91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>
    <w:nsid w:val="53150BD1"/>
    <w:multiLevelType w:val="hybridMultilevel"/>
    <w:tmpl w:val="2278D04A"/>
    <w:lvl w:ilvl="0" w:tplc="7BACF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3E07E5E"/>
    <w:multiLevelType w:val="multilevel"/>
    <w:tmpl w:val="43D6F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60121F0"/>
    <w:multiLevelType w:val="multilevel"/>
    <w:tmpl w:val="09C406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4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4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59EF6425"/>
    <w:multiLevelType w:val="multilevel"/>
    <w:tmpl w:val="DDAC92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B2A18E6"/>
    <w:multiLevelType w:val="multilevel"/>
    <w:tmpl w:val="B4E2F37A"/>
    <w:lvl w:ilvl="0">
      <w:start w:val="2021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>
    <w:nsid w:val="5E0128B3"/>
    <w:multiLevelType w:val="multilevel"/>
    <w:tmpl w:val="A4C48E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0">
    <w:nsid w:val="5F191021"/>
    <w:multiLevelType w:val="multilevel"/>
    <w:tmpl w:val="24A668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1">
    <w:nsid w:val="5F4365A6"/>
    <w:multiLevelType w:val="multilevel"/>
    <w:tmpl w:val="A50EA6BE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AB2409"/>
    <w:multiLevelType w:val="multilevel"/>
    <w:tmpl w:val="7390BEE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682933A3"/>
    <w:multiLevelType w:val="multilevel"/>
    <w:tmpl w:val="4B186C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6">
    <w:nsid w:val="691E7722"/>
    <w:multiLevelType w:val="multilevel"/>
    <w:tmpl w:val="9112C3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8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DE2814"/>
    <w:multiLevelType w:val="multilevel"/>
    <w:tmpl w:val="722C8B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DC15283"/>
    <w:multiLevelType w:val="hybridMultilevel"/>
    <w:tmpl w:val="EE40CFDC"/>
    <w:lvl w:ilvl="0" w:tplc="136EA05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1">
    <w:nsid w:val="6F381445"/>
    <w:multiLevelType w:val="hybridMultilevel"/>
    <w:tmpl w:val="8C8E85DA"/>
    <w:lvl w:ilvl="0" w:tplc="BAA00CAE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1325281"/>
    <w:multiLevelType w:val="multilevel"/>
    <w:tmpl w:val="354403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>
    <w:nsid w:val="71564CA8"/>
    <w:multiLevelType w:val="multilevel"/>
    <w:tmpl w:val="1256D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7AB3C43"/>
    <w:multiLevelType w:val="multilevel"/>
    <w:tmpl w:val="1562D8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6"/>
  </w:num>
  <w:num w:numId="4">
    <w:abstractNumId w:val="11"/>
  </w:num>
  <w:num w:numId="5">
    <w:abstractNumId w:val="45"/>
  </w:num>
  <w:num w:numId="6">
    <w:abstractNumId w:val="37"/>
  </w:num>
  <w:num w:numId="7">
    <w:abstractNumId w:val="43"/>
  </w:num>
  <w:num w:numId="8">
    <w:abstractNumId w:val="29"/>
  </w:num>
  <w:num w:numId="9">
    <w:abstractNumId w:val="42"/>
  </w:num>
  <w:num w:numId="10">
    <w:abstractNumId w:val="34"/>
  </w:num>
  <w:num w:numId="11">
    <w:abstractNumId w:val="20"/>
  </w:num>
  <w:num w:numId="12">
    <w:abstractNumId w:val="52"/>
  </w:num>
  <w:num w:numId="13">
    <w:abstractNumId w:val="15"/>
  </w:num>
  <w:num w:numId="14">
    <w:abstractNumId w:val="16"/>
  </w:num>
  <w:num w:numId="15">
    <w:abstractNumId w:val="51"/>
  </w:num>
  <w:num w:numId="16">
    <w:abstractNumId w:val="17"/>
  </w:num>
  <w:num w:numId="17">
    <w:abstractNumId w:val="22"/>
  </w:num>
  <w:num w:numId="18">
    <w:abstractNumId w:val="14"/>
  </w:num>
  <w:num w:numId="19">
    <w:abstractNumId w:val="46"/>
  </w:num>
  <w:num w:numId="20">
    <w:abstractNumId w:val="53"/>
  </w:num>
  <w:num w:numId="21">
    <w:abstractNumId w:val="41"/>
  </w:num>
  <w:num w:numId="22">
    <w:abstractNumId w:val="64"/>
  </w:num>
  <w:num w:numId="23">
    <w:abstractNumId w:val="59"/>
  </w:num>
  <w:num w:numId="24">
    <w:abstractNumId w:val="54"/>
  </w:num>
  <w:num w:numId="25">
    <w:abstractNumId w:val="19"/>
  </w:num>
  <w:num w:numId="26">
    <w:abstractNumId w:val="48"/>
  </w:num>
  <w:num w:numId="27">
    <w:abstractNumId w:val="56"/>
  </w:num>
  <w:num w:numId="28">
    <w:abstractNumId w:val="63"/>
  </w:num>
  <w:num w:numId="29">
    <w:abstractNumId w:val="28"/>
  </w:num>
  <w:num w:numId="30">
    <w:abstractNumId w:val="38"/>
  </w:num>
  <w:num w:numId="31">
    <w:abstractNumId w:val="13"/>
  </w:num>
  <w:num w:numId="32">
    <w:abstractNumId w:val="30"/>
  </w:num>
  <w:num w:numId="33">
    <w:abstractNumId w:val="40"/>
  </w:num>
  <w:num w:numId="34">
    <w:abstractNumId w:val="18"/>
  </w:num>
  <w:num w:numId="35">
    <w:abstractNumId w:val="65"/>
  </w:num>
  <w:num w:numId="36">
    <w:abstractNumId w:val="47"/>
  </w:num>
  <w:num w:numId="37">
    <w:abstractNumId w:val="23"/>
  </w:num>
  <w:num w:numId="38">
    <w:abstractNumId w:val="35"/>
  </w:num>
  <w:num w:numId="39">
    <w:abstractNumId w:val="27"/>
  </w:num>
  <w:num w:numId="40">
    <w:abstractNumId w:val="26"/>
  </w:num>
  <w:num w:numId="41">
    <w:abstractNumId w:val="60"/>
  </w:num>
  <w:num w:numId="42">
    <w:abstractNumId w:val="62"/>
  </w:num>
  <w:num w:numId="43">
    <w:abstractNumId w:val="25"/>
  </w:num>
  <w:num w:numId="44">
    <w:abstractNumId w:val="10"/>
  </w:num>
  <w:num w:numId="45">
    <w:abstractNumId w:val="8"/>
  </w:num>
  <w:num w:numId="46">
    <w:abstractNumId w:val="36"/>
  </w:num>
  <w:num w:numId="47">
    <w:abstractNumId w:val="7"/>
  </w:num>
  <w:num w:numId="48">
    <w:abstractNumId w:val="31"/>
  </w:num>
  <w:num w:numId="49">
    <w:abstractNumId w:val="21"/>
  </w:num>
  <w:num w:numId="5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8"/>
  </w:num>
  <w:num w:numId="52">
    <w:abstractNumId w:val="44"/>
  </w:num>
  <w:num w:numId="53">
    <w:abstractNumId w:val="57"/>
  </w:num>
  <w:num w:numId="54">
    <w:abstractNumId w:val="55"/>
  </w:num>
  <w:num w:numId="55">
    <w:abstractNumId w:val="12"/>
  </w:num>
  <w:num w:numId="56">
    <w:abstractNumId w:val="61"/>
  </w:num>
  <w:num w:numId="57">
    <w:abstractNumId w:val="49"/>
  </w:num>
  <w:num w:numId="58">
    <w:abstractNumId w:val="39"/>
  </w:num>
  <w:num w:numId="59">
    <w:abstractNumId w:val="50"/>
  </w:num>
  <w:num w:numId="60">
    <w:abstractNumId w:val="24"/>
  </w:num>
  <w:num w:numId="61">
    <w:abstractNumId w:val="3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577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F5F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5ED4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27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E05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4C6"/>
    <w:rsid w:val="00056577"/>
    <w:rsid w:val="000567FB"/>
    <w:rsid w:val="00056BB7"/>
    <w:rsid w:val="00056F0C"/>
    <w:rsid w:val="00057742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67925"/>
    <w:rsid w:val="00070084"/>
    <w:rsid w:val="00070D7A"/>
    <w:rsid w:val="00071AB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3A38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1D0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4CD9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8EB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61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971"/>
    <w:rsid w:val="000F71C9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4DD7"/>
    <w:rsid w:val="00115A2A"/>
    <w:rsid w:val="001163E4"/>
    <w:rsid w:val="0011652E"/>
    <w:rsid w:val="00116534"/>
    <w:rsid w:val="0011669F"/>
    <w:rsid w:val="00117292"/>
    <w:rsid w:val="00117C90"/>
    <w:rsid w:val="00120FD2"/>
    <w:rsid w:val="00121157"/>
    <w:rsid w:val="00121751"/>
    <w:rsid w:val="00122487"/>
    <w:rsid w:val="001225F7"/>
    <w:rsid w:val="00122CE7"/>
    <w:rsid w:val="00122D9C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47B"/>
    <w:rsid w:val="0013480B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093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400"/>
    <w:rsid w:val="001725FE"/>
    <w:rsid w:val="001734D2"/>
    <w:rsid w:val="001739E5"/>
    <w:rsid w:val="00173F15"/>
    <w:rsid w:val="00174242"/>
    <w:rsid w:val="0017483E"/>
    <w:rsid w:val="00174896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557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45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3E5"/>
    <w:rsid w:val="001C4D5E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07F9A"/>
    <w:rsid w:val="00207FB2"/>
    <w:rsid w:val="002100F7"/>
    <w:rsid w:val="00210C8B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07A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6FEC"/>
    <w:rsid w:val="0023708E"/>
    <w:rsid w:val="00237419"/>
    <w:rsid w:val="00237D32"/>
    <w:rsid w:val="00240045"/>
    <w:rsid w:val="002402E3"/>
    <w:rsid w:val="002403CC"/>
    <w:rsid w:val="002404CF"/>
    <w:rsid w:val="0024109A"/>
    <w:rsid w:val="00241D6E"/>
    <w:rsid w:val="00241E38"/>
    <w:rsid w:val="00241F58"/>
    <w:rsid w:val="00243005"/>
    <w:rsid w:val="002432D5"/>
    <w:rsid w:val="0024386B"/>
    <w:rsid w:val="00243B48"/>
    <w:rsid w:val="00244371"/>
    <w:rsid w:val="0024445E"/>
    <w:rsid w:val="00244CBA"/>
    <w:rsid w:val="00244DFA"/>
    <w:rsid w:val="00245183"/>
    <w:rsid w:val="00246DD5"/>
    <w:rsid w:val="00247236"/>
    <w:rsid w:val="0024782C"/>
    <w:rsid w:val="00247CFB"/>
    <w:rsid w:val="00247F1F"/>
    <w:rsid w:val="00250063"/>
    <w:rsid w:val="00250312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2D"/>
    <w:rsid w:val="00292658"/>
    <w:rsid w:val="00292704"/>
    <w:rsid w:val="00292B82"/>
    <w:rsid w:val="00293078"/>
    <w:rsid w:val="002932B7"/>
    <w:rsid w:val="002937D6"/>
    <w:rsid w:val="002941D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0938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2B9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B91"/>
    <w:rsid w:val="002E4C37"/>
    <w:rsid w:val="002E510E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5B7C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1F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497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0EE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22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0C53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49D"/>
    <w:rsid w:val="00396FA6"/>
    <w:rsid w:val="00396FB7"/>
    <w:rsid w:val="003975E9"/>
    <w:rsid w:val="00397738"/>
    <w:rsid w:val="00397A2F"/>
    <w:rsid w:val="00397B27"/>
    <w:rsid w:val="003A0351"/>
    <w:rsid w:val="003A1004"/>
    <w:rsid w:val="003A1701"/>
    <w:rsid w:val="003A1ABE"/>
    <w:rsid w:val="003A1F31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7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31D"/>
    <w:rsid w:val="003C148F"/>
    <w:rsid w:val="003C1669"/>
    <w:rsid w:val="003C194E"/>
    <w:rsid w:val="003C1970"/>
    <w:rsid w:val="003C19AE"/>
    <w:rsid w:val="003C1DA5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6BE"/>
    <w:rsid w:val="003E093E"/>
    <w:rsid w:val="003E0DEA"/>
    <w:rsid w:val="003E12D0"/>
    <w:rsid w:val="003E16AB"/>
    <w:rsid w:val="003E1B99"/>
    <w:rsid w:val="003E2787"/>
    <w:rsid w:val="003E2DC6"/>
    <w:rsid w:val="003E2F9F"/>
    <w:rsid w:val="003E3002"/>
    <w:rsid w:val="003E31F4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2D3"/>
    <w:rsid w:val="003F03CC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87"/>
    <w:rsid w:val="003F6BF1"/>
    <w:rsid w:val="003F6ED4"/>
    <w:rsid w:val="003F726C"/>
    <w:rsid w:val="003F769B"/>
    <w:rsid w:val="003F76F2"/>
    <w:rsid w:val="003F7ECE"/>
    <w:rsid w:val="0040052A"/>
    <w:rsid w:val="00400A76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3BAA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6B3"/>
    <w:rsid w:val="004278D8"/>
    <w:rsid w:val="00430025"/>
    <w:rsid w:val="004306D0"/>
    <w:rsid w:val="004308EC"/>
    <w:rsid w:val="00430922"/>
    <w:rsid w:val="00430B41"/>
    <w:rsid w:val="00430EEA"/>
    <w:rsid w:val="00430FC1"/>
    <w:rsid w:val="0043117B"/>
    <w:rsid w:val="00431197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B5B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6731"/>
    <w:rsid w:val="00447099"/>
    <w:rsid w:val="00447681"/>
    <w:rsid w:val="0045006D"/>
    <w:rsid w:val="00450E85"/>
    <w:rsid w:val="00451081"/>
    <w:rsid w:val="00451F8B"/>
    <w:rsid w:val="004522D3"/>
    <w:rsid w:val="004527E3"/>
    <w:rsid w:val="004529CD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0F6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3E30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2E11"/>
    <w:rsid w:val="004930E5"/>
    <w:rsid w:val="004932B9"/>
    <w:rsid w:val="004939B3"/>
    <w:rsid w:val="00493A99"/>
    <w:rsid w:val="00494046"/>
    <w:rsid w:val="00494147"/>
    <w:rsid w:val="004941B2"/>
    <w:rsid w:val="004941DD"/>
    <w:rsid w:val="00494240"/>
    <w:rsid w:val="004945CF"/>
    <w:rsid w:val="0049494C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4DBD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46D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6F4B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924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4EF1"/>
    <w:rsid w:val="0051516B"/>
    <w:rsid w:val="005156C6"/>
    <w:rsid w:val="00515B6C"/>
    <w:rsid w:val="00515BC8"/>
    <w:rsid w:val="00516EBC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33F"/>
    <w:rsid w:val="00524870"/>
    <w:rsid w:val="00524C4D"/>
    <w:rsid w:val="0052536F"/>
    <w:rsid w:val="00525412"/>
    <w:rsid w:val="0052578C"/>
    <w:rsid w:val="005279AC"/>
    <w:rsid w:val="00527C46"/>
    <w:rsid w:val="00527CFF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949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62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59C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23"/>
    <w:rsid w:val="00580A91"/>
    <w:rsid w:val="00580E35"/>
    <w:rsid w:val="005815B7"/>
    <w:rsid w:val="0058162E"/>
    <w:rsid w:val="00581DFB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9DC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9E4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E2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7A9"/>
    <w:rsid w:val="005C798A"/>
    <w:rsid w:val="005D02E4"/>
    <w:rsid w:val="005D12DA"/>
    <w:rsid w:val="005D1709"/>
    <w:rsid w:val="005D1A55"/>
    <w:rsid w:val="005D1CF4"/>
    <w:rsid w:val="005D2063"/>
    <w:rsid w:val="005D2951"/>
    <w:rsid w:val="005D300C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3A88"/>
    <w:rsid w:val="005E3D04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CB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99A"/>
    <w:rsid w:val="00603BD6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AD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08"/>
    <w:rsid w:val="00621FBC"/>
    <w:rsid w:val="00622951"/>
    <w:rsid w:val="006229D7"/>
    <w:rsid w:val="00622BDD"/>
    <w:rsid w:val="006230CE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19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35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B91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0EB4"/>
    <w:rsid w:val="006713D3"/>
    <w:rsid w:val="00671891"/>
    <w:rsid w:val="0067247C"/>
    <w:rsid w:val="006724B1"/>
    <w:rsid w:val="006727B3"/>
    <w:rsid w:val="00672CCF"/>
    <w:rsid w:val="00673146"/>
    <w:rsid w:val="006732F8"/>
    <w:rsid w:val="00673C56"/>
    <w:rsid w:val="00673CA4"/>
    <w:rsid w:val="00673D71"/>
    <w:rsid w:val="00673FBB"/>
    <w:rsid w:val="006741F3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37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4F0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371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285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4F83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4D6C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4C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0EA8"/>
    <w:rsid w:val="00741A45"/>
    <w:rsid w:val="00741DEC"/>
    <w:rsid w:val="0074211B"/>
    <w:rsid w:val="0074218A"/>
    <w:rsid w:val="007425DC"/>
    <w:rsid w:val="00742928"/>
    <w:rsid w:val="00742C3A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37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8A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043"/>
    <w:rsid w:val="00790BC0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3E40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47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0ADE"/>
    <w:rsid w:val="007C1505"/>
    <w:rsid w:val="007C16A0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F1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59F1"/>
    <w:rsid w:val="0080631D"/>
    <w:rsid w:val="008068E5"/>
    <w:rsid w:val="008073E4"/>
    <w:rsid w:val="008074DE"/>
    <w:rsid w:val="00810036"/>
    <w:rsid w:val="0081091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465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893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252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2C19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5D67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9A4"/>
    <w:rsid w:val="00862F7A"/>
    <w:rsid w:val="008634F4"/>
    <w:rsid w:val="00863616"/>
    <w:rsid w:val="008636B4"/>
    <w:rsid w:val="00864873"/>
    <w:rsid w:val="00864932"/>
    <w:rsid w:val="00864992"/>
    <w:rsid w:val="00864EBE"/>
    <w:rsid w:val="0086543D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54A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6A37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202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845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3BA"/>
    <w:rsid w:val="008D5983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922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0E7"/>
    <w:rsid w:val="008F51BC"/>
    <w:rsid w:val="008F5232"/>
    <w:rsid w:val="008F52CB"/>
    <w:rsid w:val="008F5424"/>
    <w:rsid w:val="008F56A6"/>
    <w:rsid w:val="008F5A77"/>
    <w:rsid w:val="008F5E7C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3EEB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3DC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2C6D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2FA8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C65"/>
    <w:rsid w:val="00983E89"/>
    <w:rsid w:val="009840C4"/>
    <w:rsid w:val="00984580"/>
    <w:rsid w:val="0098473B"/>
    <w:rsid w:val="00984FA7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27F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7CE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349"/>
    <w:rsid w:val="009D260F"/>
    <w:rsid w:val="009D2BD7"/>
    <w:rsid w:val="009D30CB"/>
    <w:rsid w:val="009D3CFF"/>
    <w:rsid w:val="009D4C27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1924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3B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56D"/>
    <w:rsid w:val="00A27614"/>
    <w:rsid w:val="00A30570"/>
    <w:rsid w:val="00A30596"/>
    <w:rsid w:val="00A30744"/>
    <w:rsid w:val="00A30A22"/>
    <w:rsid w:val="00A31BE3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05F"/>
    <w:rsid w:val="00A47A70"/>
    <w:rsid w:val="00A47B58"/>
    <w:rsid w:val="00A5054C"/>
    <w:rsid w:val="00A506A6"/>
    <w:rsid w:val="00A506FB"/>
    <w:rsid w:val="00A50FF6"/>
    <w:rsid w:val="00A5131D"/>
    <w:rsid w:val="00A514A4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253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6B7"/>
    <w:rsid w:val="00A57BBB"/>
    <w:rsid w:val="00A57C21"/>
    <w:rsid w:val="00A57D44"/>
    <w:rsid w:val="00A601AB"/>
    <w:rsid w:val="00A60538"/>
    <w:rsid w:val="00A60EDC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2EB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500"/>
    <w:rsid w:val="00A9695A"/>
    <w:rsid w:val="00A97274"/>
    <w:rsid w:val="00A97CF1"/>
    <w:rsid w:val="00AA01A9"/>
    <w:rsid w:val="00AA085D"/>
    <w:rsid w:val="00AA116C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E"/>
    <w:rsid w:val="00AA64FF"/>
    <w:rsid w:val="00AA6579"/>
    <w:rsid w:val="00AA77CB"/>
    <w:rsid w:val="00AA789E"/>
    <w:rsid w:val="00AA7BD1"/>
    <w:rsid w:val="00AA7EF9"/>
    <w:rsid w:val="00AB0FC5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2DF3"/>
    <w:rsid w:val="00AC345C"/>
    <w:rsid w:val="00AC37ED"/>
    <w:rsid w:val="00AC382C"/>
    <w:rsid w:val="00AC3AAE"/>
    <w:rsid w:val="00AC4097"/>
    <w:rsid w:val="00AC41FB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8F8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0DFA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1C2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0B4B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06E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850"/>
    <w:rsid w:val="00B20B4E"/>
    <w:rsid w:val="00B2189B"/>
    <w:rsid w:val="00B21C13"/>
    <w:rsid w:val="00B22556"/>
    <w:rsid w:val="00B229AA"/>
    <w:rsid w:val="00B22EC1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7B3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2ED"/>
    <w:rsid w:val="00B41A96"/>
    <w:rsid w:val="00B41AFF"/>
    <w:rsid w:val="00B41C87"/>
    <w:rsid w:val="00B4280F"/>
    <w:rsid w:val="00B42AAC"/>
    <w:rsid w:val="00B42DFF"/>
    <w:rsid w:val="00B4309D"/>
    <w:rsid w:val="00B430D7"/>
    <w:rsid w:val="00B440FB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B4D"/>
    <w:rsid w:val="00B550EF"/>
    <w:rsid w:val="00B551E4"/>
    <w:rsid w:val="00B5535E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E2B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EAC"/>
    <w:rsid w:val="00B839C7"/>
    <w:rsid w:val="00B83D2C"/>
    <w:rsid w:val="00B83D3F"/>
    <w:rsid w:val="00B840C0"/>
    <w:rsid w:val="00B842B0"/>
    <w:rsid w:val="00B847E1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97C66"/>
    <w:rsid w:val="00BA0163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38C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6FD5"/>
    <w:rsid w:val="00BB7283"/>
    <w:rsid w:val="00BB746A"/>
    <w:rsid w:val="00BC0726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D51"/>
    <w:rsid w:val="00BE2ECD"/>
    <w:rsid w:val="00BE37F6"/>
    <w:rsid w:val="00BE3F5E"/>
    <w:rsid w:val="00BE4962"/>
    <w:rsid w:val="00BE53F0"/>
    <w:rsid w:val="00BE59FA"/>
    <w:rsid w:val="00BE5E4A"/>
    <w:rsid w:val="00BE6FC5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5CF"/>
    <w:rsid w:val="00BF5600"/>
    <w:rsid w:val="00BF5784"/>
    <w:rsid w:val="00BF5BBA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C93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5AC6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557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DC7"/>
    <w:rsid w:val="00C24EAE"/>
    <w:rsid w:val="00C251E5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3FC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1E7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142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729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437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AD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457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31D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71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83D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FE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4CBD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E7F1C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50DD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7C4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373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6CE"/>
    <w:rsid w:val="00D26F5D"/>
    <w:rsid w:val="00D2703E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2CC9"/>
    <w:rsid w:val="00D3354A"/>
    <w:rsid w:val="00D33649"/>
    <w:rsid w:val="00D336CB"/>
    <w:rsid w:val="00D33CCB"/>
    <w:rsid w:val="00D33DE8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66"/>
    <w:rsid w:val="00D65177"/>
    <w:rsid w:val="00D6581B"/>
    <w:rsid w:val="00D65CEF"/>
    <w:rsid w:val="00D66056"/>
    <w:rsid w:val="00D660D8"/>
    <w:rsid w:val="00D6668E"/>
    <w:rsid w:val="00D67C5F"/>
    <w:rsid w:val="00D702AB"/>
    <w:rsid w:val="00D70301"/>
    <w:rsid w:val="00D704CD"/>
    <w:rsid w:val="00D706F8"/>
    <w:rsid w:val="00D70A23"/>
    <w:rsid w:val="00D70E33"/>
    <w:rsid w:val="00D710C2"/>
    <w:rsid w:val="00D710C9"/>
    <w:rsid w:val="00D71104"/>
    <w:rsid w:val="00D7122F"/>
    <w:rsid w:val="00D716B4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7F6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805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88"/>
    <w:rsid w:val="00DC2F96"/>
    <w:rsid w:val="00DC324C"/>
    <w:rsid w:val="00DC33F0"/>
    <w:rsid w:val="00DC3406"/>
    <w:rsid w:val="00DC35E9"/>
    <w:rsid w:val="00DC3A74"/>
    <w:rsid w:val="00DC412E"/>
    <w:rsid w:val="00DC4299"/>
    <w:rsid w:val="00DC43EE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3E0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B07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2A2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AC6"/>
    <w:rsid w:val="00E2375A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595"/>
    <w:rsid w:val="00E306E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20C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4BB3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D2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0A2C"/>
    <w:rsid w:val="00E615F9"/>
    <w:rsid w:val="00E6160F"/>
    <w:rsid w:val="00E61704"/>
    <w:rsid w:val="00E61F19"/>
    <w:rsid w:val="00E61F33"/>
    <w:rsid w:val="00E61FBD"/>
    <w:rsid w:val="00E62BFE"/>
    <w:rsid w:val="00E63AEA"/>
    <w:rsid w:val="00E6444D"/>
    <w:rsid w:val="00E64471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6999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087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ED4"/>
    <w:rsid w:val="00E97F2C"/>
    <w:rsid w:val="00EA0B9E"/>
    <w:rsid w:val="00EA2701"/>
    <w:rsid w:val="00EA270E"/>
    <w:rsid w:val="00EA2CF5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842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4782"/>
    <w:rsid w:val="00EE501C"/>
    <w:rsid w:val="00EE5E3C"/>
    <w:rsid w:val="00EE5ECC"/>
    <w:rsid w:val="00EE61B2"/>
    <w:rsid w:val="00EE6FE5"/>
    <w:rsid w:val="00EE7023"/>
    <w:rsid w:val="00EE75E6"/>
    <w:rsid w:val="00EE77AC"/>
    <w:rsid w:val="00EE7977"/>
    <w:rsid w:val="00EE7EC7"/>
    <w:rsid w:val="00EF047E"/>
    <w:rsid w:val="00EF04A1"/>
    <w:rsid w:val="00EF151B"/>
    <w:rsid w:val="00EF1EBE"/>
    <w:rsid w:val="00EF2225"/>
    <w:rsid w:val="00EF29D5"/>
    <w:rsid w:val="00EF2FF9"/>
    <w:rsid w:val="00EF3AC6"/>
    <w:rsid w:val="00EF3B57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772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0DFF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595F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0112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08A"/>
    <w:rsid w:val="00F57945"/>
    <w:rsid w:val="00F579C7"/>
    <w:rsid w:val="00F579C8"/>
    <w:rsid w:val="00F57A54"/>
    <w:rsid w:val="00F57ED4"/>
    <w:rsid w:val="00F60690"/>
    <w:rsid w:val="00F60F38"/>
    <w:rsid w:val="00F61705"/>
    <w:rsid w:val="00F620A1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CEC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2C2F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296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692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3D2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24D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35C0"/>
    <w:rsid w:val="00FC3F94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45C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403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AA64FE"/>
  </w:style>
  <w:style w:type="paragraph" w:customStyle="1" w:styleId="ConsPlusTitlePage">
    <w:name w:val="ConsPlusTitlePage"/>
    <w:rsid w:val="00AA64F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00">
    <w:name w:val="Сетка таблицы60"/>
    <w:basedOn w:val="a5"/>
    <w:next w:val="a9"/>
    <w:uiPriority w:val="59"/>
    <w:rsid w:val="00AA64FE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AA64F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AA64F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B97C66"/>
  </w:style>
  <w:style w:type="table" w:customStyle="1" w:styleId="610">
    <w:name w:val="Сетка таблицы61"/>
    <w:basedOn w:val="a5"/>
    <w:next w:val="a9"/>
    <w:uiPriority w:val="59"/>
    <w:rsid w:val="00B97C66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A4479"/>
  </w:style>
  <w:style w:type="table" w:customStyle="1" w:styleId="620">
    <w:name w:val="Сетка таблицы62"/>
    <w:basedOn w:val="a5"/>
    <w:next w:val="a9"/>
    <w:uiPriority w:val="59"/>
    <w:rsid w:val="007A447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7A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7A4479"/>
  </w:style>
  <w:style w:type="character" w:customStyle="1" w:styleId="hf91a417a">
    <w:name w:val="hf91a417a"/>
    <w:basedOn w:val="a4"/>
    <w:rsid w:val="007A4479"/>
  </w:style>
  <w:style w:type="table" w:customStyle="1" w:styleId="630">
    <w:name w:val="Сетка таблицы63"/>
    <w:basedOn w:val="a5"/>
    <w:next w:val="a9"/>
    <w:uiPriority w:val="59"/>
    <w:rsid w:val="00D807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CF50DD"/>
  </w:style>
  <w:style w:type="table" w:customStyle="1" w:styleId="640">
    <w:name w:val="Сетка таблицы64"/>
    <w:basedOn w:val="a5"/>
    <w:next w:val="a9"/>
    <w:uiPriority w:val="59"/>
    <w:rsid w:val="00CF50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3A1F3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22E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453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DD3E0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622B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9D4C27"/>
  </w:style>
  <w:style w:type="table" w:customStyle="1" w:styleId="710">
    <w:name w:val="Сетка таблицы71"/>
    <w:basedOn w:val="a5"/>
    <w:next w:val="a9"/>
    <w:uiPriority w:val="59"/>
    <w:rsid w:val="009D4C27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305B7C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305B7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305B7C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305B7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305B7C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305B7C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305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305B7C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305B7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305B7C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305B7C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305B7C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305B7C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305B7C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3f8">
    <w:name w:val="Основной текст (3)"/>
    <w:basedOn w:val="a3"/>
    <w:link w:val="3f7"/>
    <w:rsid w:val="00305B7C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6b">
    <w:name w:val="Основной текст (6)"/>
    <w:basedOn w:val="a3"/>
    <w:link w:val="6a"/>
    <w:rsid w:val="00305B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7a">
    <w:name w:val="Основной текст (7)"/>
    <w:basedOn w:val="a3"/>
    <w:link w:val="79"/>
    <w:rsid w:val="00305B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8a">
    <w:name w:val="Основной текст (8)"/>
    <w:basedOn w:val="a3"/>
    <w:link w:val="89"/>
    <w:rsid w:val="00305B7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9a">
    <w:name w:val="Основной текст (9)"/>
    <w:basedOn w:val="a3"/>
    <w:link w:val="99"/>
    <w:rsid w:val="00305B7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3F6B87"/>
  </w:style>
  <w:style w:type="table" w:customStyle="1" w:styleId="720">
    <w:name w:val="Сетка таблицы72"/>
    <w:basedOn w:val="a5"/>
    <w:next w:val="a9"/>
    <w:rsid w:val="003F6B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3F6B87"/>
    <w:rPr>
      <w:b/>
      <w:bCs/>
      <w:i/>
      <w:iCs/>
      <w:color w:val="4F81BD"/>
    </w:rPr>
  </w:style>
  <w:style w:type="paragraph" w:customStyle="1" w:styleId="262">
    <w:name w:val="Обычный (веб)26"/>
    <w:rsid w:val="00E44BB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30">
    <w:name w:val="Сетка таблицы73"/>
    <w:basedOn w:val="a5"/>
    <w:next w:val="a9"/>
    <w:uiPriority w:val="59"/>
    <w:rsid w:val="00704D6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0564C6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E9008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A58F1A27228A2ED6BBA6B1A5BF320C549FD0ACB547B4A5BB0EAB04F29CDE17D07DFBFBE62EE31FBAB25A5538B47A52BAA7714FC4DBCp5S4H" TargetMode="External"/><Relationship Id="rId18" Type="http://schemas.openxmlformats.org/officeDocument/2006/relationships/hyperlink" Target="consultantplus://offline/ref=AA58F1A27228A2ED6BBA75174D9F7FCA49F554C2547B4808EABAB618769DE728479FB9E820AF3AF1FF74E403854CF964EF2307FE45A35CB985E79654p8SF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Bogucharch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consultantplus://offline/ref=AA58F1A27228A2ED6BBA6B1A5BF320C549FD0ACB547B4A5BB0EAB04F29CDE17D07DFBFBE62EE31FBAB25A5538B47A52BAA7714FC4DBCp5S4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D36E0D390B5BCB8BDF0ED8DEAF470A56BF71887617ABA2EB7EC434A692CC1D2FBDF2100393611DF5127022F5124D556F38C7D95329E6946726EE1Du9tEH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Bogucharc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D36E0D390B5BCB8BDF0ED8DEAF470A56BF71887617ABA2EB7EC434A692CC1D2FBDF2100393611DF5127023F5124D556F38C7D95329E6946726EE1Du9tEH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microsoft.com/office/2007/relationships/hdphoto" Target="NUL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AA58F1A27228A2ED6BBA75174D9F7FCA49F554C2547B4808EABAB618769DE728479FB9E820AF3AF1FF74E403854CF964EF2307FE45A35CB985E79654p8SFH" TargetMode="External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DAF7-CF6A-45D8-8168-529894C8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39904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2021-09-14T02:36:00Z</cp:lastPrinted>
  <dcterms:created xsi:type="dcterms:W3CDTF">2022-02-10T10:13:00Z</dcterms:created>
  <dcterms:modified xsi:type="dcterms:W3CDTF">2022-02-11T06:24:00Z</dcterms:modified>
</cp:coreProperties>
</file>