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70" w:rsidRPr="00C34570" w:rsidRDefault="00C34570" w:rsidP="00C3457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570" w:rsidRPr="00C34570" w:rsidRDefault="00C34570" w:rsidP="00C3457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57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6" name="Рисунок 2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70" w:rsidRPr="00C34570" w:rsidRDefault="00C34570" w:rsidP="00C3457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570" w:rsidRPr="00C34570" w:rsidRDefault="00C34570" w:rsidP="00C345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34570" w:rsidRPr="00C34570" w:rsidRDefault="00C34570" w:rsidP="00C3457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C34570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C34570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C34570" w:rsidRPr="00C34570" w:rsidRDefault="00C34570" w:rsidP="00C345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sz w:val="26"/>
          <w:szCs w:val="26"/>
          <w:lang w:eastAsia="ru-RU"/>
        </w:rPr>
        <w:t>10.11.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2022                               с.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1144-п</w:t>
      </w:r>
    </w:p>
    <w:p w:rsidR="00C34570" w:rsidRPr="00C34570" w:rsidRDefault="00C34570" w:rsidP="00C3457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34570" w:rsidRPr="00C34570" w:rsidRDefault="00C34570" w:rsidP="00C3457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  по проекту планировки территории объекта: «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Лесопромышленный комплекс» в районе села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Красноярского края. Этап «Внешний железнодорожный транспорт»</w:t>
      </w:r>
    </w:p>
    <w:p w:rsidR="00C34570" w:rsidRPr="00C34570" w:rsidRDefault="00C34570" w:rsidP="00C3457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4570" w:rsidRPr="00C34570" w:rsidRDefault="00C34570" w:rsidP="00C345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28 Федерального закона от 06.10. 2003 г. №131-ФЗ «Об общих принципах организации местного самоуправления в Российской Федерации», ст.ст. 5.1, 41.1, 41.2, 42, 45, 46  Градостроительного   кодекса   Российской   Федерации от 29.12.2004 г. № 190-ФЗ, ст.ст. 7, 21, 43, 47  Устава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proofErr w:type="gram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№22/1-166 от 15.03.2018 г.), </w:t>
      </w:r>
    </w:p>
    <w:p w:rsidR="00C34570" w:rsidRPr="00C34570" w:rsidRDefault="00C34570" w:rsidP="00C345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34570" w:rsidRPr="00C34570" w:rsidRDefault="00C34570" w:rsidP="00C345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1. Провести публичные слушания по проекту планировки территории объекта: «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Лесопромышленный комплекс» в районе села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Красноярского края. Этап «Внешний железнодорожный транспорт», </w:t>
      </w:r>
      <w:r w:rsidRPr="00C34570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15 декабря 2022 года 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C34570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17-00 ч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16-30 ч. по адресу: </w:t>
      </w:r>
      <w:bookmarkStart w:id="0" w:name="_Hlk118984164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Октябрьская</w:t>
      </w:r>
      <w:proofErr w:type="gram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, д. 72</w:t>
      </w:r>
      <w:bookmarkEnd w:id="0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каб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. 19 (зал заседаний).</w:t>
      </w:r>
    </w:p>
    <w:p w:rsidR="00C34570" w:rsidRPr="00C34570" w:rsidRDefault="00C34570" w:rsidP="00C345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Рекомендовать Обществу с ограниченной ответственностью «Тайга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» (ИНН 2465333704, ОГРН 1202400019062) обеспечить информирование населения о проведении публичных слушаний, согласно пункту 1 настоящего постановления, путем размещения информации в электронных и печатных СМИ муниципального уровня.</w:t>
      </w:r>
    </w:p>
    <w:p w:rsidR="00C34570" w:rsidRPr="00C34570" w:rsidRDefault="00C34570" w:rsidP="00C345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3. Для организации подготовки и проведения публичных слушаний создать и утвердить состав Комиссии по организации и проведению  публичных слушаний, согласно приложению №1 к настоящему постановлению.</w:t>
      </w:r>
    </w:p>
    <w:p w:rsidR="00C34570" w:rsidRPr="00C34570" w:rsidRDefault="00C34570" w:rsidP="00C3457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Комиссии по организации и проведению публичных слушаний</w:t>
      </w:r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 со дня опубликования настоящего постановления по 15 декабря 2022 года включительно организовать работу общественной приемной для информирования общественности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публичных слушаний, по адресу: 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Октябрьская</w:t>
      </w:r>
      <w:proofErr w:type="gram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д. 72,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каб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. 9, тел. 8(39162)222-45</w:t>
      </w: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5" w:history="1">
        <w:r w:rsidRPr="00C34570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C34570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</w:t>
        </w:r>
        <w:proofErr w:type="spellStart"/>
        <w:r w:rsidRPr="00C34570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mail.ru</w:t>
        </w:r>
        <w:proofErr w:type="spellEnd"/>
      </w:hyperlink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15.00 ч., обед с 13.00 до 14.00 ч.</w:t>
      </w:r>
    </w:p>
    <w:p w:rsidR="00C34570" w:rsidRPr="00C34570" w:rsidRDefault="00C34570" w:rsidP="00C3457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5. </w:t>
      </w: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публичных слушаний опубликовать в «Официальном вестнике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</w:t>
      </w: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муниципального образования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C34570" w:rsidRPr="00C34570" w:rsidRDefault="00C34570" w:rsidP="00C3457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6. Контроль за исполнением настоящего постановления возложить на</w:t>
      </w:r>
      <w:proofErr w:type="gramStart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ервого заместителя</w:t>
      </w:r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 Главы </w:t>
      </w:r>
      <w:proofErr w:type="spellStart"/>
      <w:r w:rsidRPr="00C3457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3457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C34570" w:rsidRPr="00C34570" w:rsidRDefault="00C34570" w:rsidP="00C3457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ar-SA"/>
        </w:rPr>
        <w:t>7. Постановление вступает в силу со дня, следующего за днем его опубликования.</w:t>
      </w:r>
    </w:p>
    <w:p w:rsidR="00C34570" w:rsidRPr="00C34570" w:rsidRDefault="00C34570" w:rsidP="00C3457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34570" w:rsidRPr="00C34570" w:rsidRDefault="00C34570" w:rsidP="00C3457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3457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А.С. Медведев</w:t>
      </w:r>
    </w:p>
    <w:p w:rsidR="00C34570" w:rsidRPr="00C34570" w:rsidRDefault="00C34570" w:rsidP="00C3457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4570" w:rsidRPr="00C34570" w:rsidRDefault="00C34570" w:rsidP="00C3457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570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C34570" w:rsidRPr="00C34570" w:rsidRDefault="00C34570" w:rsidP="00C3457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57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C34570" w:rsidRPr="00C34570" w:rsidRDefault="00C34570" w:rsidP="00C3457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57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</w:t>
      </w:r>
      <w:proofErr w:type="spellStart"/>
      <w:r w:rsidRPr="00C3457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3457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34570" w:rsidRPr="00C34570" w:rsidRDefault="00C34570" w:rsidP="00C3457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57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10.11.2022 г.   № 1144-п</w:t>
      </w:r>
    </w:p>
    <w:p w:rsidR="00C34570" w:rsidRPr="00C34570" w:rsidRDefault="00C34570" w:rsidP="00C3457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34570" w:rsidRPr="00C34570" w:rsidRDefault="00C34570" w:rsidP="00C345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34570" w:rsidRPr="00C34570" w:rsidRDefault="00C34570" w:rsidP="00C345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45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C34570" w:rsidRPr="00C34570" w:rsidRDefault="00C34570" w:rsidP="00C345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791"/>
        <w:gridCol w:w="5564"/>
      </w:tblGrid>
      <w:tr w:rsidR="00C34570" w:rsidRPr="00C34570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Петров Сергей Андреевич</w:t>
            </w:r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общественно-политической работе</w:t>
            </w:r>
          </w:p>
        </w:tc>
      </w:tr>
      <w:tr w:rsidR="00C34570" w:rsidRPr="00C34570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Заместитель Главы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развитию лесной промышленности, охране окружающей среды и пожарной безопасности</w:t>
            </w:r>
          </w:p>
        </w:tc>
      </w:tr>
      <w:tr w:rsidR="00C34570" w:rsidRPr="00C34570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C34570" w:rsidRPr="00C34570" w:rsidRDefault="00C34570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Куликов Владислав Владимирович</w:t>
            </w:r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Менеджер по исходно-разрешительной документац</w:t>
            </w:r>
            <w:proofErr w:type="gram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ии ООО</w:t>
            </w:r>
            <w:proofErr w:type="gram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«Тайга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C34570" w:rsidRPr="00C34570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C34570" w:rsidRPr="00C34570" w:rsidRDefault="00C34570" w:rsidP="00C728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C34570" w:rsidRPr="00C34570" w:rsidRDefault="00C34570" w:rsidP="00C728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Шмелева Лариса Валерьевна</w:t>
            </w:r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Глава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Рубан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Владимир Иванович</w:t>
            </w:r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Советник генерального директор</w:t>
            </w:r>
            <w:proofErr w:type="gram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  ООО</w:t>
            </w:r>
            <w:proofErr w:type="gram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«Тайга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C34570" w:rsidRPr="00C34570" w:rsidTr="00C728E9">
        <w:trPr>
          <w:trHeight w:val="20"/>
        </w:trPr>
        <w:tc>
          <w:tcPr>
            <w:tcW w:w="2026" w:type="pct"/>
            <w:shd w:val="clear" w:color="auto" w:fill="auto"/>
          </w:tcPr>
          <w:p w:rsidR="00C34570" w:rsidRPr="00C34570" w:rsidRDefault="00C34570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Юрик</w:t>
            </w:r>
            <w:proofErr w:type="spellEnd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Владимир </w:t>
            </w:r>
            <w:proofErr w:type="spellStart"/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Эвальдович</w:t>
            </w:r>
            <w:proofErr w:type="spellEnd"/>
          </w:p>
        </w:tc>
        <w:tc>
          <w:tcPr>
            <w:tcW w:w="2974" w:type="pct"/>
            <w:shd w:val="clear" w:color="auto" w:fill="auto"/>
          </w:tcPr>
          <w:p w:rsidR="00C34570" w:rsidRPr="00C34570" w:rsidRDefault="00C34570" w:rsidP="00C728E9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3457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Директор ООО «Гарант»</w:t>
            </w:r>
          </w:p>
        </w:tc>
      </w:tr>
    </w:tbl>
    <w:p w:rsidR="00C34570" w:rsidRPr="00C34570" w:rsidRDefault="00C34570" w:rsidP="00C3457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34570" w:rsidRPr="00BE7D19" w:rsidRDefault="00C34570" w:rsidP="00C3457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570"/>
    <w:rsid w:val="00C34570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2022-12-29T08:41:00Z</dcterms:created>
  <dcterms:modified xsi:type="dcterms:W3CDTF">2022-12-29T08:42:00Z</dcterms:modified>
</cp:coreProperties>
</file>