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2D" w:rsidRPr="00EE5E3C" w:rsidRDefault="00DA2E2D" w:rsidP="00DA2E2D">
      <w:pPr>
        <w:keepNext/>
        <w:spacing w:before="240" w:after="60" w:line="240" w:lineRule="auto"/>
        <w:jc w:val="center"/>
        <w:outlineLvl w:val="0"/>
        <w:rPr>
          <w:rFonts w:ascii="Times New Roman" w:hAnsi="Times New Roman"/>
          <w:b/>
          <w:bCs/>
          <w:kern w:val="32"/>
          <w:sz w:val="28"/>
          <w:szCs w:val="28"/>
          <w:lang w:eastAsia="ru-RU"/>
        </w:rPr>
      </w:pPr>
      <w:r>
        <w:rPr>
          <w:rFonts w:ascii="Times New Roman" w:hAnsi="Times New Roman"/>
          <w:b/>
          <w:bCs/>
          <w:noProof/>
          <w:kern w:val="32"/>
          <w:sz w:val="28"/>
          <w:szCs w:val="28"/>
          <w:lang w:eastAsia="ru-RU"/>
        </w:rPr>
        <w:drawing>
          <wp:anchor distT="0" distB="0" distL="114300" distR="114300" simplePos="0" relativeHeight="251659264" behindDoc="1" locked="0" layoutInCell="1" allowOverlap="1">
            <wp:simplePos x="0" y="0"/>
            <wp:positionH relativeFrom="margin">
              <wp:posOffset>2574290</wp:posOffset>
            </wp:positionH>
            <wp:positionV relativeFrom="paragraph">
              <wp:posOffset>62230</wp:posOffset>
            </wp:positionV>
            <wp:extent cx="536575" cy="672465"/>
            <wp:effectExtent l="19050" t="0" r="0" b="0"/>
            <wp:wrapNone/>
            <wp:docPr id="8"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536575" cy="672465"/>
                    </a:xfrm>
                    <a:prstGeom prst="rect">
                      <a:avLst/>
                    </a:prstGeom>
                    <a:noFill/>
                    <a:ln w="9525">
                      <a:noFill/>
                      <a:miter lim="800000"/>
                      <a:headEnd/>
                      <a:tailEnd/>
                    </a:ln>
                  </pic:spPr>
                </pic:pic>
              </a:graphicData>
            </a:graphic>
          </wp:anchor>
        </w:drawing>
      </w:r>
    </w:p>
    <w:p w:rsidR="00DA2E2D" w:rsidRPr="00EE5E3C" w:rsidRDefault="00DA2E2D" w:rsidP="00DA2E2D">
      <w:pPr>
        <w:spacing w:after="0" w:line="240" w:lineRule="auto"/>
        <w:rPr>
          <w:rFonts w:ascii="Times New Roman" w:hAnsi="Times New Roman"/>
          <w:sz w:val="28"/>
          <w:szCs w:val="28"/>
          <w:lang w:eastAsia="ru-RU"/>
        </w:rPr>
      </w:pPr>
    </w:p>
    <w:p w:rsidR="00DA2E2D" w:rsidRDefault="00DA2E2D" w:rsidP="00DA2E2D">
      <w:pPr>
        <w:spacing w:after="0" w:line="240" w:lineRule="auto"/>
        <w:jc w:val="center"/>
        <w:rPr>
          <w:rFonts w:ascii="Times New Roman" w:hAnsi="Times New Roman"/>
          <w:sz w:val="20"/>
          <w:szCs w:val="20"/>
          <w:lang w:eastAsia="ru-RU"/>
        </w:rPr>
      </w:pPr>
    </w:p>
    <w:p w:rsidR="00DA2E2D" w:rsidRPr="00EE5E3C" w:rsidRDefault="00DA2E2D" w:rsidP="00DA2E2D">
      <w:pPr>
        <w:spacing w:after="0" w:line="240" w:lineRule="auto"/>
        <w:jc w:val="center"/>
        <w:rPr>
          <w:rFonts w:ascii="Times New Roman" w:hAnsi="Times New Roman"/>
          <w:sz w:val="16"/>
          <w:szCs w:val="20"/>
          <w:lang w:eastAsia="ru-RU"/>
        </w:rPr>
      </w:pPr>
    </w:p>
    <w:p w:rsidR="00DA2E2D" w:rsidRPr="00DA2E2D" w:rsidRDefault="00DA2E2D" w:rsidP="00DA2E2D">
      <w:pPr>
        <w:spacing w:after="0" w:line="240" w:lineRule="auto"/>
        <w:jc w:val="center"/>
        <w:rPr>
          <w:rFonts w:ascii="Arial" w:hAnsi="Arial" w:cs="Arial"/>
          <w:sz w:val="26"/>
          <w:szCs w:val="26"/>
          <w:lang w:eastAsia="ru-RU"/>
        </w:rPr>
      </w:pPr>
      <w:r w:rsidRPr="00DA2E2D">
        <w:rPr>
          <w:rFonts w:ascii="Arial" w:hAnsi="Arial" w:cs="Arial"/>
          <w:sz w:val="26"/>
          <w:szCs w:val="26"/>
          <w:lang w:eastAsia="ru-RU"/>
        </w:rPr>
        <w:t>АДМИНИСТРАЦИЯ БОГУЧАНСКОГО РАЙОНА</w:t>
      </w:r>
    </w:p>
    <w:p w:rsidR="00DA2E2D" w:rsidRPr="00DA2E2D" w:rsidRDefault="00DA2E2D" w:rsidP="00DA2E2D">
      <w:pPr>
        <w:spacing w:after="0" w:line="240" w:lineRule="auto"/>
        <w:jc w:val="center"/>
        <w:rPr>
          <w:rFonts w:ascii="Arial" w:hAnsi="Arial" w:cs="Arial"/>
          <w:sz w:val="26"/>
          <w:szCs w:val="26"/>
          <w:lang w:eastAsia="ru-RU"/>
        </w:rPr>
      </w:pPr>
      <w:r w:rsidRPr="00DA2E2D">
        <w:rPr>
          <w:rFonts w:ascii="Arial" w:hAnsi="Arial" w:cs="Arial"/>
          <w:sz w:val="26"/>
          <w:szCs w:val="26"/>
          <w:lang w:eastAsia="ru-RU"/>
        </w:rPr>
        <w:t>ПОСТАНОВЛЕНИЕ</w:t>
      </w:r>
    </w:p>
    <w:p w:rsidR="00DA2E2D" w:rsidRPr="00DA2E2D" w:rsidRDefault="00DA2E2D" w:rsidP="00DA2E2D">
      <w:pPr>
        <w:spacing w:after="0" w:line="240" w:lineRule="auto"/>
        <w:jc w:val="center"/>
        <w:rPr>
          <w:rFonts w:ascii="Arial" w:hAnsi="Arial" w:cs="Arial"/>
          <w:sz w:val="26"/>
          <w:szCs w:val="26"/>
          <w:lang w:eastAsia="ru-RU"/>
        </w:rPr>
      </w:pPr>
      <w:r w:rsidRPr="00DA2E2D">
        <w:rPr>
          <w:rFonts w:ascii="Arial" w:hAnsi="Arial" w:cs="Arial"/>
          <w:sz w:val="26"/>
          <w:szCs w:val="26"/>
          <w:lang w:eastAsia="ru-RU"/>
        </w:rPr>
        <w:t>11.</w:t>
      </w:r>
      <w:r>
        <w:rPr>
          <w:rFonts w:ascii="Arial" w:hAnsi="Arial" w:cs="Arial"/>
          <w:sz w:val="26"/>
          <w:szCs w:val="26"/>
          <w:lang w:eastAsia="ru-RU"/>
        </w:rPr>
        <w:t xml:space="preserve">11.2020                        </w:t>
      </w:r>
      <w:r w:rsidRPr="00DA2E2D">
        <w:rPr>
          <w:rFonts w:ascii="Arial" w:hAnsi="Arial" w:cs="Arial"/>
          <w:sz w:val="26"/>
          <w:szCs w:val="26"/>
          <w:lang w:eastAsia="ru-RU"/>
        </w:rPr>
        <w:t xml:space="preserve">        с. </w:t>
      </w:r>
      <w:proofErr w:type="spellStart"/>
      <w:r w:rsidRPr="00DA2E2D">
        <w:rPr>
          <w:rFonts w:ascii="Arial" w:hAnsi="Arial" w:cs="Arial"/>
          <w:sz w:val="26"/>
          <w:szCs w:val="26"/>
          <w:lang w:eastAsia="ru-RU"/>
        </w:rPr>
        <w:t>Богу</w:t>
      </w:r>
      <w:r>
        <w:rPr>
          <w:rFonts w:ascii="Arial" w:hAnsi="Arial" w:cs="Arial"/>
          <w:sz w:val="26"/>
          <w:szCs w:val="26"/>
          <w:lang w:eastAsia="ru-RU"/>
        </w:rPr>
        <w:t>чаны</w:t>
      </w:r>
      <w:proofErr w:type="spellEnd"/>
      <w:r>
        <w:rPr>
          <w:rFonts w:ascii="Arial" w:hAnsi="Arial" w:cs="Arial"/>
          <w:sz w:val="26"/>
          <w:szCs w:val="26"/>
          <w:lang w:eastAsia="ru-RU"/>
        </w:rPr>
        <w:t xml:space="preserve">                      </w:t>
      </w:r>
      <w:r w:rsidRPr="00DA2E2D">
        <w:rPr>
          <w:rFonts w:ascii="Arial" w:hAnsi="Arial" w:cs="Arial"/>
          <w:sz w:val="26"/>
          <w:szCs w:val="26"/>
          <w:lang w:eastAsia="ru-RU"/>
        </w:rPr>
        <w:t xml:space="preserve">            № 1148   -</w:t>
      </w:r>
      <w:proofErr w:type="spellStart"/>
      <w:proofErr w:type="gramStart"/>
      <w:r w:rsidRPr="00DA2E2D">
        <w:rPr>
          <w:rFonts w:ascii="Arial" w:hAnsi="Arial" w:cs="Arial"/>
          <w:sz w:val="26"/>
          <w:szCs w:val="26"/>
          <w:lang w:eastAsia="ru-RU"/>
        </w:rPr>
        <w:t>п</w:t>
      </w:r>
      <w:proofErr w:type="spellEnd"/>
      <w:proofErr w:type="gramEnd"/>
    </w:p>
    <w:p w:rsidR="00DA2E2D" w:rsidRPr="00DA2E2D" w:rsidRDefault="00DA2E2D" w:rsidP="00DA2E2D">
      <w:pPr>
        <w:spacing w:after="0" w:line="240" w:lineRule="auto"/>
        <w:rPr>
          <w:rFonts w:ascii="Arial" w:hAnsi="Arial" w:cs="Arial"/>
          <w:sz w:val="26"/>
          <w:szCs w:val="26"/>
          <w:lang w:eastAsia="ru-RU"/>
        </w:rPr>
      </w:pPr>
    </w:p>
    <w:p w:rsidR="00DA2E2D" w:rsidRPr="00DA2E2D" w:rsidRDefault="00DA2E2D" w:rsidP="00DA2E2D">
      <w:pPr>
        <w:spacing w:after="0" w:line="240" w:lineRule="auto"/>
        <w:jc w:val="center"/>
        <w:rPr>
          <w:rFonts w:ascii="Arial" w:hAnsi="Arial" w:cs="Arial"/>
          <w:sz w:val="26"/>
          <w:szCs w:val="26"/>
          <w:lang w:eastAsia="ru-RU"/>
        </w:rPr>
      </w:pPr>
      <w:r w:rsidRPr="00DA2E2D">
        <w:rPr>
          <w:rFonts w:ascii="Arial" w:hAnsi="Arial" w:cs="Arial"/>
          <w:sz w:val="26"/>
          <w:szCs w:val="26"/>
          <w:lang w:eastAsia="ru-RU"/>
        </w:rPr>
        <w:t xml:space="preserve">О внесении изменений в постановление администрации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01.11.2013 № 1395- </w:t>
      </w:r>
      <w:proofErr w:type="spellStart"/>
      <w:proofErr w:type="gramStart"/>
      <w:r w:rsidRPr="00DA2E2D">
        <w:rPr>
          <w:rFonts w:ascii="Arial" w:hAnsi="Arial" w:cs="Arial"/>
          <w:sz w:val="26"/>
          <w:szCs w:val="26"/>
          <w:lang w:eastAsia="ru-RU"/>
        </w:rPr>
        <w:t>п</w:t>
      </w:r>
      <w:proofErr w:type="spellEnd"/>
      <w:proofErr w:type="gramEnd"/>
      <w:r w:rsidRPr="00DA2E2D">
        <w:rPr>
          <w:rFonts w:ascii="Arial" w:hAnsi="Arial" w:cs="Arial"/>
          <w:sz w:val="26"/>
          <w:szCs w:val="26"/>
          <w:lang w:eastAsia="ru-RU"/>
        </w:rPr>
        <w:t xml:space="preserve"> «Об утверждении муниципальной программы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w:t>
      </w:r>
    </w:p>
    <w:p w:rsidR="00DA2E2D" w:rsidRPr="00DA2E2D" w:rsidRDefault="00DA2E2D" w:rsidP="00DA2E2D">
      <w:pPr>
        <w:spacing w:after="0" w:line="240" w:lineRule="auto"/>
        <w:jc w:val="center"/>
        <w:rPr>
          <w:rFonts w:ascii="Arial" w:hAnsi="Arial" w:cs="Arial"/>
          <w:sz w:val="26"/>
          <w:szCs w:val="26"/>
          <w:lang w:eastAsia="ru-RU"/>
        </w:rPr>
      </w:pPr>
    </w:p>
    <w:p w:rsidR="00DA2E2D" w:rsidRPr="00DA2E2D" w:rsidRDefault="00DA2E2D" w:rsidP="00DA2E2D">
      <w:pPr>
        <w:autoSpaceDE w:val="0"/>
        <w:spacing w:after="0" w:line="240" w:lineRule="auto"/>
        <w:ind w:firstLine="720"/>
        <w:jc w:val="both"/>
        <w:rPr>
          <w:rFonts w:ascii="Arial" w:hAnsi="Arial" w:cs="Arial"/>
          <w:sz w:val="26"/>
          <w:szCs w:val="26"/>
          <w:lang w:eastAsia="ru-RU"/>
        </w:rPr>
      </w:pPr>
      <w:r w:rsidRPr="00DA2E2D">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их формировании и реализации», статьями 7, 43, 47, Устава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Красноярского края, ПОСТАНОВЛЯЮ:</w:t>
      </w:r>
    </w:p>
    <w:p w:rsidR="00DA2E2D" w:rsidRPr="00DA2E2D" w:rsidRDefault="00DA2E2D" w:rsidP="00DA2E2D">
      <w:pPr>
        <w:spacing w:after="0" w:line="240" w:lineRule="auto"/>
        <w:ind w:firstLine="720"/>
        <w:jc w:val="both"/>
        <w:rPr>
          <w:rFonts w:ascii="Arial" w:hAnsi="Arial" w:cs="Arial"/>
          <w:sz w:val="26"/>
          <w:szCs w:val="26"/>
          <w:lang w:eastAsia="ru-RU"/>
        </w:rPr>
      </w:pPr>
      <w:r w:rsidRPr="00DA2E2D">
        <w:rPr>
          <w:rFonts w:ascii="Arial" w:hAnsi="Arial" w:cs="Arial"/>
          <w:sz w:val="26"/>
          <w:szCs w:val="26"/>
          <w:lang w:eastAsia="ru-RU"/>
        </w:rPr>
        <w:t xml:space="preserve">1. Внести в постановление администрации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(далее – постановление), следующие изменения: </w:t>
      </w:r>
    </w:p>
    <w:p w:rsidR="00DA2E2D" w:rsidRPr="00DA2E2D" w:rsidRDefault="00DA2E2D" w:rsidP="00DA2E2D">
      <w:pPr>
        <w:spacing w:after="0" w:line="240" w:lineRule="auto"/>
        <w:ind w:firstLine="720"/>
        <w:jc w:val="both"/>
        <w:rPr>
          <w:rFonts w:ascii="Arial" w:hAnsi="Arial" w:cs="Arial"/>
          <w:sz w:val="26"/>
          <w:szCs w:val="26"/>
          <w:lang w:eastAsia="ru-RU"/>
        </w:rPr>
      </w:pPr>
      <w:r w:rsidRPr="00DA2E2D">
        <w:rPr>
          <w:rFonts w:ascii="Arial" w:hAnsi="Arial" w:cs="Arial"/>
          <w:sz w:val="26"/>
          <w:szCs w:val="26"/>
          <w:lang w:eastAsia="ru-RU"/>
        </w:rPr>
        <w:t xml:space="preserve">1.1. Паспорт муниципальной программы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1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1.2. Приложение № 2 к муниципальной программе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2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1.3. Приложение № 3 к муниципальной программе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3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1.4. Приложение № 5 к муниципальной программе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4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DA2E2D">
        <w:rPr>
          <w:rFonts w:ascii="Arial" w:hAnsi="Arial" w:cs="Arial"/>
          <w:sz w:val="26"/>
          <w:szCs w:val="26"/>
          <w:lang w:eastAsia="ru-RU"/>
        </w:rPr>
        <w:lastRenderedPageBreak/>
        <w:t xml:space="preserve">безопасности населения района»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5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1.6. Приложение № 6 к муниципальной программе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«Защита населения и территории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6 к данному постановлению.</w:t>
      </w:r>
    </w:p>
    <w:p w:rsidR="00DA2E2D" w:rsidRPr="00DA2E2D" w:rsidRDefault="00DA2E2D" w:rsidP="00DA2E2D">
      <w:pPr>
        <w:autoSpaceDE w:val="0"/>
        <w:autoSpaceDN w:val="0"/>
        <w:adjustRightInd w:val="0"/>
        <w:spacing w:after="0" w:line="240" w:lineRule="auto"/>
        <w:ind w:firstLine="708"/>
        <w:jc w:val="both"/>
        <w:rPr>
          <w:rFonts w:ascii="Arial" w:hAnsi="Arial" w:cs="Arial"/>
          <w:sz w:val="26"/>
          <w:szCs w:val="26"/>
          <w:lang w:eastAsia="ru-RU"/>
        </w:rPr>
      </w:pPr>
      <w:r w:rsidRPr="00DA2E2D">
        <w:rPr>
          <w:rFonts w:ascii="Arial" w:hAnsi="Arial" w:cs="Arial"/>
          <w:sz w:val="26"/>
          <w:szCs w:val="26"/>
          <w:lang w:eastAsia="ru-RU"/>
        </w:rPr>
        <w:t xml:space="preserve">1.7.  Приложение № 2 к Подпрограмме «Борьба с пожарами в населенных пунктах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изложить в новой редакции </w:t>
      </w:r>
      <w:proofErr w:type="gramStart"/>
      <w:r w:rsidRPr="00DA2E2D">
        <w:rPr>
          <w:rFonts w:ascii="Arial" w:hAnsi="Arial" w:cs="Arial"/>
          <w:sz w:val="26"/>
          <w:szCs w:val="26"/>
          <w:lang w:eastAsia="ru-RU"/>
        </w:rPr>
        <w:t>согласно приложения</w:t>
      </w:r>
      <w:proofErr w:type="gramEnd"/>
      <w:r w:rsidRPr="00DA2E2D">
        <w:rPr>
          <w:rFonts w:ascii="Arial" w:hAnsi="Arial" w:cs="Arial"/>
          <w:sz w:val="26"/>
          <w:szCs w:val="26"/>
          <w:lang w:eastAsia="ru-RU"/>
        </w:rPr>
        <w:t xml:space="preserve"> № 7 к данному постановлению.</w:t>
      </w:r>
    </w:p>
    <w:p w:rsidR="00DA2E2D" w:rsidRPr="00DA2E2D" w:rsidRDefault="00DA2E2D" w:rsidP="00DA2E2D">
      <w:pPr>
        <w:spacing w:after="0" w:line="240" w:lineRule="auto"/>
        <w:ind w:firstLine="708"/>
        <w:jc w:val="both"/>
        <w:rPr>
          <w:rFonts w:ascii="Arial" w:hAnsi="Arial" w:cs="Arial"/>
          <w:color w:val="000000"/>
          <w:sz w:val="26"/>
          <w:szCs w:val="26"/>
          <w:lang w:eastAsia="ru-RU"/>
        </w:rPr>
      </w:pPr>
      <w:r w:rsidRPr="00DA2E2D">
        <w:rPr>
          <w:rFonts w:ascii="Arial" w:hAnsi="Arial" w:cs="Arial"/>
          <w:color w:val="000000"/>
          <w:sz w:val="26"/>
          <w:szCs w:val="26"/>
          <w:lang w:eastAsia="ru-RU"/>
        </w:rPr>
        <w:t xml:space="preserve">2. </w:t>
      </w:r>
      <w:proofErr w:type="gramStart"/>
      <w:r w:rsidRPr="00DA2E2D">
        <w:rPr>
          <w:rFonts w:ascii="Arial" w:hAnsi="Arial" w:cs="Arial"/>
          <w:color w:val="000000"/>
          <w:sz w:val="26"/>
          <w:szCs w:val="26"/>
          <w:lang w:eastAsia="ru-RU"/>
        </w:rPr>
        <w:t>Контроль  за</w:t>
      </w:r>
      <w:proofErr w:type="gramEnd"/>
      <w:r w:rsidRPr="00DA2E2D">
        <w:rPr>
          <w:rFonts w:ascii="Arial" w:hAnsi="Arial" w:cs="Arial"/>
          <w:color w:val="000000"/>
          <w:sz w:val="26"/>
          <w:szCs w:val="26"/>
          <w:lang w:eastAsia="ru-RU"/>
        </w:rPr>
        <w:t xml:space="preserve"> исполнением настоящего постановления возложить на </w:t>
      </w:r>
      <w:r w:rsidRPr="00DA2E2D">
        <w:rPr>
          <w:rFonts w:ascii="Arial" w:hAnsi="Arial" w:cs="Arial"/>
          <w:sz w:val="26"/>
          <w:szCs w:val="26"/>
          <w:lang w:eastAsia="ru-RU"/>
        </w:rPr>
        <w:t xml:space="preserve">заместителя Главы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по экономике и планированию</w:t>
      </w:r>
      <w:r w:rsidRPr="00DA2E2D">
        <w:rPr>
          <w:rFonts w:ascii="Arial" w:hAnsi="Arial" w:cs="Arial"/>
          <w:color w:val="000000"/>
          <w:sz w:val="26"/>
          <w:szCs w:val="26"/>
          <w:lang w:eastAsia="ru-RU"/>
        </w:rPr>
        <w:t xml:space="preserve"> Н.В. </w:t>
      </w:r>
      <w:proofErr w:type="spellStart"/>
      <w:r w:rsidRPr="00DA2E2D">
        <w:rPr>
          <w:rFonts w:ascii="Arial" w:hAnsi="Arial" w:cs="Arial"/>
          <w:color w:val="000000"/>
          <w:sz w:val="26"/>
          <w:szCs w:val="26"/>
          <w:lang w:eastAsia="ru-RU"/>
        </w:rPr>
        <w:t>Илиндееву</w:t>
      </w:r>
      <w:proofErr w:type="spellEnd"/>
    </w:p>
    <w:p w:rsidR="00DA2E2D" w:rsidRPr="00DA2E2D" w:rsidRDefault="00DA2E2D" w:rsidP="00DA2E2D">
      <w:pPr>
        <w:spacing w:after="0" w:line="240" w:lineRule="auto"/>
        <w:ind w:firstLine="708"/>
        <w:jc w:val="both"/>
        <w:rPr>
          <w:rFonts w:ascii="Arial" w:hAnsi="Arial" w:cs="Arial"/>
          <w:color w:val="000000"/>
          <w:sz w:val="26"/>
          <w:szCs w:val="26"/>
          <w:lang w:eastAsia="ru-RU"/>
        </w:rPr>
      </w:pPr>
      <w:r w:rsidRPr="00DA2E2D">
        <w:rPr>
          <w:rFonts w:ascii="Arial" w:hAnsi="Arial" w:cs="Arial"/>
          <w:color w:val="000000"/>
          <w:sz w:val="26"/>
          <w:szCs w:val="26"/>
          <w:lang w:eastAsia="ru-RU"/>
        </w:rPr>
        <w:t xml:space="preserve">3. </w:t>
      </w:r>
      <w:r w:rsidRPr="00DA2E2D">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w:t>
      </w:r>
    </w:p>
    <w:p w:rsidR="00DA2E2D" w:rsidRPr="00DA2E2D" w:rsidRDefault="00DA2E2D" w:rsidP="00DA2E2D">
      <w:pPr>
        <w:autoSpaceDE w:val="0"/>
        <w:spacing w:after="0" w:line="240" w:lineRule="auto"/>
        <w:jc w:val="both"/>
        <w:rPr>
          <w:rFonts w:ascii="Arial" w:hAnsi="Arial" w:cs="Arial"/>
          <w:sz w:val="26"/>
          <w:szCs w:val="26"/>
          <w:lang w:eastAsia="ru-RU"/>
        </w:rPr>
      </w:pPr>
    </w:p>
    <w:tbl>
      <w:tblPr>
        <w:tblW w:w="0" w:type="auto"/>
        <w:tblLook w:val="04A0"/>
      </w:tblPr>
      <w:tblGrid>
        <w:gridCol w:w="4791"/>
        <w:gridCol w:w="4779"/>
      </w:tblGrid>
      <w:tr w:rsidR="00DA2E2D" w:rsidRPr="00DA2E2D" w:rsidTr="00A969F7">
        <w:trPr>
          <w:trHeight w:val="647"/>
        </w:trPr>
        <w:tc>
          <w:tcPr>
            <w:tcW w:w="4791" w:type="dxa"/>
          </w:tcPr>
          <w:p w:rsidR="00DA2E2D" w:rsidRPr="00DA2E2D" w:rsidRDefault="00DA2E2D" w:rsidP="00A969F7">
            <w:pPr>
              <w:autoSpaceDE w:val="0"/>
              <w:spacing w:after="0" w:line="240" w:lineRule="auto"/>
              <w:rPr>
                <w:rFonts w:ascii="Arial" w:hAnsi="Arial" w:cs="Arial"/>
                <w:sz w:val="26"/>
                <w:szCs w:val="26"/>
                <w:lang w:eastAsia="ru-RU"/>
              </w:rPr>
            </w:pPr>
            <w:r w:rsidRPr="00DA2E2D">
              <w:rPr>
                <w:rFonts w:ascii="Arial" w:hAnsi="Arial" w:cs="Arial"/>
                <w:sz w:val="26"/>
                <w:szCs w:val="26"/>
                <w:lang w:eastAsia="ru-RU"/>
              </w:rPr>
              <w:t xml:space="preserve">И. о. Главы </w:t>
            </w:r>
            <w:proofErr w:type="spellStart"/>
            <w:r w:rsidRPr="00DA2E2D">
              <w:rPr>
                <w:rFonts w:ascii="Arial" w:hAnsi="Arial" w:cs="Arial"/>
                <w:sz w:val="26"/>
                <w:szCs w:val="26"/>
                <w:lang w:eastAsia="ru-RU"/>
              </w:rPr>
              <w:t>Богучанского</w:t>
            </w:r>
            <w:proofErr w:type="spellEnd"/>
            <w:r w:rsidRPr="00DA2E2D">
              <w:rPr>
                <w:rFonts w:ascii="Arial" w:hAnsi="Arial" w:cs="Arial"/>
                <w:sz w:val="26"/>
                <w:szCs w:val="26"/>
                <w:lang w:eastAsia="ru-RU"/>
              </w:rPr>
              <w:t xml:space="preserve"> района              </w:t>
            </w:r>
          </w:p>
        </w:tc>
        <w:tc>
          <w:tcPr>
            <w:tcW w:w="4779" w:type="dxa"/>
          </w:tcPr>
          <w:p w:rsidR="00DA2E2D" w:rsidRPr="00DA2E2D" w:rsidRDefault="00DA2E2D" w:rsidP="00A969F7">
            <w:pPr>
              <w:autoSpaceDE w:val="0"/>
              <w:spacing w:after="0" w:line="240" w:lineRule="auto"/>
              <w:rPr>
                <w:rFonts w:ascii="Arial" w:hAnsi="Arial" w:cs="Arial"/>
                <w:sz w:val="26"/>
                <w:szCs w:val="26"/>
                <w:lang w:eastAsia="ru-RU"/>
              </w:rPr>
            </w:pPr>
            <w:r w:rsidRPr="00DA2E2D">
              <w:rPr>
                <w:rFonts w:ascii="Arial" w:hAnsi="Arial" w:cs="Arial"/>
                <w:sz w:val="26"/>
                <w:szCs w:val="26"/>
                <w:lang w:eastAsia="ru-RU"/>
              </w:rPr>
              <w:t xml:space="preserve">                                    Н.В. </w:t>
            </w:r>
            <w:proofErr w:type="spellStart"/>
            <w:r w:rsidRPr="00DA2E2D">
              <w:rPr>
                <w:rFonts w:ascii="Arial" w:hAnsi="Arial" w:cs="Arial"/>
                <w:sz w:val="26"/>
                <w:szCs w:val="26"/>
                <w:lang w:eastAsia="ru-RU"/>
              </w:rPr>
              <w:t>Илиндеева</w:t>
            </w:r>
            <w:proofErr w:type="spellEnd"/>
            <w:r w:rsidRPr="00DA2E2D">
              <w:rPr>
                <w:rFonts w:ascii="Arial" w:hAnsi="Arial" w:cs="Arial"/>
                <w:sz w:val="26"/>
                <w:szCs w:val="26"/>
                <w:lang w:eastAsia="ru-RU"/>
              </w:rPr>
              <w:t xml:space="preserve"> </w:t>
            </w:r>
          </w:p>
        </w:tc>
      </w:tr>
    </w:tbl>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Приложение № 1</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к постановлению администрации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от  11.11. 2020  № 1148 – </w:t>
      </w:r>
      <w:proofErr w:type="spellStart"/>
      <w:proofErr w:type="gramStart"/>
      <w:r w:rsidRPr="00DA2E2D">
        <w:rPr>
          <w:rFonts w:ascii="Arial" w:eastAsia="Times New Roman" w:hAnsi="Arial" w:cs="Arial"/>
          <w:sz w:val="18"/>
          <w:szCs w:val="20"/>
          <w:lang w:eastAsia="ru-RU"/>
        </w:rPr>
        <w:t>п</w:t>
      </w:r>
      <w:proofErr w:type="spellEnd"/>
      <w:proofErr w:type="gramEnd"/>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p>
    <w:p w:rsidR="00DA2E2D" w:rsidRPr="00DA2E2D" w:rsidRDefault="00DA2E2D" w:rsidP="00DA2E2D">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DA2E2D">
        <w:rPr>
          <w:rFonts w:ascii="Arial" w:eastAsia="Times New Roman" w:hAnsi="Arial" w:cs="Arial"/>
          <w:color w:val="000000"/>
          <w:sz w:val="18"/>
          <w:szCs w:val="20"/>
          <w:lang w:eastAsia="ru-RU"/>
        </w:rPr>
        <w:t xml:space="preserve">                                                                         Приложение к постановлению       </w:t>
      </w:r>
    </w:p>
    <w:p w:rsidR="00DA2E2D" w:rsidRPr="00DA2E2D" w:rsidRDefault="00DA2E2D" w:rsidP="00DA2E2D">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DA2E2D">
        <w:rPr>
          <w:rFonts w:ascii="Arial" w:eastAsia="Times New Roman" w:hAnsi="Arial" w:cs="Arial"/>
          <w:color w:val="000000"/>
          <w:sz w:val="18"/>
          <w:szCs w:val="20"/>
          <w:lang w:eastAsia="ru-RU"/>
        </w:rPr>
        <w:t xml:space="preserve">                                                                         администрации </w:t>
      </w:r>
      <w:proofErr w:type="spellStart"/>
      <w:r w:rsidRPr="00DA2E2D">
        <w:rPr>
          <w:rFonts w:ascii="Arial" w:eastAsia="Times New Roman" w:hAnsi="Arial" w:cs="Arial"/>
          <w:color w:val="000000"/>
          <w:sz w:val="18"/>
          <w:szCs w:val="20"/>
          <w:lang w:eastAsia="ru-RU"/>
        </w:rPr>
        <w:t>Богучанского</w:t>
      </w:r>
      <w:proofErr w:type="spellEnd"/>
      <w:r w:rsidRPr="00DA2E2D">
        <w:rPr>
          <w:rFonts w:ascii="Arial" w:eastAsia="Times New Roman" w:hAnsi="Arial" w:cs="Arial"/>
          <w:color w:val="000000"/>
          <w:sz w:val="18"/>
          <w:szCs w:val="20"/>
          <w:lang w:eastAsia="ru-RU"/>
        </w:rPr>
        <w:t xml:space="preserve"> </w:t>
      </w:r>
    </w:p>
    <w:p w:rsidR="00DA2E2D" w:rsidRPr="00DA2E2D" w:rsidRDefault="00DA2E2D" w:rsidP="00DA2E2D">
      <w:pPr>
        <w:autoSpaceDE w:val="0"/>
        <w:autoSpaceDN w:val="0"/>
        <w:adjustRightInd w:val="0"/>
        <w:spacing w:after="0" w:line="240" w:lineRule="auto"/>
        <w:jc w:val="right"/>
        <w:outlineLvl w:val="1"/>
        <w:rPr>
          <w:rFonts w:ascii="Arial" w:eastAsia="Times New Roman" w:hAnsi="Arial" w:cs="Arial"/>
          <w:sz w:val="18"/>
          <w:szCs w:val="20"/>
          <w:lang w:eastAsia="ru-RU"/>
        </w:rPr>
      </w:pPr>
      <w:r w:rsidRPr="00DA2E2D">
        <w:rPr>
          <w:rFonts w:ascii="Arial" w:eastAsia="Times New Roman" w:hAnsi="Arial" w:cs="Arial"/>
          <w:color w:val="000000"/>
          <w:sz w:val="18"/>
          <w:szCs w:val="20"/>
          <w:lang w:eastAsia="ru-RU"/>
        </w:rPr>
        <w:t xml:space="preserve">                                                                         района от 23.10.2020 г.  № 1068-п</w:t>
      </w:r>
    </w:p>
    <w:p w:rsidR="00DA2E2D" w:rsidRPr="00DA2E2D" w:rsidRDefault="00DA2E2D" w:rsidP="00DA2E2D">
      <w:pPr>
        <w:spacing w:after="0" w:line="240" w:lineRule="auto"/>
        <w:outlineLvl w:val="0"/>
        <w:rPr>
          <w:rFonts w:ascii="Arial" w:eastAsia="Times New Roman" w:hAnsi="Arial" w:cs="Arial"/>
          <w:color w:val="000000"/>
          <w:sz w:val="18"/>
          <w:szCs w:val="20"/>
          <w:lang w:eastAsia="ru-RU"/>
        </w:rPr>
      </w:pPr>
    </w:p>
    <w:p w:rsidR="00DA2E2D" w:rsidRPr="00DA2E2D" w:rsidRDefault="00DA2E2D" w:rsidP="00DA2E2D">
      <w:pPr>
        <w:spacing w:after="0" w:line="240" w:lineRule="auto"/>
        <w:jc w:val="center"/>
        <w:outlineLvl w:val="0"/>
        <w:rPr>
          <w:rFonts w:ascii="Arial" w:eastAsia="Times New Roman" w:hAnsi="Arial" w:cs="Arial"/>
          <w:color w:val="000000"/>
          <w:sz w:val="20"/>
          <w:szCs w:val="20"/>
          <w:lang w:eastAsia="ru-RU"/>
        </w:rPr>
      </w:pPr>
      <w:r w:rsidRPr="00DA2E2D">
        <w:rPr>
          <w:rFonts w:ascii="Arial" w:eastAsia="Times New Roman" w:hAnsi="Arial" w:cs="Arial"/>
          <w:color w:val="000000"/>
          <w:sz w:val="20"/>
          <w:szCs w:val="20"/>
          <w:lang w:eastAsia="ru-RU"/>
        </w:rPr>
        <w:t xml:space="preserve">Муниципальная программа </w:t>
      </w:r>
      <w:proofErr w:type="spellStart"/>
      <w:r w:rsidRPr="00DA2E2D">
        <w:rPr>
          <w:rFonts w:ascii="Arial" w:eastAsia="Times New Roman" w:hAnsi="Arial" w:cs="Arial"/>
          <w:color w:val="000000"/>
          <w:sz w:val="20"/>
          <w:szCs w:val="20"/>
          <w:lang w:eastAsia="ru-RU"/>
        </w:rPr>
        <w:t>Богучанского</w:t>
      </w:r>
      <w:proofErr w:type="spellEnd"/>
      <w:r w:rsidRPr="00DA2E2D">
        <w:rPr>
          <w:rFonts w:ascii="Arial" w:eastAsia="Times New Roman" w:hAnsi="Arial" w:cs="Arial"/>
          <w:color w:val="000000"/>
          <w:sz w:val="20"/>
          <w:szCs w:val="20"/>
          <w:lang w:eastAsia="ru-RU"/>
        </w:rPr>
        <w:t xml:space="preserve"> района «Защита населения и территории </w:t>
      </w:r>
      <w:proofErr w:type="spellStart"/>
      <w:r w:rsidRPr="00DA2E2D">
        <w:rPr>
          <w:rFonts w:ascii="Arial" w:eastAsia="Times New Roman" w:hAnsi="Arial" w:cs="Arial"/>
          <w:color w:val="000000"/>
          <w:sz w:val="20"/>
          <w:szCs w:val="20"/>
          <w:lang w:eastAsia="ru-RU"/>
        </w:rPr>
        <w:t>Богучанского</w:t>
      </w:r>
      <w:proofErr w:type="spellEnd"/>
      <w:r w:rsidRPr="00DA2E2D">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DA2E2D" w:rsidRPr="00DA2E2D" w:rsidRDefault="00DA2E2D" w:rsidP="00DA2E2D">
      <w:pPr>
        <w:spacing w:after="0" w:line="240" w:lineRule="auto"/>
        <w:jc w:val="center"/>
        <w:rPr>
          <w:rFonts w:ascii="Arial" w:eastAsia="Times New Roman" w:hAnsi="Arial" w:cs="Arial"/>
          <w:b/>
          <w:color w:val="000000"/>
          <w:sz w:val="20"/>
          <w:szCs w:val="20"/>
          <w:lang w:eastAsia="ru-RU"/>
        </w:rPr>
      </w:pPr>
    </w:p>
    <w:p w:rsidR="00DA2E2D" w:rsidRPr="00DA2E2D" w:rsidRDefault="00DA2E2D" w:rsidP="00DA2E2D">
      <w:pPr>
        <w:spacing w:after="0" w:line="240" w:lineRule="auto"/>
        <w:jc w:val="center"/>
        <w:rPr>
          <w:rFonts w:ascii="Arial" w:eastAsia="Times New Roman" w:hAnsi="Arial" w:cs="Arial"/>
          <w:color w:val="000000"/>
          <w:sz w:val="20"/>
          <w:szCs w:val="20"/>
          <w:lang w:eastAsia="ru-RU"/>
        </w:rPr>
      </w:pPr>
      <w:r w:rsidRPr="00DA2E2D">
        <w:rPr>
          <w:rFonts w:ascii="Arial" w:eastAsia="Times New Roman" w:hAnsi="Arial" w:cs="Arial"/>
          <w:color w:val="000000"/>
          <w:sz w:val="20"/>
          <w:szCs w:val="20"/>
          <w:lang w:eastAsia="ru-RU"/>
        </w:rPr>
        <w:t xml:space="preserve">1. Паспорт муниципальной программы </w:t>
      </w:r>
    </w:p>
    <w:p w:rsidR="00DA2E2D" w:rsidRPr="00DA2E2D" w:rsidRDefault="00DA2E2D" w:rsidP="00DA2E2D">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«Защита населения и территории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 (далее – программа).</w:t>
            </w:r>
          </w:p>
        </w:tc>
      </w:tr>
      <w:tr w:rsidR="00DA2E2D" w:rsidRPr="00DA2E2D" w:rsidTr="00A969F7">
        <w:trPr>
          <w:trHeight w:val="20"/>
        </w:trPr>
        <w:tc>
          <w:tcPr>
            <w:tcW w:w="1274" w:type="pct"/>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ст. 179 Бюджетного кодекса Российской Федерации;</w:t>
            </w:r>
          </w:p>
          <w:p w:rsidR="00DA2E2D" w:rsidRPr="00DA2E2D" w:rsidRDefault="00DA2E2D" w:rsidP="00A969F7">
            <w:pPr>
              <w:autoSpaceDE w:val="0"/>
              <w:autoSpaceDN w:val="0"/>
              <w:adjustRightInd w:val="0"/>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постановление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их формировании и реализации»;</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Постановление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 22.07.2014 № 906-п «Об утверждении перечня муниципальных программ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r>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proofErr w:type="gramStart"/>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roofErr w:type="gramEnd"/>
          </w:p>
        </w:tc>
      </w:tr>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Соисполнители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Финансовое управление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r>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bCs/>
                <w:color w:val="000000"/>
                <w:sz w:val="14"/>
                <w:szCs w:val="14"/>
                <w:lang w:eastAsia="ru-RU"/>
              </w:rPr>
            </w:pPr>
            <w:r w:rsidRPr="00DA2E2D">
              <w:rPr>
                <w:rFonts w:ascii="Arial" w:eastAsia="Times New Roman" w:hAnsi="Arial" w:cs="Arial"/>
                <w:bCs/>
                <w:color w:val="000000"/>
                <w:sz w:val="14"/>
                <w:szCs w:val="14"/>
                <w:lang w:eastAsia="ru-RU"/>
              </w:rPr>
              <w:t>Подпрограммы:</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«Борьба с пожарами в населенных пунктах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 </w:t>
            </w:r>
            <w:r w:rsidRPr="00DA2E2D">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DA2E2D" w:rsidRPr="00DA2E2D" w:rsidTr="00A969F7">
        <w:trPr>
          <w:trHeight w:val="20"/>
        </w:trPr>
        <w:tc>
          <w:tcPr>
            <w:tcW w:w="1274" w:type="pct"/>
          </w:tcPr>
          <w:p w:rsidR="00DA2E2D" w:rsidRPr="00DA2E2D" w:rsidRDefault="00DA2E2D" w:rsidP="00A969F7">
            <w:pPr>
              <w:autoSpaceDE w:val="0"/>
              <w:autoSpaceDN w:val="0"/>
              <w:adjustRightInd w:val="0"/>
              <w:spacing w:after="12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Цель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color w:val="000000"/>
                <w:sz w:val="14"/>
                <w:szCs w:val="14"/>
                <w:lang w:eastAsia="ru-RU"/>
              </w:rPr>
              <w:t xml:space="preserve">Создание эффективной системы защиты населения      и территории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(далее – район)                      от чрезвычайных ситуаций природного и техногенного характера, а также профилактика, </w:t>
            </w:r>
            <w:r w:rsidRPr="00DA2E2D">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Задачи муниципальной программы</w:t>
            </w:r>
          </w:p>
        </w:tc>
        <w:tc>
          <w:tcPr>
            <w:tcW w:w="3726" w:type="pct"/>
          </w:tcPr>
          <w:p w:rsidR="00DA2E2D" w:rsidRPr="00DA2E2D" w:rsidRDefault="00DA2E2D" w:rsidP="00A969F7">
            <w:pPr>
              <w:autoSpaceDE w:val="0"/>
              <w:autoSpaceDN w:val="0"/>
              <w:adjustRightInd w:val="0"/>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A2E2D">
              <w:rPr>
                <w:rFonts w:ascii="Arial" w:eastAsia="Times New Roman" w:hAnsi="Arial" w:cs="Arial"/>
                <w:color w:val="000000"/>
                <w:sz w:val="14"/>
                <w:szCs w:val="14"/>
                <w:lang w:eastAsia="ru-RU"/>
              </w:rPr>
              <w:t>Богучанском</w:t>
            </w:r>
            <w:proofErr w:type="spellEnd"/>
            <w:r w:rsidRPr="00DA2E2D">
              <w:rPr>
                <w:rFonts w:ascii="Arial" w:eastAsia="Times New Roman" w:hAnsi="Arial" w:cs="Arial"/>
                <w:color w:val="000000"/>
                <w:sz w:val="14"/>
                <w:szCs w:val="14"/>
                <w:lang w:eastAsia="ru-RU"/>
              </w:rPr>
              <w:t xml:space="preserve"> районе;</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w:t>
            </w:r>
            <w:r w:rsidRPr="00DA2E2D">
              <w:rPr>
                <w:rFonts w:ascii="Arial" w:eastAsia="Times New Roman" w:hAnsi="Arial" w:cs="Arial"/>
                <w:sz w:val="14"/>
                <w:szCs w:val="14"/>
                <w:lang w:eastAsia="ru-RU"/>
              </w:rPr>
              <w:t xml:space="preserve">Обеспечение пожарной безопасности в населенных пунктах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 </w:t>
            </w:r>
            <w:r w:rsidRPr="00DA2E2D">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A2E2D">
              <w:rPr>
                <w:rFonts w:ascii="Arial" w:eastAsia="Times New Roman" w:hAnsi="Arial" w:cs="Arial"/>
                <w:sz w:val="14"/>
                <w:szCs w:val="14"/>
                <w:lang w:eastAsia="ru-RU"/>
              </w:rPr>
              <w:t>Богучанский</w:t>
            </w:r>
            <w:proofErr w:type="spellEnd"/>
            <w:r w:rsidRPr="00DA2E2D">
              <w:rPr>
                <w:rFonts w:ascii="Arial" w:eastAsia="Times New Roman" w:hAnsi="Arial" w:cs="Arial"/>
                <w:sz w:val="14"/>
                <w:szCs w:val="14"/>
                <w:lang w:eastAsia="ru-RU"/>
              </w:rPr>
              <w:t xml:space="preserve"> район.</w:t>
            </w:r>
          </w:p>
        </w:tc>
      </w:tr>
      <w:tr w:rsidR="00DA2E2D" w:rsidRPr="00DA2E2D" w:rsidTr="00A969F7">
        <w:trPr>
          <w:trHeight w:val="20"/>
        </w:trPr>
        <w:tc>
          <w:tcPr>
            <w:tcW w:w="1274"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Программа реализуется в один этап с 2014-2030 годы.</w:t>
            </w:r>
          </w:p>
        </w:tc>
      </w:tr>
      <w:tr w:rsidR="00DA2E2D" w:rsidRPr="00DA2E2D" w:rsidTr="00A969F7">
        <w:trPr>
          <w:trHeight w:val="20"/>
        </w:trPr>
        <w:tc>
          <w:tcPr>
            <w:tcW w:w="1274"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Целевые показатели:</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proofErr w:type="gramStart"/>
            <w:r w:rsidRPr="00DA2E2D">
              <w:rPr>
                <w:rFonts w:ascii="Arial" w:eastAsia="Times New Roman" w:hAnsi="Arial" w:cs="Arial"/>
                <w:color w:val="000000"/>
                <w:sz w:val="14"/>
                <w:szCs w:val="14"/>
                <w:lang w:eastAsia="ru-RU"/>
              </w:rPr>
              <w:t xml:space="preserve">снижение числа травмированных при пожарах в зоне прикрытия МКУ «МПЧ № 1» к 2030 году 100% от  </w:t>
            </w:r>
            <w:r w:rsidRPr="00DA2E2D">
              <w:rPr>
                <w:rFonts w:ascii="Arial" w:eastAsia="Times New Roman" w:hAnsi="Arial" w:cs="Arial"/>
                <w:color w:val="000000"/>
                <w:sz w:val="14"/>
                <w:szCs w:val="14"/>
                <w:lang w:eastAsia="ru-RU"/>
              </w:rPr>
              <w:lastRenderedPageBreak/>
              <w:t>среднего показателя 2013 года;</w:t>
            </w:r>
            <w:proofErr w:type="gramEnd"/>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увеличение доли </w:t>
            </w:r>
            <w:proofErr w:type="gramStart"/>
            <w:r w:rsidRPr="00DA2E2D">
              <w:rPr>
                <w:rFonts w:ascii="Arial" w:eastAsia="Times New Roman" w:hAnsi="Arial" w:cs="Arial"/>
                <w:sz w:val="14"/>
                <w:szCs w:val="14"/>
                <w:lang w:eastAsia="ru-RU"/>
              </w:rPr>
              <w:t>обучающихся</w:t>
            </w:r>
            <w:proofErr w:type="gramEnd"/>
            <w:r w:rsidRPr="00DA2E2D">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увеличение количества информационно </w:t>
            </w:r>
            <w:proofErr w:type="gramStart"/>
            <w:r w:rsidRPr="00DA2E2D">
              <w:rPr>
                <w:rFonts w:ascii="Arial" w:eastAsia="Times New Roman" w:hAnsi="Arial" w:cs="Arial"/>
                <w:sz w:val="14"/>
                <w:szCs w:val="14"/>
                <w:lang w:eastAsia="ru-RU"/>
              </w:rPr>
              <w:t>-п</w:t>
            </w:r>
            <w:proofErr w:type="gramEnd"/>
            <w:r w:rsidRPr="00DA2E2D">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DA2E2D" w:rsidRPr="00DA2E2D" w:rsidTr="00A969F7">
        <w:trPr>
          <w:trHeight w:val="20"/>
        </w:trPr>
        <w:tc>
          <w:tcPr>
            <w:tcW w:w="1274"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Объем финансирования составляет 291 054 745,21 рублей, в том числе по годам:</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2014 год – 20 424 723,11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2015 год – 21 654 879,86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2016 год – 25 955 715,78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2017 год – 27 038 305,00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2018 год – 28 893 627,09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2019 год – 27 108 312,37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33 588 839,00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35 463 499,00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35 463 499,00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35 463 499,00  рублей;</w:t>
            </w:r>
          </w:p>
          <w:p w:rsidR="00DA2E2D" w:rsidRPr="00DA2E2D" w:rsidRDefault="00DA2E2D" w:rsidP="00A969F7">
            <w:pPr>
              <w:autoSpaceDE w:val="0"/>
              <w:autoSpaceDN w:val="0"/>
              <w:adjustRightInd w:val="0"/>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За счет районного бюджета 267 908 563,21  рублей из них:</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2014 год – 20 424 723,11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2015 год – 21 654 879,86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2016 год – 23 295 815,78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2017 год – 25 518 905,00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2018 год – 27 457 627,09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2019 год – 25 279 311,37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30 639 804,00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31 212 499,00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31 212 499,00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31 212 499,00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 счет краевого бюджета – 23 146 336,00 рублей;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 том числе по годам: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2014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2015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2016 год – 2</w:t>
            </w:r>
            <w:r w:rsidRPr="00DA2E2D">
              <w:rPr>
                <w:rFonts w:ascii="Arial" w:eastAsia="Times New Roman" w:hAnsi="Arial" w:cs="Arial"/>
                <w:color w:val="000000"/>
                <w:sz w:val="14"/>
                <w:szCs w:val="14"/>
                <w:lang w:val="en-US" w:eastAsia="ru-RU"/>
              </w:rPr>
              <w:t> </w:t>
            </w:r>
            <w:r w:rsidRPr="00DA2E2D">
              <w:rPr>
                <w:rFonts w:ascii="Arial" w:eastAsia="Times New Roman" w:hAnsi="Arial" w:cs="Arial"/>
                <w:color w:val="000000"/>
                <w:sz w:val="14"/>
                <w:szCs w:val="14"/>
                <w:lang w:eastAsia="ru-RU"/>
              </w:rPr>
              <w:t>659</w:t>
            </w:r>
            <w:r w:rsidRPr="00DA2E2D">
              <w:rPr>
                <w:rFonts w:ascii="Arial" w:eastAsia="Times New Roman" w:hAnsi="Arial" w:cs="Arial"/>
                <w:color w:val="000000"/>
                <w:sz w:val="14"/>
                <w:szCs w:val="14"/>
                <w:lang w:val="en-US" w:eastAsia="ru-RU"/>
              </w:rPr>
              <w:t> </w:t>
            </w:r>
            <w:r w:rsidRPr="00DA2E2D">
              <w:rPr>
                <w:rFonts w:ascii="Arial" w:eastAsia="Times New Roman" w:hAnsi="Arial" w:cs="Arial"/>
                <w:color w:val="000000"/>
                <w:sz w:val="14"/>
                <w:szCs w:val="14"/>
                <w:lang w:eastAsia="ru-RU"/>
              </w:rPr>
              <w:t>900,00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2017 год – 1 519 400,00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2018 год – 1 436 000,00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2019 год – 1 829 001,00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2 949 035,00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4 251 000,00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4 251 000,00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4 251 000,00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 счет федерального бюджета – 0 рублей;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 том числе по годам: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2014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2015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2016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2017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2018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2019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0 рублей.</w:t>
            </w:r>
          </w:p>
        </w:tc>
      </w:tr>
      <w:tr w:rsidR="00DA2E2D" w:rsidRPr="00DA2E2D" w:rsidTr="00A969F7">
        <w:trPr>
          <w:trHeight w:val="20"/>
        </w:trPr>
        <w:tc>
          <w:tcPr>
            <w:tcW w:w="1274"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w:t>
            </w:r>
            <w:proofErr w:type="gramStart"/>
            <w:r w:rsidRPr="00DA2E2D">
              <w:rPr>
                <w:rFonts w:ascii="Arial" w:eastAsia="Times New Roman" w:hAnsi="Arial" w:cs="Arial"/>
                <w:color w:val="000000"/>
                <w:sz w:val="14"/>
                <w:szCs w:val="14"/>
                <w:lang w:eastAsia="ru-RU"/>
              </w:rPr>
              <w:t>см</w:t>
            </w:r>
            <w:proofErr w:type="gramEnd"/>
            <w:r w:rsidRPr="00DA2E2D">
              <w:rPr>
                <w:rFonts w:ascii="Arial" w:eastAsia="Times New Roman" w:hAnsi="Arial" w:cs="Arial"/>
                <w:color w:val="000000"/>
                <w:sz w:val="14"/>
                <w:szCs w:val="14"/>
                <w:lang w:eastAsia="ru-RU"/>
              </w:rPr>
              <w:t>. приложение № 3 к настоящему паспорту программы)</w:t>
            </w:r>
          </w:p>
        </w:tc>
      </w:tr>
    </w:tbl>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DA2E2D" w:rsidRPr="00DA2E2D" w:rsidRDefault="00DA2E2D" w:rsidP="00DA2E2D">
      <w:pPr>
        <w:autoSpaceDE w:val="0"/>
        <w:autoSpaceDN w:val="0"/>
        <w:adjustRightInd w:val="0"/>
        <w:spacing w:after="0" w:line="240" w:lineRule="auto"/>
        <w:outlineLvl w:val="0"/>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ab/>
      </w:r>
      <w:proofErr w:type="gramStart"/>
      <w:r w:rsidRPr="00DA2E2D">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DA2E2D">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катастрофического затопления при разрушении плотин гидроузлов;</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крупных производственных аварий и пожаров;</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lastRenderedPageBreak/>
        <w:t>лесных пожаров;</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наводнений и паводков;</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аварий и крушений на железнодорожном транспорте;</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авиакатастроф;</w:t>
      </w:r>
    </w:p>
    <w:p w:rsidR="00DA2E2D" w:rsidRPr="00DA2E2D" w:rsidRDefault="00DA2E2D" w:rsidP="00DA2E2D">
      <w:pPr>
        <w:spacing w:after="0" w:line="240" w:lineRule="auto"/>
        <w:ind w:right="24"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аварий на коммунально-энергетических сетях;</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взрывов при транспортировке и хранении взрывчатых материалов;</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аварийных разливов нефтепродуктов.</w:t>
      </w:r>
    </w:p>
    <w:p w:rsidR="00DA2E2D" w:rsidRPr="00DA2E2D" w:rsidRDefault="00DA2E2D" w:rsidP="00DA2E2D">
      <w:pPr>
        <w:tabs>
          <w:tab w:val="left" w:pos="709"/>
        </w:tabs>
        <w:spacing w:after="0" w:line="240" w:lineRule="auto"/>
        <w:ind w:left="20" w:right="10"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расположена 1 организация, которая </w:t>
      </w:r>
      <w:proofErr w:type="gramStart"/>
      <w:r w:rsidRPr="00DA2E2D">
        <w:rPr>
          <w:rFonts w:ascii="Arial" w:eastAsia="Times New Roman" w:hAnsi="Arial" w:cs="Arial"/>
          <w:sz w:val="20"/>
          <w:szCs w:val="20"/>
          <w:lang w:eastAsia="ru-RU"/>
        </w:rPr>
        <w:t>согласно</w:t>
      </w:r>
      <w:proofErr w:type="gramEnd"/>
      <w:r w:rsidRPr="00DA2E2D">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DA2E2D">
        <w:rPr>
          <w:rFonts w:ascii="Arial" w:eastAsia="Times New Roman" w:hAnsi="Arial" w:cs="Arial"/>
          <w:sz w:val="20"/>
          <w:szCs w:val="20"/>
          <w:lang w:eastAsia="ru-RU"/>
        </w:rPr>
        <w:t>пожаровзрывоопасным</w:t>
      </w:r>
      <w:proofErr w:type="spellEnd"/>
      <w:r w:rsidRPr="00DA2E2D">
        <w:rPr>
          <w:rFonts w:ascii="Arial" w:eastAsia="Times New Roman" w:hAnsi="Arial" w:cs="Arial"/>
          <w:sz w:val="20"/>
          <w:szCs w:val="20"/>
          <w:lang w:eastAsia="ru-RU"/>
        </w:rPr>
        <w:t xml:space="preserve"> объектом.</w:t>
      </w:r>
    </w:p>
    <w:p w:rsidR="00DA2E2D" w:rsidRPr="00DA2E2D" w:rsidRDefault="00DA2E2D" w:rsidP="00DA2E2D">
      <w:pPr>
        <w:spacing w:after="0" w:line="240" w:lineRule="auto"/>
        <w:ind w:left="20" w:right="10" w:firstLine="689"/>
        <w:jc w:val="both"/>
        <w:rPr>
          <w:rFonts w:ascii="Arial" w:eastAsia="Times New Roman" w:hAnsi="Arial" w:cs="Arial"/>
          <w:sz w:val="20"/>
          <w:szCs w:val="20"/>
          <w:lang w:eastAsia="ru-RU"/>
        </w:rPr>
      </w:pPr>
      <w:r w:rsidRPr="00DA2E2D">
        <w:rPr>
          <w:rFonts w:ascii="Arial" w:eastAsia="Times New Roman" w:hAnsi="Arial" w:cs="Arial"/>
          <w:snapToGrid w:val="0"/>
          <w:sz w:val="20"/>
          <w:szCs w:val="20"/>
          <w:lang w:eastAsia="ru-RU"/>
        </w:rPr>
        <w:t xml:space="preserve">В 2013 году на территории района произошло 2 </w:t>
      </w:r>
      <w:proofErr w:type="gramStart"/>
      <w:r w:rsidRPr="00DA2E2D">
        <w:rPr>
          <w:rFonts w:ascii="Arial" w:eastAsia="Times New Roman" w:hAnsi="Arial" w:cs="Arial"/>
          <w:snapToGrid w:val="0"/>
          <w:sz w:val="20"/>
          <w:szCs w:val="20"/>
          <w:lang w:eastAsia="ru-RU"/>
        </w:rPr>
        <w:t>чрезвычайных</w:t>
      </w:r>
      <w:proofErr w:type="gramEnd"/>
      <w:r w:rsidRPr="00DA2E2D">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За </w:t>
      </w:r>
      <w:r w:rsidRPr="00DA2E2D">
        <w:rPr>
          <w:rFonts w:ascii="Arial" w:eastAsia="Times New Roman" w:hAnsi="Arial" w:cs="Arial"/>
          <w:bCs/>
          <w:sz w:val="20"/>
          <w:szCs w:val="20"/>
          <w:lang w:eastAsia="ru-RU"/>
        </w:rPr>
        <w:t>2013 год в населенных пунктах</w:t>
      </w:r>
      <w:r w:rsidRPr="00DA2E2D">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DA2E2D" w:rsidRPr="00DA2E2D" w:rsidRDefault="00DA2E2D" w:rsidP="00DA2E2D">
      <w:pPr>
        <w:spacing w:after="0" w:line="240" w:lineRule="auto"/>
        <w:ind w:left="20" w:right="10" w:firstLine="689"/>
        <w:jc w:val="both"/>
        <w:rPr>
          <w:rFonts w:ascii="Arial" w:eastAsia="Times New Roman" w:hAnsi="Arial" w:cs="Arial"/>
          <w:sz w:val="20"/>
          <w:szCs w:val="20"/>
          <w:lang w:eastAsia="ru-RU"/>
        </w:rPr>
      </w:pPr>
      <w:r w:rsidRPr="00DA2E2D">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(далее –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общей численностью более 50 человек.</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Основные направления деятельности учреждений:</w:t>
      </w:r>
    </w:p>
    <w:p w:rsidR="00DA2E2D" w:rsidRPr="00DA2E2D" w:rsidRDefault="00DA2E2D" w:rsidP="00DA2E2D">
      <w:pPr>
        <w:spacing w:after="0" w:line="240" w:lineRule="auto"/>
        <w:ind w:firstLine="720"/>
        <w:jc w:val="both"/>
        <w:rPr>
          <w:rFonts w:ascii="Arial" w:eastAsia="Times New Roman" w:hAnsi="Arial" w:cs="Arial"/>
          <w:bCs/>
          <w:sz w:val="20"/>
          <w:szCs w:val="20"/>
          <w:lang w:eastAsia="ru-RU"/>
        </w:rPr>
      </w:pPr>
      <w:r w:rsidRPr="00DA2E2D">
        <w:rPr>
          <w:rFonts w:ascii="Arial" w:eastAsia="Times New Roman" w:hAnsi="Arial" w:cs="Arial"/>
          <w:sz w:val="20"/>
          <w:szCs w:val="20"/>
          <w:lang w:eastAsia="ru-RU"/>
        </w:rPr>
        <w:t>обеспечение мероприятий</w:t>
      </w:r>
      <w:r w:rsidRPr="00DA2E2D">
        <w:rPr>
          <w:rFonts w:ascii="Arial" w:eastAsia="Times New Roman" w:hAnsi="Arial" w:cs="Arial"/>
          <w:color w:val="FF0000"/>
          <w:sz w:val="20"/>
          <w:szCs w:val="20"/>
          <w:lang w:eastAsia="ru-RU"/>
        </w:rPr>
        <w:t xml:space="preserve"> </w:t>
      </w:r>
      <w:r w:rsidRPr="00DA2E2D">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мероприятий по гражданской обороне и пожарной безопасности.</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DA2E2D">
        <w:rPr>
          <w:rFonts w:ascii="Arial" w:eastAsia="Times New Roman" w:hAnsi="Arial" w:cs="Arial"/>
          <w:sz w:val="20"/>
          <w:szCs w:val="20"/>
          <w:lang w:eastAsia="ru-RU"/>
        </w:rPr>
        <w:t>БоГЭС</w:t>
      </w:r>
      <w:proofErr w:type="spellEnd"/>
      <w:r w:rsidRPr="00DA2E2D">
        <w:rPr>
          <w:rFonts w:ascii="Arial" w:eastAsia="Times New Roman" w:hAnsi="Arial" w:cs="Arial"/>
          <w:sz w:val="20"/>
          <w:szCs w:val="20"/>
          <w:lang w:eastAsia="ru-RU"/>
        </w:rPr>
        <w:t>.</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DA2E2D">
        <w:rPr>
          <w:rFonts w:ascii="Arial" w:eastAsia="Times New Roman" w:hAnsi="Arial" w:cs="Arial"/>
          <w:sz w:val="20"/>
          <w:szCs w:val="20"/>
          <w:lang w:eastAsia="ru-RU"/>
        </w:rPr>
        <w:t>Бытсервис</w:t>
      </w:r>
      <w:proofErr w:type="spellEnd"/>
      <w:r w:rsidRPr="00DA2E2D">
        <w:rPr>
          <w:rFonts w:ascii="Arial" w:eastAsia="Times New Roman" w:hAnsi="Arial" w:cs="Arial"/>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DA2E2D">
        <w:rPr>
          <w:rFonts w:ascii="Arial" w:eastAsia="Times New Roman" w:hAnsi="Arial" w:cs="Arial"/>
          <w:sz w:val="20"/>
          <w:szCs w:val="20"/>
          <w:lang w:eastAsia="ru-RU"/>
        </w:rPr>
        <w:t>Богучанскому</w:t>
      </w:r>
      <w:proofErr w:type="spellEnd"/>
      <w:r w:rsidRPr="00DA2E2D">
        <w:rPr>
          <w:rFonts w:ascii="Arial" w:eastAsia="Times New Roman" w:hAnsi="Arial" w:cs="Arial"/>
          <w:sz w:val="20"/>
          <w:szCs w:val="20"/>
          <w:lang w:eastAsia="ru-RU"/>
        </w:rPr>
        <w:t xml:space="preserve"> району. В 2018 году проведен капитальный ремонт данных сирен.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DA2E2D" w:rsidRPr="00DA2E2D" w:rsidRDefault="00DA2E2D" w:rsidP="00DA2E2D">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A2E2D">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DA2E2D" w:rsidRPr="00DA2E2D" w:rsidRDefault="00DA2E2D" w:rsidP="00DA2E2D">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A2E2D">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DA2E2D">
        <w:rPr>
          <w:rFonts w:ascii="Arial" w:eastAsia="Times New Roman" w:hAnsi="Arial" w:cs="Arial"/>
          <w:bCs/>
          <w:sz w:val="20"/>
          <w:szCs w:val="20"/>
          <w:lang w:eastAsia="ru-RU"/>
        </w:rPr>
        <w:t>Богучанского</w:t>
      </w:r>
      <w:proofErr w:type="spellEnd"/>
      <w:r w:rsidRPr="00DA2E2D">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DA2E2D" w:rsidRPr="00DA2E2D" w:rsidRDefault="00DA2E2D" w:rsidP="00DA2E2D">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DA2E2D">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DA2E2D">
        <w:rPr>
          <w:rFonts w:ascii="Arial" w:eastAsia="Times New Roman" w:hAnsi="Arial" w:cs="Arial"/>
          <w:bCs/>
          <w:sz w:val="20"/>
          <w:szCs w:val="20"/>
          <w:lang w:eastAsia="ru-RU"/>
        </w:rPr>
        <w:t>ресурсоснабжающие</w:t>
      </w:r>
      <w:proofErr w:type="spellEnd"/>
      <w:r w:rsidRPr="00DA2E2D">
        <w:rPr>
          <w:rFonts w:ascii="Arial" w:eastAsia="Times New Roman" w:hAnsi="Arial" w:cs="Arial"/>
          <w:bCs/>
          <w:sz w:val="20"/>
          <w:szCs w:val="20"/>
          <w:lang w:eastAsia="ru-RU"/>
        </w:rPr>
        <w:t xml:space="preserve"> организации и объекты водоснабжения. </w:t>
      </w:r>
    </w:p>
    <w:p w:rsidR="00DA2E2D" w:rsidRPr="00DA2E2D" w:rsidRDefault="00DA2E2D" w:rsidP="00DA2E2D">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DA2E2D">
        <w:rPr>
          <w:rFonts w:ascii="Arial" w:eastAsia="Times New Roman" w:hAnsi="Arial" w:cs="Arial"/>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w:t>
      </w:r>
      <w:r w:rsidRPr="00DA2E2D">
        <w:rPr>
          <w:rFonts w:ascii="Arial" w:eastAsia="Times New Roman" w:hAnsi="Arial" w:cs="Arial"/>
          <w:bCs/>
          <w:sz w:val="20"/>
          <w:szCs w:val="20"/>
          <w:lang w:eastAsia="ru-RU"/>
        </w:rPr>
        <w:lastRenderedPageBreak/>
        <w:t>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DA2E2D" w:rsidRPr="00DA2E2D" w:rsidRDefault="00DA2E2D" w:rsidP="00DA2E2D">
      <w:pPr>
        <w:spacing w:after="0" w:line="240" w:lineRule="auto"/>
        <w:ind w:firstLine="68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DA2E2D" w:rsidRPr="00DA2E2D" w:rsidRDefault="00DA2E2D" w:rsidP="00DA2E2D">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DA2E2D">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DA2E2D" w:rsidRPr="00DA2E2D" w:rsidRDefault="00DA2E2D" w:rsidP="00DA2E2D">
      <w:pPr>
        <w:spacing w:after="0" w:line="240" w:lineRule="auto"/>
        <w:jc w:val="both"/>
        <w:rPr>
          <w:rFonts w:ascii="Arial" w:eastAsia="Times New Roman" w:hAnsi="Arial" w:cs="Arial"/>
          <w:sz w:val="20"/>
          <w:szCs w:val="20"/>
          <w:lang w:eastAsia="ru-RU"/>
        </w:rPr>
      </w:pPr>
    </w:p>
    <w:p w:rsidR="00DA2E2D" w:rsidRPr="00DA2E2D" w:rsidRDefault="00DA2E2D" w:rsidP="00DA2E2D">
      <w:pPr>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DA2E2D" w:rsidRPr="00DA2E2D" w:rsidRDefault="00DA2E2D" w:rsidP="00DA2E2D">
      <w:pPr>
        <w:spacing w:after="0" w:line="240" w:lineRule="auto"/>
        <w:jc w:val="center"/>
        <w:rPr>
          <w:rFonts w:ascii="Arial" w:eastAsia="Times New Roman" w:hAnsi="Arial" w:cs="Arial"/>
          <w:sz w:val="20"/>
          <w:szCs w:val="20"/>
          <w:lang w:eastAsia="ru-RU"/>
        </w:rPr>
      </w:pP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Главная стратегическая цель социально-экономического развития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DA2E2D" w:rsidRPr="00DA2E2D" w:rsidRDefault="00DA2E2D" w:rsidP="00DA2E2D">
      <w:pPr>
        <w:spacing w:after="120" w:line="240" w:lineRule="auto"/>
        <w:ind w:firstLine="709"/>
        <w:contextualSpacing/>
        <w:jc w:val="both"/>
        <w:rPr>
          <w:rFonts w:ascii="Arial" w:eastAsia="Times New Roman" w:hAnsi="Arial" w:cs="Arial"/>
          <w:sz w:val="20"/>
          <w:szCs w:val="20"/>
          <w:lang w:eastAsia="ru-RU"/>
        </w:rPr>
      </w:pP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DA2E2D" w:rsidRPr="00DA2E2D" w:rsidRDefault="00DA2E2D" w:rsidP="00DA2E2D">
      <w:pPr>
        <w:spacing w:after="120" w:line="240" w:lineRule="auto"/>
        <w:ind w:firstLine="709"/>
        <w:contextualSpacing/>
        <w:jc w:val="both"/>
        <w:rPr>
          <w:rFonts w:ascii="Arial" w:eastAsia="Times New Roman" w:hAnsi="Arial" w:cs="Arial"/>
          <w:sz w:val="20"/>
          <w:szCs w:val="20"/>
          <w:highlight w:val="yellow"/>
          <w:lang w:eastAsia="ru-RU"/>
        </w:rPr>
      </w:pPr>
      <w:r w:rsidRPr="00DA2E2D">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DA2E2D" w:rsidRPr="00DA2E2D" w:rsidRDefault="00DA2E2D" w:rsidP="00DA2E2D">
      <w:pPr>
        <w:spacing w:after="0" w:line="240" w:lineRule="auto"/>
        <w:ind w:firstLine="720"/>
        <w:contextualSpacing/>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безопасности и охраны жизни людей на водных объектах района;</w:t>
      </w:r>
    </w:p>
    <w:p w:rsidR="00DA2E2D" w:rsidRPr="00DA2E2D" w:rsidRDefault="00DA2E2D" w:rsidP="00DA2E2D">
      <w:pPr>
        <w:spacing w:after="0" w:line="240" w:lineRule="auto"/>
        <w:jc w:val="both"/>
        <w:rPr>
          <w:rFonts w:ascii="Arial" w:eastAsia="Times New Roman" w:hAnsi="Arial" w:cs="Arial"/>
          <w:spacing w:val="3"/>
          <w:sz w:val="20"/>
          <w:szCs w:val="20"/>
          <w:lang w:eastAsia="ru-RU"/>
        </w:rPr>
      </w:pPr>
      <w:r w:rsidRPr="00DA2E2D">
        <w:rPr>
          <w:rFonts w:ascii="Arial" w:eastAsia="Times New Roman" w:hAnsi="Arial" w:cs="Arial"/>
          <w:sz w:val="20"/>
          <w:szCs w:val="20"/>
          <w:lang w:eastAsia="ru-RU"/>
        </w:rPr>
        <w:tab/>
      </w:r>
      <w:r w:rsidRPr="00DA2E2D">
        <w:rPr>
          <w:rFonts w:ascii="Arial" w:eastAsia="Times New Roman" w:hAnsi="Arial" w:cs="Arial"/>
          <w:spacing w:val="3"/>
          <w:sz w:val="20"/>
          <w:szCs w:val="20"/>
          <w:lang w:eastAsia="ru-RU"/>
        </w:rPr>
        <w:t>организация проведения мероприятий по ГО;</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DA2E2D">
        <w:rPr>
          <w:rFonts w:ascii="Arial" w:eastAsia="Times New Roman" w:hAnsi="Arial" w:cs="Arial"/>
          <w:spacing w:val="3"/>
          <w:sz w:val="20"/>
          <w:szCs w:val="20"/>
          <w:lang w:eastAsia="ru-RU"/>
        </w:rPr>
        <w:t xml:space="preserve">для защиты населения и территорий от ЧС </w:t>
      </w:r>
      <w:r w:rsidRPr="00DA2E2D">
        <w:rPr>
          <w:rFonts w:ascii="Arial" w:eastAsia="Times New Roman" w:hAnsi="Arial" w:cs="Arial"/>
          <w:sz w:val="20"/>
          <w:szCs w:val="20"/>
          <w:lang w:eastAsia="ru-RU"/>
        </w:rPr>
        <w:t>в состоянии постоянной готовности;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DA2E2D" w:rsidRPr="00DA2E2D" w:rsidRDefault="00DA2E2D" w:rsidP="00DA2E2D">
      <w:pPr>
        <w:shd w:val="clear" w:color="auto" w:fill="FFFFFF"/>
        <w:spacing w:after="0" w:line="240" w:lineRule="auto"/>
        <w:ind w:right="-6" w:firstLine="708"/>
        <w:jc w:val="both"/>
        <w:rPr>
          <w:rFonts w:ascii="Arial" w:eastAsia="Times New Roman" w:hAnsi="Arial" w:cs="Arial"/>
          <w:spacing w:val="3"/>
          <w:sz w:val="20"/>
          <w:szCs w:val="20"/>
          <w:lang w:eastAsia="ru-RU"/>
        </w:rPr>
      </w:pPr>
      <w:r w:rsidRPr="00DA2E2D">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DA2E2D">
        <w:rPr>
          <w:rFonts w:ascii="Arial" w:eastAsia="Times New Roman" w:hAnsi="Arial" w:cs="Arial"/>
          <w:spacing w:val="3"/>
          <w:sz w:val="20"/>
          <w:szCs w:val="20"/>
          <w:lang w:eastAsia="ru-RU"/>
        </w:rPr>
        <w:t>;</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оснащение современными средствами связи и оперативного реагирования.</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Приоритетами в области пожарной безопасности являются:</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и осуществление пожарной охраны населенных пунктов района;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эффективности пожаротушения и спасения людей при пожарах;</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развитие добровольных пожарных формирований.</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w:t>
      </w:r>
      <w:r w:rsidRPr="00DA2E2D">
        <w:rPr>
          <w:rFonts w:ascii="Arial" w:eastAsia="Times New Roman" w:hAnsi="Arial" w:cs="Arial"/>
          <w:sz w:val="20"/>
          <w:szCs w:val="20"/>
          <w:lang w:eastAsia="ru-RU"/>
        </w:rPr>
        <w:tab/>
        <w:t>Приоритетами в области профилактики терроризма и экстремизма являются:</w:t>
      </w:r>
    </w:p>
    <w:p w:rsidR="00DA2E2D" w:rsidRPr="00DA2E2D" w:rsidRDefault="00DA2E2D" w:rsidP="00D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DA2E2D">
        <w:rPr>
          <w:rFonts w:ascii="Arial" w:eastAsia="Times New Roman" w:hAnsi="Arial" w:cs="Arial"/>
          <w:sz w:val="20"/>
          <w:szCs w:val="20"/>
        </w:rPr>
        <w:lastRenderedPageBreak/>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нормативно-правовое обеспечение антитеррористических действий;</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DA2E2D" w:rsidRPr="00DA2E2D" w:rsidRDefault="00DA2E2D" w:rsidP="00DA2E2D">
      <w:pPr>
        <w:shd w:val="clear" w:color="auto" w:fill="FFFFFF"/>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Задачи программы: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DA2E2D">
        <w:rPr>
          <w:rFonts w:ascii="Arial" w:eastAsia="Times New Roman" w:hAnsi="Arial" w:cs="Arial"/>
          <w:sz w:val="20"/>
          <w:szCs w:val="20"/>
          <w:lang w:eastAsia="ru-RU"/>
        </w:rPr>
        <w:t>Богучанском</w:t>
      </w:r>
      <w:proofErr w:type="spellEnd"/>
      <w:r w:rsidRPr="00DA2E2D">
        <w:rPr>
          <w:rFonts w:ascii="Arial" w:eastAsia="Times New Roman" w:hAnsi="Arial" w:cs="Arial"/>
          <w:sz w:val="20"/>
          <w:szCs w:val="20"/>
          <w:lang w:eastAsia="ru-RU"/>
        </w:rPr>
        <w:t xml:space="preserve"> районе;</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 Организация тушения пожаров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в зоне прикрытия силами МКУ «МПЧ № 1».</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результате реализации программных мероприятий будут обеспечены:</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безопасность и охрана жизни людей на водных объектах на территории района;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увеличение доли </w:t>
      </w:r>
      <w:proofErr w:type="gramStart"/>
      <w:r w:rsidRPr="00DA2E2D">
        <w:rPr>
          <w:rFonts w:ascii="Arial" w:eastAsia="Times New Roman" w:hAnsi="Arial" w:cs="Arial"/>
          <w:sz w:val="20"/>
          <w:szCs w:val="20"/>
          <w:lang w:eastAsia="ru-RU"/>
        </w:rPr>
        <w:t>обучающихся</w:t>
      </w:r>
      <w:proofErr w:type="gramEnd"/>
      <w:r w:rsidRPr="00DA2E2D">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4. Механизм реализации отдельных мероприятий программы</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rPr>
          <w:rFonts w:ascii="Arial" w:eastAsia="Times New Roman" w:hAnsi="Arial" w:cs="Arial"/>
          <w:sz w:val="20"/>
          <w:szCs w:val="20"/>
          <w:lang w:eastAsia="ru-RU"/>
        </w:rPr>
      </w:pPr>
      <w:r w:rsidRPr="00DA2E2D">
        <w:rPr>
          <w:rFonts w:ascii="Arial" w:eastAsia="Times New Roman" w:hAnsi="Arial" w:cs="Arial"/>
          <w:sz w:val="20"/>
          <w:szCs w:val="20"/>
          <w:lang w:eastAsia="ru-RU"/>
        </w:rPr>
        <w:lastRenderedPageBreak/>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DA2E2D" w:rsidRPr="00DA2E2D" w:rsidRDefault="00DA2E2D" w:rsidP="00DA2E2D">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увеличение доли </w:t>
      </w:r>
      <w:proofErr w:type="gramStart"/>
      <w:r w:rsidRPr="00DA2E2D">
        <w:rPr>
          <w:rFonts w:ascii="Arial" w:eastAsia="Times New Roman" w:hAnsi="Arial" w:cs="Arial"/>
          <w:sz w:val="20"/>
          <w:szCs w:val="20"/>
          <w:lang w:eastAsia="ru-RU"/>
        </w:rPr>
        <w:t>обучающихся</w:t>
      </w:r>
      <w:proofErr w:type="gramEnd"/>
      <w:r w:rsidRPr="00DA2E2D">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6. Перечень подпрограмм с указанием сроков их реализации </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и ожидаемых результатов</w:t>
      </w:r>
    </w:p>
    <w:p w:rsidR="00DA2E2D" w:rsidRPr="00DA2E2D" w:rsidRDefault="00DA2E2D" w:rsidP="00DA2E2D">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«Борьба с пожарами в населенных пунктах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(далее – подпрограмма № 2). Приложение № 6 к программе.</w:t>
      </w:r>
    </w:p>
    <w:p w:rsidR="00DA2E2D" w:rsidRPr="00DA2E2D" w:rsidRDefault="00DA2E2D" w:rsidP="00DA2E2D">
      <w:pPr>
        <w:spacing w:after="0" w:line="240" w:lineRule="auto"/>
        <w:ind w:firstLine="708"/>
        <w:jc w:val="both"/>
        <w:rPr>
          <w:rFonts w:ascii="Arial" w:eastAsia="Times New Roman" w:hAnsi="Arial" w:cs="Arial"/>
          <w:b/>
          <w:sz w:val="20"/>
          <w:szCs w:val="20"/>
          <w:lang w:eastAsia="ru-RU"/>
        </w:rPr>
      </w:pPr>
      <w:r w:rsidRPr="00DA2E2D">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DA2E2D">
        <w:rPr>
          <w:rFonts w:ascii="Arial" w:eastAsia="Times New Roman" w:hAnsi="Arial" w:cs="Arial"/>
          <w:sz w:val="20"/>
          <w:szCs w:val="20"/>
          <w:lang w:eastAsia="ru-RU"/>
        </w:rPr>
        <w:tab/>
        <w:t xml:space="preserve"> (далее – подпрограмма № 3). Приложение № 7 к программе;</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2. Задачи подпрограммы №1:</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организация оповещения жителей населенных пунктов </w:t>
      </w:r>
      <w:proofErr w:type="gramStart"/>
      <w:r w:rsidRPr="00DA2E2D">
        <w:rPr>
          <w:rFonts w:ascii="Arial" w:eastAsia="Times New Roman" w:hAnsi="Arial" w:cs="Arial"/>
          <w:sz w:val="20"/>
          <w:szCs w:val="20"/>
          <w:lang w:eastAsia="ru-RU"/>
        </w:rPr>
        <w:t>межселенной</w:t>
      </w:r>
      <w:proofErr w:type="gramEnd"/>
      <w:r w:rsidRPr="00DA2E2D">
        <w:rPr>
          <w:rFonts w:ascii="Arial" w:eastAsia="Times New Roman" w:hAnsi="Arial" w:cs="Arial"/>
          <w:sz w:val="20"/>
          <w:szCs w:val="20"/>
          <w:lang w:eastAsia="ru-RU"/>
        </w:rPr>
        <w:t xml:space="preserve"> территорий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содержание оперативных дежурных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Что в свою очередь включает в себя:</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приобретение оборудования;</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приобретение </w:t>
      </w:r>
      <w:proofErr w:type="gramStart"/>
      <w:r w:rsidRPr="00DA2E2D">
        <w:rPr>
          <w:rFonts w:ascii="Arial" w:eastAsia="Times New Roman" w:hAnsi="Arial" w:cs="Arial"/>
          <w:sz w:val="20"/>
          <w:szCs w:val="20"/>
          <w:lang w:eastAsia="ru-RU"/>
        </w:rPr>
        <w:t>спец</w:t>
      </w:r>
      <w:proofErr w:type="gramEnd"/>
      <w:r w:rsidRPr="00DA2E2D">
        <w:rPr>
          <w:rFonts w:ascii="Arial" w:eastAsia="Times New Roman" w:hAnsi="Arial" w:cs="Arial"/>
          <w:sz w:val="20"/>
          <w:szCs w:val="20"/>
          <w:lang w:eastAsia="ru-RU"/>
        </w:rPr>
        <w:t>. одежды для оперативных дежурных ЕДДС;</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ремонт в кабинете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фонд оплаты труда сотрудников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закупка оборудования для обеспечения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val="en-US" w:eastAsia="ru-RU"/>
        </w:rPr>
        <w:lastRenderedPageBreak/>
        <w:t>c</w:t>
      </w:r>
      <w:proofErr w:type="spellStart"/>
      <w:r w:rsidRPr="00DA2E2D">
        <w:rPr>
          <w:rFonts w:ascii="Arial" w:eastAsia="Times New Roman" w:hAnsi="Arial" w:cs="Arial"/>
          <w:sz w:val="20"/>
          <w:szCs w:val="20"/>
          <w:lang w:eastAsia="ru-RU"/>
        </w:rPr>
        <w:t>офинансирование</w:t>
      </w:r>
      <w:proofErr w:type="spellEnd"/>
      <w:proofErr w:type="gramEnd"/>
      <w:r w:rsidRPr="00DA2E2D">
        <w:rPr>
          <w:rFonts w:ascii="Arial" w:eastAsia="Times New Roman" w:hAnsi="Arial" w:cs="Arial"/>
          <w:sz w:val="20"/>
          <w:szCs w:val="20"/>
          <w:lang w:eastAsia="ru-RU"/>
        </w:rPr>
        <w:t xml:space="preserve">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Подпрограмма приведена в приложении № 5 к муниципальной программе.</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3. Задачи подпрограммы № 2:</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исполнение муниципального заказа;</w:t>
      </w:r>
      <w:proofErr w:type="gramEnd"/>
    </w:p>
    <w:p w:rsidR="00DA2E2D" w:rsidRPr="00DA2E2D" w:rsidRDefault="00DA2E2D" w:rsidP="00DA2E2D">
      <w:pPr>
        <w:spacing w:after="0" w:line="240" w:lineRule="auto"/>
        <w:ind w:firstLine="708"/>
        <w:jc w:val="both"/>
        <w:rPr>
          <w:rFonts w:ascii="Arial" w:eastAsia="Times New Roman" w:hAnsi="Arial" w:cs="Arial"/>
          <w:b/>
          <w:sz w:val="20"/>
          <w:szCs w:val="20"/>
          <w:lang w:eastAsia="ru-RU"/>
        </w:rPr>
      </w:pPr>
      <w:r w:rsidRPr="00DA2E2D">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ул. </w:t>
      </w:r>
      <w:proofErr w:type="gramStart"/>
      <w:r w:rsidRPr="00DA2E2D">
        <w:rPr>
          <w:rFonts w:ascii="Arial" w:eastAsia="Times New Roman" w:hAnsi="Arial" w:cs="Arial"/>
          <w:sz w:val="20"/>
          <w:szCs w:val="20"/>
          <w:lang w:eastAsia="ru-RU"/>
        </w:rPr>
        <w:t>Октябрьская</w:t>
      </w:r>
      <w:proofErr w:type="gramEnd"/>
      <w:r w:rsidRPr="00DA2E2D">
        <w:rPr>
          <w:rFonts w:ascii="Arial" w:eastAsia="Times New Roman" w:hAnsi="Arial" w:cs="Arial"/>
          <w:sz w:val="20"/>
          <w:szCs w:val="20"/>
          <w:lang w:eastAsia="ru-RU"/>
        </w:rPr>
        <w:t>, 72);</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обустройство и уход за 8,5 км противопожарных минерализованных полос;</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установка двух указателей </w:t>
      </w:r>
      <w:proofErr w:type="spellStart"/>
      <w:r w:rsidRPr="00DA2E2D">
        <w:rPr>
          <w:rFonts w:ascii="Arial" w:eastAsia="Times New Roman" w:hAnsi="Arial" w:cs="Arial"/>
          <w:sz w:val="20"/>
          <w:szCs w:val="20"/>
          <w:lang w:eastAsia="ru-RU"/>
        </w:rPr>
        <w:t>водоисточников</w:t>
      </w:r>
      <w:proofErr w:type="spellEnd"/>
      <w:r w:rsidRPr="00DA2E2D">
        <w:rPr>
          <w:rFonts w:ascii="Arial" w:eastAsia="Times New Roman" w:hAnsi="Arial" w:cs="Arial"/>
          <w:sz w:val="20"/>
          <w:szCs w:val="20"/>
          <w:lang w:eastAsia="ru-RU"/>
        </w:rPr>
        <w:t xml:space="preserve"> в д. Каменка;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устройство 1 проруби на р. Ангара в д. Каменка;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2 огнетушителя в д. Каменка и д. Прилуки,  4 РЛО в д. Прилуки;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обслуживание 1 охранной пожарной сигнализации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ул. </w:t>
      </w:r>
      <w:proofErr w:type="gramStart"/>
      <w:r w:rsidRPr="00DA2E2D">
        <w:rPr>
          <w:rFonts w:ascii="Arial" w:eastAsia="Times New Roman" w:hAnsi="Arial" w:cs="Arial"/>
          <w:sz w:val="20"/>
          <w:szCs w:val="20"/>
          <w:lang w:eastAsia="ru-RU"/>
        </w:rPr>
        <w:t>Октябрьская</w:t>
      </w:r>
      <w:proofErr w:type="gramEnd"/>
      <w:r w:rsidRPr="00DA2E2D">
        <w:rPr>
          <w:rFonts w:ascii="Arial" w:eastAsia="Times New Roman" w:hAnsi="Arial" w:cs="Arial"/>
          <w:sz w:val="20"/>
          <w:szCs w:val="20"/>
          <w:lang w:eastAsia="ru-RU"/>
        </w:rPr>
        <w:t>, 72);</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обеспечение первичных мер пожарной безопасности на территории 18 сельских советов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и межселенной территории;</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4. Задачи подпрограммы № 3:</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организация проведения цикла лекций и бесед с </w:t>
      </w:r>
      <w:proofErr w:type="gramStart"/>
      <w:r w:rsidRPr="00DA2E2D">
        <w:rPr>
          <w:rFonts w:ascii="Arial" w:eastAsia="Times New Roman" w:hAnsi="Arial" w:cs="Arial"/>
          <w:sz w:val="20"/>
          <w:szCs w:val="20"/>
          <w:lang w:eastAsia="ru-RU"/>
        </w:rPr>
        <w:t>обучающимися</w:t>
      </w:r>
      <w:proofErr w:type="gramEnd"/>
      <w:r w:rsidRPr="00DA2E2D">
        <w:rPr>
          <w:rFonts w:ascii="Arial" w:eastAsia="Times New Roman" w:hAnsi="Arial" w:cs="Arial"/>
          <w:sz w:val="20"/>
          <w:szCs w:val="20"/>
          <w:lang w:eastAsia="ru-RU"/>
        </w:rPr>
        <w:t xml:space="preserve"> в образовательных учреждениях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организация проведения мероприятий для молодежи </w:t>
      </w:r>
      <w:r w:rsidRPr="00DA2E2D">
        <w:rPr>
          <w:rFonts w:ascii="Arial" w:eastAsia="Times New Roman" w:hAnsi="Arial" w:cs="Arial"/>
          <w:sz w:val="20"/>
          <w:szCs w:val="20"/>
          <w:lang w:eastAsia="ru-RU"/>
        </w:rPr>
        <w:br/>
        <w:t xml:space="preserve">«Нет – экстремизму и ксенофобии» на базе районных библиотек </w:t>
      </w:r>
      <w:r w:rsidRPr="00DA2E2D">
        <w:rPr>
          <w:rFonts w:ascii="Arial" w:eastAsia="Times New Roman" w:hAnsi="Arial" w:cs="Arial"/>
          <w:sz w:val="20"/>
          <w:szCs w:val="20"/>
          <w:lang w:eastAsia="ru-RU"/>
        </w:rPr>
        <w:br/>
        <w:t xml:space="preserve">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w:t>
      </w:r>
      <w:proofErr w:type="spellStart"/>
      <w:r w:rsidRPr="00DA2E2D">
        <w:rPr>
          <w:rFonts w:ascii="Arial" w:eastAsia="Times New Roman" w:hAnsi="Arial" w:cs="Arial"/>
          <w:sz w:val="20"/>
          <w:szCs w:val="20"/>
          <w:lang w:eastAsia="ru-RU"/>
        </w:rPr>
        <w:t>медиауроки</w:t>
      </w:r>
      <w:proofErr w:type="spellEnd"/>
      <w:r w:rsidRPr="00DA2E2D">
        <w:rPr>
          <w:rFonts w:ascii="Arial" w:eastAsia="Times New Roman" w:hAnsi="Arial" w:cs="Arial"/>
          <w:sz w:val="20"/>
          <w:szCs w:val="20"/>
          <w:lang w:eastAsia="ru-RU"/>
        </w:rPr>
        <w:t xml:space="preserve">, дискуссии, </w:t>
      </w:r>
      <w:proofErr w:type="spellStart"/>
      <w:r w:rsidRPr="00DA2E2D">
        <w:rPr>
          <w:rFonts w:ascii="Arial" w:eastAsia="Times New Roman" w:hAnsi="Arial" w:cs="Arial"/>
          <w:sz w:val="20"/>
          <w:szCs w:val="20"/>
          <w:lang w:eastAsia="ru-RU"/>
        </w:rPr>
        <w:t>видеолектории</w:t>
      </w:r>
      <w:proofErr w:type="spellEnd"/>
      <w:r w:rsidRPr="00DA2E2D">
        <w:rPr>
          <w:rFonts w:ascii="Arial" w:eastAsia="Times New Roman" w:hAnsi="Arial" w:cs="Arial"/>
          <w:sz w:val="20"/>
          <w:szCs w:val="20"/>
          <w:lang w:eastAsia="ru-RU"/>
        </w:rPr>
        <w:t>, «круглые столы», диспуты, беседы);</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DA2E2D">
        <w:rPr>
          <w:rFonts w:ascii="Arial" w:eastAsia="Times New Roman" w:hAnsi="Arial" w:cs="Arial"/>
          <w:sz w:val="20"/>
          <w:szCs w:val="20"/>
          <w:lang w:eastAsia="ru-RU"/>
        </w:rPr>
        <w:t>Интернет-страницы</w:t>
      </w:r>
      <w:proofErr w:type="spellEnd"/>
      <w:proofErr w:type="gramEnd"/>
      <w:r w:rsidRPr="00DA2E2D">
        <w:rPr>
          <w:rFonts w:ascii="Arial" w:eastAsia="Times New Roman" w:hAnsi="Arial" w:cs="Arial"/>
          <w:sz w:val="20"/>
          <w:szCs w:val="20"/>
          <w:lang w:eastAsia="ru-RU"/>
        </w:rPr>
        <w:t xml:space="preserve"> антитеррористической комиссии МО </w:t>
      </w:r>
      <w:proofErr w:type="spellStart"/>
      <w:r w:rsidRPr="00DA2E2D">
        <w:rPr>
          <w:rFonts w:ascii="Arial" w:eastAsia="Times New Roman" w:hAnsi="Arial" w:cs="Arial"/>
          <w:sz w:val="20"/>
          <w:szCs w:val="20"/>
          <w:lang w:eastAsia="ru-RU"/>
        </w:rPr>
        <w:t>Богучаснкий</w:t>
      </w:r>
      <w:proofErr w:type="spellEnd"/>
      <w:r w:rsidRPr="00DA2E2D">
        <w:rPr>
          <w:rFonts w:ascii="Arial" w:eastAsia="Times New Roman" w:hAnsi="Arial" w:cs="Arial"/>
          <w:sz w:val="20"/>
          <w:szCs w:val="20"/>
          <w:lang w:eastAsia="ru-RU"/>
        </w:rPr>
        <w:t xml:space="preserve"> район (далее – АТК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на официальном портале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DA2E2D">
        <w:rPr>
          <w:rFonts w:ascii="Arial" w:eastAsia="Times New Roman" w:hAnsi="Arial" w:cs="Arial"/>
          <w:sz w:val="20"/>
          <w:szCs w:val="20"/>
          <w:lang w:eastAsia="ru-RU"/>
        </w:rPr>
        <w:t>ресурсоснабжающих</w:t>
      </w:r>
      <w:proofErr w:type="spellEnd"/>
      <w:r w:rsidRPr="00DA2E2D">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w:t>
      </w:r>
      <w:r w:rsidRPr="00DA2E2D">
        <w:rPr>
          <w:rFonts w:ascii="Arial" w:eastAsia="Times New Roman" w:hAnsi="Arial" w:cs="Arial"/>
          <w:sz w:val="20"/>
          <w:szCs w:val="20"/>
          <w:lang w:eastAsia="ru-RU"/>
        </w:rPr>
        <w:lastRenderedPageBreak/>
        <w:t>населения, места массового пребывания людей).</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повышение доли </w:t>
      </w:r>
      <w:proofErr w:type="gramStart"/>
      <w:r w:rsidRPr="00DA2E2D">
        <w:rPr>
          <w:rFonts w:ascii="Arial" w:eastAsia="Times New Roman" w:hAnsi="Arial" w:cs="Arial"/>
          <w:sz w:val="20"/>
          <w:szCs w:val="20"/>
          <w:lang w:eastAsia="ru-RU"/>
        </w:rPr>
        <w:t>обучающихся</w:t>
      </w:r>
      <w:proofErr w:type="gramEnd"/>
      <w:r w:rsidRPr="00DA2E2D">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DA2E2D" w:rsidRPr="00DA2E2D" w:rsidRDefault="00DA2E2D" w:rsidP="00DA2E2D">
      <w:pPr>
        <w:widowControl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DA2E2D" w:rsidRPr="00DA2E2D" w:rsidRDefault="00DA2E2D" w:rsidP="00DA2E2D">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DA2E2D" w:rsidRPr="00DA2E2D" w:rsidRDefault="00DA2E2D" w:rsidP="00DA2E2D">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A2E2D">
        <w:rPr>
          <w:rFonts w:ascii="Arial" w:eastAsia="Times New Roman" w:hAnsi="Arial" w:cs="Arial"/>
          <w:sz w:val="20"/>
          <w:szCs w:val="20"/>
        </w:rPr>
        <w:t xml:space="preserve">7. </w:t>
      </w:r>
      <w:r w:rsidRPr="00DA2E2D">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DA2E2D" w:rsidRPr="00DA2E2D" w:rsidRDefault="00DA2E2D" w:rsidP="00DA2E2D">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DA2E2D" w:rsidRPr="00DA2E2D" w:rsidRDefault="00DA2E2D" w:rsidP="00DA2E2D">
      <w:pPr>
        <w:widowControl w:val="0"/>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DA2E2D">
          <w:rPr>
            <w:rFonts w:ascii="Arial" w:eastAsia="Times New Roman" w:hAnsi="Arial" w:cs="Arial"/>
            <w:sz w:val="20"/>
            <w:szCs w:val="20"/>
            <w:lang w:eastAsia="ru-RU"/>
          </w:rPr>
          <w:t>приложении № 1</w:t>
        </w:r>
      </w:hyperlink>
      <w:r w:rsidRPr="00DA2E2D">
        <w:rPr>
          <w:rFonts w:ascii="Arial" w:eastAsia="Times New Roman" w:hAnsi="Arial" w:cs="Arial"/>
          <w:sz w:val="20"/>
          <w:szCs w:val="20"/>
          <w:lang w:eastAsia="ru-RU"/>
        </w:rPr>
        <w:t xml:space="preserve"> к настоящей муниципальной программе.</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DA2E2D">
        <w:rPr>
          <w:rFonts w:ascii="Arial" w:hAnsi="Arial" w:cs="Arial"/>
          <w:sz w:val="20"/>
          <w:szCs w:val="20"/>
        </w:rPr>
        <w:t xml:space="preserve">8. </w:t>
      </w:r>
      <w:r w:rsidRPr="00DA2E2D">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spacing w:after="0" w:line="240" w:lineRule="auto"/>
        <w:ind w:firstLine="8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DA2E2D" w:rsidRPr="00DA2E2D" w:rsidRDefault="00DA2E2D" w:rsidP="00DA2E2D">
      <w:pPr>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54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DA2E2D" w:rsidRPr="00DA2E2D" w:rsidRDefault="00DA2E2D" w:rsidP="00DA2E2D">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DA2E2D" w:rsidRPr="00DA2E2D" w:rsidTr="00A969F7">
        <w:trPr>
          <w:trHeight w:val="20"/>
        </w:trPr>
        <w:tc>
          <w:tcPr>
            <w:tcW w:w="5000" w:type="pct"/>
            <w:tcBorders>
              <w:top w:val="nil"/>
              <w:left w:val="nil"/>
              <w:right w:val="nil"/>
            </w:tcBorders>
            <w:shd w:val="clear" w:color="auto" w:fill="auto"/>
            <w:vAlign w:val="bottom"/>
            <w:hideMark/>
          </w:tcPr>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Приложение № 2                                                                                                                                                                                                                             к постановлению администрации</w:t>
            </w:r>
          </w:p>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 от 11.11.2020 № 1148-п                                                                                                                                                                                                Приложение № 2</w:t>
            </w:r>
            <w:r w:rsidRPr="00DA2E2D">
              <w:rPr>
                <w:rFonts w:ascii="Arial" w:eastAsia="Times New Roman" w:hAnsi="Arial" w:cs="Arial"/>
                <w:color w:val="000000"/>
                <w:sz w:val="18"/>
                <w:szCs w:val="18"/>
                <w:lang w:eastAsia="ru-RU"/>
              </w:rPr>
              <w:br/>
              <w:t>к муниципальной  программе</w:t>
            </w:r>
          </w:p>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«Защита населения и территории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w:t>
            </w:r>
          </w:p>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от чрезвычайных ситуаций </w:t>
            </w:r>
            <w:proofErr w:type="gramStart"/>
            <w:r w:rsidRPr="00DA2E2D">
              <w:rPr>
                <w:rFonts w:ascii="Arial" w:eastAsia="Times New Roman" w:hAnsi="Arial" w:cs="Arial"/>
                <w:color w:val="000000"/>
                <w:sz w:val="18"/>
                <w:szCs w:val="18"/>
                <w:lang w:eastAsia="ru-RU"/>
              </w:rPr>
              <w:t>природного</w:t>
            </w:r>
            <w:proofErr w:type="gramEnd"/>
            <w:r w:rsidRPr="00DA2E2D">
              <w:rPr>
                <w:rFonts w:ascii="Arial" w:eastAsia="Times New Roman" w:hAnsi="Arial" w:cs="Arial"/>
                <w:color w:val="000000"/>
                <w:sz w:val="18"/>
                <w:szCs w:val="18"/>
                <w:lang w:eastAsia="ru-RU"/>
              </w:rPr>
              <w:t xml:space="preserve"> </w:t>
            </w:r>
          </w:p>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и техногенного характера»</w:t>
            </w:r>
          </w:p>
          <w:p w:rsidR="00DA2E2D" w:rsidRPr="00DA2E2D" w:rsidRDefault="00DA2E2D" w:rsidP="00A969F7">
            <w:pPr>
              <w:spacing w:after="0" w:line="240" w:lineRule="auto"/>
              <w:ind w:firstLineChars="300" w:firstLine="540"/>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w:t>
            </w:r>
          </w:p>
          <w:p w:rsidR="00DA2E2D" w:rsidRPr="00DA2E2D" w:rsidRDefault="00DA2E2D" w:rsidP="00A969F7">
            <w:pPr>
              <w:spacing w:after="0" w:line="240" w:lineRule="auto"/>
              <w:jc w:val="center"/>
              <w:rPr>
                <w:rFonts w:ascii="Arial" w:eastAsia="Times New Roman" w:hAnsi="Arial" w:cs="Arial"/>
                <w:color w:val="000000"/>
                <w:sz w:val="18"/>
                <w:szCs w:val="18"/>
                <w:lang w:eastAsia="ru-RU"/>
              </w:rPr>
            </w:pPr>
            <w:r w:rsidRPr="00DA2E2D">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DA2E2D" w:rsidRPr="00DA2E2D" w:rsidRDefault="00DA2E2D" w:rsidP="00DA2E2D">
      <w:pPr>
        <w:spacing w:after="0" w:line="240" w:lineRule="auto"/>
        <w:jc w:val="both"/>
        <w:rPr>
          <w:rFonts w:ascii="Arial" w:eastAsia="Times New Roman" w:hAnsi="Arial" w:cs="Arial"/>
          <w:sz w:val="20"/>
          <w:szCs w:val="20"/>
          <w:lang w:eastAsia="ru-RU"/>
        </w:rPr>
      </w:pPr>
    </w:p>
    <w:tbl>
      <w:tblPr>
        <w:tblW w:w="5000" w:type="pct"/>
        <w:tblLook w:val="04A0"/>
      </w:tblPr>
      <w:tblGrid>
        <w:gridCol w:w="1283"/>
        <w:gridCol w:w="1474"/>
        <w:gridCol w:w="1289"/>
        <w:gridCol w:w="579"/>
        <w:gridCol w:w="1043"/>
        <w:gridCol w:w="1043"/>
        <w:gridCol w:w="940"/>
        <w:gridCol w:w="981"/>
        <w:gridCol w:w="939"/>
      </w:tblGrid>
      <w:tr w:rsidR="00DA2E2D" w:rsidRPr="00DA2E2D" w:rsidTr="00A969F7">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Статус (муниципальная программа, подпрограмма)</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программы, подпрограммы</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главных распорядителей бюджетных средств</w:t>
            </w:r>
          </w:p>
        </w:tc>
        <w:tc>
          <w:tcPr>
            <w:tcW w:w="287" w:type="pct"/>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670" w:type="pct"/>
            <w:gridSpan w:val="5"/>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DA2E2D" w:rsidRPr="00DA2E2D" w:rsidTr="00A969F7">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87"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ГРБС</w:t>
            </w:r>
          </w:p>
        </w:tc>
        <w:tc>
          <w:tcPr>
            <w:tcW w:w="538"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Текущий финансовый год 2020 </w:t>
            </w:r>
          </w:p>
        </w:tc>
        <w:tc>
          <w:tcPr>
            <w:tcW w:w="538"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Очередной финансовый год 2021</w:t>
            </w:r>
          </w:p>
        </w:tc>
        <w:tc>
          <w:tcPr>
            <w:tcW w:w="538"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Первый год планового периода 2022 </w:t>
            </w:r>
          </w:p>
        </w:tc>
        <w:tc>
          <w:tcPr>
            <w:tcW w:w="539"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Второй год планового периода 2023 </w:t>
            </w:r>
          </w:p>
        </w:tc>
        <w:tc>
          <w:tcPr>
            <w:tcW w:w="517"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Итого на  </w:t>
            </w:r>
            <w:r w:rsidRPr="00DA2E2D">
              <w:rPr>
                <w:rFonts w:ascii="Arial" w:eastAsia="Times New Roman" w:hAnsi="Arial" w:cs="Arial"/>
                <w:color w:val="000000"/>
                <w:sz w:val="14"/>
                <w:szCs w:val="14"/>
                <w:lang w:eastAsia="ru-RU"/>
              </w:rPr>
              <w:br/>
              <w:t>2020-2023 годы</w:t>
            </w:r>
          </w:p>
        </w:tc>
      </w:tr>
      <w:tr w:rsidR="00DA2E2D" w:rsidRPr="00DA2E2D" w:rsidTr="00A969F7">
        <w:trPr>
          <w:trHeight w:val="20"/>
        </w:trPr>
        <w:tc>
          <w:tcPr>
            <w:tcW w:w="624" w:type="pct"/>
            <w:vMerge w:val="restart"/>
            <w:tcBorders>
              <w:top w:val="nil"/>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Муниципальная </w:t>
            </w:r>
            <w:r w:rsidRPr="00DA2E2D">
              <w:rPr>
                <w:rFonts w:ascii="Arial" w:eastAsia="Times New Roman" w:hAnsi="Arial" w:cs="Arial"/>
                <w:color w:val="000000"/>
                <w:sz w:val="14"/>
                <w:szCs w:val="14"/>
                <w:lang w:eastAsia="ru-RU"/>
              </w:rPr>
              <w:lastRenderedPageBreak/>
              <w:t>программа</w:t>
            </w:r>
          </w:p>
        </w:tc>
        <w:tc>
          <w:tcPr>
            <w:tcW w:w="739" w:type="pct"/>
            <w:vMerge w:val="restart"/>
            <w:tcBorders>
              <w:top w:val="nil"/>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"Защита </w:t>
            </w:r>
            <w:r w:rsidRPr="00DA2E2D">
              <w:rPr>
                <w:rFonts w:ascii="Arial" w:eastAsia="Times New Roman" w:hAnsi="Arial" w:cs="Arial"/>
                <w:color w:val="000000"/>
                <w:sz w:val="14"/>
                <w:szCs w:val="14"/>
                <w:lang w:eastAsia="ru-RU"/>
              </w:rPr>
              <w:lastRenderedPageBreak/>
              <w:t xml:space="preserve">населения и территории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всего </w:t>
            </w:r>
            <w:r w:rsidRPr="00DA2E2D">
              <w:rPr>
                <w:rFonts w:ascii="Arial" w:eastAsia="Times New Roman" w:hAnsi="Arial" w:cs="Arial"/>
                <w:color w:val="000000"/>
                <w:sz w:val="14"/>
                <w:szCs w:val="14"/>
                <w:lang w:eastAsia="ru-RU"/>
              </w:rPr>
              <w:lastRenderedPageBreak/>
              <w:t>расходные обязательства по программе</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33 588 </w:t>
            </w:r>
            <w:r w:rsidRPr="00DA2E2D">
              <w:rPr>
                <w:rFonts w:ascii="Arial" w:eastAsia="Times New Roman" w:hAnsi="Arial" w:cs="Arial"/>
                <w:color w:val="000000"/>
                <w:sz w:val="14"/>
                <w:szCs w:val="14"/>
                <w:lang w:eastAsia="ru-RU"/>
              </w:rPr>
              <w:lastRenderedPageBreak/>
              <w:t>839,00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35 463 </w:t>
            </w:r>
            <w:r w:rsidRPr="00DA2E2D">
              <w:rPr>
                <w:rFonts w:ascii="Arial" w:eastAsia="Times New Roman" w:hAnsi="Arial" w:cs="Arial"/>
                <w:color w:val="000000"/>
                <w:sz w:val="14"/>
                <w:szCs w:val="14"/>
                <w:lang w:eastAsia="ru-RU"/>
              </w:rPr>
              <w:lastRenderedPageBreak/>
              <w:t>499,00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35 463 </w:t>
            </w:r>
            <w:r w:rsidRPr="00DA2E2D">
              <w:rPr>
                <w:rFonts w:ascii="Arial" w:eastAsia="Times New Roman" w:hAnsi="Arial" w:cs="Arial"/>
                <w:color w:val="000000"/>
                <w:sz w:val="14"/>
                <w:szCs w:val="14"/>
                <w:lang w:eastAsia="ru-RU"/>
              </w:rPr>
              <w:lastRenderedPageBreak/>
              <w:t>499,00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35 463 </w:t>
            </w:r>
            <w:r w:rsidRPr="00DA2E2D">
              <w:rPr>
                <w:rFonts w:ascii="Arial" w:eastAsia="Times New Roman" w:hAnsi="Arial" w:cs="Arial"/>
                <w:color w:val="000000"/>
                <w:sz w:val="14"/>
                <w:szCs w:val="14"/>
                <w:lang w:eastAsia="ru-RU"/>
              </w:rPr>
              <w:lastRenderedPageBreak/>
              <w:t>499,00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139 979 </w:t>
            </w:r>
            <w:r w:rsidRPr="00DA2E2D">
              <w:rPr>
                <w:rFonts w:ascii="Arial" w:eastAsia="Times New Roman" w:hAnsi="Arial" w:cs="Arial"/>
                <w:color w:val="000000"/>
                <w:sz w:val="14"/>
                <w:szCs w:val="14"/>
                <w:lang w:eastAsia="ru-RU"/>
              </w:rPr>
              <w:lastRenderedPageBreak/>
              <w:t>336,00</w:t>
            </w:r>
          </w:p>
        </w:tc>
      </w:tr>
      <w:tr w:rsidR="00DA2E2D" w:rsidRPr="00DA2E2D" w:rsidTr="00A969F7">
        <w:trPr>
          <w:trHeight w:val="20"/>
        </w:trPr>
        <w:tc>
          <w:tcPr>
            <w:tcW w:w="62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2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26 588 224,00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106 087 024,00</w:t>
            </w:r>
          </w:p>
        </w:tc>
      </w:tr>
      <w:tr w:rsidR="00DA2E2D" w:rsidRPr="00DA2E2D" w:rsidTr="00A969F7">
        <w:trPr>
          <w:trHeight w:val="20"/>
        </w:trPr>
        <w:tc>
          <w:tcPr>
            <w:tcW w:w="62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Финансовое управление администрации </w:t>
            </w:r>
            <w:proofErr w:type="spellStart"/>
            <w:r w:rsidRPr="00DA2E2D">
              <w:rPr>
                <w:rFonts w:ascii="Arial" w:eastAsia="Times New Roman" w:hAnsi="Arial" w:cs="Arial"/>
                <w:color w:val="000000"/>
                <w:sz w:val="14"/>
                <w:szCs w:val="14"/>
                <w:lang w:eastAsia="ru-RU"/>
              </w:rPr>
              <w:t>Богучаснкого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890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2 933 964,00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15 241 287,00</w:t>
            </w:r>
          </w:p>
        </w:tc>
      </w:tr>
      <w:tr w:rsidR="00DA2E2D" w:rsidRPr="00DA2E2D" w:rsidTr="00A969F7">
        <w:trPr>
          <w:trHeight w:val="20"/>
        </w:trPr>
        <w:tc>
          <w:tcPr>
            <w:tcW w:w="62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4 066 651,00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4 861 458,00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4 861 458,00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4 861 458,00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18 651 025,00</w:t>
            </w:r>
          </w:p>
        </w:tc>
      </w:tr>
      <w:tr w:rsidR="00DA2E2D" w:rsidRPr="00DA2E2D" w:rsidTr="00A969F7">
        <w:trPr>
          <w:trHeight w:val="20"/>
        </w:trPr>
        <w:tc>
          <w:tcPr>
            <w:tcW w:w="624" w:type="pct"/>
            <w:vMerge w:val="restart"/>
            <w:tcBorders>
              <w:top w:val="single" w:sz="4" w:space="0" w:color="auto"/>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1</w:t>
            </w:r>
          </w:p>
        </w:tc>
        <w:tc>
          <w:tcPr>
            <w:tcW w:w="739" w:type="pct"/>
            <w:vMerge w:val="restart"/>
            <w:tcBorders>
              <w:top w:val="single" w:sz="4" w:space="0" w:color="auto"/>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3 590 405,91</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39"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16 369 076,91</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680" w:type="pct"/>
            <w:tcBorders>
              <w:top w:val="nil"/>
              <w:left w:val="nil"/>
              <w:bottom w:val="nil"/>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3 590 405,91</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38"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39"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17" w:type="pct"/>
            <w:tcBorders>
              <w:top w:val="nil"/>
              <w:left w:val="nil"/>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16 369 076,91</w:t>
            </w:r>
          </w:p>
        </w:tc>
      </w:tr>
      <w:tr w:rsidR="00DA2E2D" w:rsidRPr="00DA2E2D" w:rsidTr="00A969F7">
        <w:trPr>
          <w:trHeight w:val="20"/>
        </w:trPr>
        <w:tc>
          <w:tcPr>
            <w:tcW w:w="624" w:type="pct"/>
            <w:tcBorders>
              <w:top w:val="nil"/>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739" w:type="pct"/>
            <w:tcBorders>
              <w:top w:val="nil"/>
              <w:left w:val="nil"/>
              <w:bottom w:val="nil"/>
              <w:right w:val="single" w:sz="4" w:space="0" w:color="auto"/>
            </w:tcBorders>
            <w:shd w:val="clear" w:color="auto" w:fill="auto"/>
            <w:noWrap/>
            <w:vAlign w:val="bottom"/>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w:t>
            </w: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Финансовое управление администрации </w:t>
            </w:r>
            <w:proofErr w:type="spellStart"/>
            <w:r w:rsidRPr="00DA2E2D">
              <w:rPr>
                <w:rFonts w:ascii="Arial" w:eastAsia="Times New Roman" w:hAnsi="Arial" w:cs="Arial"/>
                <w:color w:val="000000"/>
                <w:sz w:val="14"/>
                <w:szCs w:val="14"/>
                <w:lang w:eastAsia="ru-RU"/>
              </w:rPr>
              <w:t>Богучаснкого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single" w:sz="4" w:space="0" w:color="auto"/>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r>
      <w:tr w:rsidR="00DA2E2D" w:rsidRPr="00DA2E2D" w:rsidTr="00A969F7">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2</w:t>
            </w:r>
          </w:p>
        </w:tc>
        <w:tc>
          <w:tcPr>
            <w:tcW w:w="739" w:type="pct"/>
            <w:vMerge w:val="restart"/>
            <w:tcBorders>
              <w:top w:val="single" w:sz="4" w:space="0" w:color="auto"/>
              <w:left w:val="single" w:sz="4" w:space="0" w:color="auto"/>
              <w:bottom w:val="nil"/>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"Борьба с пожарами в населенных пунктах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w:t>
            </w:r>
            <w:proofErr w:type="gramStart"/>
            <w:r w:rsidRPr="00DA2E2D">
              <w:rPr>
                <w:rFonts w:ascii="Arial" w:eastAsia="Times New Roman" w:hAnsi="Arial" w:cs="Arial"/>
                <w:color w:val="000000"/>
                <w:sz w:val="14"/>
                <w:szCs w:val="14"/>
                <w:lang w:eastAsia="ru-RU"/>
              </w:rPr>
              <w:t>на</w:t>
            </w:r>
            <w:proofErr w:type="gramEnd"/>
            <w:r w:rsidRPr="00DA2E2D">
              <w:rPr>
                <w:rFonts w:ascii="Arial" w:eastAsia="Times New Roman" w:hAnsi="Arial" w:cs="Arial"/>
                <w:color w:val="000000"/>
                <w:sz w:val="14"/>
                <w:szCs w:val="14"/>
                <w:lang w:eastAsia="ru-RU"/>
              </w:rPr>
              <w:t xml:space="preserve"> </w:t>
            </w: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29 783 433,09</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122 750 259,09</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МКУ "МПЧ №1"</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26 588 224,00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106 087 024,00</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261 245,09</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386 901,00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386 901,00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386 901,00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1 421 948,09</w:t>
            </w:r>
          </w:p>
        </w:tc>
      </w:tr>
      <w:tr w:rsidR="00DA2E2D" w:rsidRPr="00DA2E2D" w:rsidTr="00A969F7">
        <w:trPr>
          <w:trHeight w:val="20"/>
        </w:trPr>
        <w:tc>
          <w:tcPr>
            <w:tcW w:w="624"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single" w:sz="4" w:space="0" w:color="auto"/>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Финансовое управление администрации </w:t>
            </w:r>
            <w:proofErr w:type="spellStart"/>
            <w:r w:rsidRPr="00DA2E2D">
              <w:rPr>
                <w:rFonts w:ascii="Arial" w:eastAsia="Times New Roman" w:hAnsi="Arial" w:cs="Arial"/>
                <w:color w:val="000000"/>
                <w:sz w:val="14"/>
                <w:szCs w:val="14"/>
                <w:lang w:eastAsia="ru-RU"/>
              </w:rPr>
              <w:t>Богучаснкого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890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2 933 964,00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15 241 287,00</w:t>
            </w:r>
          </w:p>
        </w:tc>
      </w:tr>
      <w:tr w:rsidR="00DA2E2D" w:rsidRPr="00DA2E2D" w:rsidTr="00A969F7">
        <w:trPr>
          <w:trHeight w:val="20"/>
        </w:trPr>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3</w:t>
            </w:r>
          </w:p>
        </w:tc>
        <w:tc>
          <w:tcPr>
            <w:tcW w:w="7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DA2E2D">
              <w:rPr>
                <w:rFonts w:ascii="Arial" w:eastAsia="Times New Roman" w:hAnsi="Arial" w:cs="Arial"/>
                <w:color w:val="000000"/>
                <w:sz w:val="14"/>
                <w:szCs w:val="14"/>
                <w:lang w:eastAsia="ru-RU"/>
              </w:rPr>
              <w:br/>
              <w:t xml:space="preserve"> </w:t>
            </w: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всего расходные обязательства по подпрограмме</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860 000,00</w:t>
            </w:r>
          </w:p>
        </w:tc>
      </w:tr>
      <w:tr w:rsidR="00DA2E2D" w:rsidRPr="00DA2E2D" w:rsidTr="00A969F7">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 по ГРБС:</w:t>
            </w:r>
          </w:p>
        </w:tc>
        <w:tc>
          <w:tcPr>
            <w:tcW w:w="287"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8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8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3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215 000,00</w:t>
            </w:r>
          </w:p>
        </w:tc>
        <w:tc>
          <w:tcPr>
            <w:tcW w:w="517"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860 000,00</w:t>
            </w:r>
          </w:p>
        </w:tc>
      </w:tr>
      <w:tr w:rsidR="00DA2E2D" w:rsidRPr="00DA2E2D" w:rsidTr="00A969F7">
        <w:trPr>
          <w:trHeight w:val="20"/>
        </w:trPr>
        <w:tc>
          <w:tcPr>
            <w:tcW w:w="5000" w:type="pct"/>
            <w:gridSpan w:val="9"/>
            <w:tcBorders>
              <w:top w:val="nil"/>
              <w:left w:val="nil"/>
              <w:right w:val="nil"/>
            </w:tcBorders>
            <w:shd w:val="clear" w:color="auto" w:fill="auto"/>
            <w:vAlign w:val="bottom"/>
            <w:hideMark/>
          </w:tcPr>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Приложение № 3                                                                                                                                                                                                       к постановлению администрации </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 от 11.11.2020 № 1148-п                                                                                                                       Приложение № 3</w:t>
            </w:r>
            <w:r w:rsidRPr="00DA2E2D">
              <w:rPr>
                <w:rFonts w:ascii="Arial" w:eastAsia="Times New Roman" w:hAnsi="Arial" w:cs="Arial"/>
                <w:color w:val="000000"/>
                <w:sz w:val="18"/>
                <w:szCs w:val="18"/>
                <w:lang w:eastAsia="ru-RU"/>
              </w:rPr>
              <w:br/>
              <w:t>к муниципальной  программе «Защита населения</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и территории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 от </w:t>
            </w:r>
            <w:proofErr w:type="gramStart"/>
            <w:r w:rsidRPr="00DA2E2D">
              <w:rPr>
                <w:rFonts w:ascii="Arial" w:eastAsia="Times New Roman" w:hAnsi="Arial" w:cs="Arial"/>
                <w:color w:val="000000"/>
                <w:sz w:val="18"/>
                <w:szCs w:val="18"/>
                <w:lang w:eastAsia="ru-RU"/>
              </w:rPr>
              <w:t>чрезвычайных</w:t>
            </w:r>
            <w:proofErr w:type="gramEnd"/>
            <w:r w:rsidRPr="00DA2E2D">
              <w:rPr>
                <w:rFonts w:ascii="Arial" w:eastAsia="Times New Roman" w:hAnsi="Arial" w:cs="Arial"/>
                <w:color w:val="000000"/>
                <w:sz w:val="18"/>
                <w:szCs w:val="18"/>
                <w:lang w:eastAsia="ru-RU"/>
              </w:rPr>
              <w:t xml:space="preserve">  </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ситуаций природного и техногенного характера» </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p>
          <w:p w:rsidR="00DA2E2D" w:rsidRPr="00DA2E2D" w:rsidRDefault="00DA2E2D" w:rsidP="00A969F7">
            <w:pPr>
              <w:spacing w:after="0" w:line="240" w:lineRule="auto"/>
              <w:jc w:val="center"/>
              <w:rPr>
                <w:rFonts w:ascii="Arial" w:eastAsia="Times New Roman" w:hAnsi="Arial" w:cs="Arial"/>
                <w:color w:val="000000"/>
                <w:sz w:val="18"/>
                <w:szCs w:val="18"/>
                <w:lang w:eastAsia="ru-RU"/>
              </w:rPr>
            </w:pPr>
            <w:r w:rsidRPr="00DA2E2D">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DA2E2D">
              <w:rPr>
                <w:rFonts w:ascii="Arial" w:eastAsia="Times New Roman" w:hAnsi="Arial" w:cs="Arial"/>
                <w:bCs/>
                <w:color w:val="000000"/>
                <w:sz w:val="20"/>
                <w:szCs w:val="18"/>
                <w:lang w:eastAsia="ru-RU"/>
              </w:rPr>
              <w:t>Богучанского</w:t>
            </w:r>
            <w:proofErr w:type="spellEnd"/>
            <w:r w:rsidRPr="00DA2E2D">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DA2E2D" w:rsidRPr="00DA2E2D" w:rsidRDefault="00DA2E2D" w:rsidP="00DA2E2D">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474"/>
        <w:gridCol w:w="2316"/>
        <w:gridCol w:w="1043"/>
        <w:gridCol w:w="947"/>
        <w:gridCol w:w="888"/>
        <w:gridCol w:w="810"/>
        <w:gridCol w:w="837"/>
      </w:tblGrid>
      <w:tr w:rsidR="00DA2E2D" w:rsidRPr="00DA2E2D" w:rsidTr="00A969F7">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Статус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Источник финансирования </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Текущий финансовый год 2020</w:t>
            </w:r>
          </w:p>
        </w:tc>
        <w:tc>
          <w:tcPr>
            <w:tcW w:w="478"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Очередной </w:t>
            </w:r>
            <w:proofErr w:type="spellStart"/>
            <w:r w:rsidRPr="00DA2E2D">
              <w:rPr>
                <w:rFonts w:ascii="Arial" w:eastAsia="Times New Roman" w:hAnsi="Arial" w:cs="Arial"/>
                <w:color w:val="000000"/>
                <w:sz w:val="14"/>
                <w:szCs w:val="14"/>
                <w:lang w:eastAsia="ru-RU"/>
              </w:rPr>
              <w:t>палновый</w:t>
            </w:r>
            <w:proofErr w:type="spellEnd"/>
            <w:r w:rsidRPr="00DA2E2D">
              <w:rPr>
                <w:rFonts w:ascii="Arial" w:eastAsia="Times New Roman" w:hAnsi="Arial" w:cs="Arial"/>
                <w:color w:val="000000"/>
                <w:sz w:val="14"/>
                <w:szCs w:val="14"/>
                <w:lang w:eastAsia="ru-RU"/>
              </w:rPr>
              <w:t xml:space="preserve"> год 2021</w:t>
            </w:r>
          </w:p>
        </w:tc>
        <w:tc>
          <w:tcPr>
            <w:tcW w:w="519"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Первый год планового периода 2022 </w:t>
            </w:r>
          </w:p>
        </w:tc>
        <w:tc>
          <w:tcPr>
            <w:tcW w:w="519"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Второй год </w:t>
            </w:r>
            <w:proofErr w:type="spellStart"/>
            <w:r w:rsidRPr="00DA2E2D">
              <w:rPr>
                <w:rFonts w:ascii="Arial" w:eastAsia="Times New Roman" w:hAnsi="Arial" w:cs="Arial"/>
                <w:color w:val="000000"/>
                <w:sz w:val="14"/>
                <w:szCs w:val="14"/>
                <w:lang w:eastAsia="ru-RU"/>
              </w:rPr>
              <w:t>плановго</w:t>
            </w:r>
            <w:proofErr w:type="spellEnd"/>
            <w:r w:rsidRPr="00DA2E2D">
              <w:rPr>
                <w:rFonts w:ascii="Arial" w:eastAsia="Times New Roman" w:hAnsi="Arial" w:cs="Arial"/>
                <w:color w:val="000000"/>
                <w:sz w:val="14"/>
                <w:szCs w:val="14"/>
                <w:lang w:eastAsia="ru-RU"/>
              </w:rPr>
              <w:t xml:space="preserve"> периода 2023</w:t>
            </w:r>
          </w:p>
        </w:tc>
        <w:tc>
          <w:tcPr>
            <w:tcW w:w="584"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Итого на  </w:t>
            </w:r>
            <w:r w:rsidRPr="00DA2E2D">
              <w:rPr>
                <w:rFonts w:ascii="Arial" w:eastAsia="Times New Roman" w:hAnsi="Arial" w:cs="Arial"/>
                <w:color w:val="000000"/>
                <w:sz w:val="14"/>
                <w:szCs w:val="14"/>
                <w:lang w:eastAsia="ru-RU"/>
              </w:rPr>
              <w:br/>
              <w:t>2020-2023 годы</w:t>
            </w:r>
          </w:p>
        </w:tc>
      </w:tr>
      <w:tr w:rsidR="00DA2E2D" w:rsidRPr="00DA2E2D" w:rsidTr="00A969F7">
        <w:trPr>
          <w:trHeight w:val="20"/>
        </w:trPr>
        <w:tc>
          <w:tcPr>
            <w:tcW w:w="478" w:type="pct"/>
            <w:vMerge w:val="restart"/>
            <w:tcBorders>
              <w:top w:val="nil"/>
              <w:left w:val="single" w:sz="4" w:space="0" w:color="auto"/>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Муниципальная программа</w:t>
            </w:r>
          </w:p>
        </w:tc>
        <w:tc>
          <w:tcPr>
            <w:tcW w:w="594" w:type="pct"/>
            <w:vMerge w:val="restart"/>
            <w:tcBorders>
              <w:top w:val="nil"/>
              <w:left w:val="single" w:sz="4" w:space="0" w:color="auto"/>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"Защита населения и территории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от </w:t>
            </w:r>
            <w:r w:rsidRPr="00DA2E2D">
              <w:rPr>
                <w:rFonts w:ascii="Arial" w:eastAsia="Times New Roman" w:hAnsi="Arial" w:cs="Arial"/>
                <w:color w:val="000000"/>
                <w:sz w:val="14"/>
                <w:szCs w:val="14"/>
                <w:lang w:eastAsia="ru-RU"/>
              </w:rPr>
              <w:lastRenderedPageBreak/>
              <w:t>чрезвычайных ситуаций природного и техногенного характера"</w:t>
            </w: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33 588 839,00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35 463 499,00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139 979 336,00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roofErr w:type="gramStart"/>
            <w:r w:rsidRPr="00DA2E2D">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w:t>
            </w:r>
            <w:r w:rsidRPr="00DA2E2D">
              <w:rPr>
                <w:rFonts w:ascii="Arial" w:eastAsia="Times New Roman" w:hAnsi="Arial" w:cs="Arial"/>
                <w:color w:val="000000"/>
                <w:sz w:val="14"/>
                <w:szCs w:val="14"/>
                <w:lang w:eastAsia="ru-RU"/>
              </w:rPr>
              <w:lastRenderedPageBreak/>
              <w:t xml:space="preserve">-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2 949 035,00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4 251 000,00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15 702 035,00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30 639 804,00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31 212 499,00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124 277 301,00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outlineLvl w:val="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1</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3 590 405,91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4 259 557,00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16 369 076,91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roofErr w:type="gramStart"/>
            <w:r w:rsidRPr="00DA2E2D">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9 000,00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140 000,00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429 000,00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3 581 405,91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4 119 557,00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15 940 076,91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2</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"Борьба с пожарами в населенных пунктах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w:t>
            </w: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29 783 433,09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30 988 942,00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30 988 942,00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30 988 942,00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122 750 259,09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roofErr w:type="gramStart"/>
            <w:r w:rsidRPr="00DA2E2D">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2 940 035,00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4 111 000,00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15 273 035,00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26 843 398,09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26 877 942,00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107 477 224,09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3</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860 000,00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roofErr w:type="gramStart"/>
            <w:r w:rsidRPr="00DA2E2D">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47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860 000,00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r w:rsidR="00DA2E2D" w:rsidRPr="00DA2E2D" w:rsidTr="00A969F7">
        <w:trPr>
          <w:trHeight w:val="20"/>
        </w:trPr>
        <w:tc>
          <w:tcPr>
            <w:tcW w:w="47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ind w:firstLineChars="300" w:firstLine="420"/>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                               -     </w:t>
            </w:r>
          </w:p>
        </w:tc>
      </w:tr>
    </w:tbl>
    <w:p w:rsidR="00DA2E2D" w:rsidRPr="00DA2E2D" w:rsidRDefault="00DA2E2D" w:rsidP="00DA2E2D">
      <w:pPr>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Приложение № 4</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к постановлению администрации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от  11.11. 2020  № 1148 – </w:t>
      </w:r>
      <w:proofErr w:type="spellStart"/>
      <w:proofErr w:type="gramStart"/>
      <w:r w:rsidRPr="00DA2E2D">
        <w:rPr>
          <w:rFonts w:ascii="Arial" w:eastAsia="Times New Roman" w:hAnsi="Arial" w:cs="Arial"/>
          <w:sz w:val="18"/>
          <w:szCs w:val="20"/>
          <w:lang w:eastAsia="ru-RU"/>
        </w:rPr>
        <w:t>п</w:t>
      </w:r>
      <w:proofErr w:type="spellEnd"/>
      <w:proofErr w:type="gramEnd"/>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Приложение № 5</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к муниципальной программе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«Защита населения и территории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DA2E2D" w:rsidRPr="00DA2E2D" w:rsidRDefault="00DA2E2D" w:rsidP="00DA2E2D">
      <w:pPr>
        <w:spacing w:after="0" w:line="240" w:lineRule="auto"/>
        <w:jc w:val="center"/>
        <w:outlineLvl w:val="0"/>
        <w:rPr>
          <w:rFonts w:ascii="Arial" w:eastAsia="Times New Roman" w:hAnsi="Arial" w:cs="Arial"/>
          <w:b/>
          <w:sz w:val="20"/>
          <w:szCs w:val="20"/>
          <w:lang w:eastAsia="ru-RU"/>
        </w:rPr>
      </w:pPr>
    </w:p>
    <w:p w:rsidR="00DA2E2D" w:rsidRPr="00DA2E2D" w:rsidRDefault="00DA2E2D" w:rsidP="00DA2E2D">
      <w:pPr>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Подпрограмма </w:t>
      </w:r>
    </w:p>
    <w:p w:rsidR="00DA2E2D" w:rsidRPr="00DA2E2D" w:rsidRDefault="00DA2E2D" w:rsidP="00DA2E2D">
      <w:pPr>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w:t>
      </w:r>
      <w:r w:rsidRPr="00DA2E2D">
        <w:rPr>
          <w:rFonts w:ascii="Arial" w:eastAsia="Times New Roman" w:hAnsi="Arial" w:cs="Arial"/>
          <w:sz w:val="20"/>
          <w:szCs w:val="20"/>
          <w:lang w:eastAsia="ru-RU"/>
        </w:rPr>
        <w:lastRenderedPageBreak/>
        <w:t xml:space="preserve">района», реализуемой в рамках муниципальной программы «Защита населения и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DA2E2D" w:rsidRPr="00DA2E2D" w:rsidRDefault="00DA2E2D" w:rsidP="00DA2E2D">
      <w:pPr>
        <w:spacing w:after="0" w:line="240" w:lineRule="auto"/>
        <w:jc w:val="center"/>
        <w:rPr>
          <w:rFonts w:ascii="Arial" w:eastAsia="Times New Roman" w:hAnsi="Arial" w:cs="Arial"/>
          <w:b/>
          <w:sz w:val="20"/>
          <w:szCs w:val="20"/>
          <w:lang w:eastAsia="ru-RU"/>
        </w:rPr>
      </w:pPr>
      <w:r w:rsidRPr="00DA2E2D">
        <w:rPr>
          <w:rFonts w:ascii="Arial" w:eastAsia="Times New Roman" w:hAnsi="Arial" w:cs="Arial"/>
          <w:sz w:val="20"/>
          <w:szCs w:val="20"/>
          <w:lang w:eastAsia="ru-RU"/>
        </w:rPr>
        <w:t xml:space="preserve"> </w:t>
      </w:r>
    </w:p>
    <w:p w:rsidR="00DA2E2D" w:rsidRPr="00DA2E2D" w:rsidRDefault="00DA2E2D" w:rsidP="00DA2E2D">
      <w:pPr>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1. Паспорт подпрограммы </w:t>
      </w:r>
    </w:p>
    <w:p w:rsidR="00DA2E2D" w:rsidRPr="00DA2E2D" w:rsidRDefault="00DA2E2D" w:rsidP="00DA2E2D">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DA2E2D" w:rsidRPr="00DA2E2D" w:rsidTr="00A969F7">
        <w:trPr>
          <w:trHeight w:val="20"/>
        </w:trPr>
        <w:tc>
          <w:tcPr>
            <w:tcW w:w="1318"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Наименование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Наименование муниципальной 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«Защита населения и территории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DA2E2D" w:rsidRPr="00DA2E2D" w:rsidTr="00A969F7">
        <w:trPr>
          <w:trHeight w:val="20"/>
        </w:trPr>
        <w:tc>
          <w:tcPr>
            <w:tcW w:w="1318" w:type="pct"/>
          </w:tcPr>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Муниципальный заказчик-  координатор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Администрация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Исполнитель подпрограммы – отдел по делам ГО, ЧС и ПБ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w:t>
            </w:r>
          </w:p>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Главный распорядитель бюджетных средств - Администрация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spacing w:after="0" w:line="240" w:lineRule="auto"/>
              <w:rPr>
                <w:rFonts w:ascii="Arial" w:eastAsia="Times New Roman" w:hAnsi="Arial" w:cs="Arial"/>
                <w:sz w:val="14"/>
                <w:szCs w:val="14"/>
                <w:lang w:eastAsia="ru-RU"/>
              </w:rPr>
            </w:pPr>
          </w:p>
        </w:tc>
      </w:tr>
      <w:tr w:rsidR="00DA2E2D" w:rsidRPr="00DA2E2D" w:rsidTr="00A969F7">
        <w:trPr>
          <w:trHeight w:val="20"/>
        </w:trPr>
        <w:tc>
          <w:tcPr>
            <w:tcW w:w="1318"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Цели и задачи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Целью подпрограммы является:</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К задачам подпрограммы относятся:</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DA2E2D">
              <w:rPr>
                <w:rFonts w:ascii="Arial" w:eastAsia="Times New Roman" w:hAnsi="Arial" w:cs="Arial"/>
                <w:sz w:val="14"/>
                <w:szCs w:val="14"/>
                <w:lang w:eastAsia="ru-RU"/>
              </w:rPr>
              <w:t>межселенной</w:t>
            </w:r>
            <w:proofErr w:type="gramEnd"/>
            <w:r w:rsidRPr="00DA2E2D">
              <w:rPr>
                <w:rFonts w:ascii="Arial" w:eastAsia="Times New Roman" w:hAnsi="Arial" w:cs="Arial"/>
                <w:sz w:val="14"/>
                <w:szCs w:val="14"/>
                <w:lang w:eastAsia="ru-RU"/>
              </w:rPr>
              <w:t xml:space="preserve"> территорий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DA2E2D" w:rsidRPr="00DA2E2D" w:rsidRDefault="00DA2E2D" w:rsidP="00A969F7">
            <w:pPr>
              <w:autoSpaceDE w:val="0"/>
              <w:autoSpaceDN w:val="0"/>
              <w:adjustRightInd w:val="0"/>
              <w:spacing w:after="0" w:line="240" w:lineRule="auto"/>
              <w:rPr>
                <w:rFonts w:ascii="Arial" w:hAnsi="Arial" w:cs="Arial"/>
                <w:sz w:val="14"/>
                <w:szCs w:val="14"/>
              </w:rPr>
            </w:pPr>
            <w:r w:rsidRPr="00DA2E2D">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DA2E2D">
              <w:rPr>
                <w:rFonts w:ascii="Arial" w:hAnsi="Arial" w:cs="Arial"/>
                <w:sz w:val="14"/>
                <w:szCs w:val="14"/>
              </w:rPr>
              <w:t>Богучанского</w:t>
            </w:r>
            <w:proofErr w:type="spellEnd"/>
            <w:r w:rsidRPr="00DA2E2D">
              <w:rPr>
                <w:rFonts w:ascii="Arial" w:hAnsi="Arial" w:cs="Arial"/>
                <w:sz w:val="14"/>
                <w:szCs w:val="14"/>
              </w:rPr>
              <w:t xml:space="preserve"> района к 2023 году 100 % от среднего показателя 2013 года; (Приложение № 1 к подпрограмме)</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Сроки реализации подпрограммы</w:t>
            </w:r>
          </w:p>
        </w:tc>
        <w:tc>
          <w:tcPr>
            <w:tcW w:w="3682" w:type="pct"/>
          </w:tcPr>
          <w:p w:rsidR="00DA2E2D" w:rsidRPr="00DA2E2D" w:rsidRDefault="00DA2E2D" w:rsidP="00A969F7">
            <w:pPr>
              <w:autoSpaceDE w:val="0"/>
              <w:autoSpaceDN w:val="0"/>
              <w:adjustRightInd w:val="0"/>
              <w:spacing w:after="0" w:line="240" w:lineRule="auto"/>
              <w:rPr>
                <w:rFonts w:ascii="Arial" w:hAnsi="Arial" w:cs="Arial"/>
                <w:sz w:val="14"/>
                <w:szCs w:val="14"/>
              </w:rPr>
            </w:pPr>
            <w:r w:rsidRPr="00DA2E2D">
              <w:rPr>
                <w:rFonts w:ascii="Arial" w:hAnsi="Arial" w:cs="Arial"/>
                <w:sz w:val="14"/>
                <w:szCs w:val="14"/>
              </w:rPr>
              <w:t>2020 – 2023 годы</w:t>
            </w:r>
          </w:p>
        </w:tc>
      </w:tr>
      <w:tr w:rsidR="00DA2E2D" w:rsidRPr="00DA2E2D" w:rsidTr="00A969F7">
        <w:trPr>
          <w:trHeight w:val="20"/>
        </w:trPr>
        <w:tc>
          <w:tcPr>
            <w:tcW w:w="1318"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и привлеченных на условиях </w:t>
            </w:r>
            <w:proofErr w:type="spellStart"/>
            <w:r w:rsidRPr="00DA2E2D">
              <w:rPr>
                <w:rFonts w:ascii="Arial" w:eastAsia="Times New Roman" w:hAnsi="Arial" w:cs="Arial"/>
                <w:color w:val="000000"/>
                <w:sz w:val="14"/>
                <w:szCs w:val="14"/>
                <w:lang w:eastAsia="ru-RU"/>
              </w:rPr>
              <w:t>софинансирования</w:t>
            </w:r>
            <w:proofErr w:type="spellEnd"/>
            <w:r w:rsidRPr="00DA2E2D">
              <w:rPr>
                <w:rFonts w:ascii="Arial" w:eastAsia="Times New Roman" w:hAnsi="Arial" w:cs="Arial"/>
                <w:color w:val="000000"/>
                <w:sz w:val="14"/>
                <w:szCs w:val="14"/>
                <w:lang w:eastAsia="ru-RU"/>
              </w:rPr>
              <w:t xml:space="preserve"> мероприятий подпрограммы сре</w:t>
            </w:r>
            <w:proofErr w:type="gramStart"/>
            <w:r w:rsidRPr="00DA2E2D">
              <w:rPr>
                <w:rFonts w:ascii="Arial" w:eastAsia="Times New Roman" w:hAnsi="Arial" w:cs="Arial"/>
                <w:color w:val="000000"/>
                <w:sz w:val="14"/>
                <w:szCs w:val="14"/>
                <w:lang w:eastAsia="ru-RU"/>
              </w:rPr>
              <w:t>дств кр</w:t>
            </w:r>
            <w:proofErr w:type="gramEnd"/>
            <w:r w:rsidRPr="00DA2E2D">
              <w:rPr>
                <w:rFonts w:ascii="Arial" w:eastAsia="Times New Roman" w:hAnsi="Arial" w:cs="Arial"/>
                <w:color w:val="000000"/>
                <w:sz w:val="14"/>
                <w:szCs w:val="14"/>
                <w:lang w:eastAsia="ru-RU"/>
              </w:rPr>
              <w:t xml:space="preserve">аевого и федерального бюджетов.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Всего 16 369 076,91 рублей, в том числе по годам: </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3 590 405,91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4 119 557,00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4 119 557,00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4 119 557,00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 счет районного бюджета 15 940 076,91 рублей, в том числе по годам:</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3 581 405,91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4 259 557,00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4 259 557,00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4 259 557,00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 счет краевого бюджета 429 000,00 рублей, в том числе по годам:</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9 000,00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140 000,00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140 000,00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140 000,00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 счет федерального бюджета 0 рублей, в том числе по годам:</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2020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2021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2022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2023 год – 0  рублей;</w:t>
            </w:r>
          </w:p>
          <w:p w:rsidR="00DA2E2D" w:rsidRPr="00DA2E2D" w:rsidRDefault="00DA2E2D" w:rsidP="00A969F7">
            <w:pPr>
              <w:spacing w:after="0" w:line="240" w:lineRule="auto"/>
              <w:jc w:val="both"/>
              <w:rPr>
                <w:rFonts w:ascii="Arial" w:eastAsia="Times New Roman" w:hAnsi="Arial" w:cs="Arial"/>
                <w:color w:val="000000"/>
                <w:sz w:val="14"/>
                <w:szCs w:val="14"/>
                <w:lang w:eastAsia="ru-RU"/>
              </w:rPr>
            </w:pPr>
            <w:r w:rsidRPr="00DA2E2D">
              <w:rPr>
                <w:rFonts w:ascii="Arial" w:eastAsia="Times New Roman" w:hAnsi="Arial" w:cs="Arial"/>
                <w:sz w:val="14"/>
                <w:szCs w:val="14"/>
              </w:rPr>
              <w:t>* Объем сре</w:t>
            </w:r>
            <w:proofErr w:type="gramStart"/>
            <w:r w:rsidRPr="00DA2E2D">
              <w:rPr>
                <w:rFonts w:ascii="Arial" w:eastAsia="Times New Roman" w:hAnsi="Arial" w:cs="Arial"/>
                <w:sz w:val="14"/>
                <w:szCs w:val="14"/>
              </w:rPr>
              <w:t>дств кр</w:t>
            </w:r>
            <w:proofErr w:type="gramEnd"/>
            <w:r w:rsidRPr="00DA2E2D">
              <w:rPr>
                <w:rFonts w:ascii="Arial" w:eastAsia="Times New Roman" w:hAnsi="Arial" w:cs="Arial"/>
                <w:sz w:val="14"/>
                <w:szCs w:val="14"/>
              </w:rPr>
              <w:t xml:space="preserve">аевого бюджета, направляемых  на </w:t>
            </w:r>
            <w:proofErr w:type="spellStart"/>
            <w:r w:rsidRPr="00DA2E2D">
              <w:rPr>
                <w:rFonts w:ascii="Arial" w:eastAsia="Times New Roman" w:hAnsi="Arial" w:cs="Arial"/>
                <w:sz w:val="14"/>
                <w:szCs w:val="14"/>
              </w:rPr>
              <w:t>софинансирование</w:t>
            </w:r>
            <w:proofErr w:type="spellEnd"/>
            <w:r w:rsidRPr="00DA2E2D">
              <w:rPr>
                <w:rFonts w:ascii="Arial" w:eastAsia="Times New Roman" w:hAnsi="Arial" w:cs="Arial"/>
                <w:sz w:val="14"/>
                <w:szCs w:val="14"/>
              </w:rPr>
              <w:t xml:space="preserve"> подпрограммных мероприятий, корректируется и устанавливается  после  подписания соответствующих соглашений  </w:t>
            </w:r>
          </w:p>
        </w:tc>
      </w:tr>
      <w:tr w:rsidR="00DA2E2D" w:rsidRPr="00DA2E2D" w:rsidTr="00A969F7">
        <w:trPr>
          <w:trHeight w:val="20"/>
        </w:trPr>
        <w:tc>
          <w:tcPr>
            <w:tcW w:w="1318"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Система организации </w:t>
            </w:r>
            <w:proofErr w:type="gramStart"/>
            <w:r w:rsidRPr="00DA2E2D">
              <w:rPr>
                <w:rFonts w:ascii="Arial" w:eastAsia="Times New Roman" w:hAnsi="Arial" w:cs="Arial"/>
                <w:sz w:val="14"/>
                <w:szCs w:val="14"/>
                <w:lang w:eastAsia="ru-RU"/>
              </w:rPr>
              <w:t>контроля за</w:t>
            </w:r>
            <w:proofErr w:type="gramEnd"/>
            <w:r w:rsidRPr="00DA2E2D">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Текущий </w:t>
            </w:r>
            <w:proofErr w:type="gramStart"/>
            <w:r w:rsidRPr="00DA2E2D">
              <w:rPr>
                <w:rFonts w:ascii="Arial" w:eastAsia="Times New Roman" w:hAnsi="Arial" w:cs="Arial"/>
                <w:sz w:val="14"/>
                <w:szCs w:val="14"/>
                <w:lang w:eastAsia="ru-RU"/>
              </w:rPr>
              <w:t>контроль за</w:t>
            </w:r>
            <w:proofErr w:type="gramEnd"/>
            <w:r w:rsidRPr="00DA2E2D">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tc>
      </w:tr>
    </w:tbl>
    <w:p w:rsidR="00DA2E2D" w:rsidRPr="00DA2E2D" w:rsidRDefault="00DA2E2D" w:rsidP="00DA2E2D">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DA2E2D" w:rsidRPr="00DA2E2D" w:rsidRDefault="00DA2E2D" w:rsidP="00DA2E2D">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A2E2D">
        <w:rPr>
          <w:rFonts w:ascii="Arial" w:eastAsia="Times New Roman" w:hAnsi="Arial" w:cs="Arial"/>
          <w:sz w:val="20"/>
          <w:szCs w:val="20"/>
          <w:lang w:eastAsia="ru-RU"/>
        </w:rPr>
        <w:t>2. Основные разделы подпрограммы</w:t>
      </w:r>
    </w:p>
    <w:p w:rsidR="00DA2E2D" w:rsidRPr="00DA2E2D" w:rsidRDefault="00DA2E2D" w:rsidP="00DA2E2D">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2.1. Постановка </w:t>
      </w:r>
      <w:proofErr w:type="spellStart"/>
      <w:r w:rsidRPr="00DA2E2D">
        <w:rPr>
          <w:rFonts w:ascii="Arial" w:eastAsia="Times New Roman" w:hAnsi="Arial" w:cs="Arial"/>
          <w:sz w:val="20"/>
          <w:szCs w:val="20"/>
          <w:lang w:eastAsia="ru-RU"/>
        </w:rPr>
        <w:t>общерайонной</w:t>
      </w:r>
      <w:proofErr w:type="spellEnd"/>
      <w:r w:rsidRPr="00DA2E2D">
        <w:rPr>
          <w:rFonts w:ascii="Arial" w:eastAsia="Times New Roman" w:hAnsi="Arial" w:cs="Arial"/>
          <w:sz w:val="20"/>
          <w:szCs w:val="20"/>
          <w:lang w:eastAsia="ru-RU"/>
        </w:rPr>
        <w:t xml:space="preserve"> проблемы и обоснование необходимости разработки подпрограммы</w:t>
      </w: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sz w:val="20"/>
          <w:szCs w:val="20"/>
          <w:lang w:eastAsia="ru-RU"/>
        </w:rPr>
      </w:pP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w:t>
      </w:r>
      <w:proofErr w:type="gramStart"/>
      <w:r w:rsidRPr="00DA2E2D">
        <w:rPr>
          <w:rFonts w:ascii="Arial" w:eastAsia="Times New Roman" w:hAnsi="Arial" w:cs="Arial"/>
          <w:sz w:val="20"/>
          <w:szCs w:val="20"/>
          <w:lang w:eastAsia="ru-RU"/>
        </w:rPr>
        <w:t>расположенное</w:t>
      </w:r>
      <w:proofErr w:type="gramEnd"/>
      <w:r w:rsidRPr="00DA2E2D">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DA2E2D">
          <w:rPr>
            <w:rFonts w:ascii="Arial" w:eastAsia="Times New Roman" w:hAnsi="Arial" w:cs="Arial"/>
            <w:sz w:val="20"/>
            <w:szCs w:val="20"/>
            <w:lang w:eastAsia="ru-RU"/>
          </w:rPr>
          <w:t>560 км</w:t>
        </w:r>
      </w:smartTag>
      <w:r w:rsidRPr="00DA2E2D">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DA2E2D">
        <w:rPr>
          <w:rFonts w:ascii="Arial" w:eastAsia="Times New Roman" w:hAnsi="Arial" w:cs="Arial"/>
          <w:sz w:val="20"/>
          <w:szCs w:val="20"/>
          <w:lang w:eastAsia="ru-RU"/>
        </w:rPr>
        <w:t xml:space="preserve"> ,</w:t>
      </w:r>
      <w:proofErr w:type="gramEnd"/>
      <w:r w:rsidRPr="00DA2E2D">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крупных производственных аварий и пожаров;</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лесных пожаров;</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наводнений и паводков;</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lastRenderedPageBreak/>
        <w:t>аварий и крушений на железнодорожном транспорте;</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авиакатастроф;</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аварий на коммунально-энергетических сетях;</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взрывов при транспортировке и хранении взрывчатых материалов;</w:t>
      </w:r>
    </w:p>
    <w:p w:rsidR="00DA2E2D" w:rsidRPr="00DA2E2D" w:rsidRDefault="00DA2E2D" w:rsidP="00DA2E2D">
      <w:pPr>
        <w:numPr>
          <w:ilvl w:val="0"/>
          <w:numId w:val="10"/>
        </w:numPr>
        <w:spacing w:after="0" w:line="240" w:lineRule="auto"/>
        <w:ind w:left="126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аварийных разливов нефтепродуктов.</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DA2E2D">
        <w:rPr>
          <w:rFonts w:ascii="Arial" w:eastAsia="Times New Roman" w:hAnsi="Arial" w:cs="Arial"/>
          <w:sz w:val="20"/>
          <w:szCs w:val="20"/>
          <w:lang w:eastAsia="ru-RU"/>
        </w:rPr>
        <w:t>.ч</w:t>
      </w:r>
      <w:proofErr w:type="gramEnd"/>
      <w:r w:rsidRPr="00DA2E2D">
        <w:rPr>
          <w:rFonts w:ascii="Arial" w:eastAsia="Times New Roman" w:hAnsi="Arial" w:cs="Arial"/>
          <w:sz w:val="20"/>
          <w:szCs w:val="20"/>
          <w:lang w:eastAsia="ru-RU"/>
        </w:rPr>
        <w:t>ел. (более 50 % населения района).</w:t>
      </w:r>
    </w:p>
    <w:p w:rsidR="00DA2E2D" w:rsidRPr="00DA2E2D" w:rsidRDefault="00DA2E2D" w:rsidP="00DA2E2D">
      <w:pPr>
        <w:tabs>
          <w:tab w:val="left" w:pos="709"/>
        </w:tabs>
        <w:spacing w:after="0" w:line="240" w:lineRule="auto"/>
        <w:ind w:left="20" w:right="10"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расположена 1 организация, которая </w:t>
      </w:r>
      <w:proofErr w:type="gramStart"/>
      <w:r w:rsidRPr="00DA2E2D">
        <w:rPr>
          <w:rFonts w:ascii="Arial" w:eastAsia="Times New Roman" w:hAnsi="Arial" w:cs="Arial"/>
          <w:sz w:val="20"/>
          <w:szCs w:val="20"/>
          <w:lang w:eastAsia="ru-RU"/>
        </w:rPr>
        <w:t>согласно</w:t>
      </w:r>
      <w:proofErr w:type="gramEnd"/>
      <w:r w:rsidRPr="00DA2E2D">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DA2E2D">
        <w:rPr>
          <w:rFonts w:ascii="Arial" w:eastAsia="Times New Roman" w:hAnsi="Arial" w:cs="Arial"/>
          <w:sz w:val="20"/>
          <w:szCs w:val="20"/>
          <w:lang w:eastAsia="ru-RU"/>
        </w:rPr>
        <w:t>пожаровзрывоопасным</w:t>
      </w:r>
      <w:proofErr w:type="spellEnd"/>
      <w:r w:rsidRPr="00DA2E2D">
        <w:rPr>
          <w:rFonts w:ascii="Arial" w:eastAsia="Times New Roman" w:hAnsi="Arial" w:cs="Arial"/>
          <w:sz w:val="20"/>
          <w:szCs w:val="20"/>
          <w:lang w:eastAsia="ru-RU"/>
        </w:rPr>
        <w:t xml:space="preserve"> объектом.</w:t>
      </w:r>
    </w:p>
    <w:p w:rsidR="00DA2E2D" w:rsidRPr="00DA2E2D" w:rsidRDefault="00DA2E2D" w:rsidP="00DA2E2D">
      <w:pPr>
        <w:spacing w:after="0" w:line="240" w:lineRule="auto"/>
        <w:ind w:left="20" w:right="10" w:firstLine="689"/>
        <w:jc w:val="both"/>
        <w:rPr>
          <w:rFonts w:ascii="Arial" w:eastAsia="Times New Roman" w:hAnsi="Arial" w:cs="Arial"/>
          <w:sz w:val="20"/>
          <w:szCs w:val="20"/>
          <w:lang w:eastAsia="ru-RU"/>
        </w:rPr>
      </w:pPr>
      <w:r w:rsidRPr="00DA2E2D">
        <w:rPr>
          <w:rFonts w:ascii="Arial" w:eastAsia="Times New Roman" w:hAnsi="Arial" w:cs="Arial"/>
          <w:snapToGrid w:val="0"/>
          <w:sz w:val="20"/>
          <w:szCs w:val="20"/>
          <w:lang w:eastAsia="ru-RU"/>
        </w:rPr>
        <w:t xml:space="preserve">В 2013 году на территории района произошло 2 </w:t>
      </w:r>
      <w:proofErr w:type="gramStart"/>
      <w:r w:rsidRPr="00DA2E2D">
        <w:rPr>
          <w:rFonts w:ascii="Arial" w:eastAsia="Times New Roman" w:hAnsi="Arial" w:cs="Arial"/>
          <w:snapToGrid w:val="0"/>
          <w:sz w:val="20"/>
          <w:szCs w:val="20"/>
          <w:lang w:eastAsia="ru-RU"/>
        </w:rPr>
        <w:t>чрезвычайных</w:t>
      </w:r>
      <w:proofErr w:type="gramEnd"/>
      <w:r w:rsidRPr="00DA2E2D">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За </w:t>
      </w:r>
      <w:r w:rsidRPr="00DA2E2D">
        <w:rPr>
          <w:rFonts w:ascii="Arial" w:eastAsia="Times New Roman" w:hAnsi="Arial" w:cs="Arial"/>
          <w:bCs/>
          <w:sz w:val="20"/>
          <w:szCs w:val="20"/>
          <w:lang w:eastAsia="ru-RU"/>
        </w:rPr>
        <w:t>2013 год в населенных пунктах</w:t>
      </w:r>
      <w:r w:rsidRPr="00DA2E2D">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p>
    <w:p w:rsidR="00DA2E2D" w:rsidRPr="00DA2E2D" w:rsidRDefault="00DA2E2D" w:rsidP="00DA2E2D">
      <w:pPr>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DA2E2D" w:rsidRPr="00DA2E2D" w:rsidRDefault="00DA2E2D" w:rsidP="00DA2E2D">
      <w:pPr>
        <w:autoSpaceDE w:val="0"/>
        <w:autoSpaceDN w:val="0"/>
        <w:adjustRightInd w:val="0"/>
        <w:spacing w:after="0" w:line="240" w:lineRule="auto"/>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ab/>
        <w:t>Данная цель будет достигнута за счет реализации следующих задач:</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DA2E2D">
        <w:rPr>
          <w:rFonts w:ascii="Arial" w:eastAsia="Times New Roman" w:hAnsi="Arial" w:cs="Arial"/>
          <w:sz w:val="20"/>
          <w:szCs w:val="20"/>
          <w:lang w:eastAsia="ru-RU"/>
        </w:rPr>
        <w:t>.ч</w:t>
      </w:r>
      <w:proofErr w:type="gramEnd"/>
      <w:r w:rsidRPr="00DA2E2D">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DA2E2D">
        <w:rPr>
          <w:rFonts w:ascii="Arial" w:eastAsia="Times New Roman" w:hAnsi="Arial" w:cs="Arial"/>
          <w:sz w:val="20"/>
          <w:szCs w:val="20"/>
          <w:lang w:eastAsia="ru-RU"/>
        </w:rPr>
        <w:t>БоГЭС</w:t>
      </w:r>
      <w:proofErr w:type="spellEnd"/>
      <w:r w:rsidRPr="00DA2E2D">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(Данное мероприятие с 2016 года не выполняется по причине отсутствия финансирования). В 2020 году </w:t>
      </w:r>
      <w:proofErr w:type="gramStart"/>
      <w:r w:rsidRPr="00DA2E2D">
        <w:rPr>
          <w:rFonts w:ascii="Arial" w:eastAsia="Times New Roman" w:hAnsi="Arial" w:cs="Arial"/>
          <w:sz w:val="20"/>
          <w:szCs w:val="20"/>
          <w:lang w:eastAsia="ru-RU"/>
        </w:rPr>
        <w:t>в</w:t>
      </w:r>
      <w:proofErr w:type="gramEnd"/>
      <w:r w:rsidRPr="00DA2E2D">
        <w:rPr>
          <w:rFonts w:ascii="Arial" w:eastAsia="Times New Roman" w:hAnsi="Arial" w:cs="Arial"/>
          <w:sz w:val="20"/>
          <w:szCs w:val="20"/>
          <w:lang w:eastAsia="ru-RU"/>
        </w:rPr>
        <w:t xml:space="preserve">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w:t>
      </w:r>
      <w:proofErr w:type="gramStart"/>
      <w:r w:rsidRPr="00DA2E2D">
        <w:rPr>
          <w:rFonts w:ascii="Arial" w:eastAsia="Times New Roman" w:hAnsi="Arial" w:cs="Arial"/>
          <w:sz w:val="20"/>
          <w:szCs w:val="20"/>
          <w:lang w:eastAsia="ru-RU"/>
        </w:rPr>
        <w:t>установлена</w:t>
      </w:r>
      <w:proofErr w:type="gramEnd"/>
      <w:r w:rsidRPr="00DA2E2D">
        <w:rPr>
          <w:rFonts w:ascii="Arial" w:eastAsia="Times New Roman" w:hAnsi="Arial" w:cs="Arial"/>
          <w:sz w:val="20"/>
          <w:szCs w:val="20"/>
          <w:lang w:eastAsia="ru-RU"/>
        </w:rPr>
        <w:t xml:space="preserve"> система оповещения по федеральной программе. </w:t>
      </w: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DA2E2D" w:rsidRPr="00DA2E2D" w:rsidRDefault="00DA2E2D" w:rsidP="00DA2E2D">
      <w:pPr>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Субсидия бюджету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а так же на приобретение оборудования для нужд ЕДДС.</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DA2E2D">
        <w:rPr>
          <w:rFonts w:ascii="Arial" w:eastAsia="Times New Roman" w:hAnsi="Arial" w:cs="Arial"/>
          <w:sz w:val="20"/>
          <w:szCs w:val="20"/>
          <w:lang w:eastAsia="ru-RU"/>
        </w:rPr>
        <w:t>Богучанский</w:t>
      </w:r>
      <w:proofErr w:type="spellEnd"/>
      <w:r w:rsidRPr="00DA2E2D">
        <w:rPr>
          <w:rFonts w:ascii="Arial" w:eastAsia="Times New Roman" w:hAnsi="Arial" w:cs="Arial"/>
          <w:sz w:val="20"/>
          <w:szCs w:val="20"/>
          <w:lang w:eastAsia="ru-RU"/>
        </w:rPr>
        <w:t xml:space="preserve"> район для общения со старостой д. Каменка.</w:t>
      </w: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lastRenderedPageBreak/>
        <w:t xml:space="preserve">При отсутствии телефонной связи, а также во время перерывов в работе </w:t>
      </w:r>
      <w:proofErr w:type="spellStart"/>
      <w:proofErr w:type="gramStart"/>
      <w:r w:rsidRPr="00DA2E2D">
        <w:rPr>
          <w:rFonts w:ascii="Arial" w:eastAsia="Times New Roman" w:hAnsi="Arial" w:cs="Arial"/>
          <w:sz w:val="20"/>
          <w:szCs w:val="20"/>
          <w:lang w:eastAsia="ru-RU"/>
        </w:rPr>
        <w:t>дизель-генератора</w:t>
      </w:r>
      <w:proofErr w:type="spellEnd"/>
      <w:proofErr w:type="gramEnd"/>
      <w:r w:rsidRPr="00DA2E2D">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и </w:t>
      </w:r>
      <w:proofErr w:type="spellStart"/>
      <w:r w:rsidRPr="00DA2E2D">
        <w:rPr>
          <w:rFonts w:ascii="Arial" w:eastAsia="Times New Roman" w:hAnsi="Arial" w:cs="Arial"/>
          <w:sz w:val="20"/>
          <w:szCs w:val="20"/>
          <w:lang w:eastAsia="ru-RU"/>
        </w:rPr>
        <w:t>Нижнетерянского</w:t>
      </w:r>
      <w:proofErr w:type="spellEnd"/>
      <w:r w:rsidRPr="00DA2E2D">
        <w:rPr>
          <w:rFonts w:ascii="Arial" w:eastAsia="Times New Roman" w:hAnsi="Arial" w:cs="Arial"/>
          <w:sz w:val="20"/>
          <w:szCs w:val="20"/>
          <w:lang w:eastAsia="ru-RU"/>
        </w:rPr>
        <w:t xml:space="preserve"> сельсовета.</w:t>
      </w: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DA2E2D" w:rsidRPr="00DA2E2D" w:rsidRDefault="00DA2E2D" w:rsidP="00DA2E2D">
      <w:pPr>
        <w:autoSpaceDE w:val="0"/>
        <w:autoSpaceDN w:val="0"/>
        <w:spacing w:after="0" w:line="240" w:lineRule="auto"/>
        <w:ind w:left="57" w:firstLine="651"/>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Будет реализовываться посредством приобретения </w:t>
      </w:r>
      <w:proofErr w:type="gramStart"/>
      <w:r w:rsidRPr="00DA2E2D">
        <w:rPr>
          <w:rFonts w:ascii="Arial" w:eastAsia="Times New Roman" w:hAnsi="Arial" w:cs="Arial"/>
          <w:sz w:val="20"/>
          <w:szCs w:val="20"/>
          <w:lang w:eastAsia="ru-RU"/>
        </w:rPr>
        <w:t>согласно</w:t>
      </w:r>
      <w:proofErr w:type="gramEnd"/>
      <w:r w:rsidRPr="00DA2E2D">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Срок реализации подпрограммы: 2020 - 2023 годы.</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2.3. Механизм реализации мероприятий подпрограммы</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54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DA2E2D">
        <w:rPr>
          <w:rFonts w:ascii="Arial" w:eastAsia="Times New Roman" w:hAnsi="Arial" w:cs="Arial"/>
          <w:sz w:val="20"/>
          <w:szCs w:val="20"/>
          <w:lang w:eastAsia="ru-RU"/>
        </w:rPr>
        <w:t>повышения эффективности реализации мероприятий подпрограммы</w:t>
      </w:r>
      <w:proofErr w:type="gramEnd"/>
      <w:r w:rsidRPr="00DA2E2D">
        <w:rPr>
          <w:rFonts w:ascii="Arial" w:eastAsia="Times New Roman" w:hAnsi="Arial" w:cs="Arial"/>
          <w:sz w:val="20"/>
          <w:szCs w:val="20"/>
          <w:lang w:eastAsia="ru-RU"/>
        </w:rPr>
        <w:t xml:space="preserve"> и достижения целевых индикаторов.</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Источниками финансирования подпрограммы  является районный бюджет.</w:t>
      </w:r>
    </w:p>
    <w:p w:rsidR="00DA2E2D" w:rsidRPr="00DA2E2D" w:rsidRDefault="00DA2E2D" w:rsidP="00DA2E2D">
      <w:pPr>
        <w:autoSpaceDE w:val="0"/>
        <w:autoSpaceDN w:val="0"/>
        <w:adjustRightInd w:val="0"/>
        <w:spacing w:after="0" w:line="240" w:lineRule="auto"/>
        <w:ind w:firstLine="54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ind w:firstLine="54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DA2E2D" w:rsidRPr="00DA2E2D" w:rsidRDefault="00DA2E2D" w:rsidP="00DA2E2D">
      <w:pPr>
        <w:autoSpaceDE w:val="0"/>
        <w:autoSpaceDN w:val="0"/>
        <w:adjustRightInd w:val="0"/>
        <w:spacing w:after="0" w:line="240" w:lineRule="auto"/>
        <w:ind w:firstLine="54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DA2E2D" w:rsidRPr="00DA2E2D" w:rsidRDefault="00DA2E2D" w:rsidP="00DA2E2D">
      <w:pPr>
        <w:widowControl w:val="0"/>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2.4. Управление подпрограммой и </w:t>
      </w:r>
      <w:proofErr w:type="gramStart"/>
      <w:r w:rsidRPr="00DA2E2D">
        <w:rPr>
          <w:rFonts w:ascii="Arial" w:eastAsia="Times New Roman" w:hAnsi="Arial" w:cs="Arial"/>
          <w:sz w:val="20"/>
          <w:szCs w:val="20"/>
          <w:lang w:eastAsia="ru-RU"/>
        </w:rPr>
        <w:t>контроль за</w:t>
      </w:r>
      <w:proofErr w:type="gramEnd"/>
      <w:r w:rsidRPr="00DA2E2D">
        <w:rPr>
          <w:rFonts w:ascii="Arial" w:eastAsia="Times New Roman" w:hAnsi="Arial" w:cs="Arial"/>
          <w:sz w:val="20"/>
          <w:szCs w:val="20"/>
          <w:lang w:eastAsia="ru-RU"/>
        </w:rPr>
        <w:t xml:space="preserve"> ходом ее выполнения</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Управление подпрограммой и </w:t>
      </w:r>
      <w:proofErr w:type="gramStart"/>
      <w:r w:rsidRPr="00DA2E2D">
        <w:rPr>
          <w:rFonts w:ascii="Arial" w:eastAsia="Times New Roman" w:hAnsi="Arial" w:cs="Arial"/>
          <w:sz w:val="20"/>
          <w:szCs w:val="20"/>
          <w:lang w:eastAsia="ru-RU"/>
        </w:rPr>
        <w:t>контроль за</w:t>
      </w:r>
      <w:proofErr w:type="gramEnd"/>
      <w:r w:rsidRPr="00DA2E2D">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DA2E2D">
          <w:rPr>
            <w:rFonts w:ascii="Arial" w:eastAsia="Times New Roman" w:hAnsi="Arial" w:cs="Arial"/>
            <w:sz w:val="20"/>
            <w:szCs w:val="20"/>
            <w:lang w:eastAsia="ru-RU"/>
          </w:rPr>
          <w:t>Порядком</w:t>
        </w:r>
      </w:hyperlink>
      <w:r w:rsidRPr="00DA2E2D">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17.07.2013 № 849-п.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DA2E2D">
        <w:rPr>
          <w:rFonts w:ascii="Arial" w:hAnsi="Arial" w:cs="Arial"/>
          <w:sz w:val="20"/>
          <w:szCs w:val="20"/>
        </w:rPr>
        <w:t xml:space="preserve">отделом по делам ГО, ЧС и ПБ администрации </w:t>
      </w:r>
      <w:proofErr w:type="spellStart"/>
      <w:r w:rsidRPr="00DA2E2D">
        <w:rPr>
          <w:rFonts w:ascii="Arial" w:hAnsi="Arial" w:cs="Arial"/>
          <w:sz w:val="20"/>
          <w:szCs w:val="20"/>
        </w:rPr>
        <w:t>Богучанского</w:t>
      </w:r>
      <w:proofErr w:type="spellEnd"/>
      <w:r w:rsidRPr="00DA2E2D">
        <w:rPr>
          <w:rFonts w:ascii="Arial" w:hAnsi="Arial" w:cs="Arial"/>
          <w:sz w:val="20"/>
          <w:szCs w:val="20"/>
        </w:rPr>
        <w:t xml:space="preserve"> района</w:t>
      </w:r>
      <w:r w:rsidRPr="00DA2E2D">
        <w:rPr>
          <w:rFonts w:ascii="Arial" w:eastAsia="Times New Roman" w:hAnsi="Arial" w:cs="Arial"/>
          <w:sz w:val="20"/>
          <w:szCs w:val="20"/>
          <w:lang w:eastAsia="ru-RU"/>
        </w:rPr>
        <w:t xml:space="preserve"> и финансовым управлением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spacing w:after="0" w:line="240" w:lineRule="auto"/>
        <w:ind w:firstLine="709"/>
        <w:jc w:val="both"/>
        <w:rPr>
          <w:rFonts w:ascii="Arial" w:hAnsi="Arial" w:cs="Arial"/>
          <w:sz w:val="20"/>
          <w:szCs w:val="20"/>
        </w:rPr>
      </w:pPr>
      <w:r w:rsidRPr="00DA2E2D">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w:t>
      </w:r>
      <w:r w:rsidRPr="00DA2E2D">
        <w:rPr>
          <w:rFonts w:ascii="Arial" w:hAnsi="Arial" w:cs="Arial"/>
          <w:sz w:val="20"/>
          <w:szCs w:val="20"/>
        </w:rPr>
        <w:t>.</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spacing w:after="0" w:line="240" w:lineRule="auto"/>
        <w:ind w:firstLine="709"/>
        <w:jc w:val="both"/>
        <w:rPr>
          <w:rFonts w:ascii="Arial" w:hAnsi="Arial" w:cs="Arial"/>
          <w:sz w:val="20"/>
          <w:szCs w:val="20"/>
        </w:rPr>
      </w:pPr>
      <w:r w:rsidRPr="00DA2E2D">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DA2E2D">
        <w:rPr>
          <w:rFonts w:ascii="Arial" w:hAnsi="Arial" w:cs="Arial"/>
          <w:sz w:val="20"/>
          <w:szCs w:val="20"/>
        </w:rPr>
        <w:t>целевых индикаторов и показателей подпрограммы, а также мероприятий в установленные сроки.</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DA2E2D" w:rsidRPr="00DA2E2D" w:rsidRDefault="00DA2E2D" w:rsidP="00DA2E2D">
      <w:pPr>
        <w:autoSpaceDE w:val="0"/>
        <w:autoSpaceDN w:val="0"/>
        <w:adjustRightInd w:val="0"/>
        <w:spacing w:after="0" w:line="240" w:lineRule="auto"/>
        <w:ind w:firstLine="709"/>
        <w:jc w:val="both"/>
        <w:rPr>
          <w:rFonts w:ascii="Arial" w:hAnsi="Arial" w:cs="Arial"/>
          <w:sz w:val="20"/>
          <w:szCs w:val="20"/>
        </w:rPr>
      </w:pPr>
      <w:r w:rsidRPr="00DA2E2D">
        <w:rPr>
          <w:rFonts w:ascii="Arial" w:hAnsi="Arial" w:cs="Arial"/>
          <w:sz w:val="20"/>
          <w:szCs w:val="20"/>
        </w:rPr>
        <w:lastRenderedPageBreak/>
        <w:t xml:space="preserve">не допущение погибших в результате чрезвычайных ситуаций природного и техногенного характера на территории </w:t>
      </w:r>
      <w:proofErr w:type="spellStart"/>
      <w:r w:rsidRPr="00DA2E2D">
        <w:rPr>
          <w:rFonts w:ascii="Arial" w:hAnsi="Arial" w:cs="Arial"/>
          <w:sz w:val="20"/>
          <w:szCs w:val="20"/>
        </w:rPr>
        <w:t>Богучанского</w:t>
      </w:r>
      <w:proofErr w:type="spellEnd"/>
      <w:r w:rsidRPr="00DA2E2D">
        <w:rPr>
          <w:rFonts w:ascii="Arial" w:hAnsi="Arial" w:cs="Arial"/>
          <w:sz w:val="20"/>
          <w:szCs w:val="20"/>
        </w:rPr>
        <w:t xml:space="preserve"> района к 2023 году 100 % от среднего показателя 2013 года;</w:t>
      </w:r>
    </w:p>
    <w:p w:rsidR="00DA2E2D" w:rsidRPr="00DA2E2D" w:rsidRDefault="00DA2E2D" w:rsidP="00DA2E2D">
      <w:pPr>
        <w:autoSpaceDE w:val="0"/>
        <w:autoSpaceDN w:val="0"/>
        <w:adjustRightInd w:val="0"/>
        <w:spacing w:after="0" w:line="240" w:lineRule="auto"/>
        <w:ind w:firstLine="709"/>
        <w:jc w:val="both"/>
        <w:rPr>
          <w:rFonts w:ascii="Arial" w:hAnsi="Arial" w:cs="Arial"/>
          <w:sz w:val="20"/>
          <w:szCs w:val="20"/>
        </w:rPr>
      </w:pPr>
      <w:r w:rsidRPr="00DA2E2D">
        <w:rPr>
          <w:rFonts w:ascii="Arial" w:hAnsi="Arial" w:cs="Arial"/>
          <w:sz w:val="20"/>
          <w:szCs w:val="20"/>
        </w:rPr>
        <w:t>Подпрограмма не содержит мероприятий, направленных на изменение состояния окружающей среды.</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2.6. Мероприятия подпрограммы</w:t>
      </w: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Объем расходов на реализацию мероприятий подпрограммы на 2020 – 2023 год указан в приложении № 2 к подпрограмме.</w:t>
      </w: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2. Объем сре</w:t>
      </w:r>
      <w:proofErr w:type="gramStart"/>
      <w:r w:rsidRPr="00DA2E2D">
        <w:rPr>
          <w:rFonts w:ascii="Arial" w:eastAsia="Times New Roman" w:hAnsi="Arial" w:cs="Arial"/>
          <w:sz w:val="20"/>
          <w:szCs w:val="20"/>
          <w:lang w:eastAsia="ru-RU"/>
        </w:rPr>
        <w:t>дств кр</w:t>
      </w:r>
      <w:proofErr w:type="gramEnd"/>
      <w:r w:rsidRPr="00DA2E2D">
        <w:rPr>
          <w:rFonts w:ascii="Arial" w:eastAsia="Times New Roman" w:hAnsi="Arial" w:cs="Arial"/>
          <w:sz w:val="20"/>
          <w:szCs w:val="20"/>
          <w:lang w:eastAsia="ru-RU"/>
        </w:rPr>
        <w:t xml:space="preserve">аевого бюджета, направляемых  на </w:t>
      </w:r>
      <w:proofErr w:type="spellStart"/>
      <w:r w:rsidRPr="00DA2E2D">
        <w:rPr>
          <w:rFonts w:ascii="Arial" w:eastAsia="Times New Roman" w:hAnsi="Arial" w:cs="Arial"/>
          <w:sz w:val="20"/>
          <w:szCs w:val="20"/>
          <w:lang w:eastAsia="ru-RU"/>
        </w:rPr>
        <w:t>софинансирование</w:t>
      </w:r>
      <w:proofErr w:type="spellEnd"/>
      <w:r w:rsidRPr="00DA2E2D">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DA2E2D" w:rsidRPr="00DA2E2D" w:rsidRDefault="00DA2E2D" w:rsidP="00DA2E2D">
      <w:pPr>
        <w:autoSpaceDE w:val="0"/>
        <w:autoSpaceDN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DA2E2D" w:rsidRPr="00DA2E2D" w:rsidRDefault="00DA2E2D" w:rsidP="00DA2E2D">
      <w:pPr>
        <w:spacing w:after="0" w:line="240" w:lineRule="auto"/>
        <w:jc w:val="both"/>
        <w:rPr>
          <w:rFonts w:ascii="Arial" w:eastAsia="Times New Roman" w:hAnsi="Arial" w:cs="Arial"/>
          <w:color w:val="000000"/>
          <w:sz w:val="28"/>
          <w:szCs w:val="28"/>
          <w:lang w:eastAsia="ru-RU"/>
        </w:rPr>
      </w:pPr>
    </w:p>
    <w:tbl>
      <w:tblPr>
        <w:tblW w:w="5000" w:type="pct"/>
        <w:tblLook w:val="04A0"/>
      </w:tblPr>
      <w:tblGrid>
        <w:gridCol w:w="9571"/>
      </w:tblGrid>
      <w:tr w:rsidR="00DA2E2D" w:rsidRPr="00DA2E2D" w:rsidTr="00A969F7">
        <w:trPr>
          <w:trHeight w:val="20"/>
        </w:trPr>
        <w:tc>
          <w:tcPr>
            <w:tcW w:w="5000" w:type="pct"/>
            <w:tcBorders>
              <w:top w:val="nil"/>
              <w:left w:val="nil"/>
              <w:right w:val="nil"/>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Приложение № 5                                                                                                                                                                                                                                                                              к постановлению администрации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w:t>
            </w:r>
            <w:r w:rsidRPr="00DA2E2D">
              <w:rPr>
                <w:rFonts w:ascii="Arial" w:eastAsia="Times New Roman" w:hAnsi="Arial" w:cs="Arial"/>
                <w:color w:val="000000"/>
                <w:sz w:val="18"/>
                <w:szCs w:val="18"/>
                <w:lang w:eastAsia="ru-RU"/>
              </w:rPr>
              <w:br/>
              <w:t>от  11.11.2020  № 1148-п</w:t>
            </w:r>
            <w:r w:rsidRPr="00DA2E2D">
              <w:rPr>
                <w:rFonts w:ascii="Arial" w:eastAsia="Times New Roman" w:hAnsi="Arial" w:cs="Arial"/>
                <w:color w:val="000000"/>
                <w:sz w:val="18"/>
                <w:szCs w:val="18"/>
                <w:lang w:eastAsia="ru-RU"/>
              </w:rPr>
              <w:br/>
              <w:t>Приложение № 2                                                                                                                                                                                                                                                                                                                                                                                к подпрограмме  "Предупреждение и</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помощь населению района в чрезвычайных ситуациях,</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а так же использование </w:t>
            </w:r>
            <w:proofErr w:type="gramStart"/>
            <w:r w:rsidRPr="00DA2E2D">
              <w:rPr>
                <w:rFonts w:ascii="Arial" w:eastAsia="Times New Roman" w:hAnsi="Arial" w:cs="Arial"/>
                <w:color w:val="000000"/>
                <w:sz w:val="18"/>
                <w:szCs w:val="18"/>
                <w:lang w:eastAsia="ru-RU"/>
              </w:rPr>
              <w:t>информационно-коммуникационных</w:t>
            </w:r>
            <w:proofErr w:type="gramEnd"/>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 технологий для обеспечения безопасности населения района"</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w:t>
            </w:r>
          </w:p>
          <w:p w:rsidR="00DA2E2D" w:rsidRPr="00DA2E2D" w:rsidRDefault="00DA2E2D" w:rsidP="00A969F7">
            <w:pPr>
              <w:spacing w:after="0" w:line="240" w:lineRule="auto"/>
              <w:jc w:val="center"/>
              <w:rPr>
                <w:rFonts w:ascii="Arial" w:eastAsia="Times New Roman" w:hAnsi="Arial" w:cs="Arial"/>
                <w:color w:val="000000"/>
                <w:sz w:val="20"/>
                <w:szCs w:val="18"/>
                <w:lang w:eastAsia="ru-RU"/>
              </w:rPr>
            </w:pPr>
            <w:r w:rsidRPr="00DA2E2D">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p w:rsidR="00DA2E2D" w:rsidRPr="00DA2E2D" w:rsidRDefault="00DA2E2D" w:rsidP="00A969F7">
            <w:pPr>
              <w:spacing w:after="0" w:line="240" w:lineRule="auto"/>
              <w:jc w:val="center"/>
              <w:rPr>
                <w:rFonts w:ascii="Arial" w:eastAsia="Times New Roman" w:hAnsi="Arial" w:cs="Arial"/>
                <w:color w:val="000000"/>
                <w:sz w:val="20"/>
                <w:szCs w:val="18"/>
                <w:lang w:eastAsia="ru-RU"/>
              </w:rPr>
            </w:pPr>
          </w:p>
          <w:tbl>
            <w:tblPr>
              <w:tblW w:w="5000" w:type="pct"/>
              <w:tblLook w:val="04A0"/>
            </w:tblPr>
            <w:tblGrid>
              <w:gridCol w:w="1293"/>
              <w:gridCol w:w="975"/>
              <w:gridCol w:w="484"/>
              <w:gridCol w:w="446"/>
              <w:gridCol w:w="802"/>
              <w:gridCol w:w="819"/>
              <w:gridCol w:w="826"/>
              <w:gridCol w:w="819"/>
              <w:gridCol w:w="819"/>
              <w:gridCol w:w="877"/>
              <w:gridCol w:w="1185"/>
            </w:tblGrid>
            <w:tr w:rsidR="00DA2E2D" w:rsidRPr="00DA2E2D" w:rsidTr="00A969F7">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программы, подпрограммы</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ГРБС</w:t>
                  </w:r>
                </w:p>
              </w:tc>
              <w:tc>
                <w:tcPr>
                  <w:tcW w:w="765" w:type="pct"/>
                  <w:gridSpan w:val="3"/>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Код бюджетной                       классификации </w:t>
                  </w:r>
                </w:p>
              </w:tc>
              <w:tc>
                <w:tcPr>
                  <w:tcW w:w="2880" w:type="pct"/>
                  <w:gridSpan w:val="5"/>
                  <w:tcBorders>
                    <w:top w:val="single" w:sz="4" w:space="0" w:color="auto"/>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Расходы по годам реализации подпрограммы (рублей)</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DA2E2D" w:rsidRPr="00DA2E2D" w:rsidTr="00A969F7">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ГРБС</w:t>
                  </w:r>
                </w:p>
              </w:tc>
              <w:tc>
                <w:tcPr>
                  <w:tcW w:w="21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Рз</w:t>
                  </w:r>
                  <w:proofErr w:type="spellEnd"/>
                  <w:r w:rsidRPr="00DA2E2D">
                    <w:rPr>
                      <w:rFonts w:ascii="Arial" w:eastAsia="Times New Roman" w:hAnsi="Arial" w:cs="Arial"/>
                      <w:color w:val="000000"/>
                      <w:sz w:val="14"/>
                      <w:szCs w:val="14"/>
                      <w:lang w:eastAsia="ru-RU"/>
                    </w:rPr>
                    <w:br/>
                  </w:r>
                  <w:proofErr w:type="spellStart"/>
                  <w:proofErr w:type="gramStart"/>
                  <w:r w:rsidRPr="00DA2E2D">
                    <w:rPr>
                      <w:rFonts w:ascii="Arial" w:eastAsia="Times New Roman" w:hAnsi="Arial" w:cs="Arial"/>
                      <w:color w:val="000000"/>
                      <w:sz w:val="14"/>
                      <w:szCs w:val="14"/>
                      <w:lang w:eastAsia="ru-RU"/>
                    </w:rPr>
                    <w:t>Пр</w:t>
                  </w:r>
                  <w:proofErr w:type="spellEnd"/>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ЦСР</w:t>
                  </w:r>
                </w:p>
              </w:tc>
              <w:tc>
                <w:tcPr>
                  <w:tcW w:w="544"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Текущий </w:t>
                  </w:r>
                  <w:proofErr w:type="spellStart"/>
                  <w:r w:rsidRPr="00DA2E2D">
                    <w:rPr>
                      <w:rFonts w:ascii="Arial" w:eastAsia="Times New Roman" w:hAnsi="Arial" w:cs="Arial"/>
                      <w:color w:val="000000"/>
                      <w:sz w:val="14"/>
                      <w:szCs w:val="14"/>
                      <w:lang w:eastAsia="ru-RU"/>
                    </w:rPr>
                    <w:t>финасовый</w:t>
                  </w:r>
                  <w:proofErr w:type="spellEnd"/>
                  <w:r w:rsidRPr="00DA2E2D">
                    <w:rPr>
                      <w:rFonts w:ascii="Arial" w:eastAsia="Times New Roman" w:hAnsi="Arial" w:cs="Arial"/>
                      <w:color w:val="000000"/>
                      <w:sz w:val="14"/>
                      <w:szCs w:val="14"/>
                      <w:lang w:eastAsia="ru-RU"/>
                    </w:rPr>
                    <w:t xml:space="preserve"> год 2020</w:t>
                  </w:r>
                </w:p>
              </w:tc>
              <w:tc>
                <w:tcPr>
                  <w:tcW w:w="565"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Очередной финансовый год 2021</w:t>
                  </w:r>
                </w:p>
              </w:tc>
              <w:tc>
                <w:tcPr>
                  <w:tcW w:w="650"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Первый год планового периода 2022</w:t>
                  </w:r>
                </w:p>
              </w:tc>
              <w:tc>
                <w:tcPr>
                  <w:tcW w:w="620"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Второй год планового периода 2023</w:t>
                  </w:r>
                </w:p>
              </w:tc>
              <w:tc>
                <w:tcPr>
                  <w:tcW w:w="501"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Итого на период</w:t>
                  </w: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auto" w:fill="auto"/>
                  <w:noWrap/>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Подпрограмма 1</w:t>
                  </w:r>
                </w:p>
              </w:tc>
              <w:tc>
                <w:tcPr>
                  <w:tcW w:w="4053" w:type="pct"/>
                  <w:gridSpan w:val="9"/>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Цель подпрограммы: </w:t>
                  </w:r>
                </w:p>
              </w:tc>
              <w:tc>
                <w:tcPr>
                  <w:tcW w:w="4053" w:type="pct"/>
                  <w:gridSpan w:val="9"/>
                  <w:tcBorders>
                    <w:top w:val="single" w:sz="4" w:space="0" w:color="auto"/>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а также оперативное информирование об угрозе ЧС природного и техногенного характера</w:t>
                  </w:r>
                </w:p>
              </w:tc>
              <w:tc>
                <w:tcPr>
                  <w:tcW w:w="470" w:type="pct"/>
                  <w:tcBorders>
                    <w:top w:val="nil"/>
                    <w:left w:val="nil"/>
                    <w:bottom w:val="single" w:sz="4" w:space="0" w:color="auto"/>
                    <w:right w:val="single" w:sz="4" w:space="0" w:color="auto"/>
                  </w:tcBorders>
                  <w:shd w:val="clear" w:color="000000" w:fill="FFFFFF"/>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1320" w:type="pct"/>
                  <w:gridSpan w:val="4"/>
                  <w:tcBorders>
                    <w:top w:val="single" w:sz="4" w:space="0" w:color="auto"/>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330" w:type="pct"/>
                  <w:tcBorders>
                    <w:top w:val="nil"/>
                    <w:left w:val="nil"/>
                    <w:bottom w:val="single" w:sz="4" w:space="0" w:color="auto"/>
                    <w:right w:val="single" w:sz="4" w:space="0" w:color="auto"/>
                  </w:tcBorders>
                  <w:shd w:val="clear" w:color="auto" w:fill="auto"/>
                  <w:noWrap/>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3 454 881,00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4 087 557,00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4 087 557,00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4 087 557,00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15 717 552,00</w:t>
                  </w:r>
                </w:p>
              </w:tc>
              <w:tc>
                <w:tcPr>
                  <w:tcW w:w="470"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161"/>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1.1. Приобретение, установка элементов системы оповещения для поселений, находящихся в зоне действия потенциальных </w:t>
                  </w:r>
                  <w:r w:rsidRPr="00DA2E2D">
                    <w:rPr>
                      <w:rFonts w:ascii="Arial" w:eastAsia="Times New Roman" w:hAnsi="Arial" w:cs="Arial"/>
                      <w:color w:val="000000"/>
                      <w:sz w:val="14"/>
                      <w:szCs w:val="14"/>
                      <w:lang w:eastAsia="ru-RU"/>
                    </w:rPr>
                    <w:lastRenderedPageBreak/>
                    <w:t xml:space="preserve">рисков </w:t>
                  </w:r>
                  <w:proofErr w:type="spellStart"/>
                  <w:r w:rsidRPr="00DA2E2D">
                    <w:rPr>
                      <w:rFonts w:ascii="Arial" w:eastAsia="Times New Roman" w:hAnsi="Arial" w:cs="Arial"/>
                      <w:color w:val="000000"/>
                      <w:sz w:val="14"/>
                      <w:szCs w:val="14"/>
                      <w:lang w:eastAsia="ru-RU"/>
                    </w:rPr>
                    <w:t>БоГЭС</w:t>
                  </w:r>
                  <w:proofErr w:type="spellEnd"/>
                </w:p>
              </w:tc>
              <w:tc>
                <w:tcPr>
                  <w:tcW w:w="408"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0314</w:t>
                  </w:r>
                </w:p>
              </w:tc>
              <w:tc>
                <w:tcPr>
                  <w:tcW w:w="3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0410080010</w:t>
                  </w:r>
                </w:p>
              </w:tc>
              <w:tc>
                <w:tcPr>
                  <w:tcW w:w="5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DA2E2D" w:rsidRPr="00DA2E2D" w:rsidTr="00A969F7">
              <w:trPr>
                <w:trHeight w:val="161"/>
              </w:trPr>
              <w:tc>
                <w:tcPr>
                  <w:tcW w:w="47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65"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5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2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7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vMerge w:val="restart"/>
                  <w:tcBorders>
                    <w:top w:val="nil"/>
                    <w:left w:val="single" w:sz="4" w:space="0" w:color="auto"/>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lastRenderedPageBreak/>
                    <w:t xml:space="preserve">Мероприятие 1.2.   Развитие и содержание ЕДДС МО </w:t>
                  </w:r>
                  <w:proofErr w:type="spellStart"/>
                  <w:r w:rsidRPr="00DA2E2D">
                    <w:rPr>
                      <w:rFonts w:ascii="Arial" w:eastAsia="Times New Roman" w:hAnsi="Arial" w:cs="Arial"/>
                      <w:sz w:val="14"/>
                      <w:szCs w:val="14"/>
                      <w:lang w:eastAsia="ru-RU"/>
                    </w:rPr>
                    <w:t>Богучанский</w:t>
                  </w:r>
                  <w:proofErr w:type="spellEnd"/>
                  <w:r w:rsidRPr="00DA2E2D">
                    <w:rPr>
                      <w:rFonts w:ascii="Arial" w:eastAsia="Times New Roman" w:hAnsi="Arial" w:cs="Arial"/>
                      <w:sz w:val="14"/>
                      <w:szCs w:val="14"/>
                      <w:lang w:eastAsia="ru-RU"/>
                    </w:rPr>
                    <w:t xml:space="preserve"> район</w:t>
                  </w:r>
                </w:p>
              </w:tc>
              <w:tc>
                <w:tcPr>
                  <w:tcW w:w="408" w:type="pct"/>
                  <w:vMerge w:val="restart"/>
                  <w:tcBorders>
                    <w:top w:val="nil"/>
                    <w:left w:val="single" w:sz="4" w:space="0" w:color="auto"/>
                    <w:bottom w:val="nil"/>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3 445 872,00</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3 947 417,00</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3 947 417,00</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3 947 417,00</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15 288 123,00</w:t>
                  </w:r>
                </w:p>
              </w:tc>
              <w:tc>
                <w:tcPr>
                  <w:tcW w:w="470" w:type="pct"/>
                  <w:vMerge w:val="restart"/>
                  <w:tcBorders>
                    <w:top w:val="nil"/>
                    <w:left w:val="single" w:sz="4" w:space="0" w:color="auto"/>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Содержание оперативных дежурных ЕДДС МО </w:t>
                  </w:r>
                  <w:proofErr w:type="spellStart"/>
                  <w:r w:rsidRPr="00DA2E2D">
                    <w:rPr>
                      <w:rFonts w:ascii="Arial" w:eastAsia="Times New Roman" w:hAnsi="Arial" w:cs="Arial"/>
                      <w:color w:val="000000"/>
                      <w:sz w:val="14"/>
                      <w:szCs w:val="14"/>
                      <w:lang w:eastAsia="ru-RU"/>
                    </w:rPr>
                    <w:t>Богучанский</w:t>
                  </w:r>
                  <w:proofErr w:type="spellEnd"/>
                  <w:r w:rsidRPr="00DA2E2D">
                    <w:rPr>
                      <w:rFonts w:ascii="Arial" w:eastAsia="Times New Roman" w:hAnsi="Arial" w:cs="Arial"/>
                      <w:color w:val="000000"/>
                      <w:sz w:val="14"/>
                      <w:szCs w:val="14"/>
                      <w:lang w:eastAsia="ru-RU"/>
                    </w:rPr>
                    <w:t xml:space="preserve"> район</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2 085 641,00  </w:t>
                  </w:r>
                </w:p>
              </w:tc>
              <w:tc>
                <w:tcPr>
                  <w:tcW w:w="565"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2 507 833,00  </w:t>
                  </w:r>
                </w:p>
              </w:tc>
              <w:tc>
                <w:tcPr>
                  <w:tcW w:w="650"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2 507 833,00  </w:t>
                  </w:r>
                </w:p>
              </w:tc>
              <w:tc>
                <w:tcPr>
                  <w:tcW w:w="620"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2 507 833,00  </w:t>
                  </w:r>
                </w:p>
              </w:tc>
              <w:tc>
                <w:tcPr>
                  <w:tcW w:w="501" w:type="pct"/>
                  <w:tcBorders>
                    <w:top w:val="nil"/>
                    <w:left w:val="nil"/>
                    <w:bottom w:val="nil"/>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9 609 140,00</w:t>
                  </w:r>
                </w:p>
              </w:tc>
              <w:tc>
                <w:tcPr>
                  <w:tcW w:w="47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629 522,00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757 366,00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757 366,00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757 366,00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2 901 620,00  </w:t>
                  </w:r>
                </w:p>
              </w:tc>
              <w:tc>
                <w:tcPr>
                  <w:tcW w:w="47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0410041010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558 270,00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416 450,00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416 450,00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416 450,00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1 807 620,00</w:t>
                  </w:r>
                </w:p>
              </w:tc>
              <w:tc>
                <w:tcPr>
                  <w:tcW w:w="47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0410041010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168 939,00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125 768,00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125 768,00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125 768,00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546 243,00</w:t>
                  </w:r>
                </w:p>
              </w:tc>
              <w:tc>
                <w:tcPr>
                  <w:tcW w:w="47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3 500,00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3 500,00</w:t>
                  </w:r>
                </w:p>
              </w:tc>
              <w:tc>
                <w:tcPr>
                  <w:tcW w:w="470"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баннера ЕДДС для селекторных совещаний</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30 000,00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30 000,00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30 000,00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90 000,00</w:t>
                  </w:r>
                </w:p>
              </w:tc>
              <w:tc>
                <w:tcPr>
                  <w:tcW w:w="470"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оборудования </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470"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Монтажные работы по монтажу оборудования для ЕДДС</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10 000,00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10 000,00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10 000,00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30 000,00</w:t>
                  </w:r>
                </w:p>
              </w:tc>
              <w:tc>
                <w:tcPr>
                  <w:tcW w:w="470"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w:t>
                  </w:r>
                  <w:proofErr w:type="gramStart"/>
                  <w:r w:rsidRPr="00DA2E2D">
                    <w:rPr>
                      <w:rFonts w:ascii="Arial" w:eastAsia="Times New Roman" w:hAnsi="Arial" w:cs="Arial"/>
                      <w:color w:val="000000"/>
                      <w:sz w:val="14"/>
                      <w:szCs w:val="14"/>
                      <w:lang w:eastAsia="ru-RU"/>
                    </w:rPr>
                    <w:t>спец</w:t>
                  </w:r>
                  <w:proofErr w:type="gramEnd"/>
                  <w:r w:rsidRPr="00DA2E2D">
                    <w:rPr>
                      <w:rFonts w:ascii="Arial" w:eastAsia="Times New Roman" w:hAnsi="Arial" w:cs="Arial"/>
                      <w:color w:val="000000"/>
                      <w:sz w:val="14"/>
                      <w:szCs w:val="14"/>
                      <w:lang w:eastAsia="ru-RU"/>
                    </w:rPr>
                    <w:t>. одежды для оперативных дежурных ЕДДС</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0410040010</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0,00  </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50 000,00  </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470" w:type="pct"/>
                  <w:tcBorders>
                    <w:top w:val="nil"/>
                    <w:left w:val="nil"/>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мебели для нужд ЕДДС </w:t>
                  </w:r>
                </w:p>
              </w:tc>
            </w:tr>
            <w:tr w:rsidR="00DA2E2D" w:rsidRPr="00DA2E2D" w:rsidTr="00A969F7">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1.3. Субсидирование бюджета МО </w:t>
                  </w:r>
                  <w:proofErr w:type="spellStart"/>
                  <w:r w:rsidRPr="00DA2E2D">
                    <w:rPr>
                      <w:rFonts w:ascii="Arial" w:eastAsia="Times New Roman" w:hAnsi="Arial" w:cs="Arial"/>
                      <w:color w:val="000000"/>
                      <w:sz w:val="14"/>
                      <w:szCs w:val="14"/>
                      <w:lang w:eastAsia="ru-RU"/>
                    </w:rPr>
                    <w:t>Богучанский</w:t>
                  </w:r>
                  <w:proofErr w:type="spellEnd"/>
                  <w:r w:rsidRPr="00DA2E2D">
                    <w:rPr>
                      <w:rFonts w:ascii="Arial" w:eastAsia="Times New Roman" w:hAnsi="Arial" w:cs="Arial"/>
                      <w:color w:val="000000"/>
                      <w:sz w:val="14"/>
                      <w:szCs w:val="14"/>
                      <w:lang w:eastAsia="ru-RU"/>
                    </w:rPr>
                    <w:t xml:space="preserve"> район на частичное финансирование (возмещение) расходов на создание ЕДДС МО </w:t>
                  </w:r>
                  <w:proofErr w:type="spellStart"/>
                  <w:r w:rsidRPr="00DA2E2D">
                    <w:rPr>
                      <w:rFonts w:ascii="Arial" w:eastAsia="Times New Roman" w:hAnsi="Arial" w:cs="Arial"/>
                      <w:color w:val="000000"/>
                      <w:sz w:val="14"/>
                      <w:szCs w:val="14"/>
                      <w:lang w:eastAsia="ru-RU"/>
                    </w:rPr>
                    <w:t>Богучанский</w:t>
                  </w:r>
                  <w:proofErr w:type="spellEnd"/>
                  <w:r w:rsidRPr="00DA2E2D">
                    <w:rPr>
                      <w:rFonts w:ascii="Arial" w:eastAsia="Times New Roman" w:hAnsi="Arial" w:cs="Arial"/>
                      <w:color w:val="000000"/>
                      <w:sz w:val="14"/>
                      <w:szCs w:val="14"/>
                      <w:lang w:eastAsia="ru-RU"/>
                    </w:rPr>
                    <w:t xml:space="preserve"> район</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9 009,00</w:t>
                  </w:r>
                </w:p>
              </w:tc>
              <w:tc>
                <w:tcPr>
                  <w:tcW w:w="565"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140 140,00</w:t>
                  </w:r>
                </w:p>
              </w:tc>
              <w:tc>
                <w:tcPr>
                  <w:tcW w:w="65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140 140,00</w:t>
                  </w:r>
                </w:p>
              </w:tc>
              <w:tc>
                <w:tcPr>
                  <w:tcW w:w="62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140 140,00</w:t>
                  </w:r>
                </w:p>
              </w:tc>
              <w:tc>
                <w:tcPr>
                  <w:tcW w:w="501"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429 429,00</w:t>
                  </w:r>
                </w:p>
              </w:tc>
              <w:tc>
                <w:tcPr>
                  <w:tcW w:w="470" w:type="pct"/>
                  <w:tcBorders>
                    <w:top w:val="single" w:sz="4" w:space="0" w:color="auto"/>
                    <w:left w:val="nil"/>
                    <w:bottom w:val="single" w:sz="4" w:space="0" w:color="auto"/>
                    <w:right w:val="single" w:sz="4" w:space="0" w:color="auto"/>
                  </w:tcBorders>
                  <w:shd w:val="clear" w:color="auto" w:fill="auto"/>
                  <w:noWrap/>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vMerge/>
                  <w:tcBorders>
                    <w:top w:val="nil"/>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04100S4130</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9 000,00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429 000,00</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Закупка оборудования для обеспечения ЕДДС МО </w:t>
                  </w:r>
                  <w:proofErr w:type="spellStart"/>
                  <w:r w:rsidRPr="00DA2E2D">
                    <w:rPr>
                      <w:rFonts w:ascii="Arial" w:eastAsia="Times New Roman" w:hAnsi="Arial" w:cs="Arial"/>
                      <w:color w:val="000000"/>
                      <w:sz w:val="14"/>
                      <w:szCs w:val="14"/>
                      <w:lang w:eastAsia="ru-RU"/>
                    </w:rPr>
                    <w:t>Богучаснкий</w:t>
                  </w:r>
                  <w:proofErr w:type="spellEnd"/>
                  <w:r w:rsidRPr="00DA2E2D">
                    <w:rPr>
                      <w:rFonts w:ascii="Arial" w:eastAsia="Times New Roman" w:hAnsi="Arial" w:cs="Arial"/>
                      <w:color w:val="000000"/>
                      <w:sz w:val="14"/>
                      <w:szCs w:val="14"/>
                      <w:lang w:eastAsia="ru-RU"/>
                    </w:rPr>
                    <w:t xml:space="preserve"> район</w:t>
                  </w:r>
                </w:p>
              </w:tc>
            </w:tr>
            <w:tr w:rsidR="00DA2E2D" w:rsidRPr="00DA2E2D" w:rsidTr="00A969F7">
              <w:trPr>
                <w:trHeight w:val="20"/>
              </w:trPr>
              <w:tc>
                <w:tcPr>
                  <w:tcW w:w="477" w:type="pct"/>
                  <w:vMerge/>
                  <w:tcBorders>
                    <w:top w:val="nil"/>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auto"/>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04100S4130</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429,00</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Софинансирование</w:t>
                  </w:r>
                  <w:proofErr w:type="spellEnd"/>
                  <w:r w:rsidRPr="00DA2E2D">
                    <w:rPr>
                      <w:rFonts w:ascii="Arial" w:eastAsia="Times New Roman" w:hAnsi="Arial" w:cs="Arial"/>
                      <w:color w:val="000000"/>
                      <w:sz w:val="14"/>
                      <w:szCs w:val="14"/>
                      <w:lang w:eastAsia="ru-RU"/>
                    </w:rPr>
                    <w:t xml:space="preserve">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w:t>
                  </w:r>
                </w:p>
              </w:tc>
            </w:tr>
            <w:tr w:rsidR="00DA2E2D" w:rsidRPr="00DA2E2D" w:rsidTr="00A969F7">
              <w:trPr>
                <w:trHeight w:val="20"/>
              </w:trPr>
              <w:tc>
                <w:tcPr>
                  <w:tcW w:w="1320"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Задача 2. Организация оповещения жителей населенных пунктов межселенных территорий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tc>
              <w:tc>
                <w:tcPr>
                  <w:tcW w:w="330" w:type="pct"/>
                  <w:tcBorders>
                    <w:top w:val="nil"/>
                    <w:left w:val="nil"/>
                    <w:bottom w:val="single" w:sz="4" w:space="0" w:color="auto"/>
                    <w:right w:val="single" w:sz="4" w:space="0" w:color="auto"/>
                  </w:tcBorders>
                  <w:shd w:val="clear" w:color="000000" w:fill="FFFFFF"/>
                  <w:noWrap/>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Мероприятие 2.1. Оповещение населения д. Каменка</w:t>
                  </w:r>
                </w:p>
              </w:tc>
              <w:tc>
                <w:tcPr>
                  <w:tcW w:w="40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33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Мероприятие 2.2. Оповещение населения д. Прилуки</w:t>
                  </w:r>
                </w:p>
              </w:tc>
              <w:tc>
                <w:tcPr>
                  <w:tcW w:w="40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33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vMerge w:val="restart"/>
                  <w:tcBorders>
                    <w:top w:val="nil"/>
                    <w:left w:val="single" w:sz="4" w:space="0" w:color="auto"/>
                    <w:bottom w:val="nil"/>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Мероприятие 2.3. Оповещение населения д. Заимка</w:t>
                  </w:r>
                </w:p>
              </w:tc>
              <w:tc>
                <w:tcPr>
                  <w:tcW w:w="408" w:type="pct"/>
                  <w:vMerge w:val="restart"/>
                  <w:tcBorders>
                    <w:top w:val="nil"/>
                    <w:left w:val="single" w:sz="4" w:space="0" w:color="auto"/>
                    <w:bottom w:val="nil"/>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vMerge w:val="restart"/>
                  <w:tcBorders>
                    <w:top w:val="nil"/>
                    <w:left w:val="single" w:sz="4" w:space="0" w:color="auto"/>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vMerge w:val="restart"/>
                  <w:tcBorders>
                    <w:top w:val="nil"/>
                    <w:left w:val="single" w:sz="4" w:space="0" w:color="auto"/>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330" w:type="pct"/>
                  <w:vMerge w:val="restart"/>
                  <w:tcBorders>
                    <w:top w:val="nil"/>
                    <w:left w:val="single" w:sz="4" w:space="0" w:color="auto"/>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544" w:type="pct"/>
                  <w:vMerge w:val="restart"/>
                  <w:tcBorders>
                    <w:top w:val="nil"/>
                    <w:left w:val="single" w:sz="4" w:space="0" w:color="auto"/>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50"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20"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01" w:type="pct"/>
                  <w:vMerge w:val="restart"/>
                  <w:tcBorders>
                    <w:top w:val="nil"/>
                    <w:left w:val="single" w:sz="4" w:space="0" w:color="auto"/>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vMerge w:val="restart"/>
                  <w:tcBorders>
                    <w:top w:val="nil"/>
                    <w:left w:val="single" w:sz="4" w:space="0" w:color="auto"/>
                    <w:bottom w:val="nil"/>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08"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9"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44"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65"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tcBorders>
                    <w:top w:val="nil"/>
                    <w:left w:val="nil"/>
                    <w:bottom w:val="nil"/>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70" w:type="pct"/>
                  <w:vMerge/>
                  <w:tcBorders>
                    <w:top w:val="nil"/>
                    <w:left w:val="single" w:sz="4" w:space="0" w:color="auto"/>
                    <w:bottom w:val="nil"/>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1320"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30" w:type="pct"/>
                  <w:tcBorders>
                    <w:top w:val="nil"/>
                    <w:left w:val="nil"/>
                    <w:bottom w:val="single" w:sz="4" w:space="0" w:color="auto"/>
                    <w:right w:val="single" w:sz="4" w:space="0" w:color="auto"/>
                  </w:tcBorders>
                  <w:shd w:val="clear" w:color="000000" w:fill="FFFFFF"/>
                  <w:noWrap/>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22 000,00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22 000,00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22 000,00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68 000,00</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161"/>
              </w:trPr>
              <w:tc>
                <w:tcPr>
                  <w:tcW w:w="477" w:type="pct"/>
                  <w:vMerge w:val="restart"/>
                  <w:tcBorders>
                    <w:top w:val="nil"/>
                    <w:left w:val="single" w:sz="4" w:space="0" w:color="auto"/>
                    <w:bottom w:val="single" w:sz="4" w:space="0" w:color="000000"/>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w:t>
                  </w:r>
                  <w:r w:rsidRPr="00DA2E2D">
                    <w:rPr>
                      <w:rFonts w:ascii="Arial" w:eastAsia="Times New Roman" w:hAnsi="Arial" w:cs="Arial"/>
                      <w:color w:val="000000"/>
                      <w:sz w:val="14"/>
                      <w:szCs w:val="14"/>
                      <w:lang w:eastAsia="ru-RU"/>
                    </w:rPr>
                    <w:lastRenderedPageBreak/>
                    <w:t>информационного материала.</w:t>
                  </w:r>
                </w:p>
              </w:tc>
              <w:tc>
                <w:tcPr>
                  <w:tcW w:w="40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309</w:t>
                  </w:r>
                </w:p>
              </w:tc>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0410080000</w:t>
                  </w:r>
                </w:p>
              </w:tc>
              <w:tc>
                <w:tcPr>
                  <w:tcW w:w="54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6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6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6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5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6 000,00</w:t>
                  </w:r>
                </w:p>
              </w:tc>
              <w:tc>
                <w:tcPr>
                  <w:tcW w:w="47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бумажных памяток в целях предупреждения возникновения и развития чрезвычайных ситуаций природного и техногенного характера. </w:t>
                  </w:r>
                </w:p>
              </w:tc>
            </w:tr>
            <w:tr w:rsidR="00DA2E2D" w:rsidRPr="00DA2E2D" w:rsidTr="00A969F7">
              <w:trPr>
                <w:trHeight w:val="161"/>
              </w:trPr>
              <w:tc>
                <w:tcPr>
                  <w:tcW w:w="47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65"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5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2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7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161"/>
              </w:trPr>
              <w:tc>
                <w:tcPr>
                  <w:tcW w:w="47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0410080010</w:t>
                  </w:r>
                </w:p>
              </w:tc>
              <w:tc>
                <w:tcPr>
                  <w:tcW w:w="54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56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2 000,00</w:t>
                  </w:r>
                </w:p>
              </w:tc>
              <w:tc>
                <w:tcPr>
                  <w:tcW w:w="47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161"/>
              </w:trPr>
              <w:tc>
                <w:tcPr>
                  <w:tcW w:w="47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0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33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44"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65"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5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2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70"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w:t>
                  </w:r>
                </w:p>
              </w:tc>
              <w:tc>
                <w:tcPr>
                  <w:tcW w:w="40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309</w:t>
                  </w:r>
                </w:p>
              </w:tc>
              <w:tc>
                <w:tcPr>
                  <w:tcW w:w="33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0410080000</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20 000,00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20 000,00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20 000,00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60 000,00</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DA2E2D" w:rsidRPr="00DA2E2D" w:rsidTr="00A969F7">
              <w:trPr>
                <w:trHeight w:val="20"/>
              </w:trPr>
              <w:tc>
                <w:tcPr>
                  <w:tcW w:w="1320"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330" w:type="pct"/>
                  <w:tcBorders>
                    <w:top w:val="nil"/>
                    <w:left w:val="nil"/>
                    <w:bottom w:val="single" w:sz="4" w:space="0" w:color="auto"/>
                    <w:right w:val="single" w:sz="4" w:space="0" w:color="auto"/>
                  </w:tcBorders>
                  <w:shd w:val="clear" w:color="000000" w:fill="FFFFFF"/>
                  <w:noWrap/>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133 524,91</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583 524,91</w:t>
                  </w:r>
                </w:p>
              </w:tc>
              <w:tc>
                <w:tcPr>
                  <w:tcW w:w="470" w:type="pct"/>
                  <w:tcBorders>
                    <w:top w:val="nil"/>
                    <w:left w:val="nil"/>
                    <w:bottom w:val="single" w:sz="4" w:space="0" w:color="auto"/>
                    <w:right w:val="single" w:sz="4" w:space="0" w:color="auto"/>
                  </w:tcBorders>
                  <w:shd w:val="clear" w:color="000000" w:fill="FFFFFF"/>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4.1. </w:t>
                  </w: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запасов материальных средств на случай возникновения чрезвычайной ситуации</w:t>
                  </w:r>
                </w:p>
              </w:tc>
              <w:tc>
                <w:tcPr>
                  <w:tcW w:w="40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0309</w:t>
                  </w:r>
                </w:p>
              </w:tc>
              <w:tc>
                <w:tcPr>
                  <w:tcW w:w="33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0410080090</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133 524,91</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583 524,91</w:t>
                  </w:r>
                </w:p>
              </w:tc>
              <w:tc>
                <w:tcPr>
                  <w:tcW w:w="470" w:type="pct"/>
                  <w:tcBorders>
                    <w:top w:val="nil"/>
                    <w:left w:val="nil"/>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spellStart"/>
                  <w:r w:rsidRPr="00DA2E2D">
                    <w:rPr>
                      <w:rFonts w:ascii="Arial" w:eastAsia="Times New Roman" w:hAnsi="Arial" w:cs="Arial"/>
                      <w:color w:val="000000"/>
                      <w:sz w:val="14"/>
                      <w:szCs w:val="14"/>
                      <w:lang w:eastAsia="ru-RU"/>
                    </w:rPr>
                    <w:t>соглсано</w:t>
                  </w:r>
                  <w:proofErr w:type="spellEnd"/>
                  <w:r w:rsidRPr="00DA2E2D">
                    <w:rPr>
                      <w:rFonts w:ascii="Arial" w:eastAsia="Times New Roman" w:hAnsi="Arial" w:cs="Arial"/>
                      <w:color w:val="000000"/>
                      <w:sz w:val="14"/>
                      <w:szCs w:val="14"/>
                      <w:lang w:eastAsia="ru-RU"/>
                    </w:rPr>
                    <w:t xml:space="preserve"> номенклатуры, установленной законодательством, на случай возникновения чрезвычайной ситуации</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Итого по подпрограмме:</w:t>
                  </w:r>
                </w:p>
              </w:tc>
              <w:tc>
                <w:tcPr>
                  <w:tcW w:w="408" w:type="pct"/>
                  <w:tcBorders>
                    <w:top w:val="nil"/>
                    <w:left w:val="nil"/>
                    <w:bottom w:val="single" w:sz="4" w:space="0" w:color="auto"/>
                    <w:right w:val="single" w:sz="4" w:space="0" w:color="auto"/>
                  </w:tcBorders>
                  <w:shd w:val="clear" w:color="000000" w:fill="FFFFFF"/>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33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Х</w:t>
                  </w:r>
                </w:p>
              </w:tc>
              <w:tc>
                <w:tcPr>
                  <w:tcW w:w="544"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3 590 405,91</w:t>
                  </w:r>
                </w:p>
              </w:tc>
              <w:tc>
                <w:tcPr>
                  <w:tcW w:w="565"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65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620"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4 259 557,00</w:t>
                  </w:r>
                </w:p>
              </w:tc>
              <w:tc>
                <w:tcPr>
                  <w:tcW w:w="50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16 369 076,91</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
              </w:tc>
              <w:tc>
                <w:tcPr>
                  <w:tcW w:w="40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65"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2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0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40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3 581 405,91</w:t>
                  </w:r>
                </w:p>
              </w:tc>
              <w:tc>
                <w:tcPr>
                  <w:tcW w:w="565"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4 119 557,00</w:t>
                  </w:r>
                </w:p>
              </w:tc>
              <w:tc>
                <w:tcPr>
                  <w:tcW w:w="65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4 119 557,00</w:t>
                  </w:r>
                </w:p>
              </w:tc>
              <w:tc>
                <w:tcPr>
                  <w:tcW w:w="62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4 119 557,00</w:t>
                  </w:r>
                </w:p>
              </w:tc>
              <w:tc>
                <w:tcPr>
                  <w:tcW w:w="50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15 940 076,91</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40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9 000,00</w:t>
                  </w:r>
                </w:p>
              </w:tc>
              <w:tc>
                <w:tcPr>
                  <w:tcW w:w="565"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65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62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140 000,00</w:t>
                  </w:r>
                </w:p>
              </w:tc>
              <w:tc>
                <w:tcPr>
                  <w:tcW w:w="50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429 000,00</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477"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40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6"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50"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20"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50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70"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bl>
          <w:p w:rsidR="00DA2E2D" w:rsidRPr="00DA2E2D" w:rsidRDefault="00DA2E2D" w:rsidP="00A969F7">
            <w:pPr>
              <w:spacing w:after="0" w:line="240" w:lineRule="auto"/>
              <w:jc w:val="center"/>
              <w:rPr>
                <w:rFonts w:ascii="Arial" w:eastAsia="Times New Roman" w:hAnsi="Arial" w:cs="Arial"/>
                <w:color w:val="000000"/>
                <w:sz w:val="18"/>
                <w:szCs w:val="18"/>
                <w:lang w:eastAsia="ru-RU"/>
              </w:rPr>
            </w:pPr>
          </w:p>
        </w:tc>
      </w:tr>
    </w:tbl>
    <w:p w:rsidR="00DA2E2D" w:rsidRPr="00DA2E2D" w:rsidRDefault="00DA2E2D" w:rsidP="00DA2E2D">
      <w:pPr>
        <w:spacing w:after="0" w:line="240" w:lineRule="auto"/>
        <w:ind w:firstLine="360"/>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Приложение № 6</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к постановлению администрации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w:t>
      </w:r>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от  11.11. 2020  № 1148 – </w:t>
      </w:r>
      <w:proofErr w:type="spellStart"/>
      <w:proofErr w:type="gramStart"/>
      <w:r w:rsidRPr="00DA2E2D">
        <w:rPr>
          <w:rFonts w:ascii="Arial" w:eastAsia="Times New Roman" w:hAnsi="Arial" w:cs="Arial"/>
          <w:sz w:val="18"/>
          <w:szCs w:val="20"/>
          <w:lang w:eastAsia="ru-RU"/>
        </w:rPr>
        <w:t>п</w:t>
      </w:r>
      <w:proofErr w:type="spellEnd"/>
      <w:proofErr w:type="gramEnd"/>
    </w:p>
    <w:p w:rsidR="00DA2E2D" w:rsidRPr="00DA2E2D" w:rsidRDefault="00DA2E2D" w:rsidP="00DA2E2D">
      <w:pPr>
        <w:autoSpaceDE w:val="0"/>
        <w:autoSpaceDN w:val="0"/>
        <w:adjustRightInd w:val="0"/>
        <w:spacing w:after="0" w:line="240" w:lineRule="auto"/>
        <w:ind w:left="5103"/>
        <w:jc w:val="right"/>
        <w:rPr>
          <w:rFonts w:ascii="Arial" w:eastAsia="Times New Roman" w:hAnsi="Arial" w:cs="Arial"/>
          <w:sz w:val="18"/>
          <w:szCs w:val="20"/>
          <w:lang w:eastAsia="ru-RU"/>
        </w:rPr>
      </w:pPr>
    </w:p>
    <w:p w:rsidR="00DA2E2D" w:rsidRPr="00DA2E2D" w:rsidRDefault="00DA2E2D" w:rsidP="00DA2E2D">
      <w:pPr>
        <w:spacing w:after="0" w:line="240" w:lineRule="auto"/>
        <w:ind w:left="5103" w:right="146"/>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Приложение № 6</w:t>
      </w:r>
    </w:p>
    <w:p w:rsidR="00DA2E2D" w:rsidRPr="00DA2E2D" w:rsidRDefault="00DA2E2D" w:rsidP="00DA2E2D">
      <w:pPr>
        <w:spacing w:after="0" w:line="240" w:lineRule="auto"/>
        <w:ind w:left="5103" w:right="146"/>
        <w:jc w:val="right"/>
        <w:rPr>
          <w:rFonts w:ascii="Arial" w:eastAsia="Times New Roman" w:hAnsi="Arial" w:cs="Arial"/>
          <w:sz w:val="18"/>
          <w:szCs w:val="20"/>
          <w:lang w:eastAsia="ru-RU"/>
        </w:rPr>
      </w:pPr>
      <w:r w:rsidRPr="00DA2E2D">
        <w:rPr>
          <w:rFonts w:ascii="Arial" w:eastAsia="Times New Roman" w:hAnsi="Arial" w:cs="Arial"/>
          <w:sz w:val="18"/>
          <w:szCs w:val="20"/>
          <w:lang w:eastAsia="ru-RU"/>
        </w:rPr>
        <w:t xml:space="preserve">к муниципальной программе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«Защита населения и территории </w:t>
      </w:r>
      <w:proofErr w:type="spellStart"/>
      <w:r w:rsidRPr="00DA2E2D">
        <w:rPr>
          <w:rFonts w:ascii="Arial" w:eastAsia="Times New Roman" w:hAnsi="Arial" w:cs="Arial"/>
          <w:sz w:val="18"/>
          <w:szCs w:val="20"/>
          <w:lang w:eastAsia="ru-RU"/>
        </w:rPr>
        <w:t>Богучанского</w:t>
      </w:r>
      <w:proofErr w:type="spellEnd"/>
      <w:r w:rsidRPr="00DA2E2D">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DA2E2D" w:rsidRPr="00DA2E2D" w:rsidRDefault="00DA2E2D" w:rsidP="00DA2E2D">
      <w:pPr>
        <w:spacing w:after="0" w:line="240" w:lineRule="auto"/>
        <w:rPr>
          <w:rFonts w:ascii="Arial" w:eastAsia="Times New Roman" w:hAnsi="Arial" w:cs="Arial"/>
          <w:sz w:val="20"/>
          <w:szCs w:val="20"/>
          <w:lang w:eastAsia="ru-RU"/>
        </w:rPr>
      </w:pPr>
    </w:p>
    <w:p w:rsidR="00DA2E2D" w:rsidRPr="00DA2E2D" w:rsidRDefault="00DA2E2D" w:rsidP="00DA2E2D">
      <w:pPr>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DA2E2D" w:rsidRPr="00DA2E2D" w:rsidRDefault="00DA2E2D" w:rsidP="00DA2E2D">
      <w:pPr>
        <w:tabs>
          <w:tab w:val="center" w:pos="4680"/>
          <w:tab w:val="left" w:pos="6300"/>
        </w:tabs>
        <w:spacing w:after="0" w:line="240" w:lineRule="auto"/>
        <w:rPr>
          <w:rFonts w:ascii="Arial" w:eastAsia="Times New Roman" w:hAnsi="Arial" w:cs="Arial"/>
          <w:b/>
          <w:sz w:val="20"/>
          <w:szCs w:val="20"/>
          <w:lang w:eastAsia="ru-RU"/>
        </w:rPr>
      </w:pPr>
      <w:r w:rsidRPr="00DA2E2D">
        <w:rPr>
          <w:rFonts w:ascii="Arial" w:eastAsia="Times New Roman" w:hAnsi="Arial" w:cs="Arial"/>
          <w:sz w:val="20"/>
          <w:szCs w:val="20"/>
          <w:lang w:eastAsia="ru-RU"/>
        </w:rPr>
        <w:tab/>
      </w:r>
    </w:p>
    <w:p w:rsidR="00DA2E2D" w:rsidRPr="00DA2E2D" w:rsidRDefault="00DA2E2D" w:rsidP="00DA2E2D">
      <w:pPr>
        <w:spacing w:after="0" w:line="240" w:lineRule="auto"/>
        <w:jc w:val="center"/>
        <w:rPr>
          <w:rFonts w:ascii="Arial" w:eastAsia="Times New Roman" w:hAnsi="Arial" w:cs="Arial"/>
          <w:b/>
          <w:sz w:val="20"/>
          <w:szCs w:val="20"/>
          <w:lang w:eastAsia="ru-RU"/>
        </w:rPr>
      </w:pPr>
      <w:r w:rsidRPr="00DA2E2D">
        <w:rPr>
          <w:rFonts w:ascii="Arial" w:eastAsia="Times New Roman" w:hAnsi="Arial" w:cs="Arial"/>
          <w:sz w:val="20"/>
          <w:szCs w:val="20"/>
          <w:lang w:eastAsia="ru-RU"/>
        </w:rPr>
        <w:t xml:space="preserve">1. Паспорт подпрограммы </w:t>
      </w:r>
    </w:p>
    <w:p w:rsidR="00DA2E2D" w:rsidRPr="00DA2E2D" w:rsidRDefault="00DA2E2D" w:rsidP="00DA2E2D">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DA2E2D" w:rsidRPr="00DA2E2D" w:rsidTr="00A969F7">
        <w:trPr>
          <w:trHeight w:val="20"/>
        </w:trPr>
        <w:tc>
          <w:tcPr>
            <w:tcW w:w="1318"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Наименование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«Борьба с пожарами в населенных пунктах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(далее – подпрограмма)</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Наименование муниципальной 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«Защита населения и территории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DA2E2D" w:rsidRPr="00DA2E2D" w:rsidTr="00A969F7">
        <w:trPr>
          <w:trHeight w:val="20"/>
        </w:trPr>
        <w:tc>
          <w:tcPr>
            <w:tcW w:w="1318" w:type="pct"/>
          </w:tcPr>
          <w:p w:rsidR="00DA2E2D" w:rsidRPr="00DA2E2D" w:rsidRDefault="00DA2E2D" w:rsidP="00A969F7">
            <w:pPr>
              <w:autoSpaceDE w:val="0"/>
              <w:autoSpaceDN w:val="0"/>
              <w:adjustRightInd w:val="0"/>
              <w:spacing w:after="0"/>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Муниципальный заказчик-  координатор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Администрация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spacing w:after="0" w:line="240" w:lineRule="auto"/>
              <w:jc w:val="both"/>
              <w:rPr>
                <w:rFonts w:ascii="Arial" w:eastAsia="Times New Roman" w:hAnsi="Arial" w:cs="Arial"/>
                <w:sz w:val="14"/>
                <w:szCs w:val="14"/>
                <w:lang w:eastAsia="ru-RU"/>
              </w:rPr>
            </w:pP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Исполнители подпрограммы, главный распорядитель бюджетных средств –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Цель и задачи подпрограммы</w:t>
            </w:r>
          </w:p>
        </w:tc>
        <w:tc>
          <w:tcPr>
            <w:tcW w:w="3682" w:type="pct"/>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К задачам подпрограммы относятся: </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1. Исполнение муниципального заказа.</w:t>
            </w:r>
          </w:p>
          <w:p w:rsidR="00DA2E2D" w:rsidRPr="00DA2E2D" w:rsidRDefault="00DA2E2D" w:rsidP="00A969F7">
            <w:pPr>
              <w:autoSpaceDE w:val="0"/>
              <w:autoSpaceDN w:val="0"/>
              <w:adjustRightInd w:val="0"/>
              <w:spacing w:after="0" w:line="240" w:lineRule="auto"/>
              <w:jc w:val="both"/>
              <w:rPr>
                <w:rFonts w:ascii="Arial" w:eastAsia="Times New Roman" w:hAnsi="Arial" w:cs="Arial"/>
                <w:b/>
                <w:sz w:val="14"/>
                <w:szCs w:val="14"/>
                <w:lang w:eastAsia="ru-RU"/>
              </w:rPr>
            </w:pPr>
            <w:r w:rsidRPr="00DA2E2D">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DA2E2D">
              <w:rPr>
                <w:rFonts w:ascii="Arial" w:eastAsia="Times New Roman" w:hAnsi="Arial" w:cs="Arial"/>
                <w:sz w:val="14"/>
                <w:szCs w:val="14"/>
                <w:lang w:eastAsia="ru-RU"/>
              </w:rPr>
              <w:br/>
              <w:t>д. Прилуки).</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DA2E2D" w:rsidRPr="00DA2E2D" w:rsidRDefault="00DA2E2D" w:rsidP="00A969F7">
            <w:pPr>
              <w:spacing w:after="0" w:line="240" w:lineRule="auto"/>
              <w:jc w:val="both"/>
              <w:rPr>
                <w:rFonts w:ascii="Arial" w:eastAsia="Times New Roman" w:hAnsi="Arial" w:cs="Arial"/>
                <w:sz w:val="14"/>
                <w:szCs w:val="14"/>
                <w:lang w:val="en-US" w:eastAsia="ru-RU"/>
              </w:rPr>
            </w:pPr>
            <w:r w:rsidRPr="00DA2E2D">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(с. </w:t>
            </w:r>
            <w:proofErr w:type="spellStart"/>
            <w:r w:rsidRPr="00DA2E2D">
              <w:rPr>
                <w:rFonts w:ascii="Arial" w:eastAsia="Times New Roman" w:hAnsi="Arial" w:cs="Arial"/>
                <w:sz w:val="14"/>
                <w:szCs w:val="14"/>
                <w:lang w:eastAsia="ru-RU"/>
              </w:rPr>
              <w:t>Богучаны</w:t>
            </w:r>
            <w:proofErr w:type="spellEnd"/>
            <w:r w:rsidRPr="00DA2E2D">
              <w:rPr>
                <w:rFonts w:ascii="Arial" w:eastAsia="Times New Roman" w:hAnsi="Arial" w:cs="Arial"/>
                <w:sz w:val="14"/>
                <w:szCs w:val="14"/>
                <w:lang w:eastAsia="ru-RU"/>
              </w:rPr>
              <w:t xml:space="preserve">, </w:t>
            </w:r>
            <w:r w:rsidRPr="00DA2E2D">
              <w:rPr>
                <w:rFonts w:ascii="Arial" w:eastAsia="Times New Roman" w:hAnsi="Arial" w:cs="Arial"/>
                <w:sz w:val="14"/>
                <w:szCs w:val="14"/>
                <w:lang w:eastAsia="ru-RU"/>
              </w:rPr>
              <w:br/>
              <w:t xml:space="preserve">ул. </w:t>
            </w:r>
            <w:proofErr w:type="gramStart"/>
            <w:r w:rsidRPr="00DA2E2D">
              <w:rPr>
                <w:rFonts w:ascii="Arial" w:eastAsia="Times New Roman" w:hAnsi="Arial" w:cs="Arial"/>
                <w:sz w:val="14"/>
                <w:szCs w:val="14"/>
                <w:lang w:eastAsia="ru-RU"/>
              </w:rPr>
              <w:t>Октябрьская</w:t>
            </w:r>
            <w:proofErr w:type="gramEnd"/>
            <w:r w:rsidRPr="00DA2E2D">
              <w:rPr>
                <w:rFonts w:ascii="Arial" w:eastAsia="Times New Roman" w:hAnsi="Arial" w:cs="Arial"/>
                <w:sz w:val="14"/>
                <w:szCs w:val="14"/>
                <w:lang w:eastAsia="ru-RU"/>
              </w:rPr>
              <w:t>, 72)</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DA2E2D" w:rsidRPr="00DA2E2D" w:rsidRDefault="00DA2E2D" w:rsidP="00A969F7">
            <w:pPr>
              <w:spacing w:after="0" w:line="240" w:lineRule="auto"/>
              <w:ind w:firstLine="387"/>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DA2E2D">
              <w:rPr>
                <w:rFonts w:ascii="Arial" w:eastAsia="Times New Roman" w:hAnsi="Arial" w:cs="Arial"/>
                <w:sz w:val="14"/>
                <w:szCs w:val="14"/>
                <w:lang w:eastAsia="ru-RU"/>
              </w:rPr>
              <w:br/>
              <w:t>97,8 % от среднего показателя 2013 года;</w:t>
            </w:r>
          </w:p>
          <w:p w:rsidR="00DA2E2D" w:rsidRPr="00DA2E2D" w:rsidRDefault="00DA2E2D" w:rsidP="00A969F7">
            <w:pPr>
              <w:spacing w:after="0" w:line="240" w:lineRule="auto"/>
              <w:ind w:firstLine="387"/>
              <w:jc w:val="both"/>
              <w:rPr>
                <w:rFonts w:ascii="Arial" w:eastAsia="Times New Roman" w:hAnsi="Arial" w:cs="Arial"/>
                <w:sz w:val="14"/>
                <w:szCs w:val="14"/>
                <w:lang w:eastAsia="ru-RU"/>
              </w:rPr>
            </w:pPr>
            <w:proofErr w:type="gramStart"/>
            <w:r w:rsidRPr="00DA2E2D">
              <w:rPr>
                <w:rFonts w:ascii="Arial" w:eastAsia="Times New Roman" w:hAnsi="Arial" w:cs="Arial"/>
                <w:sz w:val="14"/>
                <w:szCs w:val="14"/>
                <w:lang w:eastAsia="ru-RU"/>
              </w:rPr>
              <w:t xml:space="preserve">снижение числа травмированных при пожарах в зоне прикрытия МКУ «МПЧ № 1» к 2023 году </w:t>
            </w:r>
            <w:r w:rsidRPr="00DA2E2D">
              <w:rPr>
                <w:rFonts w:ascii="Arial" w:eastAsia="Times New Roman" w:hAnsi="Arial" w:cs="Arial"/>
                <w:sz w:val="14"/>
                <w:szCs w:val="14"/>
                <w:lang w:eastAsia="ru-RU"/>
              </w:rPr>
              <w:lastRenderedPageBreak/>
              <w:t>98,5 % от среднего показателя 2013 года;</w:t>
            </w:r>
            <w:proofErr w:type="gramEnd"/>
          </w:p>
          <w:p w:rsidR="00DA2E2D" w:rsidRPr="00DA2E2D" w:rsidRDefault="00DA2E2D" w:rsidP="00A969F7">
            <w:pPr>
              <w:spacing w:after="0" w:line="240" w:lineRule="auto"/>
              <w:ind w:firstLine="387"/>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DA2E2D" w:rsidRPr="00DA2E2D" w:rsidRDefault="00DA2E2D" w:rsidP="00A969F7">
            <w:pPr>
              <w:autoSpaceDE w:val="0"/>
              <w:autoSpaceDN w:val="0"/>
              <w:adjustRightInd w:val="0"/>
              <w:spacing w:after="0" w:line="240" w:lineRule="auto"/>
              <w:ind w:firstLine="387"/>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DA2E2D" w:rsidRPr="00DA2E2D" w:rsidTr="00A969F7">
        <w:trPr>
          <w:trHeight w:val="20"/>
        </w:trPr>
        <w:tc>
          <w:tcPr>
            <w:tcW w:w="1318" w:type="pct"/>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lastRenderedPageBreak/>
              <w:t xml:space="preserve">Сроки реализации подпрограммы </w:t>
            </w:r>
          </w:p>
        </w:tc>
        <w:tc>
          <w:tcPr>
            <w:tcW w:w="3682" w:type="pct"/>
          </w:tcPr>
          <w:p w:rsidR="00DA2E2D" w:rsidRPr="00DA2E2D" w:rsidRDefault="00DA2E2D" w:rsidP="00A969F7">
            <w:pPr>
              <w:spacing w:after="0" w:line="240" w:lineRule="auto"/>
              <w:ind w:firstLine="387"/>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2020 – 2023 годы</w:t>
            </w:r>
          </w:p>
        </w:tc>
      </w:tr>
      <w:tr w:rsidR="00DA2E2D" w:rsidRPr="00DA2E2D" w:rsidTr="00A969F7">
        <w:trPr>
          <w:trHeight w:val="20"/>
        </w:trPr>
        <w:tc>
          <w:tcPr>
            <w:tcW w:w="1318"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и привлеченных на условиях </w:t>
            </w:r>
            <w:proofErr w:type="spellStart"/>
            <w:r w:rsidRPr="00DA2E2D">
              <w:rPr>
                <w:rFonts w:ascii="Arial" w:eastAsia="Times New Roman" w:hAnsi="Arial" w:cs="Arial"/>
                <w:sz w:val="14"/>
                <w:szCs w:val="14"/>
                <w:lang w:eastAsia="ru-RU"/>
              </w:rPr>
              <w:t>софинансирования</w:t>
            </w:r>
            <w:proofErr w:type="spellEnd"/>
            <w:r w:rsidRPr="00DA2E2D">
              <w:rPr>
                <w:rFonts w:ascii="Arial" w:eastAsia="Times New Roman" w:hAnsi="Arial" w:cs="Arial"/>
                <w:sz w:val="14"/>
                <w:szCs w:val="14"/>
                <w:lang w:eastAsia="ru-RU"/>
              </w:rPr>
              <w:t xml:space="preserve"> ряда мероприятий подпрограммы сре</w:t>
            </w:r>
            <w:proofErr w:type="gramStart"/>
            <w:r w:rsidRPr="00DA2E2D">
              <w:rPr>
                <w:rFonts w:ascii="Arial" w:eastAsia="Times New Roman" w:hAnsi="Arial" w:cs="Arial"/>
                <w:sz w:val="14"/>
                <w:szCs w:val="14"/>
                <w:lang w:eastAsia="ru-RU"/>
              </w:rPr>
              <w:t>дств кр</w:t>
            </w:r>
            <w:proofErr w:type="gramEnd"/>
            <w:r w:rsidRPr="00DA2E2D">
              <w:rPr>
                <w:rFonts w:ascii="Arial" w:eastAsia="Times New Roman" w:hAnsi="Arial" w:cs="Arial"/>
                <w:sz w:val="14"/>
                <w:szCs w:val="14"/>
                <w:lang w:eastAsia="ru-RU"/>
              </w:rPr>
              <w:t xml:space="preserve">аевого и федерального бюджетов. </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Всего 122 750 259,09 рублей в том числе:</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По годам:</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2020 год –  29 783 433,09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2021 год –  30 988 942,00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2022 год –  30 988 942,00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2023 год –  30 988 942,00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За счет районного бюджета 107 477 224,09 </w:t>
            </w:r>
            <w:proofErr w:type="gramStart"/>
            <w:r w:rsidRPr="00DA2E2D">
              <w:rPr>
                <w:rFonts w:ascii="Arial" w:eastAsia="Times New Roman" w:hAnsi="Arial" w:cs="Arial"/>
                <w:sz w:val="14"/>
                <w:szCs w:val="14"/>
                <w:lang w:eastAsia="ru-RU"/>
              </w:rPr>
              <w:t>рублей</w:t>
            </w:r>
            <w:proofErr w:type="gramEnd"/>
            <w:r w:rsidRPr="00DA2E2D">
              <w:rPr>
                <w:rFonts w:ascii="Arial" w:eastAsia="Times New Roman" w:hAnsi="Arial" w:cs="Arial"/>
                <w:sz w:val="14"/>
                <w:szCs w:val="14"/>
                <w:lang w:eastAsia="ru-RU"/>
              </w:rPr>
              <w:t xml:space="preserve"> в том числе по годам:</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2020 год – 26 843 398,09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2021 год – 26 877 942,00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2022 год – 26 877 942,00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2023 год – 26 877 942,00  рублей; </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За счет краевого бюджета – 15 273 035,00 рублей </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в том числе по годам: </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2020 год – 2 940 035,00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2021 год – 4 111 000,00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2022 год – 4 111 000,00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2023 год – 4 111 000,00 рублей;</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За счет федерального бюджета – 0 рублей </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в том числе по годам: </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2020 год – 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2021 год – 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2022 год – 0 рублей;</w:t>
            </w:r>
          </w:p>
          <w:p w:rsidR="00DA2E2D" w:rsidRPr="00DA2E2D" w:rsidRDefault="00DA2E2D" w:rsidP="00A969F7">
            <w:pPr>
              <w:autoSpaceDE w:val="0"/>
              <w:autoSpaceDN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2023 год – 0 рублей;</w:t>
            </w:r>
          </w:p>
          <w:p w:rsidR="00DA2E2D" w:rsidRPr="00DA2E2D" w:rsidRDefault="00DA2E2D" w:rsidP="00A969F7">
            <w:pPr>
              <w:autoSpaceDE w:val="0"/>
              <w:autoSpaceDN w:val="0"/>
              <w:adjustRightInd w:val="0"/>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Объем сре</w:t>
            </w:r>
            <w:proofErr w:type="gramStart"/>
            <w:r w:rsidRPr="00DA2E2D">
              <w:rPr>
                <w:rFonts w:ascii="Arial" w:eastAsia="Times New Roman" w:hAnsi="Arial" w:cs="Arial"/>
                <w:sz w:val="14"/>
                <w:szCs w:val="14"/>
                <w:lang w:eastAsia="ru-RU"/>
              </w:rPr>
              <w:t>дств кр</w:t>
            </w:r>
            <w:proofErr w:type="gramEnd"/>
            <w:r w:rsidRPr="00DA2E2D">
              <w:rPr>
                <w:rFonts w:ascii="Arial" w:eastAsia="Times New Roman" w:hAnsi="Arial" w:cs="Arial"/>
                <w:sz w:val="14"/>
                <w:szCs w:val="14"/>
                <w:lang w:eastAsia="ru-RU"/>
              </w:rPr>
              <w:t xml:space="preserve">аевого бюджета, направляемых  на </w:t>
            </w:r>
            <w:proofErr w:type="spellStart"/>
            <w:r w:rsidRPr="00DA2E2D">
              <w:rPr>
                <w:rFonts w:ascii="Arial" w:eastAsia="Times New Roman" w:hAnsi="Arial" w:cs="Arial"/>
                <w:sz w:val="14"/>
                <w:szCs w:val="14"/>
                <w:lang w:eastAsia="ru-RU"/>
              </w:rPr>
              <w:t>софинансирование</w:t>
            </w:r>
            <w:proofErr w:type="spellEnd"/>
            <w:r w:rsidRPr="00DA2E2D">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DA2E2D" w:rsidRPr="00DA2E2D" w:rsidTr="00A969F7">
        <w:trPr>
          <w:trHeight w:val="20"/>
        </w:trPr>
        <w:tc>
          <w:tcPr>
            <w:tcW w:w="1318"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Система организации </w:t>
            </w:r>
            <w:proofErr w:type="gramStart"/>
            <w:r w:rsidRPr="00DA2E2D">
              <w:rPr>
                <w:rFonts w:ascii="Arial" w:eastAsia="Times New Roman" w:hAnsi="Arial" w:cs="Arial"/>
                <w:sz w:val="14"/>
                <w:szCs w:val="14"/>
                <w:lang w:eastAsia="ru-RU"/>
              </w:rPr>
              <w:t>контроля  за</w:t>
            </w:r>
            <w:proofErr w:type="gramEnd"/>
            <w:r w:rsidRPr="00DA2E2D">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Текущий </w:t>
            </w:r>
            <w:proofErr w:type="gramStart"/>
            <w:r w:rsidRPr="00DA2E2D">
              <w:rPr>
                <w:rFonts w:ascii="Arial" w:eastAsia="Times New Roman" w:hAnsi="Arial" w:cs="Arial"/>
                <w:sz w:val="14"/>
                <w:szCs w:val="14"/>
                <w:lang w:eastAsia="ru-RU"/>
              </w:rPr>
              <w:t>контроль за</w:t>
            </w:r>
            <w:proofErr w:type="gramEnd"/>
            <w:r w:rsidRPr="00DA2E2D">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w:t>
            </w:r>
          </w:p>
          <w:p w:rsidR="00DA2E2D" w:rsidRPr="00DA2E2D" w:rsidRDefault="00DA2E2D" w:rsidP="00A969F7">
            <w:pPr>
              <w:autoSpaceDE w:val="0"/>
              <w:autoSpaceDN w:val="0"/>
              <w:adjustRightInd w:val="0"/>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w:t>
            </w:r>
          </w:p>
          <w:p w:rsidR="00DA2E2D" w:rsidRPr="00DA2E2D" w:rsidRDefault="00DA2E2D" w:rsidP="00A969F7">
            <w:pPr>
              <w:spacing w:after="0" w:line="240" w:lineRule="auto"/>
              <w:jc w:val="both"/>
              <w:rPr>
                <w:rFonts w:ascii="Arial" w:eastAsia="Times New Roman" w:hAnsi="Arial" w:cs="Arial"/>
                <w:sz w:val="14"/>
                <w:szCs w:val="14"/>
                <w:lang w:eastAsia="ru-RU"/>
              </w:rPr>
            </w:pPr>
            <w:r w:rsidRPr="00DA2E2D">
              <w:rPr>
                <w:rFonts w:ascii="Arial" w:eastAsia="Times New Roman" w:hAnsi="Arial" w:cs="Arial"/>
                <w:sz w:val="14"/>
                <w:szCs w:val="14"/>
                <w:lang w:eastAsia="ru-RU"/>
              </w:rPr>
              <w:t>Управление экономики и планирования, Финансовое управление.</w:t>
            </w:r>
          </w:p>
        </w:tc>
      </w:tr>
    </w:tbl>
    <w:p w:rsidR="00DA2E2D" w:rsidRPr="00DA2E2D" w:rsidRDefault="00DA2E2D" w:rsidP="00DA2E2D">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DA2E2D" w:rsidRPr="00DA2E2D" w:rsidRDefault="00DA2E2D" w:rsidP="00DA2E2D">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A2E2D">
        <w:rPr>
          <w:rFonts w:ascii="Arial" w:eastAsia="Times New Roman" w:hAnsi="Arial" w:cs="Arial"/>
          <w:sz w:val="20"/>
          <w:szCs w:val="20"/>
          <w:lang w:eastAsia="ru-RU"/>
        </w:rPr>
        <w:t>2. Основные разделы подпрограммы</w:t>
      </w:r>
    </w:p>
    <w:p w:rsidR="00DA2E2D" w:rsidRPr="00DA2E2D" w:rsidRDefault="00DA2E2D" w:rsidP="00DA2E2D">
      <w:pPr>
        <w:widowControl w:val="0"/>
        <w:autoSpaceDE w:val="0"/>
        <w:autoSpaceDN w:val="0"/>
        <w:adjustRightInd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2.1. Постановка </w:t>
      </w:r>
      <w:proofErr w:type="spellStart"/>
      <w:r w:rsidRPr="00DA2E2D">
        <w:rPr>
          <w:rFonts w:ascii="Arial" w:eastAsia="Times New Roman" w:hAnsi="Arial" w:cs="Arial"/>
          <w:sz w:val="20"/>
          <w:szCs w:val="20"/>
          <w:lang w:eastAsia="ru-RU"/>
        </w:rPr>
        <w:t>общерайонной</w:t>
      </w:r>
      <w:proofErr w:type="spellEnd"/>
      <w:r w:rsidRPr="00DA2E2D">
        <w:rPr>
          <w:rFonts w:ascii="Arial" w:eastAsia="Times New Roman" w:hAnsi="Arial" w:cs="Arial"/>
          <w:sz w:val="20"/>
          <w:szCs w:val="20"/>
          <w:lang w:eastAsia="ru-RU"/>
        </w:rPr>
        <w:t xml:space="preserve"> проблемы и обоснование необходимости разработки подпрограммы</w:t>
      </w: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рамках подпрограммы достигнуты следующие результаты:</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DA2E2D" w:rsidRPr="00DA2E2D" w:rsidRDefault="00DA2E2D" w:rsidP="00DA2E2D">
      <w:pPr>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Ежегодно территориям сельсоветов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DA2E2D" w:rsidRPr="00DA2E2D" w:rsidRDefault="00DA2E2D" w:rsidP="00DA2E2D">
      <w:pPr>
        <w:spacing w:after="0" w:line="240" w:lineRule="auto"/>
        <w:jc w:val="center"/>
        <w:rPr>
          <w:rFonts w:ascii="Arial" w:eastAsia="Times New Roman" w:hAnsi="Arial" w:cs="Arial"/>
          <w:sz w:val="20"/>
          <w:szCs w:val="20"/>
          <w:lang w:eastAsia="ru-RU"/>
        </w:rPr>
      </w:pPr>
    </w:p>
    <w:p w:rsidR="00DA2E2D" w:rsidRPr="00DA2E2D" w:rsidRDefault="00DA2E2D" w:rsidP="00DA2E2D">
      <w:pPr>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ab/>
        <w:t xml:space="preserve">Задачи подпрограммы: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1. Исполнение муниципального заказа.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b/>
          <w:sz w:val="20"/>
          <w:szCs w:val="20"/>
          <w:lang w:eastAsia="ru-RU"/>
        </w:rPr>
      </w:pPr>
      <w:r w:rsidRPr="00DA2E2D">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lastRenderedPageBreak/>
        <w:t xml:space="preserve">4. Противопожарное обустройство здания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ул. </w:t>
      </w:r>
      <w:proofErr w:type="gramStart"/>
      <w:r w:rsidRPr="00DA2E2D">
        <w:rPr>
          <w:rFonts w:ascii="Arial" w:eastAsia="Times New Roman" w:hAnsi="Arial" w:cs="Arial"/>
          <w:sz w:val="20"/>
          <w:szCs w:val="20"/>
          <w:lang w:eastAsia="ru-RU"/>
        </w:rPr>
        <w:t>Октябрьская</w:t>
      </w:r>
      <w:proofErr w:type="gramEnd"/>
      <w:r w:rsidRPr="00DA2E2D">
        <w:rPr>
          <w:rFonts w:ascii="Arial" w:eastAsia="Times New Roman" w:hAnsi="Arial" w:cs="Arial"/>
          <w:sz w:val="20"/>
          <w:szCs w:val="20"/>
          <w:lang w:eastAsia="ru-RU"/>
        </w:rPr>
        <w:t>, 72).</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 xml:space="preserve">Тушение пожаров в населенных пунктах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в зоне прикрытия МКУ «МПЧ № 1» (п. </w:t>
      </w:r>
      <w:proofErr w:type="spellStart"/>
      <w:r w:rsidRPr="00DA2E2D">
        <w:rPr>
          <w:rFonts w:ascii="Arial" w:eastAsia="Times New Roman" w:hAnsi="Arial" w:cs="Arial"/>
          <w:sz w:val="20"/>
          <w:szCs w:val="20"/>
          <w:lang w:eastAsia="ru-RU"/>
        </w:rPr>
        <w:t>Артюгино</w:t>
      </w:r>
      <w:proofErr w:type="spellEnd"/>
      <w:r w:rsidRPr="00DA2E2D">
        <w:rPr>
          <w:rFonts w:ascii="Arial" w:eastAsia="Times New Roman" w:hAnsi="Arial" w:cs="Arial"/>
          <w:sz w:val="20"/>
          <w:szCs w:val="20"/>
          <w:lang w:eastAsia="ru-RU"/>
        </w:rPr>
        <w:t xml:space="preserve">, д. </w:t>
      </w:r>
      <w:proofErr w:type="spellStart"/>
      <w:r w:rsidRPr="00DA2E2D">
        <w:rPr>
          <w:rFonts w:ascii="Arial" w:eastAsia="Times New Roman" w:hAnsi="Arial" w:cs="Arial"/>
          <w:sz w:val="20"/>
          <w:szCs w:val="20"/>
          <w:lang w:eastAsia="ru-RU"/>
        </w:rPr>
        <w:t>Иркинеево</w:t>
      </w:r>
      <w:proofErr w:type="spellEnd"/>
      <w:r w:rsidRPr="00DA2E2D">
        <w:rPr>
          <w:rFonts w:ascii="Arial" w:eastAsia="Times New Roman" w:hAnsi="Arial" w:cs="Arial"/>
          <w:sz w:val="20"/>
          <w:szCs w:val="20"/>
          <w:lang w:eastAsia="ru-RU"/>
        </w:rPr>
        <w:t xml:space="preserve">, п. Беляки, д. </w:t>
      </w:r>
      <w:proofErr w:type="spellStart"/>
      <w:r w:rsidRPr="00DA2E2D">
        <w:rPr>
          <w:rFonts w:ascii="Arial" w:eastAsia="Times New Roman" w:hAnsi="Arial" w:cs="Arial"/>
          <w:sz w:val="20"/>
          <w:szCs w:val="20"/>
          <w:lang w:eastAsia="ru-RU"/>
        </w:rPr>
        <w:t>Бедоба</w:t>
      </w:r>
      <w:proofErr w:type="spellEnd"/>
      <w:r w:rsidRPr="00DA2E2D">
        <w:rPr>
          <w:rFonts w:ascii="Arial" w:eastAsia="Times New Roman" w:hAnsi="Arial" w:cs="Arial"/>
          <w:sz w:val="20"/>
          <w:szCs w:val="20"/>
          <w:lang w:eastAsia="ru-RU"/>
        </w:rPr>
        <w:t xml:space="preserve">, п. Гремучий, п. </w:t>
      </w:r>
      <w:proofErr w:type="spellStart"/>
      <w:r w:rsidRPr="00DA2E2D">
        <w:rPr>
          <w:rFonts w:ascii="Arial" w:eastAsia="Times New Roman" w:hAnsi="Arial" w:cs="Arial"/>
          <w:sz w:val="20"/>
          <w:szCs w:val="20"/>
          <w:lang w:eastAsia="ru-RU"/>
        </w:rPr>
        <w:t>Красногорьевский</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Говорково</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Манзя</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Невонка</w:t>
      </w:r>
      <w:proofErr w:type="spellEnd"/>
      <w:r w:rsidRPr="00DA2E2D">
        <w:rPr>
          <w:rFonts w:ascii="Arial" w:eastAsia="Times New Roman" w:hAnsi="Arial" w:cs="Arial"/>
          <w:sz w:val="20"/>
          <w:szCs w:val="20"/>
          <w:lang w:eastAsia="ru-RU"/>
        </w:rPr>
        <w:t xml:space="preserve">, д. </w:t>
      </w:r>
      <w:proofErr w:type="spellStart"/>
      <w:r w:rsidRPr="00DA2E2D">
        <w:rPr>
          <w:rFonts w:ascii="Arial" w:eastAsia="Times New Roman" w:hAnsi="Arial" w:cs="Arial"/>
          <w:sz w:val="20"/>
          <w:szCs w:val="20"/>
          <w:lang w:eastAsia="ru-RU"/>
        </w:rPr>
        <w:t>Гольтявино</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Новохайский</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Кежек</w:t>
      </w:r>
      <w:proofErr w:type="spellEnd"/>
      <w:r w:rsidRPr="00DA2E2D">
        <w:rPr>
          <w:rFonts w:ascii="Arial" w:eastAsia="Times New Roman" w:hAnsi="Arial" w:cs="Arial"/>
          <w:sz w:val="20"/>
          <w:szCs w:val="20"/>
          <w:lang w:eastAsia="ru-RU"/>
        </w:rPr>
        <w:t xml:space="preserve">, п. </w:t>
      </w:r>
      <w:proofErr w:type="spellStart"/>
      <w:r w:rsidRPr="00DA2E2D">
        <w:rPr>
          <w:rFonts w:ascii="Arial" w:eastAsia="Times New Roman" w:hAnsi="Arial" w:cs="Arial"/>
          <w:sz w:val="20"/>
          <w:szCs w:val="20"/>
          <w:lang w:eastAsia="ru-RU"/>
        </w:rPr>
        <w:t>Пинчуга</w:t>
      </w:r>
      <w:proofErr w:type="spellEnd"/>
      <w:r w:rsidRPr="00DA2E2D">
        <w:rPr>
          <w:rFonts w:ascii="Arial" w:eastAsia="Times New Roman" w:hAnsi="Arial" w:cs="Arial"/>
          <w:sz w:val="20"/>
          <w:szCs w:val="20"/>
          <w:lang w:eastAsia="ru-RU"/>
        </w:rPr>
        <w:t xml:space="preserve">, п. Хребтовый). </w:t>
      </w:r>
      <w:proofErr w:type="gramEnd"/>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DA2E2D">
        <w:rPr>
          <w:rFonts w:ascii="Arial" w:eastAsia="Times New Roman" w:hAnsi="Arial" w:cs="Arial"/>
          <w:sz w:val="20"/>
          <w:szCs w:val="20"/>
          <w:lang w:eastAsia="ru-RU"/>
        </w:rPr>
        <w:t>Приобретение пожарного автотранспорта.</w:t>
      </w:r>
    </w:p>
    <w:p w:rsidR="00DA2E2D" w:rsidRPr="00DA2E2D" w:rsidRDefault="00DA2E2D" w:rsidP="00DA2E2D">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DA2E2D" w:rsidRPr="00DA2E2D" w:rsidRDefault="00DA2E2D" w:rsidP="00DA2E2D">
      <w:pPr>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Субсидия бюджету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xml:space="preserve">, ул. </w:t>
      </w:r>
      <w:proofErr w:type="gramStart"/>
      <w:r w:rsidRPr="00DA2E2D">
        <w:rPr>
          <w:rFonts w:ascii="Arial" w:eastAsia="Times New Roman" w:hAnsi="Arial" w:cs="Arial"/>
          <w:sz w:val="20"/>
          <w:szCs w:val="20"/>
          <w:lang w:eastAsia="ru-RU"/>
        </w:rPr>
        <w:t>Октябрьская</w:t>
      </w:r>
      <w:proofErr w:type="gramEnd"/>
      <w:r w:rsidRPr="00DA2E2D">
        <w:rPr>
          <w:rFonts w:ascii="Arial" w:eastAsia="Times New Roman" w:hAnsi="Arial" w:cs="Arial"/>
          <w:sz w:val="20"/>
          <w:szCs w:val="20"/>
          <w:lang w:eastAsia="ru-RU"/>
        </w:rPr>
        <w:t>, 72)</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Срок реализации подпрограммы: 2020 – 2023 годы.</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2.3. Механизм реализации мероприятий подпрограммы</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управление муниципальной собственностью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Получателем бюджетных средств на выполнение мероприятия</w:t>
      </w:r>
      <w:proofErr w:type="gramStart"/>
      <w:r w:rsidRPr="00DA2E2D">
        <w:rPr>
          <w:rFonts w:ascii="Arial" w:eastAsia="Times New Roman" w:hAnsi="Arial" w:cs="Arial"/>
          <w:sz w:val="20"/>
          <w:szCs w:val="20"/>
          <w:lang w:eastAsia="ru-RU"/>
        </w:rPr>
        <w:t>1</w:t>
      </w:r>
      <w:proofErr w:type="gramEnd"/>
      <w:r w:rsidRPr="00DA2E2D">
        <w:rPr>
          <w:rFonts w:ascii="Arial" w:eastAsia="Times New Roman" w:hAnsi="Arial" w:cs="Arial"/>
          <w:sz w:val="20"/>
          <w:szCs w:val="20"/>
          <w:lang w:eastAsia="ru-RU"/>
        </w:rPr>
        <w:t>.1 является МКУ «МПЧ № 1».</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18 поселений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путем перечисления краевых сре</w:t>
      </w:r>
      <w:proofErr w:type="gramStart"/>
      <w:r w:rsidRPr="00DA2E2D">
        <w:rPr>
          <w:rFonts w:ascii="Arial" w:eastAsia="Times New Roman" w:hAnsi="Arial" w:cs="Arial"/>
          <w:sz w:val="20"/>
          <w:szCs w:val="20"/>
          <w:lang w:eastAsia="ru-RU"/>
        </w:rPr>
        <w:t>дств в б</w:t>
      </w:r>
      <w:proofErr w:type="gramEnd"/>
      <w:r w:rsidRPr="00DA2E2D">
        <w:rPr>
          <w:rFonts w:ascii="Arial" w:eastAsia="Times New Roman" w:hAnsi="Arial" w:cs="Arial"/>
          <w:sz w:val="20"/>
          <w:szCs w:val="20"/>
          <w:lang w:eastAsia="ru-RU"/>
        </w:rPr>
        <w:t xml:space="preserve">юджеты поселений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и администрация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(с. </w:t>
      </w:r>
      <w:proofErr w:type="spellStart"/>
      <w:r w:rsidRPr="00DA2E2D">
        <w:rPr>
          <w:rFonts w:ascii="Arial" w:eastAsia="Times New Roman" w:hAnsi="Arial" w:cs="Arial"/>
          <w:sz w:val="20"/>
          <w:szCs w:val="20"/>
          <w:lang w:eastAsia="ru-RU"/>
        </w:rPr>
        <w:t>Богучаны</w:t>
      </w:r>
      <w:proofErr w:type="spellEnd"/>
      <w:r w:rsidRPr="00DA2E2D">
        <w:rPr>
          <w:rFonts w:ascii="Arial" w:eastAsia="Times New Roman" w:hAnsi="Arial" w:cs="Arial"/>
          <w:sz w:val="20"/>
          <w:szCs w:val="20"/>
          <w:lang w:eastAsia="ru-RU"/>
        </w:rPr>
        <w:t>, ул. Октябрьская, 72).</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2.4. Управление подпрограммой и контроль </w:t>
      </w:r>
    </w:p>
    <w:p w:rsidR="00DA2E2D" w:rsidRPr="00DA2E2D" w:rsidRDefault="00DA2E2D" w:rsidP="00DA2E2D">
      <w:pPr>
        <w:autoSpaceDE w:val="0"/>
        <w:autoSpaceDN w:val="0"/>
        <w:adjustRightInd w:val="0"/>
        <w:spacing w:after="0" w:line="240" w:lineRule="auto"/>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за ходом ее выполнения</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управление муниципальной собственностью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Управление подпрограммой и </w:t>
      </w:r>
      <w:proofErr w:type="gramStart"/>
      <w:r w:rsidRPr="00DA2E2D">
        <w:rPr>
          <w:rFonts w:ascii="Arial" w:eastAsia="Times New Roman" w:hAnsi="Arial" w:cs="Arial"/>
          <w:sz w:val="20"/>
          <w:szCs w:val="20"/>
          <w:lang w:eastAsia="ru-RU"/>
        </w:rPr>
        <w:t>контроль за</w:t>
      </w:r>
      <w:proofErr w:type="gramEnd"/>
      <w:r w:rsidRPr="00DA2E2D">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DA2E2D">
          <w:rPr>
            <w:rFonts w:ascii="Arial" w:eastAsia="Times New Roman" w:hAnsi="Arial" w:cs="Arial"/>
            <w:sz w:val="20"/>
            <w:szCs w:val="20"/>
            <w:lang w:eastAsia="ru-RU"/>
          </w:rPr>
          <w:t>Порядком</w:t>
        </w:r>
      </w:hyperlink>
      <w:r w:rsidRPr="00DA2E2D">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от 17.07.2013 № 849-п. </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DA2E2D">
        <w:rPr>
          <w:rFonts w:ascii="Arial" w:hAnsi="Arial" w:cs="Arial"/>
          <w:sz w:val="20"/>
          <w:szCs w:val="20"/>
        </w:rPr>
        <w:t xml:space="preserve"> администрация </w:t>
      </w:r>
      <w:proofErr w:type="spellStart"/>
      <w:r w:rsidRPr="00DA2E2D">
        <w:rPr>
          <w:rFonts w:ascii="Arial" w:hAnsi="Arial" w:cs="Arial"/>
          <w:sz w:val="20"/>
          <w:szCs w:val="20"/>
        </w:rPr>
        <w:t>Богучанского</w:t>
      </w:r>
      <w:proofErr w:type="spellEnd"/>
      <w:r w:rsidRPr="00DA2E2D">
        <w:rPr>
          <w:rFonts w:ascii="Arial" w:hAnsi="Arial" w:cs="Arial"/>
          <w:sz w:val="20"/>
          <w:szCs w:val="20"/>
        </w:rPr>
        <w:t xml:space="preserve"> района</w:t>
      </w:r>
      <w:r w:rsidRPr="00DA2E2D">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района, МКУ «МПЧ № 1».</w:t>
      </w:r>
    </w:p>
    <w:p w:rsidR="00DA2E2D" w:rsidRPr="00DA2E2D" w:rsidRDefault="00DA2E2D" w:rsidP="00DA2E2D">
      <w:pPr>
        <w:spacing w:after="0" w:line="240" w:lineRule="auto"/>
        <w:ind w:firstLine="709"/>
        <w:jc w:val="both"/>
        <w:rPr>
          <w:rFonts w:ascii="Arial" w:hAnsi="Arial" w:cs="Arial"/>
          <w:sz w:val="20"/>
          <w:szCs w:val="20"/>
        </w:rPr>
      </w:pPr>
      <w:r w:rsidRPr="00DA2E2D">
        <w:rPr>
          <w:rFonts w:ascii="Arial" w:eastAsia="Times New Roman" w:hAnsi="Arial" w:cs="Arial"/>
          <w:sz w:val="20"/>
          <w:szCs w:val="20"/>
          <w:lang w:eastAsia="ru-RU"/>
        </w:rPr>
        <w:lastRenderedPageBreak/>
        <w:t xml:space="preserve">Ответственным за подготовку и представление отчетных данных является отдел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w:t>
      </w:r>
      <w:r w:rsidRPr="00DA2E2D">
        <w:rPr>
          <w:rFonts w:ascii="Arial" w:hAnsi="Arial" w:cs="Arial"/>
          <w:sz w:val="20"/>
          <w:szCs w:val="20"/>
        </w:rPr>
        <w:t>а</w:t>
      </w:r>
    </w:p>
    <w:p w:rsidR="00DA2E2D" w:rsidRPr="00DA2E2D" w:rsidRDefault="00DA2E2D" w:rsidP="00DA2E2D">
      <w:pPr>
        <w:spacing w:after="0" w:line="240" w:lineRule="auto"/>
        <w:ind w:firstLine="709"/>
        <w:jc w:val="both"/>
        <w:rPr>
          <w:rFonts w:ascii="Arial" w:hAnsi="Arial" w:cs="Arial"/>
          <w:sz w:val="20"/>
          <w:szCs w:val="20"/>
        </w:rPr>
      </w:pPr>
    </w:p>
    <w:p w:rsidR="00DA2E2D" w:rsidRPr="00DA2E2D" w:rsidRDefault="00DA2E2D" w:rsidP="00DA2E2D">
      <w:pPr>
        <w:spacing w:after="0" w:line="240" w:lineRule="auto"/>
        <w:ind w:firstLine="709"/>
        <w:jc w:val="both"/>
        <w:rPr>
          <w:rFonts w:ascii="Arial" w:hAnsi="Arial" w:cs="Arial"/>
          <w:sz w:val="20"/>
          <w:szCs w:val="20"/>
        </w:rPr>
      </w:pPr>
      <w:r w:rsidRPr="00DA2E2D">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DA2E2D" w:rsidRPr="00DA2E2D" w:rsidRDefault="00DA2E2D" w:rsidP="00DA2E2D">
      <w:pPr>
        <w:spacing w:after="0" w:line="240" w:lineRule="auto"/>
        <w:ind w:firstLine="708"/>
        <w:jc w:val="both"/>
        <w:rPr>
          <w:rFonts w:ascii="Arial" w:eastAsia="Times New Roman" w:hAnsi="Arial" w:cs="Arial"/>
          <w:sz w:val="20"/>
          <w:szCs w:val="20"/>
          <w:lang w:eastAsia="ru-RU"/>
        </w:rPr>
      </w:pPr>
      <w:proofErr w:type="gramStart"/>
      <w:r w:rsidRPr="00DA2E2D">
        <w:rPr>
          <w:rFonts w:ascii="Arial" w:eastAsia="Times New Roman" w:hAnsi="Arial" w:cs="Arial"/>
          <w:sz w:val="20"/>
          <w:szCs w:val="20"/>
          <w:lang w:eastAsia="ru-RU"/>
        </w:rPr>
        <w:t>снижение числа травмированных при пожарах в зоне прикрытия МКУ «МПЧ № 1» к 2023 году 98,5 % от среднего показателя 2013 года;</w:t>
      </w:r>
      <w:proofErr w:type="gramEnd"/>
    </w:p>
    <w:p w:rsidR="00DA2E2D" w:rsidRPr="00DA2E2D" w:rsidRDefault="00DA2E2D" w:rsidP="00DA2E2D">
      <w:pPr>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DA2E2D" w:rsidRPr="00DA2E2D" w:rsidRDefault="00DA2E2D" w:rsidP="00DA2E2D">
      <w:pPr>
        <w:spacing w:after="0" w:line="240" w:lineRule="auto"/>
        <w:ind w:firstLine="709"/>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DA2E2D">
        <w:rPr>
          <w:rFonts w:ascii="Arial" w:eastAsia="Times New Roman" w:hAnsi="Arial" w:cs="Arial"/>
          <w:sz w:val="20"/>
          <w:szCs w:val="20"/>
          <w:lang w:eastAsia="ru-RU"/>
        </w:rPr>
        <w:t>Богучанского</w:t>
      </w:r>
      <w:proofErr w:type="spellEnd"/>
      <w:r w:rsidRPr="00DA2E2D">
        <w:rPr>
          <w:rFonts w:ascii="Arial" w:eastAsia="Times New Roman" w:hAnsi="Arial" w:cs="Arial"/>
          <w:sz w:val="20"/>
          <w:szCs w:val="20"/>
          <w:lang w:eastAsia="ru-RU"/>
        </w:rPr>
        <w:t xml:space="preserve"> район.</w:t>
      </w:r>
    </w:p>
    <w:p w:rsidR="00DA2E2D" w:rsidRPr="00DA2E2D" w:rsidRDefault="00DA2E2D" w:rsidP="00DA2E2D">
      <w:pPr>
        <w:spacing w:after="0" w:line="240" w:lineRule="auto"/>
        <w:ind w:firstLine="709"/>
        <w:jc w:val="both"/>
        <w:rPr>
          <w:rFonts w:ascii="Arial" w:hAnsi="Arial" w:cs="Arial"/>
          <w:sz w:val="20"/>
          <w:szCs w:val="20"/>
        </w:rPr>
      </w:pPr>
      <w:r w:rsidRPr="00DA2E2D">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DA2E2D">
        <w:rPr>
          <w:rFonts w:ascii="Arial" w:hAnsi="Arial" w:cs="Arial"/>
          <w:sz w:val="20"/>
          <w:szCs w:val="20"/>
        </w:rPr>
        <w:t>целевых индикаторов и показателей подпрограммы, а также мероприятий в установленные сроки.</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2.6. Мероприятия подпрограммы</w:t>
      </w: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DA2E2D" w:rsidRPr="00DA2E2D" w:rsidRDefault="00DA2E2D" w:rsidP="00DA2E2D">
      <w:pPr>
        <w:autoSpaceDE w:val="0"/>
        <w:autoSpaceDN w:val="0"/>
        <w:adjustRightInd w:val="0"/>
        <w:spacing w:after="0" w:line="240" w:lineRule="auto"/>
        <w:ind w:firstLine="708"/>
        <w:jc w:val="both"/>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r w:rsidRPr="00DA2E2D">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DA2E2D" w:rsidRPr="00DA2E2D" w:rsidRDefault="00DA2E2D" w:rsidP="00DA2E2D">
      <w:pPr>
        <w:autoSpaceDE w:val="0"/>
        <w:autoSpaceDN w:val="0"/>
        <w:adjustRightInd w:val="0"/>
        <w:spacing w:after="0" w:line="240" w:lineRule="auto"/>
        <w:ind w:firstLine="708"/>
        <w:jc w:val="center"/>
        <w:rPr>
          <w:rFonts w:ascii="Arial" w:eastAsia="Times New Roman" w:hAnsi="Arial" w:cs="Arial"/>
          <w:sz w:val="20"/>
          <w:szCs w:val="20"/>
          <w:lang w:eastAsia="ru-RU"/>
        </w:rPr>
      </w:pPr>
    </w:p>
    <w:p w:rsidR="00DA2E2D" w:rsidRPr="00DA2E2D" w:rsidRDefault="00DA2E2D" w:rsidP="00DA2E2D">
      <w:pPr>
        <w:autoSpaceDE w:val="0"/>
        <w:autoSpaceDN w:val="0"/>
        <w:adjustRightInd w:val="0"/>
        <w:spacing w:after="0" w:line="240" w:lineRule="auto"/>
        <w:ind w:firstLine="720"/>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DA2E2D" w:rsidRPr="00DA2E2D" w:rsidRDefault="00DA2E2D" w:rsidP="00DA2E2D">
      <w:pPr>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DA2E2D" w:rsidRPr="00DA2E2D" w:rsidRDefault="00DA2E2D" w:rsidP="00DA2E2D">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DA2E2D" w:rsidRPr="00DA2E2D" w:rsidRDefault="00DA2E2D" w:rsidP="00DA2E2D">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2. Объем сре</w:t>
      </w:r>
      <w:proofErr w:type="gramStart"/>
      <w:r w:rsidRPr="00DA2E2D">
        <w:rPr>
          <w:rFonts w:ascii="Arial" w:eastAsia="Times New Roman" w:hAnsi="Arial" w:cs="Arial"/>
          <w:sz w:val="20"/>
          <w:szCs w:val="20"/>
          <w:lang w:eastAsia="ru-RU"/>
        </w:rPr>
        <w:t>дств кр</w:t>
      </w:r>
      <w:proofErr w:type="gramEnd"/>
      <w:r w:rsidRPr="00DA2E2D">
        <w:rPr>
          <w:rFonts w:ascii="Arial" w:eastAsia="Times New Roman" w:hAnsi="Arial" w:cs="Arial"/>
          <w:sz w:val="20"/>
          <w:szCs w:val="20"/>
          <w:lang w:eastAsia="ru-RU"/>
        </w:rPr>
        <w:t xml:space="preserve">аевого бюджета, направляемых  на </w:t>
      </w:r>
      <w:proofErr w:type="spellStart"/>
      <w:r w:rsidRPr="00DA2E2D">
        <w:rPr>
          <w:rFonts w:ascii="Arial" w:eastAsia="Times New Roman" w:hAnsi="Arial" w:cs="Arial"/>
          <w:sz w:val="20"/>
          <w:szCs w:val="20"/>
          <w:lang w:eastAsia="ru-RU"/>
        </w:rPr>
        <w:t>софинансирование</w:t>
      </w:r>
      <w:proofErr w:type="spellEnd"/>
      <w:r w:rsidRPr="00DA2E2D">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DA2E2D" w:rsidRPr="00DA2E2D" w:rsidRDefault="00DA2E2D" w:rsidP="00DA2E2D">
      <w:pPr>
        <w:autoSpaceDE w:val="0"/>
        <w:autoSpaceDN w:val="0"/>
        <w:spacing w:after="0" w:line="240" w:lineRule="auto"/>
        <w:jc w:val="both"/>
        <w:rPr>
          <w:rFonts w:ascii="Arial" w:eastAsia="Times New Roman" w:hAnsi="Arial" w:cs="Arial"/>
          <w:sz w:val="20"/>
          <w:szCs w:val="20"/>
          <w:lang w:eastAsia="ru-RU"/>
        </w:rPr>
      </w:pPr>
    </w:p>
    <w:p w:rsidR="00DA2E2D" w:rsidRPr="00DA2E2D" w:rsidRDefault="00DA2E2D" w:rsidP="00DA2E2D">
      <w:pPr>
        <w:autoSpaceDE w:val="0"/>
        <w:autoSpaceDN w:val="0"/>
        <w:spacing w:after="0" w:line="240" w:lineRule="auto"/>
        <w:jc w:val="both"/>
        <w:rPr>
          <w:rFonts w:ascii="Arial" w:eastAsia="Times New Roman" w:hAnsi="Arial" w:cs="Arial"/>
          <w:sz w:val="20"/>
          <w:szCs w:val="20"/>
          <w:lang w:eastAsia="ru-RU"/>
        </w:rPr>
      </w:pPr>
      <w:r w:rsidRPr="00DA2E2D">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DA2E2D" w:rsidRPr="00DA2E2D" w:rsidRDefault="00DA2E2D" w:rsidP="00DA2E2D">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DA2E2D" w:rsidRPr="00DA2E2D" w:rsidTr="00A969F7">
        <w:trPr>
          <w:trHeight w:val="20"/>
        </w:trPr>
        <w:tc>
          <w:tcPr>
            <w:tcW w:w="5000" w:type="pct"/>
            <w:tcBorders>
              <w:top w:val="nil"/>
              <w:left w:val="nil"/>
              <w:right w:val="nil"/>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8"/>
                <w:szCs w:val="18"/>
                <w:lang w:eastAsia="ru-RU"/>
              </w:rPr>
            </w:pPr>
            <w:r w:rsidRPr="00DA2E2D">
              <w:rPr>
                <w:rFonts w:ascii="Arial" w:eastAsia="Times New Roman" w:hAnsi="Arial" w:cs="Arial"/>
                <w:color w:val="000000"/>
                <w:sz w:val="18"/>
                <w:szCs w:val="18"/>
                <w:lang w:eastAsia="ru-RU"/>
              </w:rPr>
              <w:t xml:space="preserve">Приложение № 7                                                                                                                                                                                                к постановлению администрации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w:t>
            </w:r>
            <w:r w:rsidRPr="00DA2E2D">
              <w:rPr>
                <w:rFonts w:ascii="Arial" w:eastAsia="Times New Roman" w:hAnsi="Arial" w:cs="Arial"/>
                <w:color w:val="000000"/>
                <w:sz w:val="18"/>
                <w:szCs w:val="18"/>
                <w:lang w:eastAsia="ru-RU"/>
              </w:rPr>
              <w:br/>
              <w:t>от  11.11. 2020  № 1148-п</w:t>
            </w:r>
            <w:r w:rsidRPr="00DA2E2D">
              <w:rPr>
                <w:rFonts w:ascii="Arial" w:eastAsia="Times New Roman" w:hAnsi="Arial" w:cs="Arial"/>
                <w:color w:val="000000"/>
                <w:sz w:val="18"/>
                <w:szCs w:val="18"/>
                <w:lang w:eastAsia="ru-RU"/>
              </w:rPr>
              <w:br/>
              <w:t xml:space="preserve">Приложение № 2                                                                                                                                                                                                         к подпрограмме  "Борьба с пожарами                                                                                                                                                                 в населенных пунктах </w:t>
            </w:r>
            <w:proofErr w:type="spellStart"/>
            <w:r w:rsidRPr="00DA2E2D">
              <w:rPr>
                <w:rFonts w:ascii="Arial" w:eastAsia="Times New Roman" w:hAnsi="Arial" w:cs="Arial"/>
                <w:color w:val="000000"/>
                <w:sz w:val="18"/>
                <w:szCs w:val="18"/>
                <w:lang w:eastAsia="ru-RU"/>
              </w:rPr>
              <w:t>Богучанского</w:t>
            </w:r>
            <w:proofErr w:type="spellEnd"/>
            <w:r w:rsidRPr="00DA2E2D">
              <w:rPr>
                <w:rFonts w:ascii="Arial" w:eastAsia="Times New Roman" w:hAnsi="Arial" w:cs="Arial"/>
                <w:color w:val="000000"/>
                <w:sz w:val="18"/>
                <w:szCs w:val="18"/>
                <w:lang w:eastAsia="ru-RU"/>
              </w:rPr>
              <w:t xml:space="preserve"> района"</w:t>
            </w:r>
          </w:p>
          <w:p w:rsidR="00DA2E2D" w:rsidRPr="00DA2E2D" w:rsidRDefault="00DA2E2D" w:rsidP="00A969F7">
            <w:pPr>
              <w:spacing w:after="0" w:line="240" w:lineRule="auto"/>
              <w:jc w:val="right"/>
              <w:rPr>
                <w:rFonts w:ascii="Arial" w:eastAsia="Times New Roman" w:hAnsi="Arial" w:cs="Arial"/>
                <w:color w:val="000000"/>
                <w:sz w:val="18"/>
                <w:szCs w:val="18"/>
                <w:lang w:eastAsia="ru-RU"/>
              </w:rPr>
            </w:pPr>
          </w:p>
          <w:p w:rsidR="00DA2E2D" w:rsidRPr="00DA2E2D" w:rsidRDefault="00DA2E2D" w:rsidP="00A969F7">
            <w:pPr>
              <w:spacing w:after="0" w:line="240" w:lineRule="auto"/>
              <w:jc w:val="center"/>
              <w:rPr>
                <w:rFonts w:ascii="Arial" w:eastAsia="Times New Roman" w:hAnsi="Arial" w:cs="Arial"/>
                <w:color w:val="000000"/>
                <w:sz w:val="18"/>
                <w:szCs w:val="18"/>
                <w:lang w:eastAsia="ru-RU"/>
              </w:rPr>
            </w:pPr>
            <w:r w:rsidRPr="00DA2E2D">
              <w:rPr>
                <w:rFonts w:ascii="Arial" w:eastAsia="Times New Roman" w:hAnsi="Arial" w:cs="Arial"/>
                <w:color w:val="000000"/>
                <w:sz w:val="20"/>
                <w:szCs w:val="18"/>
                <w:lang w:eastAsia="ru-RU"/>
              </w:rPr>
              <w:t xml:space="preserve">Перечень мероприятий подпрограммы  "Борьба с пожарами                                                                                                                                                           в населенных пунктах </w:t>
            </w:r>
            <w:proofErr w:type="spellStart"/>
            <w:r w:rsidRPr="00DA2E2D">
              <w:rPr>
                <w:rFonts w:ascii="Arial" w:eastAsia="Times New Roman" w:hAnsi="Arial" w:cs="Arial"/>
                <w:color w:val="000000"/>
                <w:sz w:val="20"/>
                <w:szCs w:val="18"/>
                <w:lang w:eastAsia="ru-RU"/>
              </w:rPr>
              <w:t>Богучанского</w:t>
            </w:r>
            <w:proofErr w:type="spellEnd"/>
            <w:r w:rsidRPr="00DA2E2D">
              <w:rPr>
                <w:rFonts w:ascii="Arial" w:eastAsia="Times New Roman" w:hAnsi="Arial" w:cs="Arial"/>
                <w:color w:val="000000"/>
                <w:sz w:val="20"/>
                <w:szCs w:val="18"/>
                <w:lang w:eastAsia="ru-RU"/>
              </w:rPr>
              <w:t xml:space="preserve"> района" с указанием объема средств на их реализацию и ожидаемых результатов </w:t>
            </w:r>
          </w:p>
        </w:tc>
      </w:tr>
    </w:tbl>
    <w:p w:rsidR="00DA2E2D" w:rsidRPr="00DA2E2D" w:rsidRDefault="00DA2E2D" w:rsidP="00DA2E2D">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6"/>
        <w:gridCol w:w="970"/>
        <w:gridCol w:w="482"/>
        <w:gridCol w:w="444"/>
        <w:gridCol w:w="808"/>
        <w:gridCol w:w="872"/>
        <w:gridCol w:w="872"/>
        <w:gridCol w:w="872"/>
        <w:gridCol w:w="872"/>
        <w:gridCol w:w="929"/>
        <w:gridCol w:w="1164"/>
      </w:tblGrid>
      <w:tr w:rsidR="00DA2E2D" w:rsidRPr="00DA2E2D" w:rsidTr="00A969F7">
        <w:trPr>
          <w:trHeight w:val="20"/>
        </w:trPr>
        <w:tc>
          <w:tcPr>
            <w:tcW w:w="6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программы, подпрограммы</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Наименование ГРБС</w:t>
            </w:r>
          </w:p>
        </w:tc>
        <w:tc>
          <w:tcPr>
            <w:tcW w:w="765" w:type="pct"/>
            <w:gridSpan w:val="3"/>
            <w:tcBorders>
              <w:top w:val="single" w:sz="4" w:space="0" w:color="auto"/>
              <w:left w:val="nil"/>
              <w:bottom w:val="single" w:sz="4" w:space="0" w:color="auto"/>
              <w:right w:val="nil"/>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Код бюджетной             классификации </w:t>
            </w:r>
          </w:p>
        </w:tc>
        <w:tc>
          <w:tcPr>
            <w:tcW w:w="241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Расходы по годам реализации подпрограммы (рублей)</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DA2E2D" w:rsidRPr="00DA2E2D" w:rsidTr="00A969F7">
        <w:trPr>
          <w:trHeight w:val="20"/>
        </w:trPr>
        <w:tc>
          <w:tcPr>
            <w:tcW w:w="671"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Рз</w:t>
            </w:r>
            <w:proofErr w:type="spellEnd"/>
            <w:r w:rsidRPr="00DA2E2D">
              <w:rPr>
                <w:rFonts w:ascii="Arial" w:eastAsia="Times New Roman" w:hAnsi="Arial" w:cs="Arial"/>
                <w:color w:val="000000"/>
                <w:sz w:val="14"/>
                <w:szCs w:val="14"/>
                <w:lang w:eastAsia="ru-RU"/>
              </w:rPr>
              <w:br/>
            </w:r>
            <w:proofErr w:type="spellStart"/>
            <w:proofErr w:type="gramStart"/>
            <w:r w:rsidRPr="00DA2E2D">
              <w:rPr>
                <w:rFonts w:ascii="Arial" w:eastAsia="Times New Roman" w:hAnsi="Arial" w:cs="Arial"/>
                <w:color w:val="000000"/>
                <w:sz w:val="14"/>
                <w:szCs w:val="14"/>
                <w:lang w:eastAsia="ru-RU"/>
              </w:rPr>
              <w:t>Пр</w:t>
            </w:r>
            <w:proofErr w:type="spellEnd"/>
            <w:proofErr w:type="gramEnd"/>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ЦСР</w:t>
            </w:r>
          </w:p>
        </w:tc>
        <w:tc>
          <w:tcPr>
            <w:tcW w:w="481"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Текущий финансовый год 2020</w:t>
            </w:r>
          </w:p>
        </w:tc>
        <w:tc>
          <w:tcPr>
            <w:tcW w:w="481"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Очередной финансовый год 2021</w:t>
            </w:r>
          </w:p>
        </w:tc>
        <w:tc>
          <w:tcPr>
            <w:tcW w:w="481"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Первый год планового периода 2022</w:t>
            </w:r>
          </w:p>
        </w:tc>
        <w:tc>
          <w:tcPr>
            <w:tcW w:w="487"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Второй год планового периода 2023</w:t>
            </w:r>
          </w:p>
        </w:tc>
        <w:tc>
          <w:tcPr>
            <w:tcW w:w="482"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Итого на период</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Подпрограмма 2</w:t>
            </w:r>
          </w:p>
        </w:tc>
        <w:tc>
          <w:tcPr>
            <w:tcW w:w="3630" w:type="pct"/>
            <w:gridSpan w:val="9"/>
            <w:tcBorders>
              <w:top w:val="single" w:sz="4" w:space="0" w:color="auto"/>
              <w:left w:val="nil"/>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"Борьба с пожарами в населенных пунктах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69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Цель подпрограммы: </w:t>
            </w:r>
          </w:p>
        </w:tc>
        <w:tc>
          <w:tcPr>
            <w:tcW w:w="3630" w:type="pct"/>
            <w:gridSpan w:val="9"/>
            <w:tcBorders>
              <w:top w:val="single" w:sz="4" w:space="0" w:color="auto"/>
              <w:left w:val="nil"/>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15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Задача 1. Исполнение муниципального заказа</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26 588 224,00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26 499 600,00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106 087 024,00</w:t>
            </w:r>
          </w:p>
        </w:tc>
        <w:tc>
          <w:tcPr>
            <w:tcW w:w="699" w:type="pct"/>
            <w:tcBorders>
              <w:top w:val="nil"/>
              <w:left w:val="nil"/>
              <w:bottom w:val="nil"/>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vMerge w:val="restart"/>
            <w:tcBorders>
              <w:top w:val="nil"/>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xml:space="preserve">Мероприятие 1.1. Тушение пожаров в населенных пунктах </w:t>
            </w:r>
            <w:proofErr w:type="spellStart"/>
            <w:r w:rsidRPr="00DA2E2D">
              <w:rPr>
                <w:rFonts w:ascii="Arial" w:eastAsia="Times New Roman" w:hAnsi="Arial" w:cs="Arial"/>
                <w:sz w:val="14"/>
                <w:szCs w:val="14"/>
                <w:lang w:eastAsia="ru-RU"/>
              </w:rPr>
              <w:t>Богучанского</w:t>
            </w:r>
            <w:proofErr w:type="spellEnd"/>
            <w:r w:rsidRPr="00DA2E2D">
              <w:rPr>
                <w:rFonts w:ascii="Arial" w:eastAsia="Times New Roman" w:hAnsi="Arial" w:cs="Arial"/>
                <w:sz w:val="14"/>
                <w:szCs w:val="14"/>
                <w:lang w:eastAsia="ru-RU"/>
              </w:rPr>
              <w:t xml:space="preserve"> района в зоне прикрытия МКУ "МПЧ № 1"</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МКУ "МПЧ №1"</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0420040010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21 007 162,12</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21 631 235,00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21 631 235,00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21 631 235,00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85 900 867,12</w:t>
            </w:r>
          </w:p>
        </w:tc>
        <w:tc>
          <w:tcPr>
            <w:tcW w:w="69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0420041010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2 121 636,00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1 282 300,00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1 282 300,00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1 282 300,00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5 968 536,00</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042004Г010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2 505 191,00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2 563 670,00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2 563 670,00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2 563 670,00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10 196 201,00</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0420047010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176 604,88</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365 000,00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365 000,00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365 000,00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1 271 604,88</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042004Э010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577 630,00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657 395,00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657 395,00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657 395,00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2 549 815,00</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880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042004Ф010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200 000,00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200 000,00</w:t>
            </w:r>
          </w:p>
        </w:tc>
        <w:tc>
          <w:tcPr>
            <w:tcW w:w="699" w:type="pct"/>
            <w:vMerge/>
            <w:tcBorders>
              <w:top w:val="single" w:sz="4" w:space="0" w:color="auto"/>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15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95 578,00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545 578,00</w:t>
            </w:r>
          </w:p>
        </w:tc>
        <w:tc>
          <w:tcPr>
            <w:tcW w:w="69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0420080020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95 578,00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150 000,00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150 000,00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150 000,00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545 578,00</w:t>
            </w:r>
          </w:p>
        </w:tc>
        <w:tc>
          <w:tcPr>
            <w:tcW w:w="699" w:type="pct"/>
            <w:tcBorders>
              <w:top w:val="nil"/>
              <w:left w:val="nil"/>
              <w:bottom w:val="single" w:sz="4" w:space="0" w:color="auto"/>
              <w:right w:val="single" w:sz="4" w:space="0" w:color="auto"/>
            </w:tcBorders>
            <w:shd w:val="clear" w:color="auto" w:fill="auto"/>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общей сложности будет обустроено 8,5 км мин. полос</w:t>
            </w:r>
          </w:p>
        </w:tc>
      </w:tr>
      <w:tr w:rsidR="00DA2E2D" w:rsidRPr="00DA2E2D" w:rsidTr="00A969F7">
        <w:trPr>
          <w:trHeight w:val="20"/>
        </w:trPr>
        <w:tc>
          <w:tcPr>
            <w:tcW w:w="15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3 084 297,23</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4 265 947,00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4 265 947,00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4 265 947,00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15 882 138,23</w:t>
            </w:r>
          </w:p>
        </w:tc>
        <w:tc>
          <w:tcPr>
            <w:tcW w:w="69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12 500,00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12 500,00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12 500,00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12 500,00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50 000,00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DA2E2D">
              <w:rPr>
                <w:rFonts w:ascii="Arial" w:eastAsia="Times New Roman" w:hAnsi="Arial" w:cs="Arial"/>
                <w:color w:val="000000"/>
                <w:sz w:val="14"/>
                <w:szCs w:val="14"/>
                <w:lang w:eastAsia="ru-RU"/>
              </w:rPr>
              <w:t>.К</w:t>
            </w:r>
            <w:proofErr w:type="gramEnd"/>
            <w:r w:rsidRPr="00DA2E2D">
              <w:rPr>
                <w:rFonts w:ascii="Arial" w:eastAsia="Times New Roman" w:hAnsi="Arial" w:cs="Arial"/>
                <w:color w:val="000000"/>
                <w:sz w:val="14"/>
                <w:szCs w:val="14"/>
                <w:lang w:eastAsia="ru-RU"/>
              </w:rPr>
              <w:t>аменка</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3.2.   Установка указателей </w:t>
            </w:r>
            <w:proofErr w:type="spellStart"/>
            <w:r w:rsidRPr="00DA2E2D">
              <w:rPr>
                <w:rFonts w:ascii="Arial" w:eastAsia="Times New Roman" w:hAnsi="Arial" w:cs="Arial"/>
                <w:color w:val="000000"/>
                <w:sz w:val="14"/>
                <w:szCs w:val="14"/>
                <w:lang w:eastAsia="ru-RU"/>
              </w:rPr>
              <w:t>водоисточников</w:t>
            </w:r>
            <w:proofErr w:type="spellEnd"/>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Установка 2 указателей в д</w:t>
            </w:r>
            <w:proofErr w:type="gramStart"/>
            <w:r w:rsidRPr="00DA2E2D">
              <w:rPr>
                <w:rFonts w:ascii="Arial" w:eastAsia="Times New Roman" w:hAnsi="Arial" w:cs="Arial"/>
                <w:color w:val="000000"/>
                <w:sz w:val="14"/>
                <w:szCs w:val="14"/>
                <w:lang w:eastAsia="ru-RU"/>
              </w:rPr>
              <w:t>.К</w:t>
            </w:r>
            <w:proofErr w:type="gramEnd"/>
            <w:r w:rsidRPr="00DA2E2D">
              <w:rPr>
                <w:rFonts w:ascii="Arial" w:eastAsia="Times New Roman" w:hAnsi="Arial" w:cs="Arial"/>
                <w:color w:val="000000"/>
                <w:sz w:val="14"/>
                <w:szCs w:val="14"/>
                <w:lang w:eastAsia="ru-RU"/>
              </w:rPr>
              <w:t>аменка</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DA2E2D">
              <w:rPr>
                <w:rFonts w:ascii="Arial" w:eastAsia="Times New Roman" w:hAnsi="Arial" w:cs="Arial"/>
                <w:color w:val="000000"/>
                <w:sz w:val="14"/>
                <w:szCs w:val="14"/>
                <w:lang w:eastAsia="ru-RU"/>
              </w:rPr>
              <w:t>в</w:t>
            </w:r>
            <w:proofErr w:type="gramEnd"/>
            <w:r w:rsidRPr="00DA2E2D">
              <w:rPr>
                <w:rFonts w:ascii="Arial" w:eastAsia="Times New Roman" w:hAnsi="Arial" w:cs="Arial"/>
                <w:color w:val="000000"/>
                <w:sz w:val="14"/>
                <w:szCs w:val="14"/>
                <w:lang w:eastAsia="ru-RU"/>
              </w:rPr>
              <w:t xml:space="preserve"> естественных </w:t>
            </w:r>
            <w:proofErr w:type="spellStart"/>
            <w:r w:rsidRPr="00DA2E2D">
              <w:rPr>
                <w:rFonts w:ascii="Arial" w:eastAsia="Times New Roman" w:hAnsi="Arial" w:cs="Arial"/>
                <w:color w:val="000000"/>
                <w:sz w:val="14"/>
                <w:szCs w:val="14"/>
                <w:lang w:eastAsia="ru-RU"/>
              </w:rPr>
              <w:t>водоисточниках</w:t>
            </w:r>
            <w:proofErr w:type="spellEnd"/>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6 000,00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24 000,00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Устройство 1 проруби (р</w:t>
            </w:r>
            <w:proofErr w:type="gramStart"/>
            <w:r w:rsidRPr="00DA2E2D">
              <w:rPr>
                <w:rFonts w:ascii="Arial" w:eastAsia="Times New Roman" w:hAnsi="Arial" w:cs="Arial"/>
                <w:color w:val="000000"/>
                <w:sz w:val="14"/>
                <w:szCs w:val="14"/>
                <w:lang w:eastAsia="ru-RU"/>
              </w:rPr>
              <w:t>.А</w:t>
            </w:r>
            <w:proofErr w:type="gramEnd"/>
            <w:r w:rsidRPr="00DA2E2D">
              <w:rPr>
                <w:rFonts w:ascii="Arial" w:eastAsia="Times New Roman" w:hAnsi="Arial" w:cs="Arial"/>
                <w:color w:val="000000"/>
                <w:sz w:val="14"/>
                <w:szCs w:val="14"/>
                <w:lang w:eastAsia="ru-RU"/>
              </w:rPr>
              <w:t>нгара, д.Каменка)</w:t>
            </w:r>
          </w:p>
        </w:tc>
      </w:tr>
      <w:tr w:rsidR="00DA2E2D" w:rsidRPr="00DA2E2D" w:rsidTr="00A969F7">
        <w:trPr>
          <w:trHeight w:val="20"/>
        </w:trPr>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042008Ф030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24 000,00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24 000,00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24 000,00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72 000,00</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Приобритение</w:t>
            </w:r>
            <w:proofErr w:type="spellEnd"/>
            <w:r w:rsidRPr="00DA2E2D">
              <w:rPr>
                <w:rFonts w:ascii="Arial" w:eastAsia="Times New Roman" w:hAnsi="Arial" w:cs="Arial"/>
                <w:color w:val="000000"/>
                <w:sz w:val="14"/>
                <w:szCs w:val="14"/>
                <w:lang w:eastAsia="ru-RU"/>
              </w:rPr>
              <w:t xml:space="preserve"> для применения в тушении 5 огнетушителей, 10 РЛО на межселенных территориях</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66 000,00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66 000,00</w:t>
            </w:r>
          </w:p>
        </w:tc>
        <w:tc>
          <w:tcPr>
            <w:tcW w:w="69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3.5. Обеспечение первичных мер пожарной безопасности поселений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04200S4121</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6 071,00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8 559,00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8 559,00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8 559,00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31 748,00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DA2E2D">
              <w:rPr>
                <w:rFonts w:ascii="Arial" w:eastAsia="Times New Roman" w:hAnsi="Arial" w:cs="Arial"/>
                <w:color w:val="000000"/>
                <w:sz w:val="14"/>
                <w:szCs w:val="14"/>
                <w:lang w:eastAsia="ru-RU"/>
              </w:rPr>
              <w:t>на</w:t>
            </w:r>
            <w:proofErr w:type="gramEnd"/>
            <w:r w:rsidRPr="00DA2E2D">
              <w:rPr>
                <w:rFonts w:ascii="Arial" w:eastAsia="Times New Roman" w:hAnsi="Arial" w:cs="Arial"/>
                <w:color w:val="000000"/>
                <w:sz w:val="14"/>
                <w:szCs w:val="14"/>
                <w:lang w:eastAsia="ru-RU"/>
              </w:rPr>
              <w:t xml:space="preserve"> межселенной </w:t>
            </w:r>
            <w:proofErr w:type="spellStart"/>
            <w:r w:rsidRPr="00DA2E2D">
              <w:rPr>
                <w:rFonts w:ascii="Arial" w:eastAsia="Times New Roman" w:hAnsi="Arial" w:cs="Arial"/>
                <w:color w:val="000000"/>
                <w:sz w:val="14"/>
                <w:szCs w:val="14"/>
                <w:lang w:eastAsia="ru-RU"/>
              </w:rPr>
              <w:t>территори</w:t>
            </w:r>
            <w:proofErr w:type="spellEnd"/>
            <w:r w:rsidRPr="00DA2E2D">
              <w:rPr>
                <w:rFonts w:ascii="Arial" w:eastAsia="Times New Roman" w:hAnsi="Arial" w:cs="Arial"/>
                <w:color w:val="000000"/>
                <w:sz w:val="14"/>
                <w:szCs w:val="14"/>
                <w:lang w:eastAsia="ru-RU"/>
              </w:rPr>
              <w:t xml:space="preserve"> (</w:t>
            </w:r>
            <w:proofErr w:type="spellStart"/>
            <w:r w:rsidRPr="00DA2E2D">
              <w:rPr>
                <w:rFonts w:ascii="Arial" w:eastAsia="Times New Roman" w:hAnsi="Arial" w:cs="Arial"/>
                <w:color w:val="000000"/>
                <w:sz w:val="14"/>
                <w:szCs w:val="14"/>
                <w:lang w:eastAsia="ru-RU"/>
              </w:rPr>
              <w:t>устроство</w:t>
            </w:r>
            <w:proofErr w:type="spellEnd"/>
            <w:r w:rsidRPr="00DA2E2D">
              <w:rPr>
                <w:rFonts w:ascii="Arial" w:eastAsia="Times New Roman" w:hAnsi="Arial" w:cs="Arial"/>
                <w:color w:val="000000"/>
                <w:sz w:val="14"/>
                <w:szCs w:val="14"/>
                <w:lang w:eastAsia="ru-RU"/>
              </w:rPr>
              <w:t xml:space="preserve"> незамерзающих прорубей)</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Обеспечение первичных мер пожарной безопасности</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04200S4121</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320,00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447,00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447,00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447,00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1 661,00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roofErr w:type="spellStart"/>
            <w:r w:rsidRPr="00DA2E2D">
              <w:rPr>
                <w:rFonts w:ascii="Arial" w:eastAsia="Times New Roman" w:hAnsi="Arial" w:cs="Arial"/>
                <w:color w:val="000000"/>
                <w:sz w:val="14"/>
                <w:szCs w:val="14"/>
                <w:lang w:eastAsia="ru-RU"/>
              </w:rPr>
              <w:t>Софинансирование</w:t>
            </w:r>
            <w:proofErr w:type="spellEnd"/>
            <w:r w:rsidRPr="00DA2E2D">
              <w:rPr>
                <w:rFonts w:ascii="Arial" w:eastAsia="Times New Roman" w:hAnsi="Arial" w:cs="Arial"/>
                <w:color w:val="000000"/>
                <w:sz w:val="14"/>
                <w:szCs w:val="14"/>
                <w:lang w:eastAsia="ru-RU"/>
              </w:rPr>
              <w:t xml:space="preserve"> Администрации </w:t>
            </w:r>
            <w:proofErr w:type="spellStart"/>
            <w:r w:rsidRPr="00DA2E2D">
              <w:rPr>
                <w:rFonts w:ascii="Arial" w:eastAsia="Times New Roman" w:hAnsi="Arial" w:cs="Arial"/>
                <w:color w:val="000000"/>
                <w:sz w:val="14"/>
                <w:szCs w:val="14"/>
                <w:lang w:eastAsia="ru-RU"/>
              </w:rPr>
              <w:t>Богучаснкого</w:t>
            </w:r>
            <w:proofErr w:type="spellEnd"/>
            <w:r w:rsidRPr="00DA2E2D">
              <w:rPr>
                <w:rFonts w:ascii="Arial" w:eastAsia="Times New Roman" w:hAnsi="Arial" w:cs="Arial"/>
                <w:color w:val="000000"/>
                <w:sz w:val="14"/>
                <w:szCs w:val="14"/>
                <w:lang w:eastAsia="ru-RU"/>
              </w:rPr>
              <w:t xml:space="preserve"> района</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Финансовое управление администрации </w:t>
            </w:r>
            <w:proofErr w:type="spellStart"/>
            <w:r w:rsidRPr="00DA2E2D">
              <w:rPr>
                <w:rFonts w:ascii="Arial" w:eastAsia="Times New Roman" w:hAnsi="Arial" w:cs="Arial"/>
                <w:color w:val="000000"/>
                <w:sz w:val="14"/>
                <w:szCs w:val="14"/>
                <w:lang w:eastAsia="ru-RU"/>
              </w:rPr>
              <w:lastRenderedPageBreak/>
              <w:t>Богучаснкого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890</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04200S4120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2 933 964,00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4 102 441,00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15 241 287,00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Обеспечение первичных мер пожарной безопасности на территории 18 сельских </w:t>
            </w:r>
            <w:r w:rsidRPr="00DA2E2D">
              <w:rPr>
                <w:rFonts w:ascii="Arial" w:eastAsia="Times New Roman" w:hAnsi="Arial" w:cs="Arial"/>
                <w:color w:val="000000"/>
                <w:sz w:val="14"/>
                <w:szCs w:val="14"/>
                <w:lang w:eastAsia="ru-RU"/>
              </w:rPr>
              <w:lastRenderedPageBreak/>
              <w:t>советов, в соответствии с соглашением</w:t>
            </w:r>
          </w:p>
        </w:tc>
      </w:tr>
      <w:tr w:rsidR="00DA2E2D" w:rsidRPr="00DA2E2D" w:rsidTr="00A969F7">
        <w:trPr>
          <w:trHeight w:val="20"/>
        </w:trPr>
        <w:tc>
          <w:tcPr>
            <w:tcW w:w="671" w:type="pct"/>
            <w:tcBorders>
              <w:top w:val="nil"/>
              <w:left w:val="single" w:sz="4" w:space="0" w:color="auto"/>
              <w:bottom w:val="single" w:sz="4" w:space="0" w:color="auto"/>
              <w:right w:val="nil"/>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lastRenderedPageBreak/>
              <w:t> </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8 000,00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32 000,00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Приобретение баннеров по пожарной безопасности</w:t>
            </w:r>
          </w:p>
        </w:tc>
      </w:tr>
      <w:tr w:rsidR="00DA2E2D" w:rsidRPr="00DA2E2D" w:rsidTr="00A969F7">
        <w:trPr>
          <w:trHeight w:val="20"/>
        </w:trPr>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042008Ф030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100 000,00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100 000,00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100 000,00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300 000,00</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DA2E2D" w:rsidRPr="00DA2E2D" w:rsidTr="00A969F7">
        <w:trPr>
          <w:trHeight w:val="20"/>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47 442,23</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47 442,23</w:t>
            </w:r>
          </w:p>
        </w:tc>
        <w:tc>
          <w:tcPr>
            <w:tcW w:w="69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tcBorders>
              <w:top w:val="nil"/>
              <w:left w:val="single" w:sz="4" w:space="0" w:color="auto"/>
              <w:bottom w:val="single" w:sz="4" w:space="0" w:color="auto"/>
              <w:right w:val="nil"/>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0310</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0420080030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4 000,00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4 000,00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4 000,00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4 000,00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12 000,00</w:t>
            </w:r>
          </w:p>
        </w:tc>
        <w:tc>
          <w:tcPr>
            <w:tcW w:w="699"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Приобретение бумажных памяток по пожарной безопасности</w:t>
            </w:r>
          </w:p>
        </w:tc>
      </w:tr>
      <w:tr w:rsidR="00DA2E2D" w:rsidRPr="00DA2E2D" w:rsidTr="00A969F7">
        <w:trPr>
          <w:trHeight w:val="20"/>
        </w:trPr>
        <w:tc>
          <w:tcPr>
            <w:tcW w:w="15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Задача 4. Противопожарное обустройство здания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15 333,86</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73 395,00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73 395,00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73 395,00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235 518,86</w:t>
            </w:r>
          </w:p>
        </w:tc>
        <w:tc>
          <w:tcPr>
            <w:tcW w:w="69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161"/>
        </w:trPr>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453"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xml:space="preserve">Администрация </w:t>
            </w:r>
            <w:proofErr w:type="spellStart"/>
            <w:r w:rsidRPr="00DA2E2D">
              <w:rPr>
                <w:rFonts w:ascii="Arial" w:eastAsia="Times New Roman" w:hAnsi="Arial" w:cs="Arial"/>
                <w:color w:val="000000"/>
                <w:sz w:val="14"/>
                <w:szCs w:val="14"/>
                <w:lang w:eastAsia="ru-RU"/>
              </w:rPr>
              <w:t>Богучанского</w:t>
            </w:r>
            <w:proofErr w:type="spellEnd"/>
            <w:r w:rsidRPr="00DA2E2D">
              <w:rPr>
                <w:rFonts w:ascii="Arial" w:eastAsia="Times New Roman" w:hAnsi="Arial" w:cs="Arial"/>
                <w:color w:val="000000"/>
                <w:sz w:val="14"/>
                <w:szCs w:val="14"/>
                <w:lang w:eastAsia="ru-RU"/>
              </w:rPr>
              <w:t xml:space="preserve"> района</w:t>
            </w:r>
          </w:p>
        </w:tc>
        <w:tc>
          <w:tcPr>
            <w:tcW w:w="19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806</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0104</w:t>
            </w:r>
          </w:p>
        </w:tc>
        <w:tc>
          <w:tcPr>
            <w:tcW w:w="3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0420080040</w:t>
            </w:r>
          </w:p>
        </w:tc>
        <w:tc>
          <w:tcPr>
            <w:tcW w:w="4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15 333,86</w:t>
            </w:r>
          </w:p>
        </w:tc>
        <w:tc>
          <w:tcPr>
            <w:tcW w:w="4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73 395,00</w:t>
            </w:r>
          </w:p>
        </w:tc>
        <w:tc>
          <w:tcPr>
            <w:tcW w:w="4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73 395,00</w:t>
            </w:r>
          </w:p>
        </w:tc>
        <w:tc>
          <w:tcPr>
            <w:tcW w:w="48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73 395,00</w:t>
            </w:r>
          </w:p>
        </w:tc>
        <w:tc>
          <w:tcPr>
            <w:tcW w:w="4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235 518,86</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Обслуживание 1 охранной пожарной сигнализации</w:t>
            </w:r>
          </w:p>
        </w:tc>
      </w:tr>
      <w:tr w:rsidR="00DA2E2D" w:rsidRPr="00DA2E2D" w:rsidTr="00A969F7">
        <w:trPr>
          <w:trHeight w:val="161"/>
        </w:trPr>
        <w:tc>
          <w:tcPr>
            <w:tcW w:w="67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98"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18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37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87"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Итого по подпрограмме:</w:t>
            </w:r>
          </w:p>
        </w:tc>
        <w:tc>
          <w:tcPr>
            <w:tcW w:w="453" w:type="pct"/>
            <w:tcBorders>
              <w:top w:val="nil"/>
              <w:left w:val="nil"/>
              <w:bottom w:val="single" w:sz="4" w:space="0" w:color="auto"/>
              <w:right w:val="single" w:sz="4" w:space="0" w:color="auto"/>
            </w:tcBorders>
            <w:shd w:val="clear" w:color="auto" w:fill="auto"/>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sz w:val="14"/>
                <w:szCs w:val="14"/>
                <w:lang w:eastAsia="ru-RU"/>
              </w:rPr>
            </w:pPr>
            <w:r w:rsidRPr="00DA2E2D">
              <w:rPr>
                <w:rFonts w:ascii="Arial" w:eastAsia="Times New Roman" w:hAnsi="Arial" w:cs="Arial"/>
                <w:sz w:val="14"/>
                <w:szCs w:val="14"/>
                <w:lang w:eastAsia="ru-RU"/>
              </w:rPr>
              <w:t>29 783 433,09</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481"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487"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30 988 942,00</w:t>
            </w:r>
          </w:p>
        </w:tc>
        <w:tc>
          <w:tcPr>
            <w:tcW w:w="482" w:type="pct"/>
            <w:tcBorders>
              <w:top w:val="nil"/>
              <w:left w:val="nil"/>
              <w:bottom w:val="single" w:sz="4" w:space="0" w:color="auto"/>
              <w:right w:val="single" w:sz="4" w:space="0" w:color="auto"/>
            </w:tcBorders>
            <w:shd w:val="clear" w:color="000000" w:fill="FFFFFF"/>
            <w:noWrap/>
            <w:vAlign w:val="center"/>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122 750 259,09</w:t>
            </w:r>
          </w:p>
        </w:tc>
        <w:tc>
          <w:tcPr>
            <w:tcW w:w="699" w:type="pct"/>
            <w:tcBorders>
              <w:top w:val="nil"/>
              <w:left w:val="nil"/>
              <w:bottom w:val="single" w:sz="4" w:space="0" w:color="auto"/>
              <w:right w:val="single" w:sz="4" w:space="0" w:color="auto"/>
            </w:tcBorders>
            <w:shd w:val="clear" w:color="auto" w:fill="auto"/>
            <w:noWrap/>
            <w:vAlign w:val="center"/>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в том числе:</w:t>
            </w:r>
          </w:p>
        </w:tc>
        <w:tc>
          <w:tcPr>
            <w:tcW w:w="453"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98"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77"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sz w:val="14"/>
                <w:szCs w:val="14"/>
                <w:lang w:eastAsia="ru-RU"/>
              </w:rPr>
            </w:pPr>
            <w:r w:rsidRPr="00DA2E2D">
              <w:rPr>
                <w:rFonts w:ascii="Arial" w:eastAsia="Times New Roman" w:hAnsi="Arial" w:cs="Arial"/>
                <w:sz w:val="14"/>
                <w:szCs w:val="14"/>
                <w:lang w:eastAsia="ru-RU"/>
              </w:rPr>
              <w:t> </w:t>
            </w:r>
          </w:p>
        </w:tc>
        <w:tc>
          <w:tcPr>
            <w:tcW w:w="481"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7"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2"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699" w:type="pct"/>
            <w:tcBorders>
              <w:top w:val="single" w:sz="4" w:space="0" w:color="auto"/>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районный бюджет</w:t>
            </w:r>
          </w:p>
        </w:tc>
        <w:tc>
          <w:tcPr>
            <w:tcW w:w="453"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9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sz w:val="14"/>
                <w:szCs w:val="14"/>
                <w:lang w:eastAsia="ru-RU"/>
              </w:rPr>
            </w:pPr>
            <w:r w:rsidRPr="00DA2E2D">
              <w:rPr>
                <w:rFonts w:ascii="Arial" w:eastAsia="Times New Roman" w:hAnsi="Arial" w:cs="Arial"/>
                <w:sz w:val="14"/>
                <w:szCs w:val="14"/>
                <w:lang w:eastAsia="ru-RU"/>
              </w:rPr>
              <w:t>26 843 398,09</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26 877 942,00</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26 877 942,00</w:t>
            </w:r>
          </w:p>
        </w:tc>
        <w:tc>
          <w:tcPr>
            <w:tcW w:w="487"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26 877 942,00</w:t>
            </w:r>
          </w:p>
        </w:tc>
        <w:tc>
          <w:tcPr>
            <w:tcW w:w="482"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107 477 224,09</w:t>
            </w:r>
          </w:p>
        </w:tc>
        <w:tc>
          <w:tcPr>
            <w:tcW w:w="69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краевой бюджет</w:t>
            </w:r>
          </w:p>
        </w:tc>
        <w:tc>
          <w:tcPr>
            <w:tcW w:w="453"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9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sz w:val="14"/>
                <w:szCs w:val="14"/>
                <w:lang w:eastAsia="ru-RU"/>
              </w:rPr>
            </w:pPr>
            <w:r w:rsidRPr="00DA2E2D">
              <w:rPr>
                <w:rFonts w:ascii="Arial" w:eastAsia="Times New Roman" w:hAnsi="Arial" w:cs="Arial"/>
                <w:sz w:val="14"/>
                <w:szCs w:val="14"/>
                <w:lang w:eastAsia="ru-RU"/>
              </w:rPr>
              <w:t>2 940 035,00</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4 111 000,00</w:t>
            </w:r>
          </w:p>
        </w:tc>
        <w:tc>
          <w:tcPr>
            <w:tcW w:w="481"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4 111 000,00</w:t>
            </w:r>
          </w:p>
        </w:tc>
        <w:tc>
          <w:tcPr>
            <w:tcW w:w="487"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4 111 000,00</w:t>
            </w:r>
          </w:p>
        </w:tc>
        <w:tc>
          <w:tcPr>
            <w:tcW w:w="482"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15 273 035,00</w:t>
            </w:r>
          </w:p>
        </w:tc>
        <w:tc>
          <w:tcPr>
            <w:tcW w:w="69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r w:rsidR="00DA2E2D" w:rsidRPr="00DA2E2D" w:rsidTr="00A969F7">
        <w:trPr>
          <w:trHeight w:val="20"/>
        </w:trPr>
        <w:tc>
          <w:tcPr>
            <w:tcW w:w="671" w:type="pct"/>
            <w:tcBorders>
              <w:top w:val="nil"/>
              <w:left w:val="single" w:sz="4" w:space="0" w:color="auto"/>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федеральный бюджет</w:t>
            </w:r>
          </w:p>
        </w:tc>
        <w:tc>
          <w:tcPr>
            <w:tcW w:w="453"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98"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center"/>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sz w:val="14"/>
                <w:szCs w:val="14"/>
                <w:lang w:eastAsia="ru-RU"/>
              </w:rPr>
            </w:pPr>
            <w:r w:rsidRPr="00DA2E2D">
              <w:rPr>
                <w:rFonts w:ascii="Arial" w:eastAsia="Times New Roman" w:hAnsi="Arial" w:cs="Arial"/>
                <w:sz w:val="14"/>
                <w:szCs w:val="14"/>
                <w:lang w:eastAsia="ru-RU"/>
              </w:rPr>
              <w:t>0,00</w:t>
            </w:r>
          </w:p>
        </w:tc>
        <w:tc>
          <w:tcPr>
            <w:tcW w:w="481"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1"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482"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jc w:val="right"/>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0,00</w:t>
            </w:r>
          </w:p>
        </w:tc>
        <w:tc>
          <w:tcPr>
            <w:tcW w:w="699" w:type="pct"/>
            <w:tcBorders>
              <w:top w:val="nil"/>
              <w:left w:val="nil"/>
              <w:bottom w:val="single" w:sz="4" w:space="0" w:color="auto"/>
              <w:right w:val="single" w:sz="4" w:space="0" w:color="auto"/>
            </w:tcBorders>
            <w:shd w:val="clear" w:color="000000" w:fill="FFFFFF"/>
            <w:noWrap/>
            <w:vAlign w:val="bottom"/>
            <w:hideMark/>
          </w:tcPr>
          <w:p w:rsidR="00DA2E2D" w:rsidRPr="00DA2E2D" w:rsidRDefault="00DA2E2D" w:rsidP="00A969F7">
            <w:pPr>
              <w:spacing w:after="0" w:line="240" w:lineRule="auto"/>
              <w:rPr>
                <w:rFonts w:ascii="Arial" w:eastAsia="Times New Roman" w:hAnsi="Arial" w:cs="Arial"/>
                <w:color w:val="000000"/>
                <w:sz w:val="14"/>
                <w:szCs w:val="14"/>
                <w:lang w:eastAsia="ru-RU"/>
              </w:rPr>
            </w:pPr>
            <w:r w:rsidRPr="00DA2E2D">
              <w:rPr>
                <w:rFonts w:ascii="Arial" w:eastAsia="Times New Roman" w:hAnsi="Arial" w:cs="Arial"/>
                <w:color w:val="000000"/>
                <w:sz w:val="14"/>
                <w:szCs w:val="14"/>
                <w:lang w:eastAsia="ru-RU"/>
              </w:rPr>
              <w:t> </w:t>
            </w:r>
          </w:p>
        </w:tc>
      </w:tr>
    </w:tbl>
    <w:p w:rsidR="00DA2E2D" w:rsidRPr="00DA2E2D" w:rsidRDefault="00DA2E2D" w:rsidP="00DA2E2D">
      <w:pPr>
        <w:spacing w:after="0" w:line="240" w:lineRule="auto"/>
        <w:ind w:firstLine="360"/>
        <w:jc w:val="both"/>
        <w:rPr>
          <w:rFonts w:ascii="Arial" w:eastAsia="Times New Roman" w:hAnsi="Arial" w:cs="Arial"/>
          <w:sz w:val="20"/>
          <w:szCs w:val="20"/>
          <w:lang w:eastAsia="ru-RU"/>
        </w:rPr>
      </w:pPr>
    </w:p>
    <w:p w:rsidR="00DA2E2D" w:rsidRPr="00DA2E2D" w:rsidRDefault="00DA2E2D" w:rsidP="00DA2E2D">
      <w:pPr>
        <w:spacing w:after="0" w:line="240" w:lineRule="auto"/>
        <w:ind w:firstLine="360"/>
        <w:jc w:val="both"/>
        <w:rPr>
          <w:rFonts w:ascii="Arial" w:eastAsia="Times New Roman" w:hAnsi="Arial" w:cs="Arial"/>
          <w:sz w:val="20"/>
          <w:szCs w:val="20"/>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A2E2D"/>
    <w:rsid w:val="00C35C39"/>
    <w:rsid w:val="00DA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2E2D"/>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DA2E2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DA2E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DA2E2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DA2E2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DA2E2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DA2E2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DA2E2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DA2E2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DA2E2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DA2E2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DA2E2D"/>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DA2E2D"/>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DA2E2D"/>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DA2E2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DA2E2D"/>
    <w:rPr>
      <w:rFonts w:ascii="Arial" w:eastAsia="Times New Roman" w:hAnsi="Arial" w:cs="Arial"/>
      <w:sz w:val="28"/>
      <w:szCs w:val="28"/>
      <w:lang w:eastAsia="ru-RU"/>
    </w:rPr>
  </w:style>
  <w:style w:type="character" w:customStyle="1" w:styleId="70">
    <w:name w:val="Заголовок 7 Знак"/>
    <w:basedOn w:val="a4"/>
    <w:link w:val="7"/>
    <w:uiPriority w:val="9"/>
    <w:rsid w:val="00DA2E2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DA2E2D"/>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DA2E2D"/>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DA2E2D"/>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DA2E2D"/>
    <w:rPr>
      <w:rFonts w:ascii="Tahoma" w:eastAsia="Calibri" w:hAnsi="Tahoma" w:cs="Tahoma"/>
      <w:sz w:val="16"/>
      <w:szCs w:val="16"/>
    </w:rPr>
  </w:style>
  <w:style w:type="table" w:styleId="a9">
    <w:name w:val="Table Grid"/>
    <w:basedOn w:val="a5"/>
    <w:uiPriority w:val="59"/>
    <w:rsid w:val="00DA2E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DA2E2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DA2E2D"/>
    <w:rPr>
      <w:rFonts w:ascii="Times New Roman" w:eastAsia="Times New Roman" w:hAnsi="Times New Roman" w:cs="Times New Roman"/>
      <w:sz w:val="20"/>
      <w:szCs w:val="20"/>
      <w:lang w:eastAsia="ru-RU"/>
    </w:rPr>
  </w:style>
  <w:style w:type="paragraph" w:styleId="23">
    <w:name w:val="Body Text 2"/>
    <w:basedOn w:val="a3"/>
    <w:link w:val="24"/>
    <w:rsid w:val="00DA2E2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DA2E2D"/>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DA2E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DA2E2D"/>
    <w:pPr>
      <w:spacing w:after="120"/>
    </w:pPr>
  </w:style>
  <w:style w:type="character" w:customStyle="1" w:styleId="ad">
    <w:name w:val="Основной текст Знак"/>
    <w:basedOn w:val="a4"/>
    <w:link w:val="ac"/>
    <w:rsid w:val="00DA2E2D"/>
    <w:rPr>
      <w:rFonts w:ascii="Calibri" w:eastAsia="Calibri" w:hAnsi="Calibri" w:cs="Times New Roman"/>
    </w:rPr>
  </w:style>
  <w:style w:type="table" w:customStyle="1" w:styleId="25">
    <w:name w:val="Сетка таблицы2"/>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A2E2D"/>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DA2E2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DA2E2D"/>
    <w:rPr>
      <w:rFonts w:ascii="Calibri" w:eastAsia="Calibri" w:hAnsi="Calibri" w:cs="Times New Roman"/>
    </w:rPr>
  </w:style>
  <w:style w:type="paragraph" w:styleId="af2">
    <w:name w:val="footer"/>
    <w:basedOn w:val="a3"/>
    <w:link w:val="af3"/>
    <w:unhideWhenUsed/>
    <w:rsid w:val="00DA2E2D"/>
    <w:pPr>
      <w:tabs>
        <w:tab w:val="center" w:pos="4677"/>
        <w:tab w:val="right" w:pos="9355"/>
      </w:tabs>
      <w:spacing w:after="0" w:line="240" w:lineRule="auto"/>
    </w:pPr>
  </w:style>
  <w:style w:type="character" w:customStyle="1" w:styleId="af3">
    <w:name w:val="Нижний колонтитул Знак"/>
    <w:basedOn w:val="a4"/>
    <w:link w:val="af2"/>
    <w:rsid w:val="00DA2E2D"/>
    <w:rPr>
      <w:rFonts w:ascii="Calibri" w:eastAsia="Calibri" w:hAnsi="Calibri" w:cs="Times New Roman"/>
    </w:rPr>
  </w:style>
  <w:style w:type="paragraph" w:customStyle="1" w:styleId="ConsPlusNonformat">
    <w:name w:val="ConsPlusNonformat"/>
    <w:rsid w:val="00DA2E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A2E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DA2E2D"/>
    <w:pPr>
      <w:spacing w:after="120" w:line="480" w:lineRule="auto"/>
      <w:ind w:left="283"/>
    </w:pPr>
  </w:style>
  <w:style w:type="character" w:customStyle="1" w:styleId="27">
    <w:name w:val="Основной текст с отступом 2 Знак"/>
    <w:basedOn w:val="a4"/>
    <w:link w:val="26"/>
    <w:uiPriority w:val="99"/>
    <w:rsid w:val="00DA2E2D"/>
    <w:rPr>
      <w:rFonts w:ascii="Calibri" w:eastAsia="Calibri" w:hAnsi="Calibri" w:cs="Times New Roman"/>
    </w:rPr>
  </w:style>
  <w:style w:type="paragraph" w:styleId="af4">
    <w:name w:val="Normal (Web)"/>
    <w:aliases w:val="Обычный (Web)1,Обычный (Web)"/>
    <w:basedOn w:val="a3"/>
    <w:link w:val="af5"/>
    <w:uiPriority w:val="99"/>
    <w:rsid w:val="00DA2E2D"/>
    <w:pPr>
      <w:spacing w:line="240" w:lineRule="auto"/>
    </w:pPr>
    <w:rPr>
      <w:rFonts w:ascii="Times New Roman" w:eastAsia="Times New Roman" w:hAnsi="Times New Roman"/>
      <w:sz w:val="24"/>
      <w:szCs w:val="24"/>
      <w:lang w:eastAsia="ru-RU"/>
    </w:rPr>
  </w:style>
  <w:style w:type="paragraph" w:styleId="32">
    <w:name w:val="Body Text 3"/>
    <w:basedOn w:val="a3"/>
    <w:link w:val="33"/>
    <w:rsid w:val="00DA2E2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DA2E2D"/>
    <w:rPr>
      <w:rFonts w:ascii="Times New Roman" w:eastAsia="Times New Roman" w:hAnsi="Times New Roman" w:cs="Times New Roman"/>
      <w:sz w:val="16"/>
      <w:szCs w:val="16"/>
      <w:lang w:eastAsia="ru-RU"/>
    </w:rPr>
  </w:style>
  <w:style w:type="paragraph" w:customStyle="1" w:styleId="rec1">
    <w:name w:val="rec1"/>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DA2E2D"/>
  </w:style>
  <w:style w:type="paragraph" w:customStyle="1" w:styleId="ConsNonformat">
    <w:name w:val="ConsNonformat"/>
    <w:rsid w:val="00DA2E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A2E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DA2E2D"/>
    <w:rPr>
      <w:rFonts w:ascii="Tahoma" w:hAnsi="Tahoma" w:cs="Tahoma"/>
      <w:sz w:val="16"/>
      <w:szCs w:val="16"/>
    </w:rPr>
  </w:style>
  <w:style w:type="paragraph" w:styleId="af7">
    <w:name w:val="Document Map"/>
    <w:basedOn w:val="a3"/>
    <w:link w:val="af6"/>
    <w:uiPriority w:val="99"/>
    <w:rsid w:val="00DA2E2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DA2E2D"/>
    <w:rPr>
      <w:rFonts w:ascii="Tahoma" w:eastAsia="Calibri" w:hAnsi="Tahoma" w:cs="Tahoma"/>
      <w:sz w:val="16"/>
      <w:szCs w:val="16"/>
    </w:rPr>
  </w:style>
  <w:style w:type="character" w:styleId="af8">
    <w:name w:val="Hyperlink"/>
    <w:basedOn w:val="a4"/>
    <w:uiPriority w:val="99"/>
    <w:rsid w:val="00DA2E2D"/>
    <w:rPr>
      <w:color w:val="0000FF"/>
      <w:u w:val="single"/>
    </w:rPr>
  </w:style>
  <w:style w:type="character" w:customStyle="1" w:styleId="FontStyle12">
    <w:name w:val="Font Style12"/>
    <w:basedOn w:val="a4"/>
    <w:rsid w:val="00DA2E2D"/>
    <w:rPr>
      <w:rFonts w:ascii="Times New Roman" w:hAnsi="Times New Roman" w:cs="Times New Roman" w:hint="default"/>
      <w:sz w:val="26"/>
      <w:szCs w:val="26"/>
    </w:rPr>
  </w:style>
  <w:style w:type="paragraph" w:customStyle="1" w:styleId="ConsPlusCell">
    <w:name w:val="ConsPlusCell"/>
    <w:rsid w:val="00DA2E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DA2E2D"/>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DA2E2D"/>
    <w:rPr>
      <w:rFonts w:ascii="Times New Roman" w:eastAsia="Times New Roman" w:hAnsi="Times New Roman" w:cs="Times New Roman"/>
      <w:b/>
      <w:sz w:val="28"/>
      <w:szCs w:val="20"/>
      <w:lang w:eastAsia="ru-RU"/>
    </w:rPr>
  </w:style>
  <w:style w:type="character" w:styleId="afb">
    <w:name w:val="page number"/>
    <w:basedOn w:val="a4"/>
    <w:rsid w:val="00DA2E2D"/>
  </w:style>
  <w:style w:type="paragraph" w:customStyle="1" w:styleId="17">
    <w:name w:val="Стиль1"/>
    <w:basedOn w:val="ConsPlusNormal"/>
    <w:rsid w:val="00DA2E2D"/>
    <w:pPr>
      <w:widowControl/>
      <w:ind w:firstLine="0"/>
      <w:jc w:val="center"/>
      <w:outlineLvl w:val="1"/>
    </w:pPr>
    <w:rPr>
      <w:rFonts w:ascii="Times New Roman" w:hAnsi="Times New Roman"/>
      <w:sz w:val="28"/>
      <w:szCs w:val="28"/>
    </w:rPr>
  </w:style>
  <w:style w:type="paragraph" w:customStyle="1" w:styleId="18">
    <w:name w:val="Знак1"/>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DA2E2D"/>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DA2E2D"/>
    <w:rPr>
      <w:rFonts w:ascii="Calibri" w:eastAsia="Calibri" w:hAnsi="Calibri" w:cs="Times New Roman"/>
    </w:rPr>
  </w:style>
  <w:style w:type="paragraph" w:customStyle="1" w:styleId="afe">
    <w:name w:val="после :"/>
    <w:basedOn w:val="a3"/>
    <w:rsid w:val="00DA2E2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DA2E2D"/>
    <w:pPr>
      <w:spacing w:after="120"/>
      <w:ind w:left="283"/>
    </w:pPr>
    <w:rPr>
      <w:sz w:val="16"/>
      <w:szCs w:val="16"/>
    </w:rPr>
  </w:style>
  <w:style w:type="character" w:customStyle="1" w:styleId="35">
    <w:name w:val="Основной текст с отступом 3 Знак"/>
    <w:basedOn w:val="a4"/>
    <w:link w:val="34"/>
    <w:rsid w:val="00DA2E2D"/>
    <w:rPr>
      <w:rFonts w:ascii="Calibri" w:eastAsia="Calibri" w:hAnsi="Calibri" w:cs="Times New Roman"/>
      <w:sz w:val="16"/>
      <w:szCs w:val="16"/>
    </w:rPr>
  </w:style>
  <w:style w:type="paragraph" w:styleId="1a">
    <w:name w:val="toc 1"/>
    <w:basedOn w:val="a3"/>
    <w:next w:val="a3"/>
    <w:autoRedefine/>
    <w:semiHidden/>
    <w:rsid w:val="00DA2E2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DA2E2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DA2E2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DA2E2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DA2E2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DA2E2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DA2E2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DA2E2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DA2E2D"/>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DA2E2D"/>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DA2E2D"/>
    <w:rPr>
      <w:rFonts w:ascii="Times New Roman" w:eastAsia="Times New Roman" w:hAnsi="Times New Roman" w:cs="Times New Roman"/>
      <w:sz w:val="20"/>
      <w:szCs w:val="20"/>
      <w:lang w:eastAsia="ru-RU"/>
    </w:rPr>
  </w:style>
  <w:style w:type="paragraph" w:customStyle="1" w:styleId="aff1">
    <w:name w:val="Тело"/>
    <w:basedOn w:val="a3"/>
    <w:rsid w:val="00DA2E2D"/>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DA2E2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DA2E2D"/>
    <w:rPr>
      <w:rFonts w:ascii="Courier New" w:eastAsia="Times New Roman" w:hAnsi="Courier New" w:cs="Courier New"/>
      <w:sz w:val="20"/>
      <w:szCs w:val="20"/>
      <w:lang w:eastAsia="ru-RU"/>
    </w:rPr>
  </w:style>
  <w:style w:type="paragraph" w:customStyle="1" w:styleId="1b">
    <w:name w:val="заголовок 1"/>
    <w:basedOn w:val="a3"/>
    <w:next w:val="a3"/>
    <w:rsid w:val="00DA2E2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DA2E2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DA2E2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DA2E2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DA2E2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DA2E2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DA2E2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DA2E2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DA2E2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DA2E2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DA2E2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DA2E2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DA2E2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DA2E2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DA2E2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DA2E2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DA2E2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DA2E2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A2E2D"/>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DA2E2D"/>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DA2E2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DA2E2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DA2E2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DA2E2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DA2E2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DA2E2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DA2E2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DA2E2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DA2E2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DA2E2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DA2E2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DA2E2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DA2E2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DA2E2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DA2E2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DA2E2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DA2E2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A2E2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DA2E2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DA2E2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DA2E2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DA2E2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DA2E2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DA2E2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DA2E2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DA2E2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DA2E2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A2E2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DA2E2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DA2E2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DA2E2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DA2E2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DA2E2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DA2E2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DA2E2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DA2E2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DA2E2D"/>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DA2E2D"/>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DA2E2D"/>
    <w:rPr>
      <w:color w:val="800080"/>
      <w:u w:val="single"/>
    </w:rPr>
  </w:style>
  <w:style w:type="paragraph" w:customStyle="1" w:styleId="fd">
    <w:name w:val="Обычfd"/>
    <w:rsid w:val="00DA2E2D"/>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DA2E2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DA2E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DA2E2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DA2E2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DA2E2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DA2E2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DA2E2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A2E2D"/>
    <w:pPr>
      <w:tabs>
        <w:tab w:val="center" w:pos="4153"/>
        <w:tab w:val="right" w:pos="8306"/>
      </w:tabs>
    </w:pPr>
  </w:style>
  <w:style w:type="paragraph" w:customStyle="1" w:styleId="f23">
    <w:name w:val="Основной тексf2 с отступом 3"/>
    <w:basedOn w:val="2b"/>
    <w:rsid w:val="00DA2E2D"/>
    <w:pPr>
      <w:ind w:right="-596" w:firstLine="709"/>
      <w:jc w:val="both"/>
    </w:pPr>
  </w:style>
  <w:style w:type="paragraph" w:customStyle="1" w:styleId="1f0">
    <w:name w:val="Список1"/>
    <w:basedOn w:val="2b"/>
    <w:rsid w:val="00DA2E2D"/>
    <w:pPr>
      <w:ind w:left="283" w:hanging="283"/>
    </w:pPr>
  </w:style>
  <w:style w:type="paragraph" w:customStyle="1" w:styleId="1f1">
    <w:name w:val="Название объекта1"/>
    <w:basedOn w:val="2b"/>
    <w:next w:val="2b"/>
    <w:rsid w:val="00DA2E2D"/>
    <w:pPr>
      <w:ind w:firstLine="709"/>
      <w:jc w:val="both"/>
    </w:pPr>
    <w:rPr>
      <w:rFonts w:ascii="Arial" w:hAnsi="Arial"/>
      <w:b/>
      <w:sz w:val="32"/>
    </w:rPr>
  </w:style>
  <w:style w:type="paragraph" w:customStyle="1" w:styleId="210">
    <w:name w:val="Основной текст 21"/>
    <w:basedOn w:val="2b"/>
    <w:rsid w:val="00DA2E2D"/>
    <w:pPr>
      <w:jc w:val="center"/>
    </w:pPr>
    <w:rPr>
      <w:sz w:val="28"/>
    </w:rPr>
  </w:style>
  <w:style w:type="paragraph" w:customStyle="1" w:styleId="110">
    <w:name w:val="заголовок 11"/>
    <w:basedOn w:val="2b"/>
    <w:next w:val="2b"/>
    <w:rsid w:val="00DA2E2D"/>
    <w:pPr>
      <w:keepNext/>
    </w:pPr>
    <w:rPr>
      <w:sz w:val="28"/>
    </w:rPr>
  </w:style>
  <w:style w:type="paragraph" w:customStyle="1" w:styleId="211">
    <w:name w:val="заголовок 21"/>
    <w:basedOn w:val="fd"/>
    <w:next w:val="fd"/>
    <w:rsid w:val="00DA2E2D"/>
    <w:pPr>
      <w:keepNext/>
      <w:jc w:val="center"/>
    </w:pPr>
    <w:rPr>
      <w:rFonts w:ascii="Arial" w:hAnsi="Arial"/>
      <w:b/>
      <w:snapToGrid w:val="0"/>
      <w:sz w:val="32"/>
    </w:rPr>
  </w:style>
  <w:style w:type="paragraph" w:customStyle="1" w:styleId="29">
    <w:name w:val="заголовок 2"/>
    <w:basedOn w:val="a3"/>
    <w:next w:val="a3"/>
    <w:rsid w:val="00DA2E2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DA2E2D"/>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DA2E2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DA2E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DA2E2D"/>
    <w:pPr>
      <w:ind w:firstLine="720"/>
      <w:jc w:val="both"/>
    </w:pPr>
    <w:rPr>
      <w:sz w:val="28"/>
    </w:rPr>
  </w:style>
  <w:style w:type="paragraph" w:customStyle="1" w:styleId="afff2">
    <w:name w:val="Абзац"/>
    <w:basedOn w:val="a3"/>
    <w:rsid w:val="00DA2E2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DA2E2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DA2E2D"/>
    <w:pPr>
      <w:ind w:left="85"/>
    </w:pPr>
  </w:style>
  <w:style w:type="paragraph" w:customStyle="1" w:styleId="afff4">
    <w:name w:val="Единицы"/>
    <w:basedOn w:val="a3"/>
    <w:rsid w:val="00DA2E2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DA2E2D"/>
    <w:pPr>
      <w:ind w:left="170"/>
    </w:pPr>
  </w:style>
  <w:style w:type="paragraph" w:customStyle="1" w:styleId="afff5">
    <w:name w:val="текст сноски"/>
    <w:basedOn w:val="a3"/>
    <w:rsid w:val="00DA2E2D"/>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DA2E2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DA2E2D"/>
    <w:pPr>
      <w:keepNext/>
      <w:ind w:firstLine="142"/>
    </w:pPr>
    <w:rPr>
      <w:b/>
      <w:i/>
      <w:sz w:val="32"/>
    </w:rPr>
  </w:style>
  <w:style w:type="paragraph" w:customStyle="1" w:styleId="220">
    <w:name w:val="Основной текст 22"/>
    <w:aliases w:val="Iniiaiie oaeno 1"/>
    <w:basedOn w:val="a3"/>
    <w:rsid w:val="00DA2E2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DA2E2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DA2E2D"/>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DA2E2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DA2E2D"/>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DA2E2D"/>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DA2E2D"/>
    <w:rPr>
      <w:rFonts w:ascii="Times New Roman" w:eastAsia="Times New Roman" w:hAnsi="Times New Roman" w:cs="Times New Roman"/>
      <w:sz w:val="28"/>
      <w:szCs w:val="20"/>
      <w:lang w:eastAsia="ru-RU"/>
    </w:rPr>
  </w:style>
  <w:style w:type="paragraph" w:styleId="afffc">
    <w:name w:val="List"/>
    <w:basedOn w:val="a3"/>
    <w:rsid w:val="00DA2E2D"/>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DA2E2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DA2E2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DA2E2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DA2E2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DA2E2D"/>
    <w:pPr>
      <w:numPr>
        <w:numId w:val="4"/>
      </w:numPr>
    </w:pPr>
    <w:rPr>
      <w:bCs/>
    </w:rPr>
  </w:style>
  <w:style w:type="paragraph" w:customStyle="1" w:styleId="Oaei">
    <w:name w:val="Oaei"/>
    <w:basedOn w:val="a3"/>
    <w:rsid w:val="00DA2E2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DA2E2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DA2E2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DA2E2D"/>
    <w:rPr>
      <w:vertAlign w:val="superscript"/>
    </w:rPr>
  </w:style>
  <w:style w:type="paragraph" w:customStyle="1" w:styleId="ConsTitle">
    <w:name w:val="ConsTitle"/>
    <w:rsid w:val="00DA2E2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A2E2D"/>
    <w:rPr>
      <w:color w:val="0000FF"/>
      <w:u w:val="single"/>
    </w:rPr>
  </w:style>
  <w:style w:type="paragraph" w:customStyle="1" w:styleId="affff0">
    <w:name w:val="Îñíîâíîé òåêñò ñ îòñòóïîì"/>
    <w:basedOn w:val="a3"/>
    <w:rsid w:val="00DA2E2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A2E2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DA2E2D"/>
    <w:pPr>
      <w:autoSpaceDE/>
      <w:autoSpaceDN/>
      <w:adjustRightInd/>
      <w:spacing w:line="360" w:lineRule="auto"/>
      <w:ind w:firstLine="709"/>
      <w:jc w:val="both"/>
    </w:pPr>
    <w:rPr>
      <w:sz w:val="24"/>
    </w:rPr>
  </w:style>
  <w:style w:type="paragraph" w:customStyle="1" w:styleId="Iniiaiieoaeno3">
    <w:name w:val="Iniiaiie oaeno 3"/>
    <w:basedOn w:val="Iauiue"/>
    <w:rsid w:val="00DA2E2D"/>
    <w:pPr>
      <w:widowControl w:val="0"/>
      <w:spacing w:line="360" w:lineRule="auto"/>
      <w:jc w:val="center"/>
    </w:pPr>
    <w:rPr>
      <w:color w:val="000000"/>
      <w:sz w:val="24"/>
      <w:lang w:val="ru-RU"/>
    </w:rPr>
  </w:style>
  <w:style w:type="paragraph" w:styleId="affff1">
    <w:name w:val="endnote text"/>
    <w:basedOn w:val="a3"/>
    <w:link w:val="affff2"/>
    <w:uiPriority w:val="99"/>
    <w:semiHidden/>
    <w:rsid w:val="00DA2E2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DA2E2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DA2E2D"/>
  </w:style>
  <w:style w:type="character" w:customStyle="1" w:styleId="affff3">
    <w:name w:val="знак сноски"/>
    <w:basedOn w:val="a4"/>
    <w:rsid w:val="00DA2E2D"/>
    <w:rPr>
      <w:vertAlign w:val="superscript"/>
    </w:rPr>
  </w:style>
  <w:style w:type="character" w:customStyle="1" w:styleId="affff4">
    <w:name w:val="Îñíîâíîé øðèôò"/>
    <w:rsid w:val="00DA2E2D"/>
  </w:style>
  <w:style w:type="character" w:customStyle="1" w:styleId="2f">
    <w:name w:val="Осно&quot;2"/>
    <w:rsid w:val="00DA2E2D"/>
  </w:style>
  <w:style w:type="paragraph" w:customStyle="1" w:styleId="a1">
    <w:name w:val="маркированный"/>
    <w:basedOn w:val="a3"/>
    <w:rsid w:val="00DA2E2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DA2E2D"/>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DA2E2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DA2E2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DA2E2D"/>
    <w:pPr>
      <w:ind w:left="57"/>
      <w:jc w:val="left"/>
    </w:pPr>
  </w:style>
  <w:style w:type="paragraph" w:customStyle="1" w:styleId="FR1">
    <w:name w:val="FR1"/>
    <w:rsid w:val="00DA2E2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DA2E2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A2E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A2E2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DA2E2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DA2E2D"/>
    <w:rPr>
      <w:rFonts w:ascii="Times New Roman" w:eastAsia="Times New Roman" w:hAnsi="Times New Roman" w:cs="Times New Roman"/>
      <w:b/>
      <w:spacing w:val="40"/>
      <w:sz w:val="24"/>
      <w:szCs w:val="28"/>
      <w:lang w:eastAsia="ru-RU"/>
    </w:rPr>
  </w:style>
  <w:style w:type="paragraph" w:customStyle="1" w:styleId="2f0">
    <w:name w:val="Знак2"/>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DA2E2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DA2E2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DA2E2D"/>
    <w:pPr>
      <w:ind w:left="720"/>
      <w:contextualSpacing/>
    </w:pPr>
  </w:style>
  <w:style w:type="paragraph" w:customStyle="1" w:styleId="38">
    <w:name w:val="Обычный3"/>
    <w:basedOn w:val="a3"/>
    <w:rsid w:val="00DA2E2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DA2E2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DA2E2D"/>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DA2E2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DA2E2D"/>
    <w:rPr>
      <w:rFonts w:ascii="Times New Roman" w:eastAsia="Times New Roman" w:hAnsi="Times New Roman" w:cs="Times New Roman"/>
      <w:sz w:val="24"/>
      <w:szCs w:val="24"/>
      <w:lang w:eastAsia="ru-RU"/>
    </w:rPr>
  </w:style>
  <w:style w:type="paragraph" w:customStyle="1" w:styleId="-J">
    <w:name w:val="Стиль-J"/>
    <w:basedOn w:val="a3"/>
    <w:rsid w:val="00DA2E2D"/>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DA2E2D"/>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DA2E2D"/>
    <w:rPr>
      <w:rFonts w:ascii="Times New Roman" w:eastAsia="Times New Roman" w:hAnsi="Times New Roman" w:cs="Times New Roman"/>
      <w:sz w:val="28"/>
      <w:szCs w:val="20"/>
      <w:lang w:eastAsia="ru-RU"/>
    </w:rPr>
  </w:style>
  <w:style w:type="character" w:styleId="afffff">
    <w:name w:val="annotation reference"/>
    <w:basedOn w:val="a4"/>
    <w:uiPriority w:val="99"/>
    <w:rsid w:val="00DA2E2D"/>
    <w:rPr>
      <w:sz w:val="16"/>
      <w:szCs w:val="16"/>
    </w:rPr>
  </w:style>
  <w:style w:type="paragraph" w:styleId="afffff0">
    <w:name w:val="annotation subject"/>
    <w:basedOn w:val="aff"/>
    <w:next w:val="aff"/>
    <w:link w:val="afffff1"/>
    <w:uiPriority w:val="99"/>
    <w:rsid w:val="00DA2E2D"/>
    <w:rPr>
      <w:b/>
      <w:bCs/>
    </w:rPr>
  </w:style>
  <w:style w:type="character" w:customStyle="1" w:styleId="afffff1">
    <w:name w:val="Тема примечания Знак"/>
    <w:basedOn w:val="aff0"/>
    <w:link w:val="afffff0"/>
    <w:uiPriority w:val="99"/>
    <w:rsid w:val="00DA2E2D"/>
    <w:rPr>
      <w:b/>
      <w:bCs/>
    </w:rPr>
  </w:style>
  <w:style w:type="paragraph" w:customStyle="1" w:styleId="1f5">
    <w:name w:val="Знак1 Знак Знак Знак Знак Знак Знак Знак Знак Знак"/>
    <w:basedOn w:val="a3"/>
    <w:rsid w:val="00DA2E2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DA2E2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DA2E2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DA2E2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DA2E2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DA2E2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DA2E2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DA2E2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DA2E2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DA2E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DA2E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DA2E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DA2E2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DA2E2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DA2E2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DA2E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DA2E2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DA2E2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A2E2D"/>
    <w:pPr>
      <w:spacing w:after="160" w:line="240" w:lineRule="exact"/>
    </w:pPr>
    <w:rPr>
      <w:rFonts w:ascii="Verdana" w:eastAsia="Times New Roman" w:hAnsi="Verdana" w:cs="Verdana"/>
      <w:sz w:val="24"/>
      <w:szCs w:val="24"/>
      <w:lang w:val="en-US"/>
    </w:rPr>
  </w:style>
  <w:style w:type="paragraph" w:customStyle="1" w:styleId="xl87">
    <w:name w:val="xl87"/>
    <w:basedOn w:val="a3"/>
    <w:rsid w:val="00DA2E2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DA2E2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DA2E2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DA2E2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DA2E2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DA2E2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DA2E2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DA2E2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DA2E2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DA2E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DA2E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DA2E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DA2E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DA2E2D"/>
    <w:pPr>
      <w:spacing w:after="160" w:line="240" w:lineRule="exact"/>
    </w:pPr>
    <w:rPr>
      <w:rFonts w:ascii="Verdana" w:eastAsia="Times New Roman" w:hAnsi="Verdana"/>
      <w:sz w:val="24"/>
      <w:szCs w:val="24"/>
      <w:lang w:val="en-US"/>
    </w:rPr>
  </w:style>
  <w:style w:type="paragraph" w:customStyle="1" w:styleId="xl152">
    <w:name w:val="xl152"/>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DA2E2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DA2E2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DA2E2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DA2E2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DA2E2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DA2E2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DA2E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DA2E2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DA2E2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DA2E2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DA2E2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DA2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DA2E2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DA2E2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DA2E2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DA2E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DA2E2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DA2E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DA2E2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DA2E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DA2E2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DA2E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DA2E2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DA2E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DA2E2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DA2E2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DA2E2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DA2E2D"/>
    <w:rPr>
      <w:b/>
      <w:color w:val="000080"/>
    </w:rPr>
  </w:style>
  <w:style w:type="character" w:customStyle="1" w:styleId="afffff3">
    <w:name w:val="Гипертекстовая ссылка"/>
    <w:basedOn w:val="afffff2"/>
    <w:rsid w:val="00DA2E2D"/>
    <w:rPr>
      <w:rFonts w:cs="Times New Roman"/>
      <w:color w:val="008000"/>
    </w:rPr>
  </w:style>
  <w:style w:type="paragraph" w:customStyle="1" w:styleId="afffff4">
    <w:name w:val="Знак Знак Знак Знак Знак Знак Знак Знак Знак Знак"/>
    <w:basedOn w:val="a3"/>
    <w:rsid w:val="00DA2E2D"/>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DA2E2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DA2E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DA2E2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DA2E2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A2E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DA2E2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DA2E2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DA2E2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A2E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A2E2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A2E2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A2E2D"/>
    <w:pPr>
      <w:spacing w:after="160" w:line="240" w:lineRule="exact"/>
    </w:pPr>
    <w:rPr>
      <w:rFonts w:ascii="Times New Roman" w:eastAsia="SimSun" w:hAnsi="Times New Roman"/>
      <w:b/>
      <w:sz w:val="28"/>
      <w:szCs w:val="24"/>
      <w:lang w:val="en-US"/>
    </w:rPr>
  </w:style>
  <w:style w:type="paragraph" w:customStyle="1" w:styleId="xl105">
    <w:name w:val="xl105"/>
    <w:basedOn w:val="a3"/>
    <w:rsid w:val="00DA2E2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2E2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2E2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2E2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2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2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2E2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2E2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2E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2E2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DA2E2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DA2E2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DA2E2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DA2E2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DA2E2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DA2E2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DA2E2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DA2E2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DA2E2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DA2E2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DA2E2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DA2E2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DA2E2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DA2E2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DA2E2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DA2E2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DA2E2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DA2E2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DA2E2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DA2E2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DA2E2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DA2E2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DA2E2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DA2E2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DA2E2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DA2E2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DA2E2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DA2E2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DA2E2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DA2E2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DA2E2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DA2E2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DA2E2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DA2E2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DA2E2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DA2E2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DA2E2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DA2E2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DA2E2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DA2E2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DA2E2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DA2E2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DA2E2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DA2E2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DA2E2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DA2E2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DA2E2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DA2E2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DA2E2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DA2E2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DA2E2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DA2E2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DA2E2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DA2E2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DA2E2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DA2E2D"/>
  </w:style>
  <w:style w:type="paragraph" w:customStyle="1" w:styleId="1">
    <w:name w:val="марк список 1"/>
    <w:basedOn w:val="a3"/>
    <w:rsid w:val="00DA2E2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A2E2D"/>
    <w:pPr>
      <w:numPr>
        <w:numId w:val="7"/>
      </w:numPr>
    </w:pPr>
  </w:style>
  <w:style w:type="paragraph" w:customStyle="1" w:styleId="xl280">
    <w:name w:val="xl280"/>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DA2E2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DA2E2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DA2E2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DA2E2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DA2E2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DA2E2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DA2E2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DA2E2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DA2E2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DA2E2D"/>
    <w:pPr>
      <w:spacing w:after="160" w:line="240" w:lineRule="exact"/>
    </w:pPr>
    <w:rPr>
      <w:rFonts w:ascii="Verdana" w:eastAsia="Times New Roman" w:hAnsi="Verdana"/>
      <w:sz w:val="24"/>
      <w:szCs w:val="24"/>
      <w:lang w:val="en-US"/>
    </w:rPr>
  </w:style>
  <w:style w:type="paragraph" w:customStyle="1" w:styleId="font5">
    <w:name w:val="font5"/>
    <w:basedOn w:val="a3"/>
    <w:rsid w:val="00DA2E2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A2E2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DA2E2D"/>
  </w:style>
  <w:style w:type="paragraph" w:customStyle="1" w:styleId="font0">
    <w:name w:val="font0"/>
    <w:basedOn w:val="a3"/>
    <w:rsid w:val="00DA2E2D"/>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A2E2D"/>
    <w:rPr>
      <w:b/>
      <w:bCs/>
    </w:rPr>
  </w:style>
  <w:style w:type="paragraph" w:customStyle="1" w:styleId="2f3">
    <w:name w:val="Обычный (веб)2"/>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DA2E2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A2E2D"/>
  </w:style>
  <w:style w:type="character" w:customStyle="1" w:styleId="WW-Absatz-Standardschriftart">
    <w:name w:val="WW-Absatz-Standardschriftart"/>
    <w:rsid w:val="00DA2E2D"/>
  </w:style>
  <w:style w:type="character" w:customStyle="1" w:styleId="WW-Absatz-Standardschriftart1">
    <w:name w:val="WW-Absatz-Standardschriftart1"/>
    <w:rsid w:val="00DA2E2D"/>
  </w:style>
  <w:style w:type="character" w:customStyle="1" w:styleId="WW-Absatz-Standardschriftart11">
    <w:name w:val="WW-Absatz-Standardschriftart11"/>
    <w:rsid w:val="00DA2E2D"/>
  </w:style>
  <w:style w:type="character" w:customStyle="1" w:styleId="WW-Absatz-Standardschriftart111">
    <w:name w:val="WW-Absatz-Standardschriftart111"/>
    <w:rsid w:val="00DA2E2D"/>
  </w:style>
  <w:style w:type="character" w:customStyle="1" w:styleId="WW-Absatz-Standardschriftart1111">
    <w:name w:val="WW-Absatz-Standardschriftart1111"/>
    <w:rsid w:val="00DA2E2D"/>
  </w:style>
  <w:style w:type="character" w:customStyle="1" w:styleId="WW-Absatz-Standardschriftart11111">
    <w:name w:val="WW-Absatz-Standardschriftart11111"/>
    <w:rsid w:val="00DA2E2D"/>
  </w:style>
  <w:style w:type="character" w:customStyle="1" w:styleId="WW-Absatz-Standardschriftart111111">
    <w:name w:val="WW-Absatz-Standardschriftart111111"/>
    <w:rsid w:val="00DA2E2D"/>
  </w:style>
  <w:style w:type="character" w:customStyle="1" w:styleId="WW-Absatz-Standardschriftart1111111">
    <w:name w:val="WW-Absatz-Standardschriftart1111111"/>
    <w:rsid w:val="00DA2E2D"/>
  </w:style>
  <w:style w:type="character" w:customStyle="1" w:styleId="WW-Absatz-Standardschriftart11111111">
    <w:name w:val="WW-Absatz-Standardschriftart11111111"/>
    <w:rsid w:val="00DA2E2D"/>
  </w:style>
  <w:style w:type="character" w:customStyle="1" w:styleId="WW-Absatz-Standardschriftart111111111">
    <w:name w:val="WW-Absatz-Standardschriftart111111111"/>
    <w:rsid w:val="00DA2E2D"/>
  </w:style>
  <w:style w:type="character" w:customStyle="1" w:styleId="WW-Absatz-Standardschriftart1111111111">
    <w:name w:val="WW-Absatz-Standardschriftart1111111111"/>
    <w:rsid w:val="00DA2E2D"/>
  </w:style>
  <w:style w:type="character" w:customStyle="1" w:styleId="WW-Absatz-Standardschriftart11111111111">
    <w:name w:val="WW-Absatz-Standardschriftart11111111111"/>
    <w:rsid w:val="00DA2E2D"/>
  </w:style>
  <w:style w:type="character" w:customStyle="1" w:styleId="WW-Absatz-Standardschriftart111111111111">
    <w:name w:val="WW-Absatz-Standardschriftart111111111111"/>
    <w:rsid w:val="00DA2E2D"/>
  </w:style>
  <w:style w:type="character" w:customStyle="1" w:styleId="WW-Absatz-Standardschriftart1111111111111">
    <w:name w:val="WW-Absatz-Standardschriftart1111111111111"/>
    <w:rsid w:val="00DA2E2D"/>
  </w:style>
  <w:style w:type="character" w:customStyle="1" w:styleId="WW-Absatz-Standardschriftart11111111111111">
    <w:name w:val="WW-Absatz-Standardschriftart11111111111111"/>
    <w:rsid w:val="00DA2E2D"/>
  </w:style>
  <w:style w:type="character" w:customStyle="1" w:styleId="WW-Absatz-Standardschriftart111111111111111">
    <w:name w:val="WW-Absatz-Standardschriftart111111111111111"/>
    <w:rsid w:val="00DA2E2D"/>
  </w:style>
  <w:style w:type="character" w:customStyle="1" w:styleId="WW-Absatz-Standardschriftart1111111111111111">
    <w:name w:val="WW-Absatz-Standardschriftart1111111111111111"/>
    <w:rsid w:val="00DA2E2D"/>
  </w:style>
  <w:style w:type="character" w:customStyle="1" w:styleId="WW-Absatz-Standardschriftart11111111111111111">
    <w:name w:val="WW-Absatz-Standardschriftart11111111111111111"/>
    <w:rsid w:val="00DA2E2D"/>
  </w:style>
  <w:style w:type="character" w:customStyle="1" w:styleId="WW-Absatz-Standardschriftart111111111111111111">
    <w:name w:val="WW-Absatz-Standardschriftart111111111111111111"/>
    <w:rsid w:val="00DA2E2D"/>
  </w:style>
  <w:style w:type="character" w:customStyle="1" w:styleId="WW-Absatz-Standardschriftart1111111111111111111">
    <w:name w:val="WW-Absatz-Standardschriftart1111111111111111111"/>
    <w:rsid w:val="00DA2E2D"/>
  </w:style>
  <w:style w:type="character" w:customStyle="1" w:styleId="WW-Absatz-Standardschriftart11111111111111111111">
    <w:name w:val="WW-Absatz-Standardschriftart11111111111111111111"/>
    <w:rsid w:val="00DA2E2D"/>
  </w:style>
  <w:style w:type="character" w:customStyle="1" w:styleId="WW-Absatz-Standardschriftart111111111111111111111">
    <w:name w:val="WW-Absatz-Standardschriftart111111111111111111111"/>
    <w:rsid w:val="00DA2E2D"/>
  </w:style>
  <w:style w:type="character" w:customStyle="1" w:styleId="WW-Absatz-Standardschriftart1111111111111111111111">
    <w:name w:val="WW-Absatz-Standardschriftart1111111111111111111111"/>
    <w:rsid w:val="00DA2E2D"/>
  </w:style>
  <w:style w:type="character" w:customStyle="1" w:styleId="WW-Absatz-Standardschriftart11111111111111111111111">
    <w:name w:val="WW-Absatz-Standardschriftart11111111111111111111111"/>
    <w:rsid w:val="00DA2E2D"/>
  </w:style>
  <w:style w:type="character" w:customStyle="1" w:styleId="WW-Absatz-Standardschriftart111111111111111111111111">
    <w:name w:val="WW-Absatz-Standardschriftart111111111111111111111111"/>
    <w:rsid w:val="00DA2E2D"/>
  </w:style>
  <w:style w:type="character" w:customStyle="1" w:styleId="WW-Absatz-Standardschriftart1111111111111111111111111">
    <w:name w:val="WW-Absatz-Standardschriftart1111111111111111111111111"/>
    <w:rsid w:val="00DA2E2D"/>
  </w:style>
  <w:style w:type="character" w:customStyle="1" w:styleId="WW-Absatz-Standardschriftart11111111111111111111111111">
    <w:name w:val="WW-Absatz-Standardschriftart11111111111111111111111111"/>
    <w:rsid w:val="00DA2E2D"/>
  </w:style>
  <w:style w:type="character" w:customStyle="1" w:styleId="WW-Absatz-Standardschriftart111111111111111111111111111">
    <w:name w:val="WW-Absatz-Standardschriftart111111111111111111111111111"/>
    <w:rsid w:val="00DA2E2D"/>
  </w:style>
  <w:style w:type="character" w:customStyle="1" w:styleId="WW-Absatz-Standardschriftart1111111111111111111111111111">
    <w:name w:val="WW-Absatz-Standardschriftart1111111111111111111111111111"/>
    <w:rsid w:val="00DA2E2D"/>
  </w:style>
  <w:style w:type="character" w:customStyle="1" w:styleId="WW-Absatz-Standardschriftart11111111111111111111111111111">
    <w:name w:val="WW-Absatz-Standardschriftart11111111111111111111111111111"/>
    <w:rsid w:val="00DA2E2D"/>
  </w:style>
  <w:style w:type="character" w:customStyle="1" w:styleId="WW-Absatz-Standardschriftart111111111111111111111111111111">
    <w:name w:val="WW-Absatz-Standardschriftart111111111111111111111111111111"/>
    <w:rsid w:val="00DA2E2D"/>
  </w:style>
  <w:style w:type="character" w:customStyle="1" w:styleId="WW-Absatz-Standardschriftart1111111111111111111111111111111">
    <w:name w:val="WW-Absatz-Standardschriftart1111111111111111111111111111111"/>
    <w:rsid w:val="00DA2E2D"/>
  </w:style>
  <w:style w:type="character" w:customStyle="1" w:styleId="WW-Absatz-Standardschriftart11111111111111111111111111111111">
    <w:name w:val="WW-Absatz-Standardschriftart11111111111111111111111111111111"/>
    <w:rsid w:val="00DA2E2D"/>
  </w:style>
  <w:style w:type="character" w:customStyle="1" w:styleId="WW-Absatz-Standardschriftart111111111111111111111111111111111">
    <w:name w:val="WW-Absatz-Standardschriftart111111111111111111111111111111111"/>
    <w:rsid w:val="00DA2E2D"/>
  </w:style>
  <w:style w:type="character" w:customStyle="1" w:styleId="WW-Absatz-Standardschriftart1111111111111111111111111111111111">
    <w:name w:val="WW-Absatz-Standardschriftart1111111111111111111111111111111111"/>
    <w:rsid w:val="00DA2E2D"/>
  </w:style>
  <w:style w:type="character" w:customStyle="1" w:styleId="WW-Absatz-Standardschriftart11111111111111111111111111111111111">
    <w:name w:val="WW-Absatz-Standardschriftart11111111111111111111111111111111111"/>
    <w:rsid w:val="00DA2E2D"/>
  </w:style>
  <w:style w:type="character" w:customStyle="1" w:styleId="WW-Absatz-Standardschriftart111111111111111111111111111111111111">
    <w:name w:val="WW-Absatz-Standardschriftart111111111111111111111111111111111111"/>
    <w:rsid w:val="00DA2E2D"/>
  </w:style>
  <w:style w:type="character" w:customStyle="1" w:styleId="WW-Absatz-Standardschriftart1111111111111111111111111111111111111">
    <w:name w:val="WW-Absatz-Standardschriftart1111111111111111111111111111111111111"/>
    <w:rsid w:val="00DA2E2D"/>
  </w:style>
  <w:style w:type="character" w:customStyle="1" w:styleId="WW-Absatz-Standardschriftart11111111111111111111111111111111111111">
    <w:name w:val="WW-Absatz-Standardschriftart11111111111111111111111111111111111111"/>
    <w:rsid w:val="00DA2E2D"/>
  </w:style>
  <w:style w:type="character" w:customStyle="1" w:styleId="WW-Absatz-Standardschriftart111111111111111111111111111111111111111">
    <w:name w:val="WW-Absatz-Standardschriftart111111111111111111111111111111111111111"/>
    <w:rsid w:val="00DA2E2D"/>
  </w:style>
  <w:style w:type="character" w:customStyle="1" w:styleId="2f4">
    <w:name w:val="Основной шрифт абзаца2"/>
    <w:rsid w:val="00DA2E2D"/>
  </w:style>
  <w:style w:type="character" w:customStyle="1" w:styleId="WW-Absatz-Standardschriftart1111111111111111111111111111111111111111">
    <w:name w:val="WW-Absatz-Standardschriftart1111111111111111111111111111111111111111"/>
    <w:rsid w:val="00DA2E2D"/>
  </w:style>
  <w:style w:type="character" w:customStyle="1" w:styleId="WW-Absatz-Standardschriftart11111111111111111111111111111111111111111">
    <w:name w:val="WW-Absatz-Standardschriftart11111111111111111111111111111111111111111"/>
    <w:rsid w:val="00DA2E2D"/>
  </w:style>
  <w:style w:type="character" w:customStyle="1" w:styleId="WW-Absatz-Standardschriftart111111111111111111111111111111111111111111">
    <w:name w:val="WW-Absatz-Standardschriftart111111111111111111111111111111111111111111"/>
    <w:rsid w:val="00DA2E2D"/>
  </w:style>
  <w:style w:type="character" w:customStyle="1" w:styleId="WW-Absatz-Standardschriftart1111111111111111111111111111111111111111111">
    <w:name w:val="WW-Absatz-Standardschriftart1111111111111111111111111111111111111111111"/>
    <w:rsid w:val="00DA2E2D"/>
  </w:style>
  <w:style w:type="character" w:customStyle="1" w:styleId="1fa">
    <w:name w:val="Основной шрифт абзаца1"/>
    <w:rsid w:val="00DA2E2D"/>
  </w:style>
  <w:style w:type="character" w:customStyle="1" w:styleId="WW-Absatz-Standardschriftart11111111111111111111111111111111111111111111">
    <w:name w:val="WW-Absatz-Standardschriftart11111111111111111111111111111111111111111111"/>
    <w:rsid w:val="00DA2E2D"/>
  </w:style>
  <w:style w:type="character" w:customStyle="1" w:styleId="WW-Absatz-Standardschriftart111111111111111111111111111111111111111111111">
    <w:name w:val="WW-Absatz-Standardschriftart111111111111111111111111111111111111111111111"/>
    <w:rsid w:val="00DA2E2D"/>
  </w:style>
  <w:style w:type="character" w:customStyle="1" w:styleId="WW-Absatz-Standardschriftart1111111111111111111111111111111111111111111111">
    <w:name w:val="WW-Absatz-Standardschriftart1111111111111111111111111111111111111111111111"/>
    <w:rsid w:val="00DA2E2D"/>
  </w:style>
  <w:style w:type="character" w:customStyle="1" w:styleId="WW-Absatz-Standardschriftart11111111111111111111111111111111111111111111111">
    <w:name w:val="WW-Absatz-Standardschriftart11111111111111111111111111111111111111111111111"/>
    <w:rsid w:val="00DA2E2D"/>
  </w:style>
  <w:style w:type="character" w:customStyle="1" w:styleId="WW-Absatz-Standardschriftart111111111111111111111111111111111111111111111111">
    <w:name w:val="WW-Absatz-Standardschriftart111111111111111111111111111111111111111111111111"/>
    <w:rsid w:val="00DA2E2D"/>
  </w:style>
  <w:style w:type="character" w:customStyle="1" w:styleId="afffffc">
    <w:name w:val="Символ нумерации"/>
    <w:rsid w:val="00DA2E2D"/>
  </w:style>
  <w:style w:type="paragraph" w:customStyle="1" w:styleId="afffffd">
    <w:name w:val="Заголовок"/>
    <w:basedOn w:val="a3"/>
    <w:next w:val="ac"/>
    <w:rsid w:val="00DA2E2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DA2E2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DA2E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DA2E2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DA2E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DA2E2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DA2E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DA2E2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DA2E2D"/>
    <w:pPr>
      <w:jc w:val="center"/>
    </w:pPr>
    <w:rPr>
      <w:b/>
      <w:bCs/>
    </w:rPr>
  </w:style>
  <w:style w:type="paragraph" w:customStyle="1" w:styleId="affffff0">
    <w:name w:val="Содержимое врезки"/>
    <w:basedOn w:val="ac"/>
    <w:rsid w:val="00DA2E2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DA2E2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DA2E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A2E2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DA2E2D"/>
    <w:pPr>
      <w:spacing w:after="160" w:line="240" w:lineRule="exact"/>
    </w:pPr>
    <w:rPr>
      <w:rFonts w:ascii="Verdana" w:eastAsia="Times New Roman" w:hAnsi="Verdana"/>
      <w:sz w:val="24"/>
      <w:szCs w:val="24"/>
      <w:lang w:val="en-US"/>
    </w:rPr>
  </w:style>
  <w:style w:type="paragraph" w:customStyle="1" w:styleId="213">
    <w:name w:val="Знак21"/>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DA2E2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DA2E2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DA2E2D"/>
    <w:rPr>
      <w:rFonts w:ascii="Arial" w:hAnsi="Arial" w:cs="Arial"/>
      <w:sz w:val="18"/>
      <w:szCs w:val="18"/>
      <w:lang w:val="ru-RU" w:eastAsia="ru-RU" w:bidi="ar-SA"/>
    </w:rPr>
  </w:style>
  <w:style w:type="paragraph" w:customStyle="1" w:styleId="affffff2">
    <w:name w:val="Мой стиль Знак Знак"/>
    <w:basedOn w:val="a3"/>
    <w:semiHidden/>
    <w:rsid w:val="00DA2E2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DA2E2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DA2E2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DA2E2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DA2E2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DA2E2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DA2E2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DA2E2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DA2E2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DA2E2D"/>
    <w:rPr>
      <w:i/>
      <w:iCs w:val="0"/>
    </w:rPr>
  </w:style>
  <w:style w:type="character" w:customStyle="1" w:styleId="text">
    <w:name w:val="text"/>
    <w:basedOn w:val="a4"/>
    <w:rsid w:val="00DA2E2D"/>
  </w:style>
  <w:style w:type="paragraph" w:customStyle="1" w:styleId="affffff4">
    <w:name w:val="Основной текст ГД Знак Знак Знак"/>
    <w:basedOn w:val="afc"/>
    <w:link w:val="affffff5"/>
    <w:rsid w:val="00DA2E2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DA2E2D"/>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DA2E2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A2E2D"/>
    <w:pPr>
      <w:ind w:firstLine="0"/>
      <w:jc w:val="center"/>
    </w:pPr>
    <w:rPr>
      <w:rFonts w:ascii="Times New Roman" w:hAnsi="Times New Roman"/>
      <w:sz w:val="28"/>
    </w:rPr>
  </w:style>
  <w:style w:type="paragraph" w:customStyle="1" w:styleId="2f7">
    <w:name w:val="Стиль2"/>
    <w:basedOn w:val="40"/>
    <w:next w:val="46"/>
    <w:autoRedefine/>
    <w:rsid w:val="00DA2E2D"/>
    <w:pPr>
      <w:spacing w:before="240" w:after="60"/>
      <w:ind w:firstLine="0"/>
      <w:jc w:val="left"/>
    </w:pPr>
    <w:rPr>
      <w:rFonts w:ascii="Times New Roman" w:hAnsi="Times New Roman" w:cs="Times New Roman"/>
      <w:i/>
      <w:iCs/>
    </w:rPr>
  </w:style>
  <w:style w:type="paragraph" w:styleId="46">
    <w:name w:val="List 4"/>
    <w:basedOn w:val="a3"/>
    <w:rsid w:val="00DA2E2D"/>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DA2E2D"/>
  </w:style>
  <w:style w:type="paragraph" w:customStyle="1" w:styleId="oaenoniinee">
    <w:name w:val="oaeno niinee"/>
    <w:basedOn w:val="a3"/>
    <w:rsid w:val="00DA2E2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DA2E2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DA2E2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DA2E2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DA2E2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DA2E2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A2E2D"/>
    <w:pPr>
      <w:spacing w:after="0" w:line="240" w:lineRule="auto"/>
    </w:pPr>
    <w:rPr>
      <w:rFonts w:ascii="Calibri" w:eastAsia="Times New Roman" w:hAnsi="Calibri" w:cs="Calibri"/>
      <w:sz w:val="28"/>
      <w:szCs w:val="28"/>
    </w:rPr>
  </w:style>
  <w:style w:type="character" w:customStyle="1" w:styleId="TextNPA">
    <w:name w:val="Text NPA"/>
    <w:uiPriority w:val="99"/>
    <w:rsid w:val="00DA2E2D"/>
    <w:rPr>
      <w:rFonts w:ascii="Courier New" w:hAnsi="Courier New" w:cs="Courier New"/>
    </w:rPr>
  </w:style>
  <w:style w:type="character" w:customStyle="1" w:styleId="CommentTextChar">
    <w:name w:val="Comment Text Char"/>
    <w:basedOn w:val="a4"/>
    <w:semiHidden/>
    <w:locked/>
    <w:rsid w:val="00DA2E2D"/>
    <w:rPr>
      <w:rFonts w:ascii="Calibri" w:hAnsi="Calibri" w:cs="Calibri"/>
      <w:lang w:val="ru-RU" w:eastAsia="en-US" w:bidi="ar-SA"/>
    </w:rPr>
  </w:style>
  <w:style w:type="paragraph" w:customStyle="1" w:styleId="2f9">
    <w:name w:val="Без интервала2"/>
    <w:rsid w:val="00DA2E2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DA2E2D"/>
    <w:pPr>
      <w:ind w:left="720"/>
    </w:pPr>
    <w:rPr>
      <w:rFonts w:eastAsia="Times New Roman"/>
      <w:sz w:val="28"/>
      <w:szCs w:val="28"/>
    </w:rPr>
  </w:style>
  <w:style w:type="paragraph" w:customStyle="1" w:styleId="font7">
    <w:name w:val="font7"/>
    <w:basedOn w:val="a3"/>
    <w:rsid w:val="00DA2E2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DA2E2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DA2E2D"/>
    <w:pPr>
      <w:spacing w:after="200"/>
      <w:ind w:firstLine="360"/>
    </w:pPr>
  </w:style>
  <w:style w:type="character" w:customStyle="1" w:styleId="affffff9">
    <w:name w:val="Красная строка Знак"/>
    <w:basedOn w:val="ad"/>
    <w:link w:val="affffff8"/>
    <w:uiPriority w:val="99"/>
    <w:rsid w:val="00DA2E2D"/>
  </w:style>
  <w:style w:type="paragraph" w:customStyle="1" w:styleId="65">
    <w:name w:val="Обычный (веб)6"/>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DA2E2D"/>
    <w:pPr>
      <w:spacing w:after="160" w:line="240" w:lineRule="exact"/>
    </w:pPr>
    <w:rPr>
      <w:rFonts w:ascii="Verdana" w:eastAsia="Times New Roman" w:hAnsi="Verdana"/>
      <w:sz w:val="24"/>
      <w:szCs w:val="24"/>
      <w:lang w:val="en-US"/>
    </w:rPr>
  </w:style>
  <w:style w:type="paragraph" w:customStyle="1" w:styleId="85">
    <w:name w:val="Обычный (веб)8"/>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A2E2D"/>
    <w:pPr>
      <w:spacing w:after="0" w:line="240" w:lineRule="auto"/>
    </w:pPr>
    <w:rPr>
      <w:rFonts w:ascii="Calibri" w:eastAsia="Times New Roman" w:hAnsi="Calibri" w:cs="Times New Roman"/>
      <w:sz w:val="28"/>
      <w:szCs w:val="28"/>
    </w:rPr>
  </w:style>
  <w:style w:type="paragraph" w:customStyle="1" w:styleId="47">
    <w:name w:val="Знак4"/>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DA2E2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DA2E2D"/>
    <w:rPr>
      <w:sz w:val="28"/>
      <w:lang w:val="ru-RU" w:eastAsia="ru-RU" w:bidi="ar-SA"/>
    </w:rPr>
  </w:style>
  <w:style w:type="paragraph" w:customStyle="1" w:styleId="Noeeu32">
    <w:name w:val="Noeeu32"/>
    <w:rsid w:val="00DA2E2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A2E2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A2E2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DA2E2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DA2E2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DA2E2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DA2E2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DA2E2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DA2E2D"/>
    <w:pPr>
      <w:spacing w:after="0" w:line="240" w:lineRule="auto"/>
    </w:pPr>
    <w:rPr>
      <w:rFonts w:ascii="Verdana" w:eastAsia="Times New Roman" w:hAnsi="Verdana" w:cs="Verdana"/>
      <w:sz w:val="20"/>
      <w:szCs w:val="20"/>
      <w:lang w:val="en-US"/>
    </w:rPr>
  </w:style>
  <w:style w:type="paragraph" w:customStyle="1" w:styleId="ind">
    <w:name w:val="ind"/>
    <w:basedOn w:val="a3"/>
    <w:rsid w:val="00DA2E2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DA2E2D"/>
    <w:pPr>
      <w:spacing w:after="0" w:line="240" w:lineRule="auto"/>
    </w:pPr>
    <w:rPr>
      <w:rFonts w:ascii="Verdana" w:eastAsia="Times New Roman" w:hAnsi="Verdana" w:cs="Verdana"/>
      <w:sz w:val="20"/>
      <w:szCs w:val="20"/>
      <w:lang w:val="en-US"/>
    </w:rPr>
  </w:style>
  <w:style w:type="paragraph" w:customStyle="1" w:styleId="101">
    <w:name w:val="Обычный (веб)10"/>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DA2E2D"/>
    <w:pPr>
      <w:spacing w:after="160" w:line="240" w:lineRule="exact"/>
    </w:pPr>
    <w:rPr>
      <w:rFonts w:ascii="Verdana" w:eastAsia="Times New Roman" w:hAnsi="Verdana"/>
      <w:sz w:val="24"/>
      <w:szCs w:val="24"/>
      <w:lang w:val="en-US"/>
    </w:rPr>
  </w:style>
  <w:style w:type="paragraph" w:customStyle="1" w:styleId="115">
    <w:name w:val="Обычный (веб)11"/>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DA2E2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A2E2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A2E2D"/>
    <w:rPr>
      <w:rFonts w:ascii="Symbol" w:hAnsi="Symbol"/>
    </w:rPr>
  </w:style>
  <w:style w:type="character" w:customStyle="1" w:styleId="WW8Num3z0">
    <w:name w:val="WW8Num3z0"/>
    <w:rsid w:val="00DA2E2D"/>
    <w:rPr>
      <w:rFonts w:ascii="Symbol" w:hAnsi="Symbol"/>
    </w:rPr>
  </w:style>
  <w:style w:type="character" w:customStyle="1" w:styleId="WW8Num4z0">
    <w:name w:val="WW8Num4z0"/>
    <w:rsid w:val="00DA2E2D"/>
    <w:rPr>
      <w:rFonts w:ascii="Symbol" w:hAnsi="Symbol"/>
    </w:rPr>
  </w:style>
  <w:style w:type="character" w:customStyle="1" w:styleId="WW8Num5z0">
    <w:name w:val="WW8Num5z0"/>
    <w:rsid w:val="00DA2E2D"/>
    <w:rPr>
      <w:rFonts w:ascii="Symbol" w:hAnsi="Symbol"/>
    </w:rPr>
  </w:style>
  <w:style w:type="character" w:customStyle="1" w:styleId="WW8Num6z0">
    <w:name w:val="WW8Num6z0"/>
    <w:rsid w:val="00DA2E2D"/>
    <w:rPr>
      <w:rFonts w:ascii="Symbol" w:hAnsi="Symbol"/>
    </w:rPr>
  </w:style>
  <w:style w:type="character" w:customStyle="1" w:styleId="WW8Num7z0">
    <w:name w:val="WW8Num7z0"/>
    <w:rsid w:val="00DA2E2D"/>
    <w:rPr>
      <w:rFonts w:ascii="Symbol" w:hAnsi="Symbol"/>
    </w:rPr>
  </w:style>
  <w:style w:type="character" w:customStyle="1" w:styleId="WW8Num8z0">
    <w:name w:val="WW8Num8z0"/>
    <w:rsid w:val="00DA2E2D"/>
    <w:rPr>
      <w:rFonts w:ascii="Symbol" w:hAnsi="Symbol"/>
    </w:rPr>
  </w:style>
  <w:style w:type="character" w:customStyle="1" w:styleId="WW8Num9z0">
    <w:name w:val="WW8Num9z0"/>
    <w:rsid w:val="00DA2E2D"/>
    <w:rPr>
      <w:rFonts w:ascii="Symbol" w:hAnsi="Symbol"/>
    </w:rPr>
  </w:style>
  <w:style w:type="character" w:customStyle="1" w:styleId="affffffb">
    <w:name w:val="?????? ?????????"/>
    <w:rsid w:val="00DA2E2D"/>
  </w:style>
  <w:style w:type="character" w:customStyle="1" w:styleId="affffffc">
    <w:name w:val="??????? ??????"/>
    <w:rsid w:val="00DA2E2D"/>
    <w:rPr>
      <w:rFonts w:ascii="OpenSymbol" w:hAnsi="OpenSymbol"/>
    </w:rPr>
  </w:style>
  <w:style w:type="character" w:customStyle="1" w:styleId="affffffd">
    <w:name w:val="Маркеры списка"/>
    <w:rsid w:val="00DA2E2D"/>
    <w:rPr>
      <w:rFonts w:ascii="OpenSymbol" w:eastAsia="OpenSymbol" w:hAnsi="OpenSymbol" w:cs="OpenSymbol"/>
    </w:rPr>
  </w:style>
  <w:style w:type="paragraph" w:customStyle="1" w:styleId="affffffe">
    <w:name w:val="?????????"/>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DA2E2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DA2E2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DA2E2D"/>
    <w:pPr>
      <w:jc w:val="center"/>
    </w:pPr>
    <w:rPr>
      <w:b/>
    </w:rPr>
  </w:style>
  <w:style w:type="paragraph" w:customStyle="1" w:styleId="WW-13">
    <w:name w:val="WW-?????????? ???????1"/>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A2E2D"/>
    <w:pPr>
      <w:jc w:val="center"/>
    </w:pPr>
    <w:rPr>
      <w:b/>
    </w:rPr>
  </w:style>
  <w:style w:type="paragraph" w:customStyle="1" w:styleId="WW-120">
    <w:name w:val="WW-?????????? ???????12"/>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A2E2D"/>
    <w:pPr>
      <w:jc w:val="center"/>
    </w:pPr>
    <w:rPr>
      <w:b/>
    </w:rPr>
  </w:style>
  <w:style w:type="paragraph" w:customStyle="1" w:styleId="WW-123">
    <w:name w:val="WW-?????????? ???????123"/>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A2E2D"/>
    <w:pPr>
      <w:jc w:val="center"/>
    </w:pPr>
    <w:rPr>
      <w:b/>
    </w:rPr>
  </w:style>
  <w:style w:type="paragraph" w:customStyle="1" w:styleId="WW-1234">
    <w:name w:val="WW-?????????? ???????1234"/>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A2E2D"/>
    <w:pPr>
      <w:jc w:val="center"/>
    </w:pPr>
    <w:rPr>
      <w:b/>
    </w:rPr>
  </w:style>
  <w:style w:type="paragraph" w:customStyle="1" w:styleId="WW-12345">
    <w:name w:val="WW-?????????? ???????12345"/>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A2E2D"/>
    <w:pPr>
      <w:jc w:val="center"/>
    </w:pPr>
    <w:rPr>
      <w:b/>
    </w:rPr>
  </w:style>
  <w:style w:type="paragraph" w:customStyle="1" w:styleId="WW-123456">
    <w:name w:val="WW-?????????? ???????123456"/>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A2E2D"/>
    <w:pPr>
      <w:jc w:val="center"/>
    </w:pPr>
    <w:rPr>
      <w:b/>
    </w:rPr>
  </w:style>
  <w:style w:type="paragraph" w:customStyle="1" w:styleId="WW-1234567">
    <w:name w:val="WW-?????????? ???????1234567"/>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A2E2D"/>
    <w:pPr>
      <w:jc w:val="center"/>
    </w:pPr>
    <w:rPr>
      <w:b/>
    </w:rPr>
  </w:style>
  <w:style w:type="paragraph" w:customStyle="1" w:styleId="WW-12345678">
    <w:name w:val="WW-?????????? ???????12345678"/>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A2E2D"/>
    <w:pPr>
      <w:jc w:val="center"/>
    </w:pPr>
    <w:rPr>
      <w:b/>
    </w:rPr>
  </w:style>
  <w:style w:type="paragraph" w:customStyle="1" w:styleId="WW-123456789">
    <w:name w:val="WW-?????????? ???????123456789"/>
    <w:basedOn w:val="a3"/>
    <w:rsid w:val="00DA2E2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A2E2D"/>
    <w:pPr>
      <w:jc w:val="center"/>
    </w:pPr>
    <w:rPr>
      <w:b/>
    </w:rPr>
  </w:style>
  <w:style w:type="paragraph" w:customStyle="1" w:styleId="56">
    <w:name w:val="Абзац списка5"/>
    <w:basedOn w:val="a3"/>
    <w:rsid w:val="00DA2E2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DA2E2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A2E2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DA2E2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DA2E2D"/>
    <w:rPr>
      <w:rFonts w:ascii="Calibri" w:eastAsia="Calibri" w:hAnsi="Calibri" w:cs="Times New Roman"/>
    </w:rPr>
  </w:style>
  <w:style w:type="paragraph" w:customStyle="1" w:styleId="150">
    <w:name w:val="Обычный (веб)15"/>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A2E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A2E2D"/>
    <w:rPr>
      <w:color w:val="0000FF"/>
      <w:u w:val="single"/>
    </w:rPr>
  </w:style>
  <w:style w:type="paragraph" w:customStyle="1" w:styleId="160">
    <w:name w:val="Обычный (веб)16"/>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DA2E2D"/>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DA2E2D"/>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DA2E2D"/>
    <w:rPr>
      <w:b/>
      <w:bCs/>
      <w:i w:val="0"/>
      <w:iCs w:val="0"/>
      <w:smallCaps w:val="0"/>
      <w:strike w:val="0"/>
      <w:spacing w:val="0"/>
      <w:sz w:val="23"/>
      <w:szCs w:val="23"/>
    </w:rPr>
  </w:style>
  <w:style w:type="character" w:customStyle="1" w:styleId="9pt">
    <w:name w:val="Основной текст + 9 pt;Полужирный"/>
    <w:basedOn w:val="affe"/>
    <w:rsid w:val="00DA2E2D"/>
    <w:rPr>
      <w:b/>
      <w:bCs/>
      <w:i w:val="0"/>
      <w:iCs w:val="0"/>
      <w:smallCaps w:val="0"/>
      <w:strike w:val="0"/>
      <w:spacing w:val="0"/>
      <w:sz w:val="18"/>
      <w:szCs w:val="18"/>
    </w:rPr>
  </w:style>
  <w:style w:type="paragraph" w:customStyle="1" w:styleId="CharChar10">
    <w:name w:val="Char Char Знак Знак Знак1"/>
    <w:basedOn w:val="a3"/>
    <w:uiPriority w:val="99"/>
    <w:rsid w:val="00DA2E2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DA2E2D"/>
    <w:pPr>
      <w:spacing w:after="160" w:line="240" w:lineRule="exact"/>
    </w:pPr>
    <w:rPr>
      <w:rFonts w:ascii="Verdana" w:eastAsia="Times New Roman" w:hAnsi="Verdana"/>
      <w:sz w:val="24"/>
      <w:szCs w:val="24"/>
      <w:lang w:val="en-US"/>
    </w:rPr>
  </w:style>
  <w:style w:type="paragraph" w:customStyle="1" w:styleId="170">
    <w:name w:val="Обычный (веб)17"/>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DA2E2D"/>
    <w:rPr>
      <w:sz w:val="21"/>
      <w:szCs w:val="21"/>
      <w:shd w:val="clear" w:color="auto" w:fill="FFFFFF"/>
    </w:rPr>
  </w:style>
  <w:style w:type="paragraph" w:customStyle="1" w:styleId="afffffff5">
    <w:name w:val="Подпись к таблице"/>
    <w:basedOn w:val="a3"/>
    <w:link w:val="afffffff4"/>
    <w:uiPriority w:val="99"/>
    <w:rsid w:val="00DA2E2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A2E2D"/>
    <w:rPr>
      <w:b/>
      <w:sz w:val="22"/>
    </w:rPr>
  </w:style>
  <w:style w:type="paragraph" w:customStyle="1" w:styleId="200">
    <w:name w:val="Обычный (веб)20"/>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A2E2D"/>
    <w:rPr>
      <w:color w:val="000000"/>
      <w:sz w:val="22"/>
    </w:rPr>
  </w:style>
  <w:style w:type="numbering" w:customStyle="1" w:styleId="3f1">
    <w:name w:val="Нет списка3"/>
    <w:next w:val="a6"/>
    <w:uiPriority w:val="99"/>
    <w:semiHidden/>
    <w:rsid w:val="00DA2E2D"/>
  </w:style>
  <w:style w:type="table" w:customStyle="1" w:styleId="3f2">
    <w:name w:val="Сетка таблицы3"/>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DA2E2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DA2E2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DA2E2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A2E2D"/>
    <w:rPr>
      <w:rFonts w:ascii="Arial" w:eastAsia="Times New Roman" w:hAnsi="Arial" w:cs="Arial"/>
      <w:sz w:val="20"/>
      <w:szCs w:val="20"/>
      <w:lang w:eastAsia="ru-RU"/>
    </w:rPr>
  </w:style>
  <w:style w:type="table" w:customStyle="1" w:styleId="86">
    <w:name w:val="Сетка таблицы8"/>
    <w:basedOn w:val="a5"/>
    <w:next w:val="a9"/>
    <w:locked/>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DA2E2D"/>
  </w:style>
  <w:style w:type="paragraph" w:customStyle="1" w:styleId="title">
    <w:name w:val="title"/>
    <w:basedOn w:val="a3"/>
    <w:rsid w:val="00DA2E2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DA2E2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DA2E2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DA2E2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DA2E2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A2E2D"/>
    <w:rPr>
      <w:rFonts w:cs="Calibri"/>
      <w:lang w:eastAsia="en-US"/>
    </w:rPr>
  </w:style>
  <w:style w:type="character" w:customStyle="1" w:styleId="BodyTextIndentChar">
    <w:name w:val="Body Text Indent Char"/>
    <w:semiHidden/>
    <w:locked/>
    <w:rsid w:val="00DA2E2D"/>
    <w:rPr>
      <w:rFonts w:cs="Calibri"/>
      <w:lang w:eastAsia="en-US"/>
    </w:rPr>
  </w:style>
  <w:style w:type="paragraph" w:styleId="HTML">
    <w:name w:val="HTML Preformatted"/>
    <w:basedOn w:val="a3"/>
    <w:link w:val="HTML0"/>
    <w:rsid w:val="00D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A2E2D"/>
    <w:rPr>
      <w:rFonts w:ascii="Courier New" w:eastAsia="Times New Roman" w:hAnsi="Courier New" w:cs="Courier New"/>
      <w:sz w:val="20"/>
      <w:szCs w:val="20"/>
      <w:lang w:eastAsia="ru-RU"/>
    </w:rPr>
  </w:style>
  <w:style w:type="character" w:customStyle="1" w:styleId="HTMLPreformattedChar">
    <w:name w:val="HTML Preformatted Char"/>
    <w:semiHidden/>
    <w:locked/>
    <w:rsid w:val="00DA2E2D"/>
    <w:rPr>
      <w:rFonts w:ascii="Courier New" w:hAnsi="Courier New" w:cs="Courier New"/>
      <w:sz w:val="20"/>
      <w:szCs w:val="20"/>
      <w:lang w:eastAsia="en-US"/>
    </w:rPr>
  </w:style>
  <w:style w:type="table" w:customStyle="1" w:styleId="102">
    <w:name w:val="Сетка таблицы10"/>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DA2E2D"/>
  </w:style>
  <w:style w:type="table" w:customStyle="1" w:styleId="122">
    <w:name w:val="Сетка таблицы12"/>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A2E2D"/>
    <w:rPr>
      <w:rFonts w:ascii="Wingdings" w:hAnsi="Wingdings"/>
    </w:rPr>
  </w:style>
  <w:style w:type="table" w:customStyle="1" w:styleId="131">
    <w:name w:val="Сетка таблицы13"/>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DA2E2D"/>
  </w:style>
  <w:style w:type="character" w:customStyle="1" w:styleId="ei">
    <w:name w:val="ei"/>
    <w:basedOn w:val="a4"/>
    <w:rsid w:val="00DA2E2D"/>
  </w:style>
  <w:style w:type="character" w:customStyle="1" w:styleId="apple-converted-space">
    <w:name w:val="apple-converted-space"/>
    <w:basedOn w:val="a4"/>
    <w:rsid w:val="00DA2E2D"/>
  </w:style>
  <w:style w:type="paragraph" w:customStyle="1" w:styleId="2fc">
    <w:name w:val="Основной текст2"/>
    <w:basedOn w:val="a3"/>
    <w:rsid w:val="00DA2E2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DA2E2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DA2E2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DA2E2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DA2E2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DA2E2D"/>
  </w:style>
  <w:style w:type="table" w:customStyle="1" w:styleId="151">
    <w:name w:val="Сетка таблицы15"/>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DA2E2D"/>
  </w:style>
  <w:style w:type="table" w:customStyle="1" w:styleId="161">
    <w:name w:val="Сетка таблицы16"/>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2E2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DA2E2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DA2E2D"/>
    <w:pPr>
      <w:widowControl w:val="0"/>
      <w:spacing w:after="0" w:line="240" w:lineRule="auto"/>
    </w:pPr>
    <w:rPr>
      <w:lang w:val="en-US"/>
    </w:rPr>
  </w:style>
  <w:style w:type="numbering" w:customStyle="1" w:styleId="97">
    <w:name w:val="Нет списка9"/>
    <w:next w:val="a6"/>
    <w:uiPriority w:val="99"/>
    <w:semiHidden/>
    <w:rsid w:val="00DA2E2D"/>
  </w:style>
  <w:style w:type="table" w:customStyle="1" w:styleId="171">
    <w:name w:val="Сетка таблицы17"/>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DA2E2D"/>
  </w:style>
  <w:style w:type="character" w:customStyle="1" w:styleId="blk">
    <w:name w:val="blk"/>
    <w:basedOn w:val="a4"/>
    <w:rsid w:val="00DA2E2D"/>
  </w:style>
  <w:style w:type="character" w:styleId="afffffff6">
    <w:name w:val="endnote reference"/>
    <w:uiPriority w:val="99"/>
    <w:semiHidden/>
    <w:unhideWhenUsed/>
    <w:rsid w:val="00DA2E2D"/>
    <w:rPr>
      <w:vertAlign w:val="superscript"/>
    </w:rPr>
  </w:style>
  <w:style w:type="character" w:customStyle="1" w:styleId="affffa">
    <w:name w:val="Абзац списка Знак"/>
    <w:link w:val="affff9"/>
    <w:locked/>
    <w:rsid w:val="00DA2E2D"/>
    <w:rPr>
      <w:rFonts w:ascii="Calibri" w:eastAsia="Calibri" w:hAnsi="Calibri" w:cs="Times New Roman"/>
    </w:rPr>
  </w:style>
  <w:style w:type="numbering" w:customStyle="1" w:styleId="117">
    <w:name w:val="Нет списка11"/>
    <w:next w:val="a6"/>
    <w:uiPriority w:val="99"/>
    <w:semiHidden/>
    <w:unhideWhenUsed/>
    <w:rsid w:val="00DA2E2D"/>
  </w:style>
  <w:style w:type="character" w:customStyle="1" w:styleId="5Exact">
    <w:name w:val="Основной текст (5) Exact"/>
    <w:basedOn w:val="a4"/>
    <w:rsid w:val="00DA2E2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A2E2D"/>
    <w:rPr>
      <w:rFonts w:ascii="Times New Roman" w:eastAsia="Times New Roman" w:hAnsi="Times New Roman" w:cs="Times New Roman"/>
      <w:sz w:val="24"/>
      <w:szCs w:val="24"/>
      <w:lang w:eastAsia="ru-RU"/>
    </w:rPr>
  </w:style>
  <w:style w:type="numbering" w:customStyle="1" w:styleId="123">
    <w:name w:val="Нет списка12"/>
    <w:next w:val="a6"/>
    <w:semiHidden/>
    <w:rsid w:val="00DA2E2D"/>
  </w:style>
  <w:style w:type="table" w:customStyle="1" w:styleId="181">
    <w:name w:val="Сетка таблицы18"/>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DA2E2D"/>
  </w:style>
  <w:style w:type="paragraph" w:customStyle="1" w:styleId="142">
    <w:name w:val="Знак14"/>
    <w:basedOn w:val="a3"/>
    <w:uiPriority w:val="99"/>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DA2E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DA2E2D"/>
  </w:style>
  <w:style w:type="paragraph" w:customStyle="1" w:styleId="1ff6">
    <w:name w:val="Текст1"/>
    <w:basedOn w:val="a3"/>
    <w:rsid w:val="00DA2E2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DA2E2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DA2E2D"/>
  </w:style>
  <w:style w:type="table" w:customStyle="1" w:styleId="222">
    <w:name w:val="Сетка таблицы22"/>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A2E2D"/>
  </w:style>
  <w:style w:type="table" w:customStyle="1" w:styleId="232">
    <w:name w:val="Сетка таблицы23"/>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DA2E2D"/>
  </w:style>
  <w:style w:type="paragraph" w:customStyle="1" w:styleId="3f4">
    <w:name w:val="Знак Знак3 Знак Знак"/>
    <w:basedOn w:val="a3"/>
    <w:uiPriority w:val="99"/>
    <w:rsid w:val="00DA2E2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DA2E2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DA2E2D"/>
  </w:style>
  <w:style w:type="character" w:customStyle="1" w:styleId="WW8Num1z0">
    <w:name w:val="WW8Num1z0"/>
    <w:rsid w:val="00DA2E2D"/>
    <w:rPr>
      <w:rFonts w:ascii="Symbol" w:hAnsi="Symbol" w:cs="OpenSymbol"/>
    </w:rPr>
  </w:style>
  <w:style w:type="character" w:customStyle="1" w:styleId="3f5">
    <w:name w:val="Основной шрифт абзаца3"/>
    <w:rsid w:val="00DA2E2D"/>
  </w:style>
  <w:style w:type="paragraph" w:customStyle="1" w:styleId="215">
    <w:name w:val="Обычный (веб)21"/>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DA2E2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DA2E2D"/>
  </w:style>
  <w:style w:type="table" w:customStyle="1" w:styleId="260">
    <w:name w:val="Сетка таблицы26"/>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DA2E2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DA2E2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DA2E2D"/>
  </w:style>
  <w:style w:type="paragraph" w:customStyle="1" w:styleId="88">
    <w:name w:val="Абзац списка8"/>
    <w:basedOn w:val="a3"/>
    <w:rsid w:val="00DA2E2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DA2E2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A2E2D"/>
  </w:style>
  <w:style w:type="table" w:customStyle="1" w:styleId="312">
    <w:name w:val="Сетка таблицы31"/>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DA2E2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DA2E2D"/>
  </w:style>
  <w:style w:type="table" w:customStyle="1" w:styleId="321">
    <w:name w:val="Сетка таблицы32"/>
    <w:basedOn w:val="a5"/>
    <w:next w:val="a9"/>
    <w:uiPriority w:val="99"/>
    <w:rsid w:val="00DA2E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DA2E2D"/>
  </w:style>
  <w:style w:type="character" w:customStyle="1" w:styleId="1ff8">
    <w:name w:val="Подзаголовок Знак1"/>
    <w:uiPriority w:val="11"/>
    <w:rsid w:val="00DA2E2D"/>
    <w:rPr>
      <w:rFonts w:ascii="Cambria" w:eastAsia="Times New Roman" w:hAnsi="Cambria" w:cs="Times New Roman"/>
      <w:sz w:val="24"/>
      <w:szCs w:val="24"/>
      <w:lang w:eastAsia="en-US"/>
    </w:rPr>
  </w:style>
  <w:style w:type="paragraph" w:customStyle="1" w:styleId="98">
    <w:name w:val="Абзац списка9"/>
    <w:basedOn w:val="a3"/>
    <w:rsid w:val="00DA2E2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DA2E2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DA2E2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DA2E2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DA2E2D"/>
  </w:style>
  <w:style w:type="numbering" w:customStyle="1" w:styleId="252">
    <w:name w:val="Нет списка25"/>
    <w:next w:val="a6"/>
    <w:semiHidden/>
    <w:rsid w:val="00DA2E2D"/>
  </w:style>
  <w:style w:type="table" w:customStyle="1" w:styleId="380">
    <w:name w:val="Сетка таблицы38"/>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DA2E2D"/>
    <w:pPr>
      <w:ind w:left="720"/>
    </w:pPr>
    <w:rPr>
      <w:rFonts w:eastAsia="Times New Roman"/>
    </w:rPr>
  </w:style>
  <w:style w:type="paragraph" w:customStyle="1" w:styleId="afffffff8">
    <w:name w:val="Программы"/>
    <w:basedOn w:val="a3"/>
    <w:rsid w:val="00DA2E2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DA2E2D"/>
  </w:style>
  <w:style w:type="numbering" w:customStyle="1" w:styleId="271">
    <w:name w:val="Нет списка27"/>
    <w:next w:val="a6"/>
    <w:uiPriority w:val="99"/>
    <w:semiHidden/>
    <w:unhideWhenUsed/>
    <w:rsid w:val="00DA2E2D"/>
  </w:style>
  <w:style w:type="numbering" w:customStyle="1" w:styleId="281">
    <w:name w:val="Нет списка28"/>
    <w:next w:val="a6"/>
    <w:uiPriority w:val="99"/>
    <w:semiHidden/>
    <w:unhideWhenUsed/>
    <w:rsid w:val="00DA2E2D"/>
  </w:style>
  <w:style w:type="paragraph" w:customStyle="1" w:styleId="Style3">
    <w:name w:val="Style3"/>
    <w:basedOn w:val="a3"/>
    <w:uiPriority w:val="99"/>
    <w:rsid w:val="00DA2E2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DA2E2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DA2E2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DA2E2D"/>
    <w:rPr>
      <w:rFonts w:ascii="Times New Roman" w:hAnsi="Times New Roman" w:cs="Times New Roman"/>
      <w:sz w:val="24"/>
      <w:szCs w:val="24"/>
    </w:rPr>
  </w:style>
  <w:style w:type="paragraph" w:customStyle="1" w:styleId="Style5">
    <w:name w:val="Style5"/>
    <w:basedOn w:val="a3"/>
    <w:uiPriority w:val="99"/>
    <w:rsid w:val="00DA2E2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DA2E2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DA2E2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DA2E2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DA2E2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DA2E2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DA2E2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DA2E2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DA2E2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DA2E2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DA2E2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DA2E2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DA2E2D"/>
    <w:rPr>
      <w:rFonts w:ascii="Microsoft Sans Serif" w:hAnsi="Microsoft Sans Serif" w:cs="Microsoft Sans Serif"/>
      <w:i/>
      <w:iCs/>
      <w:sz w:val="20"/>
      <w:szCs w:val="20"/>
    </w:rPr>
  </w:style>
  <w:style w:type="character" w:customStyle="1" w:styleId="FontStyle22">
    <w:name w:val="Font Style22"/>
    <w:basedOn w:val="a4"/>
    <w:uiPriority w:val="99"/>
    <w:rsid w:val="00DA2E2D"/>
    <w:rPr>
      <w:rFonts w:ascii="Times New Roman" w:hAnsi="Times New Roman" w:cs="Times New Roman"/>
      <w:sz w:val="26"/>
      <w:szCs w:val="26"/>
    </w:rPr>
  </w:style>
  <w:style w:type="character" w:customStyle="1" w:styleId="FontStyle23">
    <w:name w:val="Font Style23"/>
    <w:basedOn w:val="a4"/>
    <w:uiPriority w:val="99"/>
    <w:rsid w:val="00DA2E2D"/>
    <w:rPr>
      <w:rFonts w:ascii="Arial Black" w:hAnsi="Arial Black" w:cs="Arial Black"/>
      <w:sz w:val="14"/>
      <w:szCs w:val="14"/>
    </w:rPr>
  </w:style>
  <w:style w:type="character" w:customStyle="1" w:styleId="FontStyle24">
    <w:name w:val="Font Style24"/>
    <w:basedOn w:val="a4"/>
    <w:uiPriority w:val="99"/>
    <w:rsid w:val="00DA2E2D"/>
    <w:rPr>
      <w:rFonts w:ascii="Times New Roman" w:hAnsi="Times New Roman" w:cs="Times New Roman"/>
      <w:spacing w:val="10"/>
      <w:sz w:val="16"/>
      <w:szCs w:val="16"/>
    </w:rPr>
  </w:style>
  <w:style w:type="character" w:customStyle="1" w:styleId="FontStyle25">
    <w:name w:val="Font Style25"/>
    <w:basedOn w:val="a4"/>
    <w:uiPriority w:val="99"/>
    <w:rsid w:val="00DA2E2D"/>
    <w:rPr>
      <w:rFonts w:ascii="Microsoft Sans Serif" w:hAnsi="Microsoft Sans Serif" w:cs="Microsoft Sans Serif"/>
      <w:i/>
      <w:iCs/>
      <w:sz w:val="22"/>
      <w:szCs w:val="22"/>
    </w:rPr>
  </w:style>
  <w:style w:type="character" w:customStyle="1" w:styleId="FontStyle26">
    <w:name w:val="Font Style26"/>
    <w:basedOn w:val="a4"/>
    <w:uiPriority w:val="99"/>
    <w:rsid w:val="00DA2E2D"/>
    <w:rPr>
      <w:rFonts w:ascii="Times New Roman" w:hAnsi="Times New Roman" w:cs="Times New Roman"/>
      <w:b/>
      <w:bCs/>
      <w:sz w:val="24"/>
      <w:szCs w:val="24"/>
    </w:rPr>
  </w:style>
  <w:style w:type="character" w:customStyle="1" w:styleId="FontStyle27">
    <w:name w:val="Font Style27"/>
    <w:basedOn w:val="a4"/>
    <w:uiPriority w:val="99"/>
    <w:rsid w:val="00DA2E2D"/>
    <w:rPr>
      <w:rFonts w:ascii="Times New Roman" w:hAnsi="Times New Roman" w:cs="Times New Roman"/>
      <w:b/>
      <w:bCs/>
      <w:sz w:val="14"/>
      <w:szCs w:val="14"/>
    </w:rPr>
  </w:style>
  <w:style w:type="character" w:customStyle="1" w:styleId="FontStyle28">
    <w:name w:val="Font Style28"/>
    <w:basedOn w:val="a4"/>
    <w:uiPriority w:val="99"/>
    <w:rsid w:val="00DA2E2D"/>
    <w:rPr>
      <w:rFonts w:ascii="Times New Roman" w:hAnsi="Times New Roman" w:cs="Times New Roman"/>
      <w:sz w:val="22"/>
      <w:szCs w:val="22"/>
    </w:rPr>
  </w:style>
  <w:style w:type="character" w:customStyle="1" w:styleId="FontStyle15">
    <w:name w:val="Font Style15"/>
    <w:basedOn w:val="a4"/>
    <w:uiPriority w:val="99"/>
    <w:rsid w:val="00DA2E2D"/>
    <w:rPr>
      <w:rFonts w:ascii="Times New Roman" w:hAnsi="Times New Roman" w:cs="Times New Roman"/>
      <w:sz w:val="26"/>
      <w:szCs w:val="26"/>
    </w:rPr>
  </w:style>
  <w:style w:type="table" w:customStyle="1" w:styleId="400">
    <w:name w:val="Сетка таблицы40"/>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DA2E2D"/>
    <w:rPr>
      <w:color w:val="000000"/>
      <w:spacing w:val="0"/>
      <w:w w:val="100"/>
      <w:position w:val="0"/>
      <w:sz w:val="13"/>
      <w:szCs w:val="13"/>
      <w:shd w:val="clear" w:color="auto" w:fill="FFFFFF"/>
      <w:lang w:val="ru-RU"/>
    </w:rPr>
  </w:style>
  <w:style w:type="paragraph" w:customStyle="1" w:styleId="a0">
    <w:name w:val="Пункт_пост"/>
    <w:basedOn w:val="a3"/>
    <w:rsid w:val="00DA2E2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A2E2D"/>
  </w:style>
  <w:style w:type="numbering" w:customStyle="1" w:styleId="291">
    <w:name w:val="Нет списка29"/>
    <w:next w:val="a6"/>
    <w:uiPriority w:val="99"/>
    <w:semiHidden/>
    <w:unhideWhenUsed/>
    <w:rsid w:val="00DA2E2D"/>
  </w:style>
  <w:style w:type="table" w:customStyle="1" w:styleId="420">
    <w:name w:val="Сетка таблицы42"/>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DA2E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DA2E2D"/>
    <w:rPr>
      <w:sz w:val="24"/>
      <w:szCs w:val="24"/>
    </w:rPr>
  </w:style>
  <w:style w:type="character" w:customStyle="1" w:styleId="313">
    <w:name w:val="Основной текст с отступом 3 Знак1"/>
    <w:basedOn w:val="a4"/>
    <w:locked/>
    <w:rsid w:val="00DA2E2D"/>
    <w:rPr>
      <w:sz w:val="28"/>
      <w:szCs w:val="24"/>
    </w:rPr>
  </w:style>
  <w:style w:type="numbering" w:customStyle="1" w:styleId="301">
    <w:name w:val="Нет списка30"/>
    <w:next w:val="a6"/>
    <w:uiPriority w:val="99"/>
    <w:semiHidden/>
    <w:unhideWhenUsed/>
    <w:rsid w:val="00DA2E2D"/>
  </w:style>
  <w:style w:type="table" w:customStyle="1" w:styleId="430">
    <w:name w:val="Сетка таблицы43"/>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DA2E2D"/>
  </w:style>
  <w:style w:type="numbering" w:customStyle="1" w:styleId="322">
    <w:name w:val="Нет списка32"/>
    <w:next w:val="a6"/>
    <w:uiPriority w:val="99"/>
    <w:semiHidden/>
    <w:unhideWhenUsed/>
    <w:rsid w:val="00DA2E2D"/>
  </w:style>
  <w:style w:type="numbering" w:customStyle="1" w:styleId="331">
    <w:name w:val="Нет списка33"/>
    <w:next w:val="a6"/>
    <w:uiPriority w:val="99"/>
    <w:semiHidden/>
    <w:unhideWhenUsed/>
    <w:rsid w:val="00DA2E2D"/>
  </w:style>
  <w:style w:type="table" w:customStyle="1" w:styleId="440">
    <w:name w:val="Сетка таблицы44"/>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DA2E2D"/>
  </w:style>
  <w:style w:type="numbering" w:customStyle="1" w:styleId="351">
    <w:name w:val="Нет списка35"/>
    <w:next w:val="a6"/>
    <w:semiHidden/>
    <w:rsid w:val="00DA2E2D"/>
  </w:style>
  <w:style w:type="paragraph" w:customStyle="1" w:styleId="afffffff9">
    <w:name w:val="Знак Знак Знак"/>
    <w:basedOn w:val="a3"/>
    <w:rsid w:val="00DA2E2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DA2E2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DA2E2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DA2E2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DA2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DA2E2D"/>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DA2E2D"/>
    <w:rPr>
      <w:color w:val="000000"/>
      <w:spacing w:val="0"/>
      <w:w w:val="100"/>
      <w:position w:val="0"/>
    </w:rPr>
  </w:style>
  <w:style w:type="table" w:customStyle="1" w:styleId="560">
    <w:name w:val="Сетка таблицы56"/>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DA2E2D"/>
  </w:style>
  <w:style w:type="numbering" w:customStyle="1" w:styleId="371">
    <w:name w:val="Нет списка37"/>
    <w:next w:val="a6"/>
    <w:uiPriority w:val="99"/>
    <w:semiHidden/>
    <w:unhideWhenUsed/>
    <w:rsid w:val="00DA2E2D"/>
  </w:style>
  <w:style w:type="character" w:customStyle="1" w:styleId="af5">
    <w:name w:val="Обычный (веб) Знак"/>
    <w:aliases w:val="Обычный (Web)1 Знак,Обычный (Web) Знак"/>
    <w:link w:val="af4"/>
    <w:uiPriority w:val="99"/>
    <w:locked/>
    <w:rsid w:val="00DA2E2D"/>
    <w:rPr>
      <w:rFonts w:ascii="Times New Roman" w:eastAsia="Times New Roman" w:hAnsi="Times New Roman" w:cs="Times New Roman"/>
      <w:sz w:val="24"/>
      <w:szCs w:val="24"/>
      <w:lang w:eastAsia="ru-RU"/>
    </w:rPr>
  </w:style>
  <w:style w:type="numbering" w:customStyle="1" w:styleId="381">
    <w:name w:val="Нет списка38"/>
    <w:next w:val="a6"/>
    <w:semiHidden/>
    <w:rsid w:val="00DA2E2D"/>
  </w:style>
  <w:style w:type="table" w:customStyle="1" w:styleId="570">
    <w:name w:val="Сетка таблицы57"/>
    <w:basedOn w:val="a5"/>
    <w:next w:val="a9"/>
    <w:rsid w:val="00DA2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DA2E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DA2E2D"/>
    <w:pPr>
      <w:ind w:left="720"/>
    </w:pPr>
    <w:rPr>
      <w:rFonts w:eastAsia="Times New Roman"/>
    </w:rPr>
  </w:style>
  <w:style w:type="paragraph" w:customStyle="1" w:styleId="243">
    <w:name w:val="Обычный (веб)24"/>
    <w:rsid w:val="00DA2E2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DA2E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12070</Words>
  <Characters>68805</Characters>
  <Application>Microsoft Office Word</Application>
  <DocSecurity>0</DocSecurity>
  <Lines>573</Lines>
  <Paragraphs>161</Paragraphs>
  <ScaleCrop>false</ScaleCrop>
  <Company/>
  <LinksUpToDate>false</LinksUpToDate>
  <CharactersWithSpaces>80714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2021-04-05T04:06:00Z</dcterms:created>
  <dcterms:modified xsi:type="dcterms:W3CDTF">2021-04-05T04:07:00Z</dcterms:modified>
</cp:coreProperties>
</file>