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27" w:rsidRPr="007A4C8B" w:rsidRDefault="00A20D27" w:rsidP="00A20D27">
      <w:pPr>
        <w:keepNext/>
        <w:spacing w:before="240" w:after="60" w:line="240" w:lineRule="auto"/>
        <w:jc w:val="center"/>
        <w:outlineLvl w:val="0"/>
        <w:rPr>
          <w:rFonts w:ascii="Arial" w:eastAsia="Times New Roman" w:hAnsi="Arial" w:cs="Arial"/>
          <w:b/>
          <w:bCs/>
          <w:noProof/>
          <w:kern w:val="32"/>
          <w:sz w:val="32"/>
          <w:szCs w:val="32"/>
          <w:lang w:eastAsia="ru-RU"/>
        </w:rPr>
      </w:pPr>
      <w:r w:rsidRPr="007A4C8B">
        <w:rPr>
          <w:rFonts w:ascii="Times New Roman" w:eastAsia="Times New Roman" w:hAnsi="Times New Roman"/>
          <w:b/>
          <w:bCs/>
          <w:noProof/>
          <w:kern w:val="32"/>
          <w:sz w:val="24"/>
          <w:szCs w:val="24"/>
          <w:lang w:eastAsia="ru-RU"/>
        </w:rPr>
        <w:drawing>
          <wp:inline distT="0" distB="0" distL="0" distR="0">
            <wp:extent cx="685800" cy="857250"/>
            <wp:effectExtent l="19050" t="0" r="0" b="0"/>
            <wp:docPr id="2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A20D27" w:rsidRPr="00A20D27" w:rsidRDefault="00A20D27" w:rsidP="00A20D27">
      <w:pPr>
        <w:spacing w:after="0" w:line="240" w:lineRule="auto"/>
        <w:rPr>
          <w:rFonts w:ascii="Arial" w:eastAsia="Times New Roman" w:hAnsi="Arial" w:cs="Arial"/>
          <w:sz w:val="26"/>
          <w:szCs w:val="26"/>
          <w:lang w:eastAsia="ru-RU"/>
        </w:rPr>
      </w:pPr>
    </w:p>
    <w:p w:rsidR="00A20D27" w:rsidRPr="00A20D27" w:rsidRDefault="00A20D27" w:rsidP="00A20D27">
      <w:pPr>
        <w:spacing w:after="0" w:line="240" w:lineRule="auto"/>
        <w:jc w:val="center"/>
        <w:rPr>
          <w:rFonts w:ascii="Arial" w:eastAsia="Times New Roman" w:hAnsi="Arial" w:cs="Arial"/>
          <w:sz w:val="26"/>
          <w:szCs w:val="26"/>
          <w:lang w:eastAsia="ru-RU"/>
        </w:rPr>
      </w:pPr>
      <w:r w:rsidRPr="00A20D27">
        <w:rPr>
          <w:rFonts w:ascii="Arial" w:eastAsia="Times New Roman" w:hAnsi="Arial" w:cs="Arial"/>
          <w:sz w:val="26"/>
          <w:szCs w:val="26"/>
          <w:lang w:eastAsia="ru-RU"/>
        </w:rPr>
        <w:t>АДМИНИСТРАЦИЯ БОГУЧАНСКОГО  РАЙОНА</w:t>
      </w:r>
    </w:p>
    <w:p w:rsidR="00A20D27" w:rsidRPr="00A20D27" w:rsidRDefault="00A20D27" w:rsidP="00A20D27">
      <w:pPr>
        <w:spacing w:after="0" w:line="240" w:lineRule="auto"/>
        <w:jc w:val="center"/>
        <w:rPr>
          <w:rFonts w:ascii="Arial" w:eastAsia="Times New Roman" w:hAnsi="Arial" w:cs="Arial"/>
          <w:sz w:val="26"/>
          <w:szCs w:val="26"/>
          <w:lang w:eastAsia="ru-RU"/>
        </w:rPr>
      </w:pPr>
      <w:r w:rsidRPr="00A20D27">
        <w:rPr>
          <w:rFonts w:ascii="Arial" w:eastAsia="Times New Roman" w:hAnsi="Arial" w:cs="Arial"/>
          <w:sz w:val="26"/>
          <w:szCs w:val="26"/>
          <w:lang w:eastAsia="ru-RU"/>
        </w:rPr>
        <w:t>ПОСТАНОВЛЕНИЕ</w:t>
      </w:r>
    </w:p>
    <w:p w:rsidR="00A20D27" w:rsidRPr="00A20D27" w:rsidRDefault="00A20D27" w:rsidP="00A20D27">
      <w:pPr>
        <w:spacing w:after="0" w:line="240" w:lineRule="auto"/>
        <w:jc w:val="center"/>
        <w:rPr>
          <w:rFonts w:ascii="Arial" w:eastAsia="Times New Roman" w:hAnsi="Arial" w:cs="Arial"/>
          <w:sz w:val="26"/>
          <w:szCs w:val="26"/>
          <w:lang w:eastAsia="ru-RU"/>
        </w:rPr>
      </w:pPr>
      <w:r w:rsidRPr="00A20D27">
        <w:rPr>
          <w:rFonts w:ascii="Arial" w:eastAsia="Times New Roman" w:hAnsi="Arial" w:cs="Arial"/>
          <w:sz w:val="26"/>
          <w:szCs w:val="26"/>
          <w:lang w:eastAsia="ru-RU"/>
        </w:rPr>
        <w:t xml:space="preserve">11.11. 2020г.      </w:t>
      </w:r>
      <w:r>
        <w:rPr>
          <w:rFonts w:ascii="Arial" w:eastAsia="Times New Roman" w:hAnsi="Arial" w:cs="Arial"/>
          <w:sz w:val="26"/>
          <w:szCs w:val="26"/>
          <w:lang w:eastAsia="ru-RU"/>
        </w:rPr>
        <w:t xml:space="preserve">                 </w:t>
      </w:r>
      <w:r w:rsidRPr="00A20D27">
        <w:rPr>
          <w:rFonts w:ascii="Arial" w:eastAsia="Times New Roman" w:hAnsi="Arial" w:cs="Arial"/>
          <w:sz w:val="26"/>
          <w:szCs w:val="26"/>
          <w:lang w:eastAsia="ru-RU"/>
        </w:rPr>
        <w:t xml:space="preserve">      с.Богучаны                                  №1151-п</w:t>
      </w:r>
    </w:p>
    <w:p w:rsidR="00A20D27" w:rsidRPr="00A20D27" w:rsidRDefault="00A20D27" w:rsidP="00A20D27">
      <w:pPr>
        <w:spacing w:after="0" w:line="240" w:lineRule="auto"/>
        <w:jc w:val="center"/>
        <w:rPr>
          <w:rFonts w:ascii="Arial" w:eastAsia="Times New Roman" w:hAnsi="Arial" w:cs="Arial"/>
          <w:sz w:val="26"/>
          <w:szCs w:val="26"/>
          <w:lang w:eastAsia="ru-RU"/>
        </w:rPr>
      </w:pPr>
    </w:p>
    <w:p w:rsidR="00A20D27" w:rsidRPr="00A20D27" w:rsidRDefault="00A20D27" w:rsidP="00A20D27">
      <w:pPr>
        <w:spacing w:after="0" w:line="240" w:lineRule="auto"/>
        <w:jc w:val="center"/>
        <w:rPr>
          <w:rFonts w:ascii="Arial" w:eastAsia="Times New Roman" w:hAnsi="Arial" w:cs="Arial"/>
          <w:sz w:val="26"/>
          <w:szCs w:val="26"/>
          <w:lang w:eastAsia="ru-RU"/>
        </w:rPr>
      </w:pPr>
      <w:r w:rsidRPr="00A20D27">
        <w:rPr>
          <w:rFonts w:ascii="Arial" w:eastAsia="Times New Roman" w:hAnsi="Arial" w:cs="Arial"/>
          <w:sz w:val="26"/>
          <w:szCs w:val="26"/>
          <w:lang w:eastAsia="ru-RU"/>
        </w:rPr>
        <w:t>О внесении изменений в постановление администрации Богучанского района от 01.11.2013 № 1398-п «Об утверждении муниципальной программы Богучанского района «Молодежь Приангарья»</w:t>
      </w:r>
    </w:p>
    <w:p w:rsidR="00A20D27" w:rsidRPr="00A20D27" w:rsidRDefault="00A20D27" w:rsidP="00A20D27">
      <w:pPr>
        <w:spacing w:after="0" w:line="240" w:lineRule="auto"/>
        <w:jc w:val="center"/>
        <w:rPr>
          <w:rFonts w:ascii="Arial" w:eastAsia="Times New Roman" w:hAnsi="Arial" w:cs="Arial"/>
          <w:sz w:val="26"/>
          <w:szCs w:val="26"/>
          <w:lang w:eastAsia="ru-RU"/>
        </w:rPr>
      </w:pPr>
    </w:p>
    <w:p w:rsidR="00A20D27" w:rsidRPr="00A20D27" w:rsidRDefault="00A20D27" w:rsidP="00A20D27">
      <w:pPr>
        <w:autoSpaceDE w:val="0"/>
        <w:spacing w:after="0" w:line="240" w:lineRule="auto"/>
        <w:ind w:firstLine="720"/>
        <w:jc w:val="both"/>
        <w:rPr>
          <w:rFonts w:ascii="Arial" w:eastAsia="Times New Roman" w:hAnsi="Arial" w:cs="Arial"/>
          <w:sz w:val="26"/>
          <w:szCs w:val="26"/>
          <w:lang w:eastAsia="ru-RU"/>
        </w:rPr>
      </w:pPr>
      <w:r w:rsidRPr="00A20D27">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A20D27" w:rsidRPr="00A20D27" w:rsidRDefault="00A20D27" w:rsidP="00A20D27">
      <w:pPr>
        <w:spacing w:after="0" w:line="240" w:lineRule="auto"/>
        <w:ind w:firstLine="708"/>
        <w:jc w:val="both"/>
        <w:rPr>
          <w:rFonts w:ascii="Arial" w:eastAsia="Times New Roman" w:hAnsi="Arial" w:cs="Arial"/>
          <w:sz w:val="26"/>
          <w:szCs w:val="26"/>
          <w:lang w:eastAsia="ru-RU"/>
        </w:rPr>
      </w:pPr>
      <w:r w:rsidRPr="00A20D27">
        <w:rPr>
          <w:rFonts w:ascii="Arial" w:eastAsia="Times New Roman" w:hAnsi="Arial" w:cs="Arial"/>
          <w:sz w:val="26"/>
          <w:szCs w:val="26"/>
          <w:lang w:eastAsia="ru-RU"/>
        </w:rPr>
        <w:t>1. Внести в постановление  администрации Богучанского района от 01.11.2013 № 1398-п «Об утверждении муниципальной программы Богучанского района «Молодежь Приангарья»» (далее –постановление) следующие изменения:</w:t>
      </w:r>
    </w:p>
    <w:p w:rsidR="00A20D27" w:rsidRPr="00A20D27" w:rsidRDefault="00A20D27" w:rsidP="00A20D27">
      <w:pPr>
        <w:spacing w:after="0" w:line="240" w:lineRule="auto"/>
        <w:ind w:firstLine="708"/>
        <w:jc w:val="both"/>
        <w:rPr>
          <w:rFonts w:ascii="Arial" w:eastAsia="Times New Roman" w:hAnsi="Arial" w:cs="Arial"/>
          <w:sz w:val="26"/>
          <w:szCs w:val="26"/>
          <w:lang w:eastAsia="ru-RU"/>
        </w:rPr>
      </w:pPr>
      <w:r w:rsidRPr="00A20D27">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A20D27" w:rsidRPr="00A20D27" w:rsidRDefault="00A20D27" w:rsidP="00A20D27">
      <w:pPr>
        <w:spacing w:after="0" w:line="240" w:lineRule="auto"/>
        <w:ind w:firstLine="720"/>
        <w:jc w:val="both"/>
        <w:rPr>
          <w:rFonts w:ascii="Arial" w:eastAsia="Times New Roman" w:hAnsi="Arial" w:cs="Arial"/>
          <w:color w:val="000000"/>
          <w:sz w:val="26"/>
          <w:szCs w:val="26"/>
          <w:lang w:eastAsia="ru-RU"/>
        </w:rPr>
      </w:pPr>
      <w:r w:rsidRPr="00A20D27">
        <w:rPr>
          <w:rFonts w:ascii="Arial" w:eastAsia="Times New Roman" w:hAnsi="Arial" w:cs="Arial"/>
          <w:color w:val="000000"/>
          <w:sz w:val="26"/>
          <w:szCs w:val="26"/>
          <w:lang w:eastAsia="ru-RU"/>
        </w:rPr>
        <w:t>2. Контроль за исполнением настоящего постановления возложить на  заместителя Главы  Богучанского района по экономике и планированию Н.В.Илиндееву.</w:t>
      </w:r>
    </w:p>
    <w:p w:rsidR="00A20D27" w:rsidRPr="00A20D27" w:rsidRDefault="00A20D27" w:rsidP="00A20D27">
      <w:pPr>
        <w:spacing w:after="0" w:line="240" w:lineRule="auto"/>
        <w:jc w:val="both"/>
        <w:rPr>
          <w:rFonts w:ascii="Arial" w:eastAsia="Times New Roman" w:hAnsi="Arial" w:cs="Arial"/>
          <w:sz w:val="26"/>
          <w:szCs w:val="26"/>
          <w:lang w:eastAsia="ru-RU"/>
        </w:rPr>
      </w:pPr>
      <w:r>
        <w:rPr>
          <w:rFonts w:ascii="Arial" w:eastAsia="Times New Roman" w:hAnsi="Arial" w:cs="Arial"/>
          <w:color w:val="000000"/>
          <w:sz w:val="26"/>
          <w:szCs w:val="26"/>
          <w:lang w:eastAsia="ru-RU"/>
        </w:rPr>
        <w:t xml:space="preserve">        </w:t>
      </w:r>
      <w:r w:rsidRPr="00A20D27">
        <w:rPr>
          <w:rFonts w:ascii="Arial" w:eastAsia="Times New Roman" w:hAnsi="Arial" w:cs="Arial"/>
          <w:color w:val="000000"/>
          <w:sz w:val="26"/>
          <w:szCs w:val="26"/>
          <w:lang w:eastAsia="ru-RU"/>
        </w:rPr>
        <w:t xml:space="preserve">  3. </w:t>
      </w:r>
      <w:r w:rsidRPr="00A20D27">
        <w:rPr>
          <w:rFonts w:ascii="Arial" w:eastAsia="Times New Roman" w:hAnsi="Arial" w:cs="Arial"/>
          <w:sz w:val="26"/>
          <w:szCs w:val="26"/>
          <w:lang w:eastAsia="ru-RU"/>
        </w:rPr>
        <w:t>Постановление вступает в силу  со дня, следующего за днем опубликования в Официальном вестнике Богучанского района.</w:t>
      </w:r>
    </w:p>
    <w:p w:rsidR="00A20D27" w:rsidRPr="00A20D27" w:rsidRDefault="00A20D27" w:rsidP="00A20D27">
      <w:pPr>
        <w:autoSpaceDE w:val="0"/>
        <w:spacing w:after="0" w:line="240" w:lineRule="auto"/>
        <w:jc w:val="both"/>
        <w:rPr>
          <w:rFonts w:ascii="Arial" w:eastAsia="Times New Roman" w:hAnsi="Arial" w:cs="Arial"/>
          <w:sz w:val="26"/>
          <w:szCs w:val="26"/>
          <w:lang w:eastAsia="ru-RU"/>
        </w:rPr>
      </w:pPr>
    </w:p>
    <w:p w:rsidR="00A20D27" w:rsidRPr="00A20D27" w:rsidRDefault="00A20D27" w:rsidP="00A20D27">
      <w:pPr>
        <w:autoSpaceDE w:val="0"/>
        <w:spacing w:after="0" w:line="240" w:lineRule="auto"/>
        <w:rPr>
          <w:rFonts w:ascii="Arial" w:eastAsia="Times New Roman" w:hAnsi="Arial" w:cs="Arial"/>
          <w:sz w:val="26"/>
          <w:szCs w:val="26"/>
          <w:lang w:eastAsia="ru-RU"/>
        </w:rPr>
      </w:pPr>
      <w:r w:rsidRPr="00A20D27">
        <w:rPr>
          <w:rFonts w:ascii="Arial" w:eastAsia="Times New Roman" w:hAnsi="Arial" w:cs="Arial"/>
          <w:sz w:val="26"/>
          <w:szCs w:val="26"/>
          <w:lang w:eastAsia="ru-RU"/>
        </w:rPr>
        <w:t>И.о. Главы   Богучанского района                          Н.В. Илиндеева</w:t>
      </w:r>
      <w:r w:rsidRPr="00A20D27">
        <w:rPr>
          <w:rFonts w:ascii="Arial" w:eastAsia="Times New Roman" w:hAnsi="Arial" w:cs="Arial"/>
          <w:sz w:val="26"/>
          <w:szCs w:val="26"/>
          <w:lang w:eastAsia="ru-RU"/>
        </w:rPr>
        <w:tab/>
      </w:r>
    </w:p>
    <w:p w:rsidR="00A20D27" w:rsidRPr="00A20D27" w:rsidRDefault="00A20D27" w:rsidP="00A20D27">
      <w:pPr>
        <w:autoSpaceDE w:val="0"/>
        <w:spacing w:after="0" w:line="240" w:lineRule="auto"/>
        <w:rPr>
          <w:rFonts w:ascii="Arial" w:eastAsia="Times New Roman" w:hAnsi="Arial" w:cs="Arial"/>
          <w:sz w:val="20"/>
          <w:szCs w:val="20"/>
          <w:lang w:eastAsia="ru-RU"/>
        </w:rPr>
      </w:pPr>
    </w:p>
    <w:p w:rsidR="00A20D27" w:rsidRPr="00A20D27" w:rsidRDefault="00A20D27" w:rsidP="00A20D27">
      <w:pPr>
        <w:suppressAutoHyphens/>
        <w:autoSpaceDE w:val="0"/>
        <w:spacing w:after="0" w:line="240" w:lineRule="auto"/>
        <w:ind w:firstLine="496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 xml:space="preserve">Приложение к постановлению </w:t>
      </w:r>
    </w:p>
    <w:p w:rsidR="00A20D27" w:rsidRPr="00A20D27" w:rsidRDefault="00A20D27" w:rsidP="00A20D27">
      <w:pPr>
        <w:suppressAutoHyphens/>
        <w:autoSpaceDE w:val="0"/>
        <w:spacing w:after="0" w:line="240" w:lineRule="auto"/>
        <w:ind w:firstLine="496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 xml:space="preserve">администрации Богучанского </w:t>
      </w:r>
    </w:p>
    <w:p w:rsidR="00A20D27" w:rsidRPr="00A20D27" w:rsidRDefault="00A20D27" w:rsidP="00A20D27">
      <w:pPr>
        <w:suppressAutoHyphens/>
        <w:autoSpaceDE w:val="0"/>
        <w:spacing w:after="0" w:line="240" w:lineRule="auto"/>
        <w:ind w:firstLine="496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Района от11.11.2020  №1151-п</w:t>
      </w:r>
    </w:p>
    <w:p w:rsidR="00A20D27" w:rsidRPr="00A20D27" w:rsidRDefault="00A20D27" w:rsidP="00A20D27">
      <w:pPr>
        <w:suppressAutoHyphens/>
        <w:autoSpaceDE w:val="0"/>
        <w:spacing w:after="0" w:line="240" w:lineRule="auto"/>
        <w:ind w:firstLine="4962"/>
        <w:jc w:val="right"/>
        <w:rPr>
          <w:rFonts w:ascii="Arial" w:eastAsia="Times New Roman" w:hAnsi="Arial" w:cs="Arial"/>
          <w:sz w:val="18"/>
          <w:szCs w:val="20"/>
          <w:lang w:eastAsia="ar-SA"/>
        </w:rPr>
      </w:pPr>
    </w:p>
    <w:p w:rsidR="00A20D27" w:rsidRPr="00A20D27" w:rsidRDefault="00A20D27" w:rsidP="00A20D27">
      <w:pPr>
        <w:suppressAutoHyphens/>
        <w:autoSpaceDE w:val="0"/>
        <w:spacing w:after="0" w:line="240" w:lineRule="auto"/>
        <w:ind w:firstLine="496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 xml:space="preserve">Приложение к постановлению </w:t>
      </w:r>
    </w:p>
    <w:p w:rsidR="00A20D27" w:rsidRPr="00A20D27" w:rsidRDefault="00A20D27" w:rsidP="00A20D27">
      <w:pPr>
        <w:widowControl w:val="0"/>
        <w:suppressAutoHyphens/>
        <w:autoSpaceDE w:val="0"/>
        <w:spacing w:after="0" w:line="240" w:lineRule="auto"/>
        <w:ind w:firstLine="496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 xml:space="preserve">администрации Богучанского       </w:t>
      </w:r>
    </w:p>
    <w:p w:rsidR="00A20D27" w:rsidRPr="00A20D27" w:rsidRDefault="00A20D27" w:rsidP="00A20D27">
      <w:pPr>
        <w:suppressAutoHyphens/>
        <w:autoSpaceDE w:val="0"/>
        <w:spacing w:after="0" w:line="240" w:lineRule="auto"/>
        <w:ind w:firstLine="496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района от   01.11.2013  №1398 -п</w:t>
      </w:r>
    </w:p>
    <w:p w:rsidR="00A20D27" w:rsidRPr="00A20D27" w:rsidRDefault="00A20D27" w:rsidP="00A20D27">
      <w:pPr>
        <w:suppressAutoHyphens/>
        <w:autoSpaceDE w:val="0"/>
        <w:spacing w:after="0" w:line="240" w:lineRule="auto"/>
        <w:jc w:val="right"/>
        <w:rPr>
          <w:rFonts w:ascii="Arial" w:eastAsia="Times New Roman" w:hAnsi="Arial" w:cs="Arial"/>
          <w:sz w:val="20"/>
          <w:szCs w:val="20"/>
          <w:lang w:eastAsia="ar-SA"/>
        </w:rPr>
      </w:pPr>
    </w:p>
    <w:p w:rsidR="00A20D27" w:rsidRPr="00A20D27" w:rsidRDefault="00A20D27" w:rsidP="00A20D27">
      <w:pPr>
        <w:suppressAutoHyphens/>
        <w:spacing w:after="0" w:line="240" w:lineRule="auto"/>
        <w:jc w:val="center"/>
        <w:rPr>
          <w:rFonts w:ascii="Arial" w:eastAsia="Times New Roman" w:hAnsi="Arial" w:cs="Arial"/>
          <w:bCs/>
          <w:sz w:val="20"/>
          <w:szCs w:val="20"/>
          <w:lang w:eastAsia="ar-SA"/>
        </w:rPr>
      </w:pPr>
      <w:r w:rsidRPr="00A20D27">
        <w:rPr>
          <w:rFonts w:ascii="Arial" w:eastAsia="Times New Roman" w:hAnsi="Arial" w:cs="Arial"/>
          <w:bCs/>
          <w:sz w:val="20"/>
          <w:szCs w:val="20"/>
          <w:lang w:eastAsia="ar-SA"/>
        </w:rPr>
        <w:t>Муниципальная программа Богучанского района</w:t>
      </w:r>
    </w:p>
    <w:p w:rsidR="00A20D27" w:rsidRPr="00A20D27" w:rsidRDefault="00A20D27" w:rsidP="00A20D27">
      <w:pPr>
        <w:suppressAutoHyphens/>
        <w:snapToGrid w:val="0"/>
        <w:spacing w:after="0" w:line="240" w:lineRule="auto"/>
        <w:ind w:left="-108"/>
        <w:jc w:val="center"/>
        <w:rPr>
          <w:rFonts w:ascii="Arial" w:eastAsia="Times New Roman" w:hAnsi="Arial" w:cs="Arial"/>
          <w:bCs/>
          <w:sz w:val="20"/>
          <w:szCs w:val="20"/>
          <w:lang w:eastAsia="ar-SA"/>
        </w:rPr>
      </w:pPr>
      <w:r w:rsidRPr="00A20D27">
        <w:rPr>
          <w:rFonts w:ascii="Arial" w:eastAsia="Times New Roman" w:hAnsi="Arial" w:cs="Arial"/>
          <w:bCs/>
          <w:sz w:val="20"/>
          <w:szCs w:val="20"/>
          <w:lang w:eastAsia="ar-SA"/>
        </w:rPr>
        <w:t xml:space="preserve">«Молодежь Приангарья» </w:t>
      </w:r>
    </w:p>
    <w:p w:rsidR="00A20D27" w:rsidRPr="00A20D27" w:rsidRDefault="00A20D27" w:rsidP="00A20D27">
      <w:pPr>
        <w:suppressAutoHyphens/>
        <w:spacing w:after="0" w:line="240" w:lineRule="auto"/>
        <w:jc w:val="center"/>
        <w:rPr>
          <w:rFonts w:ascii="Arial" w:eastAsia="Times New Roman" w:hAnsi="Arial" w:cs="Arial"/>
          <w:b/>
          <w:bCs/>
          <w:sz w:val="20"/>
          <w:szCs w:val="20"/>
          <w:lang w:eastAsia="ar-SA"/>
        </w:rPr>
      </w:pPr>
    </w:p>
    <w:p w:rsidR="00A20D27" w:rsidRPr="00A20D27" w:rsidRDefault="00A20D27" w:rsidP="00A20D27">
      <w:pPr>
        <w:suppressAutoHyphens/>
        <w:spacing w:after="0" w:line="240" w:lineRule="auto"/>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1. Паспорт</w:t>
      </w:r>
    </w:p>
    <w:p w:rsidR="00A20D27" w:rsidRPr="00A20D27" w:rsidRDefault="00A20D27" w:rsidP="00A20D27">
      <w:pPr>
        <w:suppressAutoHyphens/>
        <w:spacing w:after="0" w:line="240" w:lineRule="auto"/>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муниципальной  программы «Молодежь Приангарья»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6043"/>
      </w:tblGrid>
      <w:tr w:rsidR="00A20D27" w:rsidRPr="00A20D27" w:rsidTr="00A969F7">
        <w:trPr>
          <w:trHeight w:val="20"/>
        </w:trPr>
        <w:tc>
          <w:tcPr>
            <w:tcW w:w="1843" w:type="pct"/>
          </w:tcPr>
          <w:p w:rsidR="00A20D27" w:rsidRPr="00A20D27" w:rsidRDefault="00A20D27" w:rsidP="00A969F7">
            <w:pPr>
              <w:widowControl w:val="0"/>
              <w:suppressAutoHyphens/>
              <w:spacing w:after="0" w:line="240" w:lineRule="auto"/>
              <w:ind w:left="360"/>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Наименование муниципальной программы</w:t>
            </w:r>
          </w:p>
        </w:tc>
        <w:tc>
          <w:tcPr>
            <w:tcW w:w="3157" w:type="pct"/>
          </w:tcPr>
          <w:p w:rsidR="00A20D27" w:rsidRPr="00A20D27" w:rsidRDefault="00A20D27" w:rsidP="00A969F7">
            <w:pPr>
              <w:suppressAutoHyphens/>
              <w:snapToGrid w:val="0"/>
              <w:spacing w:after="0" w:line="240" w:lineRule="auto"/>
              <w:ind w:left="180" w:right="132"/>
              <w:rPr>
                <w:rFonts w:ascii="Arial" w:eastAsia="Times New Roman" w:hAnsi="Arial" w:cs="Arial"/>
                <w:sz w:val="14"/>
                <w:szCs w:val="14"/>
                <w:lang w:eastAsia="ar-SA"/>
              </w:rPr>
            </w:pPr>
            <w:r w:rsidRPr="00A20D27">
              <w:rPr>
                <w:rFonts w:ascii="Arial" w:eastAsia="Times New Roman" w:hAnsi="Arial" w:cs="Arial"/>
                <w:sz w:val="14"/>
                <w:szCs w:val="14"/>
                <w:lang w:eastAsia="ar-SA"/>
              </w:rPr>
              <w:t>Муниципальная программа «Молодежь Приангарья»  (далее - Программа)</w:t>
            </w:r>
          </w:p>
          <w:p w:rsidR="00A20D27" w:rsidRPr="00A20D27" w:rsidRDefault="00A20D27" w:rsidP="00A969F7">
            <w:pPr>
              <w:suppressAutoHyphens/>
              <w:snapToGrid w:val="0"/>
              <w:spacing w:after="0" w:line="240" w:lineRule="auto"/>
              <w:ind w:right="132"/>
              <w:jc w:val="both"/>
              <w:rPr>
                <w:rFonts w:ascii="Arial" w:eastAsia="Times New Roman" w:hAnsi="Arial" w:cs="Arial"/>
                <w:sz w:val="14"/>
                <w:szCs w:val="14"/>
                <w:lang w:eastAsia="ar-SA"/>
              </w:rPr>
            </w:pPr>
          </w:p>
        </w:tc>
      </w:tr>
      <w:tr w:rsidR="00A20D27" w:rsidRPr="00A20D27" w:rsidTr="00A969F7">
        <w:trPr>
          <w:trHeight w:val="20"/>
        </w:trPr>
        <w:tc>
          <w:tcPr>
            <w:tcW w:w="1843" w:type="pct"/>
          </w:tcPr>
          <w:p w:rsidR="00A20D27" w:rsidRPr="00A20D27" w:rsidRDefault="00A20D27" w:rsidP="00A969F7">
            <w:pPr>
              <w:widowControl w:val="0"/>
              <w:suppressAutoHyphens/>
              <w:spacing w:after="0" w:line="240" w:lineRule="auto"/>
              <w:ind w:left="360"/>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Основания для разработки  муниципальной программы</w:t>
            </w:r>
          </w:p>
        </w:tc>
        <w:tc>
          <w:tcPr>
            <w:tcW w:w="3157" w:type="pct"/>
          </w:tcPr>
          <w:p w:rsidR="00A20D27" w:rsidRPr="00A20D27" w:rsidRDefault="00A20D27" w:rsidP="00A969F7">
            <w:pPr>
              <w:suppressAutoHyphens/>
              <w:autoSpaceDE w:val="0"/>
              <w:autoSpaceDN w:val="0"/>
              <w:adjustRightInd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Статья 179 Бюджетного кодекса Российской Федерации;</w:t>
            </w:r>
          </w:p>
          <w:p w:rsidR="00A20D27" w:rsidRPr="00A20D27" w:rsidRDefault="00A20D27" w:rsidP="00A969F7">
            <w:pPr>
              <w:suppressAutoHyphens/>
              <w:autoSpaceDE w:val="0"/>
              <w:autoSpaceDN w:val="0"/>
              <w:adjustRightInd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Закон Красноярского края от 08 декабря 2006 года N 20-5445 «О государственной молодежной политике Красноярского края»;</w:t>
            </w:r>
          </w:p>
          <w:p w:rsidR="00A20D27" w:rsidRPr="00A20D27" w:rsidRDefault="00A20D27" w:rsidP="00A969F7">
            <w:pPr>
              <w:suppressAutoHyphens/>
              <w:autoSpaceDE w:val="0"/>
              <w:autoSpaceDN w:val="0"/>
              <w:adjustRightInd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p w:rsidR="00A20D27" w:rsidRPr="00A20D27" w:rsidRDefault="00A20D27" w:rsidP="00A969F7">
            <w:pPr>
              <w:suppressAutoHyphens/>
              <w:autoSpaceDE w:val="0"/>
              <w:autoSpaceDN w:val="0"/>
              <w:adjustRightInd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 xml:space="preserve">Постановление администрации Богучанского района от 17.07.2013 № 849-п «Об </w:t>
            </w:r>
            <w:r w:rsidRPr="00A20D27">
              <w:rPr>
                <w:rFonts w:ascii="Arial" w:eastAsia="Times New Roman" w:hAnsi="Arial" w:cs="Arial"/>
                <w:sz w:val="14"/>
                <w:szCs w:val="14"/>
                <w:lang w:eastAsia="ar-SA"/>
              </w:rPr>
              <w:lastRenderedPageBreak/>
              <w:t>утверждении Порядка принятия решений о разработке муниципальных программ Богучанского района, их формировании и реализации».</w:t>
            </w:r>
          </w:p>
        </w:tc>
      </w:tr>
      <w:tr w:rsidR="00A20D27" w:rsidRPr="00A20D27" w:rsidTr="00A969F7">
        <w:trPr>
          <w:trHeight w:val="20"/>
        </w:trPr>
        <w:tc>
          <w:tcPr>
            <w:tcW w:w="1843" w:type="pct"/>
          </w:tcPr>
          <w:p w:rsidR="00A20D27" w:rsidRPr="00A20D27" w:rsidRDefault="00A20D27" w:rsidP="00A969F7">
            <w:pPr>
              <w:widowControl w:val="0"/>
              <w:suppressAutoHyphens/>
              <w:autoSpaceDE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lastRenderedPageBreak/>
              <w:t>Ответственный исполнитель муниципальной программы</w:t>
            </w:r>
          </w:p>
        </w:tc>
        <w:tc>
          <w:tcPr>
            <w:tcW w:w="3157" w:type="pct"/>
          </w:tcPr>
          <w:p w:rsidR="00A20D27" w:rsidRPr="00A20D27" w:rsidRDefault="00A20D27" w:rsidP="00A969F7">
            <w:pPr>
              <w:widowControl w:val="0"/>
              <w:suppressAutoHyphens/>
              <w:spacing w:after="0" w:line="240" w:lineRule="auto"/>
              <w:ind w:left="360"/>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Администрация Богучанского района (управление экономики и планирования администрации Богучанского района); </w:t>
            </w:r>
          </w:p>
          <w:p w:rsidR="00A20D27" w:rsidRPr="00A20D27" w:rsidRDefault="00A20D27" w:rsidP="00A969F7">
            <w:pPr>
              <w:suppressAutoHyphens/>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A20D27" w:rsidRPr="00A20D27" w:rsidTr="00A969F7">
        <w:trPr>
          <w:trHeight w:val="20"/>
        </w:trPr>
        <w:tc>
          <w:tcPr>
            <w:tcW w:w="1843" w:type="pct"/>
          </w:tcPr>
          <w:p w:rsidR="00A20D27" w:rsidRPr="00A20D27" w:rsidRDefault="00A20D27" w:rsidP="00A969F7">
            <w:pPr>
              <w:suppressAutoHyphens/>
              <w:autoSpaceDE w:val="0"/>
              <w:autoSpaceDN w:val="0"/>
              <w:adjustRightInd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Соисполнители муниципальной программы</w:t>
            </w:r>
          </w:p>
        </w:tc>
        <w:tc>
          <w:tcPr>
            <w:tcW w:w="3157" w:type="pct"/>
          </w:tcPr>
          <w:p w:rsidR="00A20D27" w:rsidRPr="00A20D27" w:rsidRDefault="00A20D27" w:rsidP="00A969F7">
            <w:pPr>
              <w:tabs>
                <w:tab w:val="left" w:pos="720"/>
              </w:tabs>
              <w:suppressAutoHyphens/>
              <w:spacing w:after="0" w:line="240" w:lineRule="auto"/>
              <w:ind w:left="60" w:right="132" w:firstLine="21"/>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 xml:space="preserve">Финансовое управление администрации Богучанского района;  </w:t>
            </w:r>
          </w:p>
          <w:p w:rsidR="00A20D27" w:rsidRPr="00A20D27" w:rsidRDefault="00A20D27" w:rsidP="00A969F7">
            <w:pPr>
              <w:suppressAutoHyphens/>
              <w:snapToGrid w:val="0"/>
              <w:spacing w:after="0" w:line="240" w:lineRule="auto"/>
              <w:ind w:left="60" w:right="132" w:firstLine="21"/>
              <w:rPr>
                <w:rFonts w:ascii="Arial" w:eastAsia="Times New Roman" w:hAnsi="Arial" w:cs="Arial"/>
                <w:sz w:val="14"/>
                <w:szCs w:val="14"/>
                <w:lang w:eastAsia="ar-SA"/>
              </w:rPr>
            </w:pPr>
            <w:r w:rsidRPr="00A20D27">
              <w:rPr>
                <w:rFonts w:ascii="Arial" w:eastAsia="Times New Roman" w:hAnsi="Arial" w:cs="Arial"/>
                <w:sz w:val="14"/>
                <w:szCs w:val="14"/>
                <w:lang w:eastAsia="ar-SA"/>
              </w:rPr>
              <w:t xml:space="preserve">Управление муниципальной собственностью Богучанского района; </w:t>
            </w:r>
          </w:p>
        </w:tc>
      </w:tr>
      <w:tr w:rsidR="00A20D27" w:rsidRPr="00A20D27" w:rsidTr="00A969F7">
        <w:trPr>
          <w:trHeight w:val="20"/>
        </w:trPr>
        <w:tc>
          <w:tcPr>
            <w:tcW w:w="1843" w:type="pct"/>
          </w:tcPr>
          <w:p w:rsidR="00A20D27" w:rsidRPr="00A20D27" w:rsidRDefault="00A20D27" w:rsidP="00A969F7">
            <w:pPr>
              <w:widowControl w:val="0"/>
              <w:suppressAutoHyphens/>
              <w:autoSpaceDE w:val="0"/>
              <w:spacing w:after="0" w:line="240" w:lineRule="auto"/>
              <w:rPr>
                <w:rFonts w:ascii="Arial" w:eastAsia="Times New Roman" w:hAnsi="Arial" w:cs="Arial"/>
                <w:sz w:val="14"/>
                <w:szCs w:val="14"/>
                <w:lang w:eastAsia="ar-SA"/>
              </w:rPr>
            </w:pPr>
            <w:r w:rsidRPr="00A20D27">
              <w:rPr>
                <w:rFonts w:ascii="Arial" w:eastAsia="Times New Roman" w:hAnsi="Arial" w:cs="Arial"/>
                <w:sz w:val="14"/>
                <w:szCs w:val="14"/>
                <w:lang w:eastAsia="ar-SA"/>
              </w:rPr>
              <w:t>Перечень подпрограмм муниципальной программы</w:t>
            </w:r>
          </w:p>
        </w:tc>
        <w:tc>
          <w:tcPr>
            <w:tcW w:w="3157" w:type="pct"/>
          </w:tcPr>
          <w:p w:rsidR="00A20D27" w:rsidRPr="00A20D27" w:rsidRDefault="00A20D27" w:rsidP="00A969F7">
            <w:pPr>
              <w:suppressAutoHyphens/>
              <w:spacing w:after="0" w:line="240" w:lineRule="auto"/>
              <w:ind w:left="60" w:right="132"/>
              <w:rPr>
                <w:rFonts w:ascii="Arial" w:eastAsia="Times New Roman" w:hAnsi="Arial" w:cs="Arial"/>
                <w:sz w:val="14"/>
                <w:szCs w:val="14"/>
                <w:lang w:eastAsia="ar-SA"/>
              </w:rPr>
            </w:pPr>
            <w:r w:rsidRPr="00A20D27">
              <w:rPr>
                <w:rFonts w:ascii="Arial" w:eastAsia="Times New Roman" w:hAnsi="Arial" w:cs="Arial"/>
                <w:sz w:val="14"/>
                <w:szCs w:val="14"/>
                <w:lang w:eastAsia="ar-SA"/>
              </w:rPr>
              <w:t xml:space="preserve">Подпрограмма 1 «Вовлечение молодежи Богучанского района в социальную практику»; </w:t>
            </w:r>
          </w:p>
          <w:p w:rsidR="00A20D27" w:rsidRPr="00A20D27" w:rsidRDefault="00A20D27" w:rsidP="00A969F7">
            <w:pPr>
              <w:suppressAutoHyphens/>
              <w:spacing w:after="0" w:line="240" w:lineRule="auto"/>
              <w:ind w:left="60" w:right="132"/>
              <w:rPr>
                <w:rFonts w:ascii="Arial" w:eastAsia="Times New Roman" w:hAnsi="Arial" w:cs="Arial"/>
                <w:sz w:val="14"/>
                <w:szCs w:val="14"/>
                <w:lang w:eastAsia="ar-SA"/>
              </w:rPr>
            </w:pPr>
            <w:r w:rsidRPr="00A20D27">
              <w:rPr>
                <w:rFonts w:ascii="Arial" w:eastAsia="Times New Roman" w:hAnsi="Arial" w:cs="Arial"/>
                <w:sz w:val="14"/>
                <w:szCs w:val="14"/>
                <w:lang w:eastAsia="ar-SA"/>
              </w:rPr>
              <w:t>Подпрограмма 2 «Патриотическое воспитание молодежи Богучанского района»;</w:t>
            </w:r>
          </w:p>
          <w:p w:rsidR="00A20D27" w:rsidRPr="00A20D27" w:rsidRDefault="00A20D27" w:rsidP="00A969F7">
            <w:pPr>
              <w:suppressAutoHyphens/>
              <w:spacing w:after="0" w:line="240" w:lineRule="auto"/>
              <w:ind w:left="60" w:right="132"/>
              <w:rPr>
                <w:rFonts w:ascii="Arial" w:eastAsia="Times New Roman" w:hAnsi="Arial" w:cs="Arial"/>
                <w:sz w:val="14"/>
                <w:szCs w:val="14"/>
                <w:lang w:eastAsia="ar-SA"/>
              </w:rPr>
            </w:pPr>
            <w:r w:rsidRPr="00A20D27">
              <w:rPr>
                <w:rFonts w:ascii="Arial" w:eastAsia="Times New Roman" w:hAnsi="Arial" w:cs="Arial"/>
                <w:sz w:val="14"/>
                <w:szCs w:val="14"/>
                <w:lang w:eastAsia="ar-SA"/>
              </w:rPr>
              <w:t xml:space="preserve"> Подпрограмма 3 «Обеспечение жильем молодых семей в Богучанском районе»; </w:t>
            </w:r>
          </w:p>
          <w:p w:rsidR="00A20D27" w:rsidRPr="00A20D27" w:rsidRDefault="00A20D27" w:rsidP="00A969F7">
            <w:pPr>
              <w:suppressAutoHyphens/>
              <w:spacing w:after="0" w:line="240" w:lineRule="auto"/>
              <w:ind w:left="60" w:right="132"/>
              <w:rPr>
                <w:rFonts w:ascii="Arial" w:eastAsia="Times New Roman" w:hAnsi="Arial" w:cs="Arial"/>
                <w:sz w:val="14"/>
                <w:szCs w:val="14"/>
                <w:lang w:eastAsia="ar-SA"/>
              </w:rPr>
            </w:pPr>
            <w:r w:rsidRPr="00A20D27">
              <w:rPr>
                <w:rFonts w:ascii="Arial" w:eastAsia="Times New Roman" w:hAnsi="Arial" w:cs="Arial"/>
                <w:sz w:val="14"/>
                <w:szCs w:val="14"/>
                <w:lang w:eastAsia="ar-SA"/>
              </w:rPr>
              <w:t>Подпрограмма 4 «Обеспечение реализации муниципальной программы и прочие мероприятия».</w:t>
            </w:r>
          </w:p>
          <w:p w:rsidR="00A20D27" w:rsidRPr="00A20D27" w:rsidRDefault="00A20D27" w:rsidP="00A969F7">
            <w:pPr>
              <w:suppressAutoHyphens/>
              <w:spacing w:after="0" w:line="240" w:lineRule="auto"/>
              <w:ind w:left="60" w:right="132"/>
              <w:rPr>
                <w:rFonts w:ascii="Arial" w:eastAsia="Times New Roman" w:hAnsi="Arial" w:cs="Arial"/>
                <w:sz w:val="14"/>
                <w:szCs w:val="14"/>
                <w:lang w:eastAsia="ar-SA"/>
              </w:rPr>
            </w:pPr>
            <w:r w:rsidRPr="00A20D27">
              <w:rPr>
                <w:rFonts w:ascii="Arial" w:eastAsia="Times New Roman" w:hAnsi="Arial" w:cs="Arial"/>
                <w:sz w:val="14"/>
                <w:szCs w:val="14"/>
                <w:lang w:eastAsia="ar-SA"/>
              </w:rPr>
              <w:t xml:space="preserve"> Подпрограмма 5 «Профилактика правонарушений среди молодежи Богучанского района»</w:t>
            </w:r>
          </w:p>
        </w:tc>
      </w:tr>
      <w:tr w:rsidR="00A20D27" w:rsidRPr="00A20D27" w:rsidTr="00A969F7">
        <w:trPr>
          <w:trHeight w:val="20"/>
        </w:trPr>
        <w:tc>
          <w:tcPr>
            <w:tcW w:w="1843" w:type="pct"/>
          </w:tcPr>
          <w:p w:rsidR="00A20D27" w:rsidRPr="00A20D27" w:rsidRDefault="00A20D27" w:rsidP="00A969F7">
            <w:pPr>
              <w:widowControl w:val="0"/>
              <w:suppressAutoHyphens/>
              <w:autoSpaceDE w:val="0"/>
              <w:spacing w:after="0" w:line="240" w:lineRule="auto"/>
              <w:rPr>
                <w:rFonts w:ascii="Arial" w:eastAsia="Times New Roman" w:hAnsi="Arial" w:cs="Arial"/>
                <w:sz w:val="14"/>
                <w:szCs w:val="14"/>
                <w:lang w:eastAsia="ar-SA"/>
              </w:rPr>
            </w:pPr>
            <w:r w:rsidRPr="00A20D27">
              <w:rPr>
                <w:rFonts w:ascii="Arial" w:eastAsia="Times New Roman" w:hAnsi="Arial" w:cs="Arial"/>
                <w:sz w:val="14"/>
                <w:szCs w:val="14"/>
                <w:lang w:eastAsia="ar-SA"/>
              </w:rPr>
              <w:t>Цель муниципальной программы</w:t>
            </w:r>
          </w:p>
        </w:tc>
        <w:tc>
          <w:tcPr>
            <w:tcW w:w="3157" w:type="pct"/>
          </w:tcPr>
          <w:p w:rsidR="00A20D27" w:rsidRPr="00A20D27" w:rsidRDefault="00A20D27" w:rsidP="00A969F7">
            <w:pPr>
              <w:suppressAutoHyphens/>
              <w:spacing w:after="0" w:line="240" w:lineRule="auto"/>
              <w:ind w:left="60" w:right="132"/>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 xml:space="preserve">Создание условий для развития потенциала молодежи и его реализации в интересах развития Богучанского района. </w:t>
            </w:r>
          </w:p>
        </w:tc>
      </w:tr>
      <w:tr w:rsidR="00A20D27" w:rsidRPr="00A20D27" w:rsidTr="00A969F7">
        <w:trPr>
          <w:trHeight w:val="20"/>
        </w:trPr>
        <w:tc>
          <w:tcPr>
            <w:tcW w:w="1843" w:type="pct"/>
          </w:tcPr>
          <w:p w:rsidR="00A20D27" w:rsidRPr="00A20D27" w:rsidRDefault="00A20D27" w:rsidP="00A969F7">
            <w:pPr>
              <w:widowControl w:val="0"/>
              <w:suppressAutoHyphens/>
              <w:autoSpaceDE w:val="0"/>
              <w:spacing w:after="0" w:line="240" w:lineRule="auto"/>
              <w:rPr>
                <w:rFonts w:ascii="Arial" w:eastAsia="Times New Roman" w:hAnsi="Arial" w:cs="Arial"/>
                <w:sz w:val="14"/>
                <w:szCs w:val="14"/>
                <w:lang w:eastAsia="ar-SA"/>
              </w:rPr>
            </w:pPr>
            <w:r w:rsidRPr="00A20D27">
              <w:rPr>
                <w:rFonts w:ascii="Arial" w:eastAsia="Times New Roman" w:hAnsi="Arial" w:cs="Arial"/>
                <w:sz w:val="14"/>
                <w:szCs w:val="14"/>
                <w:lang w:eastAsia="ar-SA"/>
              </w:rPr>
              <w:t>Задачи муниципальной программы</w:t>
            </w:r>
          </w:p>
        </w:tc>
        <w:tc>
          <w:tcPr>
            <w:tcW w:w="3157" w:type="pct"/>
            <w:vAlign w:val="center"/>
          </w:tcPr>
          <w:p w:rsidR="00A20D27" w:rsidRPr="00A20D27" w:rsidRDefault="00A20D27" w:rsidP="00A20D27">
            <w:pPr>
              <w:numPr>
                <w:ilvl w:val="0"/>
                <w:numId w:val="11"/>
              </w:numPr>
              <w:tabs>
                <w:tab w:val="num" w:pos="420"/>
              </w:tabs>
              <w:suppressAutoHyphens/>
              <w:spacing w:after="0" w:line="240" w:lineRule="auto"/>
              <w:ind w:left="420" w:right="132"/>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Создание условий успешной социализации и эффективной самореализации молодежи Богучанского района;</w:t>
            </w:r>
          </w:p>
          <w:p w:rsidR="00A20D27" w:rsidRPr="00A20D27" w:rsidRDefault="00A20D27" w:rsidP="00A20D27">
            <w:pPr>
              <w:numPr>
                <w:ilvl w:val="0"/>
                <w:numId w:val="11"/>
              </w:numPr>
              <w:tabs>
                <w:tab w:val="num" w:pos="420"/>
              </w:tabs>
              <w:suppressAutoHyphens/>
              <w:spacing w:after="0" w:line="240" w:lineRule="auto"/>
              <w:ind w:left="420"/>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Создание условий для дальнейшего развития и совершенствования системы  патриотического воспитания;</w:t>
            </w:r>
          </w:p>
          <w:p w:rsidR="00A20D27" w:rsidRPr="00A20D27" w:rsidRDefault="00A20D27" w:rsidP="00A20D27">
            <w:pPr>
              <w:numPr>
                <w:ilvl w:val="0"/>
                <w:numId w:val="11"/>
              </w:numPr>
              <w:tabs>
                <w:tab w:val="num" w:pos="420"/>
              </w:tabs>
              <w:suppressAutoHyphens/>
              <w:spacing w:after="0" w:line="240" w:lineRule="auto"/>
              <w:ind w:left="420"/>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A20D27" w:rsidRPr="00A20D27" w:rsidRDefault="00A20D27" w:rsidP="00A20D27">
            <w:pPr>
              <w:numPr>
                <w:ilvl w:val="0"/>
                <w:numId w:val="11"/>
              </w:numPr>
              <w:tabs>
                <w:tab w:val="num" w:pos="420"/>
              </w:tabs>
              <w:suppressAutoHyphens/>
              <w:spacing w:after="0" w:line="240" w:lineRule="auto"/>
              <w:ind w:left="420" w:right="132"/>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20D27" w:rsidRPr="00A20D27" w:rsidRDefault="00A20D27" w:rsidP="00A20D27">
            <w:pPr>
              <w:numPr>
                <w:ilvl w:val="0"/>
                <w:numId w:val="11"/>
              </w:numPr>
              <w:tabs>
                <w:tab w:val="num" w:pos="420"/>
              </w:tabs>
              <w:suppressAutoHyphens/>
              <w:spacing w:after="0" w:line="240" w:lineRule="auto"/>
              <w:ind w:left="420" w:right="132"/>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Профилактика правонарушений среди молодежи Богучанского района</w:t>
            </w:r>
          </w:p>
        </w:tc>
      </w:tr>
      <w:tr w:rsidR="00A20D27" w:rsidRPr="00A20D27" w:rsidTr="00A969F7">
        <w:trPr>
          <w:trHeight w:val="20"/>
        </w:trPr>
        <w:tc>
          <w:tcPr>
            <w:tcW w:w="1843" w:type="pct"/>
          </w:tcPr>
          <w:p w:rsidR="00A20D27" w:rsidRPr="00A20D27" w:rsidRDefault="00A20D27" w:rsidP="00A969F7">
            <w:pPr>
              <w:widowControl w:val="0"/>
              <w:suppressAutoHyphens/>
              <w:autoSpaceDE w:val="0"/>
              <w:spacing w:after="0" w:line="240" w:lineRule="auto"/>
              <w:rPr>
                <w:rFonts w:ascii="Arial" w:eastAsia="Times New Roman" w:hAnsi="Arial" w:cs="Arial"/>
                <w:sz w:val="14"/>
                <w:szCs w:val="14"/>
                <w:lang w:eastAsia="ar-SA"/>
              </w:rPr>
            </w:pPr>
            <w:r w:rsidRPr="00A20D27">
              <w:rPr>
                <w:rFonts w:ascii="Arial" w:eastAsia="Times New Roman" w:hAnsi="Arial" w:cs="Arial"/>
                <w:sz w:val="14"/>
                <w:szCs w:val="14"/>
                <w:lang w:eastAsia="ar-SA"/>
              </w:rPr>
              <w:t>Этапы и сроки реализации муниципальной программы</w:t>
            </w:r>
          </w:p>
        </w:tc>
        <w:tc>
          <w:tcPr>
            <w:tcW w:w="3157" w:type="pct"/>
            <w:vAlign w:val="center"/>
          </w:tcPr>
          <w:p w:rsidR="00A20D27" w:rsidRPr="00A20D27" w:rsidRDefault="00A20D27" w:rsidP="00A969F7">
            <w:pPr>
              <w:spacing w:after="0" w:line="240" w:lineRule="auto"/>
              <w:ind w:left="60" w:right="-108"/>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Программа реализуется в один этап – с 2014 года  по 2030 год.</w:t>
            </w:r>
          </w:p>
        </w:tc>
      </w:tr>
      <w:tr w:rsidR="00A20D27" w:rsidRPr="00A20D27" w:rsidTr="00A969F7">
        <w:trPr>
          <w:trHeight w:val="20"/>
        </w:trPr>
        <w:tc>
          <w:tcPr>
            <w:tcW w:w="1843" w:type="pct"/>
          </w:tcPr>
          <w:p w:rsidR="00A20D27" w:rsidRPr="00A20D27" w:rsidRDefault="00A20D27" w:rsidP="00A969F7">
            <w:pPr>
              <w:widowControl w:val="0"/>
              <w:suppressAutoHyphens/>
              <w:autoSpaceDE w:val="0"/>
              <w:spacing w:after="0" w:line="240" w:lineRule="auto"/>
              <w:rPr>
                <w:rFonts w:ascii="Arial" w:eastAsia="Times New Roman" w:hAnsi="Arial" w:cs="Arial"/>
                <w:sz w:val="14"/>
                <w:szCs w:val="14"/>
                <w:lang w:eastAsia="ar-SA"/>
              </w:rPr>
            </w:pPr>
            <w:r w:rsidRPr="00A20D27">
              <w:rPr>
                <w:rFonts w:ascii="Arial" w:eastAsia="Times New Roman" w:hAnsi="Arial" w:cs="Arial"/>
                <w:sz w:val="14"/>
                <w:szCs w:val="14"/>
                <w:lang w:eastAsia="ar-SA"/>
              </w:rPr>
              <w:t>Перечень целевых показателей на долгосрочный период</w:t>
            </w:r>
          </w:p>
        </w:tc>
        <w:tc>
          <w:tcPr>
            <w:tcW w:w="3157" w:type="pct"/>
            <w:vAlign w:val="center"/>
          </w:tcPr>
          <w:p w:rsidR="00A20D27" w:rsidRPr="00A20D27" w:rsidRDefault="00A20D27" w:rsidP="00A969F7">
            <w:pPr>
              <w:suppressAutoHyphens/>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1.Удельный вес молодых граждан, проживающих в Богучанском районе, вовлеченных в реализацию социально-экономических проектов к 2030 году составит 40% (увеличение с 20,50 % в 2013 году до 40,0 % в 2030 году).</w:t>
            </w:r>
          </w:p>
          <w:p w:rsidR="00A20D27" w:rsidRPr="00A20D27" w:rsidRDefault="00A20D27" w:rsidP="00A969F7">
            <w:pPr>
              <w:suppressAutoHyphens/>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2.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к 2030 составит 40% (увеличение с 26,7 % в 2013 году до 40,0 % в 2030 году).</w:t>
            </w:r>
          </w:p>
          <w:p w:rsidR="00A20D27" w:rsidRPr="00A20D27" w:rsidRDefault="00A20D27" w:rsidP="00A969F7">
            <w:pPr>
              <w:suppressAutoHyphens/>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Перечень   целевых показателей на долгосрочный период  приведен  в Приложении   № 2  к паспорту   программы</w:t>
            </w:r>
          </w:p>
          <w:p w:rsidR="00A20D27" w:rsidRPr="00A20D27" w:rsidRDefault="00A20D27" w:rsidP="00A969F7">
            <w:pPr>
              <w:suppressAutoHyphens/>
              <w:spacing w:after="0" w:line="240" w:lineRule="auto"/>
              <w:ind w:left="60" w:right="132" w:firstLine="305"/>
              <w:jc w:val="both"/>
              <w:rPr>
                <w:rFonts w:ascii="Arial" w:eastAsia="Times New Roman" w:hAnsi="Arial" w:cs="Arial"/>
                <w:sz w:val="14"/>
                <w:szCs w:val="14"/>
                <w:lang w:eastAsia="ar-SA"/>
              </w:rPr>
            </w:pPr>
          </w:p>
        </w:tc>
      </w:tr>
      <w:tr w:rsidR="00A20D27" w:rsidRPr="00A20D27" w:rsidTr="00A969F7">
        <w:trPr>
          <w:trHeight w:val="20"/>
        </w:trPr>
        <w:tc>
          <w:tcPr>
            <w:tcW w:w="1843" w:type="pct"/>
          </w:tcPr>
          <w:p w:rsidR="00A20D27" w:rsidRPr="00A20D27" w:rsidRDefault="00A20D27" w:rsidP="00A969F7">
            <w:pPr>
              <w:widowControl w:val="0"/>
              <w:suppressAutoHyphens/>
              <w:autoSpaceDE w:val="0"/>
              <w:spacing w:after="0" w:line="240" w:lineRule="auto"/>
              <w:rPr>
                <w:rFonts w:ascii="Arial" w:eastAsia="Times New Roman" w:hAnsi="Arial" w:cs="Arial"/>
                <w:sz w:val="14"/>
                <w:szCs w:val="14"/>
                <w:lang w:eastAsia="ar-SA"/>
              </w:rPr>
            </w:pPr>
            <w:r w:rsidRPr="00A20D27">
              <w:rPr>
                <w:rFonts w:ascii="Arial" w:eastAsia="Times New Roman" w:hAnsi="Arial" w:cs="Arial"/>
                <w:sz w:val="14"/>
                <w:szCs w:val="14"/>
                <w:lang w:eastAsia="ar-SA"/>
              </w:rPr>
              <w:t>Информация по ресурсному обеспечению муниципальной программы</w:t>
            </w:r>
          </w:p>
        </w:tc>
        <w:tc>
          <w:tcPr>
            <w:tcW w:w="3157" w:type="pct"/>
            <w:vAlign w:val="center"/>
          </w:tcPr>
          <w:p w:rsidR="00A20D27" w:rsidRPr="00A20D27" w:rsidRDefault="00A20D27" w:rsidP="00A969F7">
            <w:pPr>
              <w:snapToGri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Объем бюджетных ассигнований на реализацию мероприятий   Программы   составляет   всего  139 537 069,19  рублей,</w:t>
            </w:r>
          </w:p>
          <w:p w:rsidR="00A20D27" w:rsidRPr="00A20D27" w:rsidRDefault="00A20D27" w:rsidP="00A969F7">
            <w:pPr>
              <w:snapToGri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в том числе: средства федерального бюджета – 6 553120,40 рублей, средства краевого бюджета – 24 538 613,72  рублей, средства районного бюджета – 108 445 335,07  рублей, из них по годам:</w:t>
            </w:r>
          </w:p>
          <w:p w:rsidR="00A20D27" w:rsidRPr="00A20D27" w:rsidRDefault="00A20D27" w:rsidP="00A969F7">
            <w:pPr>
              <w:snapToGrid w:val="0"/>
              <w:spacing w:after="0" w:line="240" w:lineRule="auto"/>
              <w:ind w:firstLine="365"/>
              <w:rPr>
                <w:rFonts w:ascii="Arial" w:eastAsia="Times New Roman" w:hAnsi="Arial" w:cs="Arial"/>
                <w:sz w:val="14"/>
                <w:szCs w:val="14"/>
                <w:lang w:eastAsia="ru-RU"/>
              </w:rPr>
            </w:pPr>
            <w:r w:rsidRPr="00A20D27">
              <w:rPr>
                <w:rFonts w:ascii="Arial" w:eastAsia="Times New Roman" w:hAnsi="Arial" w:cs="Arial"/>
                <w:sz w:val="14"/>
                <w:szCs w:val="14"/>
                <w:lang w:eastAsia="ru-RU"/>
              </w:rPr>
              <w:t>в 2014 году всего 9 521 369,68  рублей, в том числе: средства федерального бюджета –387 150,84  рублей, средства краевого бюджета – 2038202,24 рублей, средства районного бюджета – 7 096 016,60 рублей;</w:t>
            </w:r>
          </w:p>
          <w:p w:rsidR="00A20D27" w:rsidRPr="00A20D27" w:rsidRDefault="00A20D27" w:rsidP="00A969F7">
            <w:pPr>
              <w:snapToGrid w:val="0"/>
              <w:spacing w:after="0" w:line="240" w:lineRule="auto"/>
              <w:ind w:firstLine="365"/>
              <w:rPr>
                <w:rFonts w:ascii="Arial" w:eastAsia="Times New Roman" w:hAnsi="Arial" w:cs="Arial"/>
                <w:sz w:val="14"/>
                <w:szCs w:val="14"/>
                <w:lang w:eastAsia="ru-RU"/>
              </w:rPr>
            </w:pPr>
            <w:r w:rsidRPr="00A20D27">
              <w:rPr>
                <w:rFonts w:ascii="Arial" w:eastAsia="Times New Roman" w:hAnsi="Arial" w:cs="Arial"/>
                <w:sz w:val="14"/>
                <w:szCs w:val="14"/>
                <w:lang w:eastAsia="ru-RU"/>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A20D27" w:rsidRPr="00A20D27" w:rsidRDefault="00A20D27" w:rsidP="00A969F7">
            <w:pPr>
              <w:snapToGri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в  2016 году всего 11 769 407,52  рублей, в том числе: средства федерального бюджета – 1 243 112,93  средства краевого бюджета – 3 368 155,07 рублей, средства районного бюджета – 7 158 139,52 рублей;</w:t>
            </w:r>
          </w:p>
          <w:p w:rsidR="00A20D27" w:rsidRPr="00A20D27" w:rsidRDefault="00A20D27" w:rsidP="00A969F7">
            <w:pPr>
              <w:widowControl w:val="0"/>
              <w:suppressAutoHyphens/>
              <w:spacing w:after="0" w:line="240" w:lineRule="auto"/>
              <w:ind w:left="60" w:right="132" w:firstLine="447"/>
              <w:rPr>
                <w:rFonts w:ascii="Arial" w:eastAsia="SimSun" w:hAnsi="Arial" w:cs="Arial"/>
                <w:kern w:val="1"/>
                <w:sz w:val="14"/>
                <w:szCs w:val="14"/>
                <w:lang w:eastAsia="ar-SA"/>
              </w:rPr>
            </w:pPr>
            <w:r w:rsidRPr="00A20D27">
              <w:rPr>
                <w:rFonts w:ascii="Arial" w:eastAsia="SimSun" w:hAnsi="Arial" w:cs="Arial"/>
                <w:kern w:val="1"/>
                <w:sz w:val="14"/>
                <w:szCs w:val="14"/>
                <w:lang w:eastAsia="ar-SA"/>
              </w:rPr>
              <w:t>в  2017 году всего 15 652 707,00  рублей, в том числе: средства федерального бюджета – 1 453 648,23  средства краевого бюджета – 4 269 752,77 рублей, средства районного бюджета – 9 929 306,00 рублей;</w:t>
            </w:r>
          </w:p>
          <w:p w:rsidR="00A20D27" w:rsidRPr="00A20D27" w:rsidRDefault="00A20D27" w:rsidP="00A969F7">
            <w:pPr>
              <w:widowControl w:val="0"/>
              <w:suppressAutoHyphens/>
              <w:spacing w:after="0" w:line="240" w:lineRule="auto"/>
              <w:ind w:left="60" w:right="132" w:firstLine="447"/>
              <w:rPr>
                <w:rFonts w:ascii="Arial" w:eastAsia="SimSun" w:hAnsi="Arial" w:cs="Arial"/>
                <w:kern w:val="1"/>
                <w:sz w:val="14"/>
                <w:szCs w:val="14"/>
                <w:lang w:eastAsia="ar-SA"/>
              </w:rPr>
            </w:pPr>
            <w:r w:rsidRPr="00A20D27">
              <w:rPr>
                <w:rFonts w:ascii="Arial" w:eastAsia="SimSun" w:hAnsi="Arial" w:cs="Arial"/>
                <w:kern w:val="1"/>
                <w:sz w:val="14"/>
                <w:szCs w:val="14"/>
                <w:lang w:eastAsia="ar-SA"/>
              </w:rPr>
              <w:t>в  2018 году всего 18 934 218,99  рублей, в том числе:  средства федерального бюджета – 1 895 447,01 рублей, средства краевого бюджета – 4 833 559,99 рублей, средства районного бюджета – 11 496 993,0 рублей;</w:t>
            </w:r>
          </w:p>
          <w:p w:rsidR="00A20D27" w:rsidRPr="00A20D27" w:rsidRDefault="00A20D27" w:rsidP="00A969F7">
            <w:pPr>
              <w:widowControl w:val="0"/>
              <w:suppressAutoHyphens/>
              <w:spacing w:after="0" w:line="240" w:lineRule="auto"/>
              <w:ind w:left="60" w:right="132" w:firstLine="447"/>
              <w:rPr>
                <w:rFonts w:ascii="Arial" w:eastAsia="SimSun" w:hAnsi="Arial" w:cs="Arial"/>
                <w:kern w:val="1"/>
                <w:sz w:val="14"/>
                <w:szCs w:val="14"/>
                <w:lang w:eastAsia="ar-SA"/>
              </w:rPr>
            </w:pPr>
            <w:r w:rsidRPr="00A20D27">
              <w:rPr>
                <w:rFonts w:ascii="Arial" w:eastAsia="SimSun" w:hAnsi="Arial" w:cs="Arial"/>
                <w:kern w:val="1"/>
                <w:sz w:val="14"/>
                <w:szCs w:val="14"/>
                <w:lang w:eastAsia="ar-SA"/>
              </w:rPr>
              <w:t>в  2019 году всего 15 747 664,03  рублей, в том числе: средства федерального бюджета – 668 714,49  средства краевого бюджета – 2 303 453,99 рублей, средства районного бюджета – 12 775 495,55 рублей;</w:t>
            </w:r>
          </w:p>
          <w:p w:rsidR="00A20D27" w:rsidRPr="00A20D27" w:rsidRDefault="00A20D27" w:rsidP="00A969F7">
            <w:pPr>
              <w:widowControl w:val="0"/>
              <w:suppressAutoHyphens/>
              <w:spacing w:after="0" w:line="240" w:lineRule="auto"/>
              <w:ind w:left="60" w:right="132" w:firstLine="447"/>
              <w:rPr>
                <w:rFonts w:ascii="Arial" w:eastAsia="SimSun" w:hAnsi="Arial" w:cs="Arial"/>
                <w:kern w:val="1"/>
                <w:sz w:val="14"/>
                <w:szCs w:val="14"/>
                <w:lang w:eastAsia="ar-SA"/>
              </w:rPr>
            </w:pPr>
            <w:r w:rsidRPr="00A20D27">
              <w:rPr>
                <w:rFonts w:ascii="Arial" w:eastAsia="SimSun" w:hAnsi="Arial" w:cs="Arial"/>
                <w:kern w:val="1"/>
                <w:sz w:val="14"/>
                <w:szCs w:val="14"/>
                <w:lang w:eastAsia="ar-SA"/>
              </w:rPr>
              <w:t>в  2020 году всего 17 189 830,83  рублей, в том числе: средства федерального бюджета – 429 235,62 рублей;  средства краевого бюджета – 2 460 259,58 рублей, средства районного бюджета –14 300 335,63,00 рублей;</w:t>
            </w:r>
          </w:p>
          <w:p w:rsidR="00A20D27" w:rsidRPr="00A20D27" w:rsidRDefault="00A20D27" w:rsidP="00A969F7">
            <w:pPr>
              <w:widowControl w:val="0"/>
              <w:suppressAutoHyphens/>
              <w:spacing w:after="0" w:line="240" w:lineRule="auto"/>
              <w:ind w:left="60" w:right="132" w:firstLine="447"/>
              <w:rPr>
                <w:rFonts w:ascii="Arial" w:eastAsia="SimSun" w:hAnsi="Arial" w:cs="Arial"/>
                <w:kern w:val="1"/>
                <w:sz w:val="14"/>
                <w:szCs w:val="14"/>
                <w:lang w:eastAsia="ar-SA"/>
              </w:rPr>
            </w:pPr>
            <w:r w:rsidRPr="00A20D27">
              <w:rPr>
                <w:rFonts w:ascii="Arial" w:eastAsia="SimSun" w:hAnsi="Arial" w:cs="Arial"/>
                <w:kern w:val="1"/>
                <w:sz w:val="14"/>
                <w:szCs w:val="14"/>
                <w:lang w:eastAsia="ar-SA"/>
              </w:rPr>
              <w:t>в  2021 году всего 14 580 433,00  рублей, в том числе: средства федерального бюджета    средства краевого  бюджета- 994 500, 00 рублей. средства районного бюджета</w:t>
            </w:r>
          </w:p>
          <w:p w:rsidR="00A20D27" w:rsidRPr="00A20D27" w:rsidRDefault="00A20D27" w:rsidP="00A969F7">
            <w:pPr>
              <w:widowControl w:val="0"/>
              <w:suppressAutoHyphens/>
              <w:spacing w:after="0" w:line="240" w:lineRule="auto"/>
              <w:ind w:right="132"/>
              <w:rPr>
                <w:rFonts w:ascii="Arial" w:eastAsia="SimSun" w:hAnsi="Arial" w:cs="Arial"/>
                <w:kern w:val="1"/>
                <w:sz w:val="14"/>
                <w:szCs w:val="14"/>
                <w:lang w:eastAsia="ar-SA"/>
              </w:rPr>
            </w:pPr>
            <w:r w:rsidRPr="00A20D27">
              <w:rPr>
                <w:rFonts w:ascii="Arial" w:eastAsia="SimSun" w:hAnsi="Arial" w:cs="Arial"/>
                <w:kern w:val="1"/>
                <w:sz w:val="14"/>
                <w:szCs w:val="14"/>
                <w:lang w:eastAsia="ar-SA"/>
              </w:rPr>
              <w:t>–13 585 933,00 рублей</w:t>
            </w:r>
          </w:p>
          <w:p w:rsidR="00A20D27" w:rsidRPr="00A20D27" w:rsidRDefault="00A20D27" w:rsidP="00A969F7">
            <w:pPr>
              <w:widowControl w:val="0"/>
              <w:suppressAutoHyphens/>
              <w:spacing w:after="0" w:line="240" w:lineRule="auto"/>
              <w:ind w:left="360" w:right="132"/>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в  2022 году всего 13 117 533,00 рублей, в том числе: средства федерального бюджета –  рублей;  средства краевого бюджета – 1031600,00 рублей, средства районного бюджета –12085933,00 рублей.</w:t>
            </w:r>
          </w:p>
          <w:p w:rsidR="00A20D27" w:rsidRPr="00A20D27" w:rsidRDefault="00A20D27" w:rsidP="00A969F7">
            <w:pPr>
              <w:widowControl w:val="0"/>
              <w:suppressAutoHyphens/>
              <w:spacing w:after="0" w:line="240" w:lineRule="auto"/>
              <w:ind w:left="360" w:right="132"/>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в  2023 году всего 13 117 533,00 рублей, в том числе: средства федерального бюджета –  рублей;  средства краевого бюджета –</w:t>
            </w:r>
          </w:p>
          <w:p w:rsidR="00A20D27" w:rsidRPr="00A20D27" w:rsidRDefault="00A20D27" w:rsidP="00A969F7">
            <w:pPr>
              <w:widowControl w:val="0"/>
              <w:suppressAutoHyphens/>
              <w:spacing w:after="0" w:line="240" w:lineRule="auto"/>
              <w:ind w:right="132"/>
              <w:rPr>
                <w:rFonts w:ascii="Arial" w:eastAsia="SimSun" w:hAnsi="Arial" w:cs="Arial"/>
                <w:kern w:val="1"/>
                <w:sz w:val="14"/>
                <w:szCs w:val="14"/>
                <w:lang w:eastAsia="ar-SA"/>
              </w:rPr>
            </w:pPr>
            <w:r w:rsidRPr="00A20D27">
              <w:rPr>
                <w:rFonts w:ascii="Arial" w:eastAsia="Times New Roman" w:hAnsi="Arial" w:cs="Arial"/>
                <w:sz w:val="14"/>
                <w:szCs w:val="14"/>
                <w:lang w:eastAsia="ru-RU"/>
              </w:rPr>
              <w:t xml:space="preserve"> 1 031 600,00 рублей, средства районного бюджета –12 085 933,00 рублей.</w:t>
            </w:r>
          </w:p>
          <w:p w:rsidR="00A20D27" w:rsidRPr="00A20D27" w:rsidRDefault="00A20D27" w:rsidP="00A969F7">
            <w:pPr>
              <w:widowControl w:val="0"/>
              <w:suppressAutoHyphens/>
              <w:spacing w:after="0" w:line="240" w:lineRule="auto"/>
              <w:ind w:left="60" w:right="132" w:firstLine="447"/>
              <w:rPr>
                <w:rFonts w:ascii="Arial" w:eastAsia="SimSun" w:hAnsi="Arial" w:cs="Arial"/>
                <w:kern w:val="1"/>
                <w:sz w:val="14"/>
                <w:szCs w:val="14"/>
                <w:lang w:eastAsia="ar-SA"/>
              </w:rPr>
            </w:pPr>
          </w:p>
          <w:p w:rsidR="00A20D27" w:rsidRPr="00A20D27" w:rsidRDefault="00A20D27" w:rsidP="00A969F7">
            <w:pPr>
              <w:widowControl w:val="0"/>
              <w:suppressAutoHyphens/>
              <w:spacing w:after="0" w:line="240" w:lineRule="auto"/>
              <w:ind w:right="132"/>
              <w:rPr>
                <w:rFonts w:ascii="Arial" w:eastAsia="SimSun" w:hAnsi="Arial" w:cs="Arial"/>
                <w:kern w:val="1"/>
                <w:sz w:val="14"/>
                <w:szCs w:val="14"/>
                <w:lang w:eastAsia="ar-SA"/>
              </w:rPr>
            </w:pPr>
          </w:p>
          <w:p w:rsidR="00A20D27" w:rsidRPr="00A20D27" w:rsidRDefault="00A20D27" w:rsidP="00A969F7">
            <w:pPr>
              <w:widowControl w:val="0"/>
              <w:suppressAutoHyphens/>
              <w:spacing w:after="0" w:line="240" w:lineRule="auto"/>
              <w:ind w:left="360" w:right="132"/>
              <w:jc w:val="both"/>
              <w:rPr>
                <w:rFonts w:ascii="Arial" w:eastAsia="Times New Roman" w:hAnsi="Arial" w:cs="Arial"/>
                <w:sz w:val="14"/>
                <w:szCs w:val="14"/>
                <w:lang w:eastAsia="ru-RU"/>
              </w:rPr>
            </w:pPr>
          </w:p>
        </w:tc>
      </w:tr>
      <w:tr w:rsidR="00A20D27" w:rsidRPr="00A20D27" w:rsidTr="00A969F7">
        <w:trPr>
          <w:trHeight w:val="20"/>
        </w:trPr>
        <w:tc>
          <w:tcPr>
            <w:tcW w:w="1843" w:type="pct"/>
          </w:tcPr>
          <w:p w:rsidR="00A20D27" w:rsidRPr="00A20D27" w:rsidRDefault="00A20D27" w:rsidP="00A969F7">
            <w:pPr>
              <w:widowControl w:val="0"/>
              <w:suppressAutoHyphens/>
              <w:autoSpaceDE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Перечень объектов капитального строительства</w:t>
            </w:r>
          </w:p>
        </w:tc>
        <w:tc>
          <w:tcPr>
            <w:tcW w:w="3157" w:type="pct"/>
          </w:tcPr>
          <w:p w:rsidR="00A20D27" w:rsidRPr="00A20D27" w:rsidRDefault="00A20D27" w:rsidP="00A969F7">
            <w:pPr>
              <w:suppressAutoHyphens/>
              <w:snapToGrid w:val="0"/>
              <w:spacing w:after="0" w:line="240" w:lineRule="auto"/>
              <w:ind w:left="60" w:right="132"/>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Капитальное строительство на 2020-2023 годы в рамках настоящей Программы не предусмотрено (приложение № 3 к паспорту муниципальной программы).</w:t>
            </w:r>
          </w:p>
        </w:tc>
      </w:tr>
    </w:tbl>
    <w:p w:rsidR="00A20D27" w:rsidRPr="00A20D27" w:rsidRDefault="00A20D27" w:rsidP="00A20D27">
      <w:pPr>
        <w:widowControl w:val="0"/>
        <w:suppressAutoHyphens/>
        <w:autoSpaceDE w:val="0"/>
        <w:autoSpaceDN w:val="0"/>
        <w:adjustRightInd w:val="0"/>
        <w:spacing w:after="0" w:line="240" w:lineRule="auto"/>
        <w:rPr>
          <w:rFonts w:ascii="Arial" w:eastAsia="Times New Roman" w:hAnsi="Arial" w:cs="Arial"/>
          <w:sz w:val="20"/>
          <w:szCs w:val="20"/>
          <w:lang w:eastAsia="ar-SA"/>
        </w:rPr>
      </w:pPr>
    </w:p>
    <w:p w:rsidR="00A20D27" w:rsidRPr="00A20D27" w:rsidRDefault="00A20D27" w:rsidP="00A20D27">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2. Характеристика текущего состояния сферы «Молодежная политика»</w:t>
      </w:r>
    </w:p>
    <w:p w:rsidR="00A20D27" w:rsidRPr="00A20D27" w:rsidRDefault="00A20D27" w:rsidP="00A20D27">
      <w:pPr>
        <w:suppressAutoHyphens/>
        <w:spacing w:after="0" w:line="240" w:lineRule="auto"/>
        <w:ind w:left="360"/>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A20D27" w:rsidRPr="00A20D27" w:rsidRDefault="00A20D27" w:rsidP="00A20D27">
      <w:pPr>
        <w:suppressAutoHyphens/>
        <w:spacing w:after="0" w:line="240" w:lineRule="auto"/>
        <w:ind w:left="720"/>
        <w:jc w:val="center"/>
        <w:rPr>
          <w:rFonts w:ascii="Arial" w:eastAsia="Times New Roman" w:hAnsi="Arial" w:cs="Arial"/>
          <w:sz w:val="20"/>
          <w:szCs w:val="20"/>
          <w:lang w:eastAsia="ar-SA"/>
        </w:rPr>
      </w:pPr>
    </w:p>
    <w:p w:rsidR="00A20D27" w:rsidRPr="00A20D27" w:rsidRDefault="00A20D27" w:rsidP="00A20D27">
      <w:pPr>
        <w:suppressAutoHyphens/>
        <w:spacing w:after="0" w:line="240" w:lineRule="auto"/>
        <w:ind w:firstLine="708"/>
        <w:jc w:val="both"/>
        <w:rPr>
          <w:rFonts w:ascii="Arial" w:eastAsia="Times New Roman" w:hAnsi="Arial" w:cs="Arial"/>
          <w:color w:val="000000"/>
          <w:sz w:val="20"/>
          <w:szCs w:val="20"/>
          <w:lang w:eastAsia="ar-SA"/>
        </w:rPr>
      </w:pPr>
      <w:r w:rsidRPr="00A20D27">
        <w:rPr>
          <w:rFonts w:ascii="Arial" w:eastAsia="Times New Roman" w:hAnsi="Arial" w:cs="Arial"/>
          <w:sz w:val="20"/>
          <w:szCs w:val="20"/>
          <w:lang w:eastAsia="ar-SA"/>
        </w:rPr>
        <w:t>Эффективная молодежная политика – один из важнейших инструментов развития района, роста благосостояния ее граждан. Согласно проекта Стратегии социально-экономического развития муниципального образования Богучанского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Богучанский  центр занятости населения).</w:t>
      </w:r>
    </w:p>
    <w:p w:rsidR="00A20D27" w:rsidRPr="00A20D27" w:rsidRDefault="00A20D27" w:rsidP="00A20D27">
      <w:pPr>
        <w:autoSpaceDE w:val="0"/>
        <w:autoSpaceDN w:val="0"/>
        <w:adjustRightInd w:val="0"/>
        <w:spacing w:after="0" w:line="240" w:lineRule="auto"/>
        <w:ind w:firstLine="708"/>
        <w:jc w:val="both"/>
        <w:rPr>
          <w:rFonts w:ascii="Arial" w:eastAsia="Times New Roman" w:hAnsi="Arial" w:cs="Arial"/>
          <w:sz w:val="20"/>
          <w:szCs w:val="20"/>
          <w:lang w:eastAsia="ru-RU"/>
        </w:rPr>
      </w:pPr>
      <w:r w:rsidRPr="00A20D27">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A20D27">
        <w:rPr>
          <w:rFonts w:ascii="Arial" w:eastAsia="Times New Roman" w:hAnsi="Arial" w:cs="Arial"/>
          <w:sz w:val="20"/>
          <w:szCs w:val="20"/>
          <w:lang w:eastAsia="ru-RU"/>
        </w:rPr>
        <w:t>каждого молодого человека и стратегических задач экономики района.</w:t>
      </w:r>
    </w:p>
    <w:p w:rsidR="00A20D27" w:rsidRPr="00A20D27" w:rsidRDefault="00A20D27" w:rsidP="00A20D27">
      <w:pPr>
        <w:suppressAutoHyphens/>
        <w:spacing w:after="0" w:line="240" w:lineRule="auto"/>
        <w:ind w:firstLine="708"/>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Согласно Основам государственной молодежной политики в Российской Федерации на период до 2025 года (Распоряжение Правительства Российской Федерации от 29.11.2014 года № 2403-р), распоряжению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распоряжению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 молодежная политика Богучанского района должна быть направлена на развитие потенциала молодежи в интересах района, должна выстраиваться межведомственная политика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Богучанского района, усиление патриотического воспитания молодежи района, развитие мер поддержки молодежи, в том числе, оказание помощи в приобретении жилья или строительстве индивидуального жилого дома молодым семьям. </w:t>
      </w:r>
    </w:p>
    <w:p w:rsidR="00A20D27" w:rsidRPr="00A20D27" w:rsidRDefault="00A20D27" w:rsidP="00A20D27">
      <w:pPr>
        <w:widowControl w:val="0"/>
        <w:numPr>
          <w:ilvl w:val="0"/>
          <w:numId w:val="10"/>
        </w:numPr>
        <w:suppressAutoHyphens/>
        <w:spacing w:after="0" w:line="240" w:lineRule="auto"/>
        <w:ind w:left="0"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Структура молодежной политики Богучанского района представлена Муниципальным казенным учреждением «Управление культуры, физической культуры, спорта и молодежной политики Богучанского района»,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A20D27" w:rsidRPr="00A20D27" w:rsidRDefault="00A20D27" w:rsidP="00A20D27">
      <w:pPr>
        <w:widowControl w:val="0"/>
        <w:suppressAutoHyphens/>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 МБУ «ЦСиДМ» свою деятельность организует как координационный центр муниципальной молодежной политики, включающий все субъекты, работающие с молодежью: муниципальные учреждения, </w:t>
      </w:r>
      <w:r w:rsidRPr="00A20D27">
        <w:rPr>
          <w:rFonts w:ascii="Arial" w:eastAsia="Times New Roman" w:hAnsi="Arial" w:cs="Arial"/>
          <w:color w:val="000000"/>
          <w:sz w:val="20"/>
          <w:szCs w:val="20"/>
          <w:lang w:eastAsia="ar-SA"/>
        </w:rPr>
        <w:t>институты гражданского общества, обще</w:t>
      </w:r>
      <w:r w:rsidRPr="00A20D27">
        <w:rPr>
          <w:rFonts w:ascii="Arial" w:eastAsia="Times New Roman" w:hAnsi="Arial" w:cs="Arial"/>
          <w:color w:val="000000"/>
          <w:sz w:val="20"/>
          <w:szCs w:val="20"/>
          <w:lang w:eastAsia="ar-SA"/>
        </w:rPr>
        <w:softHyphen/>
        <w:t>ственные молодежные объединения, с</w:t>
      </w:r>
      <w:r w:rsidRPr="00A20D27">
        <w:rPr>
          <w:rFonts w:ascii="Arial" w:eastAsia="Times New Roman" w:hAnsi="Arial" w:cs="Arial"/>
          <w:sz w:val="20"/>
          <w:szCs w:val="20"/>
          <w:lang w:eastAsia="ar-SA"/>
        </w:rPr>
        <w:t xml:space="preserve">оциально-ориентированные некоммерческие организации, с которыми осуществляет взаимодействие по реализации проектов для молодежи. Молодежных команд, реализующих социальные, предпринимательские, инновационные проекты в районе в 2014 году – 17 единиц, с общим количеством более 1200 человек вовлеченной в проекты молодежи.                                                                                                                                                                               </w:t>
      </w:r>
    </w:p>
    <w:p w:rsidR="00A20D27" w:rsidRPr="00A20D27" w:rsidRDefault="00A20D27" w:rsidP="00A20D27">
      <w:pPr>
        <w:widowControl w:val="0"/>
        <w:suppressAutoHyphens/>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Вместе с тем, потенциал молодых людей, проживающих в Богучанском районе, увеличивается,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Богучанского района.  </w:t>
      </w:r>
    </w:p>
    <w:p w:rsidR="00A20D27" w:rsidRPr="00A20D27" w:rsidRDefault="00A20D27" w:rsidP="00A20D27">
      <w:pPr>
        <w:numPr>
          <w:ilvl w:val="0"/>
          <w:numId w:val="10"/>
        </w:numPr>
        <w:suppressAutoHyphens/>
        <w:spacing w:after="0" w:line="240" w:lineRule="auto"/>
        <w:ind w:left="0" w:firstLine="708"/>
        <w:jc w:val="both"/>
        <w:rPr>
          <w:rFonts w:ascii="Arial" w:eastAsia="Times New Roman" w:hAnsi="Arial" w:cs="Arial"/>
          <w:sz w:val="20"/>
          <w:szCs w:val="20"/>
        </w:rPr>
      </w:pPr>
      <w:r w:rsidRPr="00A20D27">
        <w:rPr>
          <w:rFonts w:ascii="Arial" w:eastAsia="Times New Roman" w:hAnsi="Arial" w:cs="Arial"/>
          <w:sz w:val="20"/>
          <w:szCs w:val="20"/>
        </w:rPr>
        <w:t>В возрастной структуре населения на 1 января 2014 года молодежь (в возрасте от 14 до 30 лет) составляет 9410 человек или 20,4 % от общей численности населения Богучанского района, численность молодых людей составляет 34,06 % от трудоспособного населения района.  Это налагает особые требования к реализации программ, проектов, мероприятий в области молодежной политики.</w:t>
      </w:r>
    </w:p>
    <w:p w:rsidR="00A20D27" w:rsidRPr="00A20D27" w:rsidRDefault="00A20D27" w:rsidP="00A20D27">
      <w:pPr>
        <w:widowControl w:val="0"/>
        <w:suppressAutoHyphens/>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Очевидно, что молодежь в значительной части обладает тем уровнем здоровья, интеллектуальной активности и мобильности, который выгодно отличает ее от других групп населения района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Реализация заложенного потенциала зависит от жизненной позиции, социального и профессионального самоопределения молодого человека и непосредственно </w:t>
      </w:r>
      <w:r w:rsidRPr="00A20D27">
        <w:rPr>
          <w:rFonts w:ascii="Arial" w:eastAsia="Times New Roman" w:hAnsi="Arial" w:cs="Arial"/>
          <w:sz w:val="20"/>
          <w:szCs w:val="20"/>
          <w:lang w:eastAsia="ar-SA"/>
        </w:rPr>
        <w:lastRenderedPageBreak/>
        <w:t xml:space="preserve">влияет на уровень его успешности и благополучия. Молодежная политика является сферой, создающей уникальную формирующую и развивающую среду для человека. </w:t>
      </w:r>
    </w:p>
    <w:p w:rsidR="00A20D27" w:rsidRPr="00A20D27" w:rsidRDefault="00A20D27" w:rsidP="00A20D27">
      <w:pPr>
        <w:widowControl w:val="0"/>
        <w:suppressAutoHyphens/>
        <w:autoSpaceDE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отделом спорта и молодежной политики администрации Богучанского района, среди молодежи, оказалось, что 36% опрошенных молодых людей и представителей молодых семей не довольны уровнем своей жизнедеятельности.</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На территории района отсутствует система комплекса районных патриотических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Богучанского района, психоэмоциональную подготовку к службе в рядах РА. Патриотические объединения молодежи не участвуют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не применяются методики работы по воспитанию у молодежи чувства патриотизма и формированию гражданской позиции. </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Таким образом, обозначаются ключевые проблемы, на решение которых направлена реализация задач Программы:</w:t>
      </w:r>
    </w:p>
    <w:p w:rsidR="00A20D27" w:rsidRPr="00A20D27" w:rsidRDefault="00A20D27" w:rsidP="00A20D27">
      <w:pPr>
        <w:widowControl w:val="0"/>
        <w:suppressAutoHyphens/>
        <w:autoSpaceDE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недостаточная включенность преобразующего потенциала молодежи в социально-экономическую систему; </w:t>
      </w:r>
    </w:p>
    <w:p w:rsidR="00A20D27" w:rsidRPr="00A20D27" w:rsidRDefault="00A20D27" w:rsidP="00A20D27">
      <w:pPr>
        <w:widowControl w:val="0"/>
        <w:suppressAutoHyphens/>
        <w:autoSpaceDE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A20D27" w:rsidRPr="00A20D27" w:rsidRDefault="00A20D27" w:rsidP="00A20D27">
      <w:pPr>
        <w:suppressAutoHyphens/>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Весь комплекс проблем и противоречий, с которыми столкнется район в ближайшее десятилетие в связи с реализацией Программы развития Нижнего Приангарья, формирует достаточно жесткий набор требований к молодому человеку и его семье. </w:t>
      </w:r>
    </w:p>
    <w:p w:rsidR="00A20D27" w:rsidRPr="00A20D27" w:rsidRDefault="00A20D27" w:rsidP="00A20D27">
      <w:pPr>
        <w:suppressAutoHyphens/>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В целях решения вышеуказанных проблем разработана настоящая Программа, реализация которой является важной составной частью социально-экономической политики Богучанского района. Программа «Молодежь Приангарья» предусматривает мероприятия, включающие молодых людей в поиск новых нестандартных индивидуальных вариантов построения своей жизни, проявление творческой активности, реализацию собственных идей и раскрытие потенциала молодежи в интересах развития Богучанского района.</w:t>
      </w:r>
    </w:p>
    <w:p w:rsidR="00A20D27" w:rsidRPr="00A20D27" w:rsidRDefault="00A20D27" w:rsidP="00A20D27">
      <w:pPr>
        <w:widowControl w:val="0"/>
        <w:suppressAutoHyphens/>
        <w:autoSpaceDE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Риски в социальной сфере обусловлены тем, что молодым людям присущ низкий уровень интереса и участия в событиях экономической и культурной жизни, что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экономической жизни</w:t>
      </w:r>
      <w:r w:rsidRPr="00A20D27">
        <w:rPr>
          <w:rFonts w:ascii="Arial" w:eastAsia="Times New Roman" w:hAnsi="Arial" w:cs="Arial"/>
          <w:color w:val="99CC00"/>
          <w:sz w:val="20"/>
          <w:szCs w:val="20"/>
          <w:lang w:eastAsia="ar-SA"/>
        </w:rPr>
        <w:t xml:space="preserve">  </w:t>
      </w:r>
      <w:r w:rsidRPr="00A20D27">
        <w:rPr>
          <w:rFonts w:ascii="Arial" w:eastAsia="Times New Roman" w:hAnsi="Arial" w:cs="Arial"/>
          <w:sz w:val="20"/>
          <w:szCs w:val="20"/>
          <w:lang w:eastAsia="ar-SA"/>
        </w:rPr>
        <w:t xml:space="preserve">района. </w:t>
      </w:r>
    </w:p>
    <w:p w:rsidR="00A20D27" w:rsidRPr="00A20D27" w:rsidRDefault="00A20D27" w:rsidP="00A20D27">
      <w:pPr>
        <w:suppressAutoHyphens/>
        <w:spacing w:after="0" w:line="240" w:lineRule="auto"/>
        <w:ind w:firstLine="708"/>
        <w:jc w:val="both"/>
        <w:rPr>
          <w:rFonts w:ascii="Arial" w:eastAsia="Times New Roman" w:hAnsi="Arial" w:cs="Arial"/>
          <w:color w:val="FF0000"/>
          <w:sz w:val="20"/>
          <w:szCs w:val="20"/>
          <w:lang w:eastAsia="ar-SA"/>
        </w:rPr>
      </w:pPr>
      <w:r w:rsidRPr="00A20D27">
        <w:rPr>
          <w:rFonts w:ascii="Arial" w:eastAsia="Times New Roman" w:hAnsi="Arial" w:cs="Arial"/>
          <w:sz w:val="20"/>
          <w:szCs w:val="20"/>
          <w:lang w:eastAsia="ar-SA"/>
        </w:rPr>
        <w:t xml:space="preserve">Основной мерой управления рисками реализации Программы являются меры правового регулирования действий всех субъектов, затрагивающих молодежную сферу в целом, предусматривает создание централизованных механизмов их координации, избежание разрозненности, чтобы целенаправленно сосредоточивать усилия для развития и поддержки молодежных инициатив, определенных настоящей  Программой. </w:t>
      </w:r>
    </w:p>
    <w:p w:rsidR="00A20D27" w:rsidRPr="00A20D27" w:rsidRDefault="00A20D27" w:rsidP="00A20D27">
      <w:pPr>
        <w:widowControl w:val="0"/>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Административные и кадровые риски – неэффективное управление Программой, дефицит высококвалифицированных кадров в сфере «Молодежная политика»,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МБУ «ЦСиДМ» и качества предоставляемых услуг. </w:t>
      </w:r>
    </w:p>
    <w:p w:rsidR="00A20D27" w:rsidRPr="00A20D27" w:rsidRDefault="00A20D27" w:rsidP="00A20D27">
      <w:pPr>
        <w:widowControl w:val="0"/>
        <w:suppressAutoHyphens/>
        <w:autoSpaceDE w:val="0"/>
        <w:autoSpaceDN w:val="0"/>
        <w:adjustRightInd w:val="0"/>
        <w:spacing w:after="0" w:line="240" w:lineRule="auto"/>
        <w:ind w:firstLine="708"/>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20D27" w:rsidRPr="00A20D27" w:rsidRDefault="00A20D27" w:rsidP="00A20D27">
      <w:pPr>
        <w:suppressAutoHyphens/>
        <w:autoSpaceDE w:val="0"/>
        <w:autoSpaceDN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Невыполнение целевых показателей и показателей результативности Программы в полном объеме может быть обусловлено финансово-экономическими рисками, вызванными недостаточностью и несвоевременностью объемов финансирования из районного бюджета.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A20D27" w:rsidRPr="00A20D27" w:rsidRDefault="00A20D27" w:rsidP="00A20D27">
      <w:pPr>
        <w:widowControl w:val="0"/>
        <w:suppressAutoHyphens/>
        <w:autoSpaceDE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w:t>
      </w:r>
      <w:r w:rsidRPr="00A20D27">
        <w:rPr>
          <w:rFonts w:ascii="Arial" w:eastAsia="Times New Roman" w:hAnsi="Arial" w:cs="Arial"/>
          <w:sz w:val="20"/>
          <w:szCs w:val="20"/>
          <w:lang w:eastAsia="ar-SA"/>
        </w:rPr>
        <w:lastRenderedPageBreak/>
        <w:t xml:space="preserve">развития экономических процессов на территории района, учетом специфики и особенностей деятельности всех субъектов, реализующих программные мероприятия.     </w:t>
      </w:r>
    </w:p>
    <w:p w:rsidR="00A20D27" w:rsidRPr="00A20D27" w:rsidRDefault="00A20D27" w:rsidP="00A20D27">
      <w:pPr>
        <w:suppressAutoHyphens/>
        <w:autoSpaceDE w:val="0"/>
        <w:autoSpaceDN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В целях управления указанными рисками в процессе реализации Программы предусматривается:</w:t>
      </w:r>
    </w:p>
    <w:p w:rsidR="00A20D27" w:rsidRPr="00A20D27" w:rsidRDefault="00A20D27" w:rsidP="00A20D27">
      <w:pPr>
        <w:suppressAutoHyphens/>
        <w:autoSpaceDE w:val="0"/>
        <w:autoSpaceDN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текущий мониторинг выполнения Программы;</w:t>
      </w:r>
    </w:p>
    <w:p w:rsidR="00A20D27" w:rsidRPr="00A20D27" w:rsidRDefault="00A20D27" w:rsidP="00A20D27">
      <w:pPr>
        <w:suppressAutoHyphens/>
        <w:autoSpaceDE w:val="0"/>
        <w:autoSpaceDN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осуществление внутреннего контроля исполнения мероприятий 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в случае сокращения объема финансирования работ по Программе за счет средств районного бюджета разрабатываются дополнительные меры по привлечению средств внебюджетных источников для достижения результатов, характеризуемых целевыми индикаторами Программы, в установленные сроки и при необходимости разрабатываются предложения по их корректировке;</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разрабатывают перечень целевых индикаторов и показателей для мониторинга реализации мероприятий Программы;</w:t>
      </w:r>
    </w:p>
    <w:p w:rsidR="00A20D27" w:rsidRPr="00A20D27" w:rsidRDefault="00A20D27" w:rsidP="00A20D27">
      <w:pPr>
        <w:suppressAutoHyphens/>
        <w:autoSpaceDE w:val="0"/>
        <w:autoSpaceDN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определение приоритетов для первоочередного финансирования;</w:t>
      </w:r>
    </w:p>
    <w:p w:rsidR="00A20D27" w:rsidRPr="00A20D27" w:rsidRDefault="00A20D27" w:rsidP="00A20D27">
      <w:pPr>
        <w:suppressAutoHyphens/>
        <w:autoSpaceDE w:val="0"/>
        <w:autoSpaceDN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контроль достижения конечных результатов и эффективного использования финансовых средств  Программы;</w:t>
      </w:r>
    </w:p>
    <w:p w:rsidR="00A20D27" w:rsidRPr="00A20D27" w:rsidRDefault="00A20D27" w:rsidP="00A20D27">
      <w:pPr>
        <w:suppressAutoHyphens/>
        <w:autoSpaceDE w:val="0"/>
        <w:autoSpaceDN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обеспечение притока высококвалифицированных кадров, переподготовки и повышения квалификации работников.</w:t>
      </w:r>
    </w:p>
    <w:p w:rsidR="00A20D27" w:rsidRPr="00A20D27" w:rsidRDefault="00A20D27" w:rsidP="00A20D27">
      <w:pPr>
        <w:widowControl w:val="0"/>
        <w:suppressAutoHyphens/>
        <w:autoSpaceDE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A20D27" w:rsidRPr="00A20D27" w:rsidRDefault="00A20D27" w:rsidP="00A20D27">
      <w:pPr>
        <w:suppressAutoHyphens/>
        <w:spacing w:after="120" w:line="240" w:lineRule="auto"/>
        <w:ind w:firstLine="720"/>
        <w:jc w:val="both"/>
        <w:rPr>
          <w:rFonts w:ascii="Arial" w:eastAsia="Times New Roman" w:hAnsi="Arial" w:cs="Arial"/>
          <w:sz w:val="20"/>
          <w:szCs w:val="20"/>
          <w:lang w:eastAsia="ar-SA"/>
        </w:rPr>
      </w:pPr>
      <w:r w:rsidRPr="00A20D27">
        <w:rPr>
          <w:rFonts w:ascii="Arial" w:eastAsia="Times New Roman" w:hAnsi="Arial" w:cs="Arial"/>
          <w:color w:val="000000"/>
          <w:sz w:val="20"/>
          <w:szCs w:val="20"/>
          <w:lang w:eastAsia="ar-SA"/>
        </w:rPr>
        <w:t xml:space="preserve">Эффективная молодежная политика – один из важнейших инструментов развития Богучанского района, роста благосостояния ее граждан и совершенствования общественных отношений. </w:t>
      </w:r>
      <w:r w:rsidRPr="00A20D27">
        <w:rPr>
          <w:rFonts w:ascii="Arial" w:eastAsia="Times New Roman" w:hAnsi="Arial" w:cs="Arial"/>
          <w:sz w:val="20"/>
          <w:szCs w:val="20"/>
          <w:lang w:eastAsia="ar-SA"/>
        </w:rPr>
        <w:t>Данная Программа развития молодежной политики на территории Богучанского района является определяющим документом, регулирующим деятельность сферы «Молодежная политика»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3.   Приоритеты и цели социально-экономического развития в сфере «Молодежная политика» Богучанского района, описание основных целей и задач Программы, прогноз развития молодежной политики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540"/>
        <w:jc w:val="center"/>
        <w:rPr>
          <w:rFonts w:ascii="Arial" w:eastAsia="Times New Roman" w:hAnsi="Arial" w:cs="Arial"/>
          <w:sz w:val="20"/>
          <w:szCs w:val="20"/>
          <w:lang w:eastAsia="ar-SA"/>
        </w:rPr>
      </w:pPr>
    </w:p>
    <w:p w:rsidR="00A20D27" w:rsidRPr="00A20D27" w:rsidRDefault="00A20D27" w:rsidP="00A20D27">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Согласно проекта Стратегии социально-экономического развития муниципального образования Богучанского района  до 2030 года приоритеты социально-экономического развития вытекают из главной стратегической цели с учетом преимуществ территории района,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A20D27" w:rsidRPr="00A20D27" w:rsidRDefault="00A20D27" w:rsidP="00A20D27">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 xml:space="preserve">В сфере «Молодежная политика» Богучанского района приоритетом является Потенциал 2 «Человеческий потенциал»: создание комфортной среды жизнедеятельности и безопасных условий проживания населения на территории района, развитие отраслей социальной сферы, в том числе образования, здравоохранения, культуры, физкультуры и спорта, создание условий для всестороннего развития и закрепления молодежи в районе.  </w:t>
      </w:r>
      <w:r w:rsidRPr="00A20D27">
        <w:rPr>
          <w:rFonts w:ascii="Arial" w:eastAsia="Times New Roman" w:hAnsi="Arial" w:cs="Arial"/>
          <w:color w:val="000000"/>
          <w:sz w:val="20"/>
          <w:szCs w:val="20"/>
          <w:lang w:eastAsia="ar-SA"/>
        </w:rPr>
        <w:tab/>
      </w:r>
    </w:p>
    <w:p w:rsidR="00A20D27" w:rsidRPr="00A20D27" w:rsidRDefault="00A20D27" w:rsidP="00A20D27">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Выбор приоритетов определяет основные цели социально-экономического развития муниципального образования Богучанский район:</w:t>
      </w:r>
    </w:p>
    <w:p w:rsidR="00A20D27" w:rsidRPr="00A20D27" w:rsidRDefault="00A20D27" w:rsidP="00A20D27">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1.</w:t>
      </w:r>
      <w:r w:rsidRPr="00A20D27">
        <w:rPr>
          <w:rFonts w:ascii="Arial" w:eastAsia="Times New Roman" w:hAnsi="Arial" w:cs="Arial"/>
          <w:color w:val="000000"/>
          <w:sz w:val="20"/>
          <w:szCs w:val="20"/>
          <w:lang w:eastAsia="ar-SA"/>
        </w:rPr>
        <w:tab/>
        <w:t>Повышение доходов и обеспечение занятости населения через развитие экономики муниципального образования.</w:t>
      </w:r>
    </w:p>
    <w:p w:rsidR="00A20D27" w:rsidRPr="00A20D27" w:rsidRDefault="00A20D27" w:rsidP="00A20D27">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2.</w:t>
      </w:r>
      <w:r w:rsidRPr="00A20D27">
        <w:rPr>
          <w:rFonts w:ascii="Arial" w:eastAsia="Times New Roman" w:hAnsi="Arial" w:cs="Arial"/>
          <w:color w:val="000000"/>
          <w:sz w:val="20"/>
          <w:szCs w:val="20"/>
          <w:lang w:eastAsia="ar-SA"/>
        </w:rPr>
        <w:tab/>
        <w:t>Формирование благоприятной социальной среды, обеспечивающей комфортное проживание населения на территории Богучанского района.</w:t>
      </w:r>
    </w:p>
    <w:p w:rsidR="00A20D27" w:rsidRPr="00A20D27" w:rsidRDefault="00A20D27" w:rsidP="00A20D27">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Основные цели взаимосвязаны между собой и находят отражения в принимаемых районом муниципальных программах, в том числе муниципальной программе «Молодежь Приангарья».</w:t>
      </w:r>
    </w:p>
    <w:p w:rsidR="00A20D27" w:rsidRPr="00A20D27" w:rsidRDefault="00A20D27" w:rsidP="00A20D27">
      <w:pPr>
        <w:suppressAutoHyphens/>
        <w:spacing w:after="0" w:line="240" w:lineRule="auto"/>
        <w:ind w:firstLine="709"/>
        <w:jc w:val="both"/>
        <w:textAlignment w:val="baseline"/>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Решение всех задач направлено на одну конечную цель – полноценная и достойная жизнь каждого человека в районе.</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Исходя из приоритетов проекта «Стратегии социально-экономического развития муниципального образования Богучанского района  до 2030 года» приоритетами молодежной политики в решении социально-экономических задач развития Богучанского района являются:</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повышение гражданской активности молодежи;</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развитие механизмов поддержки молодежных инициатив;</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-создание эффективных форм привлечения молодежных лидеров и их продвижения для трансляции системы ценностей;</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ab/>
        <w:t>- создание условий для успешной социализации и эффективной самореализации молодежи;</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ab/>
        <w:t>- формирование молодежных сообществ и молодежных общественных объединений (флагманских программ), отвечающих актуальным приоритетам социально-экономического развития района;</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ab/>
        <w:t xml:space="preserve">- поддержка и организация инициатив молодых людей, отвечающих направлениям </w:t>
      </w:r>
      <w:r w:rsidRPr="00A20D27">
        <w:rPr>
          <w:rFonts w:ascii="Arial" w:eastAsia="Times New Roman" w:hAnsi="Arial" w:cs="Arial"/>
          <w:sz w:val="20"/>
          <w:szCs w:val="20"/>
          <w:lang w:eastAsia="ar-SA"/>
        </w:rPr>
        <w:lastRenderedPageBreak/>
        <w:t>флагманских программ;</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расширение и совершенствование единого информационного пространства посредством формирования молодежного медиа-сообщества, транслирующего моду на социальное поведение, гражданское самосознание;</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частичная передача общественному сектору полномочий по развитию гражданских инициатив молодежи;</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модернизация инфраструктуры и системы отраслевого управления.</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Целью Программы является:</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Создание условий для развития потенциала молодежи и его реализации в интересах развития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Целевыми индикаторами  при реализации программы являются:</w:t>
      </w:r>
    </w:p>
    <w:p w:rsidR="00A20D27" w:rsidRPr="00A20D27" w:rsidRDefault="00A20D27" w:rsidP="00A20D27">
      <w:pPr>
        <w:widowControl w:val="0"/>
        <w:suppressAutoHyphens/>
        <w:spacing w:after="0" w:line="240" w:lineRule="auto"/>
        <w:ind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Удельный вес молодых граждан, проживающих в Богучанском районе, вовлеченных в реализацию социально-экономических проектов;</w:t>
      </w:r>
    </w:p>
    <w:p w:rsidR="00A20D27" w:rsidRPr="00A20D27" w:rsidRDefault="00A20D27" w:rsidP="00A20D27">
      <w:pPr>
        <w:widowControl w:val="0"/>
        <w:suppressAutoHyphens/>
        <w:spacing w:after="0" w:line="240" w:lineRule="auto"/>
        <w:ind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Для достижения Цели Программы необходимо решение следующих основных задач:</w:t>
      </w:r>
    </w:p>
    <w:p w:rsidR="00A20D27" w:rsidRPr="00A20D27" w:rsidRDefault="00A20D27" w:rsidP="00A20D27">
      <w:pPr>
        <w:numPr>
          <w:ilvl w:val="0"/>
          <w:numId w:val="12"/>
        </w:numPr>
        <w:suppressAutoHyphens/>
        <w:spacing w:after="0" w:line="240" w:lineRule="auto"/>
        <w:ind w:right="13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Создание условий успешной социализации и эффективной самореализации молодежи Богучанского района;</w:t>
      </w:r>
    </w:p>
    <w:p w:rsidR="00A20D27" w:rsidRPr="00A20D27" w:rsidRDefault="00A20D27" w:rsidP="00A20D27">
      <w:pPr>
        <w:numPr>
          <w:ilvl w:val="0"/>
          <w:numId w:val="12"/>
        </w:numPr>
        <w:suppressAutoHyphens/>
        <w:spacing w:after="0" w:line="240" w:lineRule="auto"/>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Создание условий для дальнейшего развития и совершенствования системы патриотического воспитания;</w:t>
      </w:r>
    </w:p>
    <w:p w:rsidR="00A20D27" w:rsidRPr="00A20D27" w:rsidRDefault="00A20D27" w:rsidP="00A20D27">
      <w:pPr>
        <w:numPr>
          <w:ilvl w:val="0"/>
          <w:numId w:val="12"/>
        </w:numPr>
        <w:suppressAutoHyphens/>
        <w:spacing w:after="0" w:line="240" w:lineRule="auto"/>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A20D27" w:rsidRPr="00A20D27" w:rsidRDefault="00A20D27" w:rsidP="00A20D27">
      <w:pPr>
        <w:numPr>
          <w:ilvl w:val="0"/>
          <w:numId w:val="12"/>
        </w:numPr>
        <w:suppressAutoHyphens/>
        <w:spacing w:after="0" w:line="240" w:lineRule="auto"/>
        <w:ind w:right="13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20D27" w:rsidRPr="00A20D27" w:rsidRDefault="00A20D27" w:rsidP="00A20D27">
      <w:pPr>
        <w:numPr>
          <w:ilvl w:val="0"/>
          <w:numId w:val="12"/>
        </w:numPr>
        <w:suppressAutoHyphens/>
        <w:spacing w:after="0" w:line="240" w:lineRule="auto"/>
        <w:ind w:right="13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 Создание условий для профилактики правонарушений среди молодежи Богучанского района.</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В настоящее время в Красноярском крае, а также в Богучанском районе уделяется большое внимание развитию молодежной политики, формируются значительные изменения. Осуществляется концептуальный переход от идеи поддержки и социальной защиты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района. Сегодня формируется "субъектность" молодежи, основанная на принципе "что я сделал для своего района", а не "что район сделал для меня". Предпосылки такого подхода должны быть общими для молодежной политики района - необходимо признавать права молодежи как участников социума и анализировать степень вовлеченности молодежи в социальные процессы. </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Реализация данной Программы позволяет прогнозировать развитие молодежной политики на территории Богучанского района: Программа дает возможность оптимизировать действия разных ведомств, что позволит, с одной стороны, устранить дублирование и создать единые стандарты работы с молодежью на всей территории района, а, с другой, сделать услуги для молодежи комплексными, объединяющими усилия различных учреждений, работающих с молодежью. Для выстраивания единой на всех уровнях управления молодежной политики лучше не управлять директивно, а вовлекать субъекты в реализацию совместных проектов, что позволит предупредить ряд организационных проблем за счет гибкости действий заказчиков 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color w:val="000000"/>
          <w:sz w:val="20"/>
          <w:szCs w:val="20"/>
          <w:lang w:eastAsia="ar-SA"/>
        </w:rPr>
        <w:t xml:space="preserve">Общество уже в ближайшем будущем предъявит к сегодняшним 14–30-летним жителям страны повышенные требования: молодежь станет основным трудовым ресурсом страны, ее трудовая деятельность в большей степени, чем </w:t>
      </w:r>
      <w:r w:rsidRPr="00A20D27">
        <w:rPr>
          <w:rFonts w:ascii="Arial" w:eastAsia="Times New Roman" w:hAnsi="Arial" w:cs="Arial"/>
          <w:sz w:val="20"/>
          <w:szCs w:val="20"/>
          <w:lang w:eastAsia="ar-SA"/>
        </w:rPr>
        <w:t>деятельность ее родителей, станет источником средств для социального обеспечения детей, инвалидов и пожилых людей.</w:t>
      </w:r>
    </w:p>
    <w:p w:rsidR="00A20D27" w:rsidRPr="00A20D27" w:rsidRDefault="00A20D27" w:rsidP="00A20D27">
      <w:pPr>
        <w:suppressAutoHyphens/>
        <w:spacing w:after="0" w:line="240" w:lineRule="auto"/>
        <w:ind w:firstLine="708"/>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В результате реализации Программы у каждого молодого человека должны появиться возможности, условия и стимулы к раскрытию своего инновационного потенциала. Основной общественно значимый результат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Концепции долгосрочного социально-экономического развития Российской Федерации на период до 2020 года о том, что в быстро изменяющемся мире стратегические преимущества будут у тех территорий, которые смогут эффективно развивать и продуктивно использовать инновационный потенциал развития, основным носителем которого является молодежь. Молодежь района будет отличать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w:t>
      </w:r>
    </w:p>
    <w:p w:rsidR="00A20D27" w:rsidRPr="00A20D27" w:rsidRDefault="00A20D27" w:rsidP="00A20D27">
      <w:pPr>
        <w:suppressAutoHyphens/>
        <w:spacing w:after="0" w:line="240" w:lineRule="auto"/>
        <w:ind w:firstLine="66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Богучанском районе. Возможность решения жилищной проблемы, в </w:t>
      </w:r>
      <w:r w:rsidRPr="00A20D27">
        <w:rPr>
          <w:rFonts w:ascii="Arial" w:eastAsia="Times New Roman" w:hAnsi="Arial" w:cs="Arial"/>
          <w:sz w:val="20"/>
          <w:szCs w:val="20"/>
          <w:lang w:eastAsia="ar-SA"/>
        </w:rPr>
        <w:lastRenderedPageBreak/>
        <w:t>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активных представителей населения.</w:t>
      </w:r>
    </w:p>
    <w:p w:rsidR="00A20D27" w:rsidRPr="00A20D27" w:rsidRDefault="00A20D27" w:rsidP="00A20D27">
      <w:pPr>
        <w:suppressAutoHyphens/>
        <w:spacing w:after="0" w:line="240" w:lineRule="auto"/>
        <w:ind w:firstLine="66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Повышение эффективности профилактики правонарушений, охраны общественного порядка и обеспечение общественной безопасности, повышение качества и результативности противодействия преступности, охраны общественного порядка,   социально-экономических и психологических мероприятий направленных на восстановление социального  статуса  молодых людей.Что позволит сократить повторные правонарушения среди молодежи.</w:t>
      </w:r>
    </w:p>
    <w:p w:rsidR="00A20D27" w:rsidRPr="00A20D27" w:rsidRDefault="00A20D27" w:rsidP="00A20D27">
      <w:pPr>
        <w:suppressAutoHyphens/>
        <w:spacing w:after="0" w:line="240" w:lineRule="auto"/>
        <w:ind w:firstLine="66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Таким образом, будет создана основа для саморазвития сферы молодежной политики и обеспечено увеличение вклада молодежи в социально-экономическое развитие Богучанского района.</w:t>
      </w:r>
    </w:p>
    <w:p w:rsidR="00A20D27" w:rsidRPr="00A20D27" w:rsidRDefault="00A20D27" w:rsidP="00A20D27">
      <w:pPr>
        <w:tabs>
          <w:tab w:val="left" w:pos="0"/>
        </w:tabs>
        <w:suppressAutoHyphens/>
        <w:spacing w:after="0" w:line="240" w:lineRule="auto"/>
        <w:ind w:firstLine="748"/>
        <w:jc w:val="both"/>
        <w:rPr>
          <w:rFonts w:ascii="Arial" w:eastAsia="Times New Roman" w:hAnsi="Arial" w:cs="Arial"/>
          <w:sz w:val="20"/>
          <w:szCs w:val="20"/>
          <w:lang w:eastAsia="ar-SA"/>
        </w:rPr>
      </w:pPr>
      <w:r w:rsidRPr="00A20D27">
        <w:rPr>
          <w:rFonts w:ascii="Arial" w:eastAsia="Times New Roman" w:hAnsi="Arial" w:cs="Arial"/>
          <w:sz w:val="20"/>
          <w:szCs w:val="20"/>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A20D27">
        <w:rPr>
          <w:rFonts w:ascii="Arial" w:eastAsia="Times New Roman" w:hAnsi="Arial" w:cs="Arial"/>
          <w:sz w:val="20"/>
          <w:szCs w:val="20"/>
          <w:lang w:eastAsia="ar-SA"/>
        </w:rPr>
        <w:t>приложении № 1</w:t>
      </w:r>
      <w:r w:rsidRPr="00A20D27">
        <w:rPr>
          <w:rFonts w:ascii="Arial" w:eastAsia="Times New Roman" w:hAnsi="Arial" w:cs="Arial"/>
          <w:sz w:val="20"/>
          <w:szCs w:val="20"/>
          <w:lang w:eastAsia="ru-RU"/>
        </w:rPr>
        <w:t xml:space="preserve">, значения целевых показателей на долгосрочный период представлены в </w:t>
      </w:r>
      <w:r w:rsidRPr="00A20D27">
        <w:rPr>
          <w:rFonts w:ascii="Arial" w:eastAsia="Times New Roman" w:hAnsi="Arial" w:cs="Arial"/>
          <w:sz w:val="20"/>
          <w:szCs w:val="20"/>
          <w:lang w:eastAsia="ar-SA"/>
        </w:rPr>
        <w:t xml:space="preserve">приложении № 2. </w:t>
      </w:r>
    </w:p>
    <w:p w:rsidR="00A20D27" w:rsidRPr="00A20D27" w:rsidRDefault="00A20D27" w:rsidP="00A20D27">
      <w:pPr>
        <w:suppressAutoHyphens/>
        <w:spacing w:after="0" w:line="240" w:lineRule="auto"/>
        <w:rPr>
          <w:rFonts w:ascii="Arial" w:eastAsia="Times New Roman" w:hAnsi="Arial" w:cs="Arial"/>
          <w:sz w:val="20"/>
          <w:szCs w:val="20"/>
          <w:lang w:eastAsia="ar-SA"/>
        </w:rPr>
      </w:pPr>
    </w:p>
    <w:p w:rsidR="00A20D27" w:rsidRPr="00A20D27" w:rsidRDefault="00A20D27" w:rsidP="00A20D27">
      <w:pPr>
        <w:suppressAutoHyphens/>
        <w:spacing w:after="0" w:line="240" w:lineRule="auto"/>
        <w:ind w:left="-360"/>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4. Механизм реализации отдельных мероприятий Программы</w:t>
      </w:r>
    </w:p>
    <w:p w:rsidR="00A20D27" w:rsidRPr="00A20D27" w:rsidRDefault="00A20D27" w:rsidP="00A20D27">
      <w:pPr>
        <w:suppressAutoHyphens/>
        <w:spacing w:after="0" w:line="240" w:lineRule="auto"/>
        <w:ind w:left="-360"/>
        <w:jc w:val="center"/>
        <w:rPr>
          <w:rFonts w:ascii="Arial" w:eastAsia="Times New Roman" w:hAnsi="Arial" w:cs="Arial"/>
          <w:sz w:val="20"/>
          <w:szCs w:val="20"/>
          <w:lang w:eastAsia="ar-SA"/>
        </w:rPr>
      </w:pPr>
    </w:p>
    <w:p w:rsidR="00A20D27" w:rsidRPr="00A20D27" w:rsidRDefault="00A20D27" w:rsidP="00A20D27">
      <w:pPr>
        <w:suppressAutoHyphens/>
        <w:autoSpaceDE w:val="0"/>
        <w:autoSpaceDN w:val="0"/>
        <w:adjustRightInd w:val="0"/>
        <w:spacing w:after="0" w:line="240" w:lineRule="auto"/>
        <w:ind w:firstLine="709"/>
        <w:rPr>
          <w:rFonts w:ascii="Arial" w:eastAsia="Times New Roman" w:hAnsi="Arial" w:cs="Arial"/>
          <w:sz w:val="20"/>
          <w:szCs w:val="20"/>
          <w:lang w:eastAsia="ar-SA"/>
        </w:rPr>
      </w:pPr>
      <w:r w:rsidRPr="00A20D27">
        <w:rPr>
          <w:rFonts w:ascii="Arial" w:eastAsia="Times New Roman" w:hAnsi="Arial" w:cs="Arial"/>
          <w:sz w:val="20"/>
          <w:szCs w:val="20"/>
          <w:lang w:eastAsia="ar-SA"/>
        </w:rPr>
        <w:t>Организационные, экономические и правовые механизмы, необходимые для эффективной реализации мероприятий Программы; последовательность выполнения мероприятий Программы; критерии выбора получателей государственных и муниципальных услуг представлены в подпрограммах Программы.</w:t>
      </w:r>
    </w:p>
    <w:p w:rsidR="00A20D27" w:rsidRPr="00A20D27" w:rsidRDefault="00A20D27" w:rsidP="00A20D27">
      <w:pPr>
        <w:suppressAutoHyphens/>
        <w:spacing w:after="0" w:line="240" w:lineRule="auto"/>
        <w:ind w:firstLine="720"/>
        <w:rPr>
          <w:rFonts w:ascii="Arial" w:eastAsia="Times New Roman" w:hAnsi="Arial" w:cs="Arial"/>
          <w:sz w:val="20"/>
          <w:szCs w:val="20"/>
          <w:lang w:eastAsia="ar-SA"/>
        </w:rPr>
      </w:pPr>
      <w:r w:rsidRPr="00A20D27">
        <w:rPr>
          <w:rFonts w:ascii="Arial" w:eastAsia="Times New Roman" w:hAnsi="Arial" w:cs="Arial"/>
          <w:sz w:val="20"/>
          <w:szCs w:val="20"/>
          <w:lang w:eastAsia="ar-SA"/>
        </w:rPr>
        <w:t>Реализация отдельных мероприятий к Программе не предусмотрена.</w:t>
      </w:r>
    </w:p>
    <w:p w:rsidR="00A20D27" w:rsidRPr="00A20D27" w:rsidRDefault="00A20D27" w:rsidP="00A20D27">
      <w:pPr>
        <w:spacing w:after="0" w:line="240" w:lineRule="auto"/>
        <w:ind w:firstLine="720"/>
        <w:rPr>
          <w:rFonts w:ascii="Arial" w:eastAsia="Times New Roman" w:hAnsi="Arial" w:cs="Arial"/>
          <w:sz w:val="20"/>
          <w:szCs w:val="20"/>
          <w:lang w:eastAsia="ru-RU"/>
        </w:rPr>
      </w:pPr>
      <w:r w:rsidRPr="00A20D27">
        <w:rPr>
          <w:rFonts w:ascii="Arial" w:eastAsia="Times New Roman" w:hAnsi="Arial" w:cs="Arial"/>
          <w:sz w:val="20"/>
          <w:szCs w:val="20"/>
          <w:lang w:eastAsia="ru-RU"/>
        </w:rPr>
        <w:t>Механизм общественного контроля реализации Программы осуществляется посредством публичного представления информации о ходе реализации Программы, информационного сопровождения мероприятий Программы.</w:t>
      </w:r>
    </w:p>
    <w:p w:rsidR="00A20D27" w:rsidRPr="00A20D27" w:rsidRDefault="00A20D27" w:rsidP="00A20D27">
      <w:pPr>
        <w:suppressAutoHyphens/>
        <w:spacing w:after="0" w:line="240" w:lineRule="auto"/>
        <w:jc w:val="center"/>
        <w:rPr>
          <w:rFonts w:ascii="Arial" w:eastAsia="Times New Roman" w:hAnsi="Arial" w:cs="Arial"/>
          <w:sz w:val="20"/>
          <w:szCs w:val="20"/>
          <w:lang w:eastAsia="ar-SA"/>
        </w:rPr>
      </w:pPr>
    </w:p>
    <w:p w:rsidR="00A20D27" w:rsidRPr="00A20D27" w:rsidRDefault="00A20D27" w:rsidP="00A20D27">
      <w:pPr>
        <w:suppressAutoHyphens/>
        <w:autoSpaceDE w:val="0"/>
        <w:autoSpaceDN w:val="0"/>
        <w:adjustRightInd w:val="0"/>
        <w:spacing w:after="0" w:line="240" w:lineRule="auto"/>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5.   Прогноз конечных результатов программы, характеризующих целевое</w:t>
      </w:r>
    </w:p>
    <w:p w:rsidR="00A20D27" w:rsidRPr="00A20D27" w:rsidRDefault="00A20D27" w:rsidP="00A20D27">
      <w:pPr>
        <w:suppressAutoHyphens/>
        <w:autoSpaceDE w:val="0"/>
        <w:autoSpaceDN w:val="0"/>
        <w:adjustRightInd w:val="0"/>
        <w:spacing w:after="0" w:line="240" w:lineRule="auto"/>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состояние (изменение состояния) уровня и качества жизни населения,</w:t>
      </w:r>
    </w:p>
    <w:p w:rsidR="00A20D27" w:rsidRPr="00A20D27" w:rsidRDefault="00A20D27" w:rsidP="00A20D27">
      <w:pPr>
        <w:suppressAutoHyphens/>
        <w:autoSpaceDE w:val="0"/>
        <w:autoSpaceDN w:val="0"/>
        <w:adjustRightInd w:val="0"/>
        <w:spacing w:after="0" w:line="240" w:lineRule="auto"/>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социальной сферы, экономики, степени реализации других общественно</w:t>
      </w:r>
    </w:p>
    <w:p w:rsidR="00A20D27" w:rsidRPr="00A20D27" w:rsidRDefault="00A20D27" w:rsidP="00A20D27">
      <w:pPr>
        <w:spacing w:after="0" w:line="240" w:lineRule="auto"/>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значимых интересов и потребностей в соответствующей сфере</w:t>
      </w:r>
    </w:p>
    <w:p w:rsidR="00A20D27" w:rsidRPr="00A20D27" w:rsidRDefault="00A20D27" w:rsidP="00A20D27">
      <w:pPr>
        <w:spacing w:after="0" w:line="240" w:lineRule="auto"/>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на территории Богучанского района</w:t>
      </w:r>
    </w:p>
    <w:p w:rsidR="00A20D27" w:rsidRPr="00A20D27" w:rsidRDefault="00A20D27" w:rsidP="00A20D27">
      <w:pPr>
        <w:spacing w:after="0" w:line="240" w:lineRule="auto"/>
        <w:rPr>
          <w:rFonts w:ascii="Arial" w:eastAsia="Times New Roman" w:hAnsi="Arial" w:cs="Arial"/>
          <w:sz w:val="20"/>
          <w:szCs w:val="20"/>
          <w:lang w:eastAsia="ru-RU"/>
        </w:rPr>
      </w:pPr>
    </w:p>
    <w:p w:rsidR="00A20D27" w:rsidRPr="00A20D27" w:rsidRDefault="00A20D27" w:rsidP="00A20D27">
      <w:pPr>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Согласно «</w:t>
      </w:r>
      <w:r w:rsidRPr="00A20D27">
        <w:rPr>
          <w:rFonts w:ascii="Arial" w:eastAsia="Times New Roman" w:hAnsi="Arial" w:cs="Arial"/>
          <w:sz w:val="20"/>
          <w:szCs w:val="20"/>
          <w:lang w:eastAsia="ar-SA"/>
        </w:rPr>
        <w:t>Стратегии социально-экономического развития муниципального образования Богучанский район  до 2030 года»</w:t>
      </w:r>
      <w:r w:rsidRPr="00A20D27">
        <w:rPr>
          <w:rFonts w:ascii="Arial" w:eastAsia="Times New Roman" w:hAnsi="Arial" w:cs="Arial"/>
          <w:sz w:val="20"/>
          <w:szCs w:val="20"/>
          <w:lang w:eastAsia="ru-RU"/>
        </w:rPr>
        <w:t xml:space="preserve"> ожидаемые результаты в сфере молодежной политики к 2030 году составят:</w:t>
      </w:r>
    </w:p>
    <w:p w:rsidR="00A20D27" w:rsidRPr="00A20D27" w:rsidRDefault="00A20D27" w:rsidP="00A20D27">
      <w:pPr>
        <w:widowControl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удельный вес молодых граждан, проживающих в Богучанском районе, вовлеченных в реализацию социально-экономических проектов 40,0 %;</w:t>
      </w:r>
    </w:p>
    <w:p w:rsidR="00A20D27" w:rsidRPr="00A20D27" w:rsidRDefault="00A20D27" w:rsidP="00A20D27">
      <w:pPr>
        <w:widowControl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40 %;</w:t>
      </w:r>
    </w:p>
    <w:p w:rsidR="00A20D27" w:rsidRPr="00A20D27" w:rsidRDefault="00A20D27" w:rsidP="00A20D27">
      <w:pPr>
        <w:suppressAutoHyphens/>
        <w:spacing w:after="0" w:line="240" w:lineRule="auto"/>
        <w:ind w:firstLine="708"/>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Реализация Программы приведет к росту потребления качественных муниципальных услуг в области молодежной политики, стабилизирующих общественные отношения, обеспечит адресность, последовательность, преемственность и контроль инвестирования муниципальных средств в молодежную сферу района; будут созданы предпосылки и условия для устойчивого развития и функционирования инфраструктуры сферы молодежной политики.</w:t>
      </w:r>
    </w:p>
    <w:p w:rsidR="00A20D27" w:rsidRPr="00A20D27" w:rsidRDefault="00A20D27" w:rsidP="00A20D27">
      <w:pPr>
        <w:suppressAutoHyphens/>
        <w:spacing w:after="0" w:line="240" w:lineRule="auto"/>
        <w:ind w:firstLine="708"/>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(более 46%) осознает, что главный способ решения их проблем это социальная, экономическая и гражданская активность. Более 40 % молодых людей будут уверены в собственной возможности влияния на ситуацию, участвуя в общественных объединениях и гражданских инициативах. </w:t>
      </w:r>
    </w:p>
    <w:p w:rsidR="00A20D27" w:rsidRPr="00A20D27" w:rsidRDefault="00A20D27" w:rsidP="00A20D27">
      <w:pPr>
        <w:suppressAutoHyphens/>
        <w:autoSpaceDE w:val="0"/>
        <w:autoSpaceDN w:val="0"/>
        <w:adjustRightInd w:val="0"/>
        <w:spacing w:after="0" w:line="240" w:lineRule="auto"/>
        <w:ind w:firstLine="709"/>
        <w:jc w:val="both"/>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Поддержка молодежных инициатив и деятельности молодежных объединений – важнейшая сфера мо</w:t>
      </w:r>
      <w:r w:rsidRPr="00A20D27">
        <w:rPr>
          <w:rFonts w:ascii="Arial" w:eastAsia="Times New Roman" w:hAnsi="Arial" w:cs="Arial"/>
          <w:color w:val="000000"/>
          <w:sz w:val="20"/>
          <w:szCs w:val="20"/>
          <w:lang w:eastAsia="ar-SA"/>
        </w:rPr>
        <w:softHyphen/>
        <w:t>лодежной политики, т.к. наибольший КПД молодежных программ достигается при добровольном включении молодежи в обще</w:t>
      </w:r>
      <w:r w:rsidRPr="00A20D27">
        <w:rPr>
          <w:rFonts w:ascii="Arial" w:eastAsia="Times New Roman" w:hAnsi="Arial" w:cs="Arial"/>
          <w:color w:val="000000"/>
          <w:sz w:val="20"/>
          <w:szCs w:val="20"/>
          <w:lang w:eastAsia="ar-SA"/>
        </w:rPr>
        <w:softHyphen/>
        <w:t>ственно значимую деятельность через реали</w:t>
      </w:r>
      <w:r w:rsidRPr="00A20D27">
        <w:rPr>
          <w:rFonts w:ascii="Arial" w:eastAsia="Times New Roman" w:hAnsi="Arial" w:cs="Arial"/>
          <w:color w:val="000000"/>
          <w:sz w:val="20"/>
          <w:szCs w:val="20"/>
          <w:lang w:eastAsia="ar-SA"/>
        </w:rPr>
        <w:softHyphen/>
        <w:t>зацию молодежных инициатив и участие мо</w:t>
      </w:r>
      <w:r w:rsidRPr="00A20D27">
        <w:rPr>
          <w:rFonts w:ascii="Arial" w:eastAsia="Times New Roman" w:hAnsi="Arial" w:cs="Arial"/>
          <w:color w:val="000000"/>
          <w:sz w:val="20"/>
          <w:szCs w:val="20"/>
          <w:lang w:eastAsia="ar-SA"/>
        </w:rPr>
        <w:softHyphen/>
        <w:t xml:space="preserve">лодежи в работе общественных объединений, представляющих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Вовлечение молодежи в социально значимую деятельность также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Программой, будет способствовать увеличению количества молодых людей, занятых в работе </w:t>
      </w:r>
      <w:r w:rsidRPr="00A20D27">
        <w:rPr>
          <w:rFonts w:ascii="Arial" w:eastAsia="Times New Roman" w:hAnsi="Arial" w:cs="Arial"/>
          <w:sz w:val="20"/>
          <w:szCs w:val="20"/>
          <w:lang w:eastAsia="ar-SA"/>
        </w:rPr>
        <w:lastRenderedPageBreak/>
        <w:t xml:space="preserve">военно-патриотических клубов и объединений, спортивных секций, участвующих в районных молодежных мероприятиях, волонтерской деятельности, а также повышению количества молодых людей, в целом довольных разными сторонами своей жизнедеятельности, имеющих представления о своем будущем. </w:t>
      </w:r>
    </w:p>
    <w:p w:rsidR="00A20D27" w:rsidRPr="00A20D27" w:rsidRDefault="00A20D27" w:rsidP="00A20D27">
      <w:pPr>
        <w:suppressAutoHyphens/>
        <w:autoSpaceDE w:val="0"/>
        <w:autoSpaceDN w:val="0"/>
        <w:adjustRightInd w:val="0"/>
        <w:spacing w:after="0" w:line="240" w:lineRule="auto"/>
        <w:ind w:firstLine="709"/>
        <w:jc w:val="both"/>
        <w:rPr>
          <w:rFonts w:ascii="Arial" w:eastAsia="Times New Roman" w:hAnsi="Arial" w:cs="Arial"/>
          <w:color w:val="000000"/>
          <w:sz w:val="20"/>
          <w:szCs w:val="20"/>
          <w:lang w:eastAsia="ar-SA"/>
        </w:rPr>
      </w:pPr>
      <w:r w:rsidRPr="00A20D27">
        <w:rPr>
          <w:rFonts w:ascii="Arial" w:eastAsia="Times New Roman" w:hAnsi="Arial" w:cs="Arial"/>
          <w:color w:val="000000"/>
          <w:sz w:val="20"/>
          <w:szCs w:val="20"/>
          <w:lang w:eastAsia="ar-SA"/>
        </w:rPr>
        <w:t>Важным для буду</w:t>
      </w:r>
      <w:r w:rsidRPr="00A20D27">
        <w:rPr>
          <w:rFonts w:ascii="Arial" w:eastAsia="Times New Roman" w:hAnsi="Arial" w:cs="Arial"/>
          <w:color w:val="000000"/>
          <w:sz w:val="20"/>
          <w:szCs w:val="20"/>
          <w:lang w:eastAsia="ar-SA"/>
        </w:rPr>
        <w:softHyphen/>
        <w:t>щего развития молодежной политики в районе может стать укрепление и дальнейшее разви</w:t>
      </w:r>
      <w:r w:rsidRPr="00A20D27">
        <w:rPr>
          <w:rFonts w:ascii="Arial" w:eastAsia="Times New Roman" w:hAnsi="Arial" w:cs="Arial"/>
          <w:color w:val="000000"/>
          <w:sz w:val="20"/>
          <w:szCs w:val="20"/>
          <w:lang w:eastAsia="ar-SA"/>
        </w:rPr>
        <w:softHyphen/>
        <w:t>тие сотрудничества с общественными объединениями граждан, социально ориентированными некоммерческими организациями, а также расширение возможностей для участия в региональных и общероссийских социальных грантовых программах.</w:t>
      </w:r>
    </w:p>
    <w:p w:rsidR="00A20D27" w:rsidRPr="00A20D27" w:rsidRDefault="00A20D27" w:rsidP="00A20D27">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Реализация мероприятий муниципальной программы, направленных на совершенствование системы управления реализацией Программой, позволит обеспечить выполнение целей, задач и показателей (индикаторов) реализации Программы, повысить качество оказания муниципальных услуг, выполнение работ и исполнение установленных функций в сфере реализации молодежной политики Богучанского района.</w:t>
      </w:r>
    </w:p>
    <w:p w:rsidR="00A20D27" w:rsidRPr="00A20D27" w:rsidRDefault="00A20D27" w:rsidP="00A20D27">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Цель, целевые показатели, задачи, показатели результативности представлены в  приложении  № 1 к паспорту муниципальной программы.</w:t>
      </w:r>
    </w:p>
    <w:p w:rsidR="00A20D27" w:rsidRPr="00A20D27" w:rsidRDefault="00A20D27" w:rsidP="00A20D27">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Значение целевых показателей на долгосрочный период представлены в приложении № 2 к паспорту муниципальной программы.             </w:t>
      </w:r>
    </w:p>
    <w:p w:rsidR="00A20D27" w:rsidRPr="00A20D27" w:rsidRDefault="00A20D27" w:rsidP="00A20D27">
      <w:pPr>
        <w:suppressAutoHyphens/>
        <w:spacing w:after="0" w:line="240" w:lineRule="auto"/>
        <w:ind w:right="132"/>
        <w:jc w:val="center"/>
        <w:rPr>
          <w:rFonts w:ascii="Arial" w:eastAsia="Times New Roman" w:hAnsi="Arial" w:cs="Arial"/>
          <w:sz w:val="20"/>
          <w:szCs w:val="20"/>
          <w:lang w:eastAsia="ar-SA"/>
        </w:rPr>
      </w:pPr>
    </w:p>
    <w:p w:rsidR="00A20D27" w:rsidRPr="00A20D27" w:rsidRDefault="00A20D27" w:rsidP="00A20D27">
      <w:pPr>
        <w:suppressAutoHyphens/>
        <w:spacing w:after="0" w:line="240" w:lineRule="auto"/>
        <w:ind w:right="132"/>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A20D27" w:rsidRPr="00A20D27" w:rsidRDefault="00A20D27" w:rsidP="00A20D27">
      <w:pPr>
        <w:suppressAutoHyphens/>
        <w:spacing w:after="0" w:line="240" w:lineRule="auto"/>
        <w:jc w:val="both"/>
        <w:rPr>
          <w:rFonts w:ascii="Arial" w:eastAsia="Times New Roman" w:hAnsi="Arial" w:cs="Arial"/>
          <w:sz w:val="20"/>
          <w:szCs w:val="20"/>
          <w:lang w:eastAsia="ar-SA"/>
        </w:rPr>
      </w:pPr>
    </w:p>
    <w:p w:rsidR="00A20D27" w:rsidRPr="00A20D27" w:rsidRDefault="00A20D27" w:rsidP="00A20D27">
      <w:pPr>
        <w:suppressAutoHyphens/>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Реализацию Программы предлагается осуществить в 2014 - 2030 годах в один этап, обеспечивающий непрерывность решения поставленных задач.</w:t>
      </w:r>
    </w:p>
    <w:p w:rsidR="00A20D27" w:rsidRPr="00A20D27" w:rsidRDefault="00A20D27" w:rsidP="00A20D27">
      <w:pPr>
        <w:suppressAutoHyphens/>
        <w:spacing w:after="0" w:line="240" w:lineRule="auto"/>
        <w:ind w:firstLine="654"/>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В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 мероприятия последовательно выполняются на протяжении всего срока действия Программы, без привязки к календарным годам, в связи с чем отдельные этапы ее реализации не выделяются.</w:t>
      </w:r>
    </w:p>
    <w:p w:rsidR="00A20D27" w:rsidRPr="00A20D27" w:rsidRDefault="00A20D27" w:rsidP="00A20D27">
      <w:pPr>
        <w:suppressAutoHyphens/>
        <w:snapToGrid w:val="0"/>
        <w:spacing w:after="0" w:line="240" w:lineRule="auto"/>
        <w:ind w:firstLine="654"/>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Программа включает 5 подпрограммы, реализация мероприятий которых в комплексе призвана обеспечить достижение цели и решение программных задач.</w:t>
      </w:r>
    </w:p>
    <w:p w:rsidR="00A20D27" w:rsidRPr="00A20D27" w:rsidRDefault="00A20D27" w:rsidP="00A20D27">
      <w:pPr>
        <w:suppressAutoHyphens/>
        <w:spacing w:after="0" w:line="240" w:lineRule="auto"/>
        <w:ind w:right="132"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ru-RU"/>
        </w:rPr>
        <w:t xml:space="preserve">Подпрограмма 1 </w:t>
      </w:r>
      <w:r w:rsidRPr="00A20D27">
        <w:rPr>
          <w:rFonts w:ascii="Arial" w:eastAsia="Times New Roman" w:hAnsi="Arial" w:cs="Arial"/>
          <w:sz w:val="20"/>
          <w:szCs w:val="20"/>
          <w:lang w:eastAsia="ar-SA"/>
        </w:rPr>
        <w:t>«Вовлечение молодежи Богучанского района в социальную практику» (Приложение № 5).</w:t>
      </w:r>
    </w:p>
    <w:p w:rsidR="00A20D27" w:rsidRPr="00A20D27" w:rsidRDefault="00A20D27" w:rsidP="00A20D27">
      <w:pPr>
        <w:suppressAutoHyphens/>
        <w:spacing w:after="0" w:line="240" w:lineRule="auto"/>
        <w:ind w:firstLine="708"/>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Реализация мероприятий подпрограммы позволит достичь в 2020 - 2023 годах следующих результатов:</w:t>
      </w:r>
    </w:p>
    <w:p w:rsidR="00A20D27" w:rsidRPr="00A20D27" w:rsidRDefault="00A20D27" w:rsidP="00A20D27">
      <w:pPr>
        <w:suppressAutoHyphens/>
        <w:spacing w:after="0" w:line="240" w:lineRule="auto"/>
        <w:ind w:firstLine="708"/>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увеличить количество социально-экономических проектов, реализуемых молодежью района с 4-х единиц  в 2014 году до 6 единиц в 2023 году;</w:t>
      </w:r>
    </w:p>
    <w:p w:rsidR="00A20D27" w:rsidRPr="00A20D27" w:rsidRDefault="00A20D27" w:rsidP="00A20D27">
      <w:pPr>
        <w:suppressAutoHyphens/>
        <w:spacing w:after="0" w:line="240" w:lineRule="auto"/>
        <w:ind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увеличить долю молодежи, проживающей в Богучанском районе, получившей информационные услуги  до 60 % в 2023 году;</w:t>
      </w:r>
    </w:p>
    <w:p w:rsidR="00A20D27" w:rsidRPr="00A20D27" w:rsidRDefault="00A20D27" w:rsidP="00A20D27">
      <w:pPr>
        <w:suppressAutoHyphens/>
        <w:spacing w:after="0" w:line="240" w:lineRule="auto"/>
        <w:ind w:firstLine="312"/>
        <w:jc w:val="both"/>
        <w:rPr>
          <w:rFonts w:ascii="Arial" w:eastAsia="Times New Roman" w:hAnsi="Arial" w:cs="Arial"/>
          <w:sz w:val="20"/>
          <w:szCs w:val="20"/>
          <w:lang w:eastAsia="ar-SA"/>
        </w:rPr>
      </w:pPr>
    </w:p>
    <w:p w:rsidR="00A20D27" w:rsidRPr="00A20D27" w:rsidRDefault="00A20D27" w:rsidP="00A20D27">
      <w:pPr>
        <w:suppressAutoHyphens/>
        <w:spacing w:after="0" w:line="240" w:lineRule="auto"/>
        <w:ind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количество созданных временных рабочих мест для несовершеннолетних граждан, проживающих в Богучанском районе к 2023 г. составит 576 мест, из них будет создано  временных рабочих мест, в том числе: в 2020 г. -144 места,  в 2021 г. –144 места, в 2022 г. –144 места, в 2023 г. –144 места в том числе не менее 10 % для подростков, находящихся в ТЖС, СОП, группе риска.</w:t>
      </w:r>
    </w:p>
    <w:p w:rsidR="00A20D27" w:rsidRPr="00A20D27" w:rsidRDefault="00A20D27" w:rsidP="00A20D27">
      <w:pPr>
        <w:suppressAutoHyphens/>
        <w:spacing w:after="0" w:line="240" w:lineRule="auto"/>
        <w:ind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Подпрограмма 2 «Патриотическое воспитание молодежи Богучанского района» (Приложение № 6);</w:t>
      </w:r>
    </w:p>
    <w:p w:rsidR="00A20D27" w:rsidRPr="00A20D27" w:rsidRDefault="00A20D27" w:rsidP="00A20D27">
      <w:pPr>
        <w:suppressAutoHyphens/>
        <w:spacing w:after="0" w:line="240" w:lineRule="auto"/>
        <w:ind w:left="3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Реализация мероприятий подпрограммы позволит достичь в 2020 - 2023 годах следующих результатов:</w:t>
      </w:r>
    </w:p>
    <w:p w:rsidR="00A20D27" w:rsidRPr="00A20D27" w:rsidRDefault="00A20D27" w:rsidP="00A20D27">
      <w:pPr>
        <w:suppressAutoHyphens/>
        <w:spacing w:after="0" w:line="240" w:lineRule="auto"/>
        <w:ind w:left="360"/>
        <w:jc w:val="both"/>
        <w:rPr>
          <w:rFonts w:ascii="Arial" w:eastAsia="SimSun" w:hAnsi="Arial" w:cs="Arial"/>
          <w:color w:val="000000"/>
          <w:sz w:val="20"/>
          <w:szCs w:val="20"/>
          <w:lang w:eastAsia="ru-RU"/>
        </w:rPr>
      </w:pPr>
      <w:r w:rsidRPr="00A20D27">
        <w:rPr>
          <w:rFonts w:ascii="Arial" w:eastAsia="SimSun" w:hAnsi="Arial" w:cs="Arial"/>
          <w:kern w:val="1"/>
          <w:sz w:val="20"/>
          <w:szCs w:val="20"/>
          <w:lang w:eastAsia="ar-SA"/>
        </w:rPr>
        <w:t>-</w:t>
      </w:r>
      <w:r w:rsidRPr="00A20D27">
        <w:rPr>
          <w:rFonts w:ascii="Arial" w:eastAsia="SimSun" w:hAnsi="Arial" w:cs="Arial"/>
          <w:color w:val="000000"/>
          <w:kern w:val="1"/>
          <w:sz w:val="20"/>
          <w:szCs w:val="20"/>
          <w:lang w:eastAsia="ar-SA"/>
        </w:rPr>
        <w:t xml:space="preserve">  к 2023 году более 850 человек  примут участие в районных социальных мероприятиях, акциях, проектах  патриотической направленности</w:t>
      </w:r>
      <w:r w:rsidRPr="00A20D27">
        <w:rPr>
          <w:rFonts w:ascii="Arial" w:eastAsia="SimSun" w:hAnsi="Arial" w:cs="Arial"/>
          <w:color w:val="000000"/>
          <w:sz w:val="20"/>
          <w:szCs w:val="20"/>
          <w:lang w:eastAsia="ru-RU"/>
        </w:rPr>
        <w:t>;</w:t>
      </w:r>
    </w:p>
    <w:p w:rsidR="00A20D27" w:rsidRPr="00A20D27" w:rsidRDefault="00A20D27" w:rsidP="00A20D27">
      <w:pPr>
        <w:suppressAutoHyphens/>
        <w:spacing w:after="0" w:line="240" w:lineRule="auto"/>
        <w:ind w:left="360"/>
        <w:jc w:val="both"/>
        <w:rPr>
          <w:rFonts w:ascii="Arial" w:eastAsia="SimSun" w:hAnsi="Arial" w:cs="Arial"/>
          <w:color w:val="000000"/>
          <w:sz w:val="20"/>
          <w:szCs w:val="20"/>
          <w:lang w:eastAsia="ru-RU"/>
        </w:rPr>
      </w:pPr>
      <w:r w:rsidRPr="00A20D27">
        <w:rPr>
          <w:rFonts w:ascii="Arial" w:eastAsia="SimSun" w:hAnsi="Arial" w:cs="Arial"/>
          <w:color w:val="000000"/>
          <w:sz w:val="20"/>
          <w:szCs w:val="20"/>
          <w:lang w:eastAsia="ru-RU"/>
        </w:rPr>
        <w:tab/>
        <w:t>- к 2023 году в муниципальной военно-патриотической игре «За Родину» примут участие не менее 180 молодых людей;</w:t>
      </w:r>
    </w:p>
    <w:p w:rsidR="00A20D27" w:rsidRPr="00A20D27" w:rsidRDefault="00A20D27" w:rsidP="00A20D27">
      <w:pPr>
        <w:suppressAutoHyphens/>
        <w:spacing w:after="0" w:line="240" w:lineRule="auto"/>
        <w:ind w:left="360"/>
        <w:jc w:val="both"/>
        <w:rPr>
          <w:rFonts w:ascii="Arial" w:eastAsia="SimSun" w:hAnsi="Arial" w:cs="Arial"/>
          <w:color w:val="000000"/>
          <w:sz w:val="20"/>
          <w:szCs w:val="20"/>
          <w:lang w:eastAsia="ru-RU"/>
        </w:rPr>
      </w:pPr>
      <w:r w:rsidRPr="00A20D27">
        <w:rPr>
          <w:rFonts w:ascii="Arial" w:eastAsia="SimSun" w:hAnsi="Arial" w:cs="Arial"/>
          <w:color w:val="000000"/>
          <w:sz w:val="20"/>
          <w:szCs w:val="20"/>
          <w:lang w:eastAsia="ru-RU"/>
        </w:rPr>
        <w:tab/>
        <w:t>- к 2023 году в военно-патриотическом фестивале "Сибирский щит" примут участие не менее 80 молодых людей.</w:t>
      </w:r>
    </w:p>
    <w:p w:rsidR="00A20D27" w:rsidRPr="00A20D27" w:rsidRDefault="00A20D27" w:rsidP="00A20D27">
      <w:pPr>
        <w:suppressAutoHyphens/>
        <w:spacing w:after="0" w:line="240" w:lineRule="auto"/>
        <w:ind w:left="360"/>
        <w:jc w:val="both"/>
        <w:rPr>
          <w:rFonts w:ascii="Arial" w:eastAsia="SimSun" w:hAnsi="Arial" w:cs="Arial"/>
          <w:color w:val="000000"/>
          <w:kern w:val="1"/>
          <w:sz w:val="20"/>
          <w:szCs w:val="20"/>
          <w:lang w:eastAsia="ar-SA"/>
        </w:rPr>
      </w:pPr>
      <w:r w:rsidRPr="00A20D27">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A20D27" w:rsidRPr="00A20D27" w:rsidRDefault="00A20D27" w:rsidP="00A20D27">
      <w:pPr>
        <w:suppressAutoHyphens/>
        <w:spacing w:after="0" w:line="240" w:lineRule="auto"/>
        <w:ind w:left="360"/>
        <w:jc w:val="both"/>
        <w:rPr>
          <w:rFonts w:ascii="Arial" w:eastAsia="SimSun" w:hAnsi="Arial" w:cs="Arial"/>
          <w:kern w:val="1"/>
          <w:sz w:val="20"/>
          <w:szCs w:val="20"/>
          <w:lang w:eastAsia="ar-SA"/>
        </w:rPr>
      </w:pPr>
      <w:r w:rsidRPr="00A20D27">
        <w:rPr>
          <w:rFonts w:ascii="Arial" w:eastAsia="SimSun" w:hAnsi="Arial" w:cs="Arial"/>
          <w:color w:val="000000"/>
          <w:kern w:val="1"/>
          <w:sz w:val="20"/>
          <w:szCs w:val="20"/>
          <w:lang w:eastAsia="ar-SA"/>
        </w:rPr>
        <w:t xml:space="preserve">- </w:t>
      </w:r>
      <w:r w:rsidRPr="00A20D27">
        <w:rPr>
          <w:rFonts w:ascii="Arial" w:eastAsia="SimSun" w:hAnsi="Arial" w:cs="Arial"/>
          <w:kern w:val="1"/>
          <w:sz w:val="20"/>
          <w:szCs w:val="20"/>
          <w:lang w:eastAsia="ar-SA"/>
        </w:rPr>
        <w:t xml:space="preserve">к 2023 году более 1150 человек будут вовлечены в добровольческую деятельность молодежных объединений. </w:t>
      </w:r>
    </w:p>
    <w:p w:rsidR="00A20D27" w:rsidRPr="00A20D27" w:rsidRDefault="00A20D27" w:rsidP="00A20D27">
      <w:pPr>
        <w:suppressAutoHyphens/>
        <w:spacing w:after="0" w:line="240" w:lineRule="auto"/>
        <w:ind w:right="132"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Подпрограмма 3 «Обеспечение жильем молодых семей в Богучанском районе» (Приложение № 7).</w:t>
      </w:r>
    </w:p>
    <w:p w:rsidR="00A20D27" w:rsidRPr="00A20D27" w:rsidRDefault="00A20D27" w:rsidP="00A20D27">
      <w:pPr>
        <w:suppressAutoHyphens/>
        <w:spacing w:after="0" w:line="240" w:lineRule="auto"/>
        <w:ind w:left="3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Реализация мероприятий подпрограммы позволит достичь в 2020 – 2023 годах следующих результатов:</w:t>
      </w:r>
    </w:p>
    <w:p w:rsidR="00A20D27" w:rsidRPr="00A20D27" w:rsidRDefault="00A20D27" w:rsidP="00A20D27">
      <w:pPr>
        <w:suppressAutoHyphens/>
        <w:spacing w:after="0" w:line="240" w:lineRule="auto"/>
        <w:ind w:left="60" w:right="132"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доля молодых семей Богучанского района, нуждающихся в улучшении жилищных условий и улучшивших жилищные условия к 2023году  составит 45,46 %;</w:t>
      </w:r>
    </w:p>
    <w:p w:rsidR="00A20D27" w:rsidRPr="00A20D27" w:rsidRDefault="00A20D27" w:rsidP="00A20D27">
      <w:pPr>
        <w:suppressAutoHyphens/>
        <w:spacing w:after="0" w:line="240" w:lineRule="auto"/>
        <w:ind w:left="60" w:right="132"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lastRenderedPageBreak/>
        <w:t>Подпрограмма 4 «Обеспечение реализации муниципальной программы и прочие мероприятия» (Приложение № 8).</w:t>
      </w:r>
    </w:p>
    <w:p w:rsidR="00A20D27" w:rsidRPr="00A20D27" w:rsidRDefault="00A20D27" w:rsidP="00A20D27">
      <w:pPr>
        <w:suppressAutoHyphens/>
        <w:spacing w:after="0" w:line="240" w:lineRule="auto"/>
        <w:ind w:left="60" w:right="132" w:firstLine="312"/>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Реализация мероприятий подпрограммы позволит достичь в 2020 – 2023 годах следующих результатов:</w:t>
      </w:r>
    </w:p>
    <w:p w:rsidR="00A20D27" w:rsidRPr="00A20D27" w:rsidRDefault="00A20D27" w:rsidP="00A20D27">
      <w:pPr>
        <w:suppressAutoHyphens/>
        <w:spacing w:after="0" w:line="240" w:lineRule="auto"/>
        <w:ind w:left="60" w:right="132"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доля исполненных бюджетных ассигнований, предусмотренных в программном виде должна быть не менее 100 % ежегодно.</w:t>
      </w:r>
    </w:p>
    <w:p w:rsidR="00A20D27" w:rsidRPr="00A20D27" w:rsidRDefault="00A20D27" w:rsidP="00A20D27">
      <w:pPr>
        <w:suppressAutoHyphens/>
        <w:spacing w:after="0" w:line="240" w:lineRule="auto"/>
        <w:ind w:left="60" w:right="132" w:firstLine="312"/>
        <w:jc w:val="both"/>
        <w:rPr>
          <w:rFonts w:ascii="Arial" w:eastAsia="Times New Roman" w:hAnsi="Arial" w:cs="Arial"/>
          <w:sz w:val="20"/>
          <w:szCs w:val="20"/>
          <w:lang w:eastAsia="ru-RU"/>
        </w:rPr>
      </w:pPr>
      <w:r w:rsidRPr="00A20D27">
        <w:rPr>
          <w:rFonts w:ascii="Arial" w:eastAsia="Times New Roman" w:hAnsi="Arial" w:cs="Arial"/>
          <w:sz w:val="20"/>
          <w:szCs w:val="20"/>
          <w:lang w:eastAsia="ar-SA"/>
        </w:rPr>
        <w:t>Подпрограмма 5 «Профилактика правонарушений среди молодежи Богучанского района» (Приложение №9)</w:t>
      </w:r>
      <w:r w:rsidRPr="00A20D27">
        <w:rPr>
          <w:rFonts w:ascii="Arial" w:eastAsia="Times New Roman" w:hAnsi="Arial" w:cs="Arial"/>
          <w:sz w:val="20"/>
          <w:szCs w:val="20"/>
          <w:lang w:eastAsia="ru-RU"/>
        </w:rPr>
        <w:t xml:space="preserve"> </w:t>
      </w:r>
    </w:p>
    <w:p w:rsidR="00A20D27" w:rsidRPr="00A20D27" w:rsidRDefault="00A20D27" w:rsidP="00A20D27">
      <w:pPr>
        <w:suppressAutoHyphens/>
        <w:spacing w:after="0" w:line="240" w:lineRule="auto"/>
        <w:ind w:left="60" w:right="132" w:firstLine="312"/>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Реализация мероприятий подпрограммы позволит достичь в 2020 – 2023 годах следующих результатов:</w:t>
      </w:r>
    </w:p>
    <w:p w:rsidR="00A20D27" w:rsidRPr="00A20D27" w:rsidRDefault="00A20D27" w:rsidP="00A20D27">
      <w:pPr>
        <w:suppressAutoHyphens/>
        <w:spacing w:after="0" w:line="240" w:lineRule="auto"/>
        <w:ind w:left="60" w:right="132"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-доля молодежи  от 14 до 35 лет  , вовлеченные в профилактические мероприятия, по отношению к общей численности указанной категории лиц к 2023году  составит  21%.</w:t>
      </w:r>
    </w:p>
    <w:p w:rsidR="00A20D27" w:rsidRPr="00A20D27" w:rsidRDefault="00A20D27" w:rsidP="00A20D27">
      <w:pPr>
        <w:suppressAutoHyphens/>
        <w:spacing w:after="0" w:line="240" w:lineRule="auto"/>
        <w:ind w:left="60" w:right="132" w:firstLine="312"/>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доля молодежи  от 7 до 18 лет  , вовлеченные в профилактические мероприятия, по отношению к общей численности указанной категории лиц к 2023году  составит 25%.</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Непосредственные результаты Программы – создание благоприятных условий для проявления и развития потенциала молодых людей, для успешной социализации и эффективной самореализации молодых людей, а также для использования потенциала молодежи в интересах инновационного развития Богучанского района  - будут получены к 2030 году.</w:t>
      </w:r>
    </w:p>
    <w:p w:rsidR="00A20D27" w:rsidRPr="00A20D27" w:rsidRDefault="00A20D27" w:rsidP="00A20D27">
      <w:pPr>
        <w:suppressAutoHyphens/>
        <w:spacing w:after="0" w:line="240" w:lineRule="auto"/>
        <w:jc w:val="center"/>
        <w:rPr>
          <w:rFonts w:ascii="Arial" w:eastAsia="Times New Roman" w:hAnsi="Arial" w:cs="Arial"/>
          <w:sz w:val="20"/>
          <w:szCs w:val="20"/>
          <w:lang w:eastAsia="ar-SA"/>
        </w:rPr>
      </w:pPr>
    </w:p>
    <w:p w:rsidR="00A20D27" w:rsidRPr="00A20D27" w:rsidRDefault="00A20D27" w:rsidP="00A20D27">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A20D27">
        <w:rPr>
          <w:rFonts w:ascii="Arial" w:eastAsia="Times New Roman" w:hAnsi="Arial" w:cs="Arial"/>
          <w:kern w:val="1"/>
          <w:sz w:val="20"/>
          <w:szCs w:val="20"/>
          <w:lang w:eastAsia="ru-RU"/>
        </w:rPr>
        <w:t xml:space="preserve">7. Основные меры правового регулирования в сфере </w:t>
      </w:r>
    </w:p>
    <w:p w:rsidR="00A20D27" w:rsidRPr="00A20D27" w:rsidRDefault="00A20D27" w:rsidP="00A20D27">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A20D27">
        <w:rPr>
          <w:rFonts w:ascii="Arial" w:eastAsia="Times New Roman" w:hAnsi="Arial" w:cs="Arial"/>
          <w:kern w:val="1"/>
          <w:sz w:val="20"/>
          <w:szCs w:val="20"/>
          <w:lang w:eastAsia="ru-RU"/>
        </w:rPr>
        <w:t>молодежной политики Богучанского района, направленные на достижение</w:t>
      </w:r>
    </w:p>
    <w:p w:rsidR="00A20D27" w:rsidRPr="00A20D27" w:rsidRDefault="00A20D27" w:rsidP="00A20D27">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A20D27">
        <w:rPr>
          <w:rFonts w:ascii="Arial" w:eastAsia="Times New Roman" w:hAnsi="Arial" w:cs="Arial"/>
          <w:kern w:val="1"/>
          <w:sz w:val="20"/>
          <w:szCs w:val="20"/>
          <w:lang w:eastAsia="ru-RU"/>
        </w:rPr>
        <w:t xml:space="preserve"> цели и (или) конечных результатов программы, </w:t>
      </w:r>
    </w:p>
    <w:p w:rsidR="00A20D27" w:rsidRPr="00A20D27" w:rsidRDefault="00A20D27" w:rsidP="00A20D27">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A20D27">
        <w:rPr>
          <w:rFonts w:ascii="Arial" w:eastAsia="Times New Roman" w:hAnsi="Arial" w:cs="Arial"/>
          <w:kern w:val="1"/>
          <w:sz w:val="20"/>
          <w:szCs w:val="20"/>
          <w:lang w:eastAsia="ru-RU"/>
        </w:rPr>
        <w:t xml:space="preserve">с обоснованием основных положений и сроков принятия </w:t>
      </w:r>
    </w:p>
    <w:p w:rsidR="00A20D27" w:rsidRPr="00A20D27" w:rsidRDefault="00A20D27" w:rsidP="00A20D27">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r w:rsidRPr="00A20D27">
        <w:rPr>
          <w:rFonts w:ascii="Arial" w:eastAsia="Times New Roman" w:hAnsi="Arial" w:cs="Arial"/>
          <w:kern w:val="1"/>
          <w:sz w:val="20"/>
          <w:szCs w:val="20"/>
          <w:lang w:eastAsia="ru-RU"/>
        </w:rPr>
        <w:t>необходимых нормативных правовых актов</w:t>
      </w:r>
    </w:p>
    <w:p w:rsidR="00A20D27" w:rsidRPr="00A20D27" w:rsidRDefault="00A20D27" w:rsidP="00A20D27">
      <w:pPr>
        <w:suppressAutoHyphens/>
        <w:spacing w:after="0" w:line="240" w:lineRule="auto"/>
        <w:jc w:val="center"/>
        <w:rPr>
          <w:rFonts w:ascii="Arial" w:eastAsia="Times New Roman" w:hAnsi="Arial" w:cs="Arial"/>
          <w:sz w:val="20"/>
          <w:szCs w:val="20"/>
          <w:lang w:eastAsia="ar-SA"/>
        </w:rPr>
      </w:pPr>
    </w:p>
    <w:p w:rsidR="00A20D27" w:rsidRPr="00A20D27" w:rsidRDefault="00A20D27" w:rsidP="00A20D27">
      <w:pPr>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Основные меры правового регулирования в сфере «Молодежная политика» Богучанского района, направленные на достижение цели и (или) конечных результатов программы приведены в </w:t>
      </w:r>
      <w:hyperlink w:anchor="Par6994" w:history="1">
        <w:r w:rsidRPr="00A20D27">
          <w:rPr>
            <w:rFonts w:ascii="Arial" w:eastAsia="Times New Roman" w:hAnsi="Arial" w:cs="Arial"/>
            <w:sz w:val="20"/>
            <w:szCs w:val="20"/>
            <w:lang w:eastAsia="ar-SA"/>
          </w:rPr>
          <w:t>приложении № 1</w:t>
        </w:r>
      </w:hyperlink>
      <w:r w:rsidRPr="00A20D27">
        <w:rPr>
          <w:rFonts w:ascii="Arial" w:eastAsia="Times New Roman" w:hAnsi="Arial" w:cs="Arial"/>
          <w:sz w:val="20"/>
          <w:szCs w:val="20"/>
          <w:lang w:eastAsia="ar-SA"/>
        </w:rPr>
        <w:t xml:space="preserve"> к Программе</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 </w:t>
      </w:r>
    </w:p>
    <w:p w:rsidR="00A20D27" w:rsidRPr="00A20D27" w:rsidRDefault="00A20D27" w:rsidP="00A20D27">
      <w:pPr>
        <w:suppressAutoHyphens/>
        <w:autoSpaceDE w:val="0"/>
        <w:autoSpaceDN w:val="0"/>
        <w:adjustRightInd w:val="0"/>
        <w:spacing w:after="0" w:line="240" w:lineRule="auto"/>
        <w:ind w:firstLine="720"/>
        <w:jc w:val="both"/>
        <w:rPr>
          <w:rFonts w:ascii="Arial" w:eastAsia="Times New Roman" w:hAnsi="Arial" w:cs="Arial"/>
          <w:sz w:val="20"/>
          <w:szCs w:val="20"/>
          <w:lang w:eastAsia="ar-SA"/>
        </w:rPr>
      </w:pPr>
    </w:p>
    <w:p w:rsidR="00A20D27" w:rsidRPr="00A20D27" w:rsidRDefault="00A20D27" w:rsidP="00A20D27">
      <w:pPr>
        <w:suppressAutoHyphens/>
        <w:spacing w:after="0" w:line="240" w:lineRule="auto"/>
        <w:jc w:val="center"/>
        <w:rPr>
          <w:rFonts w:ascii="Arial" w:eastAsia="Times New Roman" w:hAnsi="Arial" w:cs="Arial"/>
          <w:sz w:val="20"/>
          <w:szCs w:val="20"/>
          <w:lang w:eastAsia="ar-SA"/>
        </w:rPr>
      </w:pPr>
    </w:p>
    <w:p w:rsidR="00A20D27" w:rsidRPr="00A20D27" w:rsidRDefault="00A20D27" w:rsidP="00A20D27">
      <w:pPr>
        <w:suppressAutoHyphens/>
        <w:spacing w:after="0" w:line="240" w:lineRule="auto"/>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8. Информация о распределении планируемых расходов </w:t>
      </w:r>
      <w:r w:rsidRPr="00A20D27">
        <w:rPr>
          <w:rFonts w:ascii="Arial" w:eastAsia="Times New Roman" w:hAnsi="Arial" w:cs="Arial"/>
          <w:sz w:val="20"/>
          <w:szCs w:val="20"/>
          <w:lang w:eastAsia="ru-RU"/>
        </w:rPr>
        <w:t>по подпрограммам с указанием главных распорядителей средств районного бюджета, а также по годам реализации программы</w:t>
      </w:r>
    </w:p>
    <w:p w:rsidR="00A20D27" w:rsidRPr="00A20D27" w:rsidRDefault="00A20D27" w:rsidP="00A20D27">
      <w:pPr>
        <w:tabs>
          <w:tab w:val="left" w:pos="1134"/>
          <w:tab w:val="left" w:pos="1418"/>
        </w:tabs>
        <w:suppressAutoHyphens/>
        <w:autoSpaceDE w:val="0"/>
        <w:autoSpaceDN w:val="0"/>
        <w:adjustRightInd w:val="0"/>
        <w:spacing w:after="0" w:line="240" w:lineRule="auto"/>
        <w:ind w:left="360"/>
        <w:jc w:val="center"/>
        <w:outlineLvl w:val="1"/>
        <w:rPr>
          <w:rFonts w:ascii="Arial" w:eastAsia="Times New Roman" w:hAnsi="Arial" w:cs="Arial"/>
          <w:kern w:val="1"/>
          <w:sz w:val="20"/>
          <w:szCs w:val="20"/>
          <w:lang w:eastAsia="ru-RU"/>
        </w:rPr>
      </w:pPr>
    </w:p>
    <w:p w:rsidR="00A20D27" w:rsidRPr="00A20D27" w:rsidRDefault="00A20D27" w:rsidP="00A20D27">
      <w:pPr>
        <w:suppressAutoHyphens/>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приведено в приложении № 2  к Программе.</w:t>
      </w:r>
    </w:p>
    <w:p w:rsidR="00A20D27" w:rsidRPr="00A20D27" w:rsidRDefault="00A20D27" w:rsidP="00A20D27">
      <w:pPr>
        <w:widowControl w:val="0"/>
        <w:suppressAutoHyphens/>
        <w:autoSpaceDE w:val="0"/>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A20D27" w:rsidRPr="00A20D27" w:rsidRDefault="00A20D27" w:rsidP="00A20D27">
      <w:pPr>
        <w:suppressAutoHyphens/>
        <w:spacing w:after="0" w:line="240" w:lineRule="auto"/>
        <w:jc w:val="both"/>
        <w:rPr>
          <w:rFonts w:ascii="Arial" w:eastAsia="Times New Roman" w:hAnsi="Arial" w:cs="Arial"/>
          <w:sz w:val="20"/>
          <w:szCs w:val="20"/>
          <w:lang w:eastAsia="ar-SA"/>
        </w:rPr>
      </w:pPr>
    </w:p>
    <w:p w:rsidR="00A20D27" w:rsidRPr="00A20D27" w:rsidRDefault="00A20D27" w:rsidP="00A20D27">
      <w:pPr>
        <w:suppressAutoHyphens/>
        <w:spacing w:after="0" w:line="240" w:lineRule="auto"/>
        <w:jc w:val="center"/>
        <w:rPr>
          <w:rFonts w:ascii="Arial" w:eastAsia="Times New Roman" w:hAnsi="Arial" w:cs="Arial"/>
          <w:sz w:val="20"/>
          <w:szCs w:val="20"/>
          <w:lang w:eastAsia="ar-SA"/>
        </w:rPr>
      </w:pPr>
      <w:r w:rsidRPr="00A20D27">
        <w:rPr>
          <w:rFonts w:ascii="Arial" w:eastAsia="Times New Roman" w:hAnsi="Arial" w:cs="Arial"/>
          <w:sz w:val="20"/>
          <w:szCs w:val="20"/>
          <w:lang w:eastAsia="ar-SA"/>
        </w:rPr>
        <w:t>9. Информация о ресурсном обеспечении и прогнозной оценке  расходов на реализацию целей муниципальной программы с учетом источников финансирования</w:t>
      </w:r>
    </w:p>
    <w:p w:rsidR="00A20D27" w:rsidRPr="00A20D27" w:rsidRDefault="00A20D27" w:rsidP="00A20D27">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p>
    <w:p w:rsidR="00A20D27" w:rsidRPr="00A20D27" w:rsidRDefault="00A20D27" w:rsidP="00A20D27">
      <w:pPr>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Источниками финансирования мероприятий Программы являются средства федерального, краевого и районного бюджетов.</w:t>
      </w:r>
    </w:p>
    <w:p w:rsidR="00A20D27" w:rsidRPr="00A20D27" w:rsidRDefault="00A20D27" w:rsidP="00A20D27">
      <w:pPr>
        <w:suppressAutoHyphens/>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Объем бюджетных ассигнований на реализацию мероприятий   Программы, в том числе ресурсное обеспечение и прогнозная оценка расходов на реализацию целей Программы с учетом источников финансирования, по уровням бюджетной системы, представлено в приложении № 3 к Программе.</w:t>
      </w:r>
    </w:p>
    <w:p w:rsidR="00A20D27" w:rsidRPr="00A20D27" w:rsidRDefault="00A20D27" w:rsidP="00A20D27">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sz w:val="20"/>
          <w:szCs w:val="20"/>
          <w:lang w:eastAsia="ar-SA"/>
        </w:rPr>
      </w:pPr>
    </w:p>
    <w:p w:rsidR="00A20D27" w:rsidRPr="00A20D27" w:rsidRDefault="00A20D27" w:rsidP="00A20D27">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sz w:val="20"/>
          <w:szCs w:val="20"/>
          <w:lang w:eastAsia="ar-SA"/>
        </w:rPr>
      </w:pPr>
      <w:r w:rsidRPr="00A20D27">
        <w:rPr>
          <w:rFonts w:ascii="Arial" w:eastAsia="Times New Roman" w:hAnsi="Arial" w:cs="Arial"/>
          <w:sz w:val="20"/>
          <w:szCs w:val="20"/>
          <w:lang w:eastAsia="ar-SA"/>
        </w:rPr>
        <w:t>11. Прогноз сводных показателей муниципальных заданий</w:t>
      </w:r>
    </w:p>
    <w:p w:rsidR="00A20D27" w:rsidRPr="00A20D27" w:rsidRDefault="00A20D27" w:rsidP="00A20D27">
      <w:pPr>
        <w:tabs>
          <w:tab w:val="left" w:pos="1418"/>
        </w:tabs>
        <w:suppressAutoHyphens/>
        <w:autoSpaceDE w:val="0"/>
        <w:autoSpaceDN w:val="0"/>
        <w:adjustRightInd w:val="0"/>
        <w:spacing w:after="0" w:line="240" w:lineRule="auto"/>
        <w:ind w:firstLine="720"/>
        <w:jc w:val="center"/>
        <w:outlineLvl w:val="1"/>
        <w:rPr>
          <w:rFonts w:ascii="Arial" w:eastAsia="Times New Roman" w:hAnsi="Arial" w:cs="Arial"/>
          <w:i/>
          <w:iCs/>
          <w:sz w:val="20"/>
          <w:szCs w:val="20"/>
          <w:lang w:eastAsia="ar-SA"/>
        </w:rPr>
      </w:pP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В рамках реализации программы планируется оказание муниципальным бюджетным учреждением «Центр социализации и досуга молодежи» муниципальных услуг (выполнение работ) на основании Распоряжения Правительства Красноярского края от 27 декабря 2017 года № 961-р «Об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 </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Прогноз сводных показателей муниципальных заданий на оказание муниципальных услуг </w:t>
      </w:r>
      <w:r w:rsidRPr="00A20D27">
        <w:rPr>
          <w:rFonts w:ascii="Arial" w:eastAsia="Times New Roman" w:hAnsi="Arial" w:cs="Arial"/>
          <w:sz w:val="20"/>
          <w:szCs w:val="20"/>
          <w:lang w:eastAsia="ar-SA"/>
        </w:rPr>
        <w:lastRenderedPageBreak/>
        <w:t xml:space="preserve">приведен в </w:t>
      </w:r>
      <w:hyperlink w:anchor="Par7732" w:history="1">
        <w:r w:rsidRPr="00A20D27">
          <w:rPr>
            <w:rFonts w:ascii="Arial" w:eastAsia="Times New Roman" w:hAnsi="Arial" w:cs="Arial"/>
            <w:sz w:val="20"/>
            <w:szCs w:val="20"/>
            <w:lang w:eastAsia="ar-SA"/>
          </w:rPr>
          <w:t>приложении № 4</w:t>
        </w:r>
      </w:hyperlink>
      <w:r w:rsidRPr="00A20D27">
        <w:rPr>
          <w:rFonts w:ascii="Arial" w:eastAsia="Times New Roman" w:hAnsi="Arial" w:cs="Arial"/>
          <w:sz w:val="20"/>
          <w:szCs w:val="20"/>
          <w:lang w:eastAsia="ar-SA"/>
        </w:rPr>
        <w:t xml:space="preserve"> к Программе.</w:t>
      </w:r>
    </w:p>
    <w:p w:rsidR="00A20D27" w:rsidRPr="00A20D27" w:rsidRDefault="00A20D27" w:rsidP="00A20D27">
      <w:pPr>
        <w:autoSpaceDE w:val="0"/>
        <w:spacing w:after="0" w:line="240" w:lineRule="auto"/>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             </w:t>
      </w:r>
    </w:p>
    <w:p w:rsidR="00A20D27" w:rsidRPr="00A20D27" w:rsidRDefault="00A20D27" w:rsidP="00A20D27">
      <w:pPr>
        <w:suppressAutoHyphens/>
        <w:autoSpaceDE w:val="0"/>
        <w:spacing w:after="0" w:line="240" w:lineRule="auto"/>
        <w:ind w:left="6237" w:hanging="425"/>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Приложение № 5</w:t>
      </w:r>
    </w:p>
    <w:p w:rsidR="00A20D27" w:rsidRPr="00A20D27" w:rsidRDefault="00A20D27" w:rsidP="00A20D27">
      <w:pPr>
        <w:suppressAutoHyphens/>
        <w:autoSpaceDE w:val="0"/>
        <w:spacing w:after="0" w:line="240" w:lineRule="auto"/>
        <w:ind w:left="581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 xml:space="preserve">к муниципальной программе «Молодежь Приангарья»   </w:t>
      </w:r>
    </w:p>
    <w:p w:rsidR="00A20D27" w:rsidRPr="00A20D27" w:rsidRDefault="00A20D27" w:rsidP="00A20D27">
      <w:pPr>
        <w:widowControl w:val="0"/>
        <w:suppressAutoHyphens/>
        <w:spacing w:after="0" w:line="240" w:lineRule="auto"/>
        <w:ind w:left="720"/>
        <w:jc w:val="right"/>
        <w:rPr>
          <w:rFonts w:ascii="Arial" w:eastAsia="SimSun" w:hAnsi="Arial" w:cs="Arial"/>
          <w:b/>
          <w:bCs/>
          <w:kern w:val="1"/>
          <w:sz w:val="18"/>
          <w:szCs w:val="20"/>
          <w:lang w:eastAsia="ar-SA"/>
        </w:rPr>
      </w:pPr>
    </w:p>
    <w:p w:rsidR="00A20D27" w:rsidRPr="00A20D27" w:rsidRDefault="00A20D27" w:rsidP="00A20D27">
      <w:pPr>
        <w:widowControl w:val="0"/>
        <w:suppressAutoHyphens/>
        <w:spacing w:after="0" w:line="240" w:lineRule="auto"/>
        <w:jc w:val="center"/>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xml:space="preserve">Подпрограмма 1 </w:t>
      </w:r>
    </w:p>
    <w:p w:rsidR="00A20D27" w:rsidRPr="00A20D27" w:rsidRDefault="00A20D27" w:rsidP="00A20D27">
      <w:pPr>
        <w:widowControl w:val="0"/>
        <w:suppressAutoHyphens/>
        <w:spacing w:after="0" w:line="240" w:lineRule="auto"/>
        <w:jc w:val="center"/>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xml:space="preserve">«Вовлечение молодежи Богучанского района в социальную практику», реализуемая в рамках муниципальной программы «Молодежь Приангарья» </w:t>
      </w:r>
    </w:p>
    <w:p w:rsidR="00A20D27" w:rsidRPr="00A20D27" w:rsidRDefault="00A20D27" w:rsidP="00A20D27">
      <w:pPr>
        <w:widowControl w:val="0"/>
        <w:suppressAutoHyphens/>
        <w:spacing w:after="0" w:line="240" w:lineRule="auto"/>
        <w:jc w:val="center"/>
        <w:rPr>
          <w:rFonts w:ascii="Arial" w:eastAsia="SimSun" w:hAnsi="Arial" w:cs="Arial"/>
          <w:kern w:val="1"/>
          <w:sz w:val="20"/>
          <w:szCs w:val="20"/>
          <w:lang w:eastAsia="ar-SA"/>
        </w:rPr>
      </w:pPr>
    </w:p>
    <w:p w:rsidR="00A20D27" w:rsidRPr="00A20D27" w:rsidRDefault="00A20D27" w:rsidP="00A20D27">
      <w:pPr>
        <w:widowControl w:val="0"/>
        <w:numPr>
          <w:ilvl w:val="0"/>
          <w:numId w:val="15"/>
        </w:numPr>
        <w:tabs>
          <w:tab w:val="left" w:pos="284"/>
        </w:tabs>
        <w:suppressAutoHyphens/>
        <w:spacing w:after="0" w:line="240" w:lineRule="auto"/>
        <w:ind w:left="0" w:firstLine="0"/>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Паспорт подпрограммы</w:t>
      </w:r>
    </w:p>
    <w:p w:rsidR="00A20D27" w:rsidRPr="00A20D27" w:rsidRDefault="00A20D27" w:rsidP="00A20D27">
      <w:pPr>
        <w:widowControl w:val="0"/>
        <w:suppressAutoHyphens/>
        <w:spacing w:after="0" w:line="240" w:lineRule="auto"/>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A20D27" w:rsidRPr="00A20D27" w:rsidTr="00A969F7">
        <w:trPr>
          <w:trHeight w:val="20"/>
        </w:trPr>
        <w:tc>
          <w:tcPr>
            <w:tcW w:w="1526"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suppressAutoHyphens/>
              <w:autoSpaceDE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«Вовлечение молодежи Богучанского района в социальную практику» (далее по тексту – подпрограмма).</w:t>
            </w:r>
          </w:p>
        </w:tc>
      </w:tr>
      <w:tr w:rsidR="00A20D27" w:rsidRPr="00A20D27" w:rsidTr="00A969F7">
        <w:trPr>
          <w:trHeight w:val="20"/>
        </w:trPr>
        <w:tc>
          <w:tcPr>
            <w:tcW w:w="1526"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suppressAutoHyphens/>
              <w:autoSpaceDE w:val="0"/>
              <w:spacing w:after="0" w:line="240" w:lineRule="auto"/>
              <w:jc w:val="both"/>
              <w:rPr>
                <w:rFonts w:ascii="Arial" w:eastAsia="Times New Roman" w:hAnsi="Arial" w:cs="Arial"/>
                <w:bCs/>
                <w:sz w:val="14"/>
                <w:szCs w:val="14"/>
                <w:lang w:eastAsia="ar-SA"/>
              </w:rPr>
            </w:pPr>
            <w:r w:rsidRPr="00A20D27">
              <w:rPr>
                <w:rFonts w:ascii="Arial" w:eastAsia="Times New Roman" w:hAnsi="Arial" w:cs="Arial"/>
                <w:bCs/>
                <w:sz w:val="14"/>
                <w:szCs w:val="14"/>
                <w:lang w:eastAsia="ar-SA"/>
              </w:rPr>
              <w:t>Наименование</w:t>
            </w:r>
          </w:p>
          <w:p w:rsidR="00A20D27" w:rsidRPr="00A20D27" w:rsidRDefault="00A20D27" w:rsidP="00A969F7">
            <w:pPr>
              <w:suppressAutoHyphens/>
              <w:autoSpaceDE w:val="0"/>
              <w:spacing w:after="0" w:line="240" w:lineRule="auto"/>
              <w:rPr>
                <w:rFonts w:ascii="Arial" w:eastAsia="Times New Roman" w:hAnsi="Arial" w:cs="Arial"/>
                <w:bCs/>
                <w:sz w:val="14"/>
                <w:szCs w:val="14"/>
                <w:lang w:eastAsia="ar-SA"/>
              </w:rPr>
            </w:pPr>
            <w:r w:rsidRPr="00A20D27">
              <w:rPr>
                <w:rFonts w:ascii="Arial" w:eastAsia="Times New Roman" w:hAnsi="Arial" w:cs="Arial"/>
                <w:bCs/>
                <w:sz w:val="14"/>
                <w:szCs w:val="14"/>
                <w:lang w:eastAsia="ar-SA"/>
              </w:rPr>
              <w:t>муниципальной программы,</w:t>
            </w:r>
            <w:r w:rsidRPr="00A20D27">
              <w:rPr>
                <w:rFonts w:ascii="Arial" w:eastAsia="Times New Roman" w:hAnsi="Arial" w:cs="Arial"/>
                <w:i/>
                <w:sz w:val="14"/>
                <w:szCs w:val="14"/>
                <w:lang w:eastAsia="ar-SA"/>
              </w:rPr>
              <w:t xml:space="preserve"> </w:t>
            </w:r>
            <w:r w:rsidRPr="00A20D27">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ind w:left="55"/>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 xml:space="preserve">«Молодежь Приангарья». </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p>
        </w:tc>
      </w:tr>
      <w:tr w:rsidR="00A20D27" w:rsidRPr="00A20D27" w:rsidTr="00A969F7">
        <w:trPr>
          <w:trHeight w:val="20"/>
        </w:trPr>
        <w:tc>
          <w:tcPr>
            <w:tcW w:w="1526"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suppressAutoHyphens/>
              <w:spacing w:after="0" w:line="240" w:lineRule="auto"/>
              <w:rPr>
                <w:rFonts w:ascii="Arial" w:eastAsia="SimSun" w:hAnsi="Arial" w:cs="Arial"/>
                <w:kern w:val="1"/>
                <w:sz w:val="14"/>
                <w:szCs w:val="14"/>
                <w:lang w:eastAsia="ar-SA"/>
              </w:rPr>
            </w:pPr>
            <w:r w:rsidRPr="00A20D27">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A20D27" w:rsidRPr="00A20D27" w:rsidTr="00A969F7">
        <w:trPr>
          <w:trHeight w:val="20"/>
        </w:trPr>
        <w:tc>
          <w:tcPr>
            <w:tcW w:w="1526"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Исполнитель мероприятий подпрограммы, главные распорядители бюджетных средств</w:t>
            </w:r>
          </w:p>
        </w:tc>
        <w:tc>
          <w:tcPr>
            <w:tcW w:w="3474" w:type="pct"/>
            <w:tcBorders>
              <w:left w:val="single" w:sz="4" w:space="0" w:color="000000"/>
              <w:bottom w:val="single" w:sz="4" w:space="0" w:color="000000"/>
              <w:right w:val="single" w:sz="4" w:space="0" w:color="000000"/>
            </w:tcBorders>
          </w:tcPr>
          <w:p w:rsidR="00A20D27" w:rsidRPr="00A20D27" w:rsidRDefault="00A20D27" w:rsidP="00A969F7">
            <w:pPr>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Исполнители подпрограммы: Муниципальное бюджетное учреждения «Центр социализации и досуга молодежи»</w:t>
            </w:r>
          </w:p>
          <w:p w:rsidR="00A20D27" w:rsidRPr="00A20D27" w:rsidRDefault="00A20D27" w:rsidP="00A969F7">
            <w:pPr>
              <w:suppressAutoHyphens/>
              <w:spacing w:after="0" w:line="240" w:lineRule="auto"/>
              <w:rPr>
                <w:rFonts w:ascii="Arial" w:eastAsia="SimSun" w:hAnsi="Arial" w:cs="Arial"/>
                <w:spacing w:val="-2"/>
                <w:kern w:val="1"/>
                <w:sz w:val="14"/>
                <w:szCs w:val="14"/>
                <w:lang w:eastAsia="ar-SA"/>
              </w:rPr>
            </w:pPr>
            <w:r w:rsidRPr="00A20D27">
              <w:rPr>
                <w:rFonts w:ascii="Arial" w:eastAsia="SimSun" w:hAnsi="Arial" w:cs="Arial"/>
                <w:spacing w:val="-2"/>
                <w:kern w:val="1"/>
                <w:sz w:val="14"/>
                <w:szCs w:val="14"/>
                <w:lang w:eastAsia="ar-SA"/>
              </w:rPr>
              <w:t>Главный распорядитель –</w:t>
            </w:r>
          </w:p>
          <w:p w:rsidR="00A20D27" w:rsidRPr="00A20D27" w:rsidRDefault="00A20D27" w:rsidP="00A969F7">
            <w:pPr>
              <w:suppressAutoHyphens/>
              <w:spacing w:after="0" w:line="240" w:lineRule="auto"/>
              <w:rPr>
                <w:rFonts w:ascii="Arial" w:eastAsia="SimSun" w:hAnsi="Arial" w:cs="Arial"/>
                <w:spacing w:val="-2"/>
                <w:kern w:val="1"/>
                <w:sz w:val="14"/>
                <w:szCs w:val="14"/>
                <w:lang w:eastAsia="ar-SA"/>
              </w:rPr>
            </w:pPr>
            <w:r w:rsidRPr="00A20D27">
              <w:rPr>
                <w:rFonts w:ascii="Arial" w:eastAsia="SimSun" w:hAnsi="Arial" w:cs="Arial"/>
                <w:spacing w:val="-2"/>
                <w:kern w:val="1"/>
                <w:sz w:val="14"/>
                <w:szCs w:val="14"/>
                <w:lang w:eastAsia="ar-SA"/>
              </w:rPr>
              <w:t>Финансовоен управление администрации Богучанского района</w:t>
            </w:r>
          </w:p>
          <w:p w:rsidR="00A20D27" w:rsidRPr="00A20D27" w:rsidRDefault="00A20D27" w:rsidP="00A969F7">
            <w:pPr>
              <w:suppressAutoHyphens/>
              <w:spacing w:after="0" w:line="240" w:lineRule="auto"/>
              <w:rPr>
                <w:rFonts w:ascii="Arial" w:eastAsia="SimSun" w:hAnsi="Arial" w:cs="Arial"/>
                <w:spacing w:val="-2"/>
                <w:kern w:val="1"/>
                <w:sz w:val="14"/>
                <w:szCs w:val="14"/>
                <w:lang w:eastAsia="ar-SA"/>
              </w:rPr>
            </w:pPr>
            <w:r w:rsidRPr="00A20D27">
              <w:rPr>
                <w:rFonts w:ascii="Arial" w:eastAsia="SimSun" w:hAnsi="Arial" w:cs="Arial"/>
                <w:spacing w:val="-2"/>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969F7">
            <w:pPr>
              <w:suppressAutoHyphens/>
              <w:spacing w:after="0" w:line="240" w:lineRule="auto"/>
              <w:rPr>
                <w:rFonts w:ascii="Arial" w:eastAsia="SimSun" w:hAnsi="Arial" w:cs="Arial"/>
                <w:kern w:val="1"/>
                <w:sz w:val="14"/>
                <w:szCs w:val="14"/>
                <w:lang w:eastAsia="ar-SA"/>
              </w:rPr>
            </w:pPr>
          </w:p>
        </w:tc>
      </w:tr>
      <w:tr w:rsidR="00A20D27" w:rsidRPr="00A20D27" w:rsidTr="00A969F7">
        <w:trPr>
          <w:trHeight w:val="20"/>
        </w:trPr>
        <w:tc>
          <w:tcPr>
            <w:tcW w:w="1526"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Цель и задачи подпрограммы</w:t>
            </w:r>
          </w:p>
        </w:tc>
        <w:tc>
          <w:tcPr>
            <w:tcW w:w="3474" w:type="pct"/>
            <w:tcBorders>
              <w:left w:val="single" w:sz="4" w:space="0" w:color="000000"/>
              <w:bottom w:val="single" w:sz="4" w:space="0" w:color="000000"/>
              <w:right w:val="single" w:sz="4" w:space="0" w:color="000000"/>
            </w:tcBorders>
          </w:tcPr>
          <w:p w:rsidR="00A20D27" w:rsidRPr="00A20D27" w:rsidRDefault="00A20D27" w:rsidP="00A969F7">
            <w:pPr>
              <w:spacing w:after="0" w:line="240" w:lineRule="auto"/>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Цель подпрограммы: Создание условий успешной социализации и эффективной самореализации молодежи Богучанского района. </w:t>
            </w:r>
          </w:p>
          <w:p w:rsidR="00A20D27" w:rsidRPr="00A20D27" w:rsidRDefault="00A20D27" w:rsidP="00A969F7">
            <w:pPr>
              <w:spacing w:after="0" w:line="240" w:lineRule="auto"/>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Задачи подпрограммы:</w:t>
            </w:r>
          </w:p>
          <w:p w:rsidR="00A20D27" w:rsidRPr="00A20D27" w:rsidRDefault="00A20D27" w:rsidP="00A969F7">
            <w:pPr>
              <w:spacing w:after="0" w:line="240" w:lineRule="auto"/>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1). Развитие молодежных общественных объединений, действующих на территории Богучанского района;</w:t>
            </w:r>
          </w:p>
          <w:p w:rsidR="00A20D27" w:rsidRPr="00A20D27" w:rsidRDefault="00A20D27" w:rsidP="00A969F7">
            <w:pPr>
              <w:suppressAutoHyphens/>
              <w:spacing w:after="12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2). Организация ресурсных площадок для реализации молодежной политики на территории Богучанского района.</w:t>
            </w:r>
          </w:p>
        </w:tc>
      </w:tr>
      <w:tr w:rsidR="00A20D27" w:rsidRPr="00A20D27" w:rsidTr="00A969F7">
        <w:trPr>
          <w:trHeight w:val="20"/>
        </w:trPr>
        <w:tc>
          <w:tcPr>
            <w:tcW w:w="1526" w:type="pct"/>
            <w:tcBorders>
              <w:top w:val="single" w:sz="4" w:space="0" w:color="auto"/>
              <w:left w:val="single" w:sz="4" w:space="0" w:color="auto"/>
              <w:bottom w:val="single" w:sz="4" w:space="0" w:color="auto"/>
              <w:right w:val="single" w:sz="4" w:space="0" w:color="auto"/>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Показатели результативности                </w:t>
            </w:r>
          </w:p>
        </w:tc>
        <w:tc>
          <w:tcPr>
            <w:tcW w:w="3474" w:type="pct"/>
            <w:tcBorders>
              <w:top w:val="single" w:sz="4" w:space="0" w:color="auto"/>
              <w:left w:val="single" w:sz="4" w:space="0" w:color="auto"/>
              <w:bottom w:val="single" w:sz="4" w:space="0" w:color="auto"/>
              <w:right w:val="single" w:sz="4" w:space="0" w:color="auto"/>
            </w:tcBorders>
          </w:tcPr>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Количество социально-экономических проектов, реализуемых молодежью района (сохранение показателей на уровне 2020 года - 6 единиц до 2023 года);</w:t>
            </w:r>
          </w:p>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Доля молодежи, проживающей в Богучанском районе, получившей информационные услуги (сохранение показателей на уровне 2020 года до 60,0 % в 2023 году);</w:t>
            </w:r>
          </w:p>
          <w:p w:rsidR="00A20D27" w:rsidRPr="00A20D27" w:rsidRDefault="00A20D27" w:rsidP="00A969F7">
            <w:pPr>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color w:val="000000"/>
                <w:kern w:val="1"/>
                <w:sz w:val="14"/>
                <w:szCs w:val="14"/>
                <w:lang w:eastAsia="ar-SA"/>
              </w:rPr>
              <w:t>- Количество созданных временных рабочих мест для несовершеннолетних граждан, проживающих в Богучанском районе к 2023 г. составит 576 мест, из них будет создано  временных рабочих мест, в том числе: в 2020 г. -144 места,  в 2021 г. –144 места, в 2022 г. –144 места, в 2023 г. –144 места в том числе не менее 10 % для подростков, находящихся в ТЖС, СОП, группе риска.</w:t>
            </w:r>
          </w:p>
        </w:tc>
      </w:tr>
      <w:tr w:rsidR="00A20D27" w:rsidRPr="00A20D27" w:rsidTr="00A969F7">
        <w:trPr>
          <w:trHeight w:val="20"/>
        </w:trPr>
        <w:tc>
          <w:tcPr>
            <w:tcW w:w="1526" w:type="pct"/>
            <w:tcBorders>
              <w:top w:val="single" w:sz="4" w:space="0" w:color="auto"/>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2020 – 2023 годы</w:t>
            </w:r>
          </w:p>
        </w:tc>
      </w:tr>
      <w:tr w:rsidR="00A20D27" w:rsidRPr="00A20D27" w:rsidTr="00A969F7">
        <w:trPr>
          <w:trHeight w:val="20"/>
        </w:trPr>
        <w:tc>
          <w:tcPr>
            <w:tcW w:w="1526"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Общий объем финансирования за счет средств районного бюджета на период реализации подпрограммы 2020-2023 гг – 12 509 204,63 руб.</w:t>
            </w:r>
          </w:p>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2020 год –3 394 154,63  рублей;</w:t>
            </w:r>
          </w:p>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2021 год – 3 038 350,00  рублей.</w:t>
            </w:r>
          </w:p>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2022 год – 3 038 350 ,00  рублей</w:t>
            </w:r>
          </w:p>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2023 год – 3 038 350,00  рублей</w:t>
            </w:r>
          </w:p>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p>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p>
        </w:tc>
      </w:tr>
      <w:tr w:rsidR="00A20D27" w:rsidRPr="00A20D27" w:rsidTr="00A969F7">
        <w:trPr>
          <w:trHeight w:val="20"/>
        </w:trPr>
        <w:tc>
          <w:tcPr>
            <w:tcW w:w="1526"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Система организации контроля за исполнением подпрограммы</w:t>
            </w:r>
          </w:p>
        </w:tc>
        <w:tc>
          <w:tcPr>
            <w:tcW w:w="3474"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В систему организации контроля включены:</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Администрация Богучанского района; </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финансовое управление администрации Богучанского района; </w:t>
            </w:r>
          </w:p>
          <w:p w:rsidR="00A20D27" w:rsidRPr="00A20D27" w:rsidRDefault="00A20D27" w:rsidP="00A969F7">
            <w:pPr>
              <w:widowControl w:val="0"/>
              <w:suppressAutoHyphens/>
              <w:spacing w:after="0" w:line="240" w:lineRule="auto"/>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A20D27" w:rsidRPr="00A20D27" w:rsidRDefault="00A20D27" w:rsidP="00A20D27">
      <w:pPr>
        <w:suppressAutoHyphens/>
        <w:spacing w:line="240" w:lineRule="auto"/>
        <w:rPr>
          <w:rFonts w:ascii="Arial" w:eastAsia="SimSun" w:hAnsi="Arial" w:cs="Arial"/>
          <w:kern w:val="1"/>
          <w:sz w:val="20"/>
          <w:szCs w:val="20"/>
          <w:lang w:eastAsia="ar-SA"/>
        </w:rPr>
      </w:pPr>
    </w:p>
    <w:p w:rsidR="00A20D27" w:rsidRPr="00A20D27" w:rsidRDefault="00A20D27" w:rsidP="00A20D27">
      <w:pPr>
        <w:widowControl w:val="0"/>
        <w:numPr>
          <w:ilvl w:val="0"/>
          <w:numId w:val="15"/>
        </w:numPr>
        <w:tabs>
          <w:tab w:val="left" w:pos="426"/>
        </w:tabs>
        <w:suppressAutoHyphens/>
        <w:spacing w:after="0" w:line="240" w:lineRule="auto"/>
        <w:ind w:left="0" w:firstLine="0"/>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Основные разделы подпрограммы.</w:t>
      </w:r>
    </w:p>
    <w:p w:rsidR="00A20D27" w:rsidRPr="00A20D27" w:rsidRDefault="00A20D27" w:rsidP="00A20D27">
      <w:pPr>
        <w:widowControl w:val="0"/>
        <w:suppressAutoHyphens/>
        <w:spacing w:after="0" w:line="240" w:lineRule="auto"/>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2.1. Постановка общерайонной проблемы </w:t>
      </w:r>
    </w:p>
    <w:p w:rsidR="00A20D27" w:rsidRPr="00A20D27" w:rsidRDefault="00A20D27" w:rsidP="00A20D27">
      <w:pPr>
        <w:widowControl w:val="0"/>
        <w:suppressAutoHyphens/>
        <w:spacing w:after="0" w:line="240" w:lineRule="auto"/>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и обоснование необходимости разработки подпрограммы </w:t>
      </w:r>
    </w:p>
    <w:p w:rsidR="00A20D27" w:rsidRPr="00A20D27" w:rsidRDefault="00A20D27" w:rsidP="00A20D27">
      <w:pPr>
        <w:widowControl w:val="0"/>
        <w:suppressAutoHyphens/>
        <w:spacing w:after="0" w:line="240" w:lineRule="auto"/>
        <w:jc w:val="both"/>
        <w:rPr>
          <w:rFonts w:ascii="Arial" w:eastAsia="SimSun" w:hAnsi="Arial" w:cs="Arial"/>
          <w:kern w:val="1"/>
          <w:sz w:val="20"/>
          <w:szCs w:val="20"/>
          <w:lang w:eastAsia="ar-SA"/>
        </w:rPr>
      </w:pPr>
    </w:p>
    <w:p w:rsidR="00A20D27" w:rsidRPr="00A20D27" w:rsidRDefault="00A20D27" w:rsidP="00A20D27">
      <w:pPr>
        <w:autoSpaceDE w:val="0"/>
        <w:autoSpaceDN w:val="0"/>
        <w:adjustRightInd w:val="0"/>
        <w:spacing w:after="0" w:line="240" w:lineRule="auto"/>
        <w:ind w:firstLine="708"/>
        <w:jc w:val="both"/>
        <w:rPr>
          <w:rFonts w:ascii="Arial" w:eastAsia="SimSun" w:hAnsi="Arial" w:cs="Arial"/>
          <w:bCs/>
          <w:color w:val="000000"/>
          <w:kern w:val="1"/>
          <w:sz w:val="20"/>
          <w:szCs w:val="20"/>
          <w:lang w:eastAsia="ar-SA"/>
        </w:rPr>
      </w:pPr>
      <w:r w:rsidRPr="00A20D27">
        <w:rPr>
          <w:rFonts w:ascii="Arial" w:eastAsia="SimSun" w:hAnsi="Arial" w:cs="Arial"/>
          <w:bCs/>
          <w:color w:val="000000"/>
          <w:kern w:val="1"/>
          <w:sz w:val="20"/>
          <w:szCs w:val="20"/>
          <w:lang w:eastAsia="ar-SA"/>
        </w:rPr>
        <w:t>Эффективная молодежная политика – один из важнейших инструментов развития района, роста благосостояния ее граждан. Согласно проекта Стратегии социально-экономического развития муниципального образования Богучанского района  до 2030 года  деятельность органов, осуществляющих реализацию молодежной политики строится на взаимодействии с другими отделами и учреждениями социальной сферы (управлениями культуры, образования, РОВД, УСЗН, ЦРБ, комиссией по делам несовершеннолетних, КГБУ Богучанский  центр занятости населения).</w:t>
      </w:r>
    </w:p>
    <w:p w:rsidR="00A20D27" w:rsidRPr="00A20D27" w:rsidRDefault="00A20D27" w:rsidP="00A20D27">
      <w:pPr>
        <w:autoSpaceDE w:val="0"/>
        <w:autoSpaceDN w:val="0"/>
        <w:adjustRightInd w:val="0"/>
        <w:spacing w:after="0" w:line="240" w:lineRule="auto"/>
        <w:ind w:firstLine="708"/>
        <w:jc w:val="both"/>
        <w:rPr>
          <w:rFonts w:ascii="Arial" w:eastAsia="Times New Roman" w:hAnsi="Arial" w:cs="Arial"/>
          <w:sz w:val="20"/>
          <w:szCs w:val="20"/>
          <w:lang w:eastAsia="ru-RU"/>
        </w:rPr>
      </w:pPr>
      <w:r w:rsidRPr="00A20D27">
        <w:rPr>
          <w:rFonts w:ascii="Arial" w:eastAsia="Times New Roman" w:hAnsi="Arial" w:cs="Arial"/>
          <w:color w:val="000000"/>
          <w:sz w:val="20"/>
          <w:szCs w:val="20"/>
          <w:lang w:eastAsia="ru-RU"/>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A20D27">
        <w:rPr>
          <w:rFonts w:ascii="Arial" w:eastAsia="Times New Roman" w:hAnsi="Arial" w:cs="Arial"/>
          <w:sz w:val="20"/>
          <w:szCs w:val="20"/>
          <w:lang w:eastAsia="ru-RU"/>
        </w:rPr>
        <w:t>каждого молодого человека и стратегических задач экономики района.</w:t>
      </w:r>
    </w:p>
    <w:p w:rsidR="00A20D27" w:rsidRPr="00A20D27" w:rsidRDefault="00A20D27" w:rsidP="00A20D27">
      <w:pPr>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w:t>
      </w:r>
      <w:r w:rsidRPr="00A20D27">
        <w:rPr>
          <w:rFonts w:ascii="Arial" w:eastAsia="SimSun" w:hAnsi="Arial" w:cs="Arial"/>
          <w:kern w:val="1"/>
          <w:sz w:val="20"/>
          <w:szCs w:val="20"/>
          <w:lang w:eastAsia="ar-SA"/>
        </w:rPr>
        <w:lastRenderedPageBreak/>
        <w:t>источником экономической инициативы, инноваций, и наиболее восприимчива к ним. Все больше молодежи осознаёт, что главный способ решения их проблем  - это социальная, экономическая активность.</w:t>
      </w:r>
    </w:p>
    <w:p w:rsidR="00A20D27" w:rsidRPr="00A20D27" w:rsidRDefault="00A20D27" w:rsidP="00A20D27">
      <w:pPr>
        <w:widowControl w:val="0"/>
        <w:suppressAutoHyphens/>
        <w:spacing w:after="0" w:line="240" w:lineRule="auto"/>
        <w:ind w:firstLine="709"/>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xml:space="preserve">Структура молодежной политики Богучанского района представлена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A20D27" w:rsidRPr="00A20D27" w:rsidRDefault="00A20D27" w:rsidP="00A20D27">
      <w:pPr>
        <w:widowControl w:val="0"/>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Вместе с тем, потенциал молодых людей, проживающих в Богучанском районе значительно выше,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муниципального уровня.  </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Таким образом, обозначаются ключевые проблемы, на решение которых направлена реализация задач подпрограммы:</w:t>
      </w:r>
    </w:p>
    <w:p w:rsidR="00A20D27" w:rsidRPr="00A20D27" w:rsidRDefault="00A20D27" w:rsidP="00A20D27">
      <w:pPr>
        <w:widowControl w:val="0"/>
        <w:suppressAutoHyphens/>
        <w:autoSpaceDE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недостаточная включенность преобразующего потенциала молодежи в социально-экономическую систему; </w:t>
      </w:r>
    </w:p>
    <w:p w:rsidR="00A20D27" w:rsidRPr="00A20D27" w:rsidRDefault="00A20D27" w:rsidP="00A20D27">
      <w:pPr>
        <w:widowControl w:val="0"/>
        <w:suppressAutoHyphens/>
        <w:autoSpaceDE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A20D27">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A20D27" w:rsidRPr="00A20D27" w:rsidRDefault="00A20D27" w:rsidP="00A20D27">
      <w:pPr>
        <w:widowControl w:val="0"/>
        <w:suppressAutoHyphens/>
        <w:spacing w:after="0" w:line="240" w:lineRule="auto"/>
        <w:ind w:firstLine="709"/>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xml:space="preserve">Особенность реализации данной подпрограммы заключается в сотрудничестве исполнителей подпрограммы с молодежными общественными объединениями, творческими молодежными объединениями, молодежными активами работающей, учащейся молодежи. </w:t>
      </w:r>
    </w:p>
    <w:p w:rsidR="00A20D27" w:rsidRPr="00A20D27" w:rsidRDefault="00A20D27" w:rsidP="00A20D27">
      <w:pPr>
        <w:widowControl w:val="0"/>
        <w:suppressAutoHyphens/>
        <w:spacing w:after="0" w:line="240" w:lineRule="auto"/>
        <w:ind w:firstLine="709"/>
        <w:jc w:val="both"/>
        <w:rPr>
          <w:rFonts w:ascii="Arial" w:eastAsia="SimSun" w:hAnsi="Arial" w:cs="Arial"/>
          <w:bCs/>
          <w:kern w:val="1"/>
          <w:sz w:val="20"/>
          <w:szCs w:val="20"/>
          <w:lang w:eastAsia="ar-SA"/>
        </w:rPr>
      </w:pPr>
    </w:p>
    <w:p w:rsidR="00A20D27" w:rsidRPr="00A20D27" w:rsidRDefault="00A20D27" w:rsidP="00A20D27">
      <w:pPr>
        <w:widowControl w:val="0"/>
        <w:suppressAutoHyphens/>
        <w:spacing w:after="0" w:line="240" w:lineRule="auto"/>
        <w:jc w:val="center"/>
        <w:rPr>
          <w:rFonts w:ascii="Arial" w:eastAsia="SimSun" w:hAnsi="Arial" w:cs="Arial"/>
          <w:bCs/>
          <w:color w:val="000000"/>
          <w:kern w:val="1"/>
          <w:sz w:val="20"/>
          <w:szCs w:val="20"/>
          <w:lang w:eastAsia="ar-SA"/>
        </w:rPr>
      </w:pPr>
      <w:r w:rsidRPr="00A20D27">
        <w:rPr>
          <w:rFonts w:ascii="Arial" w:eastAsia="SimSun" w:hAnsi="Arial" w:cs="Arial"/>
          <w:bCs/>
          <w:color w:val="000000"/>
          <w:kern w:val="1"/>
          <w:sz w:val="20"/>
          <w:szCs w:val="20"/>
          <w:lang w:eastAsia="ar-SA"/>
        </w:rPr>
        <w:t xml:space="preserve">2.2. Основные цели, задачи, этапы и сроки выполнения подпрограммы, </w:t>
      </w:r>
    </w:p>
    <w:p w:rsidR="00A20D27" w:rsidRPr="00A20D27" w:rsidRDefault="00A20D27" w:rsidP="00A20D27">
      <w:pPr>
        <w:widowControl w:val="0"/>
        <w:suppressAutoHyphens/>
        <w:spacing w:after="0" w:line="240" w:lineRule="auto"/>
        <w:jc w:val="center"/>
        <w:rPr>
          <w:rFonts w:ascii="Arial" w:eastAsia="SimSun" w:hAnsi="Arial" w:cs="Arial"/>
          <w:bCs/>
          <w:color w:val="000000"/>
          <w:kern w:val="1"/>
          <w:sz w:val="20"/>
          <w:szCs w:val="20"/>
          <w:lang w:eastAsia="ar-SA"/>
        </w:rPr>
      </w:pPr>
      <w:r w:rsidRPr="00A20D27">
        <w:rPr>
          <w:rFonts w:ascii="Arial" w:eastAsia="SimSun" w:hAnsi="Arial" w:cs="Arial"/>
          <w:bCs/>
          <w:color w:val="000000"/>
          <w:kern w:val="1"/>
          <w:sz w:val="20"/>
          <w:szCs w:val="20"/>
          <w:lang w:eastAsia="ar-SA"/>
        </w:rPr>
        <w:t>показатели результативности</w:t>
      </w:r>
    </w:p>
    <w:p w:rsidR="00A20D27" w:rsidRPr="00A20D27" w:rsidRDefault="00A20D27" w:rsidP="00A20D27">
      <w:pPr>
        <w:widowControl w:val="0"/>
        <w:suppressAutoHyphens/>
        <w:spacing w:after="0" w:line="240" w:lineRule="auto"/>
        <w:ind w:firstLine="709"/>
        <w:jc w:val="both"/>
        <w:rPr>
          <w:rFonts w:ascii="Arial" w:eastAsia="SimSun" w:hAnsi="Arial" w:cs="Arial"/>
          <w:bCs/>
          <w:kern w:val="1"/>
          <w:sz w:val="20"/>
          <w:szCs w:val="20"/>
          <w:lang w:eastAsia="ar-SA"/>
        </w:rPr>
      </w:pPr>
    </w:p>
    <w:p w:rsidR="00A20D27" w:rsidRPr="00A20D27" w:rsidRDefault="00A20D27" w:rsidP="00A20D27">
      <w:pPr>
        <w:widowControl w:val="0"/>
        <w:numPr>
          <w:ilvl w:val="0"/>
          <w:numId w:val="13"/>
        </w:numPr>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A20D27">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20D27">
      <w:pPr>
        <w:widowControl w:val="0"/>
        <w:numPr>
          <w:ilvl w:val="0"/>
          <w:numId w:val="13"/>
        </w:numPr>
        <w:suppressAutoHyphens/>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Цель подпрограммы: создание условий успешной социализации и эффективной самореализации молодежи Богучанского района.</w:t>
      </w:r>
    </w:p>
    <w:p w:rsidR="00A20D27" w:rsidRPr="00A20D27" w:rsidRDefault="00A20D27" w:rsidP="00A20D27">
      <w:pPr>
        <w:numPr>
          <w:ilvl w:val="0"/>
          <w:numId w:val="13"/>
        </w:numPr>
        <w:suppressAutoHyphens/>
        <w:spacing w:after="0" w:line="240" w:lineRule="auto"/>
        <w:ind w:left="709" w:firstLine="0"/>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Задачи подпрограммы:</w:t>
      </w:r>
    </w:p>
    <w:p w:rsidR="00A20D27" w:rsidRPr="00A20D27" w:rsidRDefault="00A20D27" w:rsidP="00A20D27">
      <w:pPr>
        <w:spacing w:after="0" w:line="240" w:lineRule="auto"/>
        <w:ind w:firstLine="72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1). Развитие молодежных общественных объединений, действующих на территории Богучанского района;</w:t>
      </w:r>
    </w:p>
    <w:p w:rsidR="00A20D27" w:rsidRPr="00A20D27" w:rsidRDefault="00A20D27" w:rsidP="00A20D27">
      <w:pPr>
        <w:spacing w:after="0" w:line="240" w:lineRule="auto"/>
        <w:ind w:firstLine="72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2). Организация ресурсных площадок для реализации молодежной политики на территории Богучанского района.</w:t>
      </w:r>
    </w:p>
    <w:p w:rsidR="00A20D27" w:rsidRPr="00A20D27" w:rsidRDefault="00A20D27" w:rsidP="00A20D27">
      <w:pPr>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Для повышения процента молодежи, получившей поддержку и вовлеченной в реализацию социально-экономических, предпринимательских, инновационных проектов, в подпрограмму включены мероприятия, которые обеспечат формирование молодежных сообществ и молодежных общественных образований, штабов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 полезную деятельность. </w:t>
      </w:r>
    </w:p>
    <w:p w:rsidR="00A20D27" w:rsidRPr="00A20D27" w:rsidRDefault="00A20D27" w:rsidP="00A20D27">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Для обеспечения вовлечения молодежи в приоритетные направления молодежной политики (флагманские программы молодежной политики Красноярского края) необходимы инструменты поддержки инфраструктурного характера (мероприятия) и ресурсные площадки, направленные на:</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поддержку муниципальной молодежной политики;</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обучение, методическую поддержку и сопровождение по обмену опытом;</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расширение и совершенствование информационного сопровождения;</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развитие механизмов поддержки молодежных инициатив.</w:t>
      </w:r>
    </w:p>
    <w:p w:rsidR="00A20D27" w:rsidRPr="00A20D27" w:rsidRDefault="00A20D27" w:rsidP="00A20D27">
      <w:pPr>
        <w:widowControl w:val="0"/>
        <w:numPr>
          <w:ilvl w:val="0"/>
          <w:numId w:val="13"/>
        </w:num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Мероприятия подпрограммы разделены на два раздела, мероприятия каждого из них в совокупности нацелены на решение одной из ее задач.</w:t>
      </w:r>
    </w:p>
    <w:p w:rsidR="00A20D27" w:rsidRPr="00A20D27" w:rsidRDefault="00A20D27" w:rsidP="00A20D27">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Выбор мероприятий подпрограммы в рамках решаемых задач обусловлен положениями </w:t>
      </w:r>
      <w:r w:rsidRPr="00A20D27">
        <w:rPr>
          <w:rFonts w:ascii="Arial" w:eastAsia="SimSun" w:hAnsi="Arial" w:cs="Arial"/>
          <w:kern w:val="1"/>
          <w:sz w:val="20"/>
          <w:szCs w:val="20"/>
          <w:lang w:eastAsia="ar-SA"/>
        </w:rPr>
        <w:lastRenderedPageBreak/>
        <w:t>Основ</w:t>
      </w:r>
      <w:r w:rsidRPr="00A20D27">
        <w:rPr>
          <w:rFonts w:ascii="Arial" w:eastAsia="SimSun" w:hAnsi="Arial" w:cs="Arial"/>
          <w:bCs/>
          <w:color w:val="000000"/>
          <w:kern w:val="1"/>
          <w:sz w:val="20"/>
          <w:szCs w:val="20"/>
          <w:lang w:eastAsia="ar-SA"/>
        </w:rPr>
        <w:t xml:space="preserve"> государственной молодежной политики </w:t>
      </w:r>
      <w:r w:rsidRPr="00A20D27">
        <w:rPr>
          <w:rFonts w:ascii="Arial" w:eastAsia="SimSun" w:hAnsi="Arial" w:cs="Arial"/>
          <w:bCs/>
          <w:kern w:val="1"/>
          <w:sz w:val="20"/>
          <w:szCs w:val="20"/>
          <w:lang w:eastAsia="ar-SA"/>
        </w:rPr>
        <w:t xml:space="preserve">в </w:t>
      </w:r>
      <w:r w:rsidRPr="00A20D27">
        <w:rPr>
          <w:rFonts w:ascii="Arial" w:eastAsia="SimSun" w:hAnsi="Arial" w:cs="Arial"/>
          <w:bCs/>
          <w:color w:val="000000"/>
          <w:kern w:val="1"/>
          <w:sz w:val="20"/>
          <w:szCs w:val="20"/>
          <w:lang w:eastAsia="ar-SA"/>
        </w:rPr>
        <w:t>Российской Федерации</w:t>
      </w:r>
      <w:r w:rsidRPr="00A20D27">
        <w:rPr>
          <w:rFonts w:ascii="Arial" w:eastAsia="SimSun" w:hAnsi="Arial" w:cs="Arial"/>
          <w:bCs/>
          <w:kern w:val="1"/>
          <w:sz w:val="20"/>
          <w:szCs w:val="20"/>
          <w:lang w:eastAsia="ar-SA"/>
        </w:rPr>
        <w:t xml:space="preserve"> </w:t>
      </w:r>
      <w:r w:rsidRPr="00A20D27">
        <w:rPr>
          <w:rFonts w:ascii="Arial" w:eastAsia="SimSun" w:hAnsi="Arial" w:cs="Arial"/>
          <w:bCs/>
          <w:color w:val="000000"/>
          <w:kern w:val="1"/>
          <w:sz w:val="20"/>
          <w:szCs w:val="20"/>
          <w:lang w:eastAsia="ar-SA"/>
        </w:rPr>
        <w:t>(</w:t>
      </w:r>
      <w:r w:rsidRPr="00A20D27">
        <w:rPr>
          <w:rFonts w:ascii="Arial" w:eastAsia="SimSun" w:hAnsi="Arial" w:cs="Arial"/>
          <w:bCs/>
          <w:kern w:val="1"/>
          <w:sz w:val="20"/>
          <w:szCs w:val="20"/>
          <w:lang w:eastAsia="ar-SA"/>
        </w:rPr>
        <w:t>Р</w:t>
      </w:r>
      <w:r w:rsidRPr="00A20D27">
        <w:rPr>
          <w:rFonts w:ascii="Arial" w:eastAsia="SimSun" w:hAnsi="Arial" w:cs="Arial"/>
          <w:color w:val="000000"/>
          <w:kern w:val="1"/>
          <w:sz w:val="20"/>
          <w:szCs w:val="20"/>
          <w:lang w:eastAsia="ar-SA"/>
        </w:rPr>
        <w:t>аспоряжение Правительства Российской Федерации от 29.11.2014 года № 2403-р</w:t>
      </w:r>
      <w:r w:rsidRPr="00A20D27">
        <w:rPr>
          <w:rFonts w:ascii="Arial" w:eastAsia="SimSun" w:hAnsi="Arial" w:cs="Arial"/>
          <w:bCs/>
          <w:color w:val="000000"/>
          <w:kern w:val="1"/>
          <w:sz w:val="20"/>
          <w:szCs w:val="20"/>
          <w:lang w:eastAsia="ar-SA"/>
        </w:rPr>
        <w:t xml:space="preserve">), </w:t>
      </w:r>
      <w:r w:rsidRPr="00A20D27">
        <w:rPr>
          <w:rFonts w:ascii="Arial" w:eastAsia="SimSun" w:hAnsi="Arial" w:cs="Arial"/>
          <w:kern w:val="1"/>
          <w:sz w:val="20"/>
          <w:szCs w:val="20"/>
          <w:lang w:eastAsia="ar-SA"/>
        </w:rPr>
        <w:t xml:space="preserve">Законом Красноярского края «О государственной молодежной политике Красноярского края» от 08.12.2006 № 20-5445, </w:t>
      </w:r>
      <w:r w:rsidRPr="00A20D27">
        <w:rPr>
          <w:rFonts w:ascii="Arial" w:eastAsia="SimSun" w:hAnsi="Arial" w:cs="Arial"/>
          <w:bCs/>
          <w:color w:val="000000"/>
          <w:kern w:val="1"/>
          <w:sz w:val="20"/>
          <w:szCs w:val="20"/>
          <w:lang w:eastAsia="ar-SA"/>
        </w:rPr>
        <w:t>Концепцией долгосрочного социально-экономического развития Российской Федерации на период до 2020 года</w:t>
      </w:r>
      <w:r w:rsidRPr="00A20D27">
        <w:rPr>
          <w:rFonts w:ascii="Arial" w:eastAsia="SimSun" w:hAnsi="Arial" w:cs="Arial"/>
          <w:kern w:val="1"/>
          <w:sz w:val="20"/>
          <w:szCs w:val="20"/>
          <w:lang w:eastAsia="ar-SA"/>
        </w:rPr>
        <w:t xml:space="preserve"> (</w:t>
      </w:r>
      <w:r w:rsidRPr="00A20D27">
        <w:rPr>
          <w:rFonts w:ascii="Arial" w:eastAsia="SimSun" w:hAnsi="Arial" w:cs="Arial"/>
          <w:color w:val="000000"/>
          <w:kern w:val="1"/>
          <w:sz w:val="20"/>
          <w:szCs w:val="20"/>
          <w:lang w:eastAsia="ar-SA"/>
        </w:rPr>
        <w:t xml:space="preserve">распоряжение Правительства Российской Федерации от 17 ноября </w:t>
      </w:r>
      <w:smartTag w:uri="urn:schemas-microsoft-com:office:smarttags" w:element="metricconverter">
        <w:smartTagPr>
          <w:attr w:name="ProductID" w:val="2008 г"/>
        </w:smartTagPr>
        <w:r w:rsidRPr="00A20D27">
          <w:rPr>
            <w:rFonts w:ascii="Arial" w:eastAsia="SimSun" w:hAnsi="Arial" w:cs="Arial"/>
            <w:color w:val="000000"/>
            <w:kern w:val="1"/>
            <w:sz w:val="20"/>
            <w:szCs w:val="20"/>
            <w:lang w:eastAsia="ar-SA"/>
          </w:rPr>
          <w:t>2008 г</w:t>
        </w:r>
      </w:smartTag>
      <w:r w:rsidRPr="00A20D27">
        <w:rPr>
          <w:rFonts w:ascii="Arial" w:eastAsia="SimSun" w:hAnsi="Arial" w:cs="Arial"/>
          <w:color w:val="000000"/>
          <w:kern w:val="1"/>
          <w:sz w:val="20"/>
          <w:szCs w:val="20"/>
          <w:lang w:eastAsia="ar-SA"/>
        </w:rPr>
        <w:t>. № 1662-р) 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w:t>
      </w:r>
      <w:r w:rsidRPr="00A20D27">
        <w:rPr>
          <w:rFonts w:ascii="Arial" w:eastAsia="SimSun" w:hAnsi="Arial" w:cs="Arial"/>
          <w:kern w:val="1"/>
          <w:sz w:val="20"/>
          <w:szCs w:val="20"/>
          <w:lang w:eastAsia="ar-SA"/>
        </w:rPr>
        <w:t>.</w:t>
      </w:r>
    </w:p>
    <w:p w:rsidR="00A20D27" w:rsidRPr="00A20D27" w:rsidRDefault="00A20D27" w:rsidP="00A20D27">
      <w:pPr>
        <w:tabs>
          <w:tab w:val="left" w:pos="0"/>
        </w:tabs>
        <w:suppressAutoHyphens/>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на территории Богучанского района, отвечающих актуальным приоритетам социально-экономического развития района; поддержка и  институционализация инициатив молодых людей. </w:t>
      </w:r>
    </w:p>
    <w:p w:rsidR="00A20D27" w:rsidRPr="00A20D27" w:rsidRDefault="00A20D27" w:rsidP="00A20D27">
      <w:pPr>
        <w:widowControl w:val="0"/>
        <w:tabs>
          <w:tab w:val="left" w:pos="0"/>
          <w:tab w:val="left" w:pos="800"/>
        </w:tabs>
        <w:suppressAutoHyphens/>
        <w:spacing w:after="0" w:line="240" w:lineRule="auto"/>
        <w:ind w:firstLine="720"/>
        <w:contextualSpacing/>
        <w:jc w:val="both"/>
        <w:rPr>
          <w:rFonts w:ascii="Arial" w:eastAsia="SimSun" w:hAnsi="Arial" w:cs="Arial"/>
          <w:kern w:val="1"/>
          <w:sz w:val="20"/>
          <w:szCs w:val="20"/>
          <w:lang w:eastAsia="ru-RU"/>
        </w:rPr>
      </w:pPr>
      <w:r w:rsidRPr="00A20D27">
        <w:rPr>
          <w:rFonts w:ascii="Arial" w:eastAsia="SimSun" w:hAnsi="Arial" w:cs="Arial"/>
          <w:kern w:val="1"/>
          <w:sz w:val="20"/>
          <w:szCs w:val="20"/>
          <w:lang w:eastAsia="ru-RU"/>
        </w:rPr>
        <w:t>Развитие инфраструктуры молодежной политики предполагает как развитие муниципальных учреждений по работе с молодежью, а так же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социальном партнерстве решать более эффективно поставленные задачи.</w:t>
      </w:r>
    </w:p>
    <w:p w:rsidR="00A20D27" w:rsidRPr="00A20D27" w:rsidRDefault="00A20D27" w:rsidP="00A20D27">
      <w:pPr>
        <w:tabs>
          <w:tab w:val="left" w:pos="0"/>
        </w:tabs>
        <w:suppressAutoHyphens/>
        <w:spacing w:after="0" w:line="240" w:lineRule="auto"/>
        <w:contextualSpacing/>
        <w:jc w:val="both"/>
        <w:rPr>
          <w:rFonts w:ascii="Arial" w:eastAsia="SimSun" w:hAnsi="Arial" w:cs="Arial"/>
          <w:kern w:val="1"/>
          <w:sz w:val="20"/>
          <w:szCs w:val="20"/>
          <w:lang w:eastAsia="ru-RU"/>
        </w:rPr>
      </w:pPr>
      <w:r w:rsidRPr="00A20D27">
        <w:rPr>
          <w:rFonts w:ascii="Arial" w:eastAsia="SimSu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Богучанского района.</w:t>
      </w:r>
      <w:r w:rsidRPr="00A20D27">
        <w:rPr>
          <w:rFonts w:ascii="Arial" w:eastAsia="SimSun" w:hAnsi="Arial" w:cs="Arial"/>
          <w:kern w:val="1"/>
          <w:sz w:val="20"/>
          <w:szCs w:val="20"/>
          <w:lang w:eastAsia="ar-SA"/>
        </w:rPr>
        <w:t xml:space="preserve"> В подпрограмме (п. 2.1. приложения № 2 к подпрограмме) запланировано софинансирование из районного бюджета для получения краевой субсидии на поддержку деятельности муниципальных молодежных центров (далее – краевой субсидии).</w:t>
      </w:r>
    </w:p>
    <w:p w:rsidR="00A20D27" w:rsidRPr="00A20D27" w:rsidRDefault="00A20D27" w:rsidP="00A20D27">
      <w:pPr>
        <w:widowControl w:val="0"/>
        <w:suppressAutoHyphens/>
        <w:spacing w:after="0" w:line="240" w:lineRule="auto"/>
        <w:ind w:firstLine="708"/>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Обязательства по формированию активного самодостаточного молодого гражданина необходимо распределить между всеми учреждениями, работающими с молодежью. </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Реализацию подпрограммы предлагается осуществить в 2020 - 2023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вовлечения молодежи района в социальные практики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A20D27" w:rsidRPr="00A20D27" w:rsidRDefault="00A20D27" w:rsidP="00A20D27">
      <w:pPr>
        <w:widowControl w:val="0"/>
        <w:numPr>
          <w:ilvl w:val="0"/>
          <w:numId w:val="13"/>
        </w:num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Показателями результативности, позволяющими измерить достижение цели подпрограммы, являются:</w:t>
      </w:r>
    </w:p>
    <w:p w:rsidR="00A20D27" w:rsidRPr="00A20D27" w:rsidRDefault="00A20D27" w:rsidP="00A20D27">
      <w:pPr>
        <w:widowControl w:val="0"/>
        <w:suppressAutoHyphens/>
        <w:spacing w:after="0" w:line="240" w:lineRule="auto"/>
        <w:ind w:firstLine="993"/>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 Количество социально-экономических проектов, реализуемых молодежью района (сохранение показателей на уровне 2020 года - 6 единиц до 2023 года);</w:t>
      </w:r>
    </w:p>
    <w:p w:rsidR="00A20D27" w:rsidRPr="00A20D27" w:rsidRDefault="00A20D27" w:rsidP="00A20D27">
      <w:pPr>
        <w:widowControl w:val="0"/>
        <w:suppressAutoHyphens/>
        <w:spacing w:after="0" w:line="240" w:lineRule="auto"/>
        <w:ind w:firstLine="851"/>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     Доля молодежи, проживающей в Богучанском районе, получившей информационные услуги (сохранение показателей на уровне 2020 года до 60,0% в 2023 году);</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color w:val="000000"/>
          <w:kern w:val="1"/>
          <w:sz w:val="20"/>
          <w:szCs w:val="20"/>
          <w:lang w:eastAsia="ar-SA"/>
        </w:rPr>
        <w:t xml:space="preserve">- </w:t>
      </w:r>
      <w:r w:rsidRPr="00A20D27">
        <w:rPr>
          <w:rFonts w:ascii="Arial" w:eastAsia="SimSun" w:hAnsi="Arial" w:cs="Arial"/>
          <w:kern w:val="1"/>
          <w:sz w:val="20"/>
          <w:szCs w:val="20"/>
          <w:lang w:eastAsia="ar-SA"/>
        </w:rPr>
        <w:t>Количество созданных временных рабочих мест для несовершеннолетних граждан, проживающих в Богучанском районе к 2023 г. составит 576 мест, из них будет создано  временных рабочих мест, в том числе: в 2020 г. -144 места,  в 2021 г. –144 места, в 2022 г. –144 места, в 2023 г. –144 места, в том числе не менее 10 % для подростков, находящихся в ТЖС, СОП, группе риска.</w:t>
      </w:r>
    </w:p>
    <w:p w:rsidR="00A20D27" w:rsidRPr="00A20D27" w:rsidRDefault="00A20D27" w:rsidP="00A20D27">
      <w:pPr>
        <w:widowControl w:val="0"/>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A20D27" w:rsidRPr="00A20D27" w:rsidRDefault="00A20D27" w:rsidP="00A20D27">
      <w:pPr>
        <w:widowControl w:val="0"/>
        <w:suppressAutoHyphens/>
        <w:spacing w:after="0" w:line="240" w:lineRule="auto"/>
        <w:jc w:val="center"/>
        <w:rPr>
          <w:rFonts w:ascii="Arial" w:eastAsia="SimSun" w:hAnsi="Arial" w:cs="Arial"/>
          <w:kern w:val="1"/>
          <w:sz w:val="20"/>
          <w:szCs w:val="20"/>
          <w:lang w:eastAsia="ar-SA"/>
        </w:rPr>
      </w:pPr>
    </w:p>
    <w:p w:rsidR="00A20D27" w:rsidRPr="00A20D27" w:rsidRDefault="00A20D27" w:rsidP="00A20D27">
      <w:pPr>
        <w:widowControl w:val="0"/>
        <w:suppressAutoHyphens/>
        <w:spacing w:after="0" w:line="240" w:lineRule="auto"/>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2.3. Механизм реализации подпрограммы</w:t>
      </w:r>
    </w:p>
    <w:p w:rsidR="00A20D27" w:rsidRPr="00A20D27" w:rsidRDefault="00A20D27" w:rsidP="00A20D27">
      <w:pPr>
        <w:widowControl w:val="0"/>
        <w:suppressAutoHyphens/>
        <w:spacing w:after="0" w:line="240" w:lineRule="auto"/>
        <w:ind w:firstLine="540"/>
        <w:jc w:val="center"/>
        <w:rPr>
          <w:rFonts w:ascii="Arial" w:eastAsia="SimSun" w:hAnsi="Arial" w:cs="Arial"/>
          <w:kern w:val="1"/>
          <w:sz w:val="20"/>
          <w:szCs w:val="20"/>
          <w:lang w:eastAsia="ar-SA"/>
        </w:rPr>
      </w:pP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Главным распорядителем бюджетных средств является - Муниципальное казенное учреждение «Управление культуры, физической культуры, спорта и молодежной политики Богучанского района»,Финансовое управление Богучанского района.</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Исполнителем мероприятий подпрограммы являются Финансовое управление администрации Богучанского района, МБУ «Центр социализации и досуга молодежи». Проведение мероприятий подпрограммы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kern w:val="1"/>
          <w:sz w:val="20"/>
          <w:szCs w:val="20"/>
          <w:lang w:eastAsia="ar-SA"/>
        </w:rPr>
        <w:t xml:space="preserve">МБУ «ЦС и ДМ»: </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организует проведение мероприятий;</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lastRenderedPageBreak/>
        <w:t>- организует деятельность по информированию населения района о реализации подпрограммы,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участвует в списании материальных ценностей, призового фонда, использованных для проведения мероприятий подпрограммы.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выполняет план реализации подпрограммы;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обеспечивает материальную базу для проведения мероприятий;</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заключает муниципальные контракты;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подготавливает комплект документации, необходимой для списания материальных ценностей, использованных для проведения мероприятий;</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обеспечивает кадровое обеспечение подпрограммы согласно муниципальному заданию.</w:t>
      </w:r>
    </w:p>
    <w:p w:rsidR="00A20D27" w:rsidRPr="00A20D27" w:rsidRDefault="00A20D27" w:rsidP="00A20D27">
      <w:pPr>
        <w:suppressAutoHyphens/>
        <w:spacing w:after="0" w:line="240" w:lineRule="auto"/>
        <w:ind w:firstLine="708"/>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Размещение заказов на поставки товаров, выполнение работ, оказание услуг для нужд МБУ «ЦСиДМ» осуществляется в соответствии с Федеральным </w:t>
      </w:r>
      <w:hyperlink r:id="rId6" w:history="1">
        <w:r w:rsidRPr="00A20D27">
          <w:rPr>
            <w:rFonts w:ascii="Arial" w:eastAsia="SimSun" w:hAnsi="Arial" w:cs="Arial"/>
            <w:color w:val="000080"/>
            <w:kern w:val="1"/>
            <w:sz w:val="20"/>
            <w:szCs w:val="20"/>
            <w:u w:val="single"/>
          </w:rPr>
          <w:t>законом</w:t>
        </w:r>
      </w:hyperlink>
      <w:r w:rsidRPr="00A20D27">
        <w:rPr>
          <w:rFonts w:ascii="Arial" w:eastAsia="SimSun" w:hAnsi="Arial" w:cs="Arial"/>
          <w:kern w:val="1"/>
          <w:sz w:val="20"/>
          <w:szCs w:val="20"/>
          <w:lang w:eastAsia="ar-SA"/>
        </w:rPr>
        <w:t xml:space="preserve"> от 05.04.2013 № 44-ФЗ «О контрактной системе в сфере закупок товаров, работ, услуг для обеспечения государственных и муниципальных нужд» (в ред. Федеральных законов). </w:t>
      </w:r>
    </w:p>
    <w:p w:rsidR="00A20D27" w:rsidRPr="00A20D27" w:rsidRDefault="00A20D27" w:rsidP="00A20D27">
      <w:pPr>
        <w:tabs>
          <w:tab w:val="left" w:pos="0"/>
        </w:tabs>
        <w:suppressAutoHyphens/>
        <w:spacing w:after="0" w:line="240" w:lineRule="auto"/>
        <w:ind w:firstLine="720"/>
        <w:jc w:val="both"/>
        <w:rPr>
          <w:rFonts w:ascii="Arial" w:eastAsia="SimSun" w:hAnsi="Arial" w:cs="Arial"/>
          <w:kern w:val="2"/>
          <w:sz w:val="20"/>
          <w:szCs w:val="20"/>
          <w:lang w:eastAsia="ar-SA"/>
        </w:rPr>
      </w:pPr>
      <w:r w:rsidRPr="00A20D27">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«ЦСиДМ». </w:t>
      </w:r>
    </w:p>
    <w:p w:rsidR="00A20D27" w:rsidRPr="00A20D27" w:rsidRDefault="00A20D27" w:rsidP="00A20D27">
      <w:p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spacing w:val="-2"/>
          <w:kern w:val="1"/>
          <w:sz w:val="20"/>
          <w:szCs w:val="20"/>
          <w:lang w:eastAsia="ar-SA"/>
        </w:rPr>
        <w:t>Администрации сельсоветов поселений исполняют пункты Мероприятия 2.3 «</w:t>
      </w:r>
      <w:r w:rsidRPr="00A20D27">
        <w:rPr>
          <w:rFonts w:ascii="Arial" w:eastAsia="SimSun" w:hAnsi="Arial" w:cs="Arial"/>
          <w:kern w:val="1"/>
          <w:sz w:val="20"/>
          <w:szCs w:val="20"/>
          <w:lang w:eastAsia="ar-SA"/>
        </w:rPr>
        <w:t>Реализация мероприятий по трудовому воспитанию несовершеннолетних» приложения № 2 к подпрограмме «Вовлечение молодежи Богучанского района в социальную практику» в соответствии с «Порядком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Богучанского района», утвержденного Решением Богучанского районного Совета депутатов № 43/1-292 от 13.12.2019 года. Перечисление межбюджетных трансфертов в бюджеты муниципальных образований района производится согласно вышеуказанного Порядка.</w:t>
      </w:r>
    </w:p>
    <w:p w:rsidR="00A20D27" w:rsidRPr="00A20D27" w:rsidRDefault="00A20D27" w:rsidP="00A20D27">
      <w:pPr>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Привлечение органов местного самоуправления к реализации мероприятий по трудовому воспитанию несовершеннолетних осуществляется с их согласия на основании ст.15 Закона №20-5445 «О государственной молодежной политике Красноярского края» от 08.12.2006 г.</w:t>
      </w:r>
      <w:r w:rsidRPr="00A20D27">
        <w:rPr>
          <w:rFonts w:ascii="Arial" w:eastAsia="SimSun" w:hAnsi="Arial" w:cs="Arial"/>
          <w:color w:val="2D2D2D"/>
          <w:spacing w:val="2"/>
          <w:kern w:val="1"/>
          <w:sz w:val="20"/>
          <w:szCs w:val="20"/>
          <w:shd w:val="clear" w:color="auto" w:fill="FFFFFF"/>
          <w:lang w:eastAsia="ar-SA"/>
        </w:rPr>
        <w:t xml:space="preserve"> (в редакции</w:t>
      </w:r>
      <w:r w:rsidRPr="00A20D27">
        <w:rPr>
          <w:rFonts w:ascii="Arial" w:eastAsia="SimSun" w:hAnsi="Arial" w:cs="Arial"/>
          <w:color w:val="2D2D2D"/>
          <w:spacing w:val="2"/>
          <w:kern w:val="1"/>
          <w:sz w:val="20"/>
          <w:szCs w:val="20"/>
          <w:lang w:eastAsia="ar-SA"/>
        </w:rPr>
        <w:t> </w:t>
      </w:r>
      <w:hyperlink r:id="rId7" w:history="1">
        <w:r w:rsidRPr="00A20D27">
          <w:rPr>
            <w:rFonts w:ascii="Arial" w:eastAsia="SimSun" w:hAnsi="Arial" w:cs="Arial"/>
            <w:color w:val="00466E"/>
            <w:spacing w:val="2"/>
            <w:kern w:val="1"/>
            <w:sz w:val="20"/>
            <w:szCs w:val="20"/>
            <w:u w:val="single"/>
          </w:rPr>
          <w:t>Законов Красноярского края от 28.06.2007 N 2-193</w:t>
        </w:r>
      </w:hyperlink>
      <w:r w:rsidRPr="00A20D27">
        <w:rPr>
          <w:rFonts w:ascii="Arial" w:eastAsia="SimSun" w:hAnsi="Arial" w:cs="Arial"/>
          <w:color w:val="2D2D2D"/>
          <w:spacing w:val="2"/>
          <w:kern w:val="1"/>
          <w:sz w:val="20"/>
          <w:szCs w:val="20"/>
          <w:shd w:val="clear" w:color="auto" w:fill="FFFFFF"/>
          <w:lang w:eastAsia="ar-SA"/>
        </w:rPr>
        <w:t>,</w:t>
      </w:r>
      <w:r w:rsidRPr="00A20D27">
        <w:rPr>
          <w:rFonts w:ascii="Arial" w:eastAsia="SimSun" w:hAnsi="Arial" w:cs="Arial"/>
          <w:color w:val="2D2D2D"/>
          <w:spacing w:val="2"/>
          <w:kern w:val="1"/>
          <w:sz w:val="20"/>
          <w:szCs w:val="20"/>
          <w:lang w:eastAsia="ar-SA"/>
        </w:rPr>
        <w:t> </w:t>
      </w:r>
      <w:hyperlink r:id="rId8" w:history="1">
        <w:r w:rsidRPr="00A20D27">
          <w:rPr>
            <w:rFonts w:ascii="Arial" w:eastAsia="SimSun" w:hAnsi="Arial" w:cs="Arial"/>
            <w:color w:val="00466E"/>
            <w:spacing w:val="2"/>
            <w:kern w:val="1"/>
            <w:sz w:val="20"/>
            <w:szCs w:val="20"/>
            <w:u w:val="single"/>
          </w:rPr>
          <w:t>от 10.02.2011 N 12-5611</w:t>
        </w:r>
      </w:hyperlink>
      <w:r w:rsidRPr="00A20D27">
        <w:rPr>
          <w:rFonts w:ascii="Arial" w:eastAsia="SimSun" w:hAnsi="Arial" w:cs="Arial"/>
          <w:color w:val="2D2D2D"/>
          <w:spacing w:val="2"/>
          <w:kern w:val="1"/>
          <w:sz w:val="20"/>
          <w:szCs w:val="20"/>
          <w:shd w:val="clear" w:color="auto" w:fill="FFFFFF"/>
          <w:lang w:eastAsia="ar-SA"/>
        </w:rPr>
        <w:t>,</w:t>
      </w:r>
      <w:r w:rsidRPr="00A20D27">
        <w:rPr>
          <w:rFonts w:ascii="Arial" w:eastAsia="SimSun" w:hAnsi="Arial" w:cs="Arial"/>
          <w:color w:val="2D2D2D"/>
          <w:spacing w:val="2"/>
          <w:kern w:val="1"/>
          <w:sz w:val="20"/>
          <w:szCs w:val="20"/>
          <w:lang w:eastAsia="ar-SA"/>
        </w:rPr>
        <w:t> </w:t>
      </w:r>
      <w:hyperlink r:id="rId9" w:history="1">
        <w:r w:rsidRPr="00A20D27">
          <w:rPr>
            <w:rFonts w:ascii="Arial" w:eastAsia="SimSun" w:hAnsi="Arial" w:cs="Arial"/>
            <w:color w:val="00466E"/>
            <w:spacing w:val="2"/>
            <w:kern w:val="1"/>
            <w:sz w:val="20"/>
            <w:szCs w:val="20"/>
            <w:u w:val="single"/>
          </w:rPr>
          <w:t>от 21.11.2013 N 5-1818</w:t>
        </w:r>
      </w:hyperlink>
      <w:r w:rsidRPr="00A20D27">
        <w:rPr>
          <w:rFonts w:ascii="Arial" w:eastAsia="SimSun" w:hAnsi="Arial" w:cs="Arial"/>
          <w:color w:val="2D2D2D"/>
          <w:spacing w:val="2"/>
          <w:kern w:val="1"/>
          <w:sz w:val="20"/>
          <w:szCs w:val="20"/>
          <w:shd w:val="clear" w:color="auto" w:fill="FFFFFF"/>
          <w:lang w:eastAsia="ar-SA"/>
        </w:rPr>
        <w:t>,</w:t>
      </w:r>
      <w:r w:rsidRPr="00A20D27">
        <w:rPr>
          <w:rFonts w:ascii="Arial" w:eastAsia="SimSun" w:hAnsi="Arial" w:cs="Arial"/>
          <w:color w:val="2D2D2D"/>
          <w:spacing w:val="2"/>
          <w:kern w:val="1"/>
          <w:sz w:val="20"/>
          <w:szCs w:val="20"/>
          <w:lang w:eastAsia="ar-SA"/>
        </w:rPr>
        <w:t> </w:t>
      </w:r>
      <w:hyperlink r:id="rId10" w:history="1">
        <w:r w:rsidRPr="00A20D27">
          <w:rPr>
            <w:rFonts w:ascii="Arial" w:eastAsia="SimSun" w:hAnsi="Arial" w:cs="Arial"/>
            <w:color w:val="00466E"/>
            <w:spacing w:val="2"/>
            <w:kern w:val="1"/>
            <w:sz w:val="20"/>
            <w:szCs w:val="20"/>
            <w:u w:val="single"/>
          </w:rPr>
          <w:t>от 16.12.2014 N 7-2947</w:t>
        </w:r>
      </w:hyperlink>
      <w:r w:rsidRPr="00A20D27">
        <w:rPr>
          <w:rFonts w:ascii="Arial" w:eastAsia="SimSun" w:hAnsi="Arial" w:cs="Arial"/>
          <w:color w:val="2D2D2D"/>
          <w:spacing w:val="2"/>
          <w:kern w:val="1"/>
          <w:sz w:val="20"/>
          <w:szCs w:val="20"/>
          <w:shd w:val="clear" w:color="auto" w:fill="FFFFFF"/>
          <w:lang w:eastAsia="ar-SA"/>
        </w:rPr>
        <w:t>,</w:t>
      </w:r>
      <w:r w:rsidRPr="00A20D27">
        <w:rPr>
          <w:rFonts w:ascii="Arial" w:eastAsia="SimSun" w:hAnsi="Arial" w:cs="Arial"/>
          <w:color w:val="2D2D2D"/>
          <w:spacing w:val="2"/>
          <w:kern w:val="1"/>
          <w:sz w:val="20"/>
          <w:szCs w:val="20"/>
          <w:lang w:eastAsia="ar-SA"/>
        </w:rPr>
        <w:t> </w:t>
      </w:r>
      <w:hyperlink r:id="rId11" w:history="1">
        <w:r w:rsidRPr="00A20D27">
          <w:rPr>
            <w:rFonts w:ascii="Arial" w:eastAsia="SimSun" w:hAnsi="Arial" w:cs="Arial"/>
            <w:color w:val="00466E"/>
            <w:spacing w:val="2"/>
            <w:kern w:val="1"/>
            <w:sz w:val="20"/>
            <w:szCs w:val="20"/>
            <w:u w:val="single"/>
          </w:rPr>
          <w:t>от 03.06.2015 N 8-3461</w:t>
        </w:r>
      </w:hyperlink>
      <w:r w:rsidRPr="00A20D27">
        <w:rPr>
          <w:rFonts w:ascii="Arial" w:eastAsia="SimSun" w:hAnsi="Arial" w:cs="Arial"/>
          <w:color w:val="2D2D2D"/>
          <w:spacing w:val="2"/>
          <w:kern w:val="1"/>
          <w:sz w:val="20"/>
          <w:szCs w:val="20"/>
          <w:shd w:val="clear" w:color="auto" w:fill="FFFFFF"/>
          <w:lang w:eastAsia="ar-SA"/>
        </w:rPr>
        <w:t>, с изм., внесенными</w:t>
      </w:r>
      <w:hyperlink r:id="rId12" w:history="1">
        <w:r w:rsidRPr="00A20D27">
          <w:rPr>
            <w:rFonts w:ascii="Arial" w:eastAsia="SimSun" w:hAnsi="Arial" w:cs="Arial"/>
            <w:color w:val="00466E"/>
            <w:spacing w:val="2"/>
            <w:kern w:val="1"/>
            <w:sz w:val="20"/>
            <w:szCs w:val="20"/>
            <w:u w:val="single"/>
          </w:rPr>
          <w:t>Законами Красноярского края от 08.12.2006                          N 1</w:t>
        </w:r>
      </w:hyperlink>
      <w:r w:rsidRPr="00A20D27">
        <w:rPr>
          <w:rFonts w:ascii="Arial" w:eastAsia="SimSun" w:hAnsi="Arial" w:cs="Arial"/>
          <w:color w:val="2D2D2D"/>
          <w:spacing w:val="2"/>
          <w:kern w:val="1"/>
          <w:sz w:val="20"/>
          <w:szCs w:val="20"/>
          <w:lang w:eastAsia="ar-SA"/>
        </w:rPr>
        <w:t> </w:t>
      </w:r>
      <w:r w:rsidRPr="00A20D27">
        <w:rPr>
          <w:rFonts w:ascii="Arial" w:eastAsia="SimSun" w:hAnsi="Arial" w:cs="Arial"/>
          <w:color w:val="2D2D2D"/>
          <w:spacing w:val="2"/>
          <w:kern w:val="1"/>
          <w:sz w:val="20"/>
          <w:szCs w:val="20"/>
          <w:shd w:val="clear" w:color="auto" w:fill="FFFFFF"/>
          <w:lang w:eastAsia="ar-SA"/>
        </w:rPr>
        <w:t>(редакции 15.03.2007),</w:t>
      </w:r>
      <w:r w:rsidRPr="00A20D27">
        <w:rPr>
          <w:rFonts w:ascii="Arial" w:eastAsia="SimSun" w:hAnsi="Arial" w:cs="Arial"/>
          <w:color w:val="2D2D2D"/>
          <w:spacing w:val="2"/>
          <w:kern w:val="1"/>
          <w:sz w:val="20"/>
          <w:szCs w:val="20"/>
          <w:lang w:eastAsia="ar-SA"/>
        </w:rPr>
        <w:t> </w:t>
      </w:r>
      <w:hyperlink r:id="rId13" w:history="1">
        <w:r w:rsidRPr="00A20D27">
          <w:rPr>
            <w:rFonts w:ascii="Arial" w:eastAsia="SimSun" w:hAnsi="Arial" w:cs="Arial"/>
            <w:color w:val="00466E"/>
            <w:spacing w:val="2"/>
            <w:kern w:val="1"/>
            <w:sz w:val="20"/>
            <w:szCs w:val="20"/>
            <w:u w:val="single"/>
          </w:rPr>
          <w:t>от 20.12.2007 N 4-1118</w:t>
        </w:r>
      </w:hyperlink>
      <w:r w:rsidRPr="00A20D27">
        <w:rPr>
          <w:rFonts w:ascii="Arial" w:eastAsia="SimSun" w:hAnsi="Arial" w:cs="Arial"/>
          <w:color w:val="2D2D2D"/>
          <w:spacing w:val="2"/>
          <w:kern w:val="1"/>
          <w:sz w:val="20"/>
          <w:szCs w:val="20"/>
          <w:shd w:val="clear" w:color="auto" w:fill="FFFFFF"/>
          <w:lang w:eastAsia="ar-SA"/>
        </w:rPr>
        <w:t>)</w:t>
      </w:r>
      <w:r w:rsidRPr="00A20D27">
        <w:rPr>
          <w:rFonts w:ascii="Arial" w:eastAsia="SimSun" w:hAnsi="Arial" w:cs="Arial"/>
          <w:kern w:val="1"/>
          <w:sz w:val="20"/>
          <w:szCs w:val="20"/>
          <w:lang w:eastAsia="ar-SA"/>
        </w:rPr>
        <w:t xml:space="preserve">. </w:t>
      </w:r>
    </w:p>
    <w:p w:rsidR="00A20D27" w:rsidRPr="00A20D27" w:rsidRDefault="00A20D27" w:rsidP="00A20D27">
      <w:pPr>
        <w:widowControl w:val="0"/>
        <w:suppressAutoHyphens/>
        <w:spacing w:after="0" w:line="240" w:lineRule="auto"/>
        <w:rPr>
          <w:rFonts w:ascii="Arial" w:eastAsia="SimSun" w:hAnsi="Arial" w:cs="Arial"/>
          <w:bCs/>
          <w:kern w:val="1"/>
          <w:sz w:val="20"/>
          <w:szCs w:val="20"/>
          <w:lang w:eastAsia="ar-SA"/>
        </w:rPr>
      </w:pPr>
      <w:r w:rsidRPr="00A20D27">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A20D27">
          <w:rPr>
            <w:rFonts w:ascii="Arial" w:eastAsia="SimSun" w:hAnsi="Arial" w:cs="Arial"/>
            <w:kern w:val="1"/>
            <w:sz w:val="20"/>
            <w:szCs w:val="20"/>
            <w:lang w:eastAsia="ar-SA"/>
          </w:rPr>
          <w:t>мероприятиями</w:t>
        </w:r>
      </w:hyperlink>
      <w:r w:rsidRPr="00A20D27">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 </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Контроль за целевым и эффективным использованием средств районного бюджета на реализацию мероприятий подпрограммы осуществляется Администрацией Богучанского  района  (управлением  экономики  и планирования администрации Богучанского района),Муниципальное казенное учреждение</w:t>
      </w:r>
      <w:r w:rsidRPr="00A20D27">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A20D27">
        <w:rPr>
          <w:rFonts w:ascii="Arial" w:eastAsia="SimSun" w:hAnsi="Arial" w:cs="Arial"/>
          <w:bCs/>
          <w:kern w:val="1"/>
          <w:sz w:val="20"/>
          <w:szCs w:val="20"/>
          <w:lang w:eastAsia="ar-SA"/>
        </w:rPr>
        <w:t>.</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xml:space="preserve"> 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A20D27" w:rsidRPr="00A20D27" w:rsidRDefault="00A20D27" w:rsidP="00A20D27">
      <w:pPr>
        <w:widowControl w:val="0"/>
        <w:suppressAutoHyphens/>
        <w:autoSpaceDE w:val="0"/>
        <w:autoSpaceDN w:val="0"/>
        <w:adjustRightInd w:val="0"/>
        <w:spacing w:after="0" w:line="240" w:lineRule="auto"/>
        <w:outlineLvl w:val="2"/>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2.4. Управление подпрограммой и контроль за ходом ее выполнения</w:t>
      </w:r>
    </w:p>
    <w:p w:rsidR="00A20D27" w:rsidRPr="00A20D27" w:rsidRDefault="00A20D27" w:rsidP="00A20D27">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A20D27" w:rsidRPr="00A20D27" w:rsidRDefault="00A20D27" w:rsidP="00A20D27">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Заказчиком и координатором реализации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lastRenderedPageBreak/>
        <w:t>контроль за достижением конечного результата подпрограммы;</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ежегодную оценку эффективности реализации подпрограммы.</w:t>
      </w:r>
    </w:p>
    <w:p w:rsidR="00A20D27" w:rsidRPr="00A20D27" w:rsidRDefault="00A20D27" w:rsidP="00A20D27">
      <w:pPr>
        <w:suppressAutoHyphens/>
        <w:spacing w:after="0" w:line="240" w:lineRule="auto"/>
        <w:ind w:firstLine="708"/>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МБУ «ЦС и ДМ»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внесенными Постановлением администрации Богучанского района № 798-П от 02.11.2016 года «О внесении изменений в Постановление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w:t>
      </w:r>
    </w:p>
    <w:p w:rsidR="00A20D27" w:rsidRPr="00A20D27" w:rsidRDefault="00A20D27" w:rsidP="00A20D27">
      <w:p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значениях использованой результативности, указанных в приложении №1 к паспорту подпрограммы. </w:t>
      </w:r>
    </w:p>
    <w:p w:rsidR="00A20D27" w:rsidRPr="00A20D27" w:rsidRDefault="00A20D27" w:rsidP="00A20D27">
      <w:p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информацию, связанную с реализацией мероприятий.</w:t>
      </w:r>
    </w:p>
    <w:p w:rsidR="00A20D27" w:rsidRPr="00A20D27" w:rsidRDefault="00A20D27" w:rsidP="00A20D27">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Текущий контроль за ходом выполнения подпрограммы,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p>
    <w:p w:rsidR="00A20D27" w:rsidRPr="00A20D27" w:rsidRDefault="00A20D27" w:rsidP="00A20D27">
      <w:pPr>
        <w:suppressAutoHyphens/>
        <w:snapToGrid w:val="0"/>
        <w:spacing w:after="0" w:line="240" w:lineRule="auto"/>
        <w:ind w:firstLine="708"/>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Экономическая эффективность и результативность реализации подпрограммы зависят от степени достижения целевых показателей.</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В результате реализации подпрограммы за период 2020 - 2023 годов предполагается:</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ab/>
        <w:t>- количество социально-экономических проектов, реализуемых молодежью района (сохранение показателей на уровне 2020 года – 6 единиц до 2023 года);</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доля молодежи, проживающей в Богучанском районе, получившей информационные услуги (сохранение показателей на уровне 2020 года до 60,0 % в 2023 году);</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 количество созданных временных рабочих мест для несовершеннолетних граждан, проживающих в Богучанском районе к 2023 г. составит 576 мест, из них будет создано  временных рабочих мест, в том числе: в,  в 2020 г. –144 места, в 2021 г. –144 места, в 2022 г. –144 места 2023 г. -144 места, в том числе не менее 10 % для подростков, находящихся в ТЖС, СОП, группе риска. </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ab/>
        <w:t>Конечными результатами реализации подпрограммы будут являться следующие результаты:</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 к 2023 году не менее 2070 молодых людей будет вовлечено в приоритетные направления молодежной политики; </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 будет поддержано не менее 28 межпоселенческих (кустовых) молодежных событий с участием не менее 1500 человек на базе 8 ресурсных площадок; </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к 2023 году не менее 100 молодых людей примут участие в молодежном образовательном форуме;</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будет обеспечено софинансирование краевой  субсидии на поддержку молодежных центров;</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будет поддержано не менее 25 проектов в рамках инфраструктурного проекта "Территория 2020", вовлечено в реализацию проектов не менее 100 человек;</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количество созданных временных рабочих мест для несовершеннолетних граждан, проживающих в Богучанском районе к 2023 г. составит 576 мест, из них будет создано  временных рабочих мест, в том числе: в в 2020 г. –144 места, в 2021 г. –144 места, в 2022 г. –144 места 2023 г. -144 места,  , в том числе не менее 10 % для подростков, находящихся в ТЖС, СОП, группе риска.</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 примут  участие в краевых и зональных мероприятиях ТОС не менее 20 человек; </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ab/>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 </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ab/>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срывом мероприятий и не достижением целевых показателей;</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неэффективным использованием ресурсов.</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ab/>
        <w:t>Способами ограничения административного риска являются:</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lastRenderedPageBreak/>
        <w:t>- 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A20D27" w:rsidRPr="00A20D27" w:rsidRDefault="00A20D27" w:rsidP="00A20D27">
      <w:pPr>
        <w:suppressAutoHyphens/>
        <w:snapToGrid w:val="0"/>
        <w:spacing w:after="0" w:line="240" w:lineRule="auto"/>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своевременная корректировка мероприятий подпрограммы.»</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2.6. Мероприятия подпрограммы</w:t>
      </w: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line="240" w:lineRule="auto"/>
        <w:ind w:firstLine="709"/>
        <w:jc w:val="both"/>
        <w:rPr>
          <w:rFonts w:ascii="Arial" w:eastAsia="SimSun" w:hAnsi="Arial" w:cs="Arial"/>
          <w:kern w:val="1"/>
          <w:sz w:val="20"/>
          <w:szCs w:val="20"/>
          <w:lang w:eastAsia="ar-SA"/>
        </w:rPr>
      </w:pPr>
      <w:hyperlink w:anchor="Par377" w:history="1">
        <w:r w:rsidRPr="00A20D27">
          <w:rPr>
            <w:rFonts w:ascii="Arial" w:eastAsia="SimSun" w:hAnsi="Arial" w:cs="Arial"/>
            <w:kern w:val="1"/>
            <w:sz w:val="20"/>
            <w:szCs w:val="20"/>
            <w:lang w:eastAsia="ar-SA"/>
          </w:rPr>
          <w:t>Перечень</w:t>
        </w:r>
      </w:hyperlink>
      <w:r w:rsidRPr="00A20D27">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A20D27" w:rsidRPr="00A20D27" w:rsidRDefault="00A20D27" w:rsidP="00A20D27">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A20D27" w:rsidRPr="00A20D27" w:rsidRDefault="00A20D27" w:rsidP="00A20D27">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Финансовое обеспечение мероприятий подпрограммы осуществляется за счет средств районного бюджета в  соответствии с  бюджетной росписью.</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Функции заказчика при реализации подпрограммы осуществляет администрация Богучанского района (Управление экономики и планирования).</w:t>
      </w:r>
    </w:p>
    <w:p w:rsidR="00A20D27" w:rsidRPr="00A20D27" w:rsidRDefault="00A20D27" w:rsidP="00A20D27">
      <w:pPr>
        <w:keepNext/>
        <w:spacing w:before="240" w:after="60" w:line="240" w:lineRule="auto"/>
        <w:outlineLvl w:val="0"/>
        <w:rPr>
          <w:rFonts w:ascii="Arial" w:eastAsia="Times New Roman" w:hAnsi="Arial" w:cs="Arial"/>
          <w:bCs/>
          <w:kern w:val="32"/>
          <w:sz w:val="20"/>
          <w:szCs w:val="20"/>
          <w:lang w:eastAsia="ru-RU"/>
        </w:rPr>
      </w:pPr>
      <w:r w:rsidRPr="00A20D27">
        <w:rPr>
          <w:rFonts w:ascii="Arial" w:eastAsia="SimSun" w:hAnsi="Arial" w:cs="Arial"/>
          <w:kern w:val="1"/>
          <w:sz w:val="20"/>
          <w:szCs w:val="20"/>
          <w:lang w:eastAsia="ar-SA"/>
        </w:rPr>
        <w:tab/>
        <w:t>Общий объем финансирования за счет средств районного бюджета на период реализации подпрограммы 2020-2023 гг приведен в приложении № 2 к подпрограмме</w:t>
      </w:r>
    </w:p>
    <w:p w:rsidR="00A20D27" w:rsidRPr="00A20D27" w:rsidRDefault="00A20D27" w:rsidP="00A20D27">
      <w:pPr>
        <w:spacing w:after="0" w:line="240" w:lineRule="auto"/>
        <w:jc w:val="center"/>
        <w:rPr>
          <w:rFonts w:ascii="Arial" w:eastAsia="Times New Roman" w:hAnsi="Arial" w:cs="Arial"/>
          <w:b/>
          <w:sz w:val="28"/>
          <w:szCs w:val="24"/>
          <w:lang w:eastAsia="ru-RU"/>
        </w:rPr>
      </w:pPr>
    </w:p>
    <w:p w:rsidR="00A20D27" w:rsidRPr="00A20D27" w:rsidRDefault="00A20D27" w:rsidP="00A20D2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Приложение № 1</w:t>
      </w:r>
    </w:p>
    <w:p w:rsidR="00A20D27" w:rsidRPr="00A20D27" w:rsidRDefault="00A20D27" w:rsidP="00A20D2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к подпрограмме «Вовлечение молодежи </w:t>
      </w:r>
    </w:p>
    <w:p w:rsidR="00A20D27" w:rsidRPr="00A20D27" w:rsidRDefault="00A20D27" w:rsidP="00A20D2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Богучанского района в социальную практику»</w:t>
      </w:r>
    </w:p>
    <w:p w:rsidR="00A20D27" w:rsidRPr="00A20D27" w:rsidRDefault="00A20D27" w:rsidP="00A20D2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  в рамках муниципальной программы  «Молодежь Приангарья» </w:t>
      </w:r>
    </w:p>
    <w:p w:rsidR="00A20D27" w:rsidRPr="00A20D27" w:rsidRDefault="00A20D27" w:rsidP="00A20D27">
      <w:pPr>
        <w:spacing w:after="0" w:line="240" w:lineRule="auto"/>
        <w:rPr>
          <w:rFonts w:ascii="Arial" w:eastAsia="Times New Roman" w:hAnsi="Arial" w:cs="Arial"/>
          <w:sz w:val="18"/>
          <w:szCs w:val="18"/>
          <w:lang w:eastAsia="ru-RU"/>
        </w:rPr>
      </w:pPr>
    </w:p>
    <w:p w:rsidR="00A20D27" w:rsidRPr="00A20D27" w:rsidRDefault="00A20D27" w:rsidP="00A20D27">
      <w:pPr>
        <w:spacing w:after="0" w:line="240" w:lineRule="auto"/>
        <w:jc w:val="center"/>
        <w:rPr>
          <w:rFonts w:ascii="Arial" w:eastAsia="Times New Roman" w:hAnsi="Arial" w:cs="Arial"/>
          <w:sz w:val="20"/>
          <w:szCs w:val="18"/>
          <w:lang w:eastAsia="ru-RU"/>
        </w:rPr>
      </w:pPr>
      <w:r w:rsidRPr="00A20D27">
        <w:rPr>
          <w:rFonts w:ascii="Arial" w:eastAsia="Times New Roman" w:hAnsi="Arial" w:cs="Arial"/>
          <w:sz w:val="20"/>
          <w:szCs w:val="18"/>
          <w:lang w:eastAsia="ru-RU"/>
        </w:rPr>
        <w:t>Перечень показателей результативности подпрограммы</w:t>
      </w:r>
    </w:p>
    <w:p w:rsidR="00A20D27" w:rsidRPr="00A20D27" w:rsidRDefault="00A20D27" w:rsidP="00A20D27">
      <w:pPr>
        <w:spacing w:after="0" w:line="240" w:lineRule="auto"/>
        <w:jc w:val="center"/>
        <w:rPr>
          <w:rFonts w:ascii="Arial" w:eastAsia="Times New Roman" w:hAnsi="Arial" w:cs="Arial"/>
          <w:sz w:val="20"/>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2823"/>
        <w:gridCol w:w="6"/>
        <w:gridCol w:w="1241"/>
        <w:gridCol w:w="1219"/>
        <w:gridCol w:w="1043"/>
        <w:gridCol w:w="1043"/>
        <w:gridCol w:w="791"/>
        <w:gridCol w:w="97"/>
        <w:gridCol w:w="860"/>
      </w:tblGrid>
      <w:tr w:rsidR="00A20D27" w:rsidRPr="00A20D27" w:rsidTr="00A969F7">
        <w:trPr>
          <w:trHeight w:val="20"/>
        </w:trPr>
        <w:tc>
          <w:tcPr>
            <w:tcW w:w="268" w:type="pct"/>
            <w:vMerge w:val="restart"/>
          </w:tcPr>
          <w:p w:rsidR="00A20D27" w:rsidRPr="00A20D27" w:rsidRDefault="00A20D27" w:rsidP="00A969F7">
            <w:pPr>
              <w:pStyle w:val="ConsPlusNormal"/>
              <w:widowControl/>
              <w:jc w:val="center"/>
              <w:rPr>
                <w:sz w:val="14"/>
                <w:szCs w:val="14"/>
              </w:rPr>
            </w:pPr>
            <w:bookmarkStart w:id="0" w:name="OLE_LINK1"/>
            <w:r w:rsidRPr="00A20D27">
              <w:rPr>
                <w:sz w:val="14"/>
                <w:szCs w:val="14"/>
              </w:rPr>
              <w:t xml:space="preserve">№  </w:t>
            </w:r>
            <w:r w:rsidRPr="00A20D27">
              <w:rPr>
                <w:sz w:val="14"/>
                <w:szCs w:val="14"/>
              </w:rPr>
              <w:br/>
              <w:t>п/п</w:t>
            </w:r>
          </w:p>
        </w:tc>
        <w:tc>
          <w:tcPr>
            <w:tcW w:w="1508" w:type="pct"/>
            <w:vMerge w:val="restart"/>
          </w:tcPr>
          <w:p w:rsidR="00A20D27" w:rsidRPr="00A20D27" w:rsidRDefault="00A20D27" w:rsidP="00A969F7">
            <w:pPr>
              <w:pStyle w:val="ConsPlusNormal"/>
              <w:widowControl/>
              <w:ind w:firstLine="0"/>
              <w:jc w:val="center"/>
              <w:rPr>
                <w:sz w:val="14"/>
                <w:szCs w:val="14"/>
              </w:rPr>
            </w:pPr>
            <w:r w:rsidRPr="00A20D27">
              <w:rPr>
                <w:sz w:val="14"/>
                <w:szCs w:val="14"/>
              </w:rPr>
              <w:t xml:space="preserve">Цель,  задачи,  </w:t>
            </w:r>
            <w:r w:rsidRPr="00A20D27">
              <w:rPr>
                <w:sz w:val="14"/>
                <w:szCs w:val="14"/>
              </w:rPr>
              <w:br/>
              <w:t xml:space="preserve">показатели результативности </w:t>
            </w:r>
            <w:r w:rsidRPr="00A20D27">
              <w:rPr>
                <w:sz w:val="14"/>
                <w:szCs w:val="14"/>
              </w:rPr>
              <w:br/>
            </w:r>
          </w:p>
        </w:tc>
        <w:tc>
          <w:tcPr>
            <w:tcW w:w="684" w:type="pct"/>
            <w:gridSpan w:val="2"/>
            <w:vMerge w:val="restart"/>
          </w:tcPr>
          <w:p w:rsidR="00A20D27" w:rsidRPr="00A20D27" w:rsidRDefault="00A20D27" w:rsidP="00A969F7">
            <w:pPr>
              <w:pStyle w:val="ConsPlusNormal"/>
              <w:widowControl/>
              <w:ind w:firstLine="0"/>
              <w:jc w:val="center"/>
              <w:rPr>
                <w:sz w:val="14"/>
                <w:szCs w:val="14"/>
              </w:rPr>
            </w:pPr>
            <w:r w:rsidRPr="00A20D27">
              <w:rPr>
                <w:sz w:val="14"/>
                <w:szCs w:val="14"/>
              </w:rPr>
              <w:t>Единица</w:t>
            </w:r>
            <w:r w:rsidRPr="00A20D27">
              <w:rPr>
                <w:sz w:val="14"/>
                <w:szCs w:val="14"/>
              </w:rPr>
              <w:br/>
              <w:t>измерения</w:t>
            </w:r>
          </w:p>
        </w:tc>
        <w:tc>
          <w:tcPr>
            <w:tcW w:w="522" w:type="pct"/>
            <w:vMerge w:val="restart"/>
          </w:tcPr>
          <w:p w:rsidR="00A20D27" w:rsidRPr="00A20D27" w:rsidRDefault="00A20D27" w:rsidP="00A969F7">
            <w:pPr>
              <w:pStyle w:val="ConsPlusNormal"/>
              <w:widowControl/>
              <w:ind w:firstLine="0"/>
              <w:jc w:val="center"/>
              <w:rPr>
                <w:sz w:val="14"/>
                <w:szCs w:val="14"/>
              </w:rPr>
            </w:pPr>
            <w:r w:rsidRPr="00A20D27">
              <w:rPr>
                <w:sz w:val="14"/>
                <w:szCs w:val="14"/>
              </w:rPr>
              <w:t xml:space="preserve">Источник </w:t>
            </w:r>
            <w:r w:rsidRPr="00A20D27">
              <w:rPr>
                <w:sz w:val="14"/>
                <w:szCs w:val="14"/>
              </w:rPr>
              <w:br/>
              <w:t>информации</w:t>
            </w:r>
          </w:p>
        </w:tc>
        <w:tc>
          <w:tcPr>
            <w:tcW w:w="560" w:type="pct"/>
          </w:tcPr>
          <w:p w:rsidR="00A20D27" w:rsidRPr="00A20D27" w:rsidRDefault="00A20D27" w:rsidP="00A969F7">
            <w:pPr>
              <w:pStyle w:val="ConsPlusNormal"/>
              <w:widowControl/>
              <w:ind w:firstLine="0"/>
              <w:jc w:val="center"/>
              <w:rPr>
                <w:sz w:val="14"/>
                <w:szCs w:val="14"/>
              </w:rPr>
            </w:pPr>
          </w:p>
          <w:p w:rsidR="00A20D27" w:rsidRPr="00A20D27" w:rsidRDefault="00A20D27" w:rsidP="00A969F7">
            <w:pPr>
              <w:pStyle w:val="ConsPlusNormal"/>
              <w:widowControl/>
              <w:ind w:firstLine="0"/>
              <w:jc w:val="center"/>
              <w:rPr>
                <w:sz w:val="14"/>
                <w:szCs w:val="14"/>
              </w:rPr>
            </w:pPr>
            <w:r w:rsidRPr="00A20D27">
              <w:rPr>
                <w:sz w:val="14"/>
                <w:szCs w:val="14"/>
              </w:rPr>
              <w:t>Текущий финансовый год</w:t>
            </w:r>
          </w:p>
        </w:tc>
        <w:tc>
          <w:tcPr>
            <w:tcW w:w="535" w:type="pct"/>
          </w:tcPr>
          <w:p w:rsidR="00A20D27" w:rsidRPr="00A20D27" w:rsidRDefault="00A20D27" w:rsidP="00A969F7">
            <w:pPr>
              <w:spacing w:after="0" w:line="240" w:lineRule="auto"/>
              <w:jc w:val="center"/>
              <w:rPr>
                <w:rFonts w:ascii="Arial" w:eastAsia="Times New Roman" w:hAnsi="Arial" w:cs="Arial"/>
                <w:sz w:val="14"/>
                <w:szCs w:val="14"/>
              </w:rPr>
            </w:pPr>
            <w:r w:rsidRPr="00A20D27">
              <w:rPr>
                <w:rFonts w:ascii="Arial" w:eastAsia="Times New Roman" w:hAnsi="Arial" w:cs="Arial"/>
                <w:sz w:val="14"/>
                <w:szCs w:val="14"/>
              </w:rPr>
              <w:t>Очерелной финансовый год</w:t>
            </w:r>
          </w:p>
        </w:tc>
        <w:tc>
          <w:tcPr>
            <w:tcW w:w="437" w:type="pct"/>
            <w:gridSpan w:val="2"/>
          </w:tcPr>
          <w:p w:rsidR="00A20D27" w:rsidRPr="00A20D27" w:rsidRDefault="00A20D27" w:rsidP="00A969F7">
            <w:pPr>
              <w:spacing w:before="240" w:after="0" w:line="240" w:lineRule="auto"/>
              <w:jc w:val="center"/>
              <w:rPr>
                <w:rFonts w:ascii="Arial" w:eastAsia="Times New Roman" w:hAnsi="Arial" w:cs="Arial"/>
                <w:sz w:val="14"/>
                <w:szCs w:val="14"/>
              </w:rPr>
            </w:pPr>
            <w:r w:rsidRPr="00A20D27">
              <w:rPr>
                <w:rFonts w:ascii="Arial" w:eastAsia="Times New Roman" w:hAnsi="Arial" w:cs="Arial"/>
                <w:sz w:val="14"/>
                <w:szCs w:val="14"/>
              </w:rPr>
              <w:t>Первый год планового периода</w:t>
            </w:r>
          </w:p>
        </w:tc>
        <w:tc>
          <w:tcPr>
            <w:tcW w:w="486" w:type="pct"/>
          </w:tcPr>
          <w:p w:rsidR="00A20D27" w:rsidRPr="00A20D27" w:rsidRDefault="00A20D27" w:rsidP="00A969F7">
            <w:pPr>
              <w:spacing w:before="240" w:after="0" w:line="240" w:lineRule="auto"/>
              <w:jc w:val="center"/>
              <w:rPr>
                <w:rFonts w:ascii="Arial" w:eastAsia="Times New Roman" w:hAnsi="Arial" w:cs="Arial"/>
                <w:sz w:val="14"/>
                <w:szCs w:val="14"/>
              </w:rPr>
            </w:pPr>
            <w:r w:rsidRPr="00A20D27">
              <w:rPr>
                <w:rFonts w:ascii="Arial" w:eastAsia="Times New Roman" w:hAnsi="Arial" w:cs="Arial"/>
                <w:sz w:val="14"/>
                <w:szCs w:val="14"/>
              </w:rPr>
              <w:t>Второй год плановый периода</w:t>
            </w:r>
          </w:p>
        </w:tc>
      </w:tr>
      <w:tr w:rsidR="00A20D27" w:rsidRPr="00A20D27" w:rsidTr="00A969F7">
        <w:trPr>
          <w:trHeight w:val="20"/>
        </w:trPr>
        <w:tc>
          <w:tcPr>
            <w:tcW w:w="268" w:type="pct"/>
            <w:vMerge/>
          </w:tcPr>
          <w:p w:rsidR="00A20D27" w:rsidRPr="00A20D27" w:rsidRDefault="00A20D27" w:rsidP="00A969F7">
            <w:pPr>
              <w:pStyle w:val="ConsPlusNormal"/>
              <w:widowControl/>
              <w:jc w:val="center"/>
              <w:rPr>
                <w:sz w:val="14"/>
                <w:szCs w:val="14"/>
              </w:rPr>
            </w:pPr>
          </w:p>
        </w:tc>
        <w:tc>
          <w:tcPr>
            <w:tcW w:w="1508" w:type="pct"/>
            <w:vMerge/>
          </w:tcPr>
          <w:p w:rsidR="00A20D27" w:rsidRPr="00A20D27" w:rsidRDefault="00A20D27" w:rsidP="00A969F7">
            <w:pPr>
              <w:pStyle w:val="ConsPlusNormal"/>
              <w:widowControl/>
              <w:ind w:firstLine="0"/>
              <w:jc w:val="center"/>
              <w:rPr>
                <w:sz w:val="14"/>
                <w:szCs w:val="14"/>
              </w:rPr>
            </w:pPr>
          </w:p>
        </w:tc>
        <w:tc>
          <w:tcPr>
            <w:tcW w:w="684" w:type="pct"/>
            <w:gridSpan w:val="2"/>
            <w:vMerge/>
          </w:tcPr>
          <w:p w:rsidR="00A20D27" w:rsidRPr="00A20D27" w:rsidRDefault="00A20D27" w:rsidP="00A969F7">
            <w:pPr>
              <w:pStyle w:val="ConsPlusNormal"/>
              <w:widowControl/>
              <w:ind w:firstLine="0"/>
              <w:jc w:val="center"/>
              <w:rPr>
                <w:sz w:val="14"/>
                <w:szCs w:val="14"/>
              </w:rPr>
            </w:pPr>
          </w:p>
        </w:tc>
        <w:tc>
          <w:tcPr>
            <w:tcW w:w="522" w:type="pct"/>
            <w:vMerge/>
          </w:tcPr>
          <w:p w:rsidR="00A20D27" w:rsidRPr="00A20D27" w:rsidRDefault="00A20D27" w:rsidP="00A969F7">
            <w:pPr>
              <w:pStyle w:val="ConsPlusNormal"/>
              <w:widowControl/>
              <w:ind w:firstLine="0"/>
              <w:jc w:val="center"/>
              <w:rPr>
                <w:sz w:val="14"/>
                <w:szCs w:val="14"/>
              </w:rPr>
            </w:pPr>
          </w:p>
        </w:tc>
        <w:tc>
          <w:tcPr>
            <w:tcW w:w="560" w:type="pct"/>
          </w:tcPr>
          <w:p w:rsidR="00A20D27" w:rsidRPr="00A20D27" w:rsidRDefault="00A20D27" w:rsidP="00A969F7">
            <w:pPr>
              <w:pStyle w:val="ConsPlusNormal"/>
              <w:ind w:firstLine="0"/>
              <w:jc w:val="center"/>
              <w:rPr>
                <w:sz w:val="14"/>
                <w:szCs w:val="14"/>
              </w:rPr>
            </w:pPr>
            <w:r w:rsidRPr="00A20D27">
              <w:rPr>
                <w:sz w:val="14"/>
                <w:szCs w:val="14"/>
              </w:rPr>
              <w:t>2020</w:t>
            </w:r>
          </w:p>
        </w:tc>
        <w:tc>
          <w:tcPr>
            <w:tcW w:w="535" w:type="pct"/>
          </w:tcPr>
          <w:p w:rsidR="00A20D27" w:rsidRPr="00A20D27" w:rsidRDefault="00A20D27" w:rsidP="00A969F7">
            <w:pPr>
              <w:spacing w:after="0" w:line="240" w:lineRule="auto"/>
              <w:jc w:val="center"/>
              <w:rPr>
                <w:rFonts w:ascii="Arial" w:eastAsia="Times New Roman" w:hAnsi="Arial" w:cs="Arial"/>
                <w:sz w:val="14"/>
                <w:szCs w:val="14"/>
              </w:rPr>
            </w:pPr>
            <w:r w:rsidRPr="00A20D27">
              <w:rPr>
                <w:rFonts w:ascii="Arial" w:eastAsia="Times New Roman" w:hAnsi="Arial" w:cs="Arial"/>
                <w:sz w:val="14"/>
                <w:szCs w:val="14"/>
              </w:rPr>
              <w:t>2021</w:t>
            </w:r>
          </w:p>
        </w:tc>
        <w:tc>
          <w:tcPr>
            <w:tcW w:w="437" w:type="pct"/>
            <w:gridSpan w:val="2"/>
          </w:tcPr>
          <w:p w:rsidR="00A20D27" w:rsidRPr="00A20D27" w:rsidRDefault="00A20D27" w:rsidP="00A969F7">
            <w:pPr>
              <w:spacing w:after="0" w:line="240" w:lineRule="auto"/>
              <w:jc w:val="center"/>
              <w:rPr>
                <w:rFonts w:ascii="Arial" w:eastAsia="Times New Roman" w:hAnsi="Arial" w:cs="Arial"/>
                <w:sz w:val="14"/>
                <w:szCs w:val="14"/>
              </w:rPr>
            </w:pPr>
            <w:r w:rsidRPr="00A20D27">
              <w:rPr>
                <w:rFonts w:ascii="Arial" w:eastAsia="Times New Roman" w:hAnsi="Arial" w:cs="Arial"/>
                <w:sz w:val="14"/>
                <w:szCs w:val="14"/>
              </w:rPr>
              <w:t>2022</w:t>
            </w:r>
          </w:p>
        </w:tc>
        <w:tc>
          <w:tcPr>
            <w:tcW w:w="486" w:type="pct"/>
          </w:tcPr>
          <w:p w:rsidR="00A20D27" w:rsidRPr="00A20D27" w:rsidRDefault="00A20D27" w:rsidP="00A969F7">
            <w:pPr>
              <w:spacing w:after="0" w:line="240" w:lineRule="auto"/>
              <w:jc w:val="center"/>
              <w:rPr>
                <w:rFonts w:ascii="Arial" w:eastAsia="Times New Roman" w:hAnsi="Arial" w:cs="Arial"/>
                <w:sz w:val="14"/>
                <w:szCs w:val="14"/>
              </w:rPr>
            </w:pPr>
            <w:r w:rsidRPr="00A20D27">
              <w:rPr>
                <w:rFonts w:ascii="Arial" w:eastAsia="Times New Roman" w:hAnsi="Arial" w:cs="Arial"/>
                <w:sz w:val="14"/>
                <w:szCs w:val="14"/>
              </w:rPr>
              <w:t>2023</w:t>
            </w:r>
          </w:p>
        </w:tc>
      </w:tr>
      <w:tr w:rsidR="00A20D27" w:rsidRPr="00A20D27" w:rsidTr="00A969F7">
        <w:trPr>
          <w:trHeight w:val="20"/>
        </w:trPr>
        <w:tc>
          <w:tcPr>
            <w:tcW w:w="5000" w:type="pct"/>
            <w:gridSpan w:val="10"/>
          </w:tcPr>
          <w:p w:rsidR="00A20D27" w:rsidRPr="00A20D27" w:rsidRDefault="00A20D27" w:rsidP="00A969F7">
            <w:pPr>
              <w:pStyle w:val="ConsPlusNormal"/>
              <w:widowControl/>
              <w:ind w:firstLine="50"/>
              <w:rPr>
                <w:sz w:val="14"/>
                <w:szCs w:val="14"/>
              </w:rPr>
            </w:pPr>
            <w:r w:rsidRPr="00A20D27">
              <w:rPr>
                <w:sz w:val="14"/>
                <w:szCs w:val="14"/>
              </w:rPr>
              <w:t>Цель:Создание условий успешной  социализации и эффективной самореализации молодежи Богучанского района</w:t>
            </w:r>
          </w:p>
          <w:p w:rsidR="00A20D27" w:rsidRPr="00A20D27" w:rsidRDefault="00A20D27" w:rsidP="00A969F7">
            <w:pPr>
              <w:pStyle w:val="ConsPlusNormal"/>
              <w:widowControl/>
              <w:ind w:firstLine="50"/>
              <w:rPr>
                <w:sz w:val="14"/>
                <w:szCs w:val="14"/>
              </w:rPr>
            </w:pPr>
            <w:r w:rsidRPr="00A20D27">
              <w:rPr>
                <w:sz w:val="14"/>
                <w:szCs w:val="14"/>
              </w:rPr>
              <w:t>Задача :Организация ресурсных площадок для реализации молодежной политики на территории Богучанского района</w:t>
            </w:r>
          </w:p>
          <w:p w:rsidR="00A20D27" w:rsidRPr="00A20D27" w:rsidRDefault="00A20D27" w:rsidP="00A969F7">
            <w:pPr>
              <w:spacing w:after="0" w:line="240" w:lineRule="auto"/>
              <w:rPr>
                <w:rFonts w:ascii="Arial" w:hAnsi="Arial" w:cs="Arial"/>
                <w:sz w:val="14"/>
                <w:szCs w:val="14"/>
              </w:rPr>
            </w:pPr>
          </w:p>
        </w:tc>
      </w:tr>
      <w:tr w:rsidR="00A20D27" w:rsidRPr="00A20D27" w:rsidTr="00A969F7">
        <w:trPr>
          <w:trHeight w:val="20"/>
        </w:trPr>
        <w:tc>
          <w:tcPr>
            <w:tcW w:w="268" w:type="pct"/>
          </w:tcPr>
          <w:p w:rsidR="00A20D27" w:rsidRPr="00A20D27" w:rsidRDefault="00A20D27" w:rsidP="00A969F7">
            <w:pPr>
              <w:pStyle w:val="ConsPlusNormal"/>
              <w:widowControl/>
              <w:ind w:firstLine="50"/>
              <w:jc w:val="center"/>
              <w:rPr>
                <w:sz w:val="14"/>
                <w:szCs w:val="14"/>
              </w:rPr>
            </w:pPr>
            <w:r w:rsidRPr="00A20D27">
              <w:rPr>
                <w:sz w:val="14"/>
                <w:szCs w:val="14"/>
              </w:rPr>
              <w:t xml:space="preserve"> 1.</w:t>
            </w:r>
          </w:p>
        </w:tc>
        <w:tc>
          <w:tcPr>
            <w:tcW w:w="1508" w:type="pct"/>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rPr>
              <w:t xml:space="preserve">Количество социально-экономических проектов, реализуемых молодежью </w:t>
            </w:r>
          </w:p>
        </w:tc>
        <w:tc>
          <w:tcPr>
            <w:tcW w:w="684" w:type="pct"/>
            <w:gridSpan w:val="2"/>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ед.</w:t>
            </w:r>
          </w:p>
        </w:tc>
        <w:tc>
          <w:tcPr>
            <w:tcW w:w="522" w:type="pct"/>
          </w:tcPr>
          <w:p w:rsidR="00A20D27" w:rsidRPr="00A20D27" w:rsidRDefault="00A20D27" w:rsidP="00A969F7">
            <w:pPr>
              <w:pStyle w:val="ConsPlusNormal"/>
              <w:widowControl/>
              <w:ind w:firstLine="0"/>
              <w:rPr>
                <w:sz w:val="14"/>
                <w:szCs w:val="14"/>
              </w:rPr>
            </w:pPr>
            <w:r w:rsidRPr="00A20D27">
              <w:rPr>
                <w:sz w:val="14"/>
                <w:szCs w:val="14"/>
              </w:rPr>
              <w:t>ведомственная отчетность</w:t>
            </w:r>
          </w:p>
        </w:tc>
        <w:tc>
          <w:tcPr>
            <w:tcW w:w="560" w:type="pct"/>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lang w:eastAsia="ru-RU"/>
              </w:rPr>
              <w:t>6</w:t>
            </w:r>
          </w:p>
        </w:tc>
        <w:tc>
          <w:tcPr>
            <w:tcW w:w="535" w:type="pct"/>
          </w:tcPr>
          <w:p w:rsidR="00A20D27" w:rsidRPr="00A20D27" w:rsidRDefault="00A20D27" w:rsidP="00A969F7">
            <w:pPr>
              <w:spacing w:after="0" w:line="240" w:lineRule="auto"/>
              <w:rPr>
                <w:rFonts w:ascii="Arial" w:hAnsi="Arial" w:cs="Arial"/>
                <w:sz w:val="14"/>
                <w:szCs w:val="14"/>
              </w:rPr>
            </w:pPr>
            <w:r w:rsidRPr="00A20D27">
              <w:rPr>
                <w:rFonts w:ascii="Arial" w:hAnsi="Arial" w:cs="Arial"/>
                <w:sz w:val="14"/>
                <w:szCs w:val="14"/>
              </w:rPr>
              <w:t>6</w:t>
            </w:r>
          </w:p>
          <w:p w:rsidR="00A20D27" w:rsidRPr="00A20D27" w:rsidRDefault="00A20D27" w:rsidP="00A969F7">
            <w:pPr>
              <w:spacing w:after="0" w:line="240" w:lineRule="auto"/>
              <w:rPr>
                <w:rFonts w:ascii="Arial" w:hAnsi="Arial" w:cs="Arial"/>
                <w:sz w:val="14"/>
                <w:szCs w:val="14"/>
              </w:rPr>
            </w:pPr>
          </w:p>
        </w:tc>
        <w:tc>
          <w:tcPr>
            <w:tcW w:w="389" w:type="pct"/>
          </w:tcPr>
          <w:p w:rsidR="00A20D27" w:rsidRPr="00A20D27" w:rsidRDefault="00A20D27" w:rsidP="00A969F7">
            <w:pPr>
              <w:spacing w:after="0" w:line="240" w:lineRule="auto"/>
              <w:rPr>
                <w:rFonts w:ascii="Arial" w:hAnsi="Arial" w:cs="Arial"/>
                <w:sz w:val="14"/>
                <w:szCs w:val="14"/>
              </w:rPr>
            </w:pPr>
            <w:r w:rsidRPr="00A20D27">
              <w:rPr>
                <w:rFonts w:ascii="Arial" w:hAnsi="Arial" w:cs="Arial"/>
                <w:sz w:val="14"/>
                <w:szCs w:val="14"/>
              </w:rPr>
              <w:t>6</w:t>
            </w:r>
          </w:p>
        </w:tc>
        <w:tc>
          <w:tcPr>
            <w:tcW w:w="534" w:type="pct"/>
            <w:gridSpan w:val="2"/>
          </w:tcPr>
          <w:p w:rsidR="00A20D27" w:rsidRPr="00A20D27" w:rsidRDefault="00A20D27" w:rsidP="00A969F7">
            <w:pPr>
              <w:spacing w:after="0" w:line="240" w:lineRule="auto"/>
              <w:rPr>
                <w:rFonts w:ascii="Arial" w:hAnsi="Arial" w:cs="Arial"/>
                <w:sz w:val="14"/>
                <w:szCs w:val="14"/>
              </w:rPr>
            </w:pPr>
            <w:r w:rsidRPr="00A20D27">
              <w:rPr>
                <w:rFonts w:ascii="Arial" w:hAnsi="Arial" w:cs="Arial"/>
                <w:sz w:val="14"/>
                <w:szCs w:val="14"/>
              </w:rPr>
              <w:t>6</w:t>
            </w:r>
          </w:p>
        </w:tc>
      </w:tr>
      <w:tr w:rsidR="00A20D27" w:rsidRPr="00A20D27" w:rsidTr="00A969F7">
        <w:trPr>
          <w:trHeight w:val="20"/>
        </w:trPr>
        <w:tc>
          <w:tcPr>
            <w:tcW w:w="268" w:type="pct"/>
            <w:vAlign w:val="center"/>
          </w:tcPr>
          <w:p w:rsidR="00A20D27" w:rsidRPr="00A20D27" w:rsidRDefault="00A20D27" w:rsidP="00A969F7">
            <w:pPr>
              <w:pStyle w:val="ConsPlusNormal"/>
              <w:widowControl/>
              <w:ind w:firstLine="50"/>
              <w:jc w:val="center"/>
              <w:rPr>
                <w:sz w:val="14"/>
                <w:szCs w:val="14"/>
              </w:rPr>
            </w:pPr>
            <w:r w:rsidRPr="00A20D27">
              <w:rPr>
                <w:sz w:val="14"/>
                <w:szCs w:val="14"/>
              </w:rPr>
              <w:t>2.</w:t>
            </w:r>
          </w:p>
        </w:tc>
        <w:tc>
          <w:tcPr>
            <w:tcW w:w="1508" w:type="pct"/>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rPr>
              <w:t>Доля молодежи, получившей информационные услуги</w:t>
            </w:r>
          </w:p>
        </w:tc>
        <w:tc>
          <w:tcPr>
            <w:tcW w:w="684" w:type="pct"/>
            <w:gridSpan w:val="2"/>
            <w:vAlign w:val="center"/>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w:t>
            </w:r>
          </w:p>
        </w:tc>
        <w:tc>
          <w:tcPr>
            <w:tcW w:w="522" w:type="pct"/>
            <w:vAlign w:val="center"/>
          </w:tcPr>
          <w:p w:rsidR="00A20D27" w:rsidRPr="00A20D27" w:rsidRDefault="00A20D27" w:rsidP="00A969F7">
            <w:pPr>
              <w:pStyle w:val="ConsPlusNormal"/>
              <w:widowControl/>
              <w:ind w:firstLine="0"/>
              <w:rPr>
                <w:sz w:val="14"/>
                <w:szCs w:val="14"/>
              </w:rPr>
            </w:pPr>
            <w:r w:rsidRPr="00A20D27">
              <w:rPr>
                <w:sz w:val="14"/>
                <w:szCs w:val="14"/>
              </w:rPr>
              <w:t>ведомственная отчетность</w:t>
            </w:r>
          </w:p>
        </w:tc>
        <w:tc>
          <w:tcPr>
            <w:tcW w:w="560" w:type="pct"/>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lang w:eastAsia="ru-RU"/>
              </w:rPr>
              <w:t>60,0</w:t>
            </w:r>
          </w:p>
        </w:tc>
        <w:tc>
          <w:tcPr>
            <w:tcW w:w="535" w:type="pct"/>
          </w:tcPr>
          <w:p w:rsidR="00A20D27" w:rsidRPr="00A20D27" w:rsidRDefault="00A20D27" w:rsidP="00A969F7">
            <w:pPr>
              <w:spacing w:after="0" w:line="240" w:lineRule="auto"/>
              <w:rPr>
                <w:rFonts w:ascii="Arial" w:hAnsi="Arial" w:cs="Arial"/>
                <w:sz w:val="14"/>
                <w:szCs w:val="14"/>
              </w:rPr>
            </w:pPr>
            <w:r w:rsidRPr="00A20D27">
              <w:rPr>
                <w:rFonts w:ascii="Arial" w:hAnsi="Arial" w:cs="Arial"/>
                <w:sz w:val="14"/>
                <w:szCs w:val="14"/>
              </w:rPr>
              <w:t>60,0</w:t>
            </w:r>
          </w:p>
        </w:tc>
        <w:tc>
          <w:tcPr>
            <w:tcW w:w="389" w:type="pct"/>
          </w:tcPr>
          <w:p w:rsidR="00A20D27" w:rsidRPr="00A20D27" w:rsidRDefault="00A20D27" w:rsidP="00A969F7">
            <w:pPr>
              <w:spacing w:after="0" w:line="240" w:lineRule="auto"/>
              <w:rPr>
                <w:rFonts w:ascii="Arial" w:hAnsi="Arial" w:cs="Arial"/>
                <w:sz w:val="14"/>
                <w:szCs w:val="14"/>
              </w:rPr>
            </w:pPr>
            <w:r w:rsidRPr="00A20D27">
              <w:rPr>
                <w:rFonts w:ascii="Arial" w:hAnsi="Arial" w:cs="Arial"/>
                <w:sz w:val="14"/>
                <w:szCs w:val="14"/>
              </w:rPr>
              <w:t>60,0</w:t>
            </w:r>
          </w:p>
        </w:tc>
        <w:tc>
          <w:tcPr>
            <w:tcW w:w="534" w:type="pct"/>
            <w:gridSpan w:val="2"/>
            <w:vAlign w:val="center"/>
          </w:tcPr>
          <w:p w:rsidR="00A20D27" w:rsidRPr="00A20D27" w:rsidRDefault="00A20D27" w:rsidP="00A969F7">
            <w:pPr>
              <w:pStyle w:val="ConsPlusNormal"/>
              <w:widowControl/>
              <w:ind w:firstLine="0"/>
              <w:rPr>
                <w:sz w:val="14"/>
                <w:szCs w:val="14"/>
              </w:rPr>
            </w:pPr>
            <w:r w:rsidRPr="00A20D27">
              <w:rPr>
                <w:sz w:val="14"/>
                <w:szCs w:val="14"/>
              </w:rPr>
              <w:t>60,0</w:t>
            </w:r>
          </w:p>
        </w:tc>
      </w:tr>
      <w:bookmarkEnd w:id="0"/>
      <w:tr w:rsidR="00A20D27" w:rsidRPr="00A20D27" w:rsidTr="00A969F7">
        <w:trPr>
          <w:trHeight w:val="20"/>
        </w:trPr>
        <w:tc>
          <w:tcPr>
            <w:tcW w:w="268" w:type="pct"/>
          </w:tcPr>
          <w:p w:rsidR="00A20D27" w:rsidRPr="00A20D27" w:rsidRDefault="00A20D27" w:rsidP="00A969F7">
            <w:pPr>
              <w:pStyle w:val="ConsPlusNormal"/>
              <w:widowControl/>
              <w:ind w:firstLine="50"/>
              <w:jc w:val="center"/>
              <w:rPr>
                <w:sz w:val="14"/>
                <w:szCs w:val="14"/>
              </w:rPr>
            </w:pPr>
            <w:r w:rsidRPr="00A20D27">
              <w:rPr>
                <w:sz w:val="14"/>
                <w:szCs w:val="14"/>
              </w:rPr>
              <w:t>3.</w:t>
            </w:r>
          </w:p>
        </w:tc>
        <w:tc>
          <w:tcPr>
            <w:tcW w:w="1511" w:type="pct"/>
            <w:gridSpan w:val="2"/>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rPr>
              <w:t>Количество созданных временных рабочих мест для несовершеннолетних граждан, проживающих в Богучанском районе</w:t>
            </w:r>
          </w:p>
        </w:tc>
        <w:tc>
          <w:tcPr>
            <w:tcW w:w="681" w:type="pct"/>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ед.</w:t>
            </w:r>
          </w:p>
        </w:tc>
        <w:tc>
          <w:tcPr>
            <w:tcW w:w="522" w:type="pct"/>
          </w:tcPr>
          <w:p w:rsidR="00A20D27" w:rsidRPr="00A20D27" w:rsidRDefault="00A20D27" w:rsidP="00A969F7">
            <w:pPr>
              <w:pStyle w:val="ConsPlusNormal"/>
              <w:widowControl/>
              <w:ind w:firstLine="0"/>
              <w:rPr>
                <w:sz w:val="14"/>
                <w:szCs w:val="14"/>
              </w:rPr>
            </w:pPr>
            <w:r w:rsidRPr="00A20D27">
              <w:rPr>
                <w:sz w:val="14"/>
                <w:szCs w:val="14"/>
              </w:rPr>
              <w:t>ведомственная отчетность</w:t>
            </w:r>
          </w:p>
        </w:tc>
        <w:tc>
          <w:tcPr>
            <w:tcW w:w="560" w:type="pct"/>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lang w:eastAsia="ru-RU"/>
              </w:rPr>
              <w:t>144</w:t>
            </w:r>
          </w:p>
        </w:tc>
        <w:tc>
          <w:tcPr>
            <w:tcW w:w="535" w:type="pct"/>
          </w:tcPr>
          <w:p w:rsidR="00A20D27" w:rsidRPr="00A20D27" w:rsidRDefault="00A20D27" w:rsidP="00A969F7">
            <w:pPr>
              <w:spacing w:after="0" w:line="240" w:lineRule="auto"/>
              <w:rPr>
                <w:rFonts w:ascii="Arial" w:hAnsi="Arial" w:cs="Arial"/>
                <w:sz w:val="14"/>
                <w:szCs w:val="14"/>
              </w:rPr>
            </w:pPr>
            <w:r w:rsidRPr="00A20D27">
              <w:rPr>
                <w:rFonts w:ascii="Arial" w:hAnsi="Arial" w:cs="Arial"/>
                <w:sz w:val="14"/>
                <w:szCs w:val="14"/>
              </w:rPr>
              <w:t>144</w:t>
            </w:r>
          </w:p>
        </w:tc>
        <w:tc>
          <w:tcPr>
            <w:tcW w:w="389" w:type="pct"/>
          </w:tcPr>
          <w:p w:rsidR="00A20D27" w:rsidRPr="00A20D27" w:rsidRDefault="00A20D27" w:rsidP="00A969F7">
            <w:pPr>
              <w:spacing w:after="0" w:line="240" w:lineRule="auto"/>
              <w:rPr>
                <w:rFonts w:ascii="Arial" w:hAnsi="Arial" w:cs="Arial"/>
                <w:sz w:val="14"/>
                <w:szCs w:val="14"/>
              </w:rPr>
            </w:pPr>
            <w:r w:rsidRPr="00A20D27">
              <w:rPr>
                <w:rFonts w:ascii="Arial" w:hAnsi="Arial" w:cs="Arial"/>
                <w:sz w:val="14"/>
                <w:szCs w:val="14"/>
              </w:rPr>
              <w:t>144</w:t>
            </w:r>
          </w:p>
        </w:tc>
        <w:tc>
          <w:tcPr>
            <w:tcW w:w="534" w:type="pct"/>
            <w:gridSpan w:val="2"/>
          </w:tcPr>
          <w:p w:rsidR="00A20D27" w:rsidRPr="00A20D27" w:rsidRDefault="00A20D27" w:rsidP="00A969F7">
            <w:pPr>
              <w:pStyle w:val="ConsPlusNormal"/>
              <w:widowControl/>
              <w:ind w:firstLine="50"/>
              <w:rPr>
                <w:sz w:val="14"/>
                <w:szCs w:val="14"/>
              </w:rPr>
            </w:pPr>
            <w:r w:rsidRPr="00A20D27">
              <w:rPr>
                <w:sz w:val="14"/>
                <w:szCs w:val="14"/>
              </w:rPr>
              <w:t>144</w:t>
            </w:r>
          </w:p>
        </w:tc>
      </w:tr>
    </w:tbl>
    <w:p w:rsidR="00A20D27" w:rsidRPr="00A20D27" w:rsidRDefault="00A20D27" w:rsidP="00A20D27">
      <w:pPr>
        <w:spacing w:after="0" w:line="240" w:lineRule="auto"/>
        <w:rPr>
          <w:rFonts w:ascii="Arial" w:eastAsia="Times New Roman" w:hAnsi="Arial" w:cs="Arial"/>
          <w:sz w:val="20"/>
          <w:szCs w:val="20"/>
          <w:lang w:eastAsia="ru-RU"/>
        </w:rPr>
      </w:pPr>
    </w:p>
    <w:p w:rsidR="00A20D27" w:rsidRPr="00A20D27" w:rsidRDefault="00A20D27" w:rsidP="00A20D27">
      <w:pPr>
        <w:suppressAutoHyphens/>
        <w:autoSpaceDE w:val="0"/>
        <w:spacing w:after="0" w:line="240" w:lineRule="auto"/>
        <w:ind w:left="6237" w:hanging="425"/>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Приложение № 6</w:t>
      </w:r>
    </w:p>
    <w:p w:rsidR="00A20D27" w:rsidRPr="00A20D27" w:rsidRDefault="00A20D27" w:rsidP="00A20D27">
      <w:pPr>
        <w:suppressAutoHyphens/>
        <w:autoSpaceDE w:val="0"/>
        <w:spacing w:after="0" w:line="240" w:lineRule="auto"/>
        <w:ind w:left="581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 xml:space="preserve">к муниципальной программе «Молодежь Приангарья»   </w:t>
      </w:r>
    </w:p>
    <w:p w:rsidR="00A20D27" w:rsidRPr="00A20D27" w:rsidRDefault="00A20D27" w:rsidP="00A20D27">
      <w:pPr>
        <w:widowControl w:val="0"/>
        <w:suppressAutoHyphens/>
        <w:spacing w:after="0" w:line="100" w:lineRule="atLeast"/>
        <w:ind w:left="720"/>
        <w:jc w:val="right"/>
        <w:rPr>
          <w:rFonts w:ascii="Arial" w:eastAsia="SimSun" w:hAnsi="Arial" w:cs="Arial"/>
          <w:bCs/>
          <w:kern w:val="1"/>
          <w:sz w:val="18"/>
          <w:szCs w:val="20"/>
          <w:lang w:eastAsia="ar-SA"/>
        </w:rPr>
      </w:pPr>
    </w:p>
    <w:p w:rsidR="00A20D27" w:rsidRPr="00A20D27" w:rsidRDefault="00A20D27" w:rsidP="00A20D27">
      <w:pPr>
        <w:widowControl w:val="0"/>
        <w:suppressAutoHyphens/>
        <w:spacing w:after="0" w:line="100" w:lineRule="atLeast"/>
        <w:jc w:val="center"/>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Подпрограмма 2 «Патриотическое воспитание молодежи Богучанского района», реализуемая в рамках муниципальной программы «Молодежь Приангарья»</w:t>
      </w:r>
    </w:p>
    <w:p w:rsidR="00A20D27" w:rsidRPr="00A20D27" w:rsidRDefault="00A20D27" w:rsidP="00A20D27">
      <w:pPr>
        <w:widowControl w:val="0"/>
        <w:suppressAutoHyphens/>
        <w:spacing w:after="0" w:line="100" w:lineRule="atLeast"/>
        <w:jc w:val="center"/>
        <w:rPr>
          <w:rFonts w:ascii="Arial" w:eastAsia="SimSun" w:hAnsi="Arial" w:cs="Arial"/>
          <w:kern w:val="1"/>
          <w:sz w:val="20"/>
          <w:szCs w:val="20"/>
          <w:lang w:eastAsia="ar-SA"/>
        </w:rPr>
      </w:pPr>
    </w:p>
    <w:p w:rsidR="00A20D27" w:rsidRPr="00A20D27" w:rsidRDefault="00A20D27" w:rsidP="00A20D27">
      <w:pPr>
        <w:widowControl w:val="0"/>
        <w:numPr>
          <w:ilvl w:val="0"/>
          <w:numId w:val="17"/>
        </w:numPr>
        <w:suppressAutoHyphens/>
        <w:spacing w:after="0" w:line="100" w:lineRule="atLeast"/>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Паспорт подпрограммы</w:t>
      </w:r>
    </w:p>
    <w:tbl>
      <w:tblPr>
        <w:tblW w:w="5000" w:type="pct"/>
        <w:tblCellMar>
          <w:left w:w="75" w:type="dxa"/>
          <w:right w:w="75" w:type="dxa"/>
        </w:tblCellMar>
        <w:tblLook w:val="0000"/>
      </w:tblPr>
      <w:tblGrid>
        <w:gridCol w:w="2561"/>
        <w:gridCol w:w="6944"/>
      </w:tblGrid>
      <w:tr w:rsidR="00A20D27" w:rsidRPr="00A20D27" w:rsidTr="00A969F7">
        <w:trPr>
          <w:trHeight w:val="20"/>
        </w:trPr>
        <w:tc>
          <w:tcPr>
            <w:tcW w:w="1347"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suppressAutoHyphens/>
              <w:autoSpaceDE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«Патриотическое воспитание молодежи Богучанского района» (далее по тексту – подпрограмма)</w:t>
            </w:r>
          </w:p>
        </w:tc>
      </w:tr>
      <w:tr w:rsidR="00A20D27" w:rsidRPr="00A20D27" w:rsidTr="00A969F7">
        <w:trPr>
          <w:trHeight w:val="20"/>
        </w:trPr>
        <w:tc>
          <w:tcPr>
            <w:tcW w:w="1347"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suppressAutoHyphens/>
              <w:autoSpaceDE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Наименование</w:t>
            </w:r>
          </w:p>
          <w:p w:rsidR="00A20D27" w:rsidRPr="00A20D27" w:rsidRDefault="00A20D27" w:rsidP="00A969F7">
            <w:pPr>
              <w:suppressAutoHyphens/>
              <w:autoSpaceDE w:val="0"/>
              <w:spacing w:after="0" w:line="240" w:lineRule="auto"/>
              <w:rPr>
                <w:rFonts w:ascii="Arial" w:eastAsia="Times New Roman" w:hAnsi="Arial" w:cs="Arial"/>
                <w:sz w:val="14"/>
                <w:szCs w:val="14"/>
                <w:lang w:eastAsia="ar-SA"/>
              </w:rPr>
            </w:pPr>
            <w:r w:rsidRPr="00A20D27">
              <w:rPr>
                <w:rFonts w:ascii="Arial" w:eastAsia="Times New Roman" w:hAnsi="Arial" w:cs="Arial"/>
                <w:sz w:val="14"/>
                <w:szCs w:val="14"/>
                <w:lang w:eastAsia="ar-SA"/>
              </w:rPr>
              <w:t>муниципальной программы,</w:t>
            </w:r>
            <w:r w:rsidRPr="00A20D27">
              <w:rPr>
                <w:rFonts w:ascii="Arial" w:eastAsia="Times New Roman" w:hAnsi="Arial" w:cs="Arial"/>
                <w:i/>
                <w:iCs/>
                <w:sz w:val="14"/>
                <w:szCs w:val="14"/>
                <w:lang w:eastAsia="ar-SA"/>
              </w:rPr>
              <w:t xml:space="preserve"> </w:t>
            </w:r>
            <w:r w:rsidRPr="00A20D27">
              <w:rPr>
                <w:rFonts w:ascii="Arial" w:eastAsia="Times New Roman" w:hAnsi="Arial" w:cs="Arial"/>
                <w:sz w:val="14"/>
                <w:szCs w:val="14"/>
                <w:lang w:eastAsia="ar-SA"/>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100" w:lineRule="atLeast"/>
              <w:ind w:left="55"/>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«Молодежь Приангарья» </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p>
        </w:tc>
      </w:tr>
      <w:tr w:rsidR="00A20D27" w:rsidRPr="00A20D27" w:rsidTr="00A969F7">
        <w:trPr>
          <w:trHeight w:val="20"/>
        </w:trPr>
        <w:tc>
          <w:tcPr>
            <w:tcW w:w="1347"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A20D27" w:rsidRPr="00A20D27" w:rsidTr="00A969F7">
        <w:trPr>
          <w:trHeight w:val="20"/>
        </w:trPr>
        <w:tc>
          <w:tcPr>
            <w:tcW w:w="1347"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Исполнитель мероприятий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A20D27" w:rsidRPr="00A20D27" w:rsidRDefault="00A20D27" w:rsidP="00A969F7">
            <w:pPr>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Исполнитель подпрограммы: Муниципальное бюджетное учреждение «Центр социализации и досуга молодежи»</w:t>
            </w:r>
          </w:p>
          <w:p w:rsidR="00A20D27" w:rsidRPr="00A20D27" w:rsidRDefault="00A20D27" w:rsidP="00A969F7">
            <w:pPr>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Главный распорядитель:</w:t>
            </w:r>
          </w:p>
          <w:p w:rsidR="00A20D27" w:rsidRPr="00A20D27" w:rsidRDefault="00A20D27" w:rsidP="00A969F7">
            <w:pPr>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A20D27" w:rsidRPr="00A20D27" w:rsidTr="00A969F7">
        <w:trPr>
          <w:trHeight w:val="20"/>
        </w:trPr>
        <w:tc>
          <w:tcPr>
            <w:tcW w:w="1347" w:type="pct"/>
            <w:tcBorders>
              <w:left w:val="single" w:sz="4" w:space="0" w:color="000000"/>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Цель и задачи подпрограммы</w:t>
            </w:r>
          </w:p>
        </w:tc>
        <w:tc>
          <w:tcPr>
            <w:tcW w:w="3653" w:type="pct"/>
            <w:tcBorders>
              <w:left w:val="single" w:sz="4" w:space="0" w:color="000000"/>
              <w:right w:val="single" w:sz="4" w:space="0" w:color="000000"/>
            </w:tcBorders>
          </w:tcPr>
          <w:p w:rsidR="00A20D27" w:rsidRPr="00A20D27" w:rsidRDefault="00A20D27" w:rsidP="00A969F7">
            <w:pPr>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Цели подпрограммы:</w:t>
            </w:r>
          </w:p>
          <w:p w:rsidR="00A20D27" w:rsidRPr="00A20D27" w:rsidRDefault="00A20D27" w:rsidP="00A969F7">
            <w:pPr>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Создание условий для дальнейшего развития и совершенствования системы патриотического воспитания молодежи Богучанского района.</w:t>
            </w:r>
          </w:p>
          <w:p w:rsidR="00A20D27" w:rsidRPr="00A20D27" w:rsidRDefault="00A20D27" w:rsidP="00A969F7">
            <w:pPr>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Задачи подпрограммы:</w:t>
            </w:r>
          </w:p>
          <w:p w:rsidR="00A20D27" w:rsidRPr="00A20D27" w:rsidRDefault="00A20D27" w:rsidP="00A20D27">
            <w:pPr>
              <w:numPr>
                <w:ilvl w:val="0"/>
                <w:numId w:val="16"/>
              </w:numPr>
              <w:suppressAutoHyphens/>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Вовлечение молодежи Богучанского района в          </w:t>
            </w:r>
            <w:r w:rsidRPr="00A20D27">
              <w:rPr>
                <w:rFonts w:ascii="Arial" w:eastAsia="Times New Roman" w:hAnsi="Arial" w:cs="Arial"/>
                <w:sz w:val="14"/>
                <w:szCs w:val="14"/>
                <w:lang w:eastAsia="ru-RU"/>
              </w:rPr>
              <w:br/>
              <w:t xml:space="preserve">социальную практику, совершенствующую основные    </w:t>
            </w:r>
            <w:r w:rsidRPr="00A20D27">
              <w:rPr>
                <w:rFonts w:ascii="Arial" w:eastAsia="Times New Roman" w:hAnsi="Arial" w:cs="Arial"/>
                <w:sz w:val="14"/>
                <w:szCs w:val="14"/>
                <w:lang w:eastAsia="ru-RU"/>
              </w:rPr>
              <w:br/>
              <w:t>направления патриотического воспитания;</w:t>
            </w:r>
          </w:p>
          <w:p w:rsidR="00A20D27" w:rsidRPr="00A20D27" w:rsidRDefault="00A20D27" w:rsidP="00A20D27">
            <w:pPr>
              <w:numPr>
                <w:ilvl w:val="0"/>
                <w:numId w:val="16"/>
              </w:numPr>
              <w:suppressAutoHyphens/>
              <w:spacing w:after="0" w:line="240" w:lineRule="auto"/>
              <w:ind w:left="443"/>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 xml:space="preserve">Повышение уровня социальной активности молодежи   </w:t>
            </w:r>
            <w:r w:rsidRPr="00A20D27">
              <w:rPr>
                <w:rFonts w:ascii="Arial" w:eastAsia="Times New Roman" w:hAnsi="Arial" w:cs="Arial"/>
                <w:sz w:val="14"/>
                <w:szCs w:val="14"/>
                <w:lang w:eastAsia="ru-RU"/>
              </w:rPr>
              <w:br/>
              <w:t>Богучанского района посредством осуществления добровольческой деятельности.</w:t>
            </w:r>
          </w:p>
        </w:tc>
      </w:tr>
      <w:tr w:rsidR="00A20D27" w:rsidRPr="00A20D27" w:rsidTr="00A969F7">
        <w:trPr>
          <w:trHeight w:val="20"/>
        </w:trPr>
        <w:tc>
          <w:tcPr>
            <w:tcW w:w="1347" w:type="pct"/>
            <w:tcBorders>
              <w:top w:val="single" w:sz="4" w:space="0" w:color="auto"/>
              <w:left w:val="single" w:sz="4" w:space="0" w:color="auto"/>
              <w:bottom w:val="single" w:sz="4" w:space="0" w:color="auto"/>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lastRenderedPageBreak/>
              <w:t xml:space="preserve">Показатели результативности </w:t>
            </w: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             </w:t>
            </w:r>
          </w:p>
        </w:tc>
        <w:tc>
          <w:tcPr>
            <w:tcW w:w="3653" w:type="pct"/>
            <w:tcBorders>
              <w:top w:val="single" w:sz="4" w:space="0" w:color="auto"/>
              <w:left w:val="single" w:sz="4" w:space="0" w:color="000000"/>
              <w:bottom w:val="single" w:sz="4" w:space="0" w:color="auto"/>
              <w:right w:val="single" w:sz="4" w:space="0" w:color="auto"/>
            </w:tcBorders>
          </w:tcPr>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A20D27">
              <w:rPr>
                <w:rFonts w:ascii="Arial" w:eastAsia="SimSun" w:hAnsi="Arial" w:cs="Arial"/>
                <w:color w:val="000000"/>
                <w:sz w:val="14"/>
                <w:szCs w:val="14"/>
                <w:lang w:eastAsia="ru-RU"/>
              </w:rPr>
              <w:t xml:space="preserve"> (</w:t>
            </w:r>
            <w:r w:rsidRPr="00A20D27">
              <w:rPr>
                <w:rFonts w:ascii="Arial" w:eastAsia="SimSun" w:hAnsi="Arial" w:cs="Arial"/>
                <w:color w:val="000000"/>
                <w:kern w:val="1"/>
                <w:sz w:val="14"/>
                <w:szCs w:val="14"/>
                <w:lang w:eastAsia="ar-SA"/>
              </w:rPr>
              <w:t>увеличение с</w:t>
            </w:r>
            <w:r w:rsidRPr="00A20D27">
              <w:rPr>
                <w:rFonts w:ascii="Arial" w:eastAsia="SimSun" w:hAnsi="Arial" w:cs="Arial"/>
                <w:color w:val="000000"/>
                <w:sz w:val="14"/>
                <w:szCs w:val="14"/>
                <w:lang w:eastAsia="ru-RU"/>
              </w:rPr>
              <w:t xml:space="preserve"> 3,5 % в 2014 году до 8 % в 2023 году);</w:t>
            </w:r>
          </w:p>
          <w:p w:rsidR="00A20D27" w:rsidRPr="00A20D27" w:rsidRDefault="00A20D27" w:rsidP="00A969F7">
            <w:pPr>
              <w:widowControl w:val="0"/>
              <w:suppressAutoHyphens/>
              <w:autoSpaceDE w:val="0"/>
              <w:autoSpaceDN w:val="0"/>
              <w:adjustRightInd w:val="0"/>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A20D27">
              <w:rPr>
                <w:rFonts w:ascii="Arial" w:eastAsia="SimSun" w:hAnsi="Arial" w:cs="Arial"/>
                <w:color w:val="000000"/>
                <w:sz w:val="14"/>
                <w:szCs w:val="14"/>
                <w:lang w:eastAsia="ru-RU"/>
              </w:rPr>
              <w:t xml:space="preserve"> </w:t>
            </w:r>
            <w:r w:rsidRPr="00A20D27">
              <w:rPr>
                <w:rFonts w:ascii="Arial" w:eastAsia="SimSun" w:hAnsi="Arial" w:cs="Arial"/>
                <w:color w:val="000000"/>
                <w:kern w:val="1"/>
                <w:sz w:val="14"/>
                <w:szCs w:val="14"/>
                <w:lang w:eastAsia="ar-SA"/>
              </w:rPr>
              <w:t>10,9%, достигнутом в 2020 году, до 2023 года).</w:t>
            </w:r>
          </w:p>
        </w:tc>
      </w:tr>
      <w:tr w:rsidR="00A20D27" w:rsidRPr="00A20D27" w:rsidTr="00A969F7">
        <w:trPr>
          <w:trHeight w:val="20"/>
        </w:trPr>
        <w:tc>
          <w:tcPr>
            <w:tcW w:w="1347" w:type="pct"/>
            <w:tcBorders>
              <w:top w:val="single" w:sz="4" w:space="0" w:color="auto"/>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2020 – 2023 годы</w:t>
            </w:r>
          </w:p>
        </w:tc>
      </w:tr>
      <w:tr w:rsidR="00A20D27" w:rsidRPr="00A20D27" w:rsidTr="00A969F7">
        <w:trPr>
          <w:trHeight w:val="20"/>
        </w:trPr>
        <w:tc>
          <w:tcPr>
            <w:tcW w:w="1347"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53" w:type="pct"/>
            <w:tcBorders>
              <w:left w:val="single" w:sz="4" w:space="0" w:color="000000"/>
              <w:bottom w:val="single" w:sz="4" w:space="0" w:color="000000"/>
              <w:right w:val="single" w:sz="4" w:space="0" w:color="000000"/>
            </w:tcBorders>
          </w:tcPr>
          <w:p w:rsidR="00A20D27" w:rsidRPr="00A20D27" w:rsidRDefault="00A20D27" w:rsidP="00A969F7">
            <w:pPr>
              <w:spacing w:after="0" w:line="240" w:lineRule="auto"/>
              <w:ind w:left="55"/>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Общий объем финансирования на реализацию мероприятий Подпрограммы на период 2020-2023 составляет всего 825 000,00 рублей, в том числе за счет средства районного  бюджета –  825 000,00  рублей, из них по годам:</w:t>
            </w:r>
          </w:p>
          <w:p w:rsidR="00A20D27" w:rsidRPr="00A20D27" w:rsidRDefault="00A20D27" w:rsidP="00A969F7">
            <w:pPr>
              <w:spacing w:after="0" w:line="240" w:lineRule="auto"/>
              <w:ind w:left="55"/>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в 2020 году всего 315 000,00  рублей, в том числе: средства районного бюджета – 315 000,00  рублей;</w:t>
            </w:r>
          </w:p>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в 2021 году всего 170 000,00  рублей, в том числе: средства районного бюджета – 170 000,00  рублей</w:t>
            </w:r>
          </w:p>
          <w:p w:rsidR="00A20D27" w:rsidRPr="00A20D27" w:rsidRDefault="00A20D27" w:rsidP="00A969F7">
            <w:pPr>
              <w:widowControl w:val="0"/>
              <w:suppressAutoHyphens/>
              <w:spacing w:after="0" w:line="240" w:lineRule="auto"/>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в 2022 году всего 170 000,00  рублей, в том числе: средства районного бюджета – 170 000,00  рублей </w:t>
            </w:r>
          </w:p>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kern w:val="1"/>
                <w:sz w:val="14"/>
                <w:szCs w:val="14"/>
                <w:lang w:eastAsia="ar-SA"/>
              </w:rPr>
              <w:t>в 2023 году всего 170 000,00  рублей, в том числе:  средства районного бюджета – 170 000,00  рублей</w:t>
            </w:r>
          </w:p>
        </w:tc>
      </w:tr>
      <w:tr w:rsidR="00A20D27" w:rsidRPr="00A20D27" w:rsidTr="00A969F7">
        <w:trPr>
          <w:trHeight w:val="20"/>
        </w:trPr>
        <w:tc>
          <w:tcPr>
            <w:tcW w:w="1347"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Система организации контроля за исполнением подпрограммы</w:t>
            </w:r>
          </w:p>
        </w:tc>
        <w:tc>
          <w:tcPr>
            <w:tcW w:w="3653"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В систему организации контроля включены:</w:t>
            </w: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Администрация Богучанского района;</w:t>
            </w: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финансовое управление администрации Богучанского района; </w:t>
            </w:r>
          </w:p>
          <w:p w:rsidR="00A20D27" w:rsidRPr="00A20D27" w:rsidRDefault="00A20D27" w:rsidP="00A969F7">
            <w:pPr>
              <w:widowControl w:val="0"/>
              <w:suppressAutoHyphens/>
              <w:spacing w:after="0" w:line="100" w:lineRule="atLeast"/>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контрольно-счетная комиссия муниципального образования Богучанский район;</w:t>
            </w: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bl>
    <w:p w:rsidR="00A20D27" w:rsidRPr="00A20D27" w:rsidRDefault="00A20D27" w:rsidP="00A20D27">
      <w:pPr>
        <w:widowControl w:val="0"/>
        <w:suppressAutoHyphens/>
        <w:spacing w:after="0" w:line="100" w:lineRule="atLeast"/>
        <w:jc w:val="center"/>
        <w:rPr>
          <w:rFonts w:ascii="Arial" w:eastAsia="SimSun" w:hAnsi="Arial" w:cs="Arial"/>
          <w:kern w:val="1"/>
          <w:sz w:val="20"/>
          <w:szCs w:val="20"/>
          <w:lang w:eastAsia="ar-SA"/>
        </w:rPr>
      </w:pPr>
    </w:p>
    <w:p w:rsidR="00A20D27" w:rsidRPr="00A20D27" w:rsidRDefault="00A20D27" w:rsidP="00A20D27">
      <w:pPr>
        <w:widowControl w:val="0"/>
        <w:numPr>
          <w:ilvl w:val="0"/>
          <w:numId w:val="17"/>
        </w:numPr>
        <w:suppressAutoHyphens/>
        <w:spacing w:after="0" w:line="100" w:lineRule="atLeast"/>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Основные разделы подпрограммы.</w:t>
      </w:r>
    </w:p>
    <w:p w:rsidR="00A20D27" w:rsidRPr="00A20D27" w:rsidRDefault="00A20D27" w:rsidP="00A20D27">
      <w:pPr>
        <w:widowControl w:val="0"/>
        <w:suppressAutoHyphens/>
        <w:spacing w:after="0" w:line="100" w:lineRule="atLeast"/>
        <w:ind w:left="360"/>
        <w:jc w:val="center"/>
        <w:rPr>
          <w:rFonts w:ascii="Arial" w:eastAsia="SimSun" w:hAnsi="Arial" w:cs="Arial"/>
          <w:kern w:val="1"/>
          <w:sz w:val="20"/>
          <w:szCs w:val="20"/>
          <w:lang w:eastAsia="ar-SA"/>
        </w:rPr>
      </w:pPr>
    </w:p>
    <w:p w:rsidR="00A20D27" w:rsidRPr="00A20D27" w:rsidRDefault="00A20D27" w:rsidP="00A20D27">
      <w:pPr>
        <w:widowControl w:val="0"/>
        <w:suppressAutoHyphens/>
        <w:spacing w:after="0" w:line="100" w:lineRule="atLeast"/>
        <w:ind w:left="360"/>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2.1. Постановка общерайонной  проблемы  и обоснование необходимости разработки подпрограммы</w:t>
      </w:r>
    </w:p>
    <w:p w:rsidR="00A20D27" w:rsidRPr="00A20D27" w:rsidRDefault="00A20D27" w:rsidP="00A20D27">
      <w:pPr>
        <w:widowControl w:val="0"/>
        <w:suppressAutoHyphens/>
        <w:spacing w:after="0" w:line="100" w:lineRule="atLeast"/>
        <w:jc w:val="both"/>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color w:val="FF0000"/>
          <w:kern w:val="1"/>
          <w:sz w:val="20"/>
          <w:szCs w:val="20"/>
          <w:lang w:eastAsia="ar-SA"/>
        </w:rPr>
      </w:pPr>
      <w:r w:rsidRPr="00A20D27">
        <w:rPr>
          <w:rFonts w:ascii="Arial" w:eastAsia="SimSun" w:hAnsi="Arial" w:cs="Arial"/>
          <w:kern w:val="1"/>
          <w:sz w:val="20"/>
          <w:szCs w:val="20"/>
          <w:lang w:eastAsia="ar-SA"/>
        </w:rPr>
        <w:t>На территории Богучанского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A20D27">
        <w:rPr>
          <w:rFonts w:ascii="Arial" w:eastAsia="SimSun" w:hAnsi="Arial" w:cs="Arial"/>
          <w:color w:val="000000"/>
          <w:kern w:val="1"/>
          <w:sz w:val="20"/>
          <w:szCs w:val="20"/>
          <w:lang w:eastAsia="ar-SA"/>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A20D27">
        <w:rPr>
          <w:rFonts w:ascii="Arial" w:eastAsia="SimSun" w:hAnsi="Arial" w:cs="Arial"/>
          <w:kern w:val="1"/>
          <w:sz w:val="20"/>
          <w:szCs w:val="20"/>
          <w:lang w:eastAsia="ar-SA"/>
        </w:rPr>
        <w:t xml:space="preserve"> патриотических акций в дни официальных государственных и краевых праздников (</w:t>
      </w:r>
      <w:r w:rsidRPr="00A20D27">
        <w:rPr>
          <w:rFonts w:ascii="Arial" w:eastAsia="SimSun" w:hAnsi="Arial" w:cs="Arial"/>
          <w:color w:val="000000"/>
          <w:kern w:val="1"/>
          <w:sz w:val="20"/>
          <w:szCs w:val="20"/>
          <w:lang w:eastAsia="ar-SA"/>
        </w:rPr>
        <w:t>охват более 2000 человек)</w:t>
      </w:r>
      <w:r w:rsidRPr="00A20D27">
        <w:rPr>
          <w:rFonts w:ascii="Arial" w:eastAsia="SimSun" w:hAnsi="Arial" w:cs="Arial"/>
          <w:kern w:val="1"/>
          <w:sz w:val="20"/>
          <w:szCs w:val="20"/>
          <w:lang w:eastAsia="ar-SA"/>
        </w:rPr>
        <w:t xml:space="preserve">.  </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психо-эмоциональную подготовку к службе в рядах РА, а также повышение интереса к изучению истории России, Красноярского края, Богучанского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Богучанском районе добровольческие объединения, добровольческие отряды общеобразовательных учреждений, МБУ «ЦСиДМ», через мероприятия добровольческой направленности. С разработкой концепции по развитию добровольчества в Богучанском районе началось формирование единой системы с общей идеологией. На сегодняшний момент в Богучанском районе существует 30 объединений, охватывающих своей деятельностью более 1000 человек. </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Поддержка молодежных инициатив и деятельности молодежных объединений – важнейшая сфера мо</w:t>
      </w:r>
      <w:r w:rsidRPr="00A20D27">
        <w:rPr>
          <w:rFonts w:ascii="Arial" w:eastAsia="SimSun" w:hAnsi="Arial" w:cs="Arial"/>
          <w:color w:val="000000"/>
          <w:kern w:val="1"/>
          <w:sz w:val="20"/>
          <w:szCs w:val="20"/>
          <w:lang w:eastAsia="ar-SA"/>
        </w:rPr>
        <w:softHyphen/>
        <w:t>лодежной политики, т.к. реализация молодежных проектов достигается при добровольном включении молодежи в обще</w:t>
      </w:r>
      <w:r w:rsidRPr="00A20D27">
        <w:rPr>
          <w:rFonts w:ascii="Arial" w:eastAsia="SimSun" w:hAnsi="Arial" w:cs="Arial"/>
          <w:color w:val="000000"/>
          <w:kern w:val="1"/>
          <w:sz w:val="20"/>
          <w:szCs w:val="20"/>
          <w:lang w:eastAsia="ar-SA"/>
        </w:rPr>
        <w:softHyphen/>
        <w:t>ственно значимую деятельность. Реали</w:t>
      </w:r>
      <w:r w:rsidRPr="00A20D27">
        <w:rPr>
          <w:rFonts w:ascii="Arial" w:eastAsia="SimSun" w:hAnsi="Arial" w:cs="Arial"/>
          <w:color w:val="000000"/>
          <w:kern w:val="1"/>
          <w:sz w:val="20"/>
          <w:szCs w:val="20"/>
          <w:lang w:eastAsia="ar-SA"/>
        </w:rPr>
        <w:softHyphen/>
        <w:t>зация молодежных инициатив и участие мо</w:t>
      </w:r>
      <w:r w:rsidRPr="00A20D27">
        <w:rPr>
          <w:rFonts w:ascii="Arial" w:eastAsia="SimSun" w:hAnsi="Arial" w:cs="Arial"/>
          <w:color w:val="000000"/>
          <w:kern w:val="1"/>
          <w:sz w:val="20"/>
          <w:szCs w:val="20"/>
          <w:lang w:eastAsia="ar-SA"/>
        </w:rPr>
        <w:softHyphen/>
        <w:t xml:space="preserve">лодежи в работе общественных объединений представляет собой уникальный </w:t>
      </w:r>
      <w:r w:rsidRPr="00A20D27">
        <w:rPr>
          <w:rFonts w:ascii="Arial" w:eastAsia="SimSun" w:hAnsi="Arial" w:cs="Arial"/>
          <w:color w:val="000000"/>
          <w:kern w:val="1"/>
          <w:sz w:val="20"/>
          <w:szCs w:val="20"/>
          <w:lang w:eastAsia="ar-SA"/>
        </w:rPr>
        <w:lastRenderedPageBreak/>
        <w:t xml:space="preserve">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Конечными и промежуточными социально-экономическими результатами решения указанных проблем являются:</w:t>
      </w:r>
    </w:p>
    <w:p w:rsidR="00A20D27" w:rsidRPr="00A20D27" w:rsidRDefault="00A20D27" w:rsidP="00A20D27">
      <w:pPr>
        <w:widowControl w:val="0"/>
        <w:suppressAutoHyphens/>
        <w:spacing w:after="0" w:line="240" w:lineRule="auto"/>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 увеличение удельного веса молодых граждан, проживающих в Богучанском районе, вовлеченных в деятельность патриотической направленности, в их общей численности</w:t>
      </w:r>
      <w:r w:rsidRPr="00A20D27">
        <w:rPr>
          <w:rFonts w:ascii="Arial" w:eastAsia="SimSun" w:hAnsi="Arial" w:cs="Arial"/>
          <w:color w:val="000000"/>
          <w:sz w:val="20"/>
          <w:szCs w:val="20"/>
          <w:lang w:eastAsia="ru-RU"/>
        </w:rPr>
        <w:t xml:space="preserve"> (увеличение с 3,5 % в 2020 году до 8 % в 2023 году);</w:t>
      </w:r>
    </w:p>
    <w:p w:rsidR="00A20D27" w:rsidRPr="00A20D27" w:rsidRDefault="00A20D27" w:rsidP="00A20D27">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 сохранение удельного веса молодых граждан, проживающих в Богучанском районе, вовлеченных в добровольческую деятельность, в их общей численности (сохранение на уровне</w:t>
      </w:r>
      <w:r w:rsidRPr="00A20D27">
        <w:rPr>
          <w:rFonts w:ascii="Arial" w:eastAsia="SimSun" w:hAnsi="Arial" w:cs="Arial"/>
          <w:color w:val="000000"/>
          <w:sz w:val="20"/>
          <w:szCs w:val="20"/>
          <w:lang w:eastAsia="ru-RU"/>
        </w:rPr>
        <w:t xml:space="preserve"> </w:t>
      </w:r>
      <w:r w:rsidRPr="00A20D27">
        <w:rPr>
          <w:rFonts w:ascii="Arial" w:eastAsia="SimSun" w:hAnsi="Arial" w:cs="Arial"/>
          <w:color w:val="000000"/>
          <w:kern w:val="1"/>
          <w:sz w:val="20"/>
          <w:szCs w:val="20"/>
          <w:lang w:eastAsia="ar-SA"/>
        </w:rPr>
        <w:t>10,9%, достигнутом в 2014 году, до 2023 года).</w:t>
      </w:r>
    </w:p>
    <w:p w:rsidR="00A20D27" w:rsidRPr="00A20D27" w:rsidRDefault="00A20D27" w:rsidP="00A20D27">
      <w:pPr>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
    <w:p w:rsidR="00A20D27" w:rsidRPr="00A20D27" w:rsidRDefault="00A20D27" w:rsidP="00A20D27">
      <w:pPr>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A20D27" w:rsidRPr="00A20D27" w:rsidRDefault="00A20D27" w:rsidP="00A20D27">
      <w:pPr>
        <w:widowControl w:val="0"/>
        <w:suppressAutoHyphens/>
        <w:spacing w:after="0" w:line="100" w:lineRule="atLeast"/>
        <w:rPr>
          <w:rFonts w:ascii="Arial" w:eastAsia="SimSun" w:hAnsi="Arial" w:cs="Arial"/>
          <w:color w:val="548DD4"/>
          <w:kern w:val="1"/>
          <w:sz w:val="20"/>
          <w:szCs w:val="20"/>
          <w:lang w:eastAsia="ar-SA"/>
        </w:rPr>
      </w:pPr>
    </w:p>
    <w:p w:rsidR="00A20D27" w:rsidRPr="00A20D27" w:rsidRDefault="00A20D27" w:rsidP="00A20D27">
      <w:pPr>
        <w:widowControl w:val="0"/>
        <w:suppressAutoHyphens/>
        <w:spacing w:after="0" w:line="100" w:lineRule="atLeast"/>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2.2. Основные цели, задачи, этапы и сроки выполнения подпрограммы, </w:t>
      </w:r>
    </w:p>
    <w:p w:rsidR="00A20D27" w:rsidRPr="00A20D27" w:rsidRDefault="00A20D27" w:rsidP="00A20D27">
      <w:pPr>
        <w:widowControl w:val="0"/>
        <w:suppressAutoHyphens/>
        <w:spacing w:after="0" w:line="100" w:lineRule="atLeast"/>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показатели результативности</w:t>
      </w:r>
    </w:p>
    <w:p w:rsidR="00A20D27" w:rsidRPr="00A20D27" w:rsidRDefault="00A20D27" w:rsidP="00A20D27">
      <w:pPr>
        <w:widowControl w:val="0"/>
        <w:suppressAutoHyphens/>
        <w:spacing w:after="0" w:line="100" w:lineRule="atLeast"/>
        <w:ind w:firstLine="709"/>
        <w:jc w:val="both"/>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1. 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2. 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3. Мероприятия подпрограммы разделены на два раздела, мероприятия каждого из них в совокупности нацелены на решение одной из ее задач.</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Выбор мероприятий подпрограммы в рамках решаемых задач обусловлен положениями государственной </w:t>
      </w:r>
      <w:hyperlink r:id="rId14" w:history="1">
        <w:r w:rsidRPr="00A20D27">
          <w:rPr>
            <w:rFonts w:ascii="Arial" w:eastAsia="SimSun" w:hAnsi="Arial" w:cs="Arial"/>
            <w:kern w:val="1"/>
            <w:sz w:val="20"/>
            <w:szCs w:val="20"/>
            <w:lang w:eastAsia="ar-SA"/>
          </w:rPr>
          <w:t>программы</w:t>
        </w:r>
      </w:hyperlink>
      <w:r w:rsidRPr="00A20D27">
        <w:rPr>
          <w:rFonts w:ascii="Arial" w:eastAsia="SimSun" w:hAnsi="Arial" w:cs="Arial"/>
          <w:kern w:val="1"/>
          <w:sz w:val="20"/>
          <w:szCs w:val="20"/>
          <w:lang w:eastAsia="ar-SA"/>
        </w:rPr>
        <w:t xml:space="preserve"> «Патриотическое воспитание граждан Российской Федерации на 2011 - 2015 годы», утвержденной Постановлением Правительства Российской Федерации от 05.10.2010 № 795, Постановлением Правительства Российской Федерации от 30 декабря 2015 года № 1493 "О государственной программе "Патриотическое воспитание граждан Российской Федерации на 2016-2020 годы".</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Задача 1. Вовлечение молодежи Богучанского района в социальную практику, совершенствующую основные направления патриотического воспитания. </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Задача 2. Повышение уровня социальной активности молодежи   Богучанского района посредством осуществления добровольческой деятельности.</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4. Реализацию подпрограммы предлагается осуществить в 2020 - 2023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5. Показателями результативности, позволяющими измерить достижение цели подпрограммы, являются:</w:t>
      </w:r>
    </w:p>
    <w:p w:rsidR="00A20D27" w:rsidRPr="00A20D27" w:rsidRDefault="00A20D27" w:rsidP="00A20D27">
      <w:pPr>
        <w:widowControl w:val="0"/>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 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A20D27">
        <w:rPr>
          <w:rFonts w:ascii="Arial" w:eastAsia="SimSun" w:hAnsi="Arial" w:cs="Arial"/>
          <w:color w:val="000000"/>
          <w:sz w:val="20"/>
          <w:szCs w:val="20"/>
          <w:lang w:eastAsia="ru-RU"/>
        </w:rPr>
        <w:t xml:space="preserve"> (</w:t>
      </w:r>
      <w:r w:rsidRPr="00A20D27">
        <w:rPr>
          <w:rFonts w:ascii="Arial" w:eastAsia="SimSun" w:hAnsi="Arial" w:cs="Arial"/>
          <w:color w:val="000000"/>
          <w:kern w:val="1"/>
          <w:sz w:val="20"/>
          <w:szCs w:val="20"/>
          <w:lang w:eastAsia="ar-SA"/>
        </w:rPr>
        <w:t xml:space="preserve">сохранение показателей на уровне 2020 года </w:t>
      </w:r>
      <w:r w:rsidRPr="00A20D27">
        <w:rPr>
          <w:rFonts w:ascii="Arial" w:eastAsia="SimSun" w:hAnsi="Arial" w:cs="Arial"/>
          <w:color w:val="000000"/>
          <w:sz w:val="20"/>
          <w:szCs w:val="20"/>
          <w:lang w:eastAsia="ru-RU"/>
        </w:rPr>
        <w:t>до 8,0 % в 2023 году);</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 xml:space="preserve">- удельный вес молодых граждан, проживающих в Богучанском районе, вовлеченных в добровольческую деятельность, в их общей численности </w:t>
      </w:r>
      <w:r w:rsidRPr="00A20D27">
        <w:rPr>
          <w:rFonts w:ascii="Arial" w:eastAsia="SimSun" w:hAnsi="Arial" w:cs="Arial"/>
          <w:color w:val="000000"/>
          <w:sz w:val="20"/>
          <w:szCs w:val="20"/>
          <w:lang w:eastAsia="ru-RU"/>
        </w:rPr>
        <w:t>(</w:t>
      </w:r>
      <w:r w:rsidRPr="00A20D27">
        <w:rPr>
          <w:rFonts w:ascii="Arial" w:eastAsia="SimSun" w:hAnsi="Arial" w:cs="Arial"/>
          <w:color w:val="000000"/>
          <w:kern w:val="1"/>
          <w:sz w:val="20"/>
          <w:szCs w:val="20"/>
          <w:lang w:eastAsia="ar-SA"/>
        </w:rPr>
        <w:t xml:space="preserve">сохранение показателей на уровне 2020 года </w:t>
      </w:r>
      <w:r w:rsidRPr="00A20D27">
        <w:rPr>
          <w:rFonts w:ascii="Arial" w:eastAsia="SimSun" w:hAnsi="Arial" w:cs="Arial"/>
          <w:color w:val="000000"/>
          <w:sz w:val="20"/>
          <w:szCs w:val="20"/>
          <w:lang w:eastAsia="ru-RU"/>
        </w:rPr>
        <w:t>до 10,9 % в 2023 году);</w:t>
      </w:r>
    </w:p>
    <w:p w:rsidR="00A20D27" w:rsidRPr="00A20D27" w:rsidRDefault="00A20D27" w:rsidP="00A20D27">
      <w:pPr>
        <w:widowControl w:val="0"/>
        <w:suppressAutoHyphens/>
        <w:autoSpaceDE w:val="0"/>
        <w:autoSpaceDN w:val="0"/>
        <w:adjustRightInd w:val="0"/>
        <w:spacing w:after="0"/>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w:t>
      </w:r>
      <w:r w:rsidRPr="00A20D27">
        <w:rPr>
          <w:rFonts w:ascii="Arial" w:eastAsia="SimSun" w:hAnsi="Arial" w:cs="Arial"/>
          <w:kern w:val="1"/>
          <w:sz w:val="20"/>
          <w:szCs w:val="20"/>
          <w:lang w:eastAsia="ar-SA"/>
        </w:rPr>
        <w:lastRenderedPageBreak/>
        <w:t>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A20D27" w:rsidRPr="00A20D27" w:rsidRDefault="00A20D27" w:rsidP="00A20D27">
      <w:pPr>
        <w:widowControl w:val="0"/>
        <w:suppressAutoHyphens/>
        <w:spacing w:after="0" w:line="240" w:lineRule="auto"/>
        <w:ind w:firstLine="539"/>
        <w:jc w:val="center"/>
        <w:rPr>
          <w:rFonts w:ascii="Arial" w:eastAsia="SimSun" w:hAnsi="Arial" w:cs="Arial"/>
          <w:kern w:val="1"/>
          <w:sz w:val="20"/>
          <w:szCs w:val="20"/>
          <w:lang w:eastAsia="ar-SA"/>
        </w:rPr>
      </w:pPr>
    </w:p>
    <w:p w:rsidR="00A20D27" w:rsidRPr="00A20D27" w:rsidRDefault="00A20D27" w:rsidP="00A20D27">
      <w:pPr>
        <w:widowControl w:val="0"/>
        <w:suppressAutoHyphens/>
        <w:spacing w:after="0" w:line="240" w:lineRule="auto"/>
        <w:ind w:firstLine="539"/>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2.3. Механизм реализации подпрограммы</w:t>
      </w:r>
    </w:p>
    <w:p w:rsidR="00A20D27" w:rsidRPr="00A20D27" w:rsidRDefault="00A20D27" w:rsidP="00A20D27">
      <w:pPr>
        <w:widowControl w:val="0"/>
        <w:suppressAutoHyphens/>
        <w:spacing w:after="0" w:line="240" w:lineRule="auto"/>
        <w:ind w:firstLine="539"/>
        <w:jc w:val="center"/>
        <w:rPr>
          <w:rFonts w:ascii="Arial" w:eastAsia="SimSun" w:hAnsi="Arial" w:cs="Arial"/>
          <w:kern w:val="1"/>
          <w:sz w:val="20"/>
          <w:szCs w:val="20"/>
          <w:lang w:eastAsia="ar-SA"/>
        </w:rPr>
      </w:pP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r w:rsidRPr="00A20D27">
        <w:rPr>
          <w:rFonts w:ascii="Arial" w:eastAsia="Times New Roman" w:hAnsi="Arial" w:cs="Arial"/>
          <w:sz w:val="20"/>
          <w:szCs w:val="20"/>
          <w:lang w:eastAsia="ar-SA"/>
        </w:rPr>
        <w:tab/>
        <w:t>Исполнителем мероприятий подпрограммы является муниципальное бюджетное учреждение «Центр социализации и досуга молодежи»,  которое:</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организует проведение мероприятий;</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организует деятельность по информированию населения района о реализации подпрограммы;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участвует в списании материальных ценностей, использованных для проведения мероприятий подпрограммы.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выполняет план реализации подпрограммы;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обеспечивает материальную базу для проведения мероприятий;</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заключает договоры по оказанию услуг;</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проводит анализ своей деятельности по результатам проведения мероприятий;</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готовит предложения по повышению эффективности реализации мероприятий подпрограммы;</w:t>
      </w:r>
    </w:p>
    <w:p w:rsidR="00A20D27" w:rsidRPr="00A20D27" w:rsidRDefault="00A20D27" w:rsidP="00A20D27">
      <w:pPr>
        <w:suppressAutoHyphens/>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привлекает дополнительные ресурсы для проведения мероприятий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обеспечивает кадровое обеспечение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A20D27" w:rsidRPr="00A20D27" w:rsidRDefault="00A20D27" w:rsidP="00A20D27">
      <w:pPr>
        <w:tabs>
          <w:tab w:val="left" w:pos="0"/>
        </w:tabs>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 Информационные материалы и пособия, изготовленные для проведения акций, распространяются среди детей и молодежи на безвозмездной основе.</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A20D27">
          <w:rPr>
            <w:rFonts w:ascii="Arial" w:eastAsia="SimSun" w:hAnsi="Arial" w:cs="Arial"/>
            <w:kern w:val="1"/>
            <w:sz w:val="20"/>
            <w:szCs w:val="20"/>
            <w:lang w:eastAsia="ar-SA"/>
          </w:rPr>
          <w:t>мероприятиями</w:t>
        </w:r>
      </w:hyperlink>
      <w:r w:rsidRPr="00A20D27">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xml:space="preserve"> Контроль за целевым и эффективным использованием средств районного бюджета на реализацию мероприятий подпрограммы осуществляется Администрацией Богучанского  района  (управлением  экономики  и планирования администрации Богучанского района),Муниципальное казенное учреждение</w:t>
      </w:r>
      <w:r w:rsidRPr="00A20D27">
        <w:rPr>
          <w:rFonts w:ascii="Arial" w:eastAsia="SimSun" w:hAnsi="Arial" w:cs="Arial"/>
          <w:kern w:val="1"/>
          <w:sz w:val="20"/>
          <w:szCs w:val="20"/>
          <w:lang w:eastAsia="ar-SA"/>
        </w:rPr>
        <w:t xml:space="preserve"> Управление культуры, физической культуры, спорта и молодежной политики Богучанского района»</w:t>
      </w:r>
      <w:r w:rsidRPr="00A20D27">
        <w:rPr>
          <w:rFonts w:ascii="Arial" w:eastAsia="SimSun" w:hAnsi="Arial" w:cs="Arial"/>
          <w:bCs/>
          <w:kern w:val="1"/>
          <w:sz w:val="20"/>
          <w:szCs w:val="20"/>
          <w:lang w:eastAsia="ar-SA"/>
        </w:rPr>
        <w:t>.</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2.4. Управление подпрограммой и контроль за ходом ее выполнения</w:t>
      </w:r>
    </w:p>
    <w:p w:rsidR="00A20D27" w:rsidRPr="00A20D27" w:rsidRDefault="00A20D27" w:rsidP="00A20D27">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A20D27" w:rsidRPr="00A20D27" w:rsidRDefault="00A20D27" w:rsidP="00A20D27">
      <w:pPr>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Функции заказчика при реализации подпрограммы и 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который несет ответственность за </w:t>
      </w:r>
      <w:r w:rsidRPr="00A20D27">
        <w:rPr>
          <w:rFonts w:ascii="Arial" w:eastAsia="SimSun" w:hAnsi="Arial" w:cs="Arial"/>
          <w:kern w:val="1"/>
          <w:sz w:val="20"/>
          <w:szCs w:val="20"/>
          <w:lang w:eastAsia="ar-SA"/>
        </w:rPr>
        <w:lastRenderedPageBreak/>
        <w:t xml:space="preserve">реализацию подпрограммы, достижение конечных результатов, эффективное использование финансовых средств и осуществляет: </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координацию исполнения подпрограммных мероприятий, мониторинг их реализации;</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контроль за достижением конечного результата подпрограммы;</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ежегодную оценку эффективности реализации подпрограммы.</w:t>
      </w:r>
    </w:p>
    <w:p w:rsidR="00A20D27" w:rsidRPr="00A20D27" w:rsidRDefault="00A20D27" w:rsidP="00A20D27">
      <w:pPr>
        <w:suppressAutoHyphens/>
        <w:spacing w:after="0" w:line="240" w:lineRule="auto"/>
        <w:ind w:firstLine="720"/>
        <w:jc w:val="both"/>
        <w:rPr>
          <w:rFonts w:ascii="Arial" w:eastAsia="SimSun" w:hAnsi="Arial" w:cs="Arial"/>
          <w:kern w:val="1"/>
          <w:sz w:val="20"/>
          <w:szCs w:val="20"/>
          <w:lang w:eastAsia="ru-RU"/>
        </w:rPr>
      </w:pPr>
      <w:r w:rsidRPr="00A20D27">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A20D27">
        <w:rPr>
          <w:rFonts w:ascii="Arial" w:eastAsia="SimSun" w:hAnsi="Arial" w:cs="Arial"/>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утвержденными постановлением администрации Богучанского района № 798-п от 2 ноября 2016 года).</w:t>
      </w:r>
    </w:p>
    <w:p w:rsidR="00A20D27" w:rsidRPr="00A20D27" w:rsidRDefault="00A20D27" w:rsidP="00A20D27">
      <w:pPr>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Отчеты по итогам года должны содержать информацию о достигнутых конечных результатах и  показателе результативности, указанных в паспорте подпрограммы. </w:t>
      </w:r>
    </w:p>
    <w:p w:rsidR="00A20D27" w:rsidRPr="00A20D27" w:rsidRDefault="00A20D27" w:rsidP="00A20D27">
      <w:p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Ежегодно уточняет показатели результативности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A20D27" w:rsidRPr="00A20D27" w:rsidRDefault="00A20D27" w:rsidP="00A20D27">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Богучанского района, Муниципальное казенное учреждение«Управление культуры, физической культуры, спорта и молодежной политики Богучанского района».</w:t>
      </w: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2.5. Оценка социально-экономической</w:t>
      </w:r>
    </w:p>
    <w:p w:rsidR="00A20D27" w:rsidRPr="00A20D27" w:rsidRDefault="00A20D27" w:rsidP="00A20D27">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эффективности от реализации подпрограммы</w:t>
      </w:r>
    </w:p>
    <w:p w:rsidR="00A20D27" w:rsidRPr="00A20D27" w:rsidRDefault="00A20D27" w:rsidP="00A20D27">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A20D27" w:rsidRPr="00A20D27" w:rsidRDefault="00A20D27" w:rsidP="00A20D27">
      <w:pPr>
        <w:suppressAutoHyphens/>
        <w:spacing w:after="0" w:line="100" w:lineRule="atLeast"/>
        <w:ind w:firstLine="708"/>
        <w:rPr>
          <w:rFonts w:ascii="Arial" w:eastAsia="SimSun" w:hAnsi="Arial" w:cs="Arial"/>
          <w:color w:val="000000"/>
          <w:sz w:val="20"/>
          <w:szCs w:val="20"/>
          <w:lang w:eastAsia="ru-RU"/>
        </w:rPr>
      </w:pPr>
      <w:r w:rsidRPr="00A20D27">
        <w:rPr>
          <w:rFonts w:ascii="Arial" w:eastAsia="SimSun" w:hAnsi="Arial" w:cs="Arial"/>
          <w:kern w:val="1"/>
          <w:sz w:val="20"/>
          <w:szCs w:val="20"/>
          <w:lang w:eastAsia="ar-SA"/>
        </w:rPr>
        <w:t>Ожидаемые результаты реализации подпрограммы </w:t>
      </w:r>
      <w:r w:rsidRPr="00A20D27">
        <w:rPr>
          <w:rFonts w:ascii="Arial" w:eastAsia="SimSun" w:hAnsi="Arial" w:cs="Arial"/>
          <w:color w:val="000000"/>
          <w:kern w:val="1"/>
          <w:sz w:val="20"/>
          <w:szCs w:val="20"/>
          <w:lang w:eastAsia="ar-SA"/>
        </w:rPr>
        <w:t>за период 2020 - 2023 годов</w:t>
      </w:r>
      <w:r w:rsidRPr="00A20D27">
        <w:rPr>
          <w:rFonts w:ascii="Arial" w:eastAsia="SimSun" w:hAnsi="Arial" w:cs="Arial"/>
          <w:kern w:val="1"/>
          <w:sz w:val="20"/>
          <w:szCs w:val="20"/>
          <w:lang w:eastAsia="ar-SA"/>
        </w:rPr>
        <w:t xml:space="preserve">  предполагается:</w:t>
      </w:r>
      <w:r w:rsidRPr="00A20D27">
        <w:rPr>
          <w:rFonts w:ascii="Arial" w:eastAsia="SimSun" w:hAnsi="Arial" w:cs="Arial"/>
          <w:kern w:val="1"/>
          <w:sz w:val="20"/>
          <w:szCs w:val="20"/>
          <w:lang w:eastAsia="ar-SA"/>
        </w:rPr>
        <w:br/>
      </w:r>
      <w:r w:rsidRPr="00A20D27">
        <w:rPr>
          <w:rFonts w:ascii="Arial" w:eastAsia="SimSun" w:hAnsi="Arial" w:cs="Arial"/>
          <w:color w:val="000000"/>
          <w:kern w:val="1"/>
          <w:sz w:val="20"/>
          <w:szCs w:val="20"/>
          <w:lang w:eastAsia="ar-SA"/>
        </w:rPr>
        <w:t xml:space="preserve">          -к 2023 году более 850 человек  примут участие в районных социальных мероприятиях, акциях, проектах  патриотической направленности</w:t>
      </w:r>
      <w:r w:rsidRPr="00A20D27">
        <w:rPr>
          <w:rFonts w:ascii="Arial" w:eastAsia="SimSun" w:hAnsi="Arial" w:cs="Arial"/>
          <w:color w:val="000000"/>
          <w:sz w:val="20"/>
          <w:szCs w:val="20"/>
          <w:lang w:eastAsia="ru-RU"/>
        </w:rPr>
        <w:t>;</w:t>
      </w:r>
    </w:p>
    <w:p w:rsidR="00A20D27" w:rsidRPr="00A20D27" w:rsidRDefault="00A20D27" w:rsidP="00A20D27">
      <w:pPr>
        <w:suppressAutoHyphens/>
        <w:spacing w:after="0" w:line="100" w:lineRule="atLeast"/>
        <w:jc w:val="both"/>
        <w:rPr>
          <w:rFonts w:ascii="Arial" w:eastAsia="SimSun" w:hAnsi="Arial" w:cs="Arial"/>
          <w:color w:val="000000"/>
          <w:sz w:val="20"/>
          <w:szCs w:val="20"/>
          <w:lang w:eastAsia="ru-RU"/>
        </w:rPr>
      </w:pPr>
      <w:r w:rsidRPr="00A20D27">
        <w:rPr>
          <w:rFonts w:ascii="Arial" w:eastAsia="SimSun" w:hAnsi="Arial" w:cs="Arial"/>
          <w:color w:val="000000"/>
          <w:sz w:val="20"/>
          <w:szCs w:val="20"/>
          <w:lang w:eastAsia="ru-RU"/>
        </w:rPr>
        <w:tab/>
        <w:t>к 2023 году в муниципальной военно-патриотической игре «За Родину» примут участие не менее 180 молодых людей.</w:t>
      </w:r>
    </w:p>
    <w:p w:rsidR="00A20D27" w:rsidRPr="00A20D27" w:rsidRDefault="00A20D27" w:rsidP="00A20D27">
      <w:pPr>
        <w:suppressAutoHyphens/>
        <w:spacing w:after="0" w:line="100" w:lineRule="atLeast"/>
        <w:jc w:val="both"/>
        <w:rPr>
          <w:rFonts w:ascii="Arial" w:eastAsia="SimSun" w:hAnsi="Arial" w:cs="Arial"/>
          <w:color w:val="000000"/>
          <w:sz w:val="20"/>
          <w:szCs w:val="20"/>
          <w:lang w:eastAsia="ru-RU"/>
        </w:rPr>
      </w:pPr>
      <w:r w:rsidRPr="00A20D27">
        <w:rPr>
          <w:rFonts w:ascii="Arial" w:eastAsia="SimSun" w:hAnsi="Arial" w:cs="Arial"/>
          <w:color w:val="000000"/>
          <w:sz w:val="20"/>
          <w:szCs w:val="20"/>
          <w:lang w:eastAsia="ru-RU"/>
        </w:rPr>
        <w:tab/>
        <w:t>К 2023году в муниципальном этапе военно-патриотического фестиваля «Сибирский щит» примут участие не менее 80 молодых людей.</w:t>
      </w:r>
    </w:p>
    <w:p w:rsidR="00A20D27" w:rsidRPr="00A20D27" w:rsidRDefault="00A20D27" w:rsidP="00A20D27">
      <w:pPr>
        <w:suppressAutoHyphens/>
        <w:spacing w:after="0" w:line="100" w:lineRule="atLeast"/>
        <w:jc w:val="both"/>
        <w:rPr>
          <w:rFonts w:ascii="Arial" w:eastAsia="SimSun" w:hAnsi="Arial" w:cs="Arial"/>
          <w:color w:val="000000"/>
          <w:kern w:val="1"/>
          <w:sz w:val="20"/>
          <w:szCs w:val="20"/>
          <w:lang w:eastAsia="ar-SA"/>
        </w:rPr>
      </w:pPr>
      <w:r w:rsidRPr="00A20D27">
        <w:rPr>
          <w:rFonts w:ascii="Arial" w:eastAsia="SimSun" w:hAnsi="Arial" w:cs="Arial"/>
          <w:color w:val="000000"/>
          <w:sz w:val="20"/>
          <w:szCs w:val="20"/>
          <w:lang w:eastAsia="ru-RU"/>
        </w:rPr>
        <w:tab/>
        <w:t>- Укрепление материально технической базы военно-патриотических клубов муниципального молодежного центра (приобретение не менее 100 комплектов формы движения "Юнармия")</w:t>
      </w:r>
    </w:p>
    <w:p w:rsidR="00A20D27" w:rsidRPr="00A20D27" w:rsidRDefault="00A20D27" w:rsidP="00A20D27">
      <w:pPr>
        <w:suppressAutoHyphens/>
        <w:spacing w:after="0" w:line="100" w:lineRule="atLeast"/>
        <w:ind w:firstLine="709"/>
        <w:jc w:val="both"/>
        <w:rPr>
          <w:rFonts w:ascii="Arial" w:eastAsia="SimSun" w:hAnsi="Arial" w:cs="Arial"/>
          <w:kern w:val="1"/>
          <w:sz w:val="20"/>
          <w:szCs w:val="20"/>
          <w:lang w:eastAsia="ar-SA"/>
        </w:rPr>
      </w:pPr>
      <w:r w:rsidRPr="00A20D27">
        <w:rPr>
          <w:rFonts w:ascii="Arial" w:eastAsia="SimSun" w:hAnsi="Arial" w:cs="Arial"/>
          <w:color w:val="000000"/>
          <w:kern w:val="1"/>
          <w:sz w:val="20"/>
          <w:szCs w:val="20"/>
          <w:lang w:eastAsia="ar-SA"/>
        </w:rPr>
        <w:t xml:space="preserve">- </w:t>
      </w:r>
      <w:r w:rsidRPr="00A20D27">
        <w:rPr>
          <w:rFonts w:ascii="Arial" w:eastAsia="SimSun" w:hAnsi="Arial" w:cs="Arial"/>
          <w:kern w:val="1"/>
          <w:sz w:val="20"/>
          <w:szCs w:val="20"/>
          <w:lang w:eastAsia="ar-SA"/>
        </w:rPr>
        <w:t xml:space="preserve">к 2023 году более 1150 человек будут вовлечены в добровольческую деятельность молодежных объединений. </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 эффективное управление подпрограммой, которое может привести к невыполнению цели и задач подпрограммы, обусловленному:</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неэффективным использованием ресурсов.</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Способами ограничения административного риска являются:</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своевременная корректировка мероприятий подпрограммы, принятие оперативных управленческих решений.</w:t>
      </w:r>
    </w:p>
    <w:p w:rsidR="00A20D27" w:rsidRPr="00A20D27" w:rsidRDefault="00A20D27" w:rsidP="00A20D27">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2.6. Мероприятия подпрограммы</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hyperlink w:anchor="Par377" w:history="1">
        <w:r w:rsidRPr="00A20D27">
          <w:rPr>
            <w:rFonts w:ascii="Arial" w:eastAsia="SimSun" w:hAnsi="Arial" w:cs="Arial"/>
            <w:kern w:val="1"/>
            <w:sz w:val="20"/>
            <w:szCs w:val="20"/>
            <w:lang w:eastAsia="ar-SA"/>
          </w:rPr>
          <w:t>Перечень</w:t>
        </w:r>
      </w:hyperlink>
      <w:r w:rsidRPr="00A20D27">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A20D27" w:rsidRPr="00A20D27" w:rsidRDefault="00A20D27" w:rsidP="00A20D27">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Мероприятия подпрограммы реализуются за счет средств  районного бюджетов в  соответствии с  бюджетной росписью.</w:t>
      </w:r>
    </w:p>
    <w:p w:rsidR="00A20D27" w:rsidRPr="00A20D27" w:rsidRDefault="00A20D27" w:rsidP="00A20D27">
      <w:pPr>
        <w:spacing w:after="0" w:line="240" w:lineRule="auto"/>
        <w:ind w:left="55"/>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         Общий объем финансирования на реализацию мероприятий Подпрограммы на период 2020-2023 приведен в приложении № 2 к подпрограмме</w:t>
      </w:r>
    </w:p>
    <w:p w:rsidR="00A20D27" w:rsidRPr="00A20D27" w:rsidRDefault="00A20D27" w:rsidP="00A20D27">
      <w:pPr>
        <w:spacing w:after="0" w:line="240" w:lineRule="auto"/>
        <w:ind w:firstLine="360"/>
        <w:jc w:val="both"/>
        <w:rPr>
          <w:rFonts w:ascii="Arial" w:eastAsia="Times New Roman" w:hAnsi="Arial" w:cs="Arial"/>
          <w:sz w:val="20"/>
          <w:szCs w:val="20"/>
          <w:lang w:eastAsia="ru-RU"/>
        </w:rPr>
      </w:pP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Приложение № 1</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к подпрограмме «Патриотическое воспитание </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молодежи Богучанского района»  в рамках муниципальной </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программы  «Молодежь Приангарья»</w:t>
      </w:r>
    </w:p>
    <w:p w:rsidR="00A20D27" w:rsidRPr="00A20D27" w:rsidRDefault="00A20D27" w:rsidP="00A20D27">
      <w:pPr>
        <w:spacing w:after="0" w:line="240" w:lineRule="auto"/>
        <w:ind w:firstLine="360"/>
        <w:jc w:val="both"/>
        <w:rPr>
          <w:rFonts w:ascii="Arial" w:eastAsia="Times New Roman" w:hAnsi="Arial" w:cs="Arial"/>
          <w:sz w:val="18"/>
          <w:szCs w:val="20"/>
          <w:lang w:eastAsia="ru-RU"/>
        </w:rPr>
      </w:pPr>
    </w:p>
    <w:p w:rsidR="00A20D27" w:rsidRPr="00A20D27" w:rsidRDefault="00A20D27" w:rsidP="00A20D27">
      <w:pPr>
        <w:spacing w:after="0" w:line="240" w:lineRule="auto"/>
        <w:ind w:firstLine="360"/>
        <w:jc w:val="both"/>
        <w:rPr>
          <w:rFonts w:ascii="Arial" w:eastAsia="Times New Roman" w:hAnsi="Arial" w:cs="Arial"/>
          <w:sz w:val="18"/>
          <w:szCs w:val="20"/>
          <w:lang w:eastAsia="ru-RU"/>
        </w:rPr>
      </w:pPr>
    </w:p>
    <w:p w:rsidR="00A20D27" w:rsidRPr="00A20D27" w:rsidRDefault="00A20D27" w:rsidP="00A20D27">
      <w:pPr>
        <w:spacing w:after="0" w:line="240" w:lineRule="auto"/>
        <w:ind w:firstLine="360"/>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Перечень показателей результативности подпрограммы</w:t>
      </w:r>
    </w:p>
    <w:p w:rsidR="00A20D27" w:rsidRPr="00A20D27" w:rsidRDefault="00A20D27" w:rsidP="00A20D27">
      <w:pPr>
        <w:spacing w:after="0" w:line="240" w:lineRule="auto"/>
        <w:ind w:firstLine="360"/>
        <w:jc w:val="both"/>
        <w:rPr>
          <w:rFonts w:ascii="Arial" w:eastAsia="Times New Roman" w:hAnsi="Arial" w:cs="Arial"/>
          <w:sz w:val="18"/>
          <w:szCs w:val="20"/>
          <w:lang w:eastAsia="ru-RU"/>
        </w:rPr>
      </w:pPr>
    </w:p>
    <w:tbl>
      <w:tblPr>
        <w:tblW w:w="5000" w:type="pct"/>
        <w:tblCellMar>
          <w:left w:w="70" w:type="dxa"/>
          <w:right w:w="70" w:type="dxa"/>
        </w:tblCellMar>
        <w:tblLook w:val="0000"/>
      </w:tblPr>
      <w:tblGrid>
        <w:gridCol w:w="523"/>
        <w:gridCol w:w="3145"/>
        <w:gridCol w:w="844"/>
        <w:gridCol w:w="1143"/>
        <w:gridCol w:w="1022"/>
        <w:gridCol w:w="1022"/>
        <w:gridCol w:w="897"/>
        <w:gridCol w:w="899"/>
      </w:tblGrid>
      <w:tr w:rsidR="00A20D27" w:rsidRPr="00A20D27" w:rsidTr="00A969F7">
        <w:trPr>
          <w:cantSplit/>
          <w:trHeight w:val="20"/>
          <w:tblHeader/>
        </w:trPr>
        <w:tc>
          <w:tcPr>
            <w:tcW w:w="329"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jc w:val="center"/>
              <w:rPr>
                <w:sz w:val="14"/>
                <w:szCs w:val="14"/>
              </w:rPr>
            </w:pPr>
            <w:r w:rsidRPr="00A20D27">
              <w:rPr>
                <w:sz w:val="14"/>
                <w:szCs w:val="14"/>
              </w:rPr>
              <w:t xml:space="preserve">№  </w:t>
            </w:r>
            <w:r w:rsidRPr="00A20D27">
              <w:rPr>
                <w:sz w:val="14"/>
                <w:szCs w:val="14"/>
              </w:rPr>
              <w:br/>
              <w:t>п/п</w:t>
            </w:r>
          </w:p>
        </w:tc>
        <w:tc>
          <w:tcPr>
            <w:tcW w:w="1710"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 xml:space="preserve">Цель,  задачи,   </w:t>
            </w:r>
            <w:r w:rsidRPr="00A20D27">
              <w:rPr>
                <w:sz w:val="14"/>
                <w:szCs w:val="14"/>
              </w:rPr>
              <w:br/>
              <w:t xml:space="preserve">показатели результативности </w:t>
            </w:r>
          </w:p>
        </w:tc>
        <w:tc>
          <w:tcPr>
            <w:tcW w:w="329"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Единица</w:t>
            </w:r>
            <w:r w:rsidRPr="00A20D27">
              <w:rPr>
                <w:sz w:val="14"/>
                <w:szCs w:val="14"/>
              </w:rPr>
              <w:br/>
              <w:t>измерения</w:t>
            </w:r>
          </w:p>
        </w:tc>
        <w:tc>
          <w:tcPr>
            <w:tcW w:w="395"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 xml:space="preserve">Источник </w:t>
            </w:r>
            <w:r w:rsidRPr="00A20D27">
              <w:rPr>
                <w:sz w:val="14"/>
                <w:szCs w:val="14"/>
              </w:rPr>
              <w:br/>
              <w:t>информации</w:t>
            </w:r>
          </w:p>
        </w:tc>
        <w:tc>
          <w:tcPr>
            <w:tcW w:w="592"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Текущий финансовый год</w:t>
            </w:r>
          </w:p>
        </w:tc>
        <w:tc>
          <w:tcPr>
            <w:tcW w:w="592"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Очередной финансовый год</w:t>
            </w:r>
          </w:p>
        </w:tc>
        <w:tc>
          <w:tcPr>
            <w:tcW w:w="526"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Первый год планового периода</w:t>
            </w:r>
          </w:p>
        </w:tc>
        <w:tc>
          <w:tcPr>
            <w:tcW w:w="527" w:type="pct"/>
            <w:tcBorders>
              <w:top w:val="single" w:sz="6" w:space="0" w:color="auto"/>
              <w:left w:val="single" w:sz="4" w:space="0" w:color="auto"/>
              <w:bottom w:val="single" w:sz="4" w:space="0" w:color="auto"/>
              <w:right w:val="single" w:sz="6" w:space="0" w:color="auto"/>
            </w:tcBorders>
          </w:tcPr>
          <w:p w:rsidR="00A20D27" w:rsidRPr="00A20D27" w:rsidRDefault="00A20D27" w:rsidP="00A969F7">
            <w:pPr>
              <w:pStyle w:val="ConsPlusNormal"/>
              <w:widowControl/>
              <w:spacing w:before="240"/>
              <w:ind w:firstLine="0"/>
              <w:jc w:val="center"/>
              <w:rPr>
                <w:sz w:val="14"/>
                <w:szCs w:val="14"/>
              </w:rPr>
            </w:pPr>
            <w:r w:rsidRPr="00A20D27">
              <w:rPr>
                <w:sz w:val="14"/>
                <w:szCs w:val="14"/>
              </w:rPr>
              <w:t>Второй год планового периода</w:t>
            </w:r>
          </w:p>
        </w:tc>
      </w:tr>
      <w:tr w:rsidR="00A20D27" w:rsidRPr="00A20D27" w:rsidTr="00A969F7">
        <w:trPr>
          <w:cantSplit/>
          <w:trHeight w:val="20"/>
          <w:tblHeader/>
        </w:trPr>
        <w:tc>
          <w:tcPr>
            <w:tcW w:w="329"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jc w:val="center"/>
              <w:rPr>
                <w:sz w:val="14"/>
                <w:szCs w:val="14"/>
              </w:rPr>
            </w:pPr>
          </w:p>
        </w:tc>
        <w:tc>
          <w:tcPr>
            <w:tcW w:w="1710"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329"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395"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592"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pStyle w:val="ConsPlusNormal"/>
              <w:ind w:right="-65" w:firstLine="0"/>
              <w:jc w:val="center"/>
              <w:rPr>
                <w:sz w:val="14"/>
                <w:szCs w:val="14"/>
              </w:rPr>
            </w:pPr>
            <w:r w:rsidRPr="00A20D27">
              <w:rPr>
                <w:sz w:val="14"/>
                <w:szCs w:val="14"/>
              </w:rPr>
              <w:t>2020</w:t>
            </w:r>
          </w:p>
        </w:tc>
        <w:tc>
          <w:tcPr>
            <w:tcW w:w="592"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pStyle w:val="ConsPlusNormal"/>
              <w:ind w:firstLine="0"/>
              <w:jc w:val="center"/>
              <w:rPr>
                <w:sz w:val="14"/>
                <w:szCs w:val="14"/>
              </w:rPr>
            </w:pPr>
            <w:r w:rsidRPr="00A20D27">
              <w:rPr>
                <w:sz w:val="14"/>
                <w:szCs w:val="14"/>
              </w:rPr>
              <w:t>2021</w:t>
            </w:r>
          </w:p>
        </w:tc>
        <w:tc>
          <w:tcPr>
            <w:tcW w:w="526"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pStyle w:val="ConsPlusNormal"/>
              <w:ind w:firstLine="0"/>
              <w:jc w:val="center"/>
              <w:rPr>
                <w:sz w:val="14"/>
                <w:szCs w:val="14"/>
              </w:rPr>
            </w:pPr>
            <w:r w:rsidRPr="00A20D27">
              <w:rPr>
                <w:sz w:val="14"/>
                <w:szCs w:val="14"/>
              </w:rPr>
              <w:t>2022</w:t>
            </w:r>
          </w:p>
        </w:tc>
        <w:tc>
          <w:tcPr>
            <w:tcW w:w="527" w:type="pct"/>
            <w:tcBorders>
              <w:top w:val="single" w:sz="4" w:space="0" w:color="auto"/>
              <w:left w:val="single" w:sz="4" w:space="0" w:color="auto"/>
              <w:bottom w:val="single" w:sz="6" w:space="0" w:color="auto"/>
              <w:right w:val="single" w:sz="6" w:space="0" w:color="auto"/>
            </w:tcBorders>
          </w:tcPr>
          <w:p w:rsidR="00A20D27" w:rsidRPr="00A20D27" w:rsidRDefault="00A20D27" w:rsidP="00A969F7">
            <w:pPr>
              <w:pStyle w:val="ConsPlusNormal"/>
              <w:ind w:firstLine="0"/>
              <w:jc w:val="center"/>
              <w:rPr>
                <w:sz w:val="14"/>
                <w:szCs w:val="14"/>
              </w:rPr>
            </w:pPr>
            <w:r w:rsidRPr="00A20D27">
              <w:rPr>
                <w:sz w:val="14"/>
                <w:szCs w:val="14"/>
              </w:rPr>
              <w:t>2023</w:t>
            </w:r>
          </w:p>
        </w:tc>
      </w:tr>
      <w:tr w:rsidR="00A20D27" w:rsidRPr="00A20D27" w:rsidTr="00A969F7">
        <w:trPr>
          <w:cantSplit/>
          <w:trHeight w:val="20"/>
        </w:trPr>
        <w:tc>
          <w:tcPr>
            <w:tcW w:w="329" w:type="pct"/>
            <w:tcBorders>
              <w:top w:val="single" w:sz="6" w:space="0" w:color="auto"/>
              <w:left w:val="single" w:sz="6" w:space="0" w:color="auto"/>
              <w:bottom w:val="single" w:sz="6" w:space="0" w:color="auto"/>
              <w:right w:val="single" w:sz="4" w:space="0" w:color="auto"/>
            </w:tcBorders>
          </w:tcPr>
          <w:p w:rsidR="00A20D27" w:rsidRPr="00A20D27" w:rsidRDefault="00A20D27" w:rsidP="00A969F7">
            <w:pPr>
              <w:pStyle w:val="ConsPlusNormal"/>
              <w:widowControl/>
              <w:rPr>
                <w:sz w:val="14"/>
                <w:szCs w:val="14"/>
              </w:rPr>
            </w:pPr>
          </w:p>
        </w:tc>
        <w:tc>
          <w:tcPr>
            <w:tcW w:w="4671" w:type="pct"/>
            <w:gridSpan w:val="7"/>
            <w:tcBorders>
              <w:top w:val="single" w:sz="6" w:space="0" w:color="auto"/>
              <w:left w:val="single" w:sz="6" w:space="0" w:color="auto"/>
              <w:bottom w:val="single" w:sz="6" w:space="0" w:color="auto"/>
              <w:right w:val="single" w:sz="4" w:space="0" w:color="auto"/>
            </w:tcBorders>
          </w:tcPr>
          <w:p w:rsidR="00A20D27" w:rsidRPr="00A20D27" w:rsidRDefault="00A20D27" w:rsidP="00A969F7">
            <w:pPr>
              <w:pStyle w:val="ConsPlusNormal"/>
              <w:widowControl/>
              <w:rPr>
                <w:sz w:val="14"/>
                <w:szCs w:val="14"/>
              </w:rPr>
            </w:pPr>
          </w:p>
          <w:p w:rsidR="00A20D27" w:rsidRPr="00A20D27" w:rsidRDefault="00A20D27" w:rsidP="00A969F7">
            <w:pPr>
              <w:pStyle w:val="ConsPlusNormal"/>
              <w:widowControl/>
              <w:ind w:firstLine="0"/>
              <w:rPr>
                <w:sz w:val="14"/>
                <w:szCs w:val="14"/>
              </w:rPr>
            </w:pPr>
            <w:r w:rsidRPr="00A20D27">
              <w:rPr>
                <w:sz w:val="14"/>
                <w:szCs w:val="14"/>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A20D27" w:rsidRPr="00A20D27" w:rsidRDefault="00A20D27" w:rsidP="00A969F7">
            <w:pPr>
              <w:spacing w:after="0" w:line="240" w:lineRule="auto"/>
              <w:rPr>
                <w:rFonts w:ascii="Arial" w:eastAsia="Times New Roman" w:hAnsi="Arial" w:cs="Arial"/>
                <w:sz w:val="14"/>
                <w:szCs w:val="14"/>
              </w:rPr>
            </w:pPr>
          </w:p>
        </w:tc>
      </w:tr>
      <w:tr w:rsidR="00A20D27" w:rsidRPr="00A20D27" w:rsidTr="00A969F7">
        <w:trPr>
          <w:cantSplit/>
          <w:trHeight w:val="20"/>
        </w:trPr>
        <w:tc>
          <w:tcPr>
            <w:tcW w:w="329"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pStyle w:val="ConsPlusNormal"/>
              <w:widowControl/>
              <w:ind w:firstLine="351"/>
              <w:jc w:val="center"/>
              <w:rPr>
                <w:sz w:val="14"/>
                <w:szCs w:val="14"/>
              </w:rPr>
            </w:pPr>
          </w:p>
        </w:tc>
        <w:tc>
          <w:tcPr>
            <w:tcW w:w="4671" w:type="pct"/>
            <w:gridSpan w:val="7"/>
            <w:tcBorders>
              <w:top w:val="single" w:sz="6" w:space="0" w:color="auto"/>
              <w:left w:val="single" w:sz="6" w:space="0" w:color="auto"/>
              <w:bottom w:val="single" w:sz="6" w:space="0" w:color="auto"/>
              <w:right w:val="single" w:sz="6" w:space="0" w:color="auto"/>
            </w:tcBorders>
          </w:tcPr>
          <w:p w:rsidR="00A20D27" w:rsidRPr="00A20D27" w:rsidRDefault="00A20D27" w:rsidP="00A969F7">
            <w:pPr>
              <w:pStyle w:val="ConsPlusNormal"/>
              <w:widowControl/>
              <w:ind w:firstLine="0"/>
              <w:rPr>
                <w:sz w:val="14"/>
                <w:szCs w:val="14"/>
              </w:rPr>
            </w:pPr>
            <w:r w:rsidRPr="00A20D27">
              <w:rPr>
                <w:sz w:val="14"/>
                <w:szCs w:val="14"/>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A20D27" w:rsidRPr="00A20D27" w:rsidTr="00A969F7">
        <w:trPr>
          <w:cantSplit/>
          <w:trHeight w:val="20"/>
        </w:trPr>
        <w:tc>
          <w:tcPr>
            <w:tcW w:w="329" w:type="pct"/>
            <w:tcBorders>
              <w:top w:val="single" w:sz="6" w:space="0" w:color="auto"/>
              <w:left w:val="single" w:sz="6" w:space="0" w:color="auto"/>
              <w:bottom w:val="single" w:sz="4" w:space="0" w:color="auto"/>
              <w:right w:val="single" w:sz="6" w:space="0" w:color="auto"/>
            </w:tcBorders>
            <w:vAlign w:val="center"/>
          </w:tcPr>
          <w:p w:rsidR="00A20D27" w:rsidRPr="00A20D27" w:rsidRDefault="00A20D27" w:rsidP="00A969F7">
            <w:pPr>
              <w:pStyle w:val="ConsPlusNormal"/>
              <w:widowControl/>
              <w:ind w:firstLine="50"/>
              <w:jc w:val="center"/>
              <w:rPr>
                <w:sz w:val="14"/>
                <w:szCs w:val="14"/>
              </w:rPr>
            </w:pPr>
            <w:r w:rsidRPr="00A20D27">
              <w:rPr>
                <w:sz w:val="14"/>
                <w:szCs w:val="14"/>
              </w:rPr>
              <w:t>1</w:t>
            </w:r>
          </w:p>
        </w:tc>
        <w:tc>
          <w:tcPr>
            <w:tcW w:w="1710" w:type="pct"/>
            <w:tcBorders>
              <w:top w:val="single" w:sz="6" w:space="0" w:color="auto"/>
              <w:left w:val="single" w:sz="6" w:space="0" w:color="auto"/>
              <w:bottom w:val="single" w:sz="4" w:space="0" w:color="auto"/>
              <w:right w:val="single" w:sz="6" w:space="0" w:color="auto"/>
            </w:tcBorders>
            <w:vAlign w:val="center"/>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329" w:type="pct"/>
            <w:tcBorders>
              <w:top w:val="single" w:sz="6" w:space="0" w:color="auto"/>
              <w:left w:val="single" w:sz="6" w:space="0" w:color="auto"/>
              <w:bottom w:val="single" w:sz="4" w:space="0" w:color="auto"/>
              <w:right w:val="single" w:sz="6" w:space="0" w:color="auto"/>
            </w:tcBorders>
            <w:vAlign w:val="center"/>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w:t>
            </w:r>
          </w:p>
        </w:tc>
        <w:tc>
          <w:tcPr>
            <w:tcW w:w="395" w:type="pct"/>
            <w:tcBorders>
              <w:top w:val="single" w:sz="6" w:space="0" w:color="auto"/>
              <w:left w:val="single" w:sz="6"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ведомственная отчетность</w:t>
            </w:r>
          </w:p>
        </w:tc>
        <w:tc>
          <w:tcPr>
            <w:tcW w:w="592" w:type="pct"/>
            <w:tcBorders>
              <w:top w:val="single" w:sz="6" w:space="0" w:color="auto"/>
              <w:left w:val="single" w:sz="6" w:space="0" w:color="auto"/>
              <w:bottom w:val="single" w:sz="4" w:space="0" w:color="auto"/>
              <w:right w:val="single" w:sz="4" w:space="0" w:color="auto"/>
            </w:tcBorders>
            <w:vAlign w:val="center"/>
          </w:tcPr>
          <w:p w:rsidR="00A20D27" w:rsidRPr="00A20D27" w:rsidRDefault="00A20D27" w:rsidP="00A969F7">
            <w:pPr>
              <w:spacing w:line="240" w:lineRule="auto"/>
              <w:jc w:val="center"/>
              <w:rPr>
                <w:rFonts w:ascii="Arial" w:hAnsi="Arial" w:cs="Arial"/>
                <w:color w:val="000000"/>
                <w:sz w:val="14"/>
                <w:szCs w:val="14"/>
                <w:lang w:eastAsia="ru-RU"/>
              </w:rPr>
            </w:pPr>
            <w:r w:rsidRPr="00A20D27">
              <w:rPr>
                <w:rFonts w:ascii="Arial" w:hAnsi="Arial" w:cs="Arial"/>
                <w:color w:val="000000"/>
                <w:sz w:val="14"/>
                <w:szCs w:val="14"/>
                <w:lang w:eastAsia="ru-RU"/>
              </w:rPr>
              <w:t>8,0</w:t>
            </w:r>
          </w:p>
        </w:tc>
        <w:tc>
          <w:tcPr>
            <w:tcW w:w="592" w:type="pct"/>
            <w:tcBorders>
              <w:top w:val="single" w:sz="6" w:space="0" w:color="auto"/>
              <w:left w:val="single" w:sz="6" w:space="0" w:color="auto"/>
              <w:bottom w:val="single" w:sz="4" w:space="0" w:color="auto"/>
              <w:right w:val="single" w:sz="4" w:space="0" w:color="auto"/>
            </w:tcBorders>
            <w:vAlign w:val="center"/>
          </w:tcPr>
          <w:p w:rsidR="00A20D27" w:rsidRPr="00A20D27" w:rsidRDefault="00A20D27" w:rsidP="00A969F7">
            <w:pPr>
              <w:spacing w:line="240" w:lineRule="auto"/>
              <w:jc w:val="center"/>
              <w:rPr>
                <w:rFonts w:ascii="Arial" w:hAnsi="Arial" w:cs="Arial"/>
                <w:color w:val="000000"/>
                <w:sz w:val="14"/>
                <w:szCs w:val="14"/>
                <w:lang w:eastAsia="ru-RU"/>
              </w:rPr>
            </w:pPr>
            <w:r w:rsidRPr="00A20D27">
              <w:rPr>
                <w:rFonts w:ascii="Arial" w:hAnsi="Arial" w:cs="Arial"/>
                <w:color w:val="000000"/>
                <w:sz w:val="14"/>
                <w:szCs w:val="14"/>
                <w:lang w:eastAsia="ru-RU"/>
              </w:rPr>
              <w:t>8,0</w:t>
            </w:r>
          </w:p>
        </w:tc>
        <w:tc>
          <w:tcPr>
            <w:tcW w:w="526" w:type="pct"/>
            <w:tcBorders>
              <w:top w:val="single" w:sz="6" w:space="0" w:color="auto"/>
              <w:left w:val="single" w:sz="6" w:space="0" w:color="auto"/>
              <w:bottom w:val="single" w:sz="4" w:space="0" w:color="auto"/>
              <w:right w:val="single" w:sz="4" w:space="0" w:color="auto"/>
            </w:tcBorders>
            <w:vAlign w:val="center"/>
          </w:tcPr>
          <w:p w:rsidR="00A20D27" w:rsidRPr="00A20D27" w:rsidRDefault="00A20D27" w:rsidP="00A969F7">
            <w:pPr>
              <w:spacing w:line="240" w:lineRule="auto"/>
              <w:jc w:val="center"/>
              <w:rPr>
                <w:rFonts w:ascii="Arial" w:hAnsi="Arial" w:cs="Arial"/>
                <w:color w:val="000000"/>
                <w:sz w:val="14"/>
                <w:szCs w:val="14"/>
                <w:lang w:eastAsia="ru-RU"/>
              </w:rPr>
            </w:pPr>
            <w:r w:rsidRPr="00A20D27">
              <w:rPr>
                <w:rFonts w:ascii="Arial" w:hAnsi="Arial" w:cs="Arial"/>
                <w:color w:val="000000"/>
                <w:sz w:val="14"/>
                <w:szCs w:val="14"/>
                <w:lang w:eastAsia="ru-RU"/>
              </w:rPr>
              <w:t>8,0</w:t>
            </w:r>
          </w:p>
        </w:tc>
        <w:tc>
          <w:tcPr>
            <w:tcW w:w="527" w:type="pct"/>
            <w:tcBorders>
              <w:top w:val="single" w:sz="6" w:space="0" w:color="auto"/>
              <w:left w:val="single" w:sz="6" w:space="0" w:color="auto"/>
              <w:bottom w:val="single" w:sz="4" w:space="0" w:color="auto"/>
              <w:right w:val="single" w:sz="4" w:space="0" w:color="auto"/>
            </w:tcBorders>
          </w:tcPr>
          <w:p w:rsidR="00A20D27" w:rsidRPr="00A20D27" w:rsidRDefault="00A20D27" w:rsidP="00A969F7">
            <w:pPr>
              <w:spacing w:after="0" w:line="240" w:lineRule="auto"/>
              <w:jc w:val="center"/>
              <w:rPr>
                <w:rFonts w:ascii="Arial" w:hAnsi="Arial" w:cs="Arial"/>
                <w:color w:val="000000"/>
                <w:sz w:val="14"/>
                <w:szCs w:val="14"/>
                <w:lang w:eastAsia="ru-RU"/>
              </w:rPr>
            </w:pPr>
          </w:p>
          <w:p w:rsidR="00A20D27" w:rsidRPr="00A20D27" w:rsidRDefault="00A20D27" w:rsidP="00A969F7">
            <w:pPr>
              <w:spacing w:after="0" w:line="240" w:lineRule="auto"/>
              <w:jc w:val="center"/>
              <w:rPr>
                <w:rFonts w:ascii="Arial" w:hAnsi="Arial" w:cs="Arial"/>
                <w:color w:val="000000"/>
                <w:sz w:val="14"/>
                <w:szCs w:val="14"/>
                <w:lang w:eastAsia="ru-RU"/>
              </w:rPr>
            </w:pPr>
          </w:p>
          <w:p w:rsidR="00A20D27" w:rsidRPr="00A20D27" w:rsidRDefault="00A20D27" w:rsidP="00A969F7">
            <w:pPr>
              <w:spacing w:after="0" w:line="240" w:lineRule="auto"/>
              <w:jc w:val="center"/>
              <w:rPr>
                <w:rFonts w:ascii="Arial" w:hAnsi="Arial" w:cs="Arial"/>
                <w:color w:val="000000"/>
                <w:sz w:val="14"/>
                <w:szCs w:val="14"/>
                <w:lang w:eastAsia="ru-RU"/>
              </w:rPr>
            </w:pPr>
            <w:r w:rsidRPr="00A20D27">
              <w:rPr>
                <w:rFonts w:ascii="Arial" w:hAnsi="Arial" w:cs="Arial"/>
                <w:color w:val="000000"/>
                <w:sz w:val="14"/>
                <w:szCs w:val="14"/>
                <w:lang w:eastAsia="ru-RU"/>
              </w:rPr>
              <w:t>8,0</w:t>
            </w:r>
          </w:p>
        </w:tc>
      </w:tr>
      <w:tr w:rsidR="00A20D27" w:rsidRPr="00A20D27" w:rsidTr="00A969F7">
        <w:trPr>
          <w:cantSplit/>
          <w:trHeight w:val="20"/>
        </w:trPr>
        <w:tc>
          <w:tcPr>
            <w:tcW w:w="329" w:type="pct"/>
            <w:tcBorders>
              <w:top w:val="single" w:sz="4" w:space="0" w:color="auto"/>
              <w:left w:val="single" w:sz="6" w:space="0" w:color="auto"/>
              <w:bottom w:val="single" w:sz="6" w:space="0" w:color="auto"/>
              <w:right w:val="single" w:sz="4" w:space="0" w:color="auto"/>
            </w:tcBorders>
          </w:tcPr>
          <w:p w:rsidR="00A20D27" w:rsidRPr="00A20D27" w:rsidRDefault="00A20D27" w:rsidP="00A969F7">
            <w:pPr>
              <w:spacing w:after="0" w:line="240" w:lineRule="auto"/>
              <w:ind w:firstLine="351"/>
              <w:rPr>
                <w:rFonts w:ascii="Arial" w:hAnsi="Arial" w:cs="Arial"/>
                <w:color w:val="000000"/>
                <w:sz w:val="14"/>
                <w:szCs w:val="14"/>
                <w:lang w:eastAsia="ru-RU"/>
              </w:rPr>
            </w:pPr>
          </w:p>
        </w:tc>
        <w:tc>
          <w:tcPr>
            <w:tcW w:w="4671" w:type="pct"/>
            <w:gridSpan w:val="7"/>
            <w:tcBorders>
              <w:top w:val="single" w:sz="4" w:space="0" w:color="auto"/>
              <w:left w:val="single" w:sz="6" w:space="0" w:color="auto"/>
              <w:bottom w:val="single" w:sz="6" w:space="0" w:color="auto"/>
              <w:right w:val="single" w:sz="4" w:space="0" w:color="auto"/>
            </w:tcBorders>
            <w:vAlign w:val="center"/>
          </w:tcPr>
          <w:p w:rsidR="00A20D27" w:rsidRPr="00A20D27" w:rsidRDefault="00A20D27" w:rsidP="00A969F7">
            <w:pPr>
              <w:spacing w:after="0" w:line="240" w:lineRule="auto"/>
              <w:jc w:val="both"/>
              <w:rPr>
                <w:rFonts w:ascii="Arial" w:hAnsi="Arial" w:cs="Arial"/>
                <w:color w:val="000000"/>
                <w:sz w:val="14"/>
                <w:szCs w:val="14"/>
                <w:lang w:eastAsia="ru-RU"/>
              </w:rPr>
            </w:pPr>
            <w:r w:rsidRPr="00A20D27">
              <w:rPr>
                <w:rFonts w:ascii="Arial" w:hAnsi="Arial" w:cs="Arial"/>
                <w:color w:val="000000"/>
                <w:sz w:val="14"/>
                <w:szCs w:val="14"/>
                <w:lang w:eastAsia="ru-RU"/>
              </w:rPr>
              <w:t xml:space="preserve">Задача подпрограммы 2. Повышение уровня социальной активности молодежи   </w:t>
            </w:r>
          </w:p>
          <w:p w:rsidR="00A20D27" w:rsidRPr="00A20D27" w:rsidRDefault="00A20D27" w:rsidP="00A969F7">
            <w:pPr>
              <w:spacing w:after="0" w:line="240" w:lineRule="auto"/>
              <w:rPr>
                <w:rFonts w:ascii="Arial" w:hAnsi="Arial" w:cs="Arial"/>
                <w:color w:val="000000"/>
                <w:sz w:val="14"/>
                <w:szCs w:val="14"/>
                <w:lang w:eastAsia="ru-RU"/>
              </w:rPr>
            </w:pPr>
            <w:r w:rsidRPr="00A20D27">
              <w:rPr>
                <w:rFonts w:ascii="Arial" w:hAnsi="Arial" w:cs="Arial"/>
                <w:color w:val="000000"/>
                <w:sz w:val="14"/>
                <w:szCs w:val="14"/>
                <w:lang w:eastAsia="ru-RU"/>
              </w:rPr>
              <w:t>Богучанского района посредством осуществления добровольческой деятельности.</w:t>
            </w:r>
          </w:p>
        </w:tc>
      </w:tr>
      <w:tr w:rsidR="00A20D27" w:rsidRPr="00A20D27" w:rsidTr="00A969F7">
        <w:trPr>
          <w:cantSplit/>
          <w:trHeight w:val="20"/>
        </w:trPr>
        <w:tc>
          <w:tcPr>
            <w:tcW w:w="329" w:type="pct"/>
            <w:tcBorders>
              <w:top w:val="single" w:sz="6" w:space="0" w:color="auto"/>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50"/>
              <w:jc w:val="center"/>
              <w:rPr>
                <w:sz w:val="14"/>
                <w:szCs w:val="14"/>
              </w:rPr>
            </w:pPr>
            <w:r w:rsidRPr="00A20D27">
              <w:rPr>
                <w:sz w:val="14"/>
                <w:szCs w:val="14"/>
              </w:rPr>
              <w:t>2</w:t>
            </w:r>
          </w:p>
        </w:tc>
        <w:tc>
          <w:tcPr>
            <w:tcW w:w="1710" w:type="pct"/>
            <w:tcBorders>
              <w:top w:val="single" w:sz="6" w:space="0" w:color="auto"/>
              <w:left w:val="single" w:sz="6" w:space="0" w:color="auto"/>
              <w:bottom w:val="single" w:sz="6" w:space="0" w:color="auto"/>
              <w:right w:val="single" w:sz="6" w:space="0" w:color="auto"/>
            </w:tcBorders>
            <w:vAlign w:val="center"/>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rPr>
              <w:t>Удельный вес молодых граждан, проживающих в Богучанском районе, вовлеченных в добровольческую деятельность, в их общей численности</w:t>
            </w:r>
          </w:p>
        </w:tc>
        <w:tc>
          <w:tcPr>
            <w:tcW w:w="329" w:type="pct"/>
            <w:tcBorders>
              <w:top w:val="single" w:sz="6" w:space="0" w:color="auto"/>
              <w:left w:val="single" w:sz="6" w:space="0" w:color="auto"/>
              <w:bottom w:val="single" w:sz="6" w:space="0" w:color="auto"/>
              <w:right w:val="single" w:sz="6" w:space="0" w:color="auto"/>
            </w:tcBorders>
            <w:vAlign w:val="center"/>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w:t>
            </w:r>
          </w:p>
        </w:tc>
        <w:tc>
          <w:tcPr>
            <w:tcW w:w="395" w:type="pct"/>
            <w:tcBorders>
              <w:top w:val="single" w:sz="6" w:space="0" w:color="auto"/>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ведомственная отчетность</w:t>
            </w:r>
          </w:p>
        </w:tc>
        <w:tc>
          <w:tcPr>
            <w:tcW w:w="592" w:type="pct"/>
            <w:tcBorders>
              <w:top w:val="single" w:sz="6" w:space="0" w:color="auto"/>
              <w:left w:val="single" w:sz="6" w:space="0" w:color="auto"/>
              <w:bottom w:val="single" w:sz="6" w:space="0" w:color="auto"/>
              <w:right w:val="single" w:sz="4" w:space="0" w:color="auto"/>
            </w:tcBorders>
            <w:vAlign w:val="center"/>
          </w:tcPr>
          <w:p w:rsidR="00A20D27" w:rsidRPr="00A20D27" w:rsidRDefault="00A20D27" w:rsidP="00A969F7">
            <w:pPr>
              <w:spacing w:line="240" w:lineRule="auto"/>
              <w:jc w:val="center"/>
              <w:rPr>
                <w:rFonts w:ascii="Arial" w:hAnsi="Arial" w:cs="Arial"/>
                <w:sz w:val="14"/>
                <w:szCs w:val="14"/>
                <w:lang w:eastAsia="ru-RU"/>
              </w:rPr>
            </w:pPr>
            <w:r w:rsidRPr="00A20D27">
              <w:rPr>
                <w:rFonts w:ascii="Arial" w:hAnsi="Arial" w:cs="Arial"/>
                <w:sz w:val="14"/>
                <w:szCs w:val="14"/>
                <w:lang w:eastAsia="ru-RU"/>
              </w:rPr>
              <w:t>10,9</w:t>
            </w:r>
          </w:p>
        </w:tc>
        <w:tc>
          <w:tcPr>
            <w:tcW w:w="592" w:type="pct"/>
            <w:tcBorders>
              <w:top w:val="single" w:sz="6" w:space="0" w:color="auto"/>
              <w:left w:val="single" w:sz="6" w:space="0" w:color="auto"/>
              <w:bottom w:val="single" w:sz="6" w:space="0" w:color="auto"/>
              <w:right w:val="single" w:sz="4" w:space="0" w:color="auto"/>
            </w:tcBorders>
            <w:vAlign w:val="center"/>
          </w:tcPr>
          <w:p w:rsidR="00A20D27" w:rsidRPr="00A20D27" w:rsidRDefault="00A20D27" w:rsidP="00A969F7">
            <w:pPr>
              <w:spacing w:line="240" w:lineRule="auto"/>
              <w:jc w:val="center"/>
              <w:rPr>
                <w:rFonts w:ascii="Arial" w:hAnsi="Arial" w:cs="Arial"/>
                <w:sz w:val="14"/>
                <w:szCs w:val="14"/>
                <w:lang w:eastAsia="ru-RU"/>
              </w:rPr>
            </w:pPr>
            <w:r w:rsidRPr="00A20D27">
              <w:rPr>
                <w:rFonts w:ascii="Arial" w:hAnsi="Arial" w:cs="Arial"/>
                <w:sz w:val="14"/>
                <w:szCs w:val="14"/>
                <w:lang w:eastAsia="ru-RU"/>
              </w:rPr>
              <w:t>10,9</w:t>
            </w:r>
          </w:p>
        </w:tc>
        <w:tc>
          <w:tcPr>
            <w:tcW w:w="526" w:type="pct"/>
            <w:tcBorders>
              <w:top w:val="single" w:sz="6" w:space="0" w:color="auto"/>
              <w:left w:val="single" w:sz="6" w:space="0" w:color="auto"/>
              <w:bottom w:val="single" w:sz="6" w:space="0" w:color="auto"/>
              <w:right w:val="single" w:sz="4" w:space="0" w:color="auto"/>
            </w:tcBorders>
            <w:vAlign w:val="center"/>
          </w:tcPr>
          <w:p w:rsidR="00A20D27" w:rsidRPr="00A20D27" w:rsidRDefault="00A20D27" w:rsidP="00A969F7">
            <w:pPr>
              <w:spacing w:line="240" w:lineRule="auto"/>
              <w:jc w:val="center"/>
              <w:rPr>
                <w:rFonts w:ascii="Arial" w:hAnsi="Arial" w:cs="Arial"/>
                <w:sz w:val="14"/>
                <w:szCs w:val="14"/>
                <w:lang w:eastAsia="ru-RU"/>
              </w:rPr>
            </w:pPr>
            <w:r w:rsidRPr="00A20D27">
              <w:rPr>
                <w:rFonts w:ascii="Arial" w:hAnsi="Arial" w:cs="Arial"/>
                <w:sz w:val="14"/>
                <w:szCs w:val="14"/>
                <w:lang w:eastAsia="ru-RU"/>
              </w:rPr>
              <w:t>10,9</w:t>
            </w:r>
          </w:p>
        </w:tc>
        <w:tc>
          <w:tcPr>
            <w:tcW w:w="527" w:type="pct"/>
            <w:tcBorders>
              <w:top w:val="single" w:sz="6" w:space="0" w:color="auto"/>
              <w:left w:val="single" w:sz="6" w:space="0" w:color="auto"/>
              <w:bottom w:val="single" w:sz="6" w:space="0" w:color="auto"/>
              <w:right w:val="single" w:sz="4" w:space="0" w:color="auto"/>
            </w:tcBorders>
          </w:tcPr>
          <w:p w:rsidR="00A20D27" w:rsidRPr="00A20D27" w:rsidRDefault="00A20D27" w:rsidP="00A969F7">
            <w:pPr>
              <w:spacing w:line="240" w:lineRule="auto"/>
              <w:jc w:val="center"/>
              <w:rPr>
                <w:rFonts w:ascii="Arial" w:hAnsi="Arial" w:cs="Arial"/>
                <w:sz w:val="14"/>
                <w:szCs w:val="14"/>
                <w:lang w:eastAsia="ru-RU"/>
              </w:rPr>
            </w:pPr>
          </w:p>
          <w:p w:rsidR="00A20D27" w:rsidRPr="00A20D27" w:rsidRDefault="00A20D27" w:rsidP="00A969F7">
            <w:pPr>
              <w:spacing w:line="240" w:lineRule="auto"/>
              <w:jc w:val="center"/>
              <w:rPr>
                <w:rFonts w:ascii="Arial" w:hAnsi="Arial" w:cs="Arial"/>
                <w:sz w:val="14"/>
                <w:szCs w:val="14"/>
                <w:lang w:eastAsia="ru-RU"/>
              </w:rPr>
            </w:pPr>
            <w:r w:rsidRPr="00A20D27">
              <w:rPr>
                <w:rFonts w:ascii="Arial" w:hAnsi="Arial" w:cs="Arial"/>
                <w:sz w:val="14"/>
                <w:szCs w:val="14"/>
                <w:lang w:eastAsia="ru-RU"/>
              </w:rPr>
              <w:t>10,9</w:t>
            </w:r>
          </w:p>
        </w:tc>
      </w:tr>
    </w:tbl>
    <w:p w:rsidR="00A20D27" w:rsidRPr="00A20D27" w:rsidRDefault="00A20D27" w:rsidP="00A20D27">
      <w:pPr>
        <w:spacing w:after="0" w:line="240" w:lineRule="auto"/>
        <w:ind w:firstLine="360"/>
        <w:jc w:val="both"/>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left="6237" w:hanging="425"/>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Приложение № 7</w:t>
      </w:r>
    </w:p>
    <w:p w:rsidR="00A20D27" w:rsidRPr="00A20D27" w:rsidRDefault="00A20D27" w:rsidP="00A20D27">
      <w:pPr>
        <w:autoSpaceDE w:val="0"/>
        <w:autoSpaceDN w:val="0"/>
        <w:adjustRightInd w:val="0"/>
        <w:spacing w:after="0" w:line="240" w:lineRule="auto"/>
        <w:ind w:left="5812"/>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к муниципальной программе «Молодежь Приангарья»                                                    </w:t>
      </w:r>
    </w:p>
    <w:p w:rsidR="00A20D27" w:rsidRPr="00A20D27" w:rsidRDefault="00A20D27" w:rsidP="00A20D27">
      <w:pPr>
        <w:keepNext/>
        <w:spacing w:after="0" w:line="240" w:lineRule="auto"/>
        <w:jc w:val="center"/>
        <w:outlineLvl w:val="0"/>
        <w:rPr>
          <w:rFonts w:ascii="Arial" w:eastAsia="Times New Roman" w:hAnsi="Arial" w:cs="Arial"/>
          <w:kern w:val="32"/>
          <w:sz w:val="20"/>
          <w:szCs w:val="20"/>
        </w:rPr>
      </w:pPr>
    </w:p>
    <w:p w:rsidR="00A20D27" w:rsidRPr="00A20D27" w:rsidRDefault="00A20D27" w:rsidP="00A20D27">
      <w:pPr>
        <w:keepNext/>
        <w:spacing w:after="0" w:line="240" w:lineRule="auto"/>
        <w:jc w:val="center"/>
        <w:outlineLvl w:val="0"/>
        <w:rPr>
          <w:rFonts w:ascii="Arial" w:eastAsia="Times New Roman" w:hAnsi="Arial" w:cs="Arial"/>
          <w:kern w:val="32"/>
          <w:sz w:val="20"/>
          <w:szCs w:val="20"/>
        </w:rPr>
      </w:pPr>
      <w:r w:rsidRPr="00A20D27">
        <w:rPr>
          <w:rFonts w:ascii="Arial" w:eastAsia="Times New Roman" w:hAnsi="Arial" w:cs="Arial"/>
          <w:kern w:val="32"/>
          <w:sz w:val="20"/>
          <w:szCs w:val="20"/>
        </w:rPr>
        <w:t xml:space="preserve">Подпрограмма 3 </w:t>
      </w:r>
      <w:r w:rsidRPr="00A20D27">
        <w:rPr>
          <w:rFonts w:ascii="Arial" w:eastAsia="Times New Roman" w:hAnsi="Arial" w:cs="Arial"/>
          <w:bCs/>
          <w:sz w:val="20"/>
          <w:szCs w:val="20"/>
          <w:lang w:eastAsia="ru-RU"/>
        </w:rPr>
        <w:t>«Обеспечение жильем молодых семей в Богучанском районе», реализуемая в рамках муниципальной программы «Молодежь Приангарья»</w:t>
      </w:r>
    </w:p>
    <w:p w:rsidR="00A20D27" w:rsidRPr="00A20D27" w:rsidRDefault="00A20D27" w:rsidP="00A20D27">
      <w:pPr>
        <w:spacing w:after="0" w:line="240" w:lineRule="auto"/>
        <w:jc w:val="center"/>
        <w:rPr>
          <w:rFonts w:ascii="Arial" w:eastAsia="Times New Roman" w:hAnsi="Arial" w:cs="Arial"/>
          <w:bCs/>
          <w:sz w:val="20"/>
          <w:szCs w:val="20"/>
          <w:lang w:eastAsia="ru-RU"/>
        </w:rPr>
      </w:pPr>
    </w:p>
    <w:p w:rsidR="00A20D27" w:rsidRPr="00A20D27" w:rsidRDefault="00A20D27" w:rsidP="00A20D27">
      <w:pPr>
        <w:spacing w:after="0" w:line="240" w:lineRule="auto"/>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                                          1. Паспорт подпрограммы</w:t>
      </w:r>
    </w:p>
    <w:tbl>
      <w:tblPr>
        <w:tblW w:w="5000" w:type="pct"/>
        <w:tblCellMar>
          <w:left w:w="70" w:type="dxa"/>
          <w:right w:w="70" w:type="dxa"/>
        </w:tblCellMar>
        <w:tblLook w:val="0000"/>
      </w:tblPr>
      <w:tblGrid>
        <w:gridCol w:w="2989"/>
        <w:gridCol w:w="6506"/>
      </w:tblGrid>
      <w:tr w:rsidR="00A20D27" w:rsidRPr="00A20D27" w:rsidTr="00A969F7">
        <w:trPr>
          <w:cantSplit/>
          <w:trHeight w:val="20"/>
        </w:trPr>
        <w:tc>
          <w:tcPr>
            <w:tcW w:w="1574"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autoSpaceDE w:val="0"/>
              <w:autoSpaceDN w:val="0"/>
              <w:adjustRightIn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Наименование подпрограммы</w:t>
            </w:r>
          </w:p>
        </w:tc>
        <w:tc>
          <w:tcPr>
            <w:tcW w:w="342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autoSpaceDE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«Обеспечение жильем молодых семей в Богучанском районе»   (далее по тексту - подпрограмма)</w:t>
            </w:r>
          </w:p>
        </w:tc>
      </w:tr>
      <w:tr w:rsidR="00A20D27" w:rsidRPr="00A20D27" w:rsidTr="00A969F7">
        <w:trPr>
          <w:cantSplit/>
          <w:trHeight w:val="20"/>
        </w:trPr>
        <w:tc>
          <w:tcPr>
            <w:tcW w:w="1574"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autoSpaceDE w:val="0"/>
              <w:autoSpaceDN w:val="0"/>
              <w:adjustRightIn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Наименование</w:t>
            </w:r>
          </w:p>
          <w:p w:rsidR="00A20D27" w:rsidRPr="00A20D27" w:rsidRDefault="00A20D27" w:rsidP="00A969F7">
            <w:pPr>
              <w:autoSpaceDE w:val="0"/>
              <w:autoSpaceDN w:val="0"/>
              <w:adjustRightIn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муниципальной программы,</w:t>
            </w:r>
            <w:r w:rsidRPr="00A20D27">
              <w:rPr>
                <w:rFonts w:ascii="Arial" w:eastAsia="Times New Roman" w:hAnsi="Arial" w:cs="Arial"/>
                <w:i/>
                <w:iCs/>
                <w:sz w:val="14"/>
                <w:szCs w:val="14"/>
                <w:lang w:eastAsia="ru-RU"/>
              </w:rPr>
              <w:t xml:space="preserve"> </w:t>
            </w:r>
            <w:r w:rsidRPr="00A20D27">
              <w:rPr>
                <w:rFonts w:ascii="Arial" w:eastAsia="Times New Roman" w:hAnsi="Arial" w:cs="Arial"/>
                <w:sz w:val="14"/>
                <w:szCs w:val="14"/>
                <w:lang w:eastAsia="ru-RU"/>
              </w:rPr>
              <w:t>в рамках которой реализуется подпрограмма</w:t>
            </w:r>
          </w:p>
        </w:tc>
        <w:tc>
          <w:tcPr>
            <w:tcW w:w="342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widowControl w:val="0"/>
              <w:suppressAutoHyphens/>
              <w:spacing w:after="0" w:line="100" w:lineRule="atLeast"/>
              <w:ind w:left="55"/>
              <w:rPr>
                <w:rFonts w:ascii="Arial" w:eastAsia="SimSun" w:hAnsi="Arial" w:cs="Arial"/>
                <w:bCs/>
                <w:kern w:val="1"/>
                <w:sz w:val="14"/>
                <w:szCs w:val="14"/>
                <w:lang w:eastAsia="ar-SA"/>
              </w:rPr>
            </w:pPr>
            <w:r w:rsidRPr="00A20D27">
              <w:rPr>
                <w:rFonts w:ascii="Arial" w:eastAsia="SimSun" w:hAnsi="Arial" w:cs="Arial"/>
                <w:kern w:val="1"/>
                <w:sz w:val="14"/>
                <w:szCs w:val="14"/>
                <w:lang w:eastAsia="ar-SA"/>
              </w:rPr>
              <w:t xml:space="preserve">«Молодежь Приангарья» </w:t>
            </w:r>
          </w:p>
        </w:tc>
      </w:tr>
      <w:tr w:rsidR="00A20D27" w:rsidRPr="00A20D27" w:rsidTr="00A969F7">
        <w:trPr>
          <w:cantSplit/>
          <w:trHeight w:val="20"/>
        </w:trPr>
        <w:tc>
          <w:tcPr>
            <w:tcW w:w="1574"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widowControl w:val="0"/>
              <w:autoSpaceDE w:val="0"/>
              <w:autoSpaceDN w:val="0"/>
              <w:adjustRightIn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Муниципальный заказчик-координатор подпрограммы</w:t>
            </w:r>
          </w:p>
        </w:tc>
        <w:tc>
          <w:tcPr>
            <w:tcW w:w="342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A20D27" w:rsidRPr="00A20D27" w:rsidTr="00A969F7">
        <w:trPr>
          <w:cantSplit/>
          <w:trHeight w:val="20"/>
        </w:trPr>
        <w:tc>
          <w:tcPr>
            <w:tcW w:w="1574"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widowControl w:val="0"/>
              <w:autoSpaceDE w:val="0"/>
              <w:autoSpaceDN w:val="0"/>
              <w:adjustRightIn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Исполнитель подпрограммы, главный распорядитель бюджетных средств</w:t>
            </w:r>
          </w:p>
        </w:tc>
        <w:tc>
          <w:tcPr>
            <w:tcW w:w="342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Управление муниципальной собственностью Богучанского района,</w:t>
            </w:r>
          </w:p>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cantSplit/>
          <w:trHeight w:val="20"/>
        </w:trPr>
        <w:tc>
          <w:tcPr>
            <w:tcW w:w="1574" w:type="pct"/>
            <w:tcBorders>
              <w:top w:val="single" w:sz="6" w:space="0" w:color="auto"/>
              <w:left w:val="single" w:sz="6" w:space="0" w:color="auto"/>
              <w:right w:val="single" w:sz="6" w:space="0" w:color="auto"/>
            </w:tcBorders>
          </w:tcPr>
          <w:p w:rsidR="00A20D27" w:rsidRPr="00A20D27" w:rsidRDefault="00A20D27" w:rsidP="00A969F7">
            <w:pPr>
              <w:widowControl w:val="0"/>
              <w:autoSpaceDE w:val="0"/>
              <w:autoSpaceDN w:val="0"/>
              <w:adjustRightIn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Цели и задачи </w:t>
            </w:r>
          </w:p>
          <w:p w:rsidR="00A20D27" w:rsidRPr="00A20D27" w:rsidRDefault="00A20D27" w:rsidP="00A969F7">
            <w:pPr>
              <w:widowControl w:val="0"/>
              <w:autoSpaceDE w:val="0"/>
              <w:autoSpaceDN w:val="0"/>
              <w:adjustRightIn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Подпрограммы </w:t>
            </w:r>
          </w:p>
        </w:tc>
        <w:tc>
          <w:tcPr>
            <w:tcW w:w="3426" w:type="pct"/>
            <w:tcBorders>
              <w:top w:val="single" w:sz="6" w:space="0" w:color="auto"/>
              <w:left w:val="single" w:sz="6" w:space="0" w:color="auto"/>
              <w:right w:val="single" w:sz="6" w:space="0" w:color="auto"/>
            </w:tcBorders>
          </w:tcPr>
          <w:p w:rsidR="00A20D27" w:rsidRPr="00A20D27" w:rsidRDefault="00A20D27" w:rsidP="00A969F7">
            <w:pPr>
              <w:spacing w:after="0" w:line="240" w:lineRule="auto"/>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A20D27" w:rsidRPr="00A20D27" w:rsidRDefault="00A20D27" w:rsidP="00A969F7">
            <w:pPr>
              <w:spacing w:after="0" w:line="240" w:lineRule="auto"/>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Задача подпрограммы: </w:t>
            </w:r>
          </w:p>
          <w:p w:rsidR="00A20D27" w:rsidRPr="00A20D27" w:rsidRDefault="00A20D27" w:rsidP="00A969F7">
            <w:pPr>
              <w:spacing w:after="0" w:line="240" w:lineRule="auto"/>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A20D27" w:rsidRPr="00A20D27" w:rsidTr="00A969F7">
        <w:trPr>
          <w:cantSplit/>
          <w:trHeight w:val="20"/>
        </w:trPr>
        <w:tc>
          <w:tcPr>
            <w:tcW w:w="1574"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widowControl w:val="0"/>
              <w:autoSpaceDE w:val="0"/>
              <w:autoSpaceDN w:val="0"/>
              <w:adjustRightInd w:val="0"/>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Показатели результативности</w:t>
            </w:r>
          </w:p>
        </w:tc>
        <w:tc>
          <w:tcPr>
            <w:tcW w:w="342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autoSpaceDE w:val="0"/>
              <w:autoSpaceDN w:val="0"/>
              <w:adjustRightInd w:val="0"/>
              <w:spacing w:after="0" w:line="240" w:lineRule="auto"/>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Доля молодых семей Богучанского района, нуждающихся в улучшении жилищных условий и улучшивших жилищные условия к 2023 году составит 45,46 %</w:t>
            </w:r>
          </w:p>
        </w:tc>
      </w:tr>
      <w:tr w:rsidR="00A20D27" w:rsidRPr="00A20D27" w:rsidTr="00A969F7">
        <w:trPr>
          <w:cantSplit/>
          <w:trHeight w:val="20"/>
        </w:trPr>
        <w:tc>
          <w:tcPr>
            <w:tcW w:w="1574"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Сроки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spacing w:after="0" w:line="240" w:lineRule="auto"/>
              <w:jc w:val="both"/>
              <w:rPr>
                <w:rFonts w:ascii="Arial" w:eastAsia="Times New Roman" w:hAnsi="Arial" w:cs="Arial"/>
                <w:sz w:val="14"/>
                <w:szCs w:val="14"/>
                <w:lang w:eastAsia="ru-RU"/>
              </w:rPr>
            </w:pPr>
            <w:r w:rsidRPr="00A20D27">
              <w:rPr>
                <w:rFonts w:ascii="Arial" w:eastAsia="Times New Roman" w:hAnsi="Arial" w:cs="Arial"/>
                <w:sz w:val="14"/>
                <w:szCs w:val="14"/>
                <w:lang w:eastAsia="ru-RU"/>
              </w:rPr>
              <w:t>2020 - 2023 годы</w:t>
            </w:r>
          </w:p>
        </w:tc>
      </w:tr>
      <w:tr w:rsidR="00A20D27" w:rsidRPr="00A20D27" w:rsidTr="00A969F7">
        <w:trPr>
          <w:cantSplit/>
          <w:trHeight w:val="20"/>
        </w:trPr>
        <w:tc>
          <w:tcPr>
            <w:tcW w:w="1574"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Общий объем финансирования подпрограммы за счет федерального, краевого и районного бюджетов 2020-2023 гг. составляет всего 4 857 895,20 рублей, в том числе за счет средств федерального бюджета – 429 235,62 рублей; за счет средств краевого бюджета – 1 428 659,58 рублей; за счет средств районного бюджета – 3000 000,00 рублей; в том числе по годам:        в 2020 году – 3 357 895,20 рублей, в том числе: 429 235,62 рублей – средства федерального бюджета,</w:t>
            </w:r>
          </w:p>
          <w:p w:rsidR="00A20D27" w:rsidRPr="00A20D27" w:rsidRDefault="00A20D27" w:rsidP="00A969F7">
            <w:pPr>
              <w:spacing w:after="0" w:line="240" w:lineRule="auto"/>
              <w:outlineLvl w:val="0"/>
              <w:rPr>
                <w:rFonts w:ascii="Arial" w:eastAsia="Times New Roman" w:hAnsi="Arial" w:cs="Arial"/>
                <w:sz w:val="14"/>
                <w:szCs w:val="14"/>
                <w:lang w:eastAsia="ru-RU"/>
              </w:rPr>
            </w:pPr>
            <w:r w:rsidRPr="00A20D27">
              <w:rPr>
                <w:rFonts w:ascii="Arial" w:eastAsia="Times New Roman" w:hAnsi="Arial" w:cs="Arial"/>
                <w:sz w:val="14"/>
                <w:szCs w:val="14"/>
                <w:lang w:eastAsia="ru-RU"/>
              </w:rPr>
              <w:t>1 428 659,58 рублей –  средства краевого бюджета,</w:t>
            </w:r>
          </w:p>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1 500 000,00  рублей – средства районного бюджета:</w:t>
            </w:r>
          </w:p>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в 2021 году – 1500 000,00 рублей, в том числе:</w:t>
            </w:r>
          </w:p>
          <w:p w:rsidR="00A20D27" w:rsidRPr="00A20D27" w:rsidRDefault="00A20D27" w:rsidP="00A969F7">
            <w:pPr>
              <w:spacing w:after="0" w:line="240" w:lineRule="auto"/>
              <w:outlineLvl w:val="0"/>
              <w:rPr>
                <w:rFonts w:ascii="Arial" w:eastAsia="Times New Roman" w:hAnsi="Arial" w:cs="Arial"/>
                <w:sz w:val="14"/>
                <w:szCs w:val="14"/>
                <w:lang w:eastAsia="ru-RU"/>
              </w:rPr>
            </w:pPr>
            <w:r w:rsidRPr="00A20D27">
              <w:rPr>
                <w:rFonts w:ascii="Arial" w:eastAsia="Times New Roman" w:hAnsi="Arial" w:cs="Arial"/>
                <w:sz w:val="14"/>
                <w:szCs w:val="14"/>
                <w:lang w:eastAsia="ru-RU"/>
              </w:rPr>
              <w:t>1 500 000,00 рублей – средства районного бюджета</w:t>
            </w:r>
          </w:p>
          <w:p w:rsidR="00A20D27" w:rsidRPr="00A20D27" w:rsidRDefault="00A20D27" w:rsidP="00A969F7">
            <w:pPr>
              <w:spacing w:after="0" w:line="240" w:lineRule="auto"/>
              <w:outlineLvl w:val="0"/>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w:t>
            </w:r>
          </w:p>
          <w:p w:rsidR="00A20D27" w:rsidRPr="00A20D27" w:rsidRDefault="00A20D27" w:rsidP="00A969F7">
            <w:pPr>
              <w:spacing w:after="0" w:line="240" w:lineRule="auto"/>
              <w:outlineLvl w:val="0"/>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w:t>
            </w:r>
          </w:p>
          <w:p w:rsidR="00A20D27" w:rsidRPr="00A20D27" w:rsidRDefault="00A20D27" w:rsidP="00A969F7">
            <w:pPr>
              <w:spacing w:after="0" w:line="240" w:lineRule="auto"/>
              <w:outlineLvl w:val="0"/>
              <w:rPr>
                <w:rFonts w:ascii="Arial" w:eastAsia="Times New Roman" w:hAnsi="Arial" w:cs="Arial"/>
                <w:sz w:val="14"/>
                <w:szCs w:val="14"/>
                <w:lang w:eastAsia="ru-RU"/>
              </w:rPr>
            </w:pPr>
          </w:p>
          <w:p w:rsidR="00A20D27" w:rsidRPr="00A20D27" w:rsidRDefault="00A20D27" w:rsidP="00A969F7">
            <w:pPr>
              <w:spacing w:after="0" w:line="240" w:lineRule="auto"/>
              <w:outlineLvl w:val="0"/>
              <w:rPr>
                <w:rFonts w:ascii="Arial" w:eastAsia="Times New Roman" w:hAnsi="Arial" w:cs="Arial"/>
                <w:sz w:val="14"/>
                <w:szCs w:val="14"/>
                <w:lang w:eastAsia="ru-RU"/>
              </w:rPr>
            </w:pPr>
          </w:p>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cantSplit/>
          <w:trHeight w:val="20"/>
        </w:trPr>
        <w:tc>
          <w:tcPr>
            <w:tcW w:w="1574"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Система организации контроля за исполнением подпрограммы</w:t>
            </w:r>
          </w:p>
        </w:tc>
        <w:tc>
          <w:tcPr>
            <w:tcW w:w="342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В систему организации контроля включены:</w:t>
            </w: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Управление муниципальной собственностью Богучанского района; </w:t>
            </w: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Финансовое управление администрации Богучанского района; </w:t>
            </w:r>
          </w:p>
          <w:p w:rsidR="00A20D27" w:rsidRPr="00A20D27" w:rsidRDefault="00A20D27" w:rsidP="00A969F7">
            <w:pPr>
              <w:widowControl w:val="0"/>
              <w:suppressAutoHyphens/>
              <w:spacing w:after="0" w:line="100" w:lineRule="atLeast"/>
              <w:rPr>
                <w:rFonts w:ascii="Arial" w:eastAsia="SimSun" w:hAnsi="Arial" w:cs="Arial"/>
                <w:kern w:val="1"/>
                <w:sz w:val="14"/>
                <w:szCs w:val="14"/>
                <w:lang w:eastAsia="ar-SA"/>
              </w:rPr>
            </w:pPr>
            <w:r w:rsidRPr="00A20D27">
              <w:rPr>
                <w:rFonts w:ascii="Arial" w:eastAsia="SimSun" w:hAnsi="Arial" w:cs="Arial"/>
                <w:bCs/>
                <w:kern w:val="1"/>
                <w:sz w:val="14"/>
                <w:szCs w:val="14"/>
                <w:lang w:eastAsia="ar-SA"/>
              </w:rPr>
              <w:t>контрольно-счетная комиссия муниципального образования Богучанский район.</w:t>
            </w:r>
          </w:p>
        </w:tc>
      </w:tr>
    </w:tbl>
    <w:p w:rsidR="00A20D27" w:rsidRPr="00A20D27" w:rsidRDefault="00A20D27" w:rsidP="00A20D27">
      <w:pPr>
        <w:spacing w:after="0" w:line="240" w:lineRule="auto"/>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left="2124" w:hanging="2124"/>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2. Основные разделы подпрограммы.</w:t>
      </w:r>
    </w:p>
    <w:p w:rsidR="00A20D27" w:rsidRPr="00A20D27" w:rsidRDefault="00A20D27" w:rsidP="00A20D27">
      <w:pPr>
        <w:autoSpaceDE w:val="0"/>
        <w:autoSpaceDN w:val="0"/>
        <w:adjustRightInd w:val="0"/>
        <w:spacing w:after="0" w:line="240" w:lineRule="auto"/>
        <w:ind w:left="2124" w:hanging="2124"/>
        <w:jc w:val="center"/>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jc w:val="center"/>
        <w:outlineLvl w:val="1"/>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2.1. Постановка общерайонной проблемы </w:t>
      </w:r>
    </w:p>
    <w:p w:rsidR="00A20D27" w:rsidRPr="00A20D27" w:rsidRDefault="00A20D27" w:rsidP="00A20D27">
      <w:pPr>
        <w:autoSpaceDE w:val="0"/>
        <w:autoSpaceDN w:val="0"/>
        <w:adjustRightInd w:val="0"/>
        <w:spacing w:after="0" w:line="240" w:lineRule="auto"/>
        <w:jc w:val="center"/>
        <w:outlineLvl w:val="1"/>
        <w:rPr>
          <w:rFonts w:ascii="Arial" w:eastAsia="Times New Roman" w:hAnsi="Arial" w:cs="Arial"/>
          <w:sz w:val="20"/>
          <w:szCs w:val="20"/>
          <w:lang w:eastAsia="ru-RU"/>
        </w:rPr>
      </w:pPr>
      <w:r w:rsidRPr="00A20D27">
        <w:rPr>
          <w:rFonts w:ascii="Arial" w:eastAsia="Times New Roman" w:hAnsi="Arial" w:cs="Arial"/>
          <w:sz w:val="20"/>
          <w:szCs w:val="20"/>
          <w:lang w:eastAsia="ru-RU"/>
        </w:rPr>
        <w:t>и обоснование необходимости принятия подпрограммы</w:t>
      </w:r>
    </w:p>
    <w:p w:rsidR="00A20D27" w:rsidRPr="00A20D27" w:rsidRDefault="00A20D27" w:rsidP="00A20D27">
      <w:pPr>
        <w:autoSpaceDE w:val="0"/>
        <w:autoSpaceDN w:val="0"/>
        <w:adjustRightInd w:val="0"/>
        <w:spacing w:after="0" w:line="240" w:lineRule="auto"/>
        <w:jc w:val="center"/>
        <w:outlineLvl w:val="1"/>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 Богучанском районе на 01 января 2017 года состоят на учете в качестве нуждающихся в улучшении жилищных условий, в соответствии с действующим законодательством 332 семьи, из них 53 - молодых семей. Обеспечение жильем молодых семей, нуждающихся в улучшении жилищных условий, является одной из первоочередных задач жилищной политики Богучанского района.</w:t>
      </w:r>
    </w:p>
    <w:p w:rsidR="00A20D27" w:rsidRPr="00A20D27" w:rsidRDefault="00A20D27" w:rsidP="00A20D27">
      <w:pPr>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A20D27" w:rsidRPr="00A20D27" w:rsidRDefault="00A20D27" w:rsidP="00A20D27">
      <w:pPr>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Таким образом, без государственной поддержки молодые семьи не могут получить доступ на рынок жилья.</w:t>
      </w:r>
    </w:p>
    <w:p w:rsidR="00A20D27" w:rsidRPr="00A20D27" w:rsidRDefault="00A20D27" w:rsidP="00A20D27">
      <w:pPr>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Практика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A20D27" w:rsidRPr="00A20D27" w:rsidRDefault="00A20D27" w:rsidP="00A20D27">
      <w:pPr>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Поддержка молодых семей при решении жилищной проблемы стала основой стабильных условий жизни для этой наиболее активной части населения, 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материнского капитала,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A20D27" w:rsidRPr="00A20D27" w:rsidRDefault="00A20D27" w:rsidP="00A20D27">
      <w:pPr>
        <w:spacing w:after="0" w:line="240" w:lineRule="auto"/>
        <w:ind w:firstLine="709"/>
        <w:jc w:val="both"/>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2.2. Основные цели и задачи, этапы и сроки выполнения подпрограммы, </w:t>
      </w:r>
    </w:p>
    <w:p w:rsidR="00A20D27" w:rsidRPr="00A20D27" w:rsidRDefault="00A20D27" w:rsidP="00A20D27">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A20D27">
        <w:rPr>
          <w:rFonts w:ascii="Arial" w:eastAsia="Times New Roman" w:hAnsi="Arial" w:cs="Arial"/>
          <w:sz w:val="20"/>
          <w:szCs w:val="20"/>
          <w:lang w:eastAsia="ru-RU"/>
        </w:rPr>
        <w:t>показатели результативности</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Целью подпрограммы является предоставление государственной поддержки для решения жилищной проблемы молодых семей, признанных в установленном порядке нуждающимися в улучшении жилищных условий.</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2. Задачи подпрограммы:</w:t>
      </w:r>
    </w:p>
    <w:p w:rsidR="00A20D27" w:rsidRPr="00A20D27" w:rsidRDefault="00A20D27" w:rsidP="00A20D27">
      <w:pPr>
        <w:widowControl w:val="0"/>
        <w:suppressAutoHyphens/>
        <w:spacing w:after="0" w:line="100" w:lineRule="atLeast"/>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w:t>
      </w:r>
      <w:r w:rsidRPr="00A20D27">
        <w:rPr>
          <w:rFonts w:ascii="Arial" w:eastAsia="Times New Roman" w:hAnsi="Arial" w:cs="Arial"/>
          <w:sz w:val="20"/>
          <w:szCs w:val="20"/>
          <w:lang w:eastAsia="ru-RU"/>
        </w:rPr>
        <w:lastRenderedPageBreak/>
        <w:t>числе ипотечные жилищные кредиты, для приобретения жилья или строительства индивидуального жилого дома.</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Реализацию подпрограммы предлагается осуществить в 2020 - 2023 годах в один этап, обеспечивающий непрерывность решения поставленных задач. </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A20D27" w:rsidRPr="00A20D27" w:rsidRDefault="00A20D27" w:rsidP="00A20D2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Перечень показателей результативности приведен в приложении № 1 к подпрограмме.</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 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A20D27" w:rsidRPr="00A20D27" w:rsidRDefault="00A20D27" w:rsidP="00A20D27">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firstLine="660"/>
        <w:jc w:val="center"/>
        <w:outlineLvl w:val="1"/>
        <w:rPr>
          <w:rFonts w:ascii="Arial" w:eastAsia="Times New Roman" w:hAnsi="Arial" w:cs="Arial"/>
          <w:sz w:val="20"/>
          <w:szCs w:val="20"/>
          <w:lang w:eastAsia="ru-RU"/>
        </w:rPr>
      </w:pPr>
      <w:r w:rsidRPr="00A20D27">
        <w:rPr>
          <w:rFonts w:ascii="Arial" w:eastAsia="Times New Roman" w:hAnsi="Arial" w:cs="Arial"/>
          <w:sz w:val="20"/>
          <w:szCs w:val="20"/>
          <w:lang w:eastAsia="ru-RU"/>
        </w:rPr>
        <w:t>2.3. Механизм реализации подпрограммы</w:t>
      </w:r>
    </w:p>
    <w:p w:rsidR="00A20D27" w:rsidRPr="00A20D27" w:rsidRDefault="00A20D27" w:rsidP="00A20D27">
      <w:pPr>
        <w:autoSpaceDE w:val="0"/>
        <w:autoSpaceDN w:val="0"/>
        <w:adjustRightInd w:val="0"/>
        <w:spacing w:after="0" w:line="240" w:lineRule="auto"/>
        <w:ind w:firstLine="660"/>
        <w:jc w:val="center"/>
        <w:outlineLvl w:val="1"/>
        <w:rPr>
          <w:rFonts w:ascii="Arial" w:eastAsia="Times New Roman" w:hAnsi="Arial" w:cs="Arial"/>
          <w:bCs/>
          <w:sz w:val="20"/>
          <w:szCs w:val="20"/>
          <w:lang w:eastAsia="ru-RU"/>
        </w:rPr>
      </w:pP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2. Участие в Подпрограмме является добровольным.</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4. Социальная выплата может быть использована:</w:t>
      </w:r>
    </w:p>
    <w:p w:rsidR="00A20D27" w:rsidRPr="00A20D27" w:rsidRDefault="00A20D27" w:rsidP="00A20D27">
      <w:pPr>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для оплаты цены договора купли-продажи жилого помещения (за исключением средств, когда оплата цены договора купли-продажи </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для оплаты цены договора строительного подряда на создание объекта индивидуального жилищного строительства (далее - жилой дом);</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A20D27">
        <w:rPr>
          <w:rFonts w:ascii="Arial" w:eastAsia="Times New Roman" w:hAnsi="Arial" w:cs="Arial"/>
          <w:color w:val="FF0000"/>
          <w:sz w:val="20"/>
          <w:szCs w:val="20"/>
          <w:lang w:eastAsia="ru-RU"/>
        </w:rPr>
        <w:t xml:space="preserve">  </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претендентов на получение социальных выплат в текущем году, изъявивших желание получить социальную выплату в планируемом году, не превышает 35 лет (включительно); </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признание семьи нуждающейся в жилом помещении в соответствии с пунктом 6 настоящего подраздела подпрограммы;</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6. Применительно к настоящей подпрограмме под нуждающимися в жилых помещениях понимаются молодые семьи:</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lastRenderedPageBreak/>
        <w:t>поставленные на учет граждан в качестве нуждающихся в улучшении жилищных условий до 1 марта 2005 года;</w:t>
      </w:r>
    </w:p>
    <w:p w:rsidR="00A20D27" w:rsidRPr="00A20D27" w:rsidRDefault="00A20D27" w:rsidP="00A20D27">
      <w:pPr>
        <w:spacing w:after="0" w:line="240" w:lineRule="auto"/>
        <w:ind w:firstLine="709"/>
        <w:jc w:val="both"/>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5" w:history="1">
        <w:r w:rsidRPr="00A20D27">
          <w:rPr>
            <w:rFonts w:ascii="Arial" w:eastAsia="Times New Roman" w:hAnsi="Arial" w:cs="Arial"/>
            <w:sz w:val="20"/>
            <w:szCs w:val="20"/>
            <w:lang w:eastAsia="ru-RU"/>
          </w:rPr>
          <w:t>статьей 51</w:t>
        </w:r>
      </w:hyperlink>
      <w:r w:rsidRPr="00A20D27">
        <w:rPr>
          <w:rFonts w:ascii="Arial" w:eastAsia="Times New Roman" w:hAnsi="Arial" w:cs="Arial"/>
          <w:sz w:val="20"/>
          <w:szCs w:val="20"/>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Согласие должно быть оформлено в соответствии со </w:t>
      </w:r>
      <w:hyperlink r:id="rId16" w:history="1">
        <w:r w:rsidRPr="00A20D27">
          <w:rPr>
            <w:rFonts w:ascii="Arial" w:eastAsia="Times New Roman" w:hAnsi="Arial" w:cs="Arial"/>
            <w:sz w:val="20"/>
            <w:szCs w:val="20"/>
            <w:lang w:eastAsia="ru-RU"/>
          </w:rPr>
          <w:t>статьей 9</w:t>
        </w:r>
      </w:hyperlink>
      <w:r w:rsidRPr="00A20D27">
        <w:rPr>
          <w:rFonts w:ascii="Arial" w:eastAsia="Times New Roman" w:hAnsi="Arial" w:cs="Arial"/>
          <w:sz w:val="20"/>
          <w:szCs w:val="20"/>
          <w:lang w:eastAsia="ru-RU"/>
        </w:rPr>
        <w:t xml:space="preserve"> Федерального закона от 27.07.2006 N 152-ФЗ "О персональных данных".</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7.  Молодая семья должна соответствовать порядку и условиям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Красноярского края  от 06.10.2011 № 13-6224.</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 8. Управление муниципальной собственностью Богучанского района  в порядке, предусмотренном действующим законодательством, до 1 сентября года, предшествующего планируемому, формирует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мероприятия 8 из местного бюджета на соответствующий год, утверждает их главой Богучанского района и представляет в Министерство строительства и жилищно-коммунального хозяйства Красноярского края.</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9.  Управление муниципальной собственностью Богучанского района включает в списки молодых семей - участников подпрограммы молодые семьи в следующем порядке:</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A20D27" w:rsidRPr="00A20D27" w:rsidRDefault="00A20D27" w:rsidP="00A20D27">
      <w:pPr>
        <w:tabs>
          <w:tab w:val="left" w:pos="1590"/>
          <w:tab w:val="left" w:pos="1860"/>
        </w:tabs>
        <w:spacing w:after="0" w:line="240" w:lineRule="auto"/>
        <w:ind w:firstLine="709"/>
        <w:jc w:val="both"/>
        <w:rPr>
          <w:rFonts w:ascii="Arial" w:eastAsia="Times New Roman" w:hAnsi="Arial" w:cs="Arial"/>
          <w:bCs/>
          <w:sz w:val="20"/>
          <w:szCs w:val="20"/>
          <w:lang w:eastAsia="ru-RU"/>
        </w:rPr>
      </w:pPr>
      <w:r w:rsidRPr="00A20D27">
        <w:rPr>
          <w:rFonts w:ascii="Arial" w:eastAsia="Times New Roman" w:hAnsi="Arial" w:cs="Arial"/>
          <w:bCs/>
          <w:sz w:val="20"/>
          <w:szCs w:val="20"/>
          <w:lang w:eastAsia="ru-RU"/>
        </w:rPr>
        <w:t xml:space="preserve">10. Финансирование мероприятий подпрограммы в соответствии с </w:t>
      </w:r>
      <w:hyperlink w:anchor="Par377" w:history="1">
        <w:r w:rsidRPr="00A20D27">
          <w:rPr>
            <w:rFonts w:ascii="Arial" w:eastAsia="Times New Roman" w:hAnsi="Arial" w:cs="Arial"/>
            <w:bCs/>
            <w:sz w:val="20"/>
            <w:szCs w:val="20"/>
            <w:lang w:eastAsia="ru-RU"/>
          </w:rPr>
          <w:t>мероприятиями</w:t>
        </w:r>
      </w:hyperlink>
      <w:r w:rsidRPr="00A20D27">
        <w:rPr>
          <w:rFonts w:ascii="Arial" w:eastAsia="Times New Roman" w:hAnsi="Arial" w:cs="Arial"/>
          <w:bCs/>
          <w:sz w:val="20"/>
          <w:szCs w:val="20"/>
          <w:lang w:eastAsia="ru-RU"/>
        </w:rPr>
        <w:t xml:space="preserve"> подпрограммы согласно приложению № 2 к подпрограмме (далее - мероприятия подпрограммы). </w:t>
      </w:r>
    </w:p>
    <w:p w:rsidR="00A20D27" w:rsidRPr="00A20D27" w:rsidRDefault="00A20D27" w:rsidP="00A20D27">
      <w:pPr>
        <w:tabs>
          <w:tab w:val="left" w:pos="1590"/>
          <w:tab w:val="left" w:pos="1860"/>
        </w:tabs>
        <w:spacing w:after="0" w:line="240" w:lineRule="auto"/>
        <w:ind w:firstLine="709"/>
        <w:jc w:val="both"/>
        <w:rPr>
          <w:rFonts w:ascii="Arial" w:eastAsia="Times New Roman" w:hAnsi="Arial" w:cs="Arial"/>
          <w:bCs/>
          <w:sz w:val="20"/>
          <w:szCs w:val="20"/>
          <w:lang w:eastAsia="ru-RU"/>
        </w:rPr>
      </w:pPr>
      <w:r w:rsidRPr="00A20D27">
        <w:rPr>
          <w:rFonts w:ascii="Arial" w:eastAsia="Times New Roman" w:hAnsi="Arial" w:cs="Arial"/>
          <w:bCs/>
          <w:sz w:val="20"/>
          <w:szCs w:val="20"/>
          <w:lang w:eastAsia="ru-RU"/>
        </w:rPr>
        <w:t xml:space="preserve">11.   </w:t>
      </w:r>
      <w:r w:rsidRPr="00A20D27">
        <w:rPr>
          <w:rFonts w:ascii="Arial" w:eastAsia="Times New Roman" w:hAnsi="Arial" w:cs="Arial"/>
          <w:sz w:val="20"/>
          <w:szCs w:val="20"/>
          <w:lang w:eastAsia="ru-RU"/>
        </w:rPr>
        <w:t>При изменении стоимости квадратного метра жилья для расчета размера социальной выплаты, установленного муниципальным образованием в сторону увеличения после утверждения списка молодых семей - претендентов на получение социальных выплат и соответственно увеличение размера социальной выплаты недостающий объем бюджетных средств компенсируется из бюджета муниципального образования, в пределах средств, предусмотренных в бюджете муниципального образования на текущий год.</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A20D27">
        <w:rPr>
          <w:rFonts w:ascii="Arial" w:eastAsia="Times New Roman" w:hAnsi="Arial" w:cs="Arial"/>
          <w:bCs/>
          <w:sz w:val="20"/>
          <w:szCs w:val="20"/>
          <w:lang w:eastAsia="ru-RU"/>
        </w:rPr>
        <w:t>Главным распорядителем средств районного бюджета является управление муниципальной собственностью Богучанского района.</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A20D27">
        <w:rPr>
          <w:rFonts w:ascii="Arial" w:eastAsia="Times New Roman" w:hAnsi="Arial" w:cs="Arial"/>
          <w:bCs/>
          <w:sz w:val="20"/>
          <w:szCs w:val="20"/>
          <w:lang w:eastAsia="ru-RU"/>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A20D27" w:rsidRPr="00A20D27" w:rsidRDefault="00A20D27" w:rsidP="00A20D27">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A20D27">
        <w:rPr>
          <w:rFonts w:ascii="Arial" w:eastAsia="Times New Roman" w:hAnsi="Arial" w:cs="Arial"/>
          <w:bCs/>
          <w:sz w:val="20"/>
          <w:szCs w:val="20"/>
          <w:lang w:eastAsia="ru-RU"/>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A20D27" w:rsidRPr="00A20D27" w:rsidRDefault="00A20D27" w:rsidP="00A20D27">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p>
    <w:p w:rsidR="00A20D27" w:rsidRPr="00A20D27" w:rsidRDefault="00A20D27" w:rsidP="00A20D27">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A20D27">
        <w:rPr>
          <w:rFonts w:ascii="Arial" w:eastAsia="Times New Roman" w:hAnsi="Arial" w:cs="Arial"/>
          <w:sz w:val="20"/>
          <w:szCs w:val="20"/>
          <w:lang w:eastAsia="ru-RU"/>
        </w:rPr>
        <w:t>2.3.1.  Определение размера социальной выплаты</w:t>
      </w:r>
    </w:p>
    <w:p w:rsidR="00A20D27" w:rsidRPr="00A20D27" w:rsidRDefault="00A20D27" w:rsidP="00A20D27">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1. Социальная выплата, предоставляемая участнику подпрограммы, формируется на условиях софинансирования за счет средств федерального, краевого и районного бюджетов.</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Размер социальной выплаты составляет не менее:</w:t>
      </w:r>
    </w:p>
    <w:p w:rsidR="00A20D27" w:rsidRPr="00A20D27" w:rsidRDefault="00A20D27" w:rsidP="00A20D27">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35 процентов расчетной (средней) стоимости жилья, определяемой в соответствии с требованиями мероприятия 8, для молодых семей, не имеющих детей;</w:t>
      </w:r>
    </w:p>
    <w:p w:rsidR="00A20D27" w:rsidRPr="00A20D27" w:rsidRDefault="00A20D27" w:rsidP="00A20D27">
      <w:pPr>
        <w:widowControl w:val="0"/>
        <w:autoSpaceDE w:val="0"/>
        <w:autoSpaceDN w:val="0"/>
        <w:adjustRightInd w:val="0"/>
        <w:spacing w:after="0" w:line="240" w:lineRule="auto"/>
        <w:ind w:firstLine="426"/>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A20D27" w:rsidRPr="00A20D27" w:rsidRDefault="00A20D27" w:rsidP="00A20D27">
      <w:pPr>
        <w:autoSpaceDE w:val="0"/>
        <w:autoSpaceDN w:val="0"/>
        <w:adjustRightInd w:val="0"/>
        <w:spacing w:after="0" w:line="240" w:lineRule="auto"/>
        <w:ind w:firstLine="54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w:t>
      </w:r>
      <w:hyperlink r:id="rId17" w:history="1">
        <w:r w:rsidRPr="00A20D27">
          <w:rPr>
            <w:rFonts w:ascii="Arial" w:eastAsia="Times New Roman" w:hAnsi="Arial" w:cs="Arial"/>
            <w:sz w:val="20"/>
            <w:szCs w:val="20"/>
            <w:lang w:eastAsia="ru-RU"/>
          </w:rPr>
          <w:t>мероприятия 8</w:t>
        </w:r>
      </w:hyperlink>
      <w:r w:rsidRPr="00A20D27">
        <w:rPr>
          <w:rFonts w:ascii="Arial" w:eastAsia="Times New Roman" w:hAnsi="Arial" w:cs="Arial"/>
          <w:sz w:val="20"/>
          <w:szCs w:val="20"/>
          <w:lang w:eastAsia="ru-RU"/>
        </w:rPr>
        <w:t>.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3. Размер общей площади жилого помещения, с учетом которой определяется размер социальной выплаты, составляет:</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для семьи численностью 2 человека (молодые супруги или 1 молодой родитель и ребенок) - 42 кв.м;</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кв.м на каждого члена семьи.</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4. Расчетная (средняя) стоимость жилья, используемая при расчете размера социальной выплаты, определяется по формуле:</w:t>
      </w:r>
    </w:p>
    <w:p w:rsidR="00A20D27" w:rsidRPr="00A20D27" w:rsidRDefault="00A20D27" w:rsidP="00A20D27">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           СтЖ = Н x РЖ,              (1)</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где:</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СтЖ - расчетная (средняя) стоимость жилья, используемая при расчете размера социальной выплаты;</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Н - норматив стоимости </w:t>
      </w:r>
      <w:smartTag w:uri="urn:schemas-microsoft-com:office:smarttags" w:element="metricconverter">
        <w:smartTagPr>
          <w:attr w:name="ProductID" w:val="1 кв. м"/>
        </w:smartTagPr>
        <w:r w:rsidRPr="00A20D27">
          <w:rPr>
            <w:rFonts w:ascii="Arial" w:eastAsia="Times New Roman" w:hAnsi="Arial" w:cs="Arial"/>
            <w:sz w:val="20"/>
            <w:szCs w:val="20"/>
            <w:lang w:eastAsia="ru-RU"/>
          </w:rPr>
          <w:t>1 кв. м</w:t>
        </w:r>
      </w:smartTag>
      <w:r w:rsidRPr="00A20D27">
        <w:rPr>
          <w:rFonts w:ascii="Arial" w:eastAsia="Times New Roman" w:hAnsi="Arial" w:cs="Arial"/>
          <w:sz w:val="20"/>
          <w:szCs w:val="20"/>
          <w:lang w:eastAsia="ru-RU"/>
        </w:rPr>
        <w:t xml:space="preserve"> общей площади жилья по муниципальному образованию, в котором молодая семья включена в список молодых семей - участников программы;</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РЖ - размер общей площади жилого помещения, определяемый исходя из численного состава семьи.</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6. Размер средств местного бюджета в предоставляемой молодой семье  социальной выплате составляет 7 процентов от расчетной (средней) стоимости жилья, используемой при расчете размера социальной выплаты.</w:t>
      </w:r>
    </w:p>
    <w:p w:rsidR="00A20D27" w:rsidRPr="00A20D27" w:rsidRDefault="00A20D27" w:rsidP="00A20D27">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A20D27" w:rsidRPr="00A20D27" w:rsidRDefault="00A20D27" w:rsidP="00A20D27">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A20D27">
        <w:rPr>
          <w:rFonts w:ascii="Arial" w:eastAsia="Times New Roman" w:hAnsi="Arial" w:cs="Arial"/>
          <w:sz w:val="20"/>
          <w:szCs w:val="20"/>
          <w:lang w:eastAsia="ru-RU"/>
        </w:rPr>
        <w:t>2.4. Управление подпрограммой и контроль за ходом ее выполнения</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Функции заказчика при реализации подпрограммы и координатором подпрограммы является Управление экономики и планирования администрации Богучанского района </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18" w:history="1">
        <w:r w:rsidRPr="00A20D27">
          <w:rPr>
            <w:rFonts w:ascii="Arial" w:eastAsia="Times New Roman" w:hAnsi="Arial" w:cs="Arial"/>
            <w:sz w:val="20"/>
            <w:szCs w:val="20"/>
            <w:lang w:eastAsia="ru-RU"/>
          </w:rPr>
          <w:t>Порядком</w:t>
        </w:r>
      </w:hyperlink>
      <w:r w:rsidRPr="00A20D27">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 изменениями, внесенными Постановлением администрации Богучанского района № 798-П от 02.11.2016 г. «О внесении изменений в Постановление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w:t>
      </w:r>
    </w:p>
    <w:p w:rsidR="00A20D27" w:rsidRPr="00A20D27" w:rsidRDefault="00A20D27" w:rsidP="00A20D2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Ответственными за подготовку и представление отчетных данных является управлением муниципальной собственностью Богучанского района.</w:t>
      </w:r>
    </w:p>
    <w:p w:rsidR="00A20D27" w:rsidRPr="00A20D27" w:rsidRDefault="00A20D27" w:rsidP="00A20D2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Текущее управление за реализацией подпрограммы осуществляется управлением муниципальной собственностью Богучанского района, которое на основании списка молодых семей-претендентов на получение социальных выплат в текущем году рассчитывает и утверждает величину социальной выплаты из районного бюджета, необходимую для софинансирования мероприятий настоящей подпрограммы. </w:t>
      </w:r>
    </w:p>
    <w:p w:rsidR="00A20D27" w:rsidRPr="00A20D27" w:rsidRDefault="00A20D27" w:rsidP="00A20D2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A20D27">
        <w:rPr>
          <w:rFonts w:ascii="Arial" w:eastAsia="Times New Roman" w:hAnsi="Arial" w:cs="Arial"/>
          <w:sz w:val="20"/>
          <w:szCs w:val="20"/>
          <w:lang w:eastAsia="ru-RU"/>
        </w:rPr>
        <w:t>Управление муниципальной собственностью Богучанского района, предоставляющая данную услугу</w:t>
      </w:r>
      <w:r w:rsidRPr="00A20D27">
        <w:rPr>
          <w:rFonts w:ascii="Arial" w:eastAsia="Times New Roman" w:hAnsi="Arial" w:cs="Arial"/>
          <w:bCs/>
          <w:i/>
          <w:iCs/>
          <w:color w:val="000000"/>
          <w:sz w:val="20"/>
          <w:szCs w:val="20"/>
          <w:lang w:eastAsia="ru-RU"/>
        </w:rPr>
        <w:t xml:space="preserve"> - </w:t>
      </w:r>
      <w:r w:rsidRPr="00A20D27">
        <w:rPr>
          <w:rFonts w:ascii="Arial" w:eastAsia="Times New Roman" w:hAnsi="Arial" w:cs="Arial"/>
          <w:bCs/>
          <w:color w:val="000000"/>
          <w:sz w:val="20"/>
          <w:szCs w:val="20"/>
          <w:lang w:eastAsia="ru-RU"/>
        </w:rPr>
        <w:t>Предоставление социальных выплат молодым семьям на приобретение (строительство) жилья</w:t>
      </w:r>
      <w:r w:rsidRPr="00A20D27">
        <w:rPr>
          <w:rFonts w:ascii="Arial" w:eastAsia="Times New Roman" w:hAnsi="Arial" w:cs="Arial"/>
          <w:sz w:val="20"/>
          <w:szCs w:val="20"/>
          <w:lang w:eastAsia="ru-RU"/>
        </w:rPr>
        <w:t>, обеспечивает размещение информации о предоставлении  указанных мер социальной поддержки посредством использования Единой государственной системы социального обеспечения (далее - ЕГИССО), в порядке и объеме, установленными оператором ЕГИССО. 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формами, установленными оператором ЕГИССО»</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Выписка из районного бюджета Богучанского района направляется в Министерство строительства и жилищно-коммунального хозяйства  Красноярского края в установленный им срок.</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Отчеты о выполнении мероприятий подпрограммы представляются управлением муниципальной собственностью Богучанского района в Министерство согласно формам и срокам, определенным в соглашении о предоставлении субсидии муниципальному образованию.</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Управление муниципальной собственностью Богучанского района несет ответственность за реализацию подпрограммы на территории Богучанского района, достижение конечного результата и эффективное использование финансовых средств, выделяемых на выполнение подпрограммы.</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Управление муниципальной собственностью Богучанского района производит возврат неиспользованных денежных средств в соответствующие бюджеты до сроков, указанных в соглашении.</w:t>
      </w:r>
    </w:p>
    <w:p w:rsidR="00A20D27" w:rsidRPr="00A20D27" w:rsidRDefault="00A20D27" w:rsidP="00A20D27">
      <w:pPr>
        <w:autoSpaceDE w:val="0"/>
        <w:autoSpaceDN w:val="0"/>
        <w:adjustRightInd w:val="0"/>
        <w:spacing w:after="0" w:line="240" w:lineRule="auto"/>
        <w:ind w:firstLine="660"/>
        <w:jc w:val="both"/>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jc w:val="center"/>
        <w:outlineLvl w:val="1"/>
        <w:rPr>
          <w:rFonts w:ascii="Arial" w:eastAsia="Times New Roman" w:hAnsi="Arial" w:cs="Arial"/>
          <w:sz w:val="20"/>
          <w:szCs w:val="20"/>
          <w:lang w:eastAsia="ru-RU"/>
        </w:rPr>
      </w:pPr>
      <w:r w:rsidRPr="00A20D27">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A20D27" w:rsidRPr="00A20D27" w:rsidRDefault="00A20D27" w:rsidP="00A20D27">
      <w:pPr>
        <w:autoSpaceDE w:val="0"/>
        <w:autoSpaceDN w:val="0"/>
        <w:adjustRightInd w:val="0"/>
        <w:spacing w:after="0" w:line="240" w:lineRule="auto"/>
        <w:ind w:firstLine="540"/>
        <w:jc w:val="both"/>
        <w:rPr>
          <w:rFonts w:ascii="Arial" w:eastAsia="Times New Roman" w:hAnsi="Arial" w:cs="Arial"/>
          <w:sz w:val="20"/>
          <w:szCs w:val="20"/>
          <w:lang w:eastAsia="ru-RU"/>
        </w:rPr>
      </w:pPr>
    </w:p>
    <w:p w:rsidR="00A20D27" w:rsidRPr="00A20D27" w:rsidRDefault="00A20D27" w:rsidP="00A20D2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A20D27">
        <w:rPr>
          <w:rFonts w:ascii="Arial" w:eastAsia="Times New Roman" w:hAnsi="Arial" w:cs="Arial"/>
          <w:sz w:val="20"/>
          <w:szCs w:val="20"/>
          <w:lang w:eastAsia="ru-RU"/>
        </w:rPr>
        <w:t>1.  Реализация подпрограммы должна обеспечить достижение следующих социально-экономических результатов:</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обеспечение жильем</w:t>
      </w:r>
      <w:r w:rsidRPr="00A20D27">
        <w:rPr>
          <w:rFonts w:ascii="Arial" w:eastAsia="Times New Roman" w:hAnsi="Arial" w:cs="Arial"/>
          <w:color w:val="FF0000"/>
          <w:sz w:val="20"/>
          <w:szCs w:val="20"/>
          <w:lang w:eastAsia="ru-RU"/>
        </w:rPr>
        <w:t xml:space="preserve"> </w:t>
      </w:r>
      <w:r w:rsidRPr="00A20D27">
        <w:rPr>
          <w:rFonts w:ascii="Arial" w:eastAsia="Times New Roman" w:hAnsi="Arial" w:cs="Arial"/>
          <w:sz w:val="20"/>
          <w:szCs w:val="20"/>
          <w:lang w:eastAsia="ru-RU"/>
        </w:rPr>
        <w:t>34 молодых семей, нуждающихся в улучшении жилищных условий (</w:t>
      </w:r>
      <w:r w:rsidRPr="00A20D27">
        <w:rPr>
          <w:rFonts w:ascii="Arial" w:eastAsia="Times New Roman" w:hAnsi="Arial" w:cs="Arial"/>
          <w:noProof/>
          <w:color w:val="000000"/>
          <w:sz w:val="20"/>
          <w:szCs w:val="20"/>
          <w:lang w:eastAsia="ru-RU"/>
        </w:rPr>
        <w:t>приобретение  жилья или строительство индивидуального жилого дома).</w:t>
      </w:r>
      <w:r w:rsidRPr="00A20D27">
        <w:rPr>
          <w:rFonts w:ascii="Arial" w:eastAsia="Times New Roman" w:hAnsi="Arial" w:cs="Arial"/>
          <w:sz w:val="20"/>
          <w:szCs w:val="20"/>
          <w:lang w:eastAsia="ru-RU"/>
        </w:rPr>
        <w:t xml:space="preserve"> </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A20D27" w:rsidRPr="00A20D27" w:rsidRDefault="00A20D27" w:rsidP="00A20D27">
      <w:pPr>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w:t>
      </w:r>
    </w:p>
    <w:p w:rsidR="00A20D27" w:rsidRPr="00A20D27" w:rsidRDefault="00A20D27" w:rsidP="00A20D27">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A20D27" w:rsidRPr="00A20D27" w:rsidRDefault="00A20D27" w:rsidP="00A20D27">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A20D27">
        <w:rPr>
          <w:rFonts w:ascii="Arial" w:eastAsia="Times New Roman" w:hAnsi="Arial" w:cs="Arial"/>
          <w:sz w:val="20"/>
          <w:szCs w:val="20"/>
          <w:lang w:eastAsia="ru-RU"/>
        </w:rPr>
        <w:t>2.6. Мероприятия подпрограммы</w:t>
      </w:r>
    </w:p>
    <w:p w:rsidR="00A20D27" w:rsidRPr="00A20D27" w:rsidRDefault="00A20D27" w:rsidP="00A20D27">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hyperlink w:anchor="Par377" w:history="1">
        <w:r w:rsidRPr="00A20D27">
          <w:rPr>
            <w:rFonts w:ascii="Arial" w:eastAsia="Times New Roman" w:hAnsi="Arial" w:cs="Arial"/>
            <w:sz w:val="20"/>
            <w:szCs w:val="20"/>
            <w:lang w:eastAsia="ru-RU"/>
          </w:rPr>
          <w:t>Перечень</w:t>
        </w:r>
      </w:hyperlink>
      <w:r w:rsidRPr="00A20D27">
        <w:rPr>
          <w:rFonts w:ascii="Arial" w:eastAsia="Times New Roman" w:hAnsi="Arial" w:cs="Arial"/>
          <w:sz w:val="20"/>
          <w:szCs w:val="20"/>
          <w:lang w:eastAsia="ru-RU"/>
        </w:rPr>
        <w:t xml:space="preserve"> мероприятий подпрограммы приведен в приложении № 2 к подпрограмме.</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A20D27" w:rsidRPr="00A20D27" w:rsidRDefault="00A20D27" w:rsidP="00A20D27">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A20D27">
        <w:rPr>
          <w:rFonts w:ascii="Arial" w:eastAsia="Times New Roman" w:hAnsi="Arial" w:cs="Arial"/>
          <w:sz w:val="20"/>
          <w:szCs w:val="20"/>
          <w:lang w:eastAsia="ru-RU"/>
        </w:rPr>
        <w:t>2.7. Обоснование финансовых, материальных и трудовых</w:t>
      </w:r>
    </w:p>
    <w:p w:rsidR="00A20D27" w:rsidRPr="00A20D27" w:rsidRDefault="00A20D27" w:rsidP="00A20D2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затрат (ресурсное обеспечение подпрограммы) с указанием</w:t>
      </w:r>
    </w:p>
    <w:p w:rsidR="00A20D27" w:rsidRPr="00A20D27" w:rsidRDefault="00A20D27" w:rsidP="00A20D2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источников финансирования</w:t>
      </w:r>
    </w:p>
    <w:p w:rsidR="00A20D27" w:rsidRPr="00A20D27" w:rsidRDefault="00A20D27" w:rsidP="00A20D27">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A20D27" w:rsidRPr="00A20D27" w:rsidRDefault="00A20D27" w:rsidP="00A20D27">
      <w:pPr>
        <w:tabs>
          <w:tab w:val="left" w:pos="1590"/>
          <w:tab w:val="left" w:pos="1860"/>
        </w:tabs>
        <w:spacing w:after="0" w:line="240" w:lineRule="auto"/>
        <w:ind w:firstLine="72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Финансовое обеспечение мероприятий подпрограммы осуществляется за счет средств федерального, краевого и районного бюджетов в соответствии с  бюджетной росписью.</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Ресурсное обеспечение материальных и трудовых затрат осуществляет  управление муниципальной собственностью Богучанского района.</w:t>
      </w:r>
    </w:p>
    <w:p w:rsidR="00A20D27" w:rsidRPr="00A20D27" w:rsidRDefault="00A20D27" w:rsidP="00A20D27">
      <w:pPr>
        <w:spacing w:after="0" w:line="240" w:lineRule="auto"/>
        <w:ind w:firstLine="736"/>
        <w:rPr>
          <w:rFonts w:ascii="Arial" w:eastAsia="Times New Roman" w:hAnsi="Arial" w:cs="Arial"/>
          <w:sz w:val="20"/>
          <w:szCs w:val="20"/>
          <w:lang w:eastAsia="ru-RU"/>
        </w:rPr>
      </w:pPr>
    </w:p>
    <w:p w:rsidR="00A20D27" w:rsidRPr="00A20D27" w:rsidRDefault="00A20D27" w:rsidP="00A20D27">
      <w:pPr>
        <w:tabs>
          <w:tab w:val="left" w:pos="1590"/>
          <w:tab w:val="left" w:pos="1860"/>
        </w:tabs>
        <w:spacing w:after="0" w:line="240" w:lineRule="auto"/>
        <w:ind w:firstLine="72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Общий объем финансирования подпрограммы на период реализации подпрограммы  2020-2023 гг. приведен в приложении №2 к подпрограмме</w:t>
      </w:r>
    </w:p>
    <w:p w:rsidR="00A20D27" w:rsidRPr="00A20D27" w:rsidRDefault="00A20D27" w:rsidP="00A20D27">
      <w:pPr>
        <w:spacing w:after="0" w:line="240" w:lineRule="auto"/>
        <w:ind w:firstLine="360"/>
        <w:jc w:val="both"/>
        <w:rPr>
          <w:rFonts w:ascii="Arial" w:eastAsia="Times New Roman" w:hAnsi="Arial" w:cs="Arial"/>
          <w:sz w:val="20"/>
          <w:szCs w:val="20"/>
          <w:lang w:eastAsia="ru-RU"/>
        </w:rPr>
      </w:pP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Приложение № 1</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к подпрограмме «Обеспечение жильем молодых </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семей в Богучанском районе»</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муниципальной программы  «Молодежь Приангарья» </w:t>
      </w:r>
    </w:p>
    <w:p w:rsidR="00A20D27" w:rsidRPr="00A20D27" w:rsidRDefault="00A20D27" w:rsidP="00A20D27">
      <w:pPr>
        <w:spacing w:after="0" w:line="240" w:lineRule="auto"/>
        <w:ind w:firstLine="360"/>
        <w:jc w:val="both"/>
        <w:rPr>
          <w:rFonts w:ascii="Arial" w:eastAsia="Times New Roman" w:hAnsi="Arial" w:cs="Arial"/>
          <w:sz w:val="20"/>
          <w:szCs w:val="20"/>
          <w:lang w:eastAsia="ru-RU"/>
        </w:rPr>
      </w:pPr>
    </w:p>
    <w:p w:rsidR="00A20D27" w:rsidRPr="00A20D27" w:rsidRDefault="00A20D27" w:rsidP="00A20D27">
      <w:pPr>
        <w:spacing w:after="0" w:line="240" w:lineRule="auto"/>
        <w:ind w:firstLine="360"/>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Перечень показателей результативности подпрограммы</w:t>
      </w:r>
    </w:p>
    <w:p w:rsidR="00A20D27" w:rsidRPr="00A20D27" w:rsidRDefault="00A20D27" w:rsidP="00A20D27">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494"/>
        <w:gridCol w:w="2813"/>
        <w:gridCol w:w="844"/>
        <w:gridCol w:w="1162"/>
        <w:gridCol w:w="1155"/>
        <w:gridCol w:w="1047"/>
        <w:gridCol w:w="1045"/>
        <w:gridCol w:w="935"/>
      </w:tblGrid>
      <w:tr w:rsidR="00A20D27" w:rsidRPr="00A20D27" w:rsidTr="00A969F7">
        <w:trPr>
          <w:cantSplit/>
          <w:trHeight w:val="20"/>
        </w:trPr>
        <w:tc>
          <w:tcPr>
            <w:tcW w:w="291"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jc w:val="center"/>
              <w:rPr>
                <w:sz w:val="14"/>
                <w:szCs w:val="14"/>
              </w:rPr>
            </w:pPr>
            <w:r w:rsidRPr="00A20D27">
              <w:rPr>
                <w:sz w:val="14"/>
                <w:szCs w:val="14"/>
              </w:rPr>
              <w:t xml:space="preserve">№  </w:t>
            </w:r>
            <w:r w:rsidRPr="00A20D27">
              <w:rPr>
                <w:sz w:val="14"/>
                <w:szCs w:val="14"/>
              </w:rPr>
              <w:br/>
              <w:t>п/п</w:t>
            </w:r>
          </w:p>
        </w:tc>
        <w:tc>
          <w:tcPr>
            <w:tcW w:w="1512"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 xml:space="preserve">Цель,  задачи,  </w:t>
            </w:r>
            <w:r w:rsidRPr="00A20D27">
              <w:rPr>
                <w:sz w:val="14"/>
                <w:szCs w:val="14"/>
              </w:rPr>
              <w:br/>
              <w:t>показатели  результативности</w:t>
            </w:r>
            <w:r w:rsidRPr="00A20D27">
              <w:rPr>
                <w:sz w:val="14"/>
                <w:szCs w:val="14"/>
              </w:rPr>
              <w:br/>
            </w:r>
          </w:p>
        </w:tc>
        <w:tc>
          <w:tcPr>
            <w:tcW w:w="349"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Единица</w:t>
            </w:r>
            <w:r w:rsidRPr="00A20D27">
              <w:rPr>
                <w:sz w:val="14"/>
                <w:szCs w:val="14"/>
              </w:rPr>
              <w:br/>
              <w:t>измерения</w:t>
            </w:r>
          </w:p>
        </w:tc>
        <w:tc>
          <w:tcPr>
            <w:tcW w:w="523"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 xml:space="preserve">Источник </w:t>
            </w:r>
            <w:r w:rsidRPr="00A20D27">
              <w:rPr>
                <w:sz w:val="14"/>
                <w:szCs w:val="14"/>
              </w:rPr>
              <w:br/>
              <w:t>информации</w:t>
            </w:r>
          </w:p>
        </w:tc>
        <w:tc>
          <w:tcPr>
            <w:tcW w:w="639"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Текущий финансовый год</w:t>
            </w:r>
          </w:p>
        </w:tc>
        <w:tc>
          <w:tcPr>
            <w:tcW w:w="582"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Очередной финансовый год</w:t>
            </w:r>
          </w:p>
        </w:tc>
        <w:tc>
          <w:tcPr>
            <w:tcW w:w="581"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Первый год планового периода</w:t>
            </w:r>
          </w:p>
        </w:tc>
        <w:tc>
          <w:tcPr>
            <w:tcW w:w="523" w:type="pct"/>
            <w:tcBorders>
              <w:top w:val="single" w:sz="6" w:space="0" w:color="auto"/>
              <w:left w:val="single" w:sz="4" w:space="0" w:color="auto"/>
              <w:bottom w:val="single" w:sz="4" w:space="0" w:color="auto"/>
              <w:right w:val="single" w:sz="6" w:space="0" w:color="auto"/>
            </w:tcBorders>
          </w:tcPr>
          <w:p w:rsidR="00A20D27" w:rsidRPr="00A20D27" w:rsidRDefault="00A20D27" w:rsidP="00A969F7">
            <w:pPr>
              <w:pStyle w:val="ConsPlusNormal"/>
              <w:widowControl/>
              <w:spacing w:before="240"/>
              <w:ind w:firstLine="0"/>
              <w:jc w:val="center"/>
              <w:rPr>
                <w:sz w:val="14"/>
                <w:szCs w:val="14"/>
              </w:rPr>
            </w:pPr>
            <w:r w:rsidRPr="00A20D27">
              <w:rPr>
                <w:sz w:val="14"/>
                <w:szCs w:val="14"/>
              </w:rPr>
              <w:t>Второй год планового периода</w:t>
            </w:r>
          </w:p>
        </w:tc>
      </w:tr>
      <w:tr w:rsidR="00A20D27" w:rsidRPr="00A20D27" w:rsidTr="00A969F7">
        <w:trPr>
          <w:cantSplit/>
          <w:trHeight w:val="20"/>
        </w:trPr>
        <w:tc>
          <w:tcPr>
            <w:tcW w:w="291"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1512"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349"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523"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639"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spacing w:line="240" w:lineRule="auto"/>
              <w:rPr>
                <w:rFonts w:ascii="Arial" w:hAnsi="Arial" w:cs="Arial"/>
                <w:sz w:val="14"/>
                <w:szCs w:val="14"/>
              </w:rPr>
            </w:pPr>
            <w:r w:rsidRPr="00A20D27">
              <w:rPr>
                <w:rFonts w:ascii="Arial" w:hAnsi="Arial" w:cs="Arial"/>
                <w:sz w:val="14"/>
                <w:szCs w:val="14"/>
              </w:rPr>
              <w:t>2020</w:t>
            </w:r>
          </w:p>
        </w:tc>
        <w:tc>
          <w:tcPr>
            <w:tcW w:w="582"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spacing w:line="240" w:lineRule="auto"/>
              <w:rPr>
                <w:rFonts w:ascii="Arial" w:hAnsi="Arial" w:cs="Arial"/>
                <w:sz w:val="14"/>
                <w:szCs w:val="14"/>
              </w:rPr>
            </w:pPr>
            <w:r w:rsidRPr="00A20D27">
              <w:rPr>
                <w:rFonts w:ascii="Arial" w:hAnsi="Arial" w:cs="Arial"/>
                <w:sz w:val="14"/>
                <w:szCs w:val="14"/>
              </w:rPr>
              <w:t>2021</w:t>
            </w:r>
          </w:p>
        </w:tc>
        <w:tc>
          <w:tcPr>
            <w:tcW w:w="581"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spacing w:line="240" w:lineRule="auto"/>
              <w:rPr>
                <w:rFonts w:ascii="Arial" w:hAnsi="Arial" w:cs="Arial"/>
                <w:sz w:val="14"/>
                <w:szCs w:val="14"/>
              </w:rPr>
            </w:pPr>
            <w:r w:rsidRPr="00A20D27">
              <w:rPr>
                <w:rFonts w:ascii="Arial" w:hAnsi="Arial" w:cs="Arial"/>
                <w:sz w:val="14"/>
                <w:szCs w:val="14"/>
              </w:rPr>
              <w:t>2022</w:t>
            </w:r>
          </w:p>
        </w:tc>
        <w:tc>
          <w:tcPr>
            <w:tcW w:w="523" w:type="pct"/>
            <w:tcBorders>
              <w:top w:val="single" w:sz="4" w:space="0" w:color="auto"/>
              <w:left w:val="single" w:sz="4" w:space="0" w:color="auto"/>
              <w:bottom w:val="single" w:sz="6" w:space="0" w:color="auto"/>
              <w:right w:val="single" w:sz="6" w:space="0" w:color="auto"/>
            </w:tcBorders>
          </w:tcPr>
          <w:p w:rsidR="00A20D27" w:rsidRPr="00A20D27" w:rsidRDefault="00A20D27" w:rsidP="00A969F7">
            <w:pPr>
              <w:spacing w:line="240" w:lineRule="auto"/>
              <w:rPr>
                <w:rFonts w:ascii="Arial" w:hAnsi="Arial" w:cs="Arial"/>
                <w:sz w:val="14"/>
                <w:szCs w:val="14"/>
              </w:rPr>
            </w:pPr>
            <w:r w:rsidRPr="00A20D27">
              <w:rPr>
                <w:rFonts w:ascii="Arial" w:hAnsi="Arial" w:cs="Arial"/>
                <w:sz w:val="14"/>
                <w:szCs w:val="14"/>
              </w:rPr>
              <w:t>2023</w:t>
            </w:r>
          </w:p>
        </w:tc>
      </w:tr>
      <w:tr w:rsidR="00A20D27" w:rsidRPr="00A20D27" w:rsidTr="00A969F7">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Цель подпрограммы–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A20D27" w:rsidRPr="00A20D27" w:rsidTr="00A969F7">
        <w:trPr>
          <w:cantSplit/>
          <w:trHeight w:val="20"/>
        </w:trPr>
        <w:tc>
          <w:tcPr>
            <w:tcW w:w="5000" w:type="pct"/>
            <w:gridSpan w:val="8"/>
            <w:tcBorders>
              <w:top w:val="single" w:sz="6" w:space="0" w:color="auto"/>
              <w:left w:val="single" w:sz="6" w:space="0" w:color="auto"/>
              <w:bottom w:val="single" w:sz="6" w:space="0" w:color="auto"/>
              <w:right w:val="single" w:sz="4" w:space="0" w:color="auto"/>
            </w:tcBorders>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w:t>
            </w:r>
          </w:p>
        </w:tc>
      </w:tr>
      <w:tr w:rsidR="00A20D27" w:rsidRPr="00A20D27" w:rsidTr="00A969F7">
        <w:trPr>
          <w:cantSplit/>
          <w:trHeight w:val="20"/>
        </w:trPr>
        <w:tc>
          <w:tcPr>
            <w:tcW w:w="291"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pStyle w:val="ConsPlusNormal"/>
              <w:widowControl/>
              <w:ind w:firstLine="0"/>
              <w:rPr>
                <w:sz w:val="14"/>
                <w:szCs w:val="14"/>
              </w:rPr>
            </w:pPr>
            <w:r w:rsidRPr="00A20D27">
              <w:rPr>
                <w:sz w:val="14"/>
                <w:szCs w:val="14"/>
              </w:rPr>
              <w:t>1</w:t>
            </w:r>
          </w:p>
        </w:tc>
        <w:tc>
          <w:tcPr>
            <w:tcW w:w="1512"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autoSpaceDE w:val="0"/>
              <w:autoSpaceDN w:val="0"/>
              <w:adjustRightInd w:val="0"/>
              <w:spacing w:line="240" w:lineRule="auto"/>
              <w:rPr>
                <w:rFonts w:ascii="Arial" w:hAnsi="Arial" w:cs="Arial"/>
                <w:sz w:val="14"/>
                <w:szCs w:val="14"/>
              </w:rPr>
            </w:pPr>
            <w:r w:rsidRPr="00A20D27">
              <w:rPr>
                <w:rFonts w:ascii="Arial" w:hAnsi="Arial" w:cs="Arial"/>
                <w:sz w:val="14"/>
                <w:szCs w:val="14"/>
              </w:rPr>
              <w:t>Доля молодых семей Богучанского района, нуждающихся в улучшении жилищных условий и улучшивших жилищные условия</w:t>
            </w:r>
          </w:p>
        </w:tc>
        <w:tc>
          <w:tcPr>
            <w:tcW w:w="349"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pStyle w:val="ConsPlusNormal"/>
              <w:widowControl/>
              <w:ind w:firstLine="0"/>
              <w:jc w:val="center"/>
              <w:rPr>
                <w:sz w:val="14"/>
                <w:szCs w:val="14"/>
              </w:rPr>
            </w:pPr>
            <w:r w:rsidRPr="00A20D27">
              <w:rPr>
                <w:sz w:val="14"/>
                <w:szCs w:val="14"/>
              </w:rPr>
              <w:t>%</w:t>
            </w:r>
          </w:p>
        </w:tc>
        <w:tc>
          <w:tcPr>
            <w:tcW w:w="523"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pStyle w:val="ConsPlusNormal"/>
              <w:widowControl/>
              <w:ind w:firstLine="0"/>
              <w:jc w:val="center"/>
              <w:rPr>
                <w:sz w:val="14"/>
                <w:szCs w:val="14"/>
              </w:rPr>
            </w:pPr>
            <w:r w:rsidRPr="00A20D27">
              <w:rPr>
                <w:sz w:val="14"/>
                <w:szCs w:val="14"/>
              </w:rPr>
              <w:t>Ведомственная отчетность</w:t>
            </w:r>
          </w:p>
        </w:tc>
        <w:tc>
          <w:tcPr>
            <w:tcW w:w="639" w:type="pct"/>
            <w:tcBorders>
              <w:top w:val="single" w:sz="4" w:space="0" w:color="auto"/>
              <w:bottom w:val="single" w:sz="4" w:space="0" w:color="auto"/>
              <w:right w:val="single" w:sz="4" w:space="0" w:color="auto"/>
            </w:tcBorders>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45,46</w:t>
            </w:r>
          </w:p>
        </w:tc>
        <w:tc>
          <w:tcPr>
            <w:tcW w:w="582" w:type="pct"/>
            <w:tcBorders>
              <w:top w:val="single" w:sz="4" w:space="0" w:color="auto"/>
              <w:bottom w:val="single" w:sz="4" w:space="0" w:color="auto"/>
              <w:right w:val="single" w:sz="4" w:space="0" w:color="auto"/>
            </w:tcBorders>
            <w:shd w:val="clear" w:color="auto" w:fill="auto"/>
          </w:tcPr>
          <w:p w:rsidR="00A20D27" w:rsidRPr="00A20D27" w:rsidRDefault="00A20D27" w:rsidP="00A969F7">
            <w:pPr>
              <w:spacing w:line="240" w:lineRule="auto"/>
              <w:rPr>
                <w:rFonts w:ascii="Arial" w:hAnsi="Arial" w:cs="Arial"/>
                <w:sz w:val="14"/>
                <w:szCs w:val="14"/>
              </w:rPr>
            </w:pPr>
            <w:r w:rsidRPr="00A20D27">
              <w:rPr>
                <w:rFonts w:ascii="Arial" w:hAnsi="Arial" w:cs="Arial"/>
                <w:sz w:val="14"/>
                <w:szCs w:val="14"/>
              </w:rPr>
              <w:t>45,46</w:t>
            </w:r>
          </w:p>
        </w:tc>
        <w:tc>
          <w:tcPr>
            <w:tcW w:w="581" w:type="pct"/>
            <w:tcBorders>
              <w:top w:val="single" w:sz="4" w:space="0" w:color="auto"/>
              <w:bottom w:val="single" w:sz="4" w:space="0" w:color="auto"/>
              <w:right w:val="single" w:sz="4" w:space="0" w:color="auto"/>
            </w:tcBorders>
          </w:tcPr>
          <w:p w:rsidR="00A20D27" w:rsidRPr="00A20D27" w:rsidRDefault="00A20D27" w:rsidP="00A969F7">
            <w:pPr>
              <w:spacing w:line="240" w:lineRule="auto"/>
              <w:rPr>
                <w:rFonts w:ascii="Arial" w:hAnsi="Arial" w:cs="Arial"/>
                <w:sz w:val="14"/>
                <w:szCs w:val="14"/>
              </w:rPr>
            </w:pPr>
            <w:r w:rsidRPr="00A20D27">
              <w:rPr>
                <w:rFonts w:ascii="Arial" w:hAnsi="Arial" w:cs="Arial"/>
                <w:sz w:val="14"/>
                <w:szCs w:val="14"/>
              </w:rPr>
              <w:t>45,46</w:t>
            </w:r>
          </w:p>
        </w:tc>
        <w:tc>
          <w:tcPr>
            <w:tcW w:w="523" w:type="pct"/>
            <w:tcBorders>
              <w:top w:val="single" w:sz="4" w:space="0" w:color="auto"/>
              <w:bottom w:val="single" w:sz="4" w:space="0" w:color="auto"/>
              <w:right w:val="single" w:sz="4" w:space="0" w:color="auto"/>
            </w:tcBorders>
          </w:tcPr>
          <w:p w:rsidR="00A20D27" w:rsidRPr="00A20D27" w:rsidRDefault="00A20D27" w:rsidP="00A969F7">
            <w:pPr>
              <w:spacing w:line="240" w:lineRule="auto"/>
              <w:rPr>
                <w:rFonts w:ascii="Arial" w:hAnsi="Arial" w:cs="Arial"/>
                <w:sz w:val="14"/>
                <w:szCs w:val="14"/>
              </w:rPr>
            </w:pPr>
            <w:r w:rsidRPr="00A20D27">
              <w:rPr>
                <w:rFonts w:ascii="Arial" w:hAnsi="Arial" w:cs="Arial"/>
                <w:sz w:val="14"/>
                <w:szCs w:val="14"/>
              </w:rPr>
              <w:t>45,46</w:t>
            </w:r>
          </w:p>
        </w:tc>
      </w:tr>
    </w:tbl>
    <w:p w:rsidR="00A20D27" w:rsidRPr="00A20D27" w:rsidRDefault="00A20D27" w:rsidP="00A20D27">
      <w:pPr>
        <w:spacing w:after="0" w:line="240" w:lineRule="auto"/>
        <w:ind w:firstLine="360"/>
        <w:jc w:val="both"/>
        <w:rPr>
          <w:rFonts w:ascii="Arial" w:eastAsia="Times New Roman" w:hAnsi="Arial" w:cs="Arial"/>
          <w:sz w:val="20"/>
          <w:szCs w:val="20"/>
          <w:lang w:eastAsia="ru-RU"/>
        </w:rPr>
      </w:pPr>
    </w:p>
    <w:p w:rsidR="00A20D27" w:rsidRPr="00A20D27" w:rsidRDefault="00A20D27" w:rsidP="00A20D27">
      <w:pPr>
        <w:suppressAutoHyphens/>
        <w:autoSpaceDE w:val="0"/>
        <w:spacing w:after="0" w:line="240" w:lineRule="auto"/>
        <w:ind w:left="6237" w:hanging="425"/>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Приложение № 8</w:t>
      </w:r>
    </w:p>
    <w:p w:rsidR="00A20D27" w:rsidRPr="00A20D27" w:rsidRDefault="00A20D27" w:rsidP="00A20D27">
      <w:pPr>
        <w:suppressAutoHyphens/>
        <w:autoSpaceDE w:val="0"/>
        <w:spacing w:after="0" w:line="240" w:lineRule="auto"/>
        <w:ind w:left="5812"/>
        <w:jc w:val="right"/>
        <w:rPr>
          <w:rFonts w:ascii="Arial" w:eastAsia="Times New Roman" w:hAnsi="Arial" w:cs="Arial"/>
          <w:sz w:val="18"/>
          <w:szCs w:val="20"/>
          <w:lang w:eastAsia="ar-SA"/>
        </w:rPr>
      </w:pPr>
      <w:r w:rsidRPr="00A20D27">
        <w:rPr>
          <w:rFonts w:ascii="Arial" w:eastAsia="Times New Roman" w:hAnsi="Arial" w:cs="Arial"/>
          <w:sz w:val="18"/>
          <w:szCs w:val="20"/>
          <w:lang w:eastAsia="ar-SA"/>
        </w:rPr>
        <w:t xml:space="preserve">к муниципальной программе «Молодежь Приангарья»   </w:t>
      </w:r>
    </w:p>
    <w:p w:rsidR="00A20D27" w:rsidRPr="00A20D27" w:rsidRDefault="00A20D27" w:rsidP="00A20D27">
      <w:pPr>
        <w:widowControl w:val="0"/>
        <w:suppressAutoHyphens/>
        <w:spacing w:after="0" w:line="240" w:lineRule="auto"/>
        <w:ind w:left="720"/>
        <w:jc w:val="center"/>
        <w:rPr>
          <w:rFonts w:ascii="Arial" w:eastAsia="SimSun" w:hAnsi="Arial" w:cs="Arial"/>
          <w:bCs/>
          <w:kern w:val="1"/>
          <w:sz w:val="20"/>
          <w:szCs w:val="20"/>
          <w:lang w:eastAsia="ar-SA"/>
        </w:rPr>
      </w:pPr>
    </w:p>
    <w:p w:rsidR="00A20D27" w:rsidRPr="00A20D27" w:rsidRDefault="00A20D27" w:rsidP="00A20D27">
      <w:pPr>
        <w:widowControl w:val="0"/>
        <w:suppressAutoHyphens/>
        <w:spacing w:after="0" w:line="240" w:lineRule="auto"/>
        <w:ind w:left="720"/>
        <w:jc w:val="center"/>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Подпрограмма 4</w:t>
      </w:r>
    </w:p>
    <w:p w:rsidR="00A20D27" w:rsidRPr="00A20D27" w:rsidRDefault="00A20D27" w:rsidP="00A20D27">
      <w:pPr>
        <w:widowControl w:val="0"/>
        <w:suppressAutoHyphens/>
        <w:spacing w:after="0" w:line="240" w:lineRule="auto"/>
        <w:jc w:val="center"/>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 xml:space="preserve">«Обеспечение реализации муниципальной программы и прочие мероприятия», реализуемая в рамках муниципальной программы «Молодежь Приангарья» </w:t>
      </w:r>
    </w:p>
    <w:p w:rsidR="00A20D27" w:rsidRPr="00A20D27" w:rsidRDefault="00A20D27" w:rsidP="00A20D27">
      <w:pPr>
        <w:widowControl w:val="0"/>
        <w:suppressAutoHyphens/>
        <w:spacing w:after="0" w:line="240" w:lineRule="auto"/>
        <w:jc w:val="center"/>
        <w:rPr>
          <w:rFonts w:ascii="Arial" w:eastAsia="SimSun" w:hAnsi="Arial" w:cs="Arial"/>
          <w:bCs/>
          <w:kern w:val="1"/>
          <w:sz w:val="20"/>
          <w:szCs w:val="20"/>
          <w:lang w:eastAsia="ar-SA"/>
        </w:rPr>
      </w:pPr>
    </w:p>
    <w:p w:rsidR="00A20D27" w:rsidRPr="00A20D27" w:rsidRDefault="00A20D27" w:rsidP="00A20D27">
      <w:pPr>
        <w:widowControl w:val="0"/>
        <w:numPr>
          <w:ilvl w:val="0"/>
          <w:numId w:val="18"/>
        </w:numPr>
        <w:suppressAutoHyphens/>
        <w:spacing w:after="0" w:line="240" w:lineRule="auto"/>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Паспорт подпрограммы</w:t>
      </w:r>
    </w:p>
    <w:p w:rsidR="00A20D27" w:rsidRPr="00A20D27" w:rsidRDefault="00A20D27" w:rsidP="00A20D27">
      <w:pPr>
        <w:widowControl w:val="0"/>
        <w:suppressAutoHyphens/>
        <w:spacing w:after="0" w:line="240" w:lineRule="auto"/>
        <w:ind w:left="720"/>
        <w:rPr>
          <w:rFonts w:ascii="Arial" w:eastAsia="SimSun" w:hAnsi="Arial" w:cs="Arial"/>
          <w:kern w:val="1"/>
          <w:sz w:val="20"/>
          <w:szCs w:val="20"/>
          <w:lang w:eastAsia="ar-SA"/>
        </w:rPr>
      </w:pPr>
    </w:p>
    <w:tbl>
      <w:tblPr>
        <w:tblW w:w="5000" w:type="pct"/>
        <w:tblCellMar>
          <w:left w:w="75" w:type="dxa"/>
          <w:right w:w="75" w:type="dxa"/>
        </w:tblCellMar>
        <w:tblLook w:val="0000"/>
      </w:tblPr>
      <w:tblGrid>
        <w:gridCol w:w="2901"/>
        <w:gridCol w:w="6604"/>
      </w:tblGrid>
      <w:tr w:rsidR="00A20D27" w:rsidRPr="00A20D27" w:rsidTr="00A969F7">
        <w:trPr>
          <w:trHeight w:val="20"/>
        </w:trPr>
        <w:tc>
          <w:tcPr>
            <w:tcW w:w="1526"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suppressAutoHyphens/>
              <w:autoSpaceDE w:val="0"/>
              <w:spacing w:after="0" w:line="240" w:lineRule="auto"/>
              <w:jc w:val="both"/>
              <w:rPr>
                <w:rFonts w:ascii="Arial" w:eastAsia="Times New Roman" w:hAnsi="Arial" w:cs="Arial"/>
                <w:sz w:val="14"/>
                <w:szCs w:val="14"/>
                <w:lang w:eastAsia="ar-SA"/>
              </w:rPr>
            </w:pPr>
            <w:r w:rsidRPr="00A20D27">
              <w:rPr>
                <w:rFonts w:ascii="Arial" w:eastAsia="Times New Roman" w:hAnsi="Arial" w:cs="Arial"/>
                <w:sz w:val="14"/>
                <w:szCs w:val="14"/>
                <w:lang w:eastAsia="ar-SA"/>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«Обеспечение реализации муниципальной программы и прочие мероприятия» (далее по тексту – подпрограмма)</w:t>
            </w:r>
          </w:p>
        </w:tc>
      </w:tr>
      <w:tr w:rsidR="00A20D27" w:rsidRPr="00A20D27" w:rsidTr="00A969F7">
        <w:trPr>
          <w:trHeight w:val="20"/>
        </w:trPr>
        <w:tc>
          <w:tcPr>
            <w:tcW w:w="1526"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suppressAutoHyphens/>
              <w:autoSpaceDE w:val="0"/>
              <w:spacing w:after="0" w:line="240" w:lineRule="auto"/>
              <w:jc w:val="both"/>
              <w:rPr>
                <w:rFonts w:ascii="Arial" w:eastAsia="Times New Roman" w:hAnsi="Arial" w:cs="Arial"/>
                <w:bCs/>
                <w:sz w:val="14"/>
                <w:szCs w:val="14"/>
                <w:lang w:eastAsia="ar-SA"/>
              </w:rPr>
            </w:pPr>
            <w:r w:rsidRPr="00A20D27">
              <w:rPr>
                <w:rFonts w:ascii="Arial" w:eastAsia="Times New Roman" w:hAnsi="Arial" w:cs="Arial"/>
                <w:bCs/>
                <w:sz w:val="14"/>
                <w:szCs w:val="14"/>
                <w:lang w:eastAsia="ar-SA"/>
              </w:rPr>
              <w:t>Наименование</w:t>
            </w:r>
          </w:p>
          <w:p w:rsidR="00A20D27" w:rsidRPr="00A20D27" w:rsidRDefault="00A20D27" w:rsidP="00A969F7">
            <w:pPr>
              <w:suppressAutoHyphens/>
              <w:autoSpaceDE w:val="0"/>
              <w:spacing w:after="0" w:line="240" w:lineRule="auto"/>
              <w:rPr>
                <w:rFonts w:ascii="Arial" w:eastAsia="Times New Roman" w:hAnsi="Arial" w:cs="Arial"/>
                <w:bCs/>
                <w:sz w:val="14"/>
                <w:szCs w:val="14"/>
                <w:lang w:eastAsia="ar-SA"/>
              </w:rPr>
            </w:pPr>
            <w:r w:rsidRPr="00A20D27">
              <w:rPr>
                <w:rFonts w:ascii="Arial" w:eastAsia="Times New Roman" w:hAnsi="Arial" w:cs="Arial"/>
                <w:bCs/>
                <w:sz w:val="14"/>
                <w:szCs w:val="14"/>
                <w:lang w:eastAsia="ar-SA"/>
              </w:rPr>
              <w:t>муниципальной программы,</w:t>
            </w:r>
            <w:r w:rsidRPr="00A20D27">
              <w:rPr>
                <w:rFonts w:ascii="Arial" w:eastAsia="Times New Roman" w:hAnsi="Arial" w:cs="Arial"/>
                <w:i/>
                <w:sz w:val="14"/>
                <w:szCs w:val="14"/>
                <w:lang w:eastAsia="ar-SA"/>
              </w:rPr>
              <w:t xml:space="preserve"> </w:t>
            </w:r>
            <w:r w:rsidRPr="00A20D27">
              <w:rPr>
                <w:rFonts w:ascii="Arial" w:eastAsia="Times New Roman" w:hAnsi="Arial" w:cs="Arial"/>
                <w:sz w:val="14"/>
                <w:szCs w:val="14"/>
                <w:lang w:eastAsia="ar-SA"/>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A20D27" w:rsidRPr="00A20D27" w:rsidRDefault="00A20D27" w:rsidP="00A969F7">
            <w:pPr>
              <w:widowControl w:val="0"/>
              <w:suppressAutoHyphens/>
              <w:spacing w:after="0" w:line="240" w:lineRule="auto"/>
              <w:ind w:left="55"/>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 xml:space="preserve">«Молодежь Приангарья» </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p>
        </w:tc>
      </w:tr>
      <w:tr w:rsidR="00A20D27" w:rsidRPr="00A20D27" w:rsidTr="00A969F7">
        <w:trPr>
          <w:trHeight w:val="20"/>
        </w:trPr>
        <w:tc>
          <w:tcPr>
            <w:tcW w:w="1526" w:type="pct"/>
            <w:tcBorders>
              <w:top w:val="single" w:sz="4" w:space="0" w:color="000000"/>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w:t>
            </w:r>
          </w:p>
        </w:tc>
      </w:tr>
      <w:tr w:rsidR="00A20D27" w:rsidRPr="00A20D27" w:rsidTr="00A969F7">
        <w:trPr>
          <w:trHeight w:val="20"/>
        </w:trPr>
        <w:tc>
          <w:tcPr>
            <w:tcW w:w="1526" w:type="pct"/>
            <w:tcBorders>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shd w:val="clear" w:color="auto" w:fill="auto"/>
          </w:tcPr>
          <w:p w:rsidR="00A20D27" w:rsidRPr="00A20D27" w:rsidRDefault="00A20D27" w:rsidP="00A969F7">
            <w:pPr>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Исполнители подпрограммы:  Муниципальное бюджетное учреждение «Центр социализации и досуга молодежи»</w:t>
            </w:r>
          </w:p>
          <w:p w:rsidR="00A20D27" w:rsidRPr="00A20D27" w:rsidRDefault="00A20D27" w:rsidP="00A969F7">
            <w:pPr>
              <w:suppressAutoHyphens/>
              <w:spacing w:after="0" w:line="240" w:lineRule="auto"/>
              <w:ind w:right="128"/>
              <w:jc w:val="both"/>
              <w:rPr>
                <w:rFonts w:ascii="Arial" w:eastAsia="SimSun" w:hAnsi="Arial" w:cs="Arial"/>
                <w:kern w:val="1"/>
                <w:sz w:val="14"/>
                <w:szCs w:val="14"/>
                <w:lang w:eastAsia="ar-SA"/>
              </w:rPr>
            </w:pPr>
            <w:r w:rsidRPr="00A20D27">
              <w:rPr>
                <w:rFonts w:ascii="Arial" w:eastAsia="SimSun" w:hAnsi="Arial" w:cs="Arial"/>
                <w:kern w:val="1"/>
                <w:sz w:val="14"/>
                <w:szCs w:val="14"/>
                <w:lang w:eastAsia="ar-SA"/>
              </w:rPr>
              <w:t>Главный распорядитель :Муниципальное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p>
        </w:tc>
      </w:tr>
      <w:tr w:rsidR="00A20D27" w:rsidRPr="00A20D27" w:rsidTr="00A969F7">
        <w:trPr>
          <w:trHeight w:val="20"/>
        </w:trPr>
        <w:tc>
          <w:tcPr>
            <w:tcW w:w="1526" w:type="pct"/>
            <w:tcBorders>
              <w:left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Цели и задачи подпрограммы</w:t>
            </w:r>
          </w:p>
        </w:tc>
        <w:tc>
          <w:tcPr>
            <w:tcW w:w="3474" w:type="pct"/>
            <w:tcBorders>
              <w:left w:val="single" w:sz="4" w:space="0" w:color="000000"/>
              <w:right w:val="single" w:sz="4" w:space="0" w:color="000000"/>
            </w:tcBorders>
            <w:shd w:val="clear" w:color="auto" w:fill="auto"/>
          </w:tcPr>
          <w:p w:rsidR="00A20D27" w:rsidRPr="00A20D27" w:rsidRDefault="00A20D27" w:rsidP="00A969F7">
            <w:pPr>
              <w:suppressAutoHyphens/>
              <w:spacing w:after="12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20D27" w:rsidRPr="00A20D27" w:rsidRDefault="00A20D27" w:rsidP="00A969F7">
            <w:pPr>
              <w:widowControl w:val="0"/>
              <w:suppressAutoHyphens/>
              <w:spacing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A20D27" w:rsidRPr="00A20D27" w:rsidTr="00A969F7">
        <w:trPr>
          <w:trHeight w:val="20"/>
        </w:trPr>
        <w:tc>
          <w:tcPr>
            <w:tcW w:w="1526" w:type="pct"/>
            <w:tcBorders>
              <w:top w:val="single" w:sz="4" w:space="0" w:color="auto"/>
              <w:left w:val="single" w:sz="4" w:space="0" w:color="auto"/>
              <w:bottom w:val="single" w:sz="4" w:space="0" w:color="auto"/>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Показатели результативности подпрограммы                </w:t>
            </w:r>
          </w:p>
        </w:tc>
        <w:tc>
          <w:tcPr>
            <w:tcW w:w="3474" w:type="pct"/>
            <w:tcBorders>
              <w:top w:val="single" w:sz="4" w:space="0" w:color="auto"/>
              <w:left w:val="single" w:sz="4" w:space="0" w:color="000000"/>
              <w:bottom w:val="single" w:sz="4" w:space="0" w:color="auto"/>
              <w:right w:val="single" w:sz="4" w:space="0" w:color="auto"/>
            </w:tcBorders>
            <w:shd w:val="clear" w:color="auto" w:fill="auto"/>
          </w:tcPr>
          <w:p w:rsidR="00A20D27" w:rsidRPr="00A20D27" w:rsidRDefault="00A20D27" w:rsidP="00A969F7">
            <w:pPr>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Доля исполненных бюджетных ассигнований, предусмотренных в программном виде, не менее 100 % ежегодно.</w:t>
            </w:r>
          </w:p>
        </w:tc>
      </w:tr>
      <w:tr w:rsidR="00A20D27" w:rsidRPr="00A20D27" w:rsidTr="00A969F7">
        <w:trPr>
          <w:trHeight w:val="20"/>
        </w:trPr>
        <w:tc>
          <w:tcPr>
            <w:tcW w:w="1526" w:type="pct"/>
            <w:tcBorders>
              <w:top w:val="single" w:sz="4" w:space="0" w:color="auto"/>
              <w:left w:val="single" w:sz="4" w:space="0" w:color="000000"/>
              <w:bottom w:val="single" w:sz="4" w:space="0" w:color="auto"/>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Сроки реализации подпрограммы</w:t>
            </w:r>
          </w:p>
        </w:tc>
        <w:tc>
          <w:tcPr>
            <w:tcW w:w="3474" w:type="pct"/>
            <w:tcBorders>
              <w:top w:val="single" w:sz="4" w:space="0" w:color="auto"/>
              <w:left w:val="single" w:sz="4" w:space="0" w:color="000000"/>
              <w:bottom w:val="single" w:sz="4" w:space="0" w:color="auto"/>
              <w:right w:val="single" w:sz="4" w:space="0" w:color="000000"/>
            </w:tcBorders>
            <w:shd w:val="clear" w:color="auto" w:fill="auto"/>
          </w:tcPr>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2020 - 2023 годы</w:t>
            </w:r>
          </w:p>
        </w:tc>
      </w:tr>
      <w:tr w:rsidR="00A20D27" w:rsidRPr="00A20D27" w:rsidTr="00A969F7">
        <w:trPr>
          <w:trHeight w:val="20"/>
        </w:trPr>
        <w:tc>
          <w:tcPr>
            <w:tcW w:w="1526" w:type="pct"/>
            <w:tcBorders>
              <w:top w:val="single" w:sz="4" w:space="0" w:color="auto"/>
              <w:left w:val="single" w:sz="4" w:space="0" w:color="auto"/>
              <w:bottom w:val="single" w:sz="4" w:space="0" w:color="auto"/>
              <w:right w:val="single" w:sz="4" w:space="0" w:color="auto"/>
            </w:tcBorders>
          </w:tcPr>
          <w:p w:rsidR="00A20D27" w:rsidRPr="00A20D27" w:rsidRDefault="00A20D27" w:rsidP="00A969F7">
            <w:pPr>
              <w:widowControl w:val="0"/>
              <w:suppressAutoHyphens/>
              <w:spacing w:after="0" w:line="240" w:lineRule="auto"/>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A20D27" w:rsidRPr="00A20D27" w:rsidRDefault="00A20D27" w:rsidP="00A969F7">
            <w:pPr>
              <w:suppressAutoHyphens/>
              <w:snapToGrid w:val="0"/>
              <w:spacing w:after="0" w:line="240" w:lineRule="auto"/>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 xml:space="preserve">Объем бюджетных ассигнований на реализацию мероприятий подпрограммы составляет всего </w:t>
            </w:r>
          </w:p>
          <w:p w:rsidR="00A20D27" w:rsidRPr="00A20D27" w:rsidRDefault="00A20D27" w:rsidP="00A969F7">
            <w:pPr>
              <w:suppressAutoHyphens/>
              <w:snapToGrid w:val="0"/>
              <w:spacing w:after="0" w:line="240" w:lineRule="auto"/>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 xml:space="preserve">39 213 230,00 рублей, в том числе средства краевого бюджета  4 089 300,00 рублей,  средства районного бюджета  35 123 930,00  рублей, </w:t>
            </w:r>
          </w:p>
          <w:p w:rsidR="00A20D27" w:rsidRPr="00A20D27" w:rsidRDefault="00A20D27" w:rsidP="00A969F7">
            <w:pPr>
              <w:suppressAutoHyphens/>
              <w:snapToGrid w:val="0"/>
              <w:spacing w:after="0" w:line="240" w:lineRule="auto"/>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из них по годам:</w:t>
            </w:r>
          </w:p>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в 2020 году всего 10 122 781,00,0  рублей, в том числе средства краевого бюджета – 1 031 600,0  рублей, средства районного бюджета – 9 091 181,00,00 рублей;</w:t>
            </w:r>
          </w:p>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в 2021 году всего 9 672 083,00  рублей, в том числе средства краевого бюджета – 994 500,00  рублей, средства районного бюджета – 8 677 583,00 рублей;</w:t>
            </w:r>
          </w:p>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r w:rsidRPr="00A20D27">
              <w:rPr>
                <w:rFonts w:ascii="Arial" w:eastAsia="SimSun" w:hAnsi="Arial" w:cs="Arial"/>
                <w:color w:val="000000"/>
                <w:kern w:val="1"/>
                <w:sz w:val="14"/>
                <w:szCs w:val="14"/>
                <w:lang w:eastAsia="ar-SA"/>
              </w:rPr>
              <w:t>в 2022 году всего 9 709183,00  рублей, в том числе средства краевого бюджета – 1 031 600,00  рублей, средства районного бюджета – 8 677 583,00 рублей; в 2023 году всего 9 709 183,00рублей, в том числе средства краевого бюджета – 1 031600,00  рублей, средства районного бюджета – 8 677 583,00  рублей</w:t>
            </w:r>
          </w:p>
          <w:p w:rsidR="00A20D27" w:rsidRPr="00A20D27" w:rsidRDefault="00A20D27" w:rsidP="00A969F7">
            <w:pPr>
              <w:widowControl w:val="0"/>
              <w:suppressAutoHyphens/>
              <w:spacing w:after="0" w:line="240" w:lineRule="auto"/>
              <w:jc w:val="both"/>
              <w:rPr>
                <w:rFonts w:ascii="Arial" w:eastAsia="SimSun" w:hAnsi="Arial" w:cs="Arial"/>
                <w:color w:val="000000"/>
                <w:kern w:val="1"/>
                <w:sz w:val="14"/>
                <w:szCs w:val="14"/>
                <w:lang w:eastAsia="ar-SA"/>
              </w:rPr>
            </w:pPr>
          </w:p>
        </w:tc>
      </w:tr>
      <w:tr w:rsidR="00A20D27" w:rsidRPr="00A20D27" w:rsidTr="00A969F7">
        <w:trPr>
          <w:trHeight w:val="20"/>
        </w:trPr>
        <w:tc>
          <w:tcPr>
            <w:tcW w:w="1526" w:type="pct"/>
            <w:tcBorders>
              <w:top w:val="single" w:sz="4" w:space="0" w:color="auto"/>
              <w:left w:val="single" w:sz="4" w:space="0" w:color="000000"/>
              <w:bottom w:val="single" w:sz="4" w:space="0" w:color="000000"/>
              <w:right w:val="single" w:sz="4" w:space="0" w:color="000000"/>
            </w:tcBorders>
          </w:tcPr>
          <w:p w:rsidR="00A20D27" w:rsidRPr="00A20D27" w:rsidRDefault="00A20D27" w:rsidP="00A969F7">
            <w:pPr>
              <w:widowControl w:val="0"/>
              <w:suppressAutoHyphens/>
              <w:spacing w:after="0" w:line="240" w:lineRule="auto"/>
              <w:rPr>
                <w:rFonts w:ascii="Arial" w:eastAsia="SimSun" w:hAnsi="Arial" w:cs="Arial"/>
                <w:bCs/>
                <w:kern w:val="1"/>
                <w:sz w:val="14"/>
                <w:szCs w:val="14"/>
                <w:lang w:eastAsia="ar-SA"/>
              </w:rPr>
            </w:pPr>
            <w:r w:rsidRPr="00A20D27">
              <w:rPr>
                <w:rFonts w:ascii="Arial" w:eastAsia="SimSun" w:hAnsi="Arial" w:cs="Arial"/>
                <w:bCs/>
                <w:kern w:val="1"/>
                <w:sz w:val="14"/>
                <w:szCs w:val="14"/>
                <w:lang w:eastAsia="ar-SA"/>
              </w:rPr>
              <w:t xml:space="preserve">Система организации контроля за </w:t>
            </w:r>
            <w:r w:rsidRPr="00A20D27">
              <w:rPr>
                <w:rFonts w:ascii="Arial" w:eastAsia="SimSun" w:hAnsi="Arial" w:cs="Arial"/>
                <w:bCs/>
                <w:kern w:val="1"/>
                <w:sz w:val="14"/>
                <w:szCs w:val="14"/>
                <w:lang w:eastAsia="ar-SA"/>
              </w:rPr>
              <w:lastRenderedPageBreak/>
              <w:t>исполнением подпрограммы</w:t>
            </w:r>
          </w:p>
        </w:tc>
        <w:tc>
          <w:tcPr>
            <w:tcW w:w="3474" w:type="pct"/>
            <w:tcBorders>
              <w:top w:val="single" w:sz="4" w:space="0" w:color="auto"/>
              <w:left w:val="single" w:sz="4" w:space="0" w:color="000000"/>
              <w:bottom w:val="single" w:sz="4" w:space="0" w:color="000000"/>
              <w:right w:val="single" w:sz="4" w:space="0" w:color="000000"/>
            </w:tcBorders>
            <w:shd w:val="clear" w:color="auto" w:fill="auto"/>
          </w:tcPr>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lastRenderedPageBreak/>
              <w:t>В систему организации контроля включены:</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lastRenderedPageBreak/>
              <w:t>Администрация Богучанского района;</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kern w:val="1"/>
                <w:sz w:val="14"/>
                <w:szCs w:val="14"/>
                <w:lang w:eastAsia="ar-SA"/>
              </w:rPr>
              <w:t xml:space="preserve">Финансовое управление администрации Богучанского района; </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r w:rsidRPr="00A20D27">
              <w:rPr>
                <w:rFonts w:ascii="Arial" w:eastAsia="SimSun" w:hAnsi="Arial" w:cs="Arial"/>
                <w:bCs/>
                <w:kern w:val="1"/>
                <w:sz w:val="14"/>
                <w:szCs w:val="14"/>
                <w:lang w:eastAsia="ar-SA"/>
              </w:rPr>
              <w:t>Контрольно-счетная комиссия муниципального образования Богучанский район.</w:t>
            </w:r>
            <w:r w:rsidRPr="00A20D27">
              <w:rPr>
                <w:rFonts w:ascii="Arial" w:eastAsia="SimSun" w:hAnsi="Arial" w:cs="Arial"/>
                <w:kern w:val="1"/>
                <w:sz w:val="14"/>
                <w:szCs w:val="14"/>
                <w:lang w:eastAsia="ar-SA"/>
              </w:rPr>
              <w:t xml:space="preserve"> 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969F7">
            <w:pPr>
              <w:widowControl w:val="0"/>
              <w:suppressAutoHyphens/>
              <w:spacing w:after="0" w:line="240" w:lineRule="auto"/>
              <w:rPr>
                <w:rFonts w:ascii="Arial" w:eastAsia="SimSun" w:hAnsi="Arial" w:cs="Arial"/>
                <w:kern w:val="1"/>
                <w:sz w:val="14"/>
                <w:szCs w:val="14"/>
                <w:lang w:eastAsia="ar-SA"/>
              </w:rPr>
            </w:pPr>
          </w:p>
        </w:tc>
      </w:tr>
    </w:tbl>
    <w:p w:rsidR="00A20D27" w:rsidRPr="00A20D27" w:rsidRDefault="00A20D27" w:rsidP="00A20D27">
      <w:pPr>
        <w:widowControl w:val="0"/>
        <w:suppressAutoHyphens/>
        <w:spacing w:after="0" w:line="240" w:lineRule="auto"/>
        <w:ind w:left="360"/>
        <w:rPr>
          <w:rFonts w:ascii="Arial" w:eastAsia="SimSun" w:hAnsi="Arial" w:cs="Arial"/>
          <w:kern w:val="1"/>
          <w:sz w:val="20"/>
          <w:szCs w:val="20"/>
          <w:lang w:eastAsia="ar-SA"/>
        </w:rPr>
      </w:pPr>
    </w:p>
    <w:p w:rsidR="00A20D27" w:rsidRPr="00A20D27" w:rsidRDefault="00A20D27" w:rsidP="00A20D27">
      <w:pPr>
        <w:widowControl w:val="0"/>
        <w:numPr>
          <w:ilvl w:val="0"/>
          <w:numId w:val="18"/>
        </w:numPr>
        <w:suppressAutoHyphens/>
        <w:spacing w:after="0" w:line="240" w:lineRule="auto"/>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Основные разделы подпрограммы.</w:t>
      </w:r>
    </w:p>
    <w:p w:rsidR="00A20D27" w:rsidRPr="00A20D27" w:rsidRDefault="00A20D27" w:rsidP="00A20D27">
      <w:pPr>
        <w:widowControl w:val="0"/>
        <w:suppressAutoHyphens/>
        <w:spacing w:after="0" w:line="240" w:lineRule="auto"/>
        <w:ind w:left="360"/>
        <w:jc w:val="center"/>
        <w:rPr>
          <w:rFonts w:ascii="Arial" w:eastAsia="SimSun" w:hAnsi="Arial" w:cs="Arial"/>
          <w:kern w:val="1"/>
          <w:sz w:val="20"/>
          <w:szCs w:val="20"/>
          <w:lang w:eastAsia="ar-SA"/>
        </w:rPr>
      </w:pPr>
    </w:p>
    <w:p w:rsidR="00A20D27" w:rsidRPr="00A20D27" w:rsidRDefault="00A20D27" w:rsidP="00A20D27">
      <w:pPr>
        <w:widowControl w:val="0"/>
        <w:suppressAutoHyphens/>
        <w:spacing w:after="0" w:line="240" w:lineRule="auto"/>
        <w:ind w:left="360"/>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2.1. Постановка общерайонной проблемы и обоснование необходимости разработки подпрограммы</w:t>
      </w:r>
    </w:p>
    <w:p w:rsidR="00A20D27" w:rsidRPr="00A20D27" w:rsidRDefault="00A20D27" w:rsidP="00A20D27">
      <w:pPr>
        <w:widowControl w:val="0"/>
        <w:suppressAutoHyphens/>
        <w:spacing w:after="0" w:line="240" w:lineRule="auto"/>
        <w:ind w:left="360"/>
        <w:jc w:val="center"/>
        <w:rPr>
          <w:rFonts w:ascii="Arial" w:eastAsia="SimSun" w:hAnsi="Arial" w:cs="Arial"/>
          <w:kern w:val="1"/>
          <w:sz w:val="20"/>
          <w:szCs w:val="20"/>
          <w:lang w:eastAsia="ar-SA"/>
        </w:rPr>
      </w:pP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hyperlink r:id="rId19" w:history="1">
        <w:r w:rsidRPr="00A20D27">
          <w:rPr>
            <w:rFonts w:ascii="Arial" w:eastAsia="Times New Roman" w:hAnsi="Arial" w:cs="Arial"/>
            <w:sz w:val="20"/>
            <w:szCs w:val="20"/>
          </w:rPr>
          <w:t>Концепци</w:t>
        </w:r>
      </w:hyperlink>
      <w:r w:rsidRPr="00A20D27">
        <w:rPr>
          <w:rFonts w:ascii="Arial" w:eastAsia="Times New Roman" w:hAnsi="Arial" w:cs="Arial"/>
          <w:sz w:val="20"/>
          <w:szCs w:val="20"/>
          <w:lang w:eastAsia="ar-SA"/>
        </w:rPr>
        <w:t xml:space="preserve">ей долгосрочного социально-экономического развития Российской Федерации на период до 2023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A20D27">
          <w:rPr>
            <w:rFonts w:ascii="Arial" w:eastAsia="Times New Roman" w:hAnsi="Arial" w:cs="Arial"/>
            <w:sz w:val="20"/>
            <w:szCs w:val="20"/>
            <w:lang w:eastAsia="ar-SA"/>
          </w:rPr>
          <w:t>2008 г</w:t>
        </w:r>
      </w:smartTag>
      <w:r w:rsidRPr="00A20D27">
        <w:rPr>
          <w:rFonts w:ascii="Arial" w:eastAsia="Times New Roman" w:hAnsi="Arial" w:cs="Arial"/>
          <w:sz w:val="20"/>
          <w:szCs w:val="20"/>
          <w:lang w:eastAsia="ar-SA"/>
        </w:rPr>
        <w:t>. № 1662-р (с изменениями и дополнениями, внесенными Распоряжением Правительства Российской Федерации № 1121-р от 8 августа 2009 г), определено, что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w:t>
      </w:r>
    </w:p>
    <w:p w:rsidR="00A20D27" w:rsidRPr="00A20D27" w:rsidRDefault="00A20D27" w:rsidP="00A20D27">
      <w:pPr>
        <w:widowControl w:val="0"/>
        <w:suppressAutoHyphens/>
        <w:spacing w:after="0" w:line="240" w:lineRule="auto"/>
        <w:ind w:firstLine="709"/>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К 2014 году  Администрацией Богучанского района представлено  Муниципальное бюджетное учреждение «Центр социализации и досуга молодежи», имеющее в штатном расписании 7 ставок специалистов по работе с молодежью. В целях организации и проведения мероприятий с участием молодежи МБУ «ЦС и ДМ» с 2007 года получает краевую субсидию на поддержку деятельности молодежных муниципальных центров (далее – краевая субсидия). На сегодняшний день МБУ «ЦС и 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A20D27" w:rsidRPr="00A20D27" w:rsidRDefault="00A20D27" w:rsidP="00A20D27">
      <w:p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обеспеченности молодежной политики.</w:t>
      </w:r>
    </w:p>
    <w:p w:rsidR="00A20D27" w:rsidRPr="00A20D27" w:rsidRDefault="00A20D27" w:rsidP="00A20D27">
      <w:p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Оказание муниципальных услуг является очень важным механизмом, влияющим на реализацию подпрограммы. </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color w:val="000000"/>
          <w:kern w:val="1"/>
          <w:sz w:val="20"/>
          <w:szCs w:val="20"/>
          <w:lang w:eastAsia="ar-SA"/>
        </w:rPr>
        <w:t>В целях решения указанных проблем разработана настоящая подпрограмма,</w:t>
      </w:r>
      <w:r w:rsidRPr="00A20D27">
        <w:rPr>
          <w:rFonts w:ascii="Arial" w:eastAsia="SimSun" w:hAnsi="Arial" w:cs="Arial"/>
          <w:kern w:val="1"/>
          <w:sz w:val="20"/>
          <w:szCs w:val="20"/>
          <w:lang w:eastAsia="ar-SA"/>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A20D27" w:rsidRPr="00A20D27" w:rsidRDefault="00A20D27" w:rsidP="00A20D27">
      <w:pPr>
        <w:widowControl w:val="0"/>
        <w:suppressAutoHyphens/>
        <w:spacing w:after="0" w:line="240" w:lineRule="auto"/>
        <w:ind w:firstLine="709"/>
        <w:jc w:val="both"/>
        <w:rPr>
          <w:rFonts w:ascii="Arial" w:eastAsia="SimSun" w:hAnsi="Arial" w:cs="Arial"/>
          <w:bCs/>
          <w:color w:val="000000"/>
          <w:kern w:val="1"/>
          <w:sz w:val="20"/>
          <w:szCs w:val="20"/>
          <w:lang w:eastAsia="ar-SA"/>
        </w:rPr>
      </w:pPr>
    </w:p>
    <w:p w:rsidR="00A20D27" w:rsidRPr="00A20D27" w:rsidRDefault="00A20D27" w:rsidP="00A20D27">
      <w:pPr>
        <w:widowControl w:val="0"/>
        <w:suppressAutoHyphens/>
        <w:spacing w:after="0" w:line="240" w:lineRule="auto"/>
        <w:ind w:firstLine="709"/>
        <w:jc w:val="center"/>
        <w:rPr>
          <w:rFonts w:ascii="Arial" w:eastAsia="SimSun" w:hAnsi="Arial" w:cs="Arial"/>
          <w:bCs/>
          <w:color w:val="000000"/>
          <w:kern w:val="1"/>
          <w:sz w:val="20"/>
          <w:szCs w:val="20"/>
          <w:lang w:eastAsia="ar-SA"/>
        </w:rPr>
      </w:pPr>
      <w:r w:rsidRPr="00A20D27">
        <w:rPr>
          <w:rFonts w:ascii="Arial" w:eastAsia="SimSun" w:hAnsi="Arial" w:cs="Arial"/>
          <w:bCs/>
          <w:color w:val="000000"/>
          <w:kern w:val="1"/>
          <w:sz w:val="20"/>
          <w:szCs w:val="20"/>
          <w:lang w:eastAsia="ar-SA"/>
        </w:rPr>
        <w:t>2.2. Основные цели, задачи, этапы и сроки выполнения подпрограммы, показатели результативности</w:t>
      </w:r>
    </w:p>
    <w:p w:rsidR="00A20D27" w:rsidRPr="00A20D27" w:rsidRDefault="00A20D27" w:rsidP="00A20D27">
      <w:pPr>
        <w:widowControl w:val="0"/>
        <w:suppressAutoHyphens/>
        <w:spacing w:after="0" w:line="240" w:lineRule="auto"/>
        <w:ind w:firstLine="709"/>
        <w:jc w:val="both"/>
        <w:rPr>
          <w:rFonts w:ascii="Arial" w:eastAsia="SimSun" w:hAnsi="Arial" w:cs="Arial"/>
          <w:bCs/>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ind w:firstLine="709"/>
        <w:contextualSpacing/>
        <w:jc w:val="both"/>
        <w:rPr>
          <w:rFonts w:ascii="Arial" w:eastAsia="SimSun" w:hAnsi="Arial" w:cs="Arial"/>
          <w:bCs/>
          <w:color w:val="000000"/>
          <w:kern w:val="1"/>
          <w:sz w:val="20"/>
          <w:szCs w:val="20"/>
          <w:lang w:eastAsia="ar-SA"/>
        </w:rPr>
      </w:pPr>
      <w:r w:rsidRPr="00A20D27">
        <w:rPr>
          <w:rFonts w:ascii="Arial" w:eastAsia="SimSun" w:hAnsi="Arial" w:cs="Arial"/>
          <w:kern w:val="1"/>
          <w:sz w:val="20"/>
          <w:szCs w:val="20"/>
          <w:lang w:eastAsia="ar-SA"/>
        </w:rPr>
        <w:t>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20D27">
      <w:pPr>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Выбор мероприятий подпрограммы в рамках решаемых задач обусловлен положениями Основ</w:t>
      </w:r>
      <w:r w:rsidRPr="00A20D27">
        <w:rPr>
          <w:rFonts w:ascii="Arial" w:eastAsia="SimSun" w:hAnsi="Arial" w:cs="Arial"/>
          <w:bCs/>
          <w:color w:val="000000"/>
          <w:kern w:val="1"/>
          <w:sz w:val="20"/>
          <w:szCs w:val="20"/>
          <w:lang w:eastAsia="ar-SA"/>
        </w:rPr>
        <w:t xml:space="preserve"> государственной молодежной политики </w:t>
      </w:r>
      <w:r w:rsidRPr="00A20D27">
        <w:rPr>
          <w:rFonts w:ascii="Arial" w:eastAsia="SimSun" w:hAnsi="Arial" w:cs="Arial"/>
          <w:bCs/>
          <w:kern w:val="1"/>
          <w:sz w:val="20"/>
          <w:szCs w:val="20"/>
          <w:lang w:eastAsia="ar-SA"/>
        </w:rPr>
        <w:t xml:space="preserve">в </w:t>
      </w:r>
      <w:r w:rsidRPr="00A20D27">
        <w:rPr>
          <w:rFonts w:ascii="Arial" w:eastAsia="SimSun" w:hAnsi="Arial" w:cs="Arial"/>
          <w:bCs/>
          <w:color w:val="000000"/>
          <w:kern w:val="1"/>
          <w:sz w:val="20"/>
          <w:szCs w:val="20"/>
          <w:lang w:eastAsia="ar-SA"/>
        </w:rPr>
        <w:t>Российской Федерации, утвержденной р</w:t>
      </w:r>
      <w:r w:rsidRPr="00A20D27">
        <w:rPr>
          <w:rFonts w:ascii="Arial" w:eastAsia="SimSun" w:hAnsi="Arial" w:cs="Arial"/>
          <w:color w:val="000000"/>
          <w:kern w:val="1"/>
          <w:sz w:val="20"/>
          <w:szCs w:val="20"/>
          <w:lang w:eastAsia="ar-SA"/>
        </w:rPr>
        <w:t>аспоряжением Правительства Российской Федерации от 29.11.2014 № 2403-р</w:t>
      </w:r>
      <w:r w:rsidRPr="00A20D27">
        <w:rPr>
          <w:rFonts w:ascii="Arial" w:eastAsia="SimSun" w:hAnsi="Arial" w:cs="Arial"/>
          <w:bCs/>
          <w:color w:val="000000"/>
          <w:kern w:val="1"/>
          <w:sz w:val="20"/>
          <w:szCs w:val="20"/>
          <w:lang w:eastAsia="ar-SA"/>
        </w:rPr>
        <w:t xml:space="preserve">, распоряжением Правительства Российской Федерации от 29 мая 2015 г. № 996-р "Об утверждении Стратегии развития воспитания в Российской Федерации </w:t>
      </w:r>
      <w:r w:rsidRPr="00A20D27">
        <w:rPr>
          <w:rFonts w:ascii="Arial" w:eastAsia="SimSun" w:hAnsi="Arial" w:cs="Arial"/>
          <w:bCs/>
          <w:kern w:val="1"/>
          <w:sz w:val="20"/>
          <w:szCs w:val="20"/>
          <w:lang w:eastAsia="ar-SA"/>
        </w:rPr>
        <w:t xml:space="preserve">на период до 2025 года; распоряжением Правительства Российской Федерации от 12 декабря 2015 г. № 2570-р "О плане мероприятий по реализации Основ государственной молодежной политики Российской Федерации на период до 2025 года"; </w:t>
      </w:r>
      <w:r w:rsidRPr="00A20D27">
        <w:rPr>
          <w:rFonts w:ascii="Arial" w:eastAsia="SimSun" w:hAnsi="Arial" w:cs="Arial"/>
          <w:kern w:val="1"/>
          <w:sz w:val="20"/>
          <w:szCs w:val="20"/>
          <w:lang w:eastAsia="ar-SA"/>
        </w:rPr>
        <w:t>Закона Красноярского края от 08.12.2006 №20-5445 «О государственной молодежной политике Красноярского края»</w:t>
      </w:r>
      <w:r w:rsidRPr="00A20D27">
        <w:rPr>
          <w:rFonts w:ascii="Arial" w:eastAsia="SimSun" w:hAnsi="Arial" w:cs="Arial"/>
          <w:spacing w:val="2"/>
          <w:kern w:val="1"/>
          <w:sz w:val="20"/>
          <w:szCs w:val="20"/>
          <w:shd w:val="clear" w:color="auto" w:fill="FFFFFF"/>
          <w:lang w:eastAsia="ar-SA"/>
        </w:rPr>
        <w:t xml:space="preserve"> (в редакции</w:t>
      </w:r>
      <w:r w:rsidRPr="00A20D27">
        <w:rPr>
          <w:rFonts w:ascii="Arial" w:eastAsia="SimSun" w:hAnsi="Arial" w:cs="Arial"/>
          <w:spacing w:val="2"/>
          <w:kern w:val="1"/>
          <w:sz w:val="20"/>
          <w:szCs w:val="20"/>
          <w:lang w:eastAsia="ar-SA"/>
        </w:rPr>
        <w:t> </w:t>
      </w:r>
      <w:hyperlink r:id="rId20" w:history="1">
        <w:r w:rsidRPr="00A20D27">
          <w:rPr>
            <w:rFonts w:ascii="Arial" w:eastAsia="SimSun" w:hAnsi="Arial" w:cs="Arial"/>
            <w:spacing w:val="2"/>
            <w:kern w:val="1"/>
            <w:sz w:val="20"/>
            <w:szCs w:val="20"/>
            <w:u w:val="single"/>
          </w:rPr>
          <w:t>Законов Красноярского края от 28.06.2007 N 2-193</w:t>
        </w:r>
      </w:hyperlink>
      <w:r w:rsidRPr="00A20D27">
        <w:rPr>
          <w:rFonts w:ascii="Arial" w:eastAsia="SimSun" w:hAnsi="Arial" w:cs="Arial"/>
          <w:spacing w:val="2"/>
          <w:kern w:val="1"/>
          <w:sz w:val="20"/>
          <w:szCs w:val="20"/>
          <w:shd w:val="clear" w:color="auto" w:fill="FFFFFF"/>
          <w:lang w:eastAsia="ar-SA"/>
        </w:rPr>
        <w:t>,</w:t>
      </w:r>
      <w:r w:rsidRPr="00A20D27">
        <w:rPr>
          <w:rFonts w:ascii="Arial" w:eastAsia="SimSun" w:hAnsi="Arial" w:cs="Arial"/>
          <w:spacing w:val="2"/>
          <w:kern w:val="1"/>
          <w:sz w:val="20"/>
          <w:szCs w:val="20"/>
          <w:lang w:eastAsia="ar-SA"/>
        </w:rPr>
        <w:t> </w:t>
      </w:r>
      <w:hyperlink r:id="rId21" w:history="1">
        <w:r w:rsidRPr="00A20D27">
          <w:rPr>
            <w:rFonts w:ascii="Arial" w:eastAsia="SimSun" w:hAnsi="Arial" w:cs="Arial"/>
            <w:spacing w:val="2"/>
            <w:kern w:val="1"/>
            <w:sz w:val="20"/>
            <w:szCs w:val="20"/>
            <w:u w:val="single"/>
          </w:rPr>
          <w:t>от 10.02.2011 N 12-5611</w:t>
        </w:r>
      </w:hyperlink>
      <w:r w:rsidRPr="00A20D27">
        <w:rPr>
          <w:rFonts w:ascii="Arial" w:eastAsia="SimSun" w:hAnsi="Arial" w:cs="Arial"/>
          <w:spacing w:val="2"/>
          <w:kern w:val="1"/>
          <w:sz w:val="20"/>
          <w:szCs w:val="20"/>
          <w:shd w:val="clear" w:color="auto" w:fill="FFFFFF"/>
          <w:lang w:eastAsia="ar-SA"/>
        </w:rPr>
        <w:t>,</w:t>
      </w:r>
      <w:r w:rsidRPr="00A20D27">
        <w:rPr>
          <w:rFonts w:ascii="Arial" w:eastAsia="SimSun" w:hAnsi="Arial" w:cs="Arial"/>
          <w:spacing w:val="2"/>
          <w:kern w:val="1"/>
          <w:sz w:val="20"/>
          <w:szCs w:val="20"/>
          <w:lang w:eastAsia="ar-SA"/>
        </w:rPr>
        <w:t> </w:t>
      </w:r>
      <w:hyperlink r:id="rId22" w:history="1">
        <w:r w:rsidRPr="00A20D27">
          <w:rPr>
            <w:rFonts w:ascii="Arial" w:eastAsia="SimSun" w:hAnsi="Arial" w:cs="Arial"/>
            <w:spacing w:val="2"/>
            <w:kern w:val="1"/>
            <w:sz w:val="20"/>
            <w:szCs w:val="20"/>
            <w:u w:val="single"/>
          </w:rPr>
          <w:t>от 21.11.2013 N 5-1818</w:t>
        </w:r>
      </w:hyperlink>
      <w:r w:rsidRPr="00A20D27">
        <w:rPr>
          <w:rFonts w:ascii="Arial" w:eastAsia="SimSun" w:hAnsi="Arial" w:cs="Arial"/>
          <w:spacing w:val="2"/>
          <w:kern w:val="1"/>
          <w:sz w:val="20"/>
          <w:szCs w:val="20"/>
          <w:shd w:val="clear" w:color="auto" w:fill="FFFFFF"/>
          <w:lang w:eastAsia="ar-SA"/>
        </w:rPr>
        <w:t>,</w:t>
      </w:r>
      <w:r w:rsidRPr="00A20D27">
        <w:rPr>
          <w:rFonts w:ascii="Arial" w:eastAsia="SimSun" w:hAnsi="Arial" w:cs="Arial"/>
          <w:spacing w:val="2"/>
          <w:kern w:val="1"/>
          <w:sz w:val="20"/>
          <w:szCs w:val="20"/>
          <w:lang w:eastAsia="ar-SA"/>
        </w:rPr>
        <w:t> </w:t>
      </w:r>
      <w:hyperlink r:id="rId23" w:history="1">
        <w:r w:rsidRPr="00A20D27">
          <w:rPr>
            <w:rFonts w:ascii="Arial" w:eastAsia="SimSun" w:hAnsi="Arial" w:cs="Arial"/>
            <w:spacing w:val="2"/>
            <w:kern w:val="1"/>
            <w:sz w:val="20"/>
            <w:szCs w:val="20"/>
            <w:u w:val="single"/>
          </w:rPr>
          <w:t>от 16.12.2014 N 7-2947</w:t>
        </w:r>
      </w:hyperlink>
      <w:r w:rsidRPr="00A20D27">
        <w:rPr>
          <w:rFonts w:ascii="Arial" w:eastAsia="SimSun" w:hAnsi="Arial" w:cs="Arial"/>
          <w:spacing w:val="2"/>
          <w:kern w:val="1"/>
          <w:sz w:val="20"/>
          <w:szCs w:val="20"/>
          <w:shd w:val="clear" w:color="auto" w:fill="FFFFFF"/>
          <w:lang w:eastAsia="ar-SA"/>
        </w:rPr>
        <w:t>,</w:t>
      </w:r>
      <w:r w:rsidRPr="00A20D27">
        <w:rPr>
          <w:rFonts w:ascii="Arial" w:eastAsia="SimSun" w:hAnsi="Arial" w:cs="Arial"/>
          <w:spacing w:val="2"/>
          <w:kern w:val="1"/>
          <w:sz w:val="20"/>
          <w:szCs w:val="20"/>
          <w:lang w:eastAsia="ar-SA"/>
        </w:rPr>
        <w:t> </w:t>
      </w:r>
      <w:hyperlink r:id="rId24" w:history="1">
        <w:r w:rsidRPr="00A20D27">
          <w:rPr>
            <w:rFonts w:ascii="Arial" w:eastAsia="SimSun" w:hAnsi="Arial" w:cs="Arial"/>
            <w:spacing w:val="2"/>
            <w:kern w:val="1"/>
            <w:sz w:val="20"/>
            <w:szCs w:val="20"/>
            <w:u w:val="single"/>
          </w:rPr>
          <w:t>от 03.06.2015 N 8-3461</w:t>
        </w:r>
      </w:hyperlink>
      <w:r w:rsidRPr="00A20D27">
        <w:rPr>
          <w:rFonts w:ascii="Arial" w:eastAsia="SimSun" w:hAnsi="Arial" w:cs="Arial"/>
          <w:spacing w:val="2"/>
          <w:kern w:val="1"/>
          <w:sz w:val="20"/>
          <w:szCs w:val="20"/>
          <w:shd w:val="clear" w:color="auto" w:fill="FFFFFF"/>
          <w:lang w:eastAsia="ar-SA"/>
        </w:rPr>
        <w:t>, с изм., внесенными</w:t>
      </w:r>
      <w:hyperlink r:id="rId25" w:history="1">
        <w:r w:rsidRPr="00A20D27">
          <w:rPr>
            <w:rFonts w:ascii="Arial" w:eastAsia="SimSun" w:hAnsi="Arial" w:cs="Arial"/>
            <w:spacing w:val="2"/>
            <w:kern w:val="1"/>
            <w:sz w:val="20"/>
            <w:szCs w:val="20"/>
            <w:u w:val="single"/>
          </w:rPr>
          <w:t>Законами Красноярского края от 08.12.2006 N 1</w:t>
        </w:r>
      </w:hyperlink>
      <w:r w:rsidRPr="00A20D27">
        <w:rPr>
          <w:rFonts w:ascii="Arial" w:eastAsia="SimSun" w:hAnsi="Arial" w:cs="Arial"/>
          <w:spacing w:val="2"/>
          <w:kern w:val="1"/>
          <w:sz w:val="20"/>
          <w:szCs w:val="20"/>
          <w:lang w:eastAsia="ar-SA"/>
        </w:rPr>
        <w:t> </w:t>
      </w:r>
      <w:r w:rsidRPr="00A20D27">
        <w:rPr>
          <w:rFonts w:ascii="Arial" w:eastAsia="SimSun" w:hAnsi="Arial" w:cs="Arial"/>
          <w:spacing w:val="2"/>
          <w:kern w:val="1"/>
          <w:sz w:val="20"/>
          <w:szCs w:val="20"/>
          <w:shd w:val="clear" w:color="auto" w:fill="FFFFFF"/>
          <w:lang w:eastAsia="ar-SA"/>
        </w:rPr>
        <w:t>(редакции 15.03.2007),</w:t>
      </w:r>
      <w:r w:rsidRPr="00A20D27">
        <w:rPr>
          <w:rFonts w:ascii="Arial" w:eastAsia="SimSun" w:hAnsi="Arial" w:cs="Arial"/>
          <w:spacing w:val="2"/>
          <w:kern w:val="1"/>
          <w:sz w:val="20"/>
          <w:szCs w:val="20"/>
          <w:lang w:eastAsia="ar-SA"/>
        </w:rPr>
        <w:t> </w:t>
      </w:r>
      <w:hyperlink r:id="rId26" w:history="1">
        <w:r w:rsidRPr="00A20D27">
          <w:rPr>
            <w:rFonts w:ascii="Arial" w:eastAsia="SimSun" w:hAnsi="Arial" w:cs="Arial"/>
            <w:spacing w:val="2"/>
            <w:kern w:val="1"/>
            <w:sz w:val="20"/>
            <w:szCs w:val="20"/>
            <w:u w:val="single"/>
          </w:rPr>
          <w:t>от 20.12.2007 N 4-1118</w:t>
        </w:r>
      </w:hyperlink>
      <w:r w:rsidRPr="00A20D27">
        <w:rPr>
          <w:rFonts w:ascii="Arial" w:eastAsia="SimSun" w:hAnsi="Arial" w:cs="Arial"/>
          <w:spacing w:val="2"/>
          <w:kern w:val="1"/>
          <w:sz w:val="20"/>
          <w:szCs w:val="20"/>
          <w:shd w:val="clear" w:color="auto" w:fill="FFFFFF"/>
          <w:lang w:eastAsia="ar-SA"/>
        </w:rPr>
        <w:t>)</w:t>
      </w:r>
      <w:r w:rsidRPr="00A20D27">
        <w:rPr>
          <w:rFonts w:ascii="Arial" w:eastAsia="SimSun" w:hAnsi="Arial" w:cs="Arial"/>
          <w:kern w:val="1"/>
          <w:sz w:val="20"/>
          <w:szCs w:val="20"/>
          <w:lang w:eastAsia="ar-SA"/>
        </w:rPr>
        <w:t>, Стратегии действий в интересах детей в Красноярском крае до 2017 года, утвержденной Распоряжением Губернатора Красноярского края от 20.02.2013 № 44-рг.</w:t>
      </w:r>
      <w:r w:rsidRPr="00A20D27">
        <w:rPr>
          <w:rFonts w:ascii="Arial" w:eastAsia="SimSun" w:hAnsi="Arial" w:cs="Arial"/>
          <w:spacing w:val="2"/>
          <w:kern w:val="1"/>
          <w:sz w:val="20"/>
          <w:szCs w:val="20"/>
          <w:shd w:val="clear" w:color="auto" w:fill="FFFFFF"/>
          <w:lang w:eastAsia="ar-SA"/>
        </w:rPr>
        <w:t xml:space="preserve"> </w:t>
      </w:r>
      <w:r w:rsidRPr="00A20D27">
        <w:rPr>
          <w:rFonts w:ascii="Arial" w:eastAsia="SimSun" w:hAnsi="Arial" w:cs="Arial"/>
          <w:kern w:val="1"/>
          <w:sz w:val="20"/>
          <w:szCs w:val="20"/>
          <w:lang w:eastAsia="ar-SA"/>
        </w:rPr>
        <w:t>(в редакции </w:t>
      </w:r>
      <w:hyperlink r:id="rId27" w:history="1">
        <w:r w:rsidRPr="00A20D27">
          <w:rPr>
            <w:rFonts w:ascii="Arial" w:eastAsia="SimSun" w:hAnsi="Arial" w:cs="Arial"/>
            <w:kern w:val="1"/>
            <w:sz w:val="20"/>
            <w:szCs w:val="20"/>
            <w:u w:val="single"/>
          </w:rPr>
          <w:t>Распоряжений Губернатора Красноярского края от 25.12.2013 N 640-рг</w:t>
        </w:r>
      </w:hyperlink>
      <w:r w:rsidRPr="00A20D27">
        <w:rPr>
          <w:rFonts w:ascii="Arial" w:eastAsia="SimSun" w:hAnsi="Arial" w:cs="Arial"/>
          <w:kern w:val="1"/>
          <w:sz w:val="20"/>
          <w:szCs w:val="20"/>
          <w:lang w:eastAsia="ar-SA"/>
        </w:rPr>
        <w:t>, </w:t>
      </w:r>
      <w:hyperlink r:id="rId28" w:history="1">
        <w:r w:rsidRPr="00A20D27">
          <w:rPr>
            <w:rFonts w:ascii="Arial" w:eastAsia="SimSun" w:hAnsi="Arial" w:cs="Arial"/>
            <w:kern w:val="1"/>
            <w:sz w:val="20"/>
            <w:szCs w:val="20"/>
            <w:u w:val="single"/>
          </w:rPr>
          <w:t>от 24.03.2015 N 131-рг</w:t>
        </w:r>
      </w:hyperlink>
      <w:r w:rsidRPr="00A20D27">
        <w:rPr>
          <w:rFonts w:ascii="Arial" w:eastAsia="SimSun" w:hAnsi="Arial" w:cs="Arial"/>
          <w:kern w:val="1"/>
          <w:sz w:val="20"/>
          <w:szCs w:val="20"/>
          <w:lang w:eastAsia="ar-SA"/>
        </w:rPr>
        <w:t>, </w:t>
      </w:r>
      <w:hyperlink r:id="rId29" w:history="1">
        <w:r w:rsidRPr="00A20D27">
          <w:rPr>
            <w:rFonts w:ascii="Arial" w:eastAsia="SimSun" w:hAnsi="Arial" w:cs="Arial"/>
            <w:kern w:val="1"/>
            <w:sz w:val="20"/>
            <w:szCs w:val="20"/>
            <w:u w:val="single"/>
          </w:rPr>
          <w:t>от 04.05.2016 N 218-рг</w:t>
        </w:r>
      </w:hyperlink>
      <w:r w:rsidRPr="00A20D27">
        <w:rPr>
          <w:rFonts w:ascii="Arial" w:eastAsia="SimSun" w:hAnsi="Arial" w:cs="Arial"/>
          <w:kern w:val="1"/>
          <w:sz w:val="20"/>
          <w:szCs w:val="20"/>
          <w:lang w:eastAsia="ar-SA"/>
        </w:rPr>
        <w:t>, </w:t>
      </w:r>
      <w:hyperlink r:id="rId30" w:history="1">
        <w:r w:rsidRPr="00A20D27">
          <w:rPr>
            <w:rFonts w:ascii="Arial" w:eastAsia="SimSun" w:hAnsi="Arial" w:cs="Arial"/>
            <w:kern w:val="1"/>
            <w:sz w:val="20"/>
            <w:szCs w:val="20"/>
            <w:u w:val="single"/>
          </w:rPr>
          <w:t>от 10.07.2017 N 390-рг</w:t>
        </w:r>
      </w:hyperlink>
      <w:r w:rsidRPr="00A20D27">
        <w:rPr>
          <w:rFonts w:ascii="Arial" w:eastAsia="SimSun" w:hAnsi="Arial" w:cs="Arial"/>
          <w:kern w:val="1"/>
          <w:sz w:val="20"/>
          <w:szCs w:val="20"/>
          <w:lang w:eastAsia="ar-SA"/>
        </w:rPr>
        <w:t>) </w:t>
      </w:r>
    </w:p>
    <w:p w:rsidR="00A20D27" w:rsidRPr="00A20D27" w:rsidRDefault="00A20D27" w:rsidP="00A20D27">
      <w:pPr>
        <w:widowControl w:val="0"/>
        <w:suppressAutoHyphens/>
        <w:autoSpaceDE w:val="0"/>
        <w:autoSpaceDN w:val="0"/>
        <w:adjustRightInd w:val="0"/>
        <w:spacing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20D27" w:rsidRPr="00A20D27" w:rsidRDefault="00A20D27" w:rsidP="00A20D27">
      <w:pPr>
        <w:suppressAutoHyphens/>
        <w:spacing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Задачи подпрограммы:</w:t>
      </w:r>
    </w:p>
    <w:p w:rsidR="00A20D27" w:rsidRPr="00A20D27" w:rsidRDefault="00A20D27" w:rsidP="00A20D27">
      <w:pPr>
        <w:widowControl w:val="0"/>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kern w:val="1"/>
          <w:sz w:val="20"/>
          <w:szCs w:val="20"/>
          <w:lang w:eastAsia="ar-SA"/>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A20D27" w:rsidRPr="00A20D27" w:rsidRDefault="00A20D27" w:rsidP="00A20D27">
      <w:pPr>
        <w:widowControl w:val="0"/>
        <w:tabs>
          <w:tab w:val="left" w:pos="0"/>
          <w:tab w:val="left" w:pos="1134"/>
        </w:tabs>
        <w:suppressAutoHyphens/>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lastRenderedPageBreak/>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на:</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расширение и совершенствование информационного сопровождения;</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поддержку молодежных объединений;</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поддержку инициатив молодых людей;</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обучение, методическую поддержку и сопровождение, обмен опытом;</w:t>
      </w:r>
    </w:p>
    <w:p w:rsidR="00A20D27" w:rsidRPr="00A20D27" w:rsidRDefault="00A20D27" w:rsidP="00A20D27">
      <w:pPr>
        <w:widowControl w:val="0"/>
        <w:numPr>
          <w:ilvl w:val="0"/>
          <w:numId w:val="14"/>
        </w:numPr>
        <w:tabs>
          <w:tab w:val="left" w:pos="0"/>
          <w:tab w:val="left" w:pos="1134"/>
        </w:tabs>
        <w:suppressAutoHyphens/>
        <w:spacing w:after="0" w:line="240" w:lineRule="auto"/>
        <w:ind w:left="0" w:firstLine="709"/>
        <w:contextualSpacing/>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развитие механизмов поддержки молодежных инициатив.</w:t>
      </w:r>
    </w:p>
    <w:p w:rsidR="00A20D27" w:rsidRPr="00A20D27" w:rsidRDefault="00A20D27" w:rsidP="00A20D27">
      <w:pPr>
        <w:widowControl w:val="0"/>
        <w:suppressAutoHyphens/>
        <w:autoSpaceDE w:val="0"/>
        <w:autoSpaceDN w:val="0"/>
        <w:adjustRightInd w:val="0"/>
        <w:spacing w:after="0" w:line="240" w:lineRule="auto"/>
        <w:ind w:firstLine="709"/>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Выбор мероприятий подпрограммы в рамках решаемых задач обусловлен Государственной программой Красноярского края «Молодежь Красноярского края в </w:t>
      </w:r>
      <w:r w:rsidRPr="00A20D27">
        <w:rPr>
          <w:rFonts w:ascii="Arial" w:eastAsia="SimSun" w:hAnsi="Arial" w:cs="Arial"/>
          <w:kern w:val="1"/>
          <w:sz w:val="20"/>
          <w:szCs w:val="20"/>
          <w:lang w:val="en-US" w:eastAsia="ar-SA"/>
        </w:rPr>
        <w:t>XXI</w:t>
      </w:r>
      <w:r w:rsidRPr="00A20D27">
        <w:rPr>
          <w:rFonts w:ascii="Arial" w:eastAsia="SimSun" w:hAnsi="Arial" w:cs="Arial"/>
          <w:kern w:val="1"/>
          <w:sz w:val="20"/>
          <w:szCs w:val="20"/>
          <w:lang w:eastAsia="ar-SA"/>
        </w:rPr>
        <w:t xml:space="preserve"> веке».</w:t>
      </w:r>
    </w:p>
    <w:p w:rsidR="00A20D27" w:rsidRPr="00A20D27" w:rsidRDefault="00A20D27" w:rsidP="00A20D27">
      <w:pPr>
        <w:widowControl w:val="0"/>
        <w:tabs>
          <w:tab w:val="left" w:pos="0"/>
          <w:tab w:val="left" w:pos="800"/>
        </w:tabs>
        <w:suppressAutoHyphens/>
        <w:spacing w:after="0" w:line="240" w:lineRule="auto"/>
        <w:ind w:firstLine="800"/>
        <w:contextualSpacing/>
        <w:jc w:val="both"/>
        <w:rPr>
          <w:rFonts w:ascii="Arial" w:eastAsia="Times New Roman" w:hAnsi="Arial" w:cs="Arial"/>
          <w:kern w:val="1"/>
          <w:sz w:val="20"/>
          <w:szCs w:val="20"/>
          <w:lang w:eastAsia="ru-RU"/>
        </w:rPr>
      </w:pPr>
      <w:r w:rsidRPr="00A20D27">
        <w:rPr>
          <w:rFonts w:ascii="Arial" w:eastAsia="Times New Roman" w:hAnsi="Arial" w:cs="Arial"/>
          <w:kern w:val="1"/>
          <w:sz w:val="20"/>
          <w:szCs w:val="20"/>
          <w:lang w:eastAsia="ru-RU"/>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A20D27" w:rsidRPr="00A20D27" w:rsidRDefault="00A20D27" w:rsidP="00A20D27">
      <w:pPr>
        <w:tabs>
          <w:tab w:val="left" w:pos="0"/>
        </w:tabs>
        <w:suppressAutoHyphens/>
        <w:spacing w:after="0" w:line="240" w:lineRule="auto"/>
        <w:contextualSpacing/>
        <w:jc w:val="both"/>
        <w:rPr>
          <w:rFonts w:ascii="Arial" w:eastAsia="Times New Roman" w:hAnsi="Arial" w:cs="Arial"/>
          <w:kern w:val="1"/>
          <w:sz w:val="20"/>
          <w:szCs w:val="20"/>
          <w:lang w:eastAsia="ru-RU"/>
        </w:rPr>
      </w:pPr>
      <w:r w:rsidRPr="00A20D27">
        <w:rPr>
          <w:rFonts w:ascii="Arial" w:eastAsia="Times New Roman" w:hAnsi="Arial" w:cs="Arial"/>
          <w:kern w:val="1"/>
          <w:sz w:val="20"/>
          <w:szCs w:val="20"/>
          <w:lang w:eastAsia="ru-RU"/>
        </w:rPr>
        <w:tab/>
        <w:t>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Богучанского района.</w:t>
      </w:r>
      <w:r w:rsidRPr="00A20D27">
        <w:rPr>
          <w:rFonts w:ascii="Arial" w:eastAsia="SimSun" w:hAnsi="Arial" w:cs="Arial"/>
          <w:kern w:val="1"/>
          <w:sz w:val="20"/>
          <w:szCs w:val="20"/>
          <w:lang w:eastAsia="ar-SA"/>
        </w:rPr>
        <w:t xml:space="preserve"> </w:t>
      </w:r>
    </w:p>
    <w:p w:rsidR="00A20D27" w:rsidRPr="00A20D27" w:rsidRDefault="00A20D27" w:rsidP="00A20D27">
      <w:pPr>
        <w:suppressAutoHyphens/>
        <w:spacing w:after="0" w:line="240" w:lineRule="auto"/>
        <w:ind w:firstLine="708"/>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МБУ «ЦС и ДМ» ежегодно является получателем краевой субсидии, которую обязуется использовать по целевому назначению. Администрация Богучанского района,  обязуется обеспечить софинансирование расходов на обеспечение деятельности муниципальных молодёжных центров в размере не менее 20 %  за счёт средств районного бюджета, а также обеспечить реализацию мероприятий в рамках краевой субсидии.</w:t>
      </w:r>
    </w:p>
    <w:p w:rsidR="00A20D27" w:rsidRPr="00A20D27" w:rsidRDefault="00A20D27" w:rsidP="00A20D27">
      <w:pPr>
        <w:widowControl w:val="0"/>
        <w:suppressAutoHyphens/>
        <w:spacing w:after="0" w:line="240" w:lineRule="auto"/>
        <w:ind w:firstLine="708"/>
        <w:contextualSpacing/>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Сроки выполнения подпрограммы: 2020-2023 годы.</w:t>
      </w:r>
    </w:p>
    <w:p w:rsidR="00A20D27" w:rsidRPr="00A20D27" w:rsidRDefault="00A20D27" w:rsidP="00A20D27">
      <w:pPr>
        <w:widowControl w:val="0"/>
        <w:suppressAutoHyphens/>
        <w:spacing w:after="0" w:line="240" w:lineRule="auto"/>
        <w:ind w:firstLine="708"/>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Показателем результативности, позволяющим измерить достижение цели подпрограммы, является доля исполненных бюджетных ассигнований, предусмотренных в программном виде, не менее 100 % ежегодно.</w:t>
      </w:r>
      <w:r w:rsidRPr="00A20D27">
        <w:rPr>
          <w:rFonts w:ascii="Arial" w:eastAsia="SimSun" w:hAnsi="Arial" w:cs="Arial"/>
          <w:color w:val="000000"/>
          <w:kern w:val="1"/>
          <w:sz w:val="20"/>
          <w:szCs w:val="20"/>
          <w:lang w:eastAsia="ar-SA"/>
        </w:rPr>
        <w:t xml:space="preserve">      </w:t>
      </w:r>
    </w:p>
    <w:p w:rsidR="00A20D27" w:rsidRPr="00A20D27" w:rsidRDefault="00A20D27" w:rsidP="00A20D27">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r w:rsidRPr="00A20D27">
        <w:rPr>
          <w:rFonts w:ascii="Arial" w:eastAsia="SimSun" w:hAnsi="Arial" w:cs="Arial"/>
          <w:color w:val="000000"/>
          <w:kern w:val="1"/>
          <w:sz w:val="20"/>
          <w:szCs w:val="20"/>
          <w:lang w:eastAsia="ar-SA"/>
        </w:rPr>
        <w:t xml:space="preserve">    </w:t>
      </w:r>
      <w:r w:rsidRPr="00A20D27">
        <w:rPr>
          <w:rFonts w:ascii="Arial" w:eastAsia="SimSun" w:hAnsi="Arial" w:cs="Arial"/>
          <w:kern w:val="1"/>
          <w:sz w:val="20"/>
          <w:szCs w:val="20"/>
          <w:lang w:eastAsia="ar-SA"/>
        </w:rPr>
        <w:t>Перечень показателей результативности приведен в приложении № 1 к подпрограмме.</w:t>
      </w:r>
    </w:p>
    <w:p w:rsidR="00A20D27" w:rsidRPr="00A20D27" w:rsidRDefault="00A20D27" w:rsidP="00A20D27">
      <w:pPr>
        <w:widowControl w:val="0"/>
        <w:suppressAutoHyphens/>
        <w:autoSpaceDE w:val="0"/>
        <w:autoSpaceDN w:val="0"/>
        <w:adjustRightInd w:val="0"/>
        <w:spacing w:after="0" w:line="240" w:lineRule="auto"/>
        <w:ind w:firstLine="539"/>
        <w:jc w:val="both"/>
        <w:rPr>
          <w:rFonts w:ascii="Arial" w:eastAsia="SimSun" w:hAnsi="Arial" w:cs="Arial"/>
          <w:kern w:val="1"/>
          <w:sz w:val="20"/>
          <w:szCs w:val="20"/>
          <w:lang w:eastAsia="ar-SA"/>
        </w:rPr>
      </w:pPr>
    </w:p>
    <w:p w:rsidR="00A20D27" w:rsidRPr="00A20D27" w:rsidRDefault="00A20D27" w:rsidP="00A20D27">
      <w:pPr>
        <w:widowControl w:val="0"/>
        <w:suppressAutoHyphens/>
        <w:spacing w:after="0" w:line="240" w:lineRule="auto"/>
        <w:jc w:val="center"/>
        <w:rPr>
          <w:rFonts w:ascii="Arial" w:eastAsia="SimSun" w:hAnsi="Arial" w:cs="Arial"/>
          <w:kern w:val="1"/>
          <w:sz w:val="20"/>
          <w:szCs w:val="20"/>
          <w:lang w:eastAsia="ar-SA"/>
        </w:rPr>
      </w:pPr>
      <w:r w:rsidRPr="00A20D27">
        <w:rPr>
          <w:rFonts w:ascii="Arial" w:eastAsia="SimSun" w:hAnsi="Arial" w:cs="Arial"/>
          <w:kern w:val="1"/>
          <w:sz w:val="20"/>
          <w:szCs w:val="20"/>
          <w:lang w:eastAsia="ar-SA"/>
        </w:rPr>
        <w:t>2.3. Механизм реализации подпрограммы</w:t>
      </w:r>
    </w:p>
    <w:p w:rsidR="00A20D27" w:rsidRPr="00A20D27" w:rsidRDefault="00A20D27" w:rsidP="00A20D27">
      <w:pPr>
        <w:widowControl w:val="0"/>
        <w:suppressAutoHyphens/>
        <w:spacing w:after="0" w:line="240" w:lineRule="auto"/>
        <w:ind w:firstLine="540"/>
        <w:jc w:val="center"/>
        <w:rPr>
          <w:rFonts w:ascii="Arial" w:eastAsia="SimSun" w:hAnsi="Arial" w:cs="Arial"/>
          <w:kern w:val="1"/>
          <w:sz w:val="20"/>
          <w:szCs w:val="20"/>
          <w:lang w:eastAsia="ar-SA"/>
        </w:rPr>
      </w:pP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Главным распорядителем бюджетных средств является Муниципальное казенное учреждение «Управление культуры, физической культуры, спорта и молодежной политики Богучанского района», которое ежегодно утверждает муниципальное задание МБУ «ЦС и ДМ».</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Муниципальным заказчиком-координатором подпрограммы является Муниципальное казенное учреждение «Управление культуры, физической культуры, спорта и молодежной политики Богучанского района».  </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 Исполнителем мероприятий подпрограммы является муниципальное бюджетное учреждение «Центр социализации и досуга молодежи», которое:</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 организует проведение мероприятий подпрограммы; </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 участвует в краевых конкурсах на получение субсидий из краевого бюджета по государственной программе Красноярского края «Молодежь </w:t>
      </w:r>
      <w:r w:rsidRPr="00A20D27">
        <w:rPr>
          <w:rFonts w:ascii="Arial" w:eastAsia="Times New Roman" w:hAnsi="Arial" w:cs="Arial"/>
          <w:sz w:val="20"/>
          <w:szCs w:val="20"/>
          <w:lang w:val="en-US" w:eastAsia="ar-SA"/>
        </w:rPr>
        <w:t>XXI</w:t>
      </w:r>
      <w:r w:rsidRPr="00A20D27">
        <w:rPr>
          <w:rFonts w:ascii="Arial" w:eastAsia="Times New Roman" w:hAnsi="Arial" w:cs="Arial"/>
          <w:sz w:val="20"/>
          <w:szCs w:val="20"/>
          <w:lang w:eastAsia="ar-SA"/>
        </w:rPr>
        <w:t xml:space="preserve"> века»;</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привлекает дополнительные ресурсы, необходимые для успешной реализации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организует деятельность по информированию населения района о реализации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организует текущий контроль за исполнением муниципального задания;</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участвует в списании материальных ценностей, использованных для проведения мероприятий подпрограммы, и основных средств МБУ «ЦС и ДМ».</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выполняет план реализации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  обеспечивает материальную базу для проведения мероприятий, </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создает условия, соответствующие нормативам СанПиН;</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создает условия, соответствующие нормам пожарной безопасности;</w:t>
      </w:r>
    </w:p>
    <w:p w:rsidR="00A20D27" w:rsidRPr="00A20D27" w:rsidRDefault="00A20D27" w:rsidP="00A20D27">
      <w:pPr>
        <w:suppressAutoHyphens/>
        <w:spacing w:after="0" w:line="240" w:lineRule="auto"/>
        <w:ind w:firstLine="720"/>
        <w:jc w:val="both"/>
        <w:rPr>
          <w:rFonts w:ascii="Arial" w:eastAsia="Times New Roman" w:hAnsi="Arial" w:cs="Arial"/>
          <w:bCs/>
          <w:color w:val="000000"/>
          <w:sz w:val="20"/>
          <w:szCs w:val="20"/>
          <w:lang w:eastAsia="ar-SA"/>
        </w:rPr>
      </w:pPr>
      <w:r w:rsidRPr="00A20D27">
        <w:rPr>
          <w:rFonts w:ascii="Arial" w:eastAsia="Times New Roman" w:hAnsi="Arial" w:cs="Arial"/>
          <w:sz w:val="20"/>
          <w:szCs w:val="20"/>
          <w:lang w:eastAsia="ar-SA"/>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w:t>
      </w:r>
      <w:r w:rsidRPr="00A20D27">
        <w:rPr>
          <w:rFonts w:ascii="Arial" w:eastAsia="Times New Roman" w:hAnsi="Arial" w:cs="Arial"/>
          <w:sz w:val="20"/>
          <w:szCs w:val="20"/>
          <w:lang w:val="en-US" w:eastAsia="ar-SA"/>
        </w:rPr>
        <w:t>XXI</w:t>
      </w:r>
      <w:r w:rsidRPr="00A20D27">
        <w:rPr>
          <w:rFonts w:ascii="Arial" w:eastAsia="Times New Roman" w:hAnsi="Arial" w:cs="Arial"/>
          <w:sz w:val="20"/>
          <w:szCs w:val="20"/>
          <w:lang w:eastAsia="ar-SA"/>
        </w:rPr>
        <w:t xml:space="preserve"> века»;</w:t>
      </w:r>
      <w:r w:rsidRPr="00A20D27">
        <w:rPr>
          <w:rFonts w:ascii="Arial" w:eastAsia="Times New Roman" w:hAnsi="Arial" w:cs="Arial"/>
          <w:bCs/>
          <w:color w:val="000000"/>
          <w:sz w:val="20"/>
          <w:szCs w:val="20"/>
          <w:lang w:eastAsia="ar-SA"/>
        </w:rPr>
        <w:t xml:space="preserve"> </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заключает муниципальные контракты;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подготавливает акты, протоколы, ведомости и др. документы, необходимые для списания материальных ценностей, использованных для проведения мероприятий;</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проводит анализ своей деятельности по результатам проведения мероприятий;</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готовит предложения по повышению эффективности реализации мероприятий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привлекает дополнительные ресурсы для проведения мероприятий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обеспечивает кадровое обеспечение подпрограммы.</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Материальные ценности, приобретаемые в рамках реализации подпрограммы, учитываются на балансе МБУ «ЦС и ДМ». </w:t>
      </w:r>
    </w:p>
    <w:p w:rsidR="00A20D27" w:rsidRPr="00A20D27" w:rsidRDefault="00A20D27" w:rsidP="00A20D27">
      <w:pPr>
        <w:tabs>
          <w:tab w:val="left" w:pos="0"/>
        </w:tabs>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lastRenderedPageBreak/>
        <w:t>Списание средств с лицевого счета осуществляется бухгалтерией Муниципального казенного учреждения «Управление культуры, физической культуры, спорта и молодежной политики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директора МБУ «ЦС и ДМ» и печатью, и утвержденной начальником Муниципального казенного учреждения «Управление культуры, физической культуры, спорта и молодежной политики Богучанского района».</w:t>
      </w:r>
    </w:p>
    <w:p w:rsidR="00A20D27" w:rsidRPr="00A20D27" w:rsidRDefault="00A20D27" w:rsidP="00A20D27">
      <w:pPr>
        <w:tabs>
          <w:tab w:val="left" w:pos="0"/>
        </w:tabs>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Проведение мероприятий осуществляется на основании положений, которые разрабатываются МБУ «ЦС и ДМ» и утверждаются Муниципальным казенным учреждением «Управление культуры, физической культуры, спорта и молодежной политики Богучанского района».</w:t>
      </w: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A20D27">
        <w:rPr>
          <w:rFonts w:ascii="Arial" w:eastAsia="Times New Roman" w:hAnsi="Arial" w:cs="Arial"/>
          <w:color w:val="000000"/>
          <w:sz w:val="20"/>
          <w:szCs w:val="20"/>
          <w:lang w:eastAsia="ar-SA"/>
        </w:rPr>
        <w:t>на обеспечение деятельности МБУ «ЦС и ДМ».</w:t>
      </w:r>
    </w:p>
    <w:p w:rsidR="00A20D27" w:rsidRPr="00A20D27" w:rsidRDefault="00A20D27" w:rsidP="00A20D27">
      <w:pPr>
        <w:tabs>
          <w:tab w:val="num" w:pos="0"/>
        </w:tabs>
        <w:suppressAutoHyphens/>
        <w:spacing w:after="0" w:line="240" w:lineRule="auto"/>
        <w:ind w:right="-2" w:firstLine="709"/>
        <w:jc w:val="both"/>
        <w:rPr>
          <w:rFonts w:ascii="Arial" w:eastAsia="SimSun" w:hAnsi="Arial" w:cs="Arial"/>
          <w:kern w:val="1"/>
          <w:sz w:val="20"/>
          <w:szCs w:val="20"/>
          <w:lang w:eastAsia="ar-SA"/>
        </w:rPr>
      </w:pPr>
      <w:r w:rsidRPr="00A20D27">
        <w:rPr>
          <w:rFonts w:ascii="Arial" w:eastAsia="SimSun" w:hAnsi="Arial" w:cs="Arial"/>
          <w:color w:val="000000"/>
          <w:kern w:val="1"/>
          <w:sz w:val="20"/>
          <w:szCs w:val="20"/>
          <w:lang w:eastAsia="ar-SA"/>
        </w:rPr>
        <w:t>МБУ «ЦС и ДМ» предоставляет</w:t>
      </w:r>
      <w:r w:rsidRPr="00A20D27">
        <w:rPr>
          <w:rFonts w:ascii="Arial" w:eastAsia="SimSun" w:hAnsi="Arial" w:cs="Arial"/>
          <w:kern w:val="1"/>
          <w:sz w:val="20"/>
          <w:szCs w:val="20"/>
          <w:lang w:eastAsia="ar-SA"/>
        </w:rPr>
        <w:t xml:space="preserve"> отчет в Агентство молодежной политики и программ общественного развития Красноярского края об использовании средств краевой субсидии (финансовой отчет), к которому прилагаются копии финансовых документов, подтверждающих произведенные расходы, в том числе:</w:t>
      </w:r>
    </w:p>
    <w:p w:rsidR="00A20D27" w:rsidRPr="00A20D27" w:rsidRDefault="00A20D27" w:rsidP="00A20D27">
      <w:pPr>
        <w:tabs>
          <w:tab w:val="num" w:pos="0"/>
        </w:tabs>
        <w:suppressAutoHyphens/>
        <w:spacing w:after="0" w:line="240" w:lineRule="auto"/>
        <w:ind w:right="-2"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листов, прайсов, чеков и иных оправдательных документов, подтверждающих произведенные расходы);</w:t>
      </w:r>
    </w:p>
    <w:p w:rsidR="00A20D27" w:rsidRPr="00A20D27" w:rsidRDefault="00A20D27" w:rsidP="00A20D27">
      <w:pPr>
        <w:tabs>
          <w:tab w:val="num" w:pos="0"/>
        </w:tabs>
        <w:suppressAutoHyphens/>
        <w:spacing w:after="0" w:line="240" w:lineRule="auto"/>
        <w:ind w:right="-2" w:firstLine="709"/>
        <w:rPr>
          <w:rFonts w:ascii="Arial" w:eastAsia="SimSun" w:hAnsi="Arial" w:cs="Arial"/>
          <w:kern w:val="1"/>
          <w:sz w:val="20"/>
          <w:szCs w:val="20"/>
          <w:lang w:eastAsia="ar-SA"/>
        </w:rPr>
      </w:pPr>
      <w:r w:rsidRPr="00A20D27">
        <w:rPr>
          <w:rFonts w:ascii="Arial" w:eastAsia="SimSun" w:hAnsi="Arial" w:cs="Arial"/>
          <w:kern w:val="1"/>
          <w:sz w:val="20"/>
          <w:szCs w:val="20"/>
          <w:lang w:eastAsia="ar-SA"/>
        </w:rPr>
        <w:t>б) положения и приказы о проведении мероприятий;</w:t>
      </w:r>
    </w:p>
    <w:p w:rsidR="00A20D27" w:rsidRPr="00A20D27" w:rsidRDefault="00A20D27" w:rsidP="00A20D27">
      <w:pPr>
        <w:tabs>
          <w:tab w:val="num" w:pos="0"/>
        </w:tabs>
        <w:suppressAutoHyphens/>
        <w:spacing w:after="0" w:line="240" w:lineRule="auto"/>
        <w:ind w:right="-2"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в) сметы по каждому мероприятию, утвержденные Муниципальным казенным учреждением «Управление культуры, физической культуры, спорта и молодежной политики Богучанского района».</w:t>
      </w:r>
    </w:p>
    <w:p w:rsidR="00A20D27" w:rsidRPr="00A20D27" w:rsidRDefault="00A20D27" w:rsidP="00A20D27">
      <w:pPr>
        <w:tabs>
          <w:tab w:val="num" w:pos="0"/>
        </w:tabs>
        <w:suppressAutoHyphens/>
        <w:spacing w:after="0" w:line="240" w:lineRule="auto"/>
        <w:ind w:right="-2"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A20D27" w:rsidRPr="00A20D27" w:rsidRDefault="00A20D27" w:rsidP="00A20D27">
      <w:pPr>
        <w:tabs>
          <w:tab w:val="num" w:pos="0"/>
        </w:tabs>
        <w:suppressAutoHyphens/>
        <w:spacing w:after="0" w:line="240" w:lineRule="auto"/>
        <w:ind w:right="-2"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A20D27" w:rsidRPr="00A20D27" w:rsidRDefault="00A20D27" w:rsidP="00A20D27">
      <w:p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Неиспользованные или использованные не целевым образом средства субсидии подлежат возврату в доход краевого бюджета в установленном порядке. МБУ «ЦС и ДМ» обязано обеспечить предоставление не позднее 15 января следующего года отчет об использовании средств субсидии по утвержденной форме.</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A20D27">
          <w:rPr>
            <w:rFonts w:ascii="Arial" w:eastAsia="SimSun" w:hAnsi="Arial" w:cs="Arial"/>
            <w:kern w:val="1"/>
            <w:sz w:val="20"/>
            <w:szCs w:val="20"/>
            <w:lang w:eastAsia="ar-SA"/>
          </w:rPr>
          <w:t>мероприятиями</w:t>
        </w:r>
      </w:hyperlink>
      <w:r w:rsidRPr="00A20D27">
        <w:rPr>
          <w:rFonts w:ascii="Arial" w:eastAsia="SimSun" w:hAnsi="Arial" w:cs="Arial"/>
          <w:kern w:val="1"/>
          <w:sz w:val="20"/>
          <w:szCs w:val="20"/>
          <w:lang w:eastAsia="ar-SA"/>
        </w:rPr>
        <w:t xml:space="preserve"> подпрограммы согласно приложению № 2 к подпрограмме (далее – мероприятия подпрограммы).</w:t>
      </w:r>
    </w:p>
    <w:p w:rsidR="00A20D27" w:rsidRPr="00A20D27" w:rsidRDefault="00A20D27" w:rsidP="00A20D27">
      <w:pPr>
        <w:widowControl w:val="0"/>
        <w:suppressAutoHyphens/>
        <w:spacing w:after="0" w:line="240" w:lineRule="auto"/>
        <w:rPr>
          <w:rFonts w:ascii="Arial" w:eastAsia="SimSun" w:hAnsi="Arial" w:cs="Arial"/>
          <w:kern w:val="1"/>
          <w:sz w:val="20"/>
          <w:szCs w:val="20"/>
          <w:lang w:eastAsia="ar-SA"/>
        </w:rPr>
      </w:pPr>
      <w:r w:rsidRPr="00A20D27">
        <w:rPr>
          <w:rFonts w:ascii="Arial" w:eastAsia="SimSun" w:hAnsi="Arial" w:cs="Arial"/>
          <w:kern w:val="1"/>
          <w:sz w:val="20"/>
          <w:szCs w:val="20"/>
          <w:lang w:eastAsia="ar-SA"/>
        </w:rPr>
        <w:t>Контроль  за целевым использованием средств районного бюджета на реализацию мероприятий подпрограммы осуществляет финансовое управление администрации Богучанского района, Муниципальное казенное учреждение «Управление культуры, физической культуры, спорта и молодежной политики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720"/>
        <w:jc w:val="both"/>
        <w:rPr>
          <w:rFonts w:ascii="Arial" w:eastAsia="SimSun" w:hAnsi="Arial" w:cs="Arial"/>
          <w:bCs/>
          <w:kern w:val="1"/>
          <w:sz w:val="20"/>
          <w:szCs w:val="20"/>
          <w:lang w:eastAsia="ar-SA"/>
        </w:rPr>
      </w:pPr>
      <w:r w:rsidRPr="00A20D27">
        <w:rPr>
          <w:rFonts w:ascii="Arial" w:eastAsia="SimSun" w:hAnsi="Arial" w:cs="Arial"/>
          <w:bCs/>
          <w:kern w:val="1"/>
          <w:sz w:val="20"/>
          <w:szCs w:val="20"/>
          <w:lang w:eastAsia="ar-SA"/>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A20D27" w:rsidRPr="00A20D27" w:rsidRDefault="00A20D27" w:rsidP="00A20D27">
      <w:pPr>
        <w:widowControl w:val="0"/>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ind w:firstLine="720"/>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2.4. Управление подпрограммой и контроль за ходом ее выполнения</w:t>
      </w:r>
    </w:p>
    <w:p w:rsidR="00A20D27" w:rsidRPr="00A20D27" w:rsidRDefault="00A20D27" w:rsidP="00A20D27">
      <w:pPr>
        <w:widowControl w:val="0"/>
        <w:suppressAutoHyphens/>
        <w:autoSpaceDE w:val="0"/>
        <w:autoSpaceDN w:val="0"/>
        <w:adjustRightInd w:val="0"/>
        <w:spacing w:after="0" w:line="240" w:lineRule="auto"/>
        <w:ind w:firstLine="720"/>
        <w:jc w:val="center"/>
        <w:rPr>
          <w:rFonts w:ascii="Arial" w:eastAsia="SimSun" w:hAnsi="Arial" w:cs="Arial"/>
          <w:kern w:val="1"/>
          <w:sz w:val="20"/>
          <w:szCs w:val="20"/>
          <w:lang w:eastAsia="ar-SA"/>
        </w:rPr>
      </w:pP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Функции заказчика при реализации подпрограммы и координатором подпрограммы является Муниципальным казенным учреждением «Управление культуры, физической культуры, спорта и молодежной политики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координацию исполнения программных мероприятий, мониторинг их реализации;</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непосредственный контроль за ходом реализации мероприятий подпрограммы;</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контроль за достижением конечного результата подпрограммы;</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ежегодную оценку эффективности реализации подпрограммы.</w:t>
      </w:r>
    </w:p>
    <w:p w:rsidR="00A20D27" w:rsidRPr="00A20D27" w:rsidRDefault="00A20D27" w:rsidP="00A20D27">
      <w:pPr>
        <w:suppressAutoHyphens/>
        <w:autoSpaceDE w:val="0"/>
        <w:autoSpaceDN w:val="0"/>
        <w:adjustRightInd w:val="0"/>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Исполнителем мероприятий подпрограммы является муниципальное бюджетное учреждение «Центр социализации и досуга молодежи».</w:t>
      </w:r>
    </w:p>
    <w:p w:rsidR="00A20D27" w:rsidRPr="00A20D27" w:rsidRDefault="00A20D27" w:rsidP="00A20D27">
      <w:pPr>
        <w:suppressAutoHyphens/>
        <w:spacing w:after="0" w:line="240" w:lineRule="auto"/>
        <w:ind w:firstLine="720"/>
        <w:jc w:val="both"/>
        <w:rPr>
          <w:rFonts w:ascii="Arial" w:eastAsia="SimSun" w:hAnsi="Arial" w:cs="Arial"/>
          <w:kern w:val="1"/>
          <w:sz w:val="20"/>
          <w:szCs w:val="20"/>
          <w:lang w:eastAsia="ru-RU"/>
        </w:rPr>
      </w:pPr>
      <w:r w:rsidRPr="00A20D27">
        <w:rPr>
          <w:rFonts w:ascii="Arial" w:eastAsia="SimSun" w:hAnsi="Arial" w:cs="Arial"/>
          <w:kern w:val="1"/>
          <w:sz w:val="20"/>
          <w:szCs w:val="20"/>
          <w:lang w:eastAsia="ar-SA"/>
        </w:rPr>
        <w:t xml:space="preserve">Муниципальное бюджетное учреждение «Центр социализации и досуга молодежи» </w:t>
      </w:r>
      <w:r w:rsidRPr="00A20D27">
        <w:rPr>
          <w:rFonts w:ascii="Arial" w:eastAsia="SimSun" w:hAnsi="Arial" w:cs="Arial"/>
          <w:kern w:val="1"/>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 изменениями, утвержденными постановлением администрации Богучанского района № 798-п от 2 ноября 2016 года).</w:t>
      </w:r>
    </w:p>
    <w:p w:rsidR="00A20D27" w:rsidRPr="00A20D27" w:rsidRDefault="00A20D27" w:rsidP="00A20D27">
      <w:pPr>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lastRenderedPageBreak/>
        <w:t xml:space="preserve">Отчеты по итогам года должны содержать информацию о достигнутых конечных результатах и значениях показателей результативности, указанных в паспорте подпрограммы. </w:t>
      </w:r>
    </w:p>
    <w:p w:rsidR="00A20D27" w:rsidRPr="00A20D27" w:rsidRDefault="00A20D27" w:rsidP="00A20D27">
      <w:pPr>
        <w:suppressAutoHyphens/>
        <w:spacing w:after="0" w:line="240" w:lineRule="auto"/>
        <w:ind w:firstLine="709"/>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Муниципальное бюджетное учреждение «Центр социализации и досуга молодежи»  ежегодно уточняет показатели результативности и затраты по 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A20D27" w:rsidRPr="00A20D27" w:rsidRDefault="00A20D27" w:rsidP="00A20D27">
      <w:pPr>
        <w:tabs>
          <w:tab w:val="num" w:pos="0"/>
        </w:tabs>
        <w:suppressAutoHyphens/>
        <w:autoSpaceDE w:val="0"/>
        <w:spacing w:after="0" w:line="240" w:lineRule="auto"/>
        <w:ind w:firstLine="709"/>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A20D27" w:rsidRPr="00A20D27" w:rsidRDefault="00A20D27" w:rsidP="00A20D27">
      <w:pPr>
        <w:widowControl w:val="0"/>
        <w:suppressAutoHyphens/>
        <w:autoSpaceDE w:val="0"/>
        <w:autoSpaceDN w:val="0"/>
        <w:adjustRightInd w:val="0"/>
        <w:spacing w:after="0" w:line="240" w:lineRule="auto"/>
        <w:ind w:firstLine="720"/>
        <w:jc w:val="both"/>
        <w:outlineLvl w:val="2"/>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2.5. Оценка социально-экономической эффективности от реализации подпрограммы</w:t>
      </w:r>
    </w:p>
    <w:p w:rsidR="00A20D27" w:rsidRPr="00A20D27" w:rsidRDefault="00A20D27" w:rsidP="00A20D27">
      <w:pPr>
        <w:widowControl w:val="0"/>
        <w:suppressAutoHyphens/>
        <w:autoSpaceDE w:val="0"/>
        <w:autoSpaceDN w:val="0"/>
        <w:adjustRightInd w:val="0"/>
        <w:spacing w:after="0" w:line="240" w:lineRule="auto"/>
        <w:jc w:val="center"/>
        <w:rPr>
          <w:rFonts w:ascii="Arial" w:eastAsia="SimSun" w:hAnsi="Arial" w:cs="Arial"/>
          <w:kern w:val="1"/>
          <w:sz w:val="20"/>
          <w:szCs w:val="20"/>
          <w:lang w:eastAsia="ar-SA"/>
        </w:rPr>
      </w:pPr>
    </w:p>
    <w:p w:rsidR="00A20D27" w:rsidRPr="00A20D27" w:rsidRDefault="00A20D27" w:rsidP="00A20D27">
      <w:pPr>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Экономическая эффективность и результативность реализации подпрограммы зависят от степени достижения показателей результативности.</w:t>
      </w:r>
    </w:p>
    <w:p w:rsidR="00A20D27" w:rsidRPr="00A20D27" w:rsidRDefault="00A20D27" w:rsidP="00A20D27">
      <w:pPr>
        <w:widowControl w:val="0"/>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В результате реализации подпрограммы </w:t>
      </w:r>
      <w:r w:rsidRPr="00A20D27">
        <w:rPr>
          <w:rFonts w:ascii="Arial" w:eastAsia="SimSun" w:hAnsi="Arial" w:cs="Arial"/>
          <w:color w:val="000000"/>
          <w:kern w:val="1"/>
          <w:sz w:val="20"/>
          <w:szCs w:val="20"/>
          <w:lang w:eastAsia="ar-SA"/>
        </w:rPr>
        <w:t>за период 2020 - 2023 годов</w:t>
      </w:r>
      <w:r w:rsidRPr="00A20D27">
        <w:rPr>
          <w:rFonts w:ascii="Arial" w:eastAsia="SimSun" w:hAnsi="Arial" w:cs="Arial"/>
          <w:kern w:val="1"/>
          <w:sz w:val="20"/>
          <w:szCs w:val="20"/>
          <w:lang w:eastAsia="ar-SA"/>
        </w:rPr>
        <w:t xml:space="preserve"> доля исполненных бюджетных ассигнований, предусмотренных в программном виде, составит ежегодно не менее 100 %.</w:t>
      </w:r>
    </w:p>
    <w:p w:rsidR="00A20D27" w:rsidRPr="00A20D27" w:rsidRDefault="00A20D27" w:rsidP="00A20D27">
      <w:pPr>
        <w:widowControl w:val="0"/>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Реализация мероприятий подпрограммы позволит достичь в 2020-2023 годы следующих конечных результатов:</w:t>
      </w:r>
    </w:p>
    <w:p w:rsidR="00A20D27" w:rsidRPr="00A20D27" w:rsidRDefault="00A20D27" w:rsidP="00A20D2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 xml:space="preserve"> ежегодно  более 1200  молодежи района будет вовлечены   в мероприятия сферы молодежной политики Красноярского края.</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срывом мероприятий и не достижением показателей результативности;</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неэффективным использованием ресурсов.</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Способами ограничения административного риска являются:</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A20D27" w:rsidRPr="00A20D27" w:rsidRDefault="00A20D27" w:rsidP="00A20D27">
      <w:pPr>
        <w:suppressAutoHyphens/>
        <w:spacing w:after="0" w:line="240" w:lineRule="auto"/>
        <w:ind w:firstLine="709"/>
        <w:jc w:val="both"/>
        <w:rPr>
          <w:rFonts w:ascii="Arial" w:eastAsia="SimSun" w:hAnsi="Arial" w:cs="Arial"/>
          <w:color w:val="000000"/>
          <w:kern w:val="1"/>
          <w:sz w:val="20"/>
          <w:szCs w:val="20"/>
          <w:lang w:eastAsia="ar-SA"/>
        </w:rPr>
      </w:pPr>
      <w:r w:rsidRPr="00A20D27">
        <w:rPr>
          <w:rFonts w:ascii="Arial" w:eastAsia="SimSun" w:hAnsi="Arial" w:cs="Arial"/>
          <w:color w:val="000000"/>
          <w:kern w:val="1"/>
          <w:sz w:val="20"/>
          <w:szCs w:val="20"/>
          <w:lang w:eastAsia="ar-SA"/>
        </w:rPr>
        <w:t>своевременная корректировка мероприятий подпрограммы.</w:t>
      </w:r>
    </w:p>
    <w:p w:rsidR="00A20D27" w:rsidRPr="00A20D27" w:rsidRDefault="00A20D27" w:rsidP="00A20D27">
      <w:pPr>
        <w:suppressAutoHyphens/>
        <w:spacing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Реализация мероприятий подпрограммы за период 2020 - 2023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2.6. Мероприятия подпрограммы</w:t>
      </w:r>
    </w:p>
    <w:p w:rsidR="00A20D27" w:rsidRPr="00A20D27" w:rsidRDefault="00A20D27" w:rsidP="00A20D27">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hyperlink w:anchor="Par377" w:history="1">
        <w:r w:rsidRPr="00A20D27">
          <w:rPr>
            <w:rFonts w:ascii="Arial" w:eastAsia="SimSun" w:hAnsi="Arial" w:cs="Arial"/>
            <w:kern w:val="1"/>
            <w:sz w:val="20"/>
            <w:szCs w:val="20"/>
            <w:lang w:eastAsia="ar-SA"/>
          </w:rPr>
          <w:t>Перечень</w:t>
        </w:r>
      </w:hyperlink>
      <w:r w:rsidRPr="00A20D27">
        <w:rPr>
          <w:rFonts w:ascii="Arial" w:eastAsia="SimSun" w:hAnsi="Arial" w:cs="Arial"/>
          <w:kern w:val="1"/>
          <w:sz w:val="20"/>
          <w:szCs w:val="20"/>
          <w:lang w:eastAsia="ar-SA"/>
        </w:rPr>
        <w:t xml:space="preserve"> мероприятий подпрограммы приведен в приложении № 2 к подпрограмме.</w:t>
      </w: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p>
    <w:p w:rsidR="00A20D27" w:rsidRPr="00A20D27" w:rsidRDefault="00A20D27" w:rsidP="00A20D27">
      <w:pPr>
        <w:widowControl w:val="0"/>
        <w:suppressAutoHyphens/>
        <w:autoSpaceDE w:val="0"/>
        <w:autoSpaceDN w:val="0"/>
        <w:adjustRightInd w:val="0"/>
        <w:spacing w:after="0" w:line="240" w:lineRule="auto"/>
        <w:jc w:val="center"/>
        <w:outlineLvl w:val="2"/>
        <w:rPr>
          <w:rFonts w:ascii="Arial" w:eastAsia="SimSun" w:hAnsi="Arial" w:cs="Arial"/>
          <w:kern w:val="1"/>
          <w:sz w:val="20"/>
          <w:szCs w:val="20"/>
          <w:lang w:eastAsia="ar-SA"/>
        </w:rPr>
      </w:pPr>
      <w:r w:rsidRPr="00A20D27">
        <w:rPr>
          <w:rFonts w:ascii="Arial" w:eastAsia="SimSun" w:hAnsi="Arial" w:cs="Arial"/>
          <w:kern w:val="1"/>
          <w:sz w:val="20"/>
          <w:szCs w:val="20"/>
          <w:lang w:eastAsia="ar-SA"/>
        </w:rPr>
        <w:t>2.7. Обоснование финансовых, материальных и трудовых затрат (ресурсное обеспечение подпрограммы) с указанием источников финансирования</w:t>
      </w:r>
    </w:p>
    <w:p w:rsidR="00A20D27" w:rsidRPr="00A20D27" w:rsidRDefault="00A20D27" w:rsidP="00A20D27">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p>
    <w:p w:rsidR="00A20D27" w:rsidRPr="00A20D27" w:rsidRDefault="00A20D27" w:rsidP="00A20D27">
      <w:pPr>
        <w:tabs>
          <w:tab w:val="left" w:pos="1590"/>
          <w:tab w:val="left" w:pos="1860"/>
        </w:tabs>
        <w:suppressAutoHyphens/>
        <w:spacing w:after="0" w:line="240" w:lineRule="auto"/>
        <w:ind w:firstLine="720"/>
        <w:jc w:val="both"/>
        <w:rPr>
          <w:rFonts w:ascii="Arial" w:eastAsia="SimSun" w:hAnsi="Arial" w:cs="Arial"/>
          <w:kern w:val="1"/>
          <w:sz w:val="20"/>
          <w:szCs w:val="20"/>
          <w:lang w:eastAsia="ar-SA"/>
        </w:rPr>
      </w:pPr>
      <w:r w:rsidRPr="00A20D27">
        <w:rPr>
          <w:rFonts w:ascii="Arial" w:eastAsia="SimSun" w:hAnsi="Arial" w:cs="Arial"/>
          <w:kern w:val="1"/>
          <w:sz w:val="20"/>
          <w:szCs w:val="20"/>
          <w:lang w:eastAsia="ar-SA"/>
        </w:rPr>
        <w:t>Финансовое обеспечение мероприятий подпрограммы осуществляется за счет средств краевого и районного бюджетов в  соответствии с  бюджетной росписью.</w:t>
      </w:r>
    </w:p>
    <w:p w:rsidR="00A20D27" w:rsidRPr="00A20D27" w:rsidRDefault="00A20D27" w:rsidP="00A20D27">
      <w:pPr>
        <w:tabs>
          <w:tab w:val="left" w:pos="4962"/>
        </w:tabs>
        <w:suppressAutoHyphens/>
        <w:spacing w:after="0" w:line="240" w:lineRule="auto"/>
        <w:ind w:firstLine="720"/>
        <w:jc w:val="both"/>
        <w:rPr>
          <w:rFonts w:ascii="Arial" w:eastAsia="Times New Roman" w:hAnsi="Arial" w:cs="Arial"/>
          <w:sz w:val="20"/>
          <w:szCs w:val="20"/>
          <w:lang w:eastAsia="ar-SA"/>
        </w:rPr>
      </w:pPr>
      <w:r w:rsidRPr="00A20D27">
        <w:rPr>
          <w:rFonts w:ascii="Arial" w:eastAsia="Times New Roman" w:hAnsi="Arial" w:cs="Arial"/>
          <w:sz w:val="20"/>
          <w:szCs w:val="20"/>
          <w:lang w:eastAsia="ar-SA"/>
        </w:rPr>
        <w:t>Функции заказчика при реализации подпрограммы осуществляет администрация Богучанского района (управление экономики и планирования).</w:t>
      </w:r>
    </w:p>
    <w:p w:rsidR="00A20D27" w:rsidRPr="00A20D27" w:rsidRDefault="00A20D27" w:rsidP="00A20D27">
      <w:pPr>
        <w:widowControl w:val="0"/>
        <w:suppressAutoHyphens/>
        <w:autoSpaceDE w:val="0"/>
        <w:autoSpaceDN w:val="0"/>
        <w:adjustRightInd w:val="0"/>
        <w:spacing w:after="0" w:line="240" w:lineRule="auto"/>
        <w:ind w:firstLine="540"/>
        <w:jc w:val="both"/>
        <w:rPr>
          <w:rFonts w:ascii="Arial" w:eastAsia="SimSun" w:hAnsi="Arial" w:cs="Arial"/>
          <w:kern w:val="1"/>
          <w:sz w:val="20"/>
          <w:szCs w:val="20"/>
          <w:lang w:eastAsia="ar-SA"/>
        </w:rPr>
      </w:pPr>
      <w:r w:rsidRPr="00A20D27">
        <w:rPr>
          <w:rFonts w:ascii="Arial" w:eastAsia="SimSun" w:hAnsi="Arial" w:cs="Arial"/>
          <w:color w:val="000000"/>
          <w:kern w:val="1"/>
          <w:sz w:val="20"/>
          <w:szCs w:val="20"/>
          <w:lang w:eastAsia="ar-SA"/>
        </w:rPr>
        <w:tab/>
        <w:t xml:space="preserve">Объем бюджетных ассигнований на реализацию мероприятий подпрограммы </w:t>
      </w:r>
      <w:r w:rsidRPr="00A20D27">
        <w:rPr>
          <w:rFonts w:ascii="Arial" w:eastAsia="SimSun" w:hAnsi="Arial" w:cs="Arial"/>
          <w:kern w:val="1"/>
          <w:sz w:val="20"/>
          <w:szCs w:val="20"/>
          <w:lang w:eastAsia="ar-SA"/>
        </w:rPr>
        <w:t>приведен в приложении № 2 к подпрограмме.</w:t>
      </w:r>
    </w:p>
    <w:p w:rsidR="00A20D27" w:rsidRPr="00A20D27" w:rsidRDefault="00A20D27" w:rsidP="00A20D27">
      <w:pPr>
        <w:spacing w:after="0" w:line="240" w:lineRule="auto"/>
        <w:ind w:firstLine="360"/>
        <w:jc w:val="both"/>
        <w:rPr>
          <w:rFonts w:ascii="Arial" w:eastAsia="Times New Roman" w:hAnsi="Arial" w:cs="Arial"/>
          <w:sz w:val="20"/>
          <w:szCs w:val="20"/>
          <w:lang w:eastAsia="ru-RU"/>
        </w:rPr>
      </w:pP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Приложение № 1</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к подпрограмме «Обеспечение реализации</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 муниципальной программы и прочие мероприятия» </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 в рамках муниципальной программы  «Молодежь Приангарья» </w:t>
      </w:r>
    </w:p>
    <w:p w:rsidR="00A20D27" w:rsidRPr="00A20D27" w:rsidRDefault="00A20D27" w:rsidP="00A20D27">
      <w:pPr>
        <w:spacing w:after="0" w:line="240" w:lineRule="auto"/>
        <w:ind w:firstLine="360"/>
        <w:jc w:val="both"/>
        <w:rPr>
          <w:rFonts w:ascii="Arial" w:eastAsia="Times New Roman" w:hAnsi="Arial" w:cs="Arial"/>
          <w:sz w:val="20"/>
          <w:szCs w:val="20"/>
          <w:lang w:eastAsia="ru-RU"/>
        </w:rPr>
      </w:pPr>
    </w:p>
    <w:p w:rsidR="00A20D27" w:rsidRPr="00A20D27" w:rsidRDefault="00A20D27" w:rsidP="00A20D27">
      <w:pPr>
        <w:spacing w:after="0" w:line="240" w:lineRule="auto"/>
        <w:ind w:firstLine="360"/>
        <w:jc w:val="center"/>
        <w:rPr>
          <w:rFonts w:ascii="Arial" w:eastAsia="Times New Roman" w:hAnsi="Arial" w:cs="Arial"/>
          <w:sz w:val="20"/>
          <w:szCs w:val="20"/>
          <w:lang w:val="en-US" w:eastAsia="ru-RU"/>
        </w:rPr>
      </w:pPr>
      <w:r w:rsidRPr="00A20D27">
        <w:rPr>
          <w:rFonts w:ascii="Arial" w:eastAsia="Times New Roman" w:hAnsi="Arial" w:cs="Arial"/>
          <w:sz w:val="20"/>
          <w:szCs w:val="20"/>
          <w:lang w:eastAsia="ru-RU"/>
        </w:rPr>
        <w:t>Перечень показателей результативности подпрограммы</w:t>
      </w:r>
    </w:p>
    <w:p w:rsidR="00A20D27" w:rsidRPr="00A20D27" w:rsidRDefault="00A20D27" w:rsidP="00A20D27">
      <w:pPr>
        <w:spacing w:after="0" w:line="240" w:lineRule="auto"/>
        <w:ind w:firstLine="360"/>
        <w:jc w:val="center"/>
        <w:rPr>
          <w:rFonts w:ascii="Arial" w:eastAsia="Times New Roman" w:hAnsi="Arial" w:cs="Arial"/>
          <w:sz w:val="20"/>
          <w:szCs w:val="20"/>
          <w:lang w:val="en-US" w:eastAsia="ru-RU"/>
        </w:rPr>
      </w:pPr>
    </w:p>
    <w:tbl>
      <w:tblPr>
        <w:tblW w:w="5000" w:type="pct"/>
        <w:tblCellMar>
          <w:left w:w="70" w:type="dxa"/>
          <w:right w:w="70" w:type="dxa"/>
        </w:tblCellMar>
        <w:tblLook w:val="0000"/>
      </w:tblPr>
      <w:tblGrid>
        <w:gridCol w:w="548"/>
        <w:gridCol w:w="2424"/>
        <w:gridCol w:w="844"/>
        <w:gridCol w:w="1252"/>
        <w:gridCol w:w="1135"/>
        <w:gridCol w:w="1019"/>
        <w:gridCol w:w="1135"/>
        <w:gridCol w:w="1138"/>
      </w:tblGrid>
      <w:tr w:rsidR="00A20D27" w:rsidRPr="00A20D27" w:rsidTr="00A969F7">
        <w:trPr>
          <w:cantSplit/>
          <w:trHeight w:val="20"/>
          <w:tblHeader/>
        </w:trPr>
        <w:tc>
          <w:tcPr>
            <w:tcW w:w="308"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jc w:val="center"/>
              <w:rPr>
                <w:sz w:val="14"/>
                <w:szCs w:val="14"/>
              </w:rPr>
            </w:pPr>
            <w:r w:rsidRPr="00A20D27">
              <w:rPr>
                <w:sz w:val="14"/>
                <w:szCs w:val="14"/>
              </w:rPr>
              <w:t xml:space="preserve">№  </w:t>
            </w:r>
            <w:r w:rsidRPr="00A20D27">
              <w:rPr>
                <w:sz w:val="14"/>
                <w:szCs w:val="14"/>
              </w:rPr>
              <w:br/>
              <w:t>п/п</w:t>
            </w:r>
          </w:p>
        </w:tc>
        <w:tc>
          <w:tcPr>
            <w:tcW w:w="1296"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 xml:space="preserve">Цель, задачи   </w:t>
            </w:r>
            <w:r w:rsidRPr="00A20D27">
              <w:rPr>
                <w:sz w:val="14"/>
                <w:szCs w:val="14"/>
              </w:rPr>
              <w:br/>
              <w:t xml:space="preserve">показатели результативности </w:t>
            </w:r>
            <w:r w:rsidRPr="00A20D27">
              <w:rPr>
                <w:sz w:val="14"/>
                <w:szCs w:val="14"/>
              </w:rPr>
              <w:br/>
            </w:r>
          </w:p>
        </w:tc>
        <w:tc>
          <w:tcPr>
            <w:tcW w:w="308"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Единица</w:t>
            </w:r>
            <w:r w:rsidRPr="00A20D27">
              <w:rPr>
                <w:sz w:val="14"/>
                <w:szCs w:val="14"/>
              </w:rPr>
              <w:br/>
              <w:t>измерения</w:t>
            </w:r>
          </w:p>
        </w:tc>
        <w:tc>
          <w:tcPr>
            <w:tcW w:w="679" w:type="pct"/>
            <w:vMerge w:val="restart"/>
            <w:tcBorders>
              <w:top w:val="single" w:sz="6" w:space="0" w:color="auto"/>
              <w:left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 xml:space="preserve">Источник </w:t>
            </w:r>
            <w:r w:rsidRPr="00A20D27">
              <w:rPr>
                <w:sz w:val="14"/>
                <w:szCs w:val="14"/>
              </w:rPr>
              <w:br/>
              <w:t>информации</w:t>
            </w:r>
          </w:p>
        </w:tc>
        <w:tc>
          <w:tcPr>
            <w:tcW w:w="617"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Текущий финансовый год</w:t>
            </w:r>
          </w:p>
        </w:tc>
        <w:tc>
          <w:tcPr>
            <w:tcW w:w="556"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Очередной финансовый год</w:t>
            </w:r>
          </w:p>
        </w:tc>
        <w:tc>
          <w:tcPr>
            <w:tcW w:w="617" w:type="pct"/>
            <w:tcBorders>
              <w:top w:val="single" w:sz="6" w:space="0" w:color="auto"/>
              <w:left w:val="single" w:sz="4" w:space="0" w:color="auto"/>
              <w:bottom w:val="single" w:sz="4"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r w:rsidRPr="00A20D27">
              <w:rPr>
                <w:sz w:val="14"/>
                <w:szCs w:val="14"/>
              </w:rPr>
              <w:t>Первый год планового периода</w:t>
            </w:r>
          </w:p>
        </w:tc>
        <w:tc>
          <w:tcPr>
            <w:tcW w:w="618" w:type="pct"/>
            <w:tcBorders>
              <w:top w:val="single" w:sz="6" w:space="0" w:color="auto"/>
              <w:left w:val="single" w:sz="4" w:space="0" w:color="auto"/>
              <w:bottom w:val="single" w:sz="4" w:space="0" w:color="auto"/>
              <w:right w:val="single" w:sz="6" w:space="0" w:color="auto"/>
            </w:tcBorders>
          </w:tcPr>
          <w:p w:rsidR="00A20D27" w:rsidRPr="00A20D27" w:rsidRDefault="00A20D27" w:rsidP="00A969F7">
            <w:pPr>
              <w:pStyle w:val="ConsPlusNormal"/>
              <w:widowControl/>
              <w:spacing w:before="240"/>
              <w:ind w:firstLine="0"/>
              <w:jc w:val="center"/>
              <w:rPr>
                <w:sz w:val="14"/>
                <w:szCs w:val="14"/>
              </w:rPr>
            </w:pPr>
            <w:r w:rsidRPr="00A20D27">
              <w:rPr>
                <w:sz w:val="14"/>
                <w:szCs w:val="14"/>
              </w:rPr>
              <w:t>Второй год планового периода</w:t>
            </w:r>
          </w:p>
        </w:tc>
      </w:tr>
      <w:tr w:rsidR="00A20D27" w:rsidRPr="00A20D27" w:rsidTr="00A969F7">
        <w:trPr>
          <w:cantSplit/>
          <w:trHeight w:val="20"/>
          <w:tblHeader/>
        </w:trPr>
        <w:tc>
          <w:tcPr>
            <w:tcW w:w="308"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jc w:val="center"/>
              <w:rPr>
                <w:sz w:val="14"/>
                <w:szCs w:val="14"/>
              </w:rPr>
            </w:pPr>
          </w:p>
        </w:tc>
        <w:tc>
          <w:tcPr>
            <w:tcW w:w="1296"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308"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679" w:type="pct"/>
            <w:vMerge/>
            <w:tcBorders>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jc w:val="center"/>
              <w:rPr>
                <w:sz w:val="14"/>
                <w:szCs w:val="14"/>
              </w:rPr>
            </w:pPr>
          </w:p>
        </w:tc>
        <w:tc>
          <w:tcPr>
            <w:tcW w:w="617"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spacing w:after="0" w:line="240" w:lineRule="auto"/>
              <w:jc w:val="center"/>
              <w:rPr>
                <w:rFonts w:ascii="Arial" w:hAnsi="Arial" w:cs="Arial"/>
                <w:sz w:val="14"/>
                <w:szCs w:val="14"/>
              </w:rPr>
            </w:pPr>
            <w:r w:rsidRPr="00A20D27">
              <w:rPr>
                <w:rFonts w:ascii="Arial" w:hAnsi="Arial" w:cs="Arial"/>
                <w:sz w:val="14"/>
                <w:szCs w:val="14"/>
              </w:rPr>
              <w:t>2020</w:t>
            </w:r>
          </w:p>
        </w:tc>
        <w:tc>
          <w:tcPr>
            <w:tcW w:w="556"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spacing w:after="0" w:line="240" w:lineRule="auto"/>
              <w:jc w:val="center"/>
              <w:rPr>
                <w:rFonts w:ascii="Arial" w:hAnsi="Arial" w:cs="Arial"/>
                <w:sz w:val="14"/>
                <w:szCs w:val="14"/>
              </w:rPr>
            </w:pPr>
            <w:r w:rsidRPr="00A20D27">
              <w:rPr>
                <w:rFonts w:ascii="Arial" w:hAnsi="Arial" w:cs="Arial"/>
                <w:sz w:val="14"/>
                <w:szCs w:val="14"/>
              </w:rPr>
              <w:t>2021</w:t>
            </w:r>
          </w:p>
        </w:tc>
        <w:tc>
          <w:tcPr>
            <w:tcW w:w="617" w:type="pct"/>
            <w:tcBorders>
              <w:top w:val="single" w:sz="4" w:space="0" w:color="auto"/>
              <w:left w:val="single" w:sz="4" w:space="0" w:color="auto"/>
              <w:bottom w:val="single" w:sz="6" w:space="0" w:color="auto"/>
              <w:right w:val="single" w:sz="6" w:space="0" w:color="auto"/>
            </w:tcBorders>
            <w:vAlign w:val="center"/>
          </w:tcPr>
          <w:p w:rsidR="00A20D27" w:rsidRPr="00A20D27" w:rsidRDefault="00A20D27" w:rsidP="00A969F7">
            <w:pPr>
              <w:spacing w:after="0" w:line="240" w:lineRule="auto"/>
              <w:jc w:val="center"/>
              <w:rPr>
                <w:rFonts w:ascii="Arial" w:hAnsi="Arial" w:cs="Arial"/>
                <w:sz w:val="14"/>
                <w:szCs w:val="14"/>
              </w:rPr>
            </w:pPr>
            <w:r w:rsidRPr="00A20D27">
              <w:rPr>
                <w:rFonts w:ascii="Arial" w:hAnsi="Arial" w:cs="Arial"/>
                <w:sz w:val="14"/>
                <w:szCs w:val="14"/>
              </w:rPr>
              <w:t>2022</w:t>
            </w:r>
          </w:p>
        </w:tc>
        <w:tc>
          <w:tcPr>
            <w:tcW w:w="618" w:type="pct"/>
            <w:tcBorders>
              <w:top w:val="single" w:sz="4" w:space="0" w:color="auto"/>
              <w:left w:val="single" w:sz="4" w:space="0" w:color="auto"/>
              <w:bottom w:val="single" w:sz="6" w:space="0" w:color="auto"/>
              <w:right w:val="single" w:sz="6" w:space="0" w:color="auto"/>
            </w:tcBorders>
          </w:tcPr>
          <w:p w:rsidR="00A20D27" w:rsidRPr="00A20D27" w:rsidRDefault="00A20D27" w:rsidP="00A969F7">
            <w:pPr>
              <w:pStyle w:val="ConsPlusNormal"/>
              <w:ind w:firstLine="0"/>
              <w:jc w:val="center"/>
              <w:rPr>
                <w:sz w:val="14"/>
                <w:szCs w:val="14"/>
              </w:rPr>
            </w:pPr>
            <w:r w:rsidRPr="00A20D27">
              <w:rPr>
                <w:sz w:val="14"/>
                <w:szCs w:val="14"/>
              </w:rPr>
              <w:t>2023</w:t>
            </w:r>
          </w:p>
        </w:tc>
      </w:tr>
      <w:tr w:rsidR="00A20D27" w:rsidRPr="00A20D27" w:rsidTr="00A969F7">
        <w:trPr>
          <w:cantSplit/>
          <w:trHeight w:val="20"/>
        </w:trPr>
        <w:tc>
          <w:tcPr>
            <w:tcW w:w="308" w:type="pct"/>
            <w:tcBorders>
              <w:top w:val="single" w:sz="6" w:space="0" w:color="auto"/>
              <w:left w:val="single" w:sz="6" w:space="0" w:color="auto"/>
              <w:bottom w:val="single" w:sz="6" w:space="0" w:color="auto"/>
              <w:right w:val="single" w:sz="4" w:space="0" w:color="auto"/>
            </w:tcBorders>
          </w:tcPr>
          <w:p w:rsidR="00A20D27" w:rsidRPr="00A20D27" w:rsidRDefault="00A20D27" w:rsidP="00A969F7">
            <w:pPr>
              <w:pStyle w:val="ConsPlusNormal"/>
              <w:widowControl/>
              <w:rPr>
                <w:sz w:val="14"/>
                <w:szCs w:val="14"/>
              </w:rPr>
            </w:pPr>
          </w:p>
          <w:p w:rsidR="00A20D27" w:rsidRPr="00A20D27" w:rsidRDefault="00A20D27" w:rsidP="00A969F7">
            <w:pPr>
              <w:pStyle w:val="ConsPlusNormal"/>
              <w:widowControl/>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A20D27" w:rsidRPr="00A20D27" w:rsidRDefault="00A20D27" w:rsidP="00A969F7">
            <w:pPr>
              <w:pStyle w:val="ConsPlusNormal"/>
              <w:widowControl/>
              <w:rPr>
                <w:sz w:val="14"/>
                <w:szCs w:val="14"/>
              </w:rPr>
            </w:pPr>
            <w:r w:rsidRPr="00A20D27">
              <w:rPr>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20D27" w:rsidRPr="00A20D27" w:rsidTr="00A969F7">
        <w:trPr>
          <w:cantSplit/>
          <w:trHeight w:val="20"/>
        </w:trPr>
        <w:tc>
          <w:tcPr>
            <w:tcW w:w="308" w:type="pct"/>
            <w:tcBorders>
              <w:top w:val="single" w:sz="6" w:space="0" w:color="auto"/>
              <w:left w:val="single" w:sz="6" w:space="0" w:color="auto"/>
              <w:bottom w:val="single" w:sz="6" w:space="0" w:color="auto"/>
              <w:right w:val="single" w:sz="4" w:space="0" w:color="auto"/>
            </w:tcBorders>
          </w:tcPr>
          <w:p w:rsidR="00A20D27" w:rsidRPr="00A20D27" w:rsidRDefault="00A20D27" w:rsidP="00A969F7">
            <w:pPr>
              <w:pStyle w:val="ConsPlusNormal"/>
              <w:widowControl/>
              <w:jc w:val="center"/>
              <w:rPr>
                <w:sz w:val="14"/>
                <w:szCs w:val="14"/>
              </w:rPr>
            </w:pPr>
          </w:p>
        </w:tc>
        <w:tc>
          <w:tcPr>
            <w:tcW w:w="4692" w:type="pct"/>
            <w:gridSpan w:val="7"/>
            <w:tcBorders>
              <w:top w:val="single" w:sz="6" w:space="0" w:color="auto"/>
              <w:left w:val="single" w:sz="6" w:space="0" w:color="auto"/>
              <w:bottom w:val="single" w:sz="6" w:space="0" w:color="auto"/>
              <w:right w:val="single" w:sz="4" w:space="0" w:color="auto"/>
            </w:tcBorders>
          </w:tcPr>
          <w:p w:rsidR="00A20D27" w:rsidRPr="00A20D27" w:rsidRDefault="00A20D27" w:rsidP="00A969F7">
            <w:pPr>
              <w:spacing w:after="0" w:line="240" w:lineRule="auto"/>
              <w:jc w:val="center"/>
              <w:rPr>
                <w:rFonts w:ascii="Arial" w:hAnsi="Arial" w:cs="Arial"/>
                <w:sz w:val="14"/>
                <w:szCs w:val="14"/>
              </w:rPr>
            </w:pPr>
            <w:r w:rsidRPr="00A20D27">
              <w:rPr>
                <w:rFonts w:ascii="Arial" w:hAnsi="Arial" w:cs="Arial"/>
                <w:sz w:val="14"/>
                <w:szCs w:val="14"/>
              </w:rPr>
              <w:t>Задача подпрограммы: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A20D27" w:rsidRPr="00A20D27" w:rsidTr="00A969F7">
        <w:trPr>
          <w:cantSplit/>
          <w:trHeight w:val="20"/>
        </w:trPr>
        <w:tc>
          <w:tcPr>
            <w:tcW w:w="308" w:type="pct"/>
            <w:tcBorders>
              <w:top w:val="single" w:sz="6" w:space="0" w:color="auto"/>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50"/>
              <w:jc w:val="center"/>
              <w:rPr>
                <w:sz w:val="14"/>
                <w:szCs w:val="14"/>
              </w:rPr>
            </w:pPr>
            <w:r w:rsidRPr="00A20D27">
              <w:rPr>
                <w:sz w:val="14"/>
                <w:szCs w:val="14"/>
              </w:rPr>
              <w:t>1</w:t>
            </w:r>
          </w:p>
        </w:tc>
        <w:tc>
          <w:tcPr>
            <w:tcW w:w="1296" w:type="pct"/>
            <w:tcBorders>
              <w:top w:val="single" w:sz="6" w:space="0" w:color="auto"/>
              <w:left w:val="single" w:sz="6" w:space="0" w:color="auto"/>
              <w:bottom w:val="single" w:sz="6" w:space="0" w:color="auto"/>
              <w:right w:val="single" w:sz="6" w:space="0" w:color="auto"/>
            </w:tcBorders>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rPr>
              <w:t>Доля исполненных бюджетных ассигнований, предусмотренных в программном виде</w:t>
            </w:r>
          </w:p>
        </w:tc>
        <w:tc>
          <w:tcPr>
            <w:tcW w:w="308" w:type="pct"/>
            <w:tcBorders>
              <w:top w:val="single" w:sz="6" w:space="0" w:color="auto"/>
              <w:left w:val="single" w:sz="6" w:space="0" w:color="auto"/>
              <w:bottom w:val="single" w:sz="6" w:space="0" w:color="auto"/>
              <w:right w:val="single" w:sz="6" w:space="0" w:color="auto"/>
            </w:tcBorders>
            <w:vAlign w:val="center"/>
          </w:tcPr>
          <w:p w:rsidR="00A20D27" w:rsidRPr="00A20D27" w:rsidRDefault="00A20D27" w:rsidP="00A969F7">
            <w:pPr>
              <w:spacing w:line="240" w:lineRule="auto"/>
              <w:jc w:val="center"/>
              <w:rPr>
                <w:rFonts w:ascii="Arial" w:hAnsi="Arial" w:cs="Arial"/>
                <w:sz w:val="14"/>
                <w:szCs w:val="14"/>
              </w:rPr>
            </w:pPr>
            <w:r w:rsidRPr="00A20D27">
              <w:rPr>
                <w:rFonts w:ascii="Arial" w:hAnsi="Arial" w:cs="Arial"/>
                <w:sz w:val="14"/>
                <w:szCs w:val="14"/>
              </w:rPr>
              <w:t>%</w:t>
            </w:r>
          </w:p>
        </w:tc>
        <w:tc>
          <w:tcPr>
            <w:tcW w:w="679" w:type="pct"/>
            <w:tcBorders>
              <w:top w:val="single" w:sz="6" w:space="0" w:color="auto"/>
              <w:left w:val="single" w:sz="6" w:space="0" w:color="auto"/>
              <w:bottom w:val="single" w:sz="6" w:space="0" w:color="auto"/>
              <w:right w:val="single" w:sz="6" w:space="0" w:color="auto"/>
            </w:tcBorders>
            <w:vAlign w:val="center"/>
          </w:tcPr>
          <w:p w:rsidR="00A20D27" w:rsidRPr="00A20D27" w:rsidRDefault="00A20D27" w:rsidP="00A969F7">
            <w:pPr>
              <w:pStyle w:val="ConsPlusNormal"/>
              <w:widowControl/>
              <w:ind w:firstLine="0"/>
              <w:rPr>
                <w:sz w:val="14"/>
                <w:szCs w:val="14"/>
              </w:rPr>
            </w:pPr>
            <w:r w:rsidRPr="00A20D27">
              <w:rPr>
                <w:sz w:val="14"/>
                <w:szCs w:val="14"/>
              </w:rPr>
              <w:t>ведомственная отчетность</w:t>
            </w:r>
          </w:p>
        </w:tc>
        <w:tc>
          <w:tcPr>
            <w:tcW w:w="617" w:type="pct"/>
            <w:tcBorders>
              <w:top w:val="single" w:sz="4" w:space="0" w:color="auto"/>
              <w:bottom w:val="single" w:sz="4" w:space="0" w:color="auto"/>
              <w:right w:val="single" w:sz="4" w:space="0" w:color="auto"/>
            </w:tcBorders>
            <w:shd w:val="clear" w:color="auto" w:fill="auto"/>
            <w:vAlign w:val="center"/>
          </w:tcPr>
          <w:p w:rsidR="00A20D27" w:rsidRPr="00A20D27" w:rsidRDefault="00A20D27" w:rsidP="00A969F7">
            <w:pPr>
              <w:spacing w:after="0" w:line="240" w:lineRule="auto"/>
              <w:jc w:val="center"/>
              <w:rPr>
                <w:rFonts w:ascii="Arial" w:eastAsia="Times New Roman" w:hAnsi="Arial" w:cs="Arial"/>
                <w:sz w:val="14"/>
                <w:szCs w:val="14"/>
              </w:rPr>
            </w:pPr>
            <w:r w:rsidRPr="00A20D27">
              <w:rPr>
                <w:rFonts w:ascii="Arial" w:eastAsia="Times New Roman" w:hAnsi="Arial" w:cs="Arial"/>
                <w:sz w:val="14"/>
                <w:szCs w:val="14"/>
              </w:rPr>
              <w:t>100,0</w:t>
            </w:r>
          </w:p>
        </w:tc>
        <w:tc>
          <w:tcPr>
            <w:tcW w:w="556" w:type="pct"/>
            <w:tcBorders>
              <w:top w:val="single" w:sz="4" w:space="0" w:color="auto"/>
              <w:bottom w:val="single" w:sz="4" w:space="0" w:color="auto"/>
              <w:right w:val="single" w:sz="4" w:space="0" w:color="auto"/>
            </w:tcBorders>
            <w:vAlign w:val="center"/>
          </w:tcPr>
          <w:p w:rsidR="00A20D27" w:rsidRPr="00A20D27" w:rsidRDefault="00A20D27" w:rsidP="00A969F7">
            <w:pPr>
              <w:spacing w:after="0" w:line="240" w:lineRule="auto"/>
              <w:jc w:val="center"/>
              <w:rPr>
                <w:rFonts w:ascii="Arial" w:eastAsia="Times New Roman" w:hAnsi="Arial" w:cs="Arial"/>
                <w:sz w:val="14"/>
                <w:szCs w:val="14"/>
              </w:rPr>
            </w:pPr>
            <w:r w:rsidRPr="00A20D27">
              <w:rPr>
                <w:rFonts w:ascii="Arial" w:eastAsia="Times New Roman" w:hAnsi="Arial" w:cs="Arial"/>
                <w:sz w:val="14"/>
                <w:szCs w:val="14"/>
              </w:rPr>
              <w:t>100,0</w:t>
            </w:r>
          </w:p>
        </w:tc>
        <w:tc>
          <w:tcPr>
            <w:tcW w:w="617" w:type="pct"/>
            <w:tcBorders>
              <w:top w:val="single" w:sz="4" w:space="0" w:color="auto"/>
              <w:bottom w:val="single" w:sz="4" w:space="0" w:color="auto"/>
              <w:right w:val="single" w:sz="4" w:space="0" w:color="auto"/>
            </w:tcBorders>
          </w:tcPr>
          <w:p w:rsidR="00A20D27" w:rsidRPr="00A20D27" w:rsidRDefault="00A20D27" w:rsidP="00A969F7">
            <w:pPr>
              <w:spacing w:after="0" w:line="240" w:lineRule="auto"/>
              <w:jc w:val="center"/>
              <w:rPr>
                <w:rFonts w:ascii="Arial" w:eastAsia="Times New Roman" w:hAnsi="Arial" w:cs="Arial"/>
                <w:sz w:val="14"/>
                <w:szCs w:val="14"/>
              </w:rPr>
            </w:pPr>
          </w:p>
          <w:p w:rsidR="00A20D27" w:rsidRPr="00A20D27" w:rsidRDefault="00A20D27" w:rsidP="00A969F7">
            <w:pPr>
              <w:spacing w:after="0" w:line="240" w:lineRule="auto"/>
              <w:jc w:val="center"/>
              <w:rPr>
                <w:rFonts w:ascii="Arial" w:eastAsia="Times New Roman" w:hAnsi="Arial" w:cs="Arial"/>
                <w:sz w:val="14"/>
                <w:szCs w:val="14"/>
              </w:rPr>
            </w:pPr>
          </w:p>
          <w:p w:rsidR="00A20D27" w:rsidRPr="00A20D27" w:rsidRDefault="00A20D27" w:rsidP="00A969F7">
            <w:pPr>
              <w:spacing w:after="0" w:line="240" w:lineRule="auto"/>
              <w:jc w:val="center"/>
              <w:rPr>
                <w:rFonts w:ascii="Arial" w:eastAsia="Times New Roman" w:hAnsi="Arial" w:cs="Arial"/>
                <w:sz w:val="14"/>
                <w:szCs w:val="14"/>
              </w:rPr>
            </w:pPr>
          </w:p>
          <w:p w:rsidR="00A20D27" w:rsidRPr="00A20D27" w:rsidRDefault="00A20D27" w:rsidP="00A969F7">
            <w:pPr>
              <w:spacing w:after="0" w:line="240" w:lineRule="auto"/>
              <w:jc w:val="center"/>
              <w:rPr>
                <w:rFonts w:ascii="Arial" w:eastAsia="Times New Roman" w:hAnsi="Arial" w:cs="Arial"/>
                <w:sz w:val="14"/>
                <w:szCs w:val="14"/>
              </w:rPr>
            </w:pPr>
            <w:r w:rsidRPr="00A20D27">
              <w:rPr>
                <w:rFonts w:ascii="Arial" w:eastAsia="Times New Roman" w:hAnsi="Arial" w:cs="Arial"/>
                <w:sz w:val="14"/>
                <w:szCs w:val="14"/>
              </w:rPr>
              <w:t>100,0</w:t>
            </w:r>
          </w:p>
        </w:tc>
        <w:tc>
          <w:tcPr>
            <w:tcW w:w="618" w:type="pct"/>
            <w:tcBorders>
              <w:top w:val="single" w:sz="4" w:space="0" w:color="auto"/>
              <w:bottom w:val="single" w:sz="4" w:space="0" w:color="auto"/>
              <w:right w:val="single" w:sz="4" w:space="0" w:color="auto"/>
            </w:tcBorders>
          </w:tcPr>
          <w:p w:rsidR="00A20D27" w:rsidRPr="00A20D27" w:rsidRDefault="00A20D27" w:rsidP="00A969F7">
            <w:pPr>
              <w:spacing w:after="0" w:line="240" w:lineRule="auto"/>
              <w:jc w:val="center"/>
              <w:rPr>
                <w:rFonts w:ascii="Arial" w:eastAsia="Times New Roman" w:hAnsi="Arial" w:cs="Arial"/>
                <w:sz w:val="14"/>
                <w:szCs w:val="14"/>
              </w:rPr>
            </w:pPr>
          </w:p>
          <w:p w:rsidR="00A20D27" w:rsidRPr="00A20D27" w:rsidRDefault="00A20D27" w:rsidP="00A969F7">
            <w:pPr>
              <w:spacing w:after="0" w:line="240" w:lineRule="auto"/>
              <w:jc w:val="center"/>
              <w:rPr>
                <w:rFonts w:ascii="Arial" w:eastAsia="Times New Roman" w:hAnsi="Arial" w:cs="Arial"/>
                <w:sz w:val="14"/>
                <w:szCs w:val="14"/>
              </w:rPr>
            </w:pPr>
          </w:p>
          <w:p w:rsidR="00A20D27" w:rsidRPr="00A20D27" w:rsidRDefault="00A20D27" w:rsidP="00A969F7">
            <w:pPr>
              <w:spacing w:after="0" w:line="240" w:lineRule="auto"/>
              <w:jc w:val="center"/>
              <w:rPr>
                <w:rFonts w:ascii="Arial" w:eastAsia="Times New Roman" w:hAnsi="Arial" w:cs="Arial"/>
                <w:sz w:val="14"/>
                <w:szCs w:val="14"/>
              </w:rPr>
            </w:pPr>
          </w:p>
          <w:p w:rsidR="00A20D27" w:rsidRPr="00A20D27" w:rsidRDefault="00A20D27" w:rsidP="00A969F7">
            <w:pPr>
              <w:spacing w:after="0" w:line="240" w:lineRule="auto"/>
              <w:jc w:val="center"/>
              <w:rPr>
                <w:rFonts w:ascii="Arial" w:eastAsia="Times New Roman" w:hAnsi="Arial" w:cs="Arial"/>
                <w:sz w:val="14"/>
                <w:szCs w:val="14"/>
              </w:rPr>
            </w:pPr>
            <w:r w:rsidRPr="00A20D27">
              <w:rPr>
                <w:rFonts w:ascii="Arial" w:eastAsia="Times New Roman" w:hAnsi="Arial" w:cs="Arial"/>
                <w:sz w:val="14"/>
                <w:szCs w:val="14"/>
              </w:rPr>
              <w:t>100,0</w:t>
            </w:r>
          </w:p>
        </w:tc>
      </w:tr>
    </w:tbl>
    <w:p w:rsidR="00A20D27" w:rsidRPr="00A20D27" w:rsidRDefault="00A20D27" w:rsidP="00A20D27">
      <w:pPr>
        <w:spacing w:after="0" w:line="240" w:lineRule="auto"/>
        <w:ind w:firstLine="360"/>
        <w:jc w:val="center"/>
        <w:rPr>
          <w:rFonts w:ascii="Arial" w:eastAsia="Times New Roman" w:hAnsi="Arial" w:cs="Arial"/>
          <w:sz w:val="20"/>
          <w:szCs w:val="20"/>
          <w:lang w:val="en-US" w:eastAsia="ru-RU"/>
        </w:rPr>
      </w:pPr>
    </w:p>
    <w:p w:rsidR="00A20D27" w:rsidRPr="00A20D27" w:rsidRDefault="00A20D27" w:rsidP="00A20D27">
      <w:pPr>
        <w:spacing w:after="0" w:line="240" w:lineRule="auto"/>
        <w:ind w:firstLine="360"/>
        <w:jc w:val="both"/>
        <w:rPr>
          <w:rFonts w:ascii="Arial" w:eastAsia="Times New Roman" w:hAnsi="Arial" w:cs="Arial"/>
          <w:sz w:val="20"/>
          <w:szCs w:val="20"/>
          <w:lang w:eastAsia="ru-RU"/>
        </w:rPr>
      </w:pPr>
    </w:p>
    <w:p w:rsidR="00A20D27" w:rsidRPr="00A20D27" w:rsidRDefault="00A20D27" w:rsidP="00A20D27">
      <w:pPr>
        <w:pStyle w:val="ConsPlusNormal"/>
        <w:widowControl/>
        <w:ind w:left="6237" w:hanging="425"/>
        <w:jc w:val="right"/>
        <w:rPr>
          <w:sz w:val="18"/>
        </w:rPr>
      </w:pPr>
      <w:r w:rsidRPr="00A20D27">
        <w:rPr>
          <w:sz w:val="18"/>
        </w:rPr>
        <w:t>Приложение № 9</w:t>
      </w:r>
    </w:p>
    <w:p w:rsidR="00A20D27" w:rsidRPr="00A20D27" w:rsidRDefault="00A20D27" w:rsidP="00A20D27">
      <w:pPr>
        <w:pStyle w:val="ConsPlusNormal"/>
        <w:widowControl/>
        <w:ind w:left="5812" w:right="-226" w:firstLine="0"/>
        <w:jc w:val="right"/>
        <w:rPr>
          <w:sz w:val="18"/>
        </w:rPr>
      </w:pPr>
      <w:r w:rsidRPr="00A20D27">
        <w:rPr>
          <w:sz w:val="18"/>
        </w:rPr>
        <w:t xml:space="preserve">к   муниципальной программе «Молодежь Приангарья»   </w:t>
      </w:r>
    </w:p>
    <w:p w:rsidR="00A20D27" w:rsidRPr="00A20D27" w:rsidRDefault="00A20D27" w:rsidP="00A20D27">
      <w:pPr>
        <w:pStyle w:val="ConsPlusNormal"/>
        <w:widowControl/>
        <w:ind w:firstLine="0"/>
        <w:jc w:val="right"/>
      </w:pPr>
    </w:p>
    <w:p w:rsidR="00A20D27" w:rsidRPr="00A20D27" w:rsidRDefault="00A20D27" w:rsidP="00A20D27">
      <w:pPr>
        <w:pStyle w:val="ConsPlusNormal"/>
        <w:widowControl/>
        <w:ind w:firstLine="0"/>
      </w:pPr>
    </w:p>
    <w:p w:rsidR="00A20D27" w:rsidRPr="00A20D27" w:rsidRDefault="00A20D27" w:rsidP="00A20D27">
      <w:pPr>
        <w:pStyle w:val="ConsPlusTitle"/>
        <w:ind w:left="720"/>
        <w:jc w:val="center"/>
        <w:rPr>
          <w:b w:val="0"/>
          <w:bCs w:val="0"/>
        </w:rPr>
      </w:pPr>
      <w:r w:rsidRPr="00A20D27">
        <w:rPr>
          <w:b w:val="0"/>
          <w:bCs w:val="0"/>
        </w:rPr>
        <w:t>Подпрограмма 5</w:t>
      </w:r>
    </w:p>
    <w:p w:rsidR="00A20D27" w:rsidRPr="00A20D27" w:rsidRDefault="00A20D27" w:rsidP="00A20D27">
      <w:pPr>
        <w:pStyle w:val="ConsPlusTitle"/>
        <w:ind w:left="720"/>
        <w:jc w:val="center"/>
        <w:rPr>
          <w:b w:val="0"/>
          <w:bCs w:val="0"/>
        </w:rPr>
      </w:pPr>
      <w:r w:rsidRPr="00A20D27">
        <w:rPr>
          <w:b w:val="0"/>
          <w:bCs w:val="0"/>
        </w:rPr>
        <w:t xml:space="preserve">«Профилактика правонарушений среди молодежи в  Богучанском районе» </w:t>
      </w:r>
    </w:p>
    <w:p w:rsidR="00A20D27" w:rsidRPr="00A20D27" w:rsidRDefault="00A20D27" w:rsidP="00A20D27">
      <w:pPr>
        <w:pStyle w:val="ConsPlusTitle"/>
        <w:ind w:left="720"/>
        <w:jc w:val="center"/>
        <w:rPr>
          <w:b w:val="0"/>
          <w:bCs w:val="0"/>
        </w:rPr>
      </w:pPr>
    </w:p>
    <w:p w:rsidR="00A20D27" w:rsidRPr="00A20D27" w:rsidRDefault="00A20D27" w:rsidP="00A20D27">
      <w:pPr>
        <w:widowControl w:val="0"/>
        <w:numPr>
          <w:ilvl w:val="0"/>
          <w:numId w:val="19"/>
        </w:numPr>
        <w:suppressAutoHyphens/>
        <w:spacing w:after="0" w:line="240" w:lineRule="auto"/>
        <w:jc w:val="center"/>
        <w:rPr>
          <w:rFonts w:ascii="Arial" w:hAnsi="Arial" w:cs="Arial"/>
          <w:sz w:val="20"/>
          <w:szCs w:val="20"/>
        </w:rPr>
      </w:pPr>
      <w:r w:rsidRPr="00A20D27">
        <w:rPr>
          <w:rFonts w:ascii="Arial" w:hAnsi="Arial" w:cs="Arial"/>
          <w:sz w:val="20"/>
          <w:szCs w:val="20"/>
        </w:rPr>
        <w:t>Паспорт подпрограммы</w:t>
      </w:r>
    </w:p>
    <w:p w:rsidR="00A20D27" w:rsidRPr="00A20D27" w:rsidRDefault="00A20D27" w:rsidP="00A20D27">
      <w:pPr>
        <w:widowControl w:val="0"/>
        <w:suppressAutoHyphens/>
        <w:spacing w:after="0" w:line="240" w:lineRule="auto"/>
        <w:ind w:left="7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3319"/>
        <w:gridCol w:w="6186"/>
      </w:tblGrid>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 xml:space="preserve">Наименование        </w:t>
            </w:r>
            <w:r w:rsidRPr="00A20D27">
              <w:rPr>
                <w:sz w:val="14"/>
                <w:szCs w:val="14"/>
              </w:rPr>
              <w:br/>
              <w:t xml:space="preserve">подпрограммы           </w:t>
            </w:r>
          </w:p>
        </w:tc>
        <w:tc>
          <w:tcPr>
            <w:tcW w:w="3254" w:type="pct"/>
          </w:tcPr>
          <w:p w:rsidR="00A20D27" w:rsidRPr="00A20D27" w:rsidRDefault="00A20D27" w:rsidP="00A969F7">
            <w:pPr>
              <w:pStyle w:val="ConsPlusCell"/>
              <w:jc w:val="both"/>
              <w:rPr>
                <w:sz w:val="14"/>
                <w:szCs w:val="14"/>
              </w:rPr>
            </w:pPr>
            <w:r w:rsidRPr="00A20D27">
              <w:rPr>
                <w:sz w:val="14"/>
                <w:szCs w:val="14"/>
              </w:rPr>
              <w:t>«</w:t>
            </w:r>
            <w:r w:rsidRPr="00A20D27">
              <w:rPr>
                <w:bCs/>
                <w:sz w:val="14"/>
                <w:szCs w:val="14"/>
              </w:rPr>
              <w:t>Профилактика правонарушений среди молодежи в Богучанском районе</w:t>
            </w:r>
            <w:r w:rsidRPr="00A20D27">
              <w:rPr>
                <w:sz w:val="14"/>
                <w:szCs w:val="14"/>
              </w:rPr>
              <w:t>» (далее – подпрограмма).</w:t>
            </w:r>
          </w:p>
        </w:tc>
      </w:tr>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Наименование муниципальной программы, в рамках которой реализуется подпрограмма</w:t>
            </w:r>
          </w:p>
        </w:tc>
        <w:tc>
          <w:tcPr>
            <w:tcW w:w="3254" w:type="pct"/>
          </w:tcPr>
          <w:p w:rsidR="00A20D27" w:rsidRPr="00A20D27" w:rsidRDefault="00A20D27" w:rsidP="00A969F7">
            <w:pPr>
              <w:pStyle w:val="ConsPlusCell"/>
              <w:jc w:val="both"/>
              <w:rPr>
                <w:sz w:val="14"/>
                <w:szCs w:val="14"/>
              </w:rPr>
            </w:pPr>
            <w:r w:rsidRPr="00A20D27">
              <w:rPr>
                <w:sz w:val="14"/>
                <w:szCs w:val="14"/>
              </w:rPr>
              <w:t xml:space="preserve">«Молодежь Приангарья». </w:t>
            </w:r>
          </w:p>
        </w:tc>
      </w:tr>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Муниципальный заказчик – координатор программы</w:t>
            </w:r>
          </w:p>
        </w:tc>
        <w:tc>
          <w:tcPr>
            <w:tcW w:w="3254" w:type="pct"/>
          </w:tcPr>
          <w:p w:rsidR="00A20D27" w:rsidRPr="00A20D27" w:rsidRDefault="00A20D27" w:rsidP="00A969F7">
            <w:pPr>
              <w:pStyle w:val="ConsPlusCell"/>
              <w:jc w:val="both"/>
              <w:rPr>
                <w:sz w:val="14"/>
                <w:szCs w:val="14"/>
              </w:rPr>
            </w:pPr>
            <w:r w:rsidRPr="00A20D27">
              <w:rPr>
                <w:sz w:val="14"/>
                <w:szCs w:val="14"/>
              </w:rPr>
              <w:t xml:space="preserve">Администрация Богучанского района (управление экономики и планирования  администрации Богучанского района). </w:t>
            </w:r>
          </w:p>
          <w:p w:rsidR="00A20D27" w:rsidRPr="00A20D27" w:rsidRDefault="00A20D27" w:rsidP="00A969F7">
            <w:pPr>
              <w:pStyle w:val="ConsPlusCell"/>
              <w:rPr>
                <w:sz w:val="14"/>
                <w:szCs w:val="14"/>
              </w:rPr>
            </w:pPr>
          </w:p>
        </w:tc>
      </w:tr>
      <w:tr w:rsidR="00A20D27" w:rsidRPr="00A20D27" w:rsidTr="00A969F7">
        <w:trPr>
          <w:trHeight w:val="20"/>
        </w:trPr>
        <w:tc>
          <w:tcPr>
            <w:tcW w:w="1746" w:type="pct"/>
          </w:tcPr>
          <w:p w:rsidR="00A20D27" w:rsidRPr="00A20D27" w:rsidRDefault="00A20D27" w:rsidP="00A969F7">
            <w:pPr>
              <w:pStyle w:val="ConsPlusCell"/>
              <w:rPr>
                <w:spacing w:val="-2"/>
                <w:sz w:val="14"/>
                <w:szCs w:val="14"/>
              </w:rPr>
            </w:pPr>
            <w:r w:rsidRPr="00A20D27">
              <w:rPr>
                <w:sz w:val="14"/>
                <w:szCs w:val="14"/>
              </w:rPr>
              <w:t>Исполнитель подпрограммы, главный распорядитель бюджетных средств</w:t>
            </w:r>
          </w:p>
        </w:tc>
        <w:tc>
          <w:tcPr>
            <w:tcW w:w="3254" w:type="pct"/>
          </w:tcPr>
          <w:p w:rsidR="00A20D27" w:rsidRPr="00A20D27" w:rsidRDefault="00A20D27" w:rsidP="00A969F7">
            <w:pPr>
              <w:pStyle w:val="ConsPlusCell"/>
              <w:rPr>
                <w:sz w:val="14"/>
                <w:szCs w:val="14"/>
              </w:rPr>
            </w:pPr>
            <w:r w:rsidRPr="00A20D27">
              <w:rPr>
                <w:sz w:val="14"/>
                <w:szCs w:val="14"/>
              </w:rPr>
              <w:t xml:space="preserve">Исполнитель подпрограммы - </w:t>
            </w:r>
            <w:r w:rsidRPr="00A20D27">
              <w:rPr>
                <w:bCs/>
                <w:sz w:val="14"/>
                <w:szCs w:val="14"/>
              </w:rPr>
              <w:t>муниципальное бюджетное учреждение «Центр социализации и досуга молодежи».</w:t>
            </w:r>
            <w:r w:rsidRPr="00A20D27">
              <w:rPr>
                <w:sz w:val="14"/>
                <w:szCs w:val="14"/>
              </w:rPr>
              <w:t xml:space="preserve"> </w:t>
            </w:r>
            <w:r w:rsidRPr="00A20D27">
              <w:rPr>
                <w:sz w:val="14"/>
                <w:szCs w:val="14"/>
              </w:rPr>
              <w:br/>
              <w:t>Главный распорядитель - Муниципальное казенное учреждение «Управление  культуры, физической культуры, спорта и молодежной политики  Богучанского района» (далее по тексту -Управление)»</w:t>
            </w:r>
            <w:r w:rsidRPr="00A20D27">
              <w:rPr>
                <w:bCs/>
                <w:sz w:val="14"/>
                <w:szCs w:val="14"/>
              </w:rPr>
              <w:t>.</w:t>
            </w:r>
          </w:p>
        </w:tc>
      </w:tr>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 xml:space="preserve">Цель </w:t>
            </w:r>
            <w:r w:rsidRPr="00A20D27">
              <w:rPr>
                <w:sz w:val="14"/>
                <w:szCs w:val="14"/>
              </w:rPr>
              <w:br/>
              <w:t xml:space="preserve">подпрограммы     </w:t>
            </w:r>
          </w:p>
        </w:tc>
        <w:tc>
          <w:tcPr>
            <w:tcW w:w="3254" w:type="pct"/>
          </w:tcPr>
          <w:p w:rsidR="00A20D27" w:rsidRPr="00A20D27" w:rsidRDefault="00A20D27" w:rsidP="00A969F7">
            <w:pPr>
              <w:spacing w:line="240" w:lineRule="auto"/>
              <w:rPr>
                <w:rFonts w:ascii="Arial" w:hAnsi="Arial" w:cs="Arial"/>
                <w:sz w:val="14"/>
                <w:szCs w:val="14"/>
              </w:rPr>
            </w:pPr>
            <w:r w:rsidRPr="00A20D27">
              <w:rPr>
                <w:rFonts w:ascii="Arial" w:hAnsi="Arial" w:cs="Arial"/>
                <w:sz w:val="14"/>
                <w:szCs w:val="14"/>
              </w:rPr>
              <w:t>Цель – Повышение эффективности работы по профилактике правонарушений и антиобщественных действий.</w:t>
            </w:r>
          </w:p>
        </w:tc>
      </w:tr>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Задачи подпрограммы</w:t>
            </w:r>
          </w:p>
        </w:tc>
        <w:tc>
          <w:tcPr>
            <w:tcW w:w="3254" w:type="pct"/>
          </w:tcPr>
          <w:p w:rsidR="00A20D27" w:rsidRPr="00A20D27" w:rsidRDefault="00A20D27" w:rsidP="00A969F7">
            <w:pPr>
              <w:spacing w:line="240" w:lineRule="auto"/>
              <w:rPr>
                <w:rFonts w:ascii="Arial" w:hAnsi="Arial" w:cs="Arial"/>
                <w:sz w:val="14"/>
                <w:szCs w:val="14"/>
                <w:lang w:eastAsia="ru-RU"/>
              </w:rPr>
            </w:pPr>
            <w:r w:rsidRPr="00A20D27">
              <w:rPr>
                <w:rFonts w:ascii="Arial" w:hAnsi="Arial" w:cs="Arial"/>
                <w:sz w:val="14"/>
                <w:szCs w:val="14"/>
                <w:lang w:eastAsia="ru-RU"/>
              </w:rPr>
              <w:t>Задача:</w:t>
            </w:r>
            <w:r w:rsidRPr="00A20D27">
              <w:rPr>
                <w:rFonts w:ascii="Arial" w:hAnsi="Arial" w:cs="Arial"/>
                <w:sz w:val="14"/>
                <w:szCs w:val="14"/>
              </w:rPr>
              <w:t xml:space="preserve"> создание условий, способствующих снижению правонарушений и антиобщественных действий среди молодежи, принятию превентивных мер по снижению негативных последствий, вызванных распространением алкоголизма и наркомании в Богучанском районе.</w:t>
            </w:r>
          </w:p>
        </w:tc>
      </w:tr>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 xml:space="preserve">Показатели результативности  </w:t>
            </w:r>
            <w:r w:rsidRPr="00A20D27">
              <w:rPr>
                <w:sz w:val="14"/>
                <w:szCs w:val="14"/>
              </w:rPr>
              <w:br/>
              <w:t xml:space="preserve">подпрограммы    </w:t>
            </w:r>
          </w:p>
        </w:tc>
        <w:tc>
          <w:tcPr>
            <w:tcW w:w="3254" w:type="pct"/>
          </w:tcPr>
          <w:p w:rsidR="00A20D27" w:rsidRPr="00A20D27" w:rsidRDefault="00A20D27" w:rsidP="00A969F7">
            <w:pPr>
              <w:pStyle w:val="af4"/>
              <w:spacing w:after="0"/>
              <w:rPr>
                <w:rFonts w:ascii="Arial" w:hAnsi="Arial" w:cs="Arial"/>
                <w:sz w:val="14"/>
                <w:szCs w:val="14"/>
              </w:rPr>
            </w:pPr>
            <w:r w:rsidRPr="00A20D27">
              <w:rPr>
                <w:rFonts w:ascii="Arial" w:hAnsi="Arial" w:cs="Arial"/>
                <w:sz w:val="14"/>
                <w:szCs w:val="14"/>
              </w:rPr>
              <w:t>Доля молодежи в возрасте от 14 до 35лет, вовлеченных в профилактические мероприятия, по отношению к общей численности указанной категории лиц к 2023 году  составит 21 %.</w:t>
            </w:r>
          </w:p>
          <w:p w:rsidR="00A20D27" w:rsidRPr="00A20D27" w:rsidRDefault="00A20D27" w:rsidP="00A969F7">
            <w:pPr>
              <w:pStyle w:val="af4"/>
              <w:spacing w:after="0"/>
              <w:rPr>
                <w:rFonts w:ascii="Arial" w:hAnsi="Arial" w:cs="Arial"/>
                <w:sz w:val="14"/>
                <w:szCs w:val="14"/>
              </w:rPr>
            </w:pPr>
            <w:r w:rsidRPr="00A20D27">
              <w:rPr>
                <w:rFonts w:ascii="Arial" w:hAnsi="Arial" w:cs="Arial"/>
                <w:sz w:val="14"/>
                <w:szCs w:val="14"/>
              </w:rPr>
              <w:t>Доля несовершеннолетних в возрасте от 7 до 18 лет, вовлеченных в профилактические мероприятия, по отношению к общей численности указанной категории лиц к 2023 году  составит 25 %.</w:t>
            </w:r>
          </w:p>
        </w:tc>
      </w:tr>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 xml:space="preserve">Сроки </w:t>
            </w:r>
            <w:r w:rsidRPr="00A20D27">
              <w:rPr>
                <w:sz w:val="14"/>
                <w:szCs w:val="14"/>
              </w:rPr>
              <w:br/>
              <w:t>реализации подпрограммы</w:t>
            </w:r>
          </w:p>
        </w:tc>
        <w:tc>
          <w:tcPr>
            <w:tcW w:w="3254" w:type="pct"/>
          </w:tcPr>
          <w:p w:rsidR="00A20D27" w:rsidRPr="00A20D27" w:rsidRDefault="00A20D27" w:rsidP="00A969F7">
            <w:pPr>
              <w:pStyle w:val="ConsPlusCell"/>
              <w:rPr>
                <w:sz w:val="14"/>
                <w:szCs w:val="14"/>
              </w:rPr>
            </w:pPr>
            <w:r w:rsidRPr="00A20D27">
              <w:rPr>
                <w:sz w:val="14"/>
                <w:szCs w:val="14"/>
              </w:rPr>
              <w:t>2021 - 2023 годы</w:t>
            </w:r>
          </w:p>
        </w:tc>
      </w:tr>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 xml:space="preserve">Объемы и источники финансирования подпрограммы      </w:t>
            </w:r>
          </w:p>
        </w:tc>
        <w:tc>
          <w:tcPr>
            <w:tcW w:w="3254" w:type="pct"/>
          </w:tcPr>
          <w:p w:rsidR="00A20D27" w:rsidRPr="00A20D27" w:rsidRDefault="00A20D27" w:rsidP="00A969F7">
            <w:pPr>
              <w:pStyle w:val="ConsPlusCell"/>
              <w:rPr>
                <w:color w:val="000000"/>
                <w:sz w:val="14"/>
                <w:szCs w:val="14"/>
              </w:rPr>
            </w:pPr>
            <w:r w:rsidRPr="00A20D27">
              <w:rPr>
                <w:sz w:val="14"/>
                <w:szCs w:val="14"/>
              </w:rPr>
              <w:t xml:space="preserve">Общий объем финансирования за счет средств районного </w:t>
            </w:r>
            <w:r w:rsidRPr="00A20D27">
              <w:rPr>
                <w:color w:val="000000"/>
                <w:sz w:val="14"/>
                <w:szCs w:val="14"/>
              </w:rPr>
              <w:t xml:space="preserve">бюджета   600  000,00 рублей, из них по  годам:    </w:t>
            </w:r>
          </w:p>
          <w:p w:rsidR="00A20D27" w:rsidRPr="00A20D27" w:rsidRDefault="00A20D27" w:rsidP="00A969F7">
            <w:pPr>
              <w:widowControl w:val="0"/>
              <w:spacing w:line="240" w:lineRule="auto"/>
              <w:rPr>
                <w:rFonts w:ascii="Arial" w:hAnsi="Arial" w:cs="Arial"/>
                <w:color w:val="000000"/>
                <w:sz w:val="14"/>
                <w:szCs w:val="14"/>
              </w:rPr>
            </w:pPr>
            <w:r w:rsidRPr="00A20D27">
              <w:rPr>
                <w:rFonts w:ascii="Arial" w:hAnsi="Arial" w:cs="Arial"/>
                <w:color w:val="000000"/>
                <w:sz w:val="14"/>
                <w:szCs w:val="14"/>
              </w:rPr>
              <w:t>2021 год –   200 000,00 рублей;</w:t>
            </w:r>
          </w:p>
          <w:p w:rsidR="00A20D27" w:rsidRPr="00A20D27" w:rsidRDefault="00A20D27" w:rsidP="00A969F7">
            <w:pPr>
              <w:widowControl w:val="0"/>
              <w:spacing w:line="240" w:lineRule="auto"/>
              <w:rPr>
                <w:rFonts w:ascii="Arial" w:hAnsi="Arial" w:cs="Arial"/>
                <w:color w:val="000000"/>
                <w:sz w:val="14"/>
                <w:szCs w:val="14"/>
              </w:rPr>
            </w:pPr>
            <w:r w:rsidRPr="00A20D27">
              <w:rPr>
                <w:rFonts w:ascii="Arial" w:hAnsi="Arial" w:cs="Arial"/>
                <w:color w:val="000000"/>
                <w:sz w:val="14"/>
                <w:szCs w:val="14"/>
              </w:rPr>
              <w:t>2022 год –   200 000,00 рублей;</w:t>
            </w:r>
          </w:p>
          <w:p w:rsidR="00A20D27" w:rsidRPr="00A20D27" w:rsidRDefault="00A20D27" w:rsidP="00A969F7">
            <w:pPr>
              <w:widowControl w:val="0"/>
              <w:spacing w:line="240" w:lineRule="auto"/>
              <w:rPr>
                <w:rFonts w:ascii="Arial" w:hAnsi="Arial" w:cs="Arial"/>
                <w:sz w:val="14"/>
                <w:szCs w:val="14"/>
              </w:rPr>
            </w:pPr>
            <w:r w:rsidRPr="00A20D27">
              <w:rPr>
                <w:rFonts w:ascii="Arial" w:hAnsi="Arial" w:cs="Arial"/>
                <w:color w:val="000000"/>
                <w:sz w:val="14"/>
                <w:szCs w:val="14"/>
              </w:rPr>
              <w:t>2023 год –   200 000,00 рублей.</w:t>
            </w:r>
          </w:p>
        </w:tc>
      </w:tr>
      <w:tr w:rsidR="00A20D27" w:rsidRPr="00A20D27" w:rsidTr="00A969F7">
        <w:trPr>
          <w:trHeight w:val="20"/>
        </w:trPr>
        <w:tc>
          <w:tcPr>
            <w:tcW w:w="1746" w:type="pct"/>
          </w:tcPr>
          <w:p w:rsidR="00A20D27" w:rsidRPr="00A20D27" w:rsidRDefault="00A20D27" w:rsidP="00A969F7">
            <w:pPr>
              <w:pStyle w:val="ConsPlusCell"/>
              <w:rPr>
                <w:sz w:val="14"/>
                <w:szCs w:val="14"/>
              </w:rPr>
            </w:pPr>
            <w:r w:rsidRPr="00A20D27">
              <w:rPr>
                <w:sz w:val="14"/>
                <w:szCs w:val="14"/>
              </w:rPr>
              <w:t>Система организации контроля за исполнением подпрограммы</w:t>
            </w:r>
          </w:p>
        </w:tc>
        <w:tc>
          <w:tcPr>
            <w:tcW w:w="3254" w:type="pct"/>
          </w:tcPr>
          <w:p w:rsidR="00A20D27" w:rsidRPr="00A20D27" w:rsidRDefault="00A20D27" w:rsidP="00A969F7">
            <w:pPr>
              <w:pStyle w:val="ConsPlusCell"/>
              <w:rPr>
                <w:sz w:val="14"/>
                <w:szCs w:val="14"/>
              </w:rPr>
            </w:pPr>
            <w:r w:rsidRPr="00A20D27">
              <w:rPr>
                <w:sz w:val="14"/>
                <w:szCs w:val="14"/>
              </w:rPr>
              <w:t>В систему организации контроля включены:</w:t>
            </w:r>
          </w:p>
          <w:p w:rsidR="00A20D27" w:rsidRPr="00A20D27" w:rsidRDefault="00A20D27" w:rsidP="00A969F7">
            <w:pPr>
              <w:pStyle w:val="ConsPlusCell"/>
              <w:rPr>
                <w:sz w:val="14"/>
                <w:szCs w:val="14"/>
              </w:rPr>
            </w:pPr>
            <w:r w:rsidRPr="00A20D27">
              <w:rPr>
                <w:sz w:val="14"/>
                <w:szCs w:val="14"/>
              </w:rPr>
              <w:t>Администрация Богучанского района;</w:t>
            </w:r>
          </w:p>
          <w:p w:rsidR="00A20D27" w:rsidRPr="00A20D27" w:rsidRDefault="00A20D27" w:rsidP="00A969F7">
            <w:pPr>
              <w:pStyle w:val="ConsPlusCell"/>
              <w:rPr>
                <w:sz w:val="14"/>
                <w:szCs w:val="14"/>
              </w:rPr>
            </w:pPr>
            <w:r w:rsidRPr="00A20D27">
              <w:rPr>
                <w:sz w:val="14"/>
                <w:szCs w:val="14"/>
              </w:rPr>
              <w:t>финансовое управление администрации Богучанского района;</w:t>
            </w:r>
          </w:p>
          <w:p w:rsidR="00A20D27" w:rsidRPr="00A20D27" w:rsidRDefault="00A20D27" w:rsidP="00A969F7">
            <w:pPr>
              <w:pStyle w:val="ConsPlusCell"/>
              <w:rPr>
                <w:sz w:val="14"/>
                <w:szCs w:val="14"/>
              </w:rPr>
            </w:pPr>
            <w:r w:rsidRPr="00A20D27">
              <w:rPr>
                <w:sz w:val="14"/>
                <w:szCs w:val="14"/>
              </w:rPr>
              <w:t>Управление;</w:t>
            </w:r>
          </w:p>
          <w:p w:rsidR="00A20D27" w:rsidRPr="00A20D27" w:rsidRDefault="00A20D27" w:rsidP="00A969F7">
            <w:pPr>
              <w:pStyle w:val="ConsPlusCell"/>
              <w:rPr>
                <w:sz w:val="14"/>
                <w:szCs w:val="14"/>
              </w:rPr>
            </w:pPr>
            <w:r w:rsidRPr="00A20D27">
              <w:rPr>
                <w:bCs/>
                <w:sz w:val="14"/>
                <w:szCs w:val="14"/>
              </w:rPr>
              <w:t>Контрольно-счетная комиссия муниципального образования Богучанский район.</w:t>
            </w:r>
          </w:p>
        </w:tc>
      </w:tr>
    </w:tbl>
    <w:p w:rsidR="00A20D27" w:rsidRPr="00A20D27" w:rsidRDefault="00A20D27" w:rsidP="00A20D27">
      <w:pPr>
        <w:widowControl w:val="0"/>
        <w:spacing w:line="240" w:lineRule="auto"/>
        <w:rPr>
          <w:rFonts w:ascii="Arial" w:hAnsi="Arial" w:cs="Arial"/>
          <w:sz w:val="20"/>
          <w:szCs w:val="20"/>
        </w:rPr>
      </w:pPr>
    </w:p>
    <w:p w:rsidR="00A20D27" w:rsidRPr="00A20D27" w:rsidRDefault="00A20D27" w:rsidP="00A20D27">
      <w:pPr>
        <w:widowControl w:val="0"/>
        <w:numPr>
          <w:ilvl w:val="0"/>
          <w:numId w:val="19"/>
        </w:numPr>
        <w:suppressAutoHyphens/>
        <w:spacing w:after="0" w:line="240" w:lineRule="auto"/>
        <w:jc w:val="center"/>
        <w:rPr>
          <w:rFonts w:ascii="Arial" w:hAnsi="Arial" w:cs="Arial"/>
          <w:sz w:val="20"/>
          <w:szCs w:val="20"/>
        </w:rPr>
      </w:pPr>
      <w:r w:rsidRPr="00A20D27">
        <w:rPr>
          <w:rFonts w:ascii="Arial" w:hAnsi="Arial" w:cs="Arial"/>
          <w:sz w:val="20"/>
          <w:szCs w:val="20"/>
        </w:rPr>
        <w:t>Основные разделы подпрограммы.</w:t>
      </w:r>
    </w:p>
    <w:p w:rsidR="00A20D27" w:rsidRPr="00A20D27" w:rsidRDefault="00A20D27" w:rsidP="00A20D27">
      <w:pPr>
        <w:widowControl w:val="0"/>
        <w:spacing w:line="240" w:lineRule="auto"/>
        <w:jc w:val="center"/>
        <w:rPr>
          <w:rFonts w:ascii="Arial" w:hAnsi="Arial" w:cs="Arial"/>
          <w:sz w:val="20"/>
          <w:szCs w:val="20"/>
        </w:rPr>
      </w:pPr>
      <w:r w:rsidRPr="00A20D27">
        <w:rPr>
          <w:rFonts w:ascii="Arial" w:hAnsi="Arial" w:cs="Arial"/>
          <w:sz w:val="20"/>
          <w:szCs w:val="20"/>
        </w:rPr>
        <w:t>2.1 Постановка общерайонной проблемы и обоснование необходимости разработки подпрограммы</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xml:space="preserve">  Профилактика правонарушений и преступлений становится наиболее актуальной, т.к. появилось немало подростков, оказавшихся в трудной жизненной ситуации, подростков, лишенных заботы и внимания со стороны взрослых, а особенно родителей, подростков, живущих в неблагополучных семьях, а также, во внеурочное время, предоставленных самим себе.</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ab/>
        <w:t>Анализ правонарушений, беседы с подростками, анкетирование показывает, что правонарушения в основном совершаются во внеурочное время. Подростки считают совершённые ими деяния малозначительными, не влекущими за собой наказания. Это вызвано низкой информированностью по правовым вопросам.</w:t>
      </w:r>
    </w:p>
    <w:p w:rsidR="00A20D27" w:rsidRPr="00A20D27" w:rsidRDefault="00A20D27" w:rsidP="00A20D27">
      <w:pPr>
        <w:pStyle w:val="ac"/>
        <w:spacing w:after="0" w:line="240" w:lineRule="auto"/>
        <w:ind w:firstLine="720"/>
        <w:jc w:val="both"/>
        <w:rPr>
          <w:rFonts w:ascii="Arial" w:hAnsi="Arial" w:cs="Arial"/>
          <w:bCs/>
          <w:sz w:val="20"/>
          <w:szCs w:val="20"/>
        </w:rPr>
      </w:pPr>
      <w:r w:rsidRPr="00A20D27">
        <w:rPr>
          <w:rFonts w:ascii="Arial" w:hAnsi="Arial" w:cs="Arial"/>
          <w:sz w:val="20"/>
          <w:szCs w:val="20"/>
        </w:rPr>
        <w:lastRenderedPageBreak/>
        <w:t xml:space="preserve">Бытовое пьянство, алкоголизм, а также незаконный оборот и немедицинское потребление наркотических средств и психотропных веществ (далее – наркотики) продолжают оставаться в Богучанском районе одной из ведущих социально значимых проблем, определяющих необходимость постоянного и планомерного проведения всего комплекса антиалкогольной и антинаркотической работы.  </w:t>
      </w:r>
    </w:p>
    <w:p w:rsidR="00A20D27" w:rsidRPr="00A20D27" w:rsidRDefault="00A20D27" w:rsidP="00A20D27">
      <w:pPr>
        <w:spacing w:after="0" w:line="240" w:lineRule="auto"/>
        <w:ind w:firstLine="720"/>
        <w:rPr>
          <w:rFonts w:ascii="Arial" w:hAnsi="Arial" w:cs="Arial"/>
          <w:sz w:val="20"/>
          <w:szCs w:val="20"/>
        </w:rPr>
      </w:pPr>
      <w:r w:rsidRPr="00A20D27">
        <w:rPr>
          <w:rFonts w:ascii="Arial" w:hAnsi="Arial" w:cs="Arial"/>
          <w:sz w:val="20"/>
          <w:szCs w:val="20"/>
        </w:rPr>
        <w:t xml:space="preserve">Реализация программы развития Нижнего Приангарья также  рождает комплекс проблем и противоречий: инвестиционные потоки привлекают на территорию района рабочую силу со всех регионов РФ, включая и представителей регионов, где традиционно сохраняются  высокие показатели употребления наркотиков, и в том числе ранее судимых, неработающих граждан, организованных групп. Отсюда создаются предпосылки для наркопреступности в районе, сохраняется  тенденция к росту уровня употребления наркотических средств, в том числе несовершеннолетними гражданами и молодежью.  </w:t>
      </w:r>
    </w:p>
    <w:p w:rsidR="00A20D27" w:rsidRPr="00A20D27" w:rsidRDefault="00A20D27" w:rsidP="00A20D27">
      <w:pPr>
        <w:shd w:val="clear" w:color="auto" w:fill="FFFFFF"/>
        <w:spacing w:line="240" w:lineRule="auto"/>
        <w:ind w:firstLine="709"/>
        <w:rPr>
          <w:rFonts w:ascii="Arial" w:hAnsi="Arial" w:cs="Arial"/>
          <w:sz w:val="20"/>
          <w:szCs w:val="20"/>
        </w:rPr>
      </w:pPr>
      <w:r w:rsidRPr="00A20D27">
        <w:rPr>
          <w:rFonts w:ascii="Arial" w:hAnsi="Arial" w:cs="Arial"/>
          <w:sz w:val="20"/>
          <w:szCs w:val="20"/>
        </w:rPr>
        <w:t xml:space="preserve">Употребляются различные наркотические вещества: героин, дезоморфин, гашиш, анаша, синтетические психоактивные вещества, курительные смеси. </w:t>
      </w:r>
    </w:p>
    <w:p w:rsidR="00A20D27" w:rsidRPr="00A20D27" w:rsidRDefault="00A20D27" w:rsidP="00A20D27">
      <w:pPr>
        <w:shd w:val="clear" w:color="auto" w:fill="FFFFFF"/>
        <w:spacing w:after="0" w:line="240" w:lineRule="auto"/>
        <w:ind w:firstLine="709"/>
        <w:rPr>
          <w:rFonts w:ascii="Arial" w:hAnsi="Arial" w:cs="Arial"/>
          <w:sz w:val="20"/>
          <w:szCs w:val="20"/>
        </w:rPr>
      </w:pPr>
      <w:r w:rsidRPr="00A20D27">
        <w:rPr>
          <w:rFonts w:ascii="Arial" w:hAnsi="Arial" w:cs="Arial"/>
          <w:sz w:val="20"/>
          <w:szCs w:val="20"/>
        </w:rPr>
        <w:t>В Богучанском районе продолжают сохраняться основные угрозы в сфере незаконного оборота наркотиков:</w:t>
      </w:r>
    </w:p>
    <w:p w:rsidR="00A20D27" w:rsidRPr="00A20D27" w:rsidRDefault="00A20D27" w:rsidP="00A20D27">
      <w:pPr>
        <w:tabs>
          <w:tab w:val="num" w:pos="426"/>
        </w:tabs>
        <w:spacing w:after="0" w:line="240" w:lineRule="auto"/>
        <w:ind w:firstLine="709"/>
        <w:rPr>
          <w:rFonts w:ascii="Arial" w:hAnsi="Arial" w:cs="Arial"/>
          <w:sz w:val="20"/>
          <w:szCs w:val="20"/>
        </w:rPr>
      </w:pPr>
      <w:r w:rsidRPr="00A20D27">
        <w:rPr>
          <w:rFonts w:ascii="Arial" w:hAnsi="Arial" w:cs="Arial"/>
          <w:sz w:val="20"/>
          <w:szCs w:val="20"/>
        </w:rPr>
        <w:t>увеличение численности лиц, вовлеченных в немедицинское потребление наркотиков;</w:t>
      </w:r>
    </w:p>
    <w:p w:rsidR="00A20D27" w:rsidRPr="00A20D27" w:rsidRDefault="00A20D27" w:rsidP="00A20D27">
      <w:pPr>
        <w:tabs>
          <w:tab w:val="num" w:pos="426"/>
        </w:tabs>
        <w:spacing w:after="0" w:line="240" w:lineRule="auto"/>
        <w:ind w:firstLine="709"/>
        <w:rPr>
          <w:rFonts w:ascii="Arial" w:hAnsi="Arial" w:cs="Arial"/>
          <w:sz w:val="20"/>
          <w:szCs w:val="20"/>
        </w:rPr>
      </w:pPr>
      <w:r w:rsidRPr="00A20D27">
        <w:rPr>
          <w:rFonts w:ascii="Arial" w:hAnsi="Arial" w:cs="Arial"/>
          <w:sz w:val="20"/>
          <w:szCs w:val="20"/>
        </w:rPr>
        <w:t>широкое распространение в обществе терпимого отношения к немедицинскому потреблению наркотиков;</w:t>
      </w:r>
    </w:p>
    <w:p w:rsidR="00A20D27" w:rsidRPr="00A20D27" w:rsidRDefault="00A20D27" w:rsidP="00A20D27">
      <w:pPr>
        <w:tabs>
          <w:tab w:val="num" w:pos="426"/>
        </w:tabs>
        <w:spacing w:after="0" w:line="240" w:lineRule="auto"/>
        <w:ind w:firstLine="709"/>
        <w:rPr>
          <w:rFonts w:ascii="Arial" w:hAnsi="Arial" w:cs="Arial"/>
          <w:sz w:val="20"/>
          <w:szCs w:val="20"/>
        </w:rPr>
      </w:pPr>
      <w:r w:rsidRPr="00A20D27">
        <w:rPr>
          <w:rFonts w:ascii="Arial" w:hAnsi="Arial" w:cs="Arial"/>
          <w:sz w:val="20"/>
          <w:szCs w:val="20"/>
        </w:rPr>
        <w:t>немедицинское использование лекарственных средств, содержащих психоактивные вещества, в отношении которых меры контроля не установлены.</w:t>
      </w:r>
    </w:p>
    <w:p w:rsidR="00A20D27" w:rsidRPr="00A20D27" w:rsidRDefault="00A20D27" w:rsidP="00A20D27">
      <w:pPr>
        <w:shd w:val="clear" w:color="auto" w:fill="FFFFFF"/>
        <w:spacing w:after="0" w:line="240" w:lineRule="auto"/>
        <w:rPr>
          <w:rFonts w:ascii="Arial" w:hAnsi="Arial" w:cs="Arial"/>
          <w:color w:val="000000"/>
          <w:sz w:val="20"/>
          <w:szCs w:val="20"/>
        </w:rPr>
      </w:pPr>
      <w:r w:rsidRPr="00A20D27">
        <w:rPr>
          <w:rFonts w:ascii="Arial" w:hAnsi="Arial" w:cs="Arial"/>
          <w:color w:val="000000"/>
          <w:sz w:val="20"/>
          <w:szCs w:val="20"/>
        </w:rPr>
        <w:t xml:space="preserve">          Все компоненты учебно-воспитательного процесса школы и организаций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
    <w:p w:rsidR="00A20D27" w:rsidRPr="00A20D27" w:rsidRDefault="00A20D27" w:rsidP="00A20D27">
      <w:pPr>
        <w:shd w:val="clear" w:color="auto" w:fill="FFFFFF"/>
        <w:spacing w:after="0" w:line="240" w:lineRule="auto"/>
        <w:ind w:firstLine="708"/>
        <w:rPr>
          <w:rFonts w:ascii="Arial" w:hAnsi="Arial" w:cs="Arial"/>
          <w:color w:val="000000"/>
          <w:sz w:val="20"/>
          <w:szCs w:val="20"/>
        </w:rPr>
      </w:pPr>
      <w:r w:rsidRPr="00A20D27">
        <w:rPr>
          <w:rFonts w:ascii="Arial" w:hAnsi="Arial" w:cs="Arial"/>
          <w:color w:val="000000"/>
          <w:sz w:val="20"/>
          <w:szCs w:val="20"/>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принимать существующие правила нравственности.</w:t>
      </w:r>
    </w:p>
    <w:p w:rsidR="00A20D27" w:rsidRPr="00A20D27" w:rsidRDefault="00A20D27" w:rsidP="00A20D27">
      <w:pPr>
        <w:shd w:val="clear" w:color="auto" w:fill="FFFFFF"/>
        <w:spacing w:after="0" w:line="240" w:lineRule="auto"/>
        <w:rPr>
          <w:rFonts w:ascii="Arial" w:hAnsi="Arial" w:cs="Arial"/>
          <w:color w:val="000000"/>
          <w:sz w:val="20"/>
          <w:szCs w:val="20"/>
        </w:rPr>
      </w:pPr>
      <w:r w:rsidRPr="00A20D27">
        <w:rPr>
          <w:rFonts w:ascii="Arial" w:hAnsi="Arial" w:cs="Arial"/>
          <w:color w:val="000000"/>
          <w:sz w:val="20"/>
          <w:szCs w:val="20"/>
        </w:rPr>
        <w:t>Внеурочная деятельность учащихся должна быть наполнена интересным и увлекательным содержанием.</w:t>
      </w:r>
    </w:p>
    <w:p w:rsidR="00A20D27" w:rsidRPr="00A20D27" w:rsidRDefault="00A20D27" w:rsidP="00A20D27">
      <w:pPr>
        <w:shd w:val="clear" w:color="auto" w:fill="FFFFFF"/>
        <w:spacing w:after="0" w:line="240" w:lineRule="auto"/>
        <w:rPr>
          <w:rFonts w:ascii="Arial" w:hAnsi="Arial" w:cs="Arial"/>
          <w:color w:val="000000"/>
          <w:sz w:val="20"/>
          <w:szCs w:val="20"/>
        </w:rPr>
      </w:pPr>
      <w:r w:rsidRPr="00A20D27">
        <w:rPr>
          <w:rFonts w:ascii="Arial" w:hAnsi="Arial" w:cs="Arial"/>
          <w:color w:val="000000"/>
          <w:sz w:val="20"/>
          <w:szCs w:val="20"/>
        </w:rPr>
        <w:t xml:space="preserve">           Чем больше ребенок будет занят во внеурочное время, тем меньше у него будет времени на совершение правонарушений.</w:t>
      </w:r>
    </w:p>
    <w:p w:rsidR="00A20D27" w:rsidRPr="00A20D27" w:rsidRDefault="00A20D27" w:rsidP="00A20D27">
      <w:pPr>
        <w:shd w:val="clear" w:color="auto" w:fill="FFFFFF"/>
        <w:spacing w:after="0" w:line="240" w:lineRule="auto"/>
        <w:rPr>
          <w:rFonts w:ascii="Arial" w:hAnsi="Arial" w:cs="Arial"/>
          <w:color w:val="000000"/>
          <w:sz w:val="20"/>
          <w:szCs w:val="20"/>
        </w:rPr>
      </w:pPr>
      <w:r w:rsidRPr="00A20D27">
        <w:rPr>
          <w:rFonts w:ascii="Arial" w:hAnsi="Arial" w:cs="Arial"/>
          <w:color w:val="000000"/>
          <w:sz w:val="20"/>
          <w:szCs w:val="20"/>
        </w:rPr>
        <w:t xml:space="preserve">           В современных условиях главной целью воспитания является развитие и совершенствование личностных качеств ребенка. Сейчас в большей степени от школы зависит, каким человеком в будущем станет наш учащийся. С этой целью каждая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На этом этапе реализуется несколько направлений деятельности:</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iCs/>
          <w:color w:val="000000"/>
          <w:sz w:val="20"/>
          <w:szCs w:val="20"/>
        </w:rPr>
        <w:t>Предупредительно-профилактическая деятельность, организуемая в школах района</w:t>
      </w:r>
      <w:r w:rsidRPr="00A20D27">
        <w:rPr>
          <w:rFonts w:ascii="Arial" w:hAnsi="Arial" w:cs="Arial"/>
          <w:i/>
          <w:iCs/>
          <w:color w:val="000000"/>
          <w:sz w:val="20"/>
          <w:szCs w:val="20"/>
        </w:rPr>
        <w:t>:</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реализация системы воспитательной работы в школах района;</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проведение мероприятий совместно с ОПДН;</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классные часы по пожарной безопасности, ПДД;</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организация правового всеобуча;</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профориентационная работа;</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проведение бесед по профилактике употребления ПАВ.</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iCs/>
          <w:color w:val="000000"/>
          <w:sz w:val="20"/>
          <w:szCs w:val="20"/>
        </w:rPr>
        <w:t>Организация досуговой деятельности учащихся «группы риска»:</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Вовлечение учащихся «группы риска» в кружки и спортивные секции;</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Вовлечение учащихся в проектную деятельность;</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Охват организованным отдыхом подростков «группы риска» в каникулярное время и интересным содержательным досугом в течение всего года;</w:t>
      </w:r>
    </w:p>
    <w:p w:rsidR="00A20D27" w:rsidRPr="00A20D27" w:rsidRDefault="00A20D27" w:rsidP="00A20D27">
      <w:pPr>
        <w:shd w:val="clear" w:color="auto" w:fill="FFFFFF"/>
        <w:spacing w:after="0" w:line="240" w:lineRule="auto"/>
        <w:ind w:firstLine="684"/>
        <w:rPr>
          <w:rFonts w:ascii="Arial" w:hAnsi="Arial" w:cs="Arial"/>
          <w:color w:val="000000"/>
          <w:sz w:val="20"/>
          <w:szCs w:val="20"/>
        </w:rPr>
      </w:pPr>
      <w:r w:rsidRPr="00A20D27">
        <w:rPr>
          <w:rFonts w:ascii="Arial" w:hAnsi="Arial" w:cs="Arial"/>
          <w:color w:val="000000"/>
          <w:sz w:val="20"/>
          <w:szCs w:val="20"/>
        </w:rPr>
        <w:t>- Оказание помощи в трудоустройстве в летний период.</w:t>
      </w:r>
    </w:p>
    <w:p w:rsidR="00A20D27" w:rsidRPr="00A20D27" w:rsidRDefault="00A20D27" w:rsidP="00A20D27">
      <w:pPr>
        <w:spacing w:after="0" w:line="240" w:lineRule="auto"/>
        <w:ind w:firstLine="720"/>
        <w:rPr>
          <w:rFonts w:ascii="Arial" w:hAnsi="Arial" w:cs="Arial"/>
          <w:color w:val="000000"/>
          <w:sz w:val="20"/>
          <w:szCs w:val="20"/>
        </w:rPr>
      </w:pPr>
      <w:r w:rsidRPr="00A20D27">
        <w:rPr>
          <w:rFonts w:ascii="Arial" w:hAnsi="Arial" w:cs="Arial"/>
          <w:color w:val="000000"/>
          <w:sz w:val="20"/>
          <w:szCs w:val="20"/>
        </w:rPr>
        <w:t xml:space="preserve">Подпрограмма по профилактике правонарушений и антиобщественных действий среди молодежи направлена на совместную деятельность как подростков, оказавшихся в трудной жизненной ситуации, так и подростков, легко адаптирующихся в социуме, лидеров в любых делах, что позволяет предоставить одинаковые возможности вовлечения всех в учебно-воспитательный процесс. </w:t>
      </w:r>
    </w:p>
    <w:p w:rsidR="00A20D27" w:rsidRPr="00A20D27" w:rsidRDefault="00A20D27" w:rsidP="00A20D27">
      <w:pPr>
        <w:spacing w:before="100" w:beforeAutospacing="1" w:after="0" w:line="240" w:lineRule="auto"/>
        <w:ind w:firstLine="684"/>
        <w:rPr>
          <w:rFonts w:ascii="Arial" w:hAnsi="Arial" w:cs="Arial"/>
          <w:color w:val="000000"/>
          <w:sz w:val="20"/>
          <w:szCs w:val="20"/>
          <w:lang w:eastAsia="ru-RU"/>
        </w:rPr>
      </w:pPr>
      <w:r w:rsidRPr="00A20D27">
        <w:rPr>
          <w:rFonts w:ascii="Arial" w:hAnsi="Arial" w:cs="Arial"/>
          <w:color w:val="000000"/>
          <w:sz w:val="20"/>
          <w:szCs w:val="20"/>
          <w:lang w:eastAsia="ru-RU"/>
        </w:rPr>
        <w:t>Специалисты, привлекаемые к реализации подпрограммы:</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члены КДН и ЗП</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специалисты управления образования;</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педагоги-психологи специалисты ЦПП МСП;</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руководители учреждений дополнительного образования;</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Представители Управляющих Советов школ;</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Отдел по спорту, туризму и молодёжной политике.</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lastRenderedPageBreak/>
        <w:t>- Районная КДН и ЗП</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КГКУ ЦСПН</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КГКУ ЦЗН</w:t>
      </w:r>
    </w:p>
    <w:p w:rsidR="00A20D27" w:rsidRPr="00A20D27" w:rsidRDefault="00A20D27" w:rsidP="00A20D27">
      <w:pPr>
        <w:spacing w:after="0" w:line="240" w:lineRule="auto"/>
        <w:ind w:firstLine="686"/>
        <w:rPr>
          <w:rFonts w:ascii="Arial" w:hAnsi="Arial" w:cs="Arial"/>
          <w:color w:val="000000"/>
          <w:sz w:val="20"/>
          <w:szCs w:val="20"/>
          <w:lang w:eastAsia="ru-RU"/>
        </w:rPr>
      </w:pPr>
      <w:r w:rsidRPr="00A20D27">
        <w:rPr>
          <w:rFonts w:ascii="Arial" w:hAnsi="Arial" w:cs="Arial"/>
          <w:color w:val="000000"/>
          <w:sz w:val="20"/>
          <w:szCs w:val="20"/>
          <w:lang w:eastAsia="ru-RU"/>
        </w:rPr>
        <w:t>- ОПДН ОВД</w:t>
      </w:r>
    </w:p>
    <w:p w:rsidR="00A20D27" w:rsidRPr="00A20D27" w:rsidRDefault="00A20D27" w:rsidP="00A20D27">
      <w:pPr>
        <w:spacing w:after="0" w:line="240" w:lineRule="auto"/>
        <w:ind w:firstLine="686"/>
        <w:rPr>
          <w:rFonts w:ascii="Arial" w:hAnsi="Arial" w:cs="Arial"/>
          <w:color w:val="000000"/>
          <w:sz w:val="20"/>
          <w:szCs w:val="20"/>
          <w:lang w:eastAsia="ru-RU"/>
        </w:rPr>
      </w:pPr>
    </w:p>
    <w:p w:rsidR="00A20D27" w:rsidRPr="00A20D27" w:rsidRDefault="00A20D27" w:rsidP="00A20D27">
      <w:pPr>
        <w:pStyle w:val="ConsPlusTitle"/>
        <w:ind w:firstLine="720"/>
        <w:jc w:val="center"/>
        <w:rPr>
          <w:b w:val="0"/>
          <w:bCs w:val="0"/>
        </w:rPr>
      </w:pPr>
      <w:r w:rsidRPr="00A20D27">
        <w:rPr>
          <w:b w:val="0"/>
          <w:bCs w:val="0"/>
        </w:rPr>
        <w:t>2.2. Основная цель, задачи, этапы и сроки выполнения подпрограммы, показатели результативности</w:t>
      </w:r>
    </w:p>
    <w:p w:rsidR="00A20D27" w:rsidRPr="00A20D27" w:rsidRDefault="00A20D27" w:rsidP="00A20D27">
      <w:pPr>
        <w:pStyle w:val="ConsPlusTitle"/>
        <w:ind w:firstLine="720"/>
        <w:jc w:val="both"/>
        <w:rPr>
          <w:b w:val="0"/>
          <w:bCs w:val="0"/>
        </w:rPr>
      </w:pPr>
    </w:p>
    <w:p w:rsidR="00A20D27" w:rsidRPr="00A20D27" w:rsidRDefault="00A20D27" w:rsidP="00A20D27">
      <w:pPr>
        <w:widowControl w:val="0"/>
        <w:autoSpaceDE w:val="0"/>
        <w:autoSpaceDN w:val="0"/>
        <w:adjustRightInd w:val="0"/>
        <w:spacing w:line="240" w:lineRule="auto"/>
        <w:ind w:firstLine="720"/>
        <w:rPr>
          <w:rFonts w:ascii="Arial" w:hAnsi="Arial" w:cs="Arial"/>
          <w:sz w:val="20"/>
          <w:szCs w:val="20"/>
        </w:rPr>
      </w:pPr>
      <w:r w:rsidRPr="00A20D27">
        <w:rPr>
          <w:rFonts w:ascii="Arial" w:hAnsi="Arial" w:cs="Arial"/>
          <w:sz w:val="20"/>
          <w:szCs w:val="20"/>
        </w:rPr>
        <w:t xml:space="preserve">Подпрограмма направлена на работу с молодежью дивиантного поведения . </w:t>
      </w:r>
    </w:p>
    <w:p w:rsidR="00A20D27" w:rsidRPr="00A20D27" w:rsidRDefault="00A20D27" w:rsidP="00A20D27">
      <w:pPr>
        <w:widowControl w:val="0"/>
        <w:autoSpaceDE w:val="0"/>
        <w:autoSpaceDN w:val="0"/>
        <w:adjustRightInd w:val="0"/>
        <w:spacing w:after="0" w:line="240" w:lineRule="auto"/>
        <w:ind w:firstLine="720"/>
        <w:rPr>
          <w:rFonts w:ascii="Arial" w:hAnsi="Arial" w:cs="Arial"/>
          <w:sz w:val="20"/>
          <w:szCs w:val="20"/>
          <w:lang w:eastAsia="ru-RU"/>
        </w:rPr>
      </w:pPr>
      <w:r w:rsidRPr="00A20D27">
        <w:rPr>
          <w:rFonts w:ascii="Arial" w:hAnsi="Arial" w:cs="Arial"/>
          <w:sz w:val="20"/>
          <w:szCs w:val="20"/>
        </w:rPr>
        <w:t>Цель подпрограммы: Повышение эффективности работы по профилактике правонарушений и антиобщественных действий.</w:t>
      </w:r>
      <w:r w:rsidRPr="00A20D27">
        <w:rPr>
          <w:rFonts w:ascii="Arial" w:hAnsi="Arial" w:cs="Arial"/>
          <w:sz w:val="20"/>
          <w:szCs w:val="20"/>
          <w:lang w:eastAsia="ru-RU"/>
        </w:rPr>
        <w:t xml:space="preserve"> </w:t>
      </w:r>
    </w:p>
    <w:p w:rsidR="00A20D27" w:rsidRPr="00A20D27" w:rsidRDefault="00A20D27" w:rsidP="00A20D27">
      <w:pPr>
        <w:widowControl w:val="0"/>
        <w:autoSpaceDE w:val="0"/>
        <w:autoSpaceDN w:val="0"/>
        <w:adjustRightInd w:val="0"/>
        <w:spacing w:after="0" w:line="240" w:lineRule="auto"/>
        <w:ind w:firstLine="720"/>
        <w:rPr>
          <w:rFonts w:ascii="Arial" w:hAnsi="Arial" w:cs="Arial"/>
          <w:sz w:val="20"/>
          <w:szCs w:val="20"/>
        </w:rPr>
      </w:pPr>
      <w:r w:rsidRPr="00A20D27">
        <w:rPr>
          <w:rFonts w:ascii="Arial" w:hAnsi="Arial" w:cs="Arial"/>
          <w:sz w:val="20"/>
          <w:szCs w:val="20"/>
        </w:rPr>
        <w:t>Задача подпрограммы: Создание условий, способствующих снижению правонарушений и антиобщественных действий, принятию превентивных мер по снижению негативных последствий, вызванных распространением алкоголизма и наркомании в Богучанском районе.</w:t>
      </w:r>
    </w:p>
    <w:p w:rsidR="00A20D27" w:rsidRPr="00A20D27" w:rsidRDefault="00A20D27" w:rsidP="00A20D27">
      <w:pPr>
        <w:widowControl w:val="0"/>
        <w:autoSpaceDE w:val="0"/>
        <w:autoSpaceDN w:val="0"/>
        <w:adjustRightInd w:val="0"/>
        <w:spacing w:after="0" w:line="240" w:lineRule="auto"/>
        <w:ind w:firstLine="709"/>
        <w:rPr>
          <w:rFonts w:ascii="Arial" w:hAnsi="Arial" w:cs="Arial"/>
          <w:sz w:val="20"/>
          <w:szCs w:val="20"/>
        </w:rPr>
      </w:pPr>
      <w:r w:rsidRPr="00A20D27">
        <w:rPr>
          <w:rFonts w:ascii="Arial" w:hAnsi="Arial" w:cs="Arial"/>
          <w:sz w:val="20"/>
          <w:szCs w:val="20"/>
        </w:rPr>
        <w:t xml:space="preserve">В рамках задач запланировано финансирование из районного бюджета  </w:t>
      </w:r>
      <w:r w:rsidRPr="00A20D27">
        <w:rPr>
          <w:rFonts w:ascii="Arial" w:hAnsi="Arial" w:cs="Arial"/>
          <w:bCs/>
          <w:sz w:val="20"/>
          <w:szCs w:val="20"/>
        </w:rPr>
        <w:t xml:space="preserve"> на </w:t>
      </w:r>
      <w:r w:rsidRPr="00A20D27">
        <w:rPr>
          <w:rFonts w:ascii="Arial" w:hAnsi="Arial" w:cs="Arial"/>
          <w:sz w:val="20"/>
          <w:szCs w:val="20"/>
        </w:rPr>
        <w:t>мероприятия по формированию здорового образа жизни, в том числе:</w:t>
      </w:r>
    </w:p>
    <w:p w:rsidR="00A20D27" w:rsidRPr="00A20D27" w:rsidRDefault="00A20D27" w:rsidP="00A20D27">
      <w:pPr>
        <w:spacing w:after="0" w:line="240" w:lineRule="auto"/>
        <w:ind w:firstLine="720"/>
        <w:rPr>
          <w:rFonts w:ascii="Arial" w:hAnsi="Arial" w:cs="Arial"/>
          <w:sz w:val="20"/>
          <w:szCs w:val="20"/>
        </w:rPr>
      </w:pPr>
      <w:r w:rsidRPr="00A20D27">
        <w:rPr>
          <w:rFonts w:ascii="Arial" w:hAnsi="Arial" w:cs="Arial"/>
          <w:sz w:val="20"/>
          <w:szCs w:val="20"/>
        </w:rPr>
        <w:t>- Обеспечение проведения комплекса мероприятий, направленных на поддержание и защиту безопасного уровня жизни среди молодежи Богучанского района;</w:t>
      </w:r>
    </w:p>
    <w:p w:rsidR="00A20D27" w:rsidRPr="00A20D27" w:rsidRDefault="00A20D27" w:rsidP="00A20D27">
      <w:pPr>
        <w:pStyle w:val="ConsPlusNormal"/>
        <w:widowControl/>
      </w:pPr>
      <w:r w:rsidRPr="00A20D27">
        <w:t>- Организация и проведение мероприятий направленных на предотвращение повторных правонарушений.</w:t>
      </w:r>
    </w:p>
    <w:p w:rsidR="00A20D27" w:rsidRPr="00A20D27" w:rsidRDefault="00A20D27" w:rsidP="00A20D27">
      <w:pPr>
        <w:pStyle w:val="ConsPlusNormal"/>
        <w:widowControl/>
      </w:pPr>
      <w:r w:rsidRPr="00A20D27">
        <w:t xml:space="preserve">Сроки выполнения подпрограммы: 2021-2023 годы. </w:t>
      </w:r>
    </w:p>
    <w:p w:rsidR="00A20D27" w:rsidRPr="00A20D27" w:rsidRDefault="00A20D27" w:rsidP="00A20D27">
      <w:pPr>
        <w:widowControl w:val="0"/>
        <w:autoSpaceDE w:val="0"/>
        <w:autoSpaceDN w:val="0"/>
        <w:adjustRightInd w:val="0"/>
        <w:spacing w:after="0" w:line="240" w:lineRule="auto"/>
        <w:ind w:firstLine="709"/>
        <w:rPr>
          <w:rFonts w:ascii="Arial" w:hAnsi="Arial" w:cs="Arial"/>
          <w:sz w:val="20"/>
          <w:szCs w:val="20"/>
          <w:lang w:eastAsia="ru-RU"/>
        </w:rPr>
      </w:pPr>
      <w:r w:rsidRPr="00A20D27">
        <w:rPr>
          <w:rFonts w:ascii="Arial" w:hAnsi="Arial" w:cs="Arial"/>
          <w:sz w:val="20"/>
          <w:szCs w:val="20"/>
        </w:rPr>
        <w:t>Муниципальным заказчиком-координатором программы является, Управление, которое осуществляет:</w:t>
      </w:r>
    </w:p>
    <w:p w:rsidR="00A20D27" w:rsidRPr="00A20D27" w:rsidRDefault="00A20D27" w:rsidP="00A20D27">
      <w:pPr>
        <w:spacing w:after="0" w:line="240" w:lineRule="auto"/>
        <w:ind w:firstLine="720"/>
        <w:rPr>
          <w:rFonts w:ascii="Arial" w:hAnsi="Arial" w:cs="Arial"/>
          <w:sz w:val="20"/>
          <w:szCs w:val="20"/>
        </w:rPr>
      </w:pPr>
      <w:r w:rsidRPr="00A20D27">
        <w:rPr>
          <w:rFonts w:ascii="Arial" w:hAnsi="Arial" w:cs="Arial"/>
          <w:sz w:val="20"/>
          <w:szCs w:val="20"/>
        </w:rPr>
        <w:t>разработку нормативно-правовых актов, необходимых для реализации подпрограммы;</w:t>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p>
    <w:p w:rsidR="00A20D27" w:rsidRPr="00A20D27" w:rsidRDefault="00A20D27" w:rsidP="00A20D27">
      <w:pPr>
        <w:spacing w:after="0" w:line="240" w:lineRule="auto"/>
        <w:ind w:firstLine="720"/>
        <w:rPr>
          <w:rFonts w:ascii="Arial" w:hAnsi="Arial" w:cs="Arial"/>
          <w:sz w:val="20"/>
          <w:szCs w:val="20"/>
        </w:rPr>
      </w:pPr>
      <w:r w:rsidRPr="00A20D27">
        <w:rPr>
          <w:rFonts w:ascii="Arial" w:hAnsi="Arial" w:cs="Arial"/>
          <w:sz w:val="20"/>
          <w:szCs w:val="20"/>
        </w:rPr>
        <w:t>разработку предложений по уточнению перечня, затрат и механизма реализации подпрограммных мероприятий;</w:t>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p>
    <w:p w:rsidR="00A20D27" w:rsidRPr="00A20D27" w:rsidRDefault="00A20D27" w:rsidP="00A20D27">
      <w:pPr>
        <w:spacing w:after="0" w:line="240" w:lineRule="auto"/>
        <w:ind w:firstLine="720"/>
        <w:rPr>
          <w:rFonts w:ascii="Arial" w:hAnsi="Arial" w:cs="Arial"/>
          <w:sz w:val="20"/>
          <w:szCs w:val="20"/>
        </w:rPr>
      </w:pPr>
      <w:r w:rsidRPr="00A20D27">
        <w:rPr>
          <w:rFonts w:ascii="Arial" w:hAnsi="Arial" w:cs="Arial"/>
          <w:sz w:val="20"/>
          <w:szCs w:val="20"/>
        </w:rPr>
        <w:t>определение критериев и показателей эффективности, организацию мониторинга реализации подпрограммы;</w:t>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p>
    <w:p w:rsidR="00A20D27" w:rsidRPr="00A20D27" w:rsidRDefault="00A20D27" w:rsidP="00A20D27">
      <w:pPr>
        <w:spacing w:after="0" w:line="240" w:lineRule="auto"/>
        <w:ind w:firstLine="720"/>
        <w:rPr>
          <w:rFonts w:ascii="Arial" w:hAnsi="Arial" w:cs="Arial"/>
          <w:sz w:val="20"/>
          <w:szCs w:val="20"/>
        </w:rPr>
      </w:pPr>
      <w:r w:rsidRPr="00A20D27">
        <w:rPr>
          <w:rFonts w:ascii="Arial" w:hAnsi="Arial" w:cs="Arial"/>
          <w:sz w:val="20"/>
          <w:szCs w:val="20"/>
        </w:rPr>
        <w:t>обеспечение целевого, эффективного расходования средств, предусмотренных на реализацию подпрограммы;</w:t>
      </w:r>
      <w:r w:rsidRPr="00A20D27">
        <w:rPr>
          <w:rFonts w:ascii="Arial" w:hAnsi="Arial" w:cs="Arial"/>
          <w:sz w:val="20"/>
          <w:szCs w:val="20"/>
        </w:rPr>
        <w:tab/>
      </w:r>
      <w:r w:rsidRPr="00A20D27">
        <w:rPr>
          <w:rFonts w:ascii="Arial" w:hAnsi="Arial" w:cs="Arial"/>
          <w:sz w:val="20"/>
          <w:szCs w:val="20"/>
        </w:rPr>
        <w:tab/>
      </w:r>
      <w:r w:rsidRPr="00A20D27">
        <w:rPr>
          <w:rFonts w:ascii="Arial" w:hAnsi="Arial" w:cs="Arial"/>
          <w:sz w:val="20"/>
          <w:szCs w:val="20"/>
        </w:rPr>
        <w:tab/>
      </w:r>
    </w:p>
    <w:p w:rsidR="00A20D27" w:rsidRPr="00A20D27" w:rsidRDefault="00A20D27" w:rsidP="00A20D27">
      <w:pPr>
        <w:spacing w:after="0" w:line="240" w:lineRule="auto"/>
        <w:ind w:left="720"/>
        <w:rPr>
          <w:rFonts w:ascii="Arial" w:hAnsi="Arial" w:cs="Arial"/>
          <w:sz w:val="20"/>
          <w:szCs w:val="20"/>
        </w:rPr>
      </w:pPr>
      <w:r w:rsidRPr="00A20D27">
        <w:rPr>
          <w:rFonts w:ascii="Arial" w:hAnsi="Arial" w:cs="Arial"/>
          <w:sz w:val="20"/>
          <w:szCs w:val="20"/>
        </w:rPr>
        <w:t>подготовку ежегодного отчета о ходе реализации подпрограммы.</w:t>
      </w:r>
    </w:p>
    <w:p w:rsidR="00A20D27" w:rsidRPr="00A20D27" w:rsidRDefault="00A20D27" w:rsidP="00A20D27">
      <w:pPr>
        <w:spacing w:after="0" w:line="240" w:lineRule="auto"/>
        <w:ind w:firstLine="709"/>
        <w:rPr>
          <w:rFonts w:ascii="Arial" w:hAnsi="Arial" w:cs="Arial"/>
          <w:sz w:val="20"/>
          <w:szCs w:val="20"/>
        </w:rPr>
      </w:pPr>
      <w:r w:rsidRPr="00A20D27">
        <w:rPr>
          <w:rFonts w:ascii="Arial" w:hAnsi="Arial" w:cs="Arial"/>
          <w:sz w:val="20"/>
          <w:szCs w:val="20"/>
        </w:rPr>
        <w:t xml:space="preserve">Достижимость и измеримость поставленной цели обеспечиваются за счет установления значений </w:t>
      </w:r>
      <w:r w:rsidRPr="00A20D27">
        <w:rPr>
          <w:rFonts w:ascii="Arial" w:hAnsi="Arial" w:cs="Arial"/>
          <w:bCs/>
          <w:sz w:val="20"/>
          <w:szCs w:val="20"/>
        </w:rPr>
        <w:t>показателей результативности</w:t>
      </w:r>
      <w:r w:rsidRPr="00A20D27">
        <w:rPr>
          <w:rFonts w:ascii="Arial" w:hAnsi="Arial" w:cs="Arial"/>
          <w:sz w:val="20"/>
          <w:szCs w:val="20"/>
        </w:rPr>
        <w:t xml:space="preserve"> на весь период действия подпрограммы по годам ее реализации.</w:t>
      </w:r>
      <w:r w:rsidRPr="00A20D27">
        <w:rPr>
          <w:rFonts w:ascii="Arial" w:hAnsi="Arial" w:cs="Arial"/>
          <w:sz w:val="20"/>
          <w:szCs w:val="20"/>
        </w:rPr>
        <w:tab/>
      </w:r>
    </w:p>
    <w:p w:rsidR="00A20D27" w:rsidRPr="00A20D27" w:rsidRDefault="00A20D27" w:rsidP="00A20D27">
      <w:pPr>
        <w:autoSpaceDE w:val="0"/>
        <w:autoSpaceDN w:val="0"/>
        <w:adjustRightInd w:val="0"/>
        <w:spacing w:after="0" w:line="240" w:lineRule="auto"/>
        <w:ind w:firstLine="709"/>
        <w:rPr>
          <w:rFonts w:ascii="Arial" w:hAnsi="Arial" w:cs="Arial"/>
          <w:sz w:val="20"/>
          <w:szCs w:val="20"/>
        </w:rPr>
      </w:pPr>
      <w:r w:rsidRPr="00A20D27">
        <w:rPr>
          <w:rFonts w:ascii="Arial" w:hAnsi="Arial" w:cs="Arial"/>
          <w:sz w:val="20"/>
          <w:szCs w:val="20"/>
        </w:rPr>
        <w:t xml:space="preserve">Перечень </w:t>
      </w:r>
      <w:r w:rsidRPr="00A20D27">
        <w:rPr>
          <w:rFonts w:ascii="Arial" w:hAnsi="Arial" w:cs="Arial"/>
          <w:bCs/>
          <w:sz w:val="20"/>
          <w:szCs w:val="20"/>
        </w:rPr>
        <w:t>показателей результативности</w:t>
      </w:r>
      <w:r w:rsidRPr="00A20D27">
        <w:rPr>
          <w:rFonts w:ascii="Arial" w:hAnsi="Arial" w:cs="Arial"/>
          <w:sz w:val="20"/>
          <w:szCs w:val="20"/>
        </w:rPr>
        <w:t xml:space="preserve"> подпрограммы прилагается (приложение №1) к настоящей подпрограмме.</w:t>
      </w:r>
    </w:p>
    <w:p w:rsidR="00A20D27" w:rsidRPr="00A20D27" w:rsidRDefault="00A20D27" w:rsidP="00A20D27">
      <w:pPr>
        <w:widowControl w:val="0"/>
        <w:spacing w:after="0" w:line="240" w:lineRule="auto"/>
        <w:ind w:firstLine="720"/>
        <w:jc w:val="center"/>
        <w:rPr>
          <w:rFonts w:ascii="Arial" w:hAnsi="Arial" w:cs="Arial"/>
          <w:sz w:val="20"/>
          <w:szCs w:val="20"/>
        </w:rPr>
      </w:pPr>
    </w:p>
    <w:p w:rsidR="00A20D27" w:rsidRPr="00A20D27" w:rsidRDefault="00A20D27" w:rsidP="00A20D27">
      <w:pPr>
        <w:widowControl w:val="0"/>
        <w:spacing w:after="0" w:line="240" w:lineRule="auto"/>
        <w:ind w:firstLine="720"/>
        <w:jc w:val="center"/>
        <w:rPr>
          <w:rFonts w:ascii="Arial" w:hAnsi="Arial" w:cs="Arial"/>
          <w:sz w:val="20"/>
          <w:szCs w:val="20"/>
        </w:rPr>
      </w:pPr>
      <w:r w:rsidRPr="00A20D27">
        <w:rPr>
          <w:rFonts w:ascii="Arial" w:hAnsi="Arial" w:cs="Arial"/>
          <w:sz w:val="20"/>
          <w:szCs w:val="20"/>
        </w:rPr>
        <w:t>2.3. Механизм реализации подпрограммы</w:t>
      </w:r>
    </w:p>
    <w:p w:rsidR="00A20D27" w:rsidRPr="00A20D27" w:rsidRDefault="00A20D27" w:rsidP="00A20D27">
      <w:pPr>
        <w:widowControl w:val="0"/>
        <w:spacing w:after="0" w:line="240" w:lineRule="auto"/>
        <w:ind w:firstLine="720"/>
        <w:jc w:val="center"/>
        <w:rPr>
          <w:rFonts w:ascii="Arial" w:hAnsi="Arial" w:cs="Arial"/>
          <w:sz w:val="20"/>
          <w:szCs w:val="20"/>
        </w:rPr>
      </w:pPr>
    </w:p>
    <w:p w:rsidR="00A20D27" w:rsidRPr="00A20D27" w:rsidRDefault="00A20D27" w:rsidP="00A20D27">
      <w:pPr>
        <w:spacing w:after="0" w:line="240" w:lineRule="auto"/>
        <w:ind w:firstLine="700"/>
        <w:rPr>
          <w:rFonts w:ascii="Arial" w:hAnsi="Arial" w:cs="Arial"/>
          <w:sz w:val="20"/>
          <w:szCs w:val="20"/>
        </w:rPr>
      </w:pPr>
      <w:r w:rsidRPr="00A20D27">
        <w:rPr>
          <w:rFonts w:ascii="Arial" w:hAnsi="Arial" w:cs="Arial"/>
          <w:sz w:val="20"/>
          <w:szCs w:val="20"/>
        </w:rPr>
        <w:t xml:space="preserve">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w:t>
      </w:r>
      <w:r w:rsidRPr="00A20D27">
        <w:rPr>
          <w:rFonts w:ascii="Arial" w:hAnsi="Arial" w:cs="Arial"/>
          <w:bCs/>
          <w:sz w:val="20"/>
          <w:szCs w:val="20"/>
        </w:rPr>
        <w:t>показателей результативности</w:t>
      </w:r>
      <w:r w:rsidRPr="00A20D27">
        <w:rPr>
          <w:rFonts w:ascii="Arial" w:hAnsi="Arial" w:cs="Arial"/>
          <w:sz w:val="20"/>
          <w:szCs w:val="20"/>
        </w:rPr>
        <w:t>. В основу механизма реализации подпрограммы заложены следующие принципы:</w:t>
      </w:r>
    </w:p>
    <w:p w:rsidR="00A20D27" w:rsidRPr="00A20D27" w:rsidRDefault="00A20D27" w:rsidP="00A20D27">
      <w:pPr>
        <w:spacing w:after="0" w:line="240" w:lineRule="auto"/>
        <w:ind w:firstLine="700"/>
        <w:rPr>
          <w:rFonts w:ascii="Arial" w:hAnsi="Arial" w:cs="Arial"/>
          <w:sz w:val="20"/>
          <w:szCs w:val="20"/>
        </w:rPr>
      </w:pPr>
      <w:r w:rsidRPr="00A20D27">
        <w:rPr>
          <w:rFonts w:ascii="Arial" w:hAnsi="Arial" w:cs="Arial"/>
          <w:sz w:val="20"/>
          <w:szCs w:val="20"/>
        </w:rPr>
        <w:t xml:space="preserve">эффективное целевое использование средств районного бюджета в соответствии с установленными приоритетами для достижения </w:t>
      </w:r>
      <w:r w:rsidRPr="00A20D27">
        <w:rPr>
          <w:rFonts w:ascii="Arial" w:hAnsi="Arial" w:cs="Arial"/>
          <w:bCs/>
          <w:sz w:val="20"/>
          <w:szCs w:val="20"/>
        </w:rPr>
        <w:t>показателей результативности</w:t>
      </w:r>
      <w:r w:rsidRPr="00A20D27">
        <w:rPr>
          <w:rFonts w:ascii="Arial" w:hAnsi="Arial" w:cs="Arial"/>
          <w:sz w:val="20"/>
          <w:szCs w:val="20"/>
        </w:rPr>
        <w:t xml:space="preserve"> подпрограммы;</w:t>
      </w:r>
    </w:p>
    <w:p w:rsidR="00A20D27" w:rsidRPr="00A20D27" w:rsidRDefault="00A20D27" w:rsidP="00A20D27">
      <w:pPr>
        <w:spacing w:after="0" w:line="240" w:lineRule="auto"/>
        <w:ind w:firstLine="700"/>
        <w:rPr>
          <w:rFonts w:ascii="Arial" w:hAnsi="Arial" w:cs="Arial"/>
          <w:sz w:val="20"/>
          <w:szCs w:val="20"/>
        </w:rPr>
      </w:pPr>
      <w:r w:rsidRPr="00A20D27">
        <w:rPr>
          <w:rFonts w:ascii="Arial"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p>
    <w:p w:rsidR="00A20D27" w:rsidRPr="00A20D27" w:rsidRDefault="00A20D27" w:rsidP="00A20D27">
      <w:pPr>
        <w:spacing w:after="0" w:line="240" w:lineRule="auto"/>
        <w:ind w:firstLine="700"/>
        <w:rPr>
          <w:rFonts w:ascii="Arial" w:hAnsi="Arial" w:cs="Arial"/>
          <w:sz w:val="20"/>
          <w:szCs w:val="20"/>
        </w:rPr>
      </w:pPr>
      <w:r w:rsidRPr="00A20D27">
        <w:rPr>
          <w:rFonts w:ascii="Arial" w:hAnsi="Arial" w:cs="Arial"/>
          <w:sz w:val="20"/>
          <w:szCs w:val="20"/>
        </w:rPr>
        <w:t>оценка потребностей в финансовых средствах;</w:t>
      </w:r>
    </w:p>
    <w:p w:rsidR="00A20D27" w:rsidRPr="00A20D27" w:rsidRDefault="00A20D27" w:rsidP="00A20D27">
      <w:pPr>
        <w:spacing w:after="0" w:line="240" w:lineRule="auto"/>
        <w:ind w:firstLine="700"/>
        <w:rPr>
          <w:rFonts w:ascii="Arial" w:hAnsi="Arial" w:cs="Arial"/>
          <w:sz w:val="20"/>
          <w:szCs w:val="20"/>
        </w:rPr>
      </w:pPr>
      <w:r w:rsidRPr="00A20D27">
        <w:rPr>
          <w:rFonts w:ascii="Arial" w:hAnsi="Arial" w:cs="Arial"/>
          <w:sz w:val="20"/>
          <w:szCs w:val="20"/>
        </w:rPr>
        <w:t xml:space="preserve">оценка результатов и социально-экономической эффективности подпрограммы, которая осуществляется на основе мониторинга </w:t>
      </w:r>
      <w:r w:rsidRPr="00A20D27">
        <w:rPr>
          <w:rFonts w:ascii="Arial" w:hAnsi="Arial" w:cs="Arial"/>
          <w:bCs/>
          <w:sz w:val="20"/>
          <w:szCs w:val="20"/>
        </w:rPr>
        <w:t>показателей результативности</w:t>
      </w:r>
      <w:r w:rsidRPr="00A20D27">
        <w:rPr>
          <w:rFonts w:ascii="Arial" w:hAnsi="Arial" w:cs="Arial"/>
          <w:sz w:val="20"/>
          <w:szCs w:val="20"/>
        </w:rPr>
        <w:t>.</w:t>
      </w:r>
    </w:p>
    <w:p w:rsidR="00A20D27" w:rsidRPr="00A20D27" w:rsidRDefault="00A20D27" w:rsidP="00A20D27">
      <w:pPr>
        <w:widowControl w:val="0"/>
        <w:autoSpaceDE w:val="0"/>
        <w:autoSpaceDN w:val="0"/>
        <w:adjustRightInd w:val="0"/>
        <w:spacing w:after="0" w:line="240" w:lineRule="auto"/>
        <w:ind w:firstLine="720"/>
        <w:rPr>
          <w:rFonts w:ascii="Arial" w:hAnsi="Arial" w:cs="Arial"/>
          <w:bCs/>
          <w:sz w:val="20"/>
          <w:szCs w:val="20"/>
        </w:rPr>
      </w:pPr>
      <w:r w:rsidRPr="00A20D27">
        <w:rPr>
          <w:rFonts w:ascii="Arial" w:hAnsi="Arial" w:cs="Arial"/>
          <w:bCs/>
          <w:sz w:val="20"/>
          <w:szCs w:val="20"/>
        </w:rPr>
        <w:t>Исполнителем мероприятий подпрограммы является муниципальное бюджетное учреждение «Центр социализации и досуга молодежи» (далее – МБУ «ЦСиДМ»), которое</w:t>
      </w:r>
    </w:p>
    <w:p w:rsidR="00A20D27" w:rsidRPr="00A20D27" w:rsidRDefault="00A20D27" w:rsidP="00A20D27">
      <w:pPr>
        <w:pStyle w:val="ac"/>
        <w:spacing w:after="0" w:line="240" w:lineRule="auto"/>
        <w:ind w:firstLine="720"/>
        <w:jc w:val="both"/>
        <w:rPr>
          <w:rFonts w:ascii="Arial" w:hAnsi="Arial" w:cs="Arial"/>
          <w:bCs/>
          <w:sz w:val="20"/>
          <w:szCs w:val="20"/>
        </w:rPr>
      </w:pPr>
      <w:r w:rsidRPr="00A20D27">
        <w:rPr>
          <w:rFonts w:ascii="Arial" w:hAnsi="Arial" w:cs="Arial"/>
          <w:bCs/>
          <w:sz w:val="20"/>
          <w:szCs w:val="20"/>
        </w:rPr>
        <w:t>-  выполняет план реализации подпрограммы;</w:t>
      </w:r>
    </w:p>
    <w:p w:rsidR="00A20D27" w:rsidRPr="00A20D27" w:rsidRDefault="00A20D27" w:rsidP="00A20D27">
      <w:pPr>
        <w:pStyle w:val="ac"/>
        <w:spacing w:after="0" w:line="240" w:lineRule="auto"/>
        <w:ind w:firstLine="720"/>
        <w:jc w:val="both"/>
        <w:rPr>
          <w:rFonts w:ascii="Arial" w:hAnsi="Arial" w:cs="Arial"/>
          <w:bCs/>
          <w:sz w:val="20"/>
          <w:szCs w:val="20"/>
        </w:rPr>
      </w:pPr>
      <w:r w:rsidRPr="00A20D27">
        <w:rPr>
          <w:rFonts w:ascii="Arial" w:hAnsi="Arial" w:cs="Arial"/>
          <w:bCs/>
          <w:sz w:val="20"/>
          <w:szCs w:val="20"/>
        </w:rPr>
        <w:t>-  обеспечивает материальную базу для проведения мероприятий;</w:t>
      </w:r>
    </w:p>
    <w:p w:rsidR="00A20D27" w:rsidRPr="00A20D27" w:rsidRDefault="00A20D27" w:rsidP="00A20D27">
      <w:pPr>
        <w:pStyle w:val="ac"/>
        <w:spacing w:after="0" w:line="240" w:lineRule="auto"/>
        <w:ind w:firstLine="720"/>
        <w:jc w:val="both"/>
        <w:rPr>
          <w:rFonts w:ascii="Arial" w:hAnsi="Arial" w:cs="Arial"/>
          <w:bCs/>
          <w:sz w:val="20"/>
          <w:szCs w:val="20"/>
        </w:rPr>
      </w:pPr>
      <w:r w:rsidRPr="00A20D27">
        <w:rPr>
          <w:rFonts w:ascii="Arial" w:hAnsi="Arial" w:cs="Arial"/>
          <w:bCs/>
          <w:sz w:val="20"/>
          <w:szCs w:val="20"/>
        </w:rPr>
        <w:t>- подготавливает комплект документации, необходимой для списания материальных ценностей, использованных для проведения мероприятий;</w:t>
      </w:r>
    </w:p>
    <w:p w:rsidR="00A20D27" w:rsidRPr="00A20D27" w:rsidRDefault="00A20D27" w:rsidP="00A20D27">
      <w:pPr>
        <w:pStyle w:val="ac"/>
        <w:spacing w:after="0" w:line="240" w:lineRule="auto"/>
        <w:ind w:firstLine="720"/>
        <w:jc w:val="both"/>
        <w:rPr>
          <w:rFonts w:ascii="Arial" w:hAnsi="Arial" w:cs="Arial"/>
          <w:bCs/>
          <w:sz w:val="20"/>
          <w:szCs w:val="20"/>
        </w:rPr>
      </w:pPr>
      <w:r w:rsidRPr="00A20D27">
        <w:rPr>
          <w:rFonts w:ascii="Arial" w:hAnsi="Arial" w:cs="Arial"/>
          <w:bCs/>
          <w:sz w:val="20"/>
          <w:szCs w:val="20"/>
        </w:rPr>
        <w:t>- проводит анализ своей деятельности по результатам проведения мероприятий;</w:t>
      </w:r>
    </w:p>
    <w:p w:rsidR="00A20D27" w:rsidRPr="00A20D27" w:rsidRDefault="00A20D27" w:rsidP="00A20D27">
      <w:pPr>
        <w:pStyle w:val="ac"/>
        <w:spacing w:after="0" w:line="240" w:lineRule="auto"/>
        <w:ind w:firstLine="720"/>
        <w:jc w:val="both"/>
        <w:rPr>
          <w:rFonts w:ascii="Arial" w:hAnsi="Arial" w:cs="Arial"/>
          <w:bCs/>
          <w:sz w:val="20"/>
          <w:szCs w:val="20"/>
        </w:rPr>
      </w:pPr>
      <w:r w:rsidRPr="00A20D27">
        <w:rPr>
          <w:rFonts w:ascii="Arial" w:hAnsi="Arial" w:cs="Arial"/>
          <w:bCs/>
          <w:sz w:val="20"/>
          <w:szCs w:val="20"/>
        </w:rPr>
        <w:t>- готовит предложения по повышению эффективности реализации мероприятий подпрограммы;</w:t>
      </w:r>
    </w:p>
    <w:p w:rsidR="00A20D27" w:rsidRPr="00A20D27" w:rsidRDefault="00A20D27" w:rsidP="00A20D27">
      <w:pPr>
        <w:pStyle w:val="ac"/>
        <w:spacing w:after="0" w:line="240" w:lineRule="auto"/>
        <w:ind w:firstLine="720"/>
        <w:jc w:val="both"/>
        <w:rPr>
          <w:rFonts w:ascii="Arial" w:hAnsi="Arial" w:cs="Arial"/>
          <w:bCs/>
          <w:sz w:val="20"/>
          <w:szCs w:val="20"/>
        </w:rPr>
      </w:pPr>
      <w:r w:rsidRPr="00A20D27">
        <w:rPr>
          <w:rFonts w:ascii="Arial" w:hAnsi="Arial" w:cs="Arial"/>
          <w:bCs/>
          <w:sz w:val="20"/>
          <w:szCs w:val="20"/>
        </w:rPr>
        <w:t>- привлекает дополнительные ресурсы для проведения мероприятий подпрограммы;</w:t>
      </w:r>
    </w:p>
    <w:p w:rsidR="00A20D27" w:rsidRPr="00A20D27" w:rsidRDefault="00A20D27" w:rsidP="00A20D27">
      <w:pPr>
        <w:pStyle w:val="af4"/>
        <w:spacing w:after="0"/>
        <w:ind w:firstLine="720"/>
        <w:rPr>
          <w:rFonts w:ascii="Arial" w:hAnsi="Arial" w:cs="Arial"/>
          <w:sz w:val="20"/>
          <w:szCs w:val="20"/>
        </w:rPr>
      </w:pPr>
      <w:r w:rsidRPr="00A20D27">
        <w:rPr>
          <w:rFonts w:ascii="Arial" w:hAnsi="Arial" w:cs="Arial"/>
          <w:sz w:val="20"/>
          <w:szCs w:val="20"/>
        </w:rPr>
        <w:t>- обеспечивает кадровое обеспечение подпрограммы согласно муниципальному заданию МБУ «ЦСиДМ».</w:t>
      </w:r>
    </w:p>
    <w:p w:rsidR="00A20D27" w:rsidRPr="00A20D27" w:rsidRDefault="00A20D27" w:rsidP="00A20D27">
      <w:pPr>
        <w:pStyle w:val="af4"/>
        <w:spacing w:after="0"/>
        <w:ind w:firstLine="720"/>
        <w:rPr>
          <w:rFonts w:ascii="Arial" w:hAnsi="Arial" w:cs="Arial"/>
          <w:sz w:val="20"/>
          <w:szCs w:val="20"/>
        </w:rPr>
      </w:pPr>
      <w:r w:rsidRPr="00A20D27">
        <w:rPr>
          <w:rFonts w:ascii="Arial" w:hAnsi="Arial" w:cs="Arial"/>
          <w:sz w:val="20"/>
          <w:szCs w:val="20"/>
        </w:rPr>
        <w:t xml:space="preserve">Материальные ценности, приобретаемые в рамках реализации подпрограммы, учитываются на балансе МБУ «ЦСиДМ». </w:t>
      </w:r>
    </w:p>
    <w:p w:rsidR="00A20D27" w:rsidRPr="00A20D27" w:rsidRDefault="00A20D27" w:rsidP="00A20D27">
      <w:pPr>
        <w:tabs>
          <w:tab w:val="left" w:pos="1590"/>
          <w:tab w:val="left" w:pos="1860"/>
        </w:tabs>
        <w:spacing w:after="0" w:line="240" w:lineRule="auto"/>
        <w:ind w:firstLine="720"/>
        <w:rPr>
          <w:rFonts w:ascii="Arial" w:hAnsi="Arial" w:cs="Arial"/>
          <w:bCs/>
          <w:sz w:val="20"/>
          <w:szCs w:val="20"/>
        </w:rPr>
      </w:pPr>
      <w:r w:rsidRPr="00A20D27">
        <w:rPr>
          <w:rFonts w:ascii="Arial" w:hAnsi="Arial" w:cs="Arial"/>
          <w:bCs/>
          <w:sz w:val="20"/>
          <w:szCs w:val="20"/>
        </w:rPr>
        <w:lastRenderedPageBreak/>
        <w:t xml:space="preserve">Финансирование мероприятий подпрограммы осуществляется за счет средств районного бюджета в соответствии с </w:t>
      </w:r>
      <w:hyperlink w:anchor="Par377" w:history="1">
        <w:r w:rsidRPr="00A20D27">
          <w:rPr>
            <w:rFonts w:ascii="Arial" w:hAnsi="Arial" w:cs="Arial"/>
            <w:bCs/>
            <w:sz w:val="20"/>
            <w:szCs w:val="20"/>
          </w:rPr>
          <w:t>мероприятиями</w:t>
        </w:r>
      </w:hyperlink>
      <w:r w:rsidRPr="00A20D27">
        <w:rPr>
          <w:rFonts w:ascii="Arial" w:hAnsi="Arial" w:cs="Arial"/>
          <w:bCs/>
          <w:sz w:val="20"/>
          <w:szCs w:val="20"/>
        </w:rPr>
        <w:t xml:space="preserve"> подпрограммы согласно приложению № 2 к подпрограмме (далее - мероприятия подпрограммы). </w:t>
      </w:r>
    </w:p>
    <w:p w:rsidR="00A20D27" w:rsidRPr="00A20D27" w:rsidRDefault="00A20D27" w:rsidP="00A20D27">
      <w:pPr>
        <w:widowControl w:val="0"/>
        <w:autoSpaceDE w:val="0"/>
        <w:autoSpaceDN w:val="0"/>
        <w:adjustRightInd w:val="0"/>
        <w:spacing w:after="0" w:line="240" w:lineRule="auto"/>
        <w:ind w:left="708" w:firstLine="12"/>
        <w:rPr>
          <w:rFonts w:ascii="Arial" w:hAnsi="Arial" w:cs="Arial"/>
          <w:bCs/>
          <w:sz w:val="20"/>
          <w:szCs w:val="20"/>
        </w:rPr>
      </w:pPr>
      <w:r w:rsidRPr="00A20D27">
        <w:rPr>
          <w:rFonts w:ascii="Arial" w:hAnsi="Arial" w:cs="Arial"/>
          <w:bCs/>
          <w:sz w:val="20"/>
          <w:szCs w:val="20"/>
        </w:rPr>
        <w:t>Главным распорядителем средств районного бюджета является: Управление.</w:t>
      </w:r>
    </w:p>
    <w:p w:rsidR="00A20D27" w:rsidRPr="00A20D27" w:rsidRDefault="00A20D27" w:rsidP="00A20D27">
      <w:pPr>
        <w:widowControl w:val="0"/>
        <w:autoSpaceDE w:val="0"/>
        <w:autoSpaceDN w:val="0"/>
        <w:adjustRightInd w:val="0"/>
        <w:spacing w:after="0" w:line="240" w:lineRule="auto"/>
        <w:ind w:firstLine="600"/>
        <w:rPr>
          <w:rFonts w:ascii="Arial" w:hAnsi="Arial" w:cs="Arial"/>
          <w:bCs/>
          <w:sz w:val="20"/>
          <w:szCs w:val="20"/>
        </w:rPr>
      </w:pPr>
      <w:r w:rsidRPr="00A20D27">
        <w:rPr>
          <w:rFonts w:ascii="Arial" w:hAnsi="Arial" w:cs="Arial"/>
          <w:bCs/>
          <w:sz w:val="20"/>
          <w:szCs w:val="20"/>
        </w:rPr>
        <w:t>Контроль за целевым и эффективным использованием средств районного бюджета на реализацию мероприятий подпрограммы  осуществляет финансовое управление администрации Богучанского района, Управление.</w:t>
      </w:r>
    </w:p>
    <w:p w:rsidR="00A20D27" w:rsidRPr="00A20D27" w:rsidRDefault="00A20D27" w:rsidP="00A20D27">
      <w:pPr>
        <w:widowControl w:val="0"/>
        <w:autoSpaceDE w:val="0"/>
        <w:autoSpaceDN w:val="0"/>
        <w:adjustRightInd w:val="0"/>
        <w:spacing w:after="0" w:line="240" w:lineRule="auto"/>
        <w:ind w:firstLine="720"/>
        <w:rPr>
          <w:rFonts w:ascii="Arial" w:hAnsi="Arial" w:cs="Arial"/>
          <w:bCs/>
          <w:sz w:val="20"/>
          <w:szCs w:val="20"/>
        </w:rPr>
      </w:pPr>
      <w:r w:rsidRPr="00A20D27">
        <w:rPr>
          <w:rFonts w:ascii="Arial" w:hAnsi="Arial" w:cs="Arial"/>
          <w:bCs/>
          <w:sz w:val="20"/>
          <w:szCs w:val="20"/>
        </w:rPr>
        <w:t>Внешний контроль за использованием средств районного бюджета на реализацию мероприятий подпрограммы осуществляет контрольно-счетная комиссия муниципального образования Богучанский район.</w:t>
      </w:r>
    </w:p>
    <w:p w:rsidR="00A20D27" w:rsidRPr="00A20D27" w:rsidRDefault="00A20D27" w:rsidP="00A20D27">
      <w:pPr>
        <w:widowControl w:val="0"/>
        <w:autoSpaceDE w:val="0"/>
        <w:autoSpaceDN w:val="0"/>
        <w:adjustRightInd w:val="0"/>
        <w:spacing w:after="0" w:line="240" w:lineRule="auto"/>
        <w:ind w:firstLine="720"/>
        <w:rPr>
          <w:rFonts w:ascii="Arial" w:hAnsi="Arial" w:cs="Arial"/>
          <w:sz w:val="20"/>
          <w:szCs w:val="20"/>
        </w:rPr>
      </w:pPr>
    </w:p>
    <w:p w:rsidR="00A20D27" w:rsidRPr="00A20D27" w:rsidRDefault="00A20D27" w:rsidP="00A20D27">
      <w:pPr>
        <w:widowControl w:val="0"/>
        <w:autoSpaceDE w:val="0"/>
        <w:autoSpaceDN w:val="0"/>
        <w:adjustRightInd w:val="0"/>
        <w:spacing w:after="0" w:line="240" w:lineRule="auto"/>
        <w:ind w:firstLine="720"/>
        <w:jc w:val="center"/>
        <w:outlineLvl w:val="2"/>
        <w:rPr>
          <w:rFonts w:ascii="Arial" w:hAnsi="Arial" w:cs="Arial"/>
          <w:sz w:val="20"/>
          <w:szCs w:val="20"/>
        </w:rPr>
      </w:pPr>
      <w:r w:rsidRPr="00A20D27">
        <w:rPr>
          <w:rFonts w:ascii="Arial" w:hAnsi="Arial" w:cs="Arial"/>
          <w:sz w:val="20"/>
          <w:szCs w:val="20"/>
        </w:rPr>
        <w:t>2.4. Организация управления подпрограммой и контроль за ходом ее выполнения</w:t>
      </w:r>
    </w:p>
    <w:p w:rsidR="00A20D27" w:rsidRPr="00A20D27" w:rsidRDefault="00A20D27" w:rsidP="00A20D27">
      <w:pPr>
        <w:spacing w:after="0" w:line="240" w:lineRule="auto"/>
        <w:ind w:firstLine="700"/>
        <w:rPr>
          <w:rFonts w:ascii="Arial" w:hAnsi="Arial" w:cs="Arial"/>
          <w:sz w:val="20"/>
          <w:szCs w:val="20"/>
        </w:rPr>
      </w:pPr>
      <w:r w:rsidRPr="00A20D27">
        <w:rPr>
          <w:rFonts w:ascii="Arial" w:hAnsi="Arial" w:cs="Arial"/>
          <w:sz w:val="20"/>
          <w:szCs w:val="20"/>
        </w:rPr>
        <w:t xml:space="preserve"> Управление подпрограммой и контроль за ходом ее выполнения осуществляется в соответствии с </w:t>
      </w:r>
      <w:hyperlink r:id="rId31" w:history="1">
        <w:r w:rsidRPr="00A20D27">
          <w:rPr>
            <w:rFonts w:ascii="Arial" w:hAnsi="Arial" w:cs="Arial"/>
            <w:sz w:val="20"/>
            <w:szCs w:val="20"/>
          </w:rPr>
          <w:t>Порядком</w:t>
        </w:r>
      </w:hyperlink>
      <w:r w:rsidRPr="00A20D27">
        <w:rPr>
          <w:rFonts w:ascii="Arial" w:hAnsi="Arial" w:cs="Arial"/>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A20D27" w:rsidRPr="00A20D27" w:rsidRDefault="00A20D27" w:rsidP="00A20D27">
      <w:pPr>
        <w:pStyle w:val="ConsPlusNormal"/>
        <w:widowControl/>
        <w:tabs>
          <w:tab w:val="num" w:pos="0"/>
        </w:tabs>
        <w:ind w:firstLine="709"/>
      </w:pPr>
      <w:r w:rsidRPr="00A20D27">
        <w:t>Ответственными за подготовку и представление отчетных данных являются: МБУ ЦС и ДМ; Управление.</w:t>
      </w:r>
    </w:p>
    <w:p w:rsidR="00A20D27" w:rsidRPr="00A20D27" w:rsidRDefault="00A20D27" w:rsidP="00A20D27">
      <w:pPr>
        <w:pStyle w:val="ConsPlusNormal"/>
        <w:widowControl/>
        <w:tabs>
          <w:tab w:val="num" w:pos="0"/>
        </w:tabs>
        <w:ind w:firstLine="709"/>
      </w:pPr>
      <w:r w:rsidRPr="00A20D27">
        <w:t xml:space="preserve">Контроль за целевым и эффективным использованием средств, предусмотренных на реализацию мероприятий подпрограммы осуществляет, Управление, </w:t>
      </w:r>
      <w:r w:rsidRPr="00A20D27">
        <w:rPr>
          <w:bCs/>
        </w:rPr>
        <w:t>финансовое управление администрации Богучанского района</w:t>
      </w:r>
      <w:r w:rsidRPr="00A20D27">
        <w:t>.</w:t>
      </w:r>
    </w:p>
    <w:p w:rsidR="00A20D27" w:rsidRPr="00A20D27" w:rsidRDefault="00A20D27" w:rsidP="00A20D27">
      <w:pPr>
        <w:widowControl w:val="0"/>
        <w:autoSpaceDE w:val="0"/>
        <w:autoSpaceDN w:val="0"/>
        <w:adjustRightInd w:val="0"/>
        <w:spacing w:after="0" w:line="240" w:lineRule="auto"/>
        <w:outlineLvl w:val="2"/>
        <w:rPr>
          <w:rFonts w:ascii="Arial" w:hAnsi="Arial" w:cs="Arial"/>
          <w:sz w:val="20"/>
          <w:szCs w:val="20"/>
        </w:rPr>
      </w:pPr>
    </w:p>
    <w:p w:rsidR="00A20D27" w:rsidRPr="00A20D27" w:rsidRDefault="00A20D27" w:rsidP="00A20D27">
      <w:pPr>
        <w:widowControl w:val="0"/>
        <w:autoSpaceDE w:val="0"/>
        <w:autoSpaceDN w:val="0"/>
        <w:adjustRightInd w:val="0"/>
        <w:spacing w:after="0" w:line="240" w:lineRule="auto"/>
        <w:ind w:firstLine="720"/>
        <w:jc w:val="center"/>
        <w:outlineLvl w:val="2"/>
        <w:rPr>
          <w:rFonts w:ascii="Arial" w:hAnsi="Arial" w:cs="Arial"/>
          <w:sz w:val="20"/>
          <w:szCs w:val="20"/>
        </w:rPr>
      </w:pPr>
      <w:r w:rsidRPr="00A20D27">
        <w:rPr>
          <w:rFonts w:ascii="Arial" w:hAnsi="Arial" w:cs="Arial"/>
          <w:sz w:val="20"/>
          <w:szCs w:val="20"/>
        </w:rPr>
        <w:t>2.5. Оценка социально-экономической эффективности от реализации программы</w:t>
      </w:r>
    </w:p>
    <w:p w:rsidR="00A20D27" w:rsidRPr="00A20D27" w:rsidRDefault="00A20D27" w:rsidP="00A20D27">
      <w:pPr>
        <w:widowControl w:val="0"/>
        <w:autoSpaceDE w:val="0"/>
        <w:autoSpaceDN w:val="0"/>
        <w:adjustRightInd w:val="0"/>
        <w:spacing w:after="0" w:line="240" w:lineRule="auto"/>
        <w:ind w:firstLine="720"/>
        <w:jc w:val="center"/>
        <w:outlineLvl w:val="2"/>
        <w:rPr>
          <w:rFonts w:ascii="Arial" w:hAnsi="Arial" w:cs="Arial"/>
          <w:sz w:val="20"/>
          <w:szCs w:val="20"/>
        </w:rPr>
      </w:pPr>
    </w:p>
    <w:p w:rsidR="00A20D27" w:rsidRPr="00A20D27" w:rsidRDefault="00A20D27" w:rsidP="00A20D27">
      <w:pPr>
        <w:widowControl w:val="0"/>
        <w:autoSpaceDE w:val="0"/>
        <w:autoSpaceDN w:val="0"/>
        <w:adjustRightInd w:val="0"/>
        <w:spacing w:after="0" w:line="240" w:lineRule="auto"/>
        <w:ind w:firstLine="720"/>
        <w:rPr>
          <w:rFonts w:ascii="Arial" w:hAnsi="Arial" w:cs="Arial"/>
          <w:bCs/>
          <w:color w:val="000000"/>
          <w:sz w:val="20"/>
          <w:szCs w:val="20"/>
        </w:rPr>
      </w:pPr>
      <w:r w:rsidRPr="00A20D27">
        <w:rPr>
          <w:rFonts w:ascii="Arial" w:hAnsi="Arial" w:cs="Arial"/>
          <w:bCs/>
          <w:color w:val="000000"/>
          <w:sz w:val="20"/>
          <w:szCs w:val="20"/>
        </w:rPr>
        <w:t>Реализация мероприятий подпрограммы за период 2021 - 2023 годов позволит обеспечить достижение следующих результатов:</w:t>
      </w:r>
    </w:p>
    <w:p w:rsidR="00A20D27" w:rsidRPr="00A20D27" w:rsidRDefault="00A20D27" w:rsidP="00A20D27">
      <w:pPr>
        <w:spacing w:after="0" w:line="240" w:lineRule="auto"/>
        <w:ind w:firstLine="720"/>
        <w:rPr>
          <w:rFonts w:ascii="Arial" w:hAnsi="Arial" w:cs="Arial"/>
          <w:sz w:val="20"/>
          <w:szCs w:val="20"/>
          <w:lang w:eastAsia="ru-RU"/>
        </w:rPr>
      </w:pPr>
      <w:r w:rsidRPr="00A20D27">
        <w:rPr>
          <w:rFonts w:ascii="Arial" w:hAnsi="Arial" w:cs="Arial"/>
          <w:sz w:val="20"/>
          <w:szCs w:val="20"/>
        </w:rPr>
        <w:t xml:space="preserve">  - Доля  молодежи в возрасте от 14 до 35 лет, вовлеченных в профилактические мероприятия, по отношению к общей численности указанной категории лиц</w:t>
      </w:r>
      <w:r w:rsidRPr="00A20D27">
        <w:rPr>
          <w:rFonts w:ascii="Arial" w:hAnsi="Arial" w:cs="Arial"/>
          <w:sz w:val="20"/>
          <w:szCs w:val="20"/>
          <w:lang w:eastAsia="ru-RU"/>
        </w:rPr>
        <w:t>: в 2023 году – 21 %.</w:t>
      </w:r>
    </w:p>
    <w:p w:rsidR="00A20D27" w:rsidRPr="00A20D27" w:rsidRDefault="00A20D27" w:rsidP="00A20D27">
      <w:pPr>
        <w:spacing w:after="0" w:line="240" w:lineRule="auto"/>
        <w:ind w:firstLine="720"/>
        <w:rPr>
          <w:rFonts w:ascii="Arial" w:hAnsi="Arial" w:cs="Arial"/>
          <w:sz w:val="20"/>
          <w:szCs w:val="20"/>
          <w:lang w:eastAsia="ru-RU"/>
        </w:rPr>
      </w:pPr>
      <w:r w:rsidRPr="00A20D27">
        <w:rPr>
          <w:rFonts w:ascii="Arial" w:hAnsi="Arial" w:cs="Arial"/>
          <w:sz w:val="20"/>
          <w:szCs w:val="20"/>
        </w:rPr>
        <w:t>- Доля несовершеннолетних в возрасте от 7 до 18 лет, вовлеченных в профилактические мероприятия, по отношению к общей численности указанной категории лиц к 2023 году  составит 25 %.</w:t>
      </w:r>
    </w:p>
    <w:p w:rsidR="00A20D27" w:rsidRPr="00A20D27" w:rsidRDefault="00A20D27" w:rsidP="00A20D27">
      <w:pPr>
        <w:pStyle w:val="af4"/>
        <w:spacing w:after="0"/>
        <w:ind w:firstLine="720"/>
        <w:rPr>
          <w:rFonts w:ascii="Arial" w:hAnsi="Arial" w:cs="Arial"/>
          <w:sz w:val="20"/>
          <w:szCs w:val="20"/>
        </w:rPr>
      </w:pPr>
      <w:r w:rsidRPr="00A20D27">
        <w:rPr>
          <w:rFonts w:ascii="Arial" w:hAnsi="Arial" w:cs="Arial"/>
          <w:color w:val="000000"/>
          <w:sz w:val="20"/>
          <w:szCs w:val="20"/>
        </w:rPr>
        <w:t xml:space="preserve">Выполнение вышеперечисленных  показателей обеспечит качество жизни населения Богучанского района,  </w:t>
      </w:r>
      <w:r w:rsidRPr="00A20D27">
        <w:rPr>
          <w:rFonts w:ascii="Arial" w:hAnsi="Arial" w:cs="Arial"/>
          <w:sz w:val="20"/>
          <w:szCs w:val="20"/>
        </w:rPr>
        <w:t>позволит  улучшить ситуацию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алкоголя, направит   выбор молодежи и подростков на  здоровый образ жизни.</w:t>
      </w:r>
    </w:p>
    <w:p w:rsidR="00A20D27" w:rsidRPr="00A20D27" w:rsidRDefault="00A20D27" w:rsidP="00A20D27">
      <w:pPr>
        <w:widowControl w:val="0"/>
        <w:autoSpaceDE w:val="0"/>
        <w:autoSpaceDN w:val="0"/>
        <w:adjustRightInd w:val="0"/>
        <w:spacing w:after="0" w:line="240" w:lineRule="auto"/>
        <w:ind w:firstLine="540"/>
        <w:rPr>
          <w:rFonts w:ascii="Arial" w:hAnsi="Arial" w:cs="Arial"/>
          <w:sz w:val="20"/>
          <w:szCs w:val="20"/>
        </w:rPr>
      </w:pPr>
      <w:r w:rsidRPr="00A20D27">
        <w:rPr>
          <w:rFonts w:ascii="Arial" w:hAnsi="Arial" w:cs="Arial"/>
          <w:sz w:val="20"/>
          <w:szCs w:val="20"/>
        </w:rPr>
        <w:t>Реализация мероприятий подпрограммы не повлечет за собой негативных экологических последствий.</w:t>
      </w:r>
    </w:p>
    <w:p w:rsidR="00A20D27" w:rsidRPr="00A20D27" w:rsidRDefault="00A20D27" w:rsidP="00A20D27">
      <w:pPr>
        <w:spacing w:after="0" w:line="240" w:lineRule="auto"/>
        <w:ind w:firstLine="709"/>
        <w:rPr>
          <w:rFonts w:ascii="Arial" w:hAnsi="Arial" w:cs="Arial"/>
          <w:sz w:val="20"/>
          <w:szCs w:val="20"/>
        </w:rPr>
      </w:pPr>
      <w:r w:rsidRPr="00A20D27">
        <w:rPr>
          <w:rFonts w:ascii="Arial" w:hAnsi="Arial" w:cs="Arial"/>
          <w:sz w:val="20"/>
          <w:szCs w:val="20"/>
        </w:rPr>
        <w:t>Поступление доходов в районный бюджет от реализации данного мероприятия не предполагается.</w:t>
      </w:r>
    </w:p>
    <w:p w:rsidR="00A20D27" w:rsidRPr="00A20D27" w:rsidRDefault="00A20D27" w:rsidP="00A20D27">
      <w:pPr>
        <w:spacing w:after="0" w:line="240" w:lineRule="auto"/>
        <w:rPr>
          <w:rFonts w:ascii="Arial" w:hAnsi="Arial" w:cs="Arial"/>
          <w:color w:val="000000"/>
          <w:sz w:val="20"/>
          <w:szCs w:val="20"/>
        </w:rPr>
      </w:pPr>
    </w:p>
    <w:p w:rsidR="00A20D27" w:rsidRPr="00A20D27" w:rsidRDefault="00A20D27" w:rsidP="00A20D27">
      <w:pPr>
        <w:pStyle w:val="ConsPlusNormal"/>
        <w:widowControl/>
        <w:ind w:firstLine="708"/>
        <w:jc w:val="center"/>
      </w:pPr>
      <w:r w:rsidRPr="00A20D27">
        <w:t>2.6. Мероприятия подпрограммы</w:t>
      </w:r>
    </w:p>
    <w:p w:rsidR="00A20D27" w:rsidRPr="00A20D27" w:rsidRDefault="00A20D27" w:rsidP="00A20D27">
      <w:pPr>
        <w:autoSpaceDE w:val="0"/>
        <w:autoSpaceDN w:val="0"/>
        <w:adjustRightInd w:val="0"/>
        <w:spacing w:after="0" w:line="240" w:lineRule="auto"/>
        <w:ind w:firstLine="708"/>
        <w:rPr>
          <w:rFonts w:ascii="Arial" w:hAnsi="Arial" w:cs="Arial"/>
          <w:sz w:val="20"/>
          <w:szCs w:val="20"/>
        </w:rPr>
      </w:pPr>
      <w:r w:rsidRPr="00A20D27">
        <w:rPr>
          <w:rFonts w:ascii="Arial" w:hAnsi="Arial" w:cs="Arial"/>
          <w:sz w:val="20"/>
          <w:szCs w:val="20"/>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A20D27" w:rsidRPr="00A20D27" w:rsidRDefault="00A20D27" w:rsidP="00A20D27">
      <w:pPr>
        <w:autoSpaceDE w:val="0"/>
        <w:autoSpaceDN w:val="0"/>
        <w:adjustRightInd w:val="0"/>
        <w:spacing w:after="0" w:line="240" w:lineRule="auto"/>
        <w:rPr>
          <w:rFonts w:ascii="Arial" w:hAnsi="Arial" w:cs="Arial"/>
          <w:sz w:val="20"/>
          <w:szCs w:val="20"/>
        </w:rPr>
      </w:pPr>
    </w:p>
    <w:p w:rsidR="00A20D27" w:rsidRPr="00A20D27" w:rsidRDefault="00A20D27" w:rsidP="00A20D27">
      <w:pPr>
        <w:widowControl w:val="0"/>
        <w:autoSpaceDE w:val="0"/>
        <w:autoSpaceDN w:val="0"/>
        <w:adjustRightInd w:val="0"/>
        <w:spacing w:after="0" w:line="240" w:lineRule="auto"/>
        <w:jc w:val="center"/>
        <w:outlineLvl w:val="2"/>
        <w:rPr>
          <w:rFonts w:ascii="Arial" w:hAnsi="Arial" w:cs="Arial"/>
          <w:bCs/>
          <w:sz w:val="20"/>
          <w:szCs w:val="20"/>
        </w:rPr>
      </w:pPr>
      <w:r w:rsidRPr="00A20D27">
        <w:rPr>
          <w:rFonts w:ascii="Arial"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A20D27" w:rsidRPr="00A20D27" w:rsidRDefault="00A20D27" w:rsidP="00A20D27">
      <w:pPr>
        <w:pStyle w:val="ConsPlusNormal"/>
        <w:widowControl/>
        <w:ind w:firstLine="708"/>
        <w:jc w:val="center"/>
      </w:pPr>
    </w:p>
    <w:p w:rsidR="00A20D27" w:rsidRPr="00A20D27" w:rsidRDefault="00A20D27" w:rsidP="00A20D27">
      <w:pPr>
        <w:widowControl w:val="0"/>
        <w:autoSpaceDE w:val="0"/>
        <w:autoSpaceDN w:val="0"/>
        <w:adjustRightInd w:val="0"/>
        <w:spacing w:after="0" w:line="240" w:lineRule="auto"/>
        <w:ind w:firstLine="540"/>
        <w:rPr>
          <w:rFonts w:ascii="Arial" w:hAnsi="Arial" w:cs="Arial"/>
          <w:sz w:val="20"/>
          <w:szCs w:val="20"/>
        </w:rPr>
      </w:pPr>
      <w:r w:rsidRPr="00A20D27">
        <w:rPr>
          <w:rFonts w:ascii="Arial" w:hAnsi="Arial" w:cs="Arial"/>
          <w:sz w:val="20"/>
          <w:szCs w:val="20"/>
        </w:rPr>
        <w:t>Перечень мероприятий подпрограммы "Профилактика правонарушений среди молодежи Богучанского района",  с указанием источника финансирования приведены в приложении № 2.</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20"/>
          <w:szCs w:val="20"/>
          <w:lang w:eastAsia="ru-RU"/>
        </w:rPr>
        <w:tab/>
      </w:r>
      <w:r w:rsidRPr="00A20D27">
        <w:rPr>
          <w:rFonts w:ascii="Arial" w:eastAsia="Times New Roman" w:hAnsi="Arial" w:cs="Arial"/>
          <w:sz w:val="18"/>
          <w:szCs w:val="20"/>
          <w:lang w:eastAsia="ru-RU"/>
        </w:rPr>
        <w:tab/>
      </w:r>
      <w:r w:rsidRPr="00A20D27">
        <w:rPr>
          <w:rFonts w:ascii="Arial" w:eastAsia="Times New Roman" w:hAnsi="Arial" w:cs="Arial"/>
          <w:sz w:val="18"/>
          <w:szCs w:val="20"/>
          <w:lang w:eastAsia="ru-RU"/>
        </w:rPr>
        <w:tab/>
      </w:r>
      <w:r w:rsidRPr="00A20D27">
        <w:rPr>
          <w:rFonts w:ascii="Arial" w:eastAsia="Times New Roman" w:hAnsi="Arial" w:cs="Arial"/>
          <w:sz w:val="18"/>
          <w:szCs w:val="20"/>
          <w:lang w:eastAsia="ru-RU"/>
        </w:rPr>
        <w:tab/>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ab/>
      </w:r>
      <w:r w:rsidRPr="00A20D27">
        <w:rPr>
          <w:rFonts w:ascii="Arial" w:eastAsia="Times New Roman" w:hAnsi="Arial" w:cs="Arial"/>
          <w:sz w:val="18"/>
          <w:szCs w:val="20"/>
          <w:lang w:eastAsia="ru-RU"/>
        </w:rPr>
        <w:tab/>
      </w:r>
      <w:r w:rsidRPr="00A20D27">
        <w:rPr>
          <w:rFonts w:ascii="Arial" w:eastAsia="Times New Roman" w:hAnsi="Arial" w:cs="Arial"/>
          <w:sz w:val="18"/>
          <w:szCs w:val="20"/>
          <w:lang w:eastAsia="ru-RU"/>
        </w:rPr>
        <w:tab/>
      </w:r>
      <w:r w:rsidRPr="00A20D27">
        <w:rPr>
          <w:rFonts w:ascii="Arial" w:eastAsia="Times New Roman" w:hAnsi="Arial" w:cs="Arial"/>
          <w:sz w:val="18"/>
          <w:szCs w:val="20"/>
          <w:lang w:eastAsia="ru-RU"/>
        </w:rPr>
        <w:tab/>
      </w:r>
      <w:r w:rsidRPr="00A20D27">
        <w:rPr>
          <w:rFonts w:ascii="Arial" w:eastAsia="Times New Roman" w:hAnsi="Arial" w:cs="Arial"/>
          <w:sz w:val="18"/>
          <w:szCs w:val="20"/>
          <w:lang w:eastAsia="ru-RU"/>
        </w:rPr>
        <w:tab/>
      </w:r>
      <w:r w:rsidRPr="00A20D27">
        <w:rPr>
          <w:rFonts w:ascii="Arial" w:eastAsia="Times New Roman" w:hAnsi="Arial" w:cs="Arial"/>
          <w:sz w:val="18"/>
          <w:szCs w:val="20"/>
          <w:lang w:eastAsia="ru-RU"/>
        </w:rPr>
        <w:tab/>
        <w:t>Приложение № 2</w:t>
      </w:r>
    </w:p>
    <w:p w:rsidR="00A20D27" w:rsidRPr="00A20D27" w:rsidRDefault="00A20D27" w:rsidP="00A20D27">
      <w:pPr>
        <w:spacing w:after="0" w:line="240" w:lineRule="auto"/>
        <w:ind w:firstLine="360"/>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 к муниципальной программе "Молодежь Приангарья"</w:t>
      </w:r>
    </w:p>
    <w:p w:rsidR="00A20D27" w:rsidRPr="00A20D27" w:rsidRDefault="00A20D27" w:rsidP="00A20D27">
      <w:pPr>
        <w:spacing w:after="0" w:line="240" w:lineRule="auto"/>
        <w:ind w:firstLine="360"/>
        <w:jc w:val="both"/>
        <w:rPr>
          <w:rFonts w:ascii="Arial" w:eastAsia="Times New Roman" w:hAnsi="Arial" w:cs="Arial"/>
          <w:sz w:val="20"/>
          <w:szCs w:val="20"/>
          <w:lang w:eastAsia="ru-RU"/>
        </w:rPr>
      </w:pP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r w:rsidRPr="00A20D27">
        <w:rPr>
          <w:rFonts w:ascii="Arial" w:eastAsia="Times New Roman" w:hAnsi="Arial" w:cs="Arial"/>
          <w:sz w:val="20"/>
          <w:szCs w:val="20"/>
          <w:lang w:eastAsia="ru-RU"/>
        </w:rPr>
        <w:tab/>
      </w:r>
    </w:p>
    <w:p w:rsidR="00A20D27" w:rsidRPr="00A20D27" w:rsidRDefault="00A20D27" w:rsidP="00A20D27">
      <w:pPr>
        <w:spacing w:after="0" w:line="240" w:lineRule="auto"/>
        <w:ind w:firstLine="360"/>
        <w:jc w:val="center"/>
        <w:rPr>
          <w:rFonts w:ascii="Arial" w:eastAsia="Times New Roman" w:hAnsi="Arial" w:cs="Arial"/>
          <w:sz w:val="20"/>
          <w:szCs w:val="20"/>
          <w:lang w:eastAsia="ru-RU"/>
        </w:rPr>
      </w:pPr>
      <w:r w:rsidRPr="00A20D27">
        <w:rPr>
          <w:rFonts w:ascii="Arial" w:eastAsia="Times New Roman" w:hAnsi="Arial" w:cs="Arial"/>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A20D27" w:rsidRPr="00A20D27" w:rsidRDefault="00A20D27" w:rsidP="00A20D27">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277"/>
        <w:gridCol w:w="1076"/>
        <w:gridCol w:w="1116"/>
        <w:gridCol w:w="1056"/>
        <w:gridCol w:w="504"/>
        <w:gridCol w:w="872"/>
        <w:gridCol w:w="926"/>
        <w:gridCol w:w="872"/>
        <w:gridCol w:w="865"/>
        <w:gridCol w:w="865"/>
        <w:gridCol w:w="1142"/>
      </w:tblGrid>
      <w:tr w:rsidR="00A20D27" w:rsidRPr="00A20D27" w:rsidTr="00A969F7">
        <w:trPr>
          <w:trHeight w:val="20"/>
        </w:trPr>
        <w:tc>
          <w:tcPr>
            <w:tcW w:w="10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Статус (муниципальная программа, подпрограмма) </w:t>
            </w:r>
          </w:p>
        </w:tc>
        <w:tc>
          <w:tcPr>
            <w:tcW w:w="8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Наименование муниципальной программы, подпрограммы </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наименование главного распорядителя бюджетных средств     (далее - ГРБС)</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ГРБС</w:t>
            </w:r>
          </w:p>
        </w:tc>
        <w:tc>
          <w:tcPr>
            <w:tcW w:w="2419" w:type="pct"/>
            <w:gridSpan w:val="6"/>
            <w:tcBorders>
              <w:top w:val="single" w:sz="4" w:space="0" w:color="auto"/>
              <w:left w:val="nil"/>
              <w:bottom w:val="single" w:sz="4" w:space="0" w:color="auto"/>
              <w:right w:val="single" w:sz="4" w:space="0" w:color="000000"/>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Расходы по годам (рублей)</w:t>
            </w:r>
          </w:p>
        </w:tc>
      </w:tr>
      <w:tr w:rsidR="00A20D27" w:rsidRPr="00A20D27" w:rsidTr="00A969F7">
        <w:trPr>
          <w:trHeight w:val="20"/>
        </w:trPr>
        <w:tc>
          <w:tcPr>
            <w:tcW w:w="107"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текущий финансовый год</w:t>
            </w:r>
          </w:p>
        </w:tc>
        <w:tc>
          <w:tcPr>
            <w:tcW w:w="38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Текущий финансовый год</w:t>
            </w:r>
          </w:p>
        </w:tc>
        <w:tc>
          <w:tcPr>
            <w:tcW w:w="4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Очередной финансовый год</w:t>
            </w: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первыйгод планового периода</w:t>
            </w:r>
          </w:p>
        </w:tc>
        <w:tc>
          <w:tcPr>
            <w:tcW w:w="414" w:type="pct"/>
            <w:tcBorders>
              <w:top w:val="nil"/>
              <w:left w:val="nil"/>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9"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Итого на   период</w:t>
            </w:r>
          </w:p>
        </w:tc>
      </w:tr>
      <w:tr w:rsidR="00A20D27" w:rsidRPr="00A20D27" w:rsidTr="00A969F7">
        <w:trPr>
          <w:trHeight w:val="20"/>
        </w:trPr>
        <w:tc>
          <w:tcPr>
            <w:tcW w:w="107"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0"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02"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второй год планового периода</w:t>
            </w:r>
          </w:p>
        </w:tc>
        <w:tc>
          <w:tcPr>
            <w:tcW w:w="449"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r>
      <w:tr w:rsidR="00A20D27" w:rsidRPr="00A20D27" w:rsidTr="00A969F7">
        <w:trPr>
          <w:trHeight w:val="20"/>
        </w:trPr>
        <w:tc>
          <w:tcPr>
            <w:tcW w:w="107"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86"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0"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w:t>
            </w:r>
          </w:p>
        </w:tc>
        <w:tc>
          <w:tcPr>
            <w:tcW w:w="40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2021</w:t>
            </w: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2022</w:t>
            </w: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2023</w:t>
            </w:r>
          </w:p>
        </w:tc>
        <w:tc>
          <w:tcPr>
            <w:tcW w:w="44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2020-2023</w:t>
            </w:r>
          </w:p>
        </w:tc>
      </w:tr>
      <w:tr w:rsidR="00A20D27" w:rsidRPr="00A20D27" w:rsidTr="00A969F7">
        <w:trPr>
          <w:trHeight w:val="20"/>
        </w:trPr>
        <w:tc>
          <w:tcPr>
            <w:tcW w:w="1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7"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Муниципальная программа </w:t>
            </w:r>
          </w:p>
        </w:tc>
        <w:tc>
          <w:tcPr>
            <w:tcW w:w="806"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«Молодежь Приангарья» </w:t>
            </w:r>
          </w:p>
        </w:tc>
        <w:tc>
          <w:tcPr>
            <w:tcW w:w="9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программе</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36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17189830,83</w:t>
            </w:r>
          </w:p>
        </w:tc>
        <w:tc>
          <w:tcPr>
            <w:tcW w:w="40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14580433,00</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13117533,00</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13117533,00</w:t>
            </w:r>
          </w:p>
        </w:tc>
        <w:tc>
          <w:tcPr>
            <w:tcW w:w="4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58 005 329,83   </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 том числе по ГРБС:</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60"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9"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360" w:type="pct"/>
            <w:tcBorders>
              <w:top w:val="nil"/>
              <w:left w:val="nil"/>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11331935,63</w:t>
            </w:r>
          </w:p>
        </w:tc>
        <w:tc>
          <w:tcPr>
            <w:tcW w:w="402" w:type="pct"/>
            <w:tcBorders>
              <w:top w:val="nil"/>
              <w:left w:val="nil"/>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10580433,00</w:t>
            </w:r>
          </w:p>
        </w:tc>
        <w:tc>
          <w:tcPr>
            <w:tcW w:w="414" w:type="pct"/>
            <w:tcBorders>
              <w:top w:val="nil"/>
              <w:left w:val="nil"/>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10617533,00</w:t>
            </w:r>
          </w:p>
        </w:tc>
        <w:tc>
          <w:tcPr>
            <w:tcW w:w="414" w:type="pct"/>
            <w:tcBorders>
              <w:top w:val="nil"/>
              <w:left w:val="nil"/>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10617533,00</w:t>
            </w:r>
          </w:p>
        </w:tc>
        <w:tc>
          <w:tcPr>
            <w:tcW w:w="449" w:type="pct"/>
            <w:tcBorders>
              <w:top w:val="nil"/>
              <w:left w:val="nil"/>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43147434,63</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890</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2500000,00</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2500000,00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2500000,00</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2500000,00</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10000000,00</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nil"/>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286" w:type="pct"/>
            <w:tcBorders>
              <w:top w:val="nil"/>
              <w:left w:val="single" w:sz="4" w:space="0" w:color="auto"/>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863</w:t>
            </w:r>
          </w:p>
        </w:tc>
        <w:tc>
          <w:tcPr>
            <w:tcW w:w="360"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3357895,20</w:t>
            </w:r>
          </w:p>
        </w:tc>
        <w:tc>
          <w:tcPr>
            <w:tcW w:w="40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1500000,00</w:t>
            </w: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4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4857895,20</w:t>
            </w:r>
          </w:p>
        </w:tc>
      </w:tr>
      <w:tr w:rsidR="00A20D27" w:rsidRPr="00A20D27" w:rsidTr="00A969F7">
        <w:trPr>
          <w:trHeight w:val="20"/>
        </w:trPr>
        <w:tc>
          <w:tcPr>
            <w:tcW w:w="10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w:t>
            </w:r>
          </w:p>
        </w:tc>
        <w:tc>
          <w:tcPr>
            <w:tcW w:w="46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1</w:t>
            </w:r>
          </w:p>
        </w:tc>
        <w:tc>
          <w:tcPr>
            <w:tcW w:w="806"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«Вовлечение молодежи Богучанского района в социальную практику» </w:t>
            </w:r>
          </w:p>
        </w:tc>
        <w:tc>
          <w:tcPr>
            <w:tcW w:w="914" w:type="pct"/>
            <w:tcBorders>
              <w:top w:val="single" w:sz="4" w:space="0" w:color="auto"/>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360"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3394154,63</w:t>
            </w:r>
          </w:p>
        </w:tc>
        <w:tc>
          <w:tcPr>
            <w:tcW w:w="402"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3038350,00</w:t>
            </w:r>
          </w:p>
        </w:tc>
        <w:tc>
          <w:tcPr>
            <w:tcW w:w="41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3038350,00</w:t>
            </w:r>
          </w:p>
        </w:tc>
        <w:tc>
          <w:tcPr>
            <w:tcW w:w="41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3038350,00</w:t>
            </w:r>
          </w:p>
        </w:tc>
        <w:tc>
          <w:tcPr>
            <w:tcW w:w="44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12509204,63</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single" w:sz="4" w:space="0" w:color="auto"/>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FF0000"/>
                <w:sz w:val="14"/>
                <w:szCs w:val="14"/>
                <w:lang w:eastAsia="ru-RU"/>
              </w:rPr>
            </w:pPr>
            <w:r w:rsidRPr="00A20D27">
              <w:rPr>
                <w:rFonts w:ascii="Arial" w:eastAsia="Times New Roman" w:hAnsi="Arial" w:cs="Arial"/>
                <w:color w:val="FF0000"/>
                <w:sz w:val="14"/>
                <w:szCs w:val="14"/>
                <w:lang w:eastAsia="ru-RU"/>
              </w:rPr>
              <w:t> </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36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894154,63</w:t>
            </w:r>
          </w:p>
        </w:tc>
        <w:tc>
          <w:tcPr>
            <w:tcW w:w="40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538350,00</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538350,00</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538350,00</w:t>
            </w:r>
          </w:p>
        </w:tc>
        <w:tc>
          <w:tcPr>
            <w:tcW w:w="4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      2 509 204,63   </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890</w:t>
            </w:r>
          </w:p>
        </w:tc>
        <w:tc>
          <w:tcPr>
            <w:tcW w:w="36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2 500 000,00 </w:t>
            </w:r>
          </w:p>
        </w:tc>
        <w:tc>
          <w:tcPr>
            <w:tcW w:w="40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2 500 000,00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2 500 000,00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2 500 000,00 </w:t>
            </w:r>
          </w:p>
        </w:tc>
        <w:tc>
          <w:tcPr>
            <w:tcW w:w="44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10 000 000,00   </w:t>
            </w:r>
          </w:p>
        </w:tc>
      </w:tr>
      <w:tr w:rsidR="00A20D27" w:rsidRPr="00A20D27" w:rsidTr="00A969F7">
        <w:trPr>
          <w:trHeight w:val="20"/>
        </w:trPr>
        <w:tc>
          <w:tcPr>
            <w:tcW w:w="10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w:t>
            </w:r>
          </w:p>
        </w:tc>
        <w:tc>
          <w:tcPr>
            <w:tcW w:w="46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2</w:t>
            </w:r>
          </w:p>
        </w:tc>
        <w:tc>
          <w:tcPr>
            <w:tcW w:w="806"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«Патриотическое воспитание молодежи Богучанского района» </w:t>
            </w:r>
          </w:p>
        </w:tc>
        <w:tc>
          <w:tcPr>
            <w:tcW w:w="9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подпрогрмме:</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36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315 000,00 </w:t>
            </w:r>
          </w:p>
        </w:tc>
        <w:tc>
          <w:tcPr>
            <w:tcW w:w="40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4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825 000,00   </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 том числе по ГРБС: </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36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315 000,00 </w:t>
            </w:r>
          </w:p>
        </w:tc>
        <w:tc>
          <w:tcPr>
            <w:tcW w:w="40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4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825 000,00   </w:t>
            </w:r>
          </w:p>
        </w:tc>
      </w:tr>
      <w:tr w:rsidR="00A20D27" w:rsidRPr="00A20D27" w:rsidTr="00A969F7">
        <w:trPr>
          <w:trHeight w:val="20"/>
        </w:trPr>
        <w:tc>
          <w:tcPr>
            <w:tcW w:w="10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w:t>
            </w:r>
          </w:p>
        </w:tc>
        <w:tc>
          <w:tcPr>
            <w:tcW w:w="46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3</w:t>
            </w:r>
          </w:p>
        </w:tc>
        <w:tc>
          <w:tcPr>
            <w:tcW w:w="806"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«Обеспечение жильем молодых семей в Богучанском районе» </w:t>
            </w:r>
          </w:p>
        </w:tc>
        <w:tc>
          <w:tcPr>
            <w:tcW w:w="9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подпрогамме:</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360"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3357895,20</w:t>
            </w:r>
          </w:p>
        </w:tc>
        <w:tc>
          <w:tcPr>
            <w:tcW w:w="40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1500000,00</w:t>
            </w: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4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      4 857 895,20   </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 том числе по ГРБС: </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6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02"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10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28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863</w:t>
            </w:r>
          </w:p>
        </w:tc>
        <w:tc>
          <w:tcPr>
            <w:tcW w:w="360"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3357895,20</w:t>
            </w:r>
          </w:p>
        </w:tc>
        <w:tc>
          <w:tcPr>
            <w:tcW w:w="40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1500000,00</w:t>
            </w: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4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      4 857 895,20   </w:t>
            </w:r>
          </w:p>
        </w:tc>
      </w:tr>
      <w:tr w:rsidR="00A20D27" w:rsidRPr="00A20D27" w:rsidTr="00A969F7">
        <w:trPr>
          <w:trHeight w:val="20"/>
        </w:trPr>
        <w:tc>
          <w:tcPr>
            <w:tcW w:w="10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4</w:t>
            </w:r>
          </w:p>
        </w:tc>
        <w:tc>
          <w:tcPr>
            <w:tcW w:w="467" w:type="pct"/>
            <w:vMerge w:val="restar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4</w:t>
            </w:r>
          </w:p>
        </w:tc>
        <w:tc>
          <w:tcPr>
            <w:tcW w:w="806" w:type="pct"/>
            <w:vMerge w:val="restart"/>
            <w:tcBorders>
              <w:top w:val="nil"/>
              <w:left w:val="single" w:sz="4" w:space="0" w:color="auto"/>
              <w:bottom w:val="nil"/>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914" w:type="pct"/>
            <w:tcBorders>
              <w:top w:val="nil"/>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360"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10 122 781,00 </w:t>
            </w:r>
          </w:p>
        </w:tc>
        <w:tc>
          <w:tcPr>
            <w:tcW w:w="402"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9 672 083,00 </w:t>
            </w:r>
          </w:p>
        </w:tc>
        <w:tc>
          <w:tcPr>
            <w:tcW w:w="41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9 709 183,00 </w:t>
            </w:r>
          </w:p>
        </w:tc>
        <w:tc>
          <w:tcPr>
            <w:tcW w:w="41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9 709 183,00 </w:t>
            </w:r>
          </w:p>
        </w:tc>
        <w:tc>
          <w:tcPr>
            <w:tcW w:w="44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39 213 230,00   </w:t>
            </w:r>
          </w:p>
        </w:tc>
      </w:tr>
      <w:tr w:rsidR="00A20D27" w:rsidRPr="00A20D27" w:rsidTr="00A969F7">
        <w:trPr>
          <w:trHeight w:val="20"/>
        </w:trPr>
        <w:tc>
          <w:tcPr>
            <w:tcW w:w="10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7"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 том числе </w:t>
            </w:r>
            <w:r w:rsidRPr="00A20D27">
              <w:rPr>
                <w:rFonts w:ascii="Arial" w:eastAsia="Times New Roman" w:hAnsi="Arial" w:cs="Arial"/>
                <w:sz w:val="14"/>
                <w:szCs w:val="14"/>
                <w:lang w:eastAsia="ru-RU"/>
              </w:rPr>
              <w:lastRenderedPageBreak/>
              <w:t xml:space="preserve">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 </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107" w:type="pct"/>
            <w:tcBorders>
              <w:top w:val="nil"/>
              <w:left w:val="single" w:sz="4" w:space="0" w:color="auto"/>
              <w:bottom w:val="single" w:sz="4" w:space="0" w:color="auto"/>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 </w:t>
            </w:r>
          </w:p>
        </w:tc>
        <w:tc>
          <w:tcPr>
            <w:tcW w:w="467"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10 122 781,00 </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9 672 083,00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9 709 183,00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9 709 183,00 </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39 213 230,00   </w:t>
            </w:r>
          </w:p>
        </w:tc>
      </w:tr>
      <w:tr w:rsidR="00A20D27" w:rsidRPr="00A20D27" w:rsidTr="00A969F7">
        <w:trPr>
          <w:trHeight w:val="20"/>
        </w:trPr>
        <w:tc>
          <w:tcPr>
            <w:tcW w:w="107"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67"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806"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914"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86"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60"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82"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02"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14"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14"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49"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107" w:type="pct"/>
            <w:tcBorders>
              <w:top w:val="single" w:sz="4" w:space="0" w:color="auto"/>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5</w:t>
            </w:r>
          </w:p>
        </w:tc>
        <w:tc>
          <w:tcPr>
            <w:tcW w:w="467" w:type="pct"/>
            <w:vMerge w:val="restart"/>
            <w:tcBorders>
              <w:top w:val="single" w:sz="4" w:space="0" w:color="auto"/>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5</w:t>
            </w:r>
          </w:p>
        </w:tc>
        <w:tc>
          <w:tcPr>
            <w:tcW w:w="806" w:type="pct"/>
            <w:vMerge w:val="restart"/>
            <w:tcBorders>
              <w:top w:val="single" w:sz="4" w:space="0" w:color="auto"/>
              <w:left w:val="single" w:sz="4" w:space="0" w:color="auto"/>
              <w:bottom w:val="nil"/>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«Профилактика правонарушений среди молодежи Богучагнского района» </w:t>
            </w:r>
          </w:p>
        </w:tc>
        <w:tc>
          <w:tcPr>
            <w:tcW w:w="914" w:type="pct"/>
            <w:tcBorders>
              <w:top w:val="single" w:sz="4" w:space="0" w:color="auto"/>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подпрогамме:</w:t>
            </w:r>
          </w:p>
        </w:tc>
        <w:tc>
          <w:tcPr>
            <w:tcW w:w="28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360"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02"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41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41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44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600 000,00   </w:t>
            </w:r>
          </w:p>
        </w:tc>
      </w:tr>
      <w:tr w:rsidR="00A20D27" w:rsidRPr="00A20D27" w:rsidTr="00A969F7">
        <w:trPr>
          <w:trHeight w:val="20"/>
        </w:trPr>
        <w:tc>
          <w:tcPr>
            <w:tcW w:w="10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7"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 том числе по ГРБС: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107" w:type="pct"/>
            <w:tcBorders>
              <w:top w:val="nil"/>
              <w:left w:val="single" w:sz="4" w:space="0" w:color="auto"/>
              <w:bottom w:val="single" w:sz="4" w:space="0" w:color="auto"/>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914"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8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02"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41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4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600 000,00   </w:t>
            </w:r>
          </w:p>
        </w:tc>
      </w:tr>
    </w:tbl>
    <w:p w:rsidR="00A20D27" w:rsidRPr="00A20D27" w:rsidRDefault="00A20D27" w:rsidP="00A20D27">
      <w:pPr>
        <w:spacing w:after="0" w:line="240" w:lineRule="auto"/>
        <w:ind w:firstLine="360"/>
        <w:jc w:val="center"/>
        <w:rPr>
          <w:rFonts w:ascii="Arial" w:eastAsia="Times New Roman" w:hAnsi="Arial" w:cs="Arial"/>
          <w:sz w:val="20"/>
          <w:szCs w:val="20"/>
          <w:lang w:val="en-US" w:eastAsia="ru-RU"/>
        </w:rPr>
      </w:pPr>
    </w:p>
    <w:tbl>
      <w:tblPr>
        <w:tblW w:w="5000" w:type="pct"/>
        <w:tblLook w:val="04A0"/>
      </w:tblPr>
      <w:tblGrid>
        <w:gridCol w:w="9571"/>
      </w:tblGrid>
      <w:tr w:rsidR="00A20D27" w:rsidRPr="00A20D27" w:rsidTr="00A969F7">
        <w:trPr>
          <w:trHeight w:val="20"/>
        </w:trPr>
        <w:tc>
          <w:tcPr>
            <w:tcW w:w="5000" w:type="pct"/>
            <w:tcBorders>
              <w:top w:val="nil"/>
              <w:left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6"/>
                <w:szCs w:val="16"/>
                <w:lang w:eastAsia="ru-RU"/>
              </w:rPr>
            </w:pPr>
            <w:r w:rsidRPr="00A20D27">
              <w:rPr>
                <w:rFonts w:ascii="Arial" w:eastAsia="Times New Roman" w:hAnsi="Arial" w:cs="Arial"/>
                <w:sz w:val="20"/>
                <w:szCs w:val="20"/>
                <w:lang w:eastAsia="ru-RU"/>
              </w:rPr>
              <w:t> </w:t>
            </w:r>
          </w:p>
          <w:p w:rsidR="00A20D27" w:rsidRPr="00A20D27" w:rsidRDefault="00A20D27" w:rsidP="00A969F7">
            <w:pPr>
              <w:spacing w:after="0" w:line="240" w:lineRule="auto"/>
              <w:jc w:val="right"/>
              <w:rPr>
                <w:rFonts w:ascii="Arial" w:eastAsia="Times New Roman" w:hAnsi="Arial" w:cs="Arial"/>
                <w:sz w:val="18"/>
                <w:szCs w:val="16"/>
                <w:lang w:eastAsia="ru-RU"/>
              </w:rPr>
            </w:pPr>
            <w:r w:rsidRPr="00A20D27">
              <w:rPr>
                <w:rFonts w:ascii="Arial" w:eastAsia="Times New Roman" w:hAnsi="Arial" w:cs="Arial"/>
                <w:sz w:val="18"/>
                <w:szCs w:val="16"/>
                <w:lang w:eastAsia="ru-RU"/>
              </w:rPr>
              <w:t xml:space="preserve">Приложение№3 </w:t>
            </w:r>
          </w:p>
          <w:p w:rsidR="00A20D27" w:rsidRPr="00A20D27" w:rsidRDefault="00A20D27" w:rsidP="00A969F7">
            <w:pPr>
              <w:spacing w:after="0" w:line="240" w:lineRule="auto"/>
              <w:jc w:val="right"/>
              <w:rPr>
                <w:rFonts w:ascii="Arial" w:eastAsia="Times New Roman" w:hAnsi="Arial" w:cs="Arial"/>
                <w:sz w:val="18"/>
                <w:szCs w:val="16"/>
                <w:lang w:eastAsia="ru-RU"/>
              </w:rPr>
            </w:pPr>
            <w:r w:rsidRPr="00A20D27">
              <w:rPr>
                <w:rFonts w:ascii="Arial" w:eastAsia="Times New Roman" w:hAnsi="Arial" w:cs="Arial"/>
                <w:sz w:val="18"/>
                <w:szCs w:val="16"/>
                <w:lang w:eastAsia="ru-RU"/>
              </w:rPr>
              <w:t>к муниципальной программе "Молодеж Приангарья"</w:t>
            </w:r>
          </w:p>
          <w:p w:rsidR="00A20D27" w:rsidRPr="00A20D27" w:rsidRDefault="00A20D27" w:rsidP="00A969F7">
            <w:pPr>
              <w:spacing w:after="0" w:line="240" w:lineRule="auto"/>
              <w:rPr>
                <w:rFonts w:ascii="Arial" w:eastAsia="Times New Roman" w:hAnsi="Arial" w:cs="Arial"/>
                <w:sz w:val="20"/>
                <w:szCs w:val="20"/>
                <w:lang w:eastAsia="ru-RU"/>
              </w:rPr>
            </w:pPr>
            <w:r w:rsidRPr="00A20D27">
              <w:rPr>
                <w:rFonts w:ascii="Arial" w:eastAsia="Times New Roman" w:hAnsi="Arial" w:cs="Arial"/>
                <w:sz w:val="20"/>
                <w:szCs w:val="20"/>
                <w:lang w:eastAsia="ru-RU"/>
              </w:rPr>
              <w:t> </w:t>
            </w:r>
          </w:p>
          <w:p w:rsidR="00A20D27" w:rsidRPr="00A20D27" w:rsidRDefault="00A20D27" w:rsidP="00A969F7">
            <w:pPr>
              <w:spacing w:after="0" w:line="240" w:lineRule="auto"/>
              <w:jc w:val="center"/>
              <w:rPr>
                <w:rFonts w:ascii="Arial" w:eastAsia="Times New Roman" w:hAnsi="Arial" w:cs="Arial"/>
                <w:bCs/>
                <w:sz w:val="20"/>
                <w:szCs w:val="16"/>
                <w:lang w:eastAsia="ru-RU"/>
              </w:rPr>
            </w:pPr>
            <w:r w:rsidRPr="00A20D27">
              <w:rPr>
                <w:rFonts w:ascii="Arial" w:eastAsia="Times New Roman" w:hAnsi="Arial" w:cs="Arial"/>
                <w:bCs/>
                <w:sz w:val="20"/>
                <w:szCs w:val="16"/>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A20D27" w:rsidRPr="00A20D27" w:rsidRDefault="00A20D27" w:rsidP="00A969F7">
            <w:pPr>
              <w:spacing w:after="0" w:line="240" w:lineRule="auto"/>
              <w:jc w:val="center"/>
              <w:rPr>
                <w:rFonts w:ascii="Arial" w:eastAsia="Times New Roman" w:hAnsi="Arial" w:cs="Arial"/>
                <w:bCs/>
                <w:sz w:val="20"/>
                <w:szCs w:val="16"/>
                <w:lang w:eastAsia="ru-RU"/>
              </w:rPr>
            </w:pPr>
          </w:p>
          <w:tbl>
            <w:tblPr>
              <w:tblW w:w="5000" w:type="pct"/>
              <w:tblLook w:val="04A0"/>
            </w:tblPr>
            <w:tblGrid>
              <w:gridCol w:w="1493"/>
              <w:gridCol w:w="1438"/>
              <w:gridCol w:w="1226"/>
              <w:gridCol w:w="1043"/>
              <w:gridCol w:w="1043"/>
              <w:gridCol w:w="1034"/>
              <w:gridCol w:w="1034"/>
              <w:gridCol w:w="1034"/>
            </w:tblGrid>
            <w:tr w:rsidR="00A20D27" w:rsidRPr="00A20D27" w:rsidTr="00A969F7">
              <w:trPr>
                <w:trHeight w:val="20"/>
              </w:trPr>
              <w:tc>
                <w:tcPr>
                  <w:tcW w:w="922"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статус</w:t>
                  </w:r>
                </w:p>
              </w:tc>
              <w:tc>
                <w:tcPr>
                  <w:tcW w:w="892"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Наименование муниципальной программы, подпрограммы муниципальной программы</w:t>
                  </w:r>
                </w:p>
              </w:tc>
              <w:tc>
                <w:tcPr>
                  <w:tcW w:w="712"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Ответственный исполнитель, соисполнители</w:t>
                  </w:r>
                </w:p>
              </w:tc>
              <w:tc>
                <w:tcPr>
                  <w:tcW w:w="2474"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Оценка расходов (рубли), годы</w:t>
                  </w:r>
                </w:p>
              </w:tc>
            </w:tr>
            <w:tr w:rsidR="00A20D27" w:rsidRPr="00A20D27" w:rsidTr="00A969F7">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4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текущий финансовый год</w:t>
                  </w:r>
                </w:p>
              </w:tc>
              <w:tc>
                <w:tcPr>
                  <w:tcW w:w="461"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очередной финансовый год</w:t>
                  </w:r>
                </w:p>
              </w:tc>
              <w:tc>
                <w:tcPr>
                  <w:tcW w:w="44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первый год планового периода </w:t>
                  </w:r>
                </w:p>
              </w:tc>
              <w:tc>
                <w:tcPr>
                  <w:tcW w:w="44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второй год планового периода</w:t>
                  </w:r>
                </w:p>
              </w:tc>
              <w:tc>
                <w:tcPr>
                  <w:tcW w:w="580"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Итого на период </w:t>
                  </w:r>
                </w:p>
              </w:tc>
            </w:tr>
            <w:tr w:rsidR="00A20D27" w:rsidRPr="00A20D27" w:rsidTr="00A969F7">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4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w:t>
                  </w:r>
                </w:p>
              </w:tc>
              <w:tc>
                <w:tcPr>
                  <w:tcW w:w="461"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2021</w:t>
                  </w:r>
                </w:p>
              </w:tc>
              <w:tc>
                <w:tcPr>
                  <w:tcW w:w="44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2022</w:t>
                  </w:r>
                </w:p>
              </w:tc>
              <w:tc>
                <w:tcPr>
                  <w:tcW w:w="44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2023</w:t>
                  </w:r>
                </w:p>
              </w:tc>
              <w:tc>
                <w:tcPr>
                  <w:tcW w:w="580"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2020-2023</w:t>
                  </w:r>
                </w:p>
              </w:tc>
            </w:tr>
            <w:tr w:rsidR="00A20D27" w:rsidRPr="00A20D27" w:rsidTr="00A969F7">
              <w:trPr>
                <w:trHeight w:val="20"/>
              </w:trPr>
              <w:tc>
                <w:tcPr>
                  <w:tcW w:w="922" w:type="pct"/>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Муниципальная программа</w:t>
                  </w:r>
                </w:p>
              </w:tc>
              <w:tc>
                <w:tcPr>
                  <w:tcW w:w="892" w:type="pct"/>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Муниципальная программа "Молодежь Приангарья"</w:t>
                  </w: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17189830,83</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14580433,00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13117533,00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13117533,00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58005329,83</w:t>
                  </w:r>
                </w:p>
              </w:tc>
            </w:tr>
            <w:tr w:rsidR="00A20D27" w:rsidRPr="00A20D27" w:rsidTr="00A969F7">
              <w:trPr>
                <w:trHeight w:val="20"/>
              </w:trPr>
              <w:tc>
                <w:tcPr>
                  <w:tcW w:w="92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92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федеральный бюджет </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429235,62</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429235,62</w:t>
                  </w:r>
                </w:p>
              </w:tc>
            </w:tr>
            <w:tr w:rsidR="00A20D27" w:rsidRPr="00A20D27" w:rsidTr="00A969F7">
              <w:trPr>
                <w:trHeight w:val="20"/>
              </w:trPr>
              <w:tc>
                <w:tcPr>
                  <w:tcW w:w="92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2460259,58</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994500,00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1031600,00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1031600,00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5517959,58</w:t>
                  </w:r>
                </w:p>
              </w:tc>
            </w:tr>
            <w:tr w:rsidR="00A20D27" w:rsidRPr="00A20D27" w:rsidTr="00A969F7">
              <w:trPr>
                <w:trHeight w:val="20"/>
              </w:trPr>
              <w:tc>
                <w:tcPr>
                  <w:tcW w:w="92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14300335,63</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13585933,00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12085933,00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12085933,00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52058134,63</w:t>
                  </w:r>
                </w:p>
              </w:tc>
            </w:tr>
            <w:tr w:rsidR="00A20D27" w:rsidRPr="00A20D27" w:rsidTr="00A969F7">
              <w:trPr>
                <w:trHeight w:val="20"/>
              </w:trPr>
              <w:tc>
                <w:tcPr>
                  <w:tcW w:w="922" w:type="pct"/>
                  <w:vMerge w:val="restart"/>
                  <w:tcBorders>
                    <w:top w:val="single" w:sz="4" w:space="0" w:color="auto"/>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1</w:t>
                  </w:r>
                </w:p>
              </w:tc>
              <w:tc>
                <w:tcPr>
                  <w:tcW w:w="892" w:type="pct"/>
                  <w:vMerge w:val="restart"/>
                  <w:tcBorders>
                    <w:top w:val="single" w:sz="4" w:space="0" w:color="auto"/>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"Вовлечение молодежи Богучанского района в социальную практику"</w:t>
                  </w: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3394154,63</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3038350,00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3038350,00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3038350,00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12509204,63</w:t>
                  </w:r>
                </w:p>
              </w:tc>
            </w:tr>
            <w:tr w:rsidR="00A20D27" w:rsidRPr="00A20D27" w:rsidTr="00A969F7">
              <w:trPr>
                <w:trHeight w:val="20"/>
              </w:trPr>
              <w:tc>
                <w:tcPr>
                  <w:tcW w:w="922"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922"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r>
            <w:tr w:rsidR="00A20D27" w:rsidRPr="00A20D27" w:rsidTr="00A969F7">
              <w:trPr>
                <w:trHeight w:val="20"/>
              </w:trPr>
              <w:tc>
                <w:tcPr>
                  <w:tcW w:w="922"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r>
            <w:tr w:rsidR="00A20D27" w:rsidRPr="00A20D27" w:rsidTr="00A969F7">
              <w:trPr>
                <w:trHeight w:val="20"/>
              </w:trPr>
              <w:tc>
                <w:tcPr>
                  <w:tcW w:w="922"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3394154,63</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3038350,00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3038350,00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3038350,00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12509204,63</w:t>
                  </w:r>
                </w:p>
              </w:tc>
            </w:tr>
            <w:tr w:rsidR="00A20D27" w:rsidRPr="00A20D27" w:rsidTr="00A969F7">
              <w:trPr>
                <w:trHeight w:val="20"/>
              </w:trPr>
              <w:tc>
                <w:tcPr>
                  <w:tcW w:w="9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2</w:t>
                  </w:r>
                </w:p>
              </w:tc>
              <w:tc>
                <w:tcPr>
                  <w:tcW w:w="89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"Патриотическое воспитание молодежи Богучанского района"</w:t>
                  </w: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315000,00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825000,00</w:t>
                  </w:r>
                </w:p>
              </w:tc>
            </w:tr>
            <w:tr w:rsidR="00A20D27" w:rsidRPr="00A20D27" w:rsidTr="00A969F7">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r>
            <w:tr w:rsidR="00A20D27" w:rsidRPr="00A20D27" w:rsidTr="00A969F7">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315000,00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170000,00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170000,00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170000,00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825000,00</w:t>
                  </w:r>
                </w:p>
              </w:tc>
            </w:tr>
            <w:tr w:rsidR="00A20D27" w:rsidRPr="00A20D27" w:rsidTr="00A969F7">
              <w:trPr>
                <w:trHeight w:val="20"/>
              </w:trPr>
              <w:tc>
                <w:tcPr>
                  <w:tcW w:w="92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юридические лица</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r>
            <w:tr w:rsidR="00A20D27" w:rsidRPr="00A20D27" w:rsidTr="00A969F7">
              <w:trPr>
                <w:trHeight w:val="20"/>
              </w:trPr>
              <w:tc>
                <w:tcPr>
                  <w:tcW w:w="922" w:type="pct"/>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3</w:t>
                  </w:r>
                </w:p>
              </w:tc>
              <w:tc>
                <w:tcPr>
                  <w:tcW w:w="892" w:type="pct"/>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"Обеспечение жильем молодых семей в Богучанском районе"</w:t>
                  </w: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3357895,20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1500000,00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4857895,20</w:t>
                  </w:r>
                </w:p>
              </w:tc>
            </w:tr>
            <w:tr w:rsidR="00A20D27" w:rsidRPr="00A20D27" w:rsidTr="00A969F7">
              <w:trPr>
                <w:trHeight w:val="20"/>
              </w:trPr>
              <w:tc>
                <w:tcPr>
                  <w:tcW w:w="92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92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429235,62</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429235,62</w:t>
                  </w:r>
                </w:p>
              </w:tc>
            </w:tr>
            <w:tr w:rsidR="00A20D27" w:rsidRPr="00A20D27" w:rsidTr="00A969F7">
              <w:trPr>
                <w:trHeight w:val="20"/>
              </w:trPr>
              <w:tc>
                <w:tcPr>
                  <w:tcW w:w="92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1428659,58</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1428659,58</w:t>
                  </w:r>
                </w:p>
              </w:tc>
            </w:tr>
            <w:tr w:rsidR="00A20D27" w:rsidRPr="00A20D27" w:rsidTr="00A969F7">
              <w:trPr>
                <w:trHeight w:val="20"/>
              </w:trPr>
              <w:tc>
                <w:tcPr>
                  <w:tcW w:w="92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3000000,00</w:t>
                  </w:r>
                </w:p>
              </w:tc>
            </w:tr>
            <w:tr w:rsidR="00A20D27" w:rsidRPr="00A20D27" w:rsidTr="00A969F7">
              <w:trPr>
                <w:trHeight w:val="20"/>
              </w:trPr>
              <w:tc>
                <w:tcPr>
                  <w:tcW w:w="9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4</w:t>
                  </w:r>
                </w:p>
              </w:tc>
              <w:tc>
                <w:tcPr>
                  <w:tcW w:w="8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"Обеспечение реализации муниципальной программы и прочие мероприятия"</w:t>
                  </w: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10122781,00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9672083,00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9709183,00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9709183,00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39213230,00</w:t>
                  </w:r>
                </w:p>
              </w:tc>
            </w:tr>
            <w:tr w:rsidR="00A20D27" w:rsidRPr="00A20D27" w:rsidTr="00A969F7">
              <w:trPr>
                <w:trHeight w:val="20"/>
              </w:trPr>
              <w:tc>
                <w:tcPr>
                  <w:tcW w:w="92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92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r>
            <w:tr w:rsidR="00A20D27" w:rsidRPr="00A20D27" w:rsidTr="00A969F7">
              <w:trPr>
                <w:trHeight w:val="20"/>
              </w:trPr>
              <w:tc>
                <w:tcPr>
                  <w:tcW w:w="92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1031600,00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994500,00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1031600,00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1031600,00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4089300,00</w:t>
                  </w:r>
                </w:p>
              </w:tc>
            </w:tr>
            <w:tr w:rsidR="00A20D27" w:rsidRPr="00A20D27" w:rsidTr="00A969F7">
              <w:trPr>
                <w:trHeight w:val="20"/>
              </w:trPr>
              <w:tc>
                <w:tcPr>
                  <w:tcW w:w="92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9091181,00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8677583,00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8677583,00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8677583,00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35123930,00</w:t>
                  </w:r>
                </w:p>
              </w:tc>
            </w:tr>
            <w:tr w:rsidR="00A20D27" w:rsidRPr="00A20D27" w:rsidTr="00A969F7">
              <w:trPr>
                <w:trHeight w:val="20"/>
              </w:trPr>
              <w:tc>
                <w:tcPr>
                  <w:tcW w:w="922"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5</w:t>
                  </w:r>
                </w:p>
              </w:tc>
              <w:tc>
                <w:tcPr>
                  <w:tcW w:w="892"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"Профилактика </w:t>
                  </w:r>
                  <w:r w:rsidRPr="00A20D27">
                    <w:rPr>
                      <w:rFonts w:ascii="Arial" w:eastAsia="Times New Roman" w:hAnsi="Arial" w:cs="Arial"/>
                      <w:sz w:val="14"/>
                      <w:szCs w:val="14"/>
                      <w:lang w:eastAsia="ru-RU"/>
                    </w:rPr>
                    <w:lastRenderedPageBreak/>
                    <w:t>правонарушений среди молодежи Богучанского района"</w:t>
                  </w: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Всего</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600000,00</w:t>
                  </w:r>
                </w:p>
              </w:tc>
            </w:tr>
            <w:tr w:rsidR="00A20D27" w:rsidRPr="00A20D27" w:rsidTr="00A969F7">
              <w:trPr>
                <w:trHeight w:val="20"/>
              </w:trPr>
              <w:tc>
                <w:tcPr>
                  <w:tcW w:w="922"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 том числе:</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922"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федеральный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r>
            <w:tr w:rsidR="00A20D27" w:rsidRPr="00A20D27" w:rsidTr="00A969F7">
              <w:trPr>
                <w:trHeight w:val="20"/>
              </w:trPr>
              <w:tc>
                <w:tcPr>
                  <w:tcW w:w="922"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краевой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r>
            <w:tr w:rsidR="00A20D27" w:rsidRPr="00A20D27" w:rsidTr="00A969F7">
              <w:trPr>
                <w:trHeight w:val="20"/>
              </w:trPr>
              <w:tc>
                <w:tcPr>
                  <w:tcW w:w="922"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892"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71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районный бюджет</w:t>
                  </w:r>
                </w:p>
              </w:tc>
              <w:tc>
                <w:tcPr>
                  <w:tcW w:w="54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200000,00</w:t>
                  </w:r>
                </w:p>
              </w:tc>
              <w:tc>
                <w:tcPr>
                  <w:tcW w:w="44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200000,00</w:t>
                  </w:r>
                </w:p>
              </w:tc>
              <w:tc>
                <w:tcPr>
                  <w:tcW w:w="5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600000,00</w:t>
                  </w:r>
                </w:p>
              </w:tc>
            </w:tr>
          </w:tbl>
          <w:p w:rsidR="00A20D27" w:rsidRPr="00A20D27" w:rsidRDefault="00A20D27" w:rsidP="00A969F7">
            <w:pPr>
              <w:spacing w:after="0" w:line="240" w:lineRule="auto"/>
              <w:jc w:val="center"/>
              <w:rPr>
                <w:rFonts w:ascii="Arial" w:eastAsia="Times New Roman" w:hAnsi="Arial" w:cs="Arial"/>
                <w:bCs/>
                <w:sz w:val="20"/>
                <w:szCs w:val="16"/>
                <w:lang w:eastAsia="ru-RU"/>
              </w:rPr>
            </w:pPr>
            <w:r w:rsidRPr="00A20D27">
              <w:rPr>
                <w:rFonts w:ascii="Arial" w:eastAsia="Times New Roman" w:hAnsi="Arial" w:cs="Arial"/>
                <w:bCs/>
                <w:sz w:val="20"/>
                <w:szCs w:val="16"/>
                <w:lang w:eastAsia="ru-RU"/>
              </w:rPr>
              <w:t> </w:t>
            </w:r>
          </w:p>
          <w:tbl>
            <w:tblPr>
              <w:tblW w:w="5000" w:type="pct"/>
              <w:tblLook w:val="04A0"/>
            </w:tblPr>
            <w:tblGrid>
              <w:gridCol w:w="9355"/>
            </w:tblGrid>
            <w:tr w:rsidR="00A20D27" w:rsidRPr="00A20D27" w:rsidTr="00A969F7">
              <w:trPr>
                <w:trHeight w:val="20"/>
              </w:trPr>
              <w:tc>
                <w:tcPr>
                  <w:tcW w:w="5000" w:type="pct"/>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24"/>
                      <w:lang w:eastAsia="ru-RU"/>
                    </w:rPr>
                  </w:pPr>
                  <w:r w:rsidRPr="00A20D27">
                    <w:rPr>
                      <w:rFonts w:ascii="Arial" w:eastAsia="Times New Roman" w:hAnsi="Arial" w:cs="Arial"/>
                      <w:sz w:val="16"/>
                      <w:szCs w:val="16"/>
                      <w:lang w:eastAsia="ru-RU"/>
                    </w:rPr>
                    <w:t> </w:t>
                  </w:r>
                  <w:r w:rsidRPr="00A20D27">
                    <w:rPr>
                      <w:rFonts w:ascii="Arial" w:eastAsia="Times New Roman" w:hAnsi="Arial" w:cs="Arial"/>
                      <w:sz w:val="18"/>
                      <w:szCs w:val="16"/>
                      <w:lang w:eastAsia="ru-RU"/>
                    </w:rPr>
                    <w:t xml:space="preserve">Приложение № 2 </w:t>
                  </w:r>
                </w:p>
                <w:p w:rsidR="00A20D27" w:rsidRPr="00A20D27" w:rsidRDefault="00A20D27" w:rsidP="00A969F7">
                  <w:pPr>
                    <w:spacing w:after="0" w:line="240" w:lineRule="auto"/>
                    <w:jc w:val="right"/>
                    <w:rPr>
                      <w:rFonts w:ascii="Arial" w:eastAsia="Times New Roman" w:hAnsi="Arial" w:cs="Arial"/>
                      <w:sz w:val="18"/>
                      <w:szCs w:val="16"/>
                      <w:lang w:eastAsia="ru-RU"/>
                    </w:rPr>
                  </w:pPr>
                  <w:r w:rsidRPr="00A20D27">
                    <w:rPr>
                      <w:rFonts w:ascii="Arial" w:eastAsia="Times New Roman" w:hAnsi="Arial" w:cs="Arial"/>
                      <w:sz w:val="18"/>
                      <w:szCs w:val="16"/>
                      <w:lang w:eastAsia="ru-RU"/>
                    </w:rPr>
                    <w:t>К подпрограмме 2 "Вовлечение молодежи Богучанского района</w:t>
                  </w:r>
                </w:p>
                <w:p w:rsidR="00A20D27" w:rsidRPr="00A20D27" w:rsidRDefault="00A20D27" w:rsidP="00A969F7">
                  <w:pPr>
                    <w:spacing w:after="0" w:line="240" w:lineRule="auto"/>
                    <w:jc w:val="right"/>
                    <w:rPr>
                      <w:rFonts w:ascii="Arial" w:eastAsia="Times New Roman" w:hAnsi="Arial" w:cs="Arial"/>
                      <w:sz w:val="18"/>
                      <w:szCs w:val="16"/>
                      <w:lang w:eastAsia="ru-RU"/>
                    </w:rPr>
                  </w:pPr>
                  <w:r w:rsidRPr="00A20D27">
                    <w:rPr>
                      <w:rFonts w:ascii="Arial" w:eastAsia="Times New Roman" w:hAnsi="Arial" w:cs="Arial"/>
                      <w:sz w:val="18"/>
                      <w:szCs w:val="16"/>
                      <w:lang w:eastAsia="ru-RU"/>
                    </w:rPr>
                    <w:t>в социальную практику" муниципальной программы</w:t>
                  </w:r>
                </w:p>
                <w:p w:rsidR="00A20D27" w:rsidRPr="00A20D27" w:rsidRDefault="00A20D27" w:rsidP="00A969F7">
                  <w:pPr>
                    <w:jc w:val="right"/>
                    <w:rPr>
                      <w:rFonts w:ascii="Arial" w:eastAsia="Times New Roman" w:hAnsi="Arial" w:cs="Arial"/>
                      <w:color w:val="000000"/>
                      <w:sz w:val="24"/>
                      <w:lang w:eastAsia="ru-RU"/>
                    </w:rPr>
                  </w:pPr>
                  <w:r w:rsidRPr="00A20D27">
                    <w:rPr>
                      <w:rFonts w:ascii="Arial" w:eastAsia="Times New Roman" w:hAnsi="Arial" w:cs="Arial"/>
                      <w:sz w:val="18"/>
                      <w:szCs w:val="16"/>
                      <w:lang w:eastAsia="ru-RU"/>
                    </w:rPr>
                    <w:t>Молодежь Приангарья</w:t>
                  </w:r>
                </w:p>
                <w:p w:rsidR="00A20D27" w:rsidRPr="00A20D27" w:rsidRDefault="00A20D27" w:rsidP="00A969F7">
                  <w:pPr>
                    <w:spacing w:after="0" w:line="240" w:lineRule="auto"/>
                    <w:jc w:val="center"/>
                    <w:rPr>
                      <w:rFonts w:ascii="Arial" w:eastAsia="Times New Roman" w:hAnsi="Arial" w:cs="Arial"/>
                      <w:color w:val="000000"/>
                      <w:lang w:eastAsia="ru-RU"/>
                    </w:rPr>
                  </w:pPr>
                  <w:r w:rsidRPr="00A20D27">
                    <w:rPr>
                      <w:rFonts w:ascii="Arial" w:eastAsia="Times New Roman" w:hAnsi="Arial" w:cs="Arial"/>
                      <w:sz w:val="20"/>
                      <w:szCs w:val="24"/>
                      <w:lang w:eastAsia="ru-RU"/>
                    </w:rPr>
                    <w:t>Перечень мероприятий подпрограммы с указанием объема средств на их реализацию и ожидаемых результатов</w:t>
                  </w:r>
                </w:p>
              </w:tc>
            </w:tr>
          </w:tbl>
          <w:p w:rsidR="00A20D27" w:rsidRPr="00A20D27" w:rsidRDefault="00A20D27" w:rsidP="00A969F7">
            <w:pPr>
              <w:rPr>
                <w:rFonts w:ascii="Arial" w:eastAsia="Times New Roman" w:hAnsi="Arial" w:cs="Arial"/>
                <w:sz w:val="16"/>
                <w:szCs w:val="16"/>
                <w:lang w:eastAsia="ru-RU"/>
              </w:rPr>
            </w:pPr>
          </w:p>
        </w:tc>
      </w:tr>
    </w:tbl>
    <w:p w:rsidR="00A20D27" w:rsidRPr="00A20D27" w:rsidRDefault="00A20D27" w:rsidP="00A20D2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448"/>
        <w:gridCol w:w="1026"/>
        <w:gridCol w:w="520"/>
        <w:gridCol w:w="530"/>
        <w:gridCol w:w="835"/>
        <w:gridCol w:w="738"/>
        <w:gridCol w:w="883"/>
        <w:gridCol w:w="769"/>
        <w:gridCol w:w="769"/>
        <w:gridCol w:w="891"/>
        <w:gridCol w:w="1162"/>
      </w:tblGrid>
      <w:tr w:rsidR="00A20D27" w:rsidRPr="00A20D27" w:rsidTr="00A969F7">
        <w:trPr>
          <w:trHeight w:val="2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наименование  подпрограммы</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ГРБС</w:t>
            </w:r>
          </w:p>
        </w:tc>
        <w:tc>
          <w:tcPr>
            <w:tcW w:w="968" w:type="pct"/>
            <w:gridSpan w:val="3"/>
            <w:tcBorders>
              <w:top w:val="single" w:sz="4" w:space="0" w:color="auto"/>
              <w:left w:val="nil"/>
              <w:bottom w:val="single" w:sz="4" w:space="0" w:color="auto"/>
              <w:right w:val="nil"/>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Код бюджетной классификации</w:t>
            </w:r>
          </w:p>
        </w:tc>
        <w:tc>
          <w:tcPr>
            <w:tcW w:w="2128" w:type="pct"/>
            <w:gridSpan w:val="5"/>
            <w:tcBorders>
              <w:top w:val="single" w:sz="4" w:space="0" w:color="auto"/>
              <w:left w:val="nil"/>
              <w:bottom w:val="single" w:sz="4" w:space="0" w:color="auto"/>
              <w:right w:val="single" w:sz="4" w:space="0" w:color="auto"/>
            </w:tcBorders>
            <w:shd w:val="clear" w:color="auto" w:fill="auto"/>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Расходы по годам реализации программы (рублей)</w:t>
            </w:r>
          </w:p>
        </w:tc>
        <w:tc>
          <w:tcPr>
            <w:tcW w:w="6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A20D27" w:rsidRPr="00A20D27" w:rsidTr="00A969F7">
        <w:trPr>
          <w:trHeight w:val="2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ГРБС</w:t>
            </w:r>
          </w:p>
        </w:tc>
        <w:tc>
          <w:tcPr>
            <w:tcW w:w="27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РзПр</w:t>
            </w:r>
          </w:p>
        </w:tc>
        <w:tc>
          <w:tcPr>
            <w:tcW w:w="42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ЦСР</w:t>
            </w:r>
          </w:p>
        </w:tc>
        <w:tc>
          <w:tcPr>
            <w:tcW w:w="365"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Текущий год плпнового периода</w:t>
            </w:r>
          </w:p>
        </w:tc>
        <w:tc>
          <w:tcPr>
            <w:tcW w:w="457"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оЧЕРЕДНОЙ год планового периода</w:t>
            </w:r>
          </w:p>
        </w:tc>
        <w:tc>
          <w:tcPr>
            <w:tcW w:w="41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первый год планового периода</w:t>
            </w:r>
          </w:p>
        </w:tc>
        <w:tc>
          <w:tcPr>
            <w:tcW w:w="41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второй год планового периода</w:t>
            </w:r>
          </w:p>
        </w:tc>
        <w:tc>
          <w:tcPr>
            <w:tcW w:w="48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Итого на период </w:t>
            </w:r>
          </w:p>
        </w:tc>
        <w:tc>
          <w:tcPr>
            <w:tcW w:w="637"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trHeight w:val="20"/>
        </w:trPr>
        <w:tc>
          <w:tcPr>
            <w:tcW w:w="71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21"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365"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w:t>
            </w:r>
          </w:p>
        </w:tc>
        <w:tc>
          <w:tcPr>
            <w:tcW w:w="457"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2021</w:t>
            </w:r>
          </w:p>
        </w:tc>
        <w:tc>
          <w:tcPr>
            <w:tcW w:w="41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2022</w:t>
            </w:r>
          </w:p>
        </w:tc>
        <w:tc>
          <w:tcPr>
            <w:tcW w:w="41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2023</w:t>
            </w:r>
          </w:p>
        </w:tc>
        <w:tc>
          <w:tcPr>
            <w:tcW w:w="48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2020-2023</w:t>
            </w:r>
          </w:p>
        </w:tc>
        <w:tc>
          <w:tcPr>
            <w:tcW w:w="637"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Подпрограмма 2 "Патриотическое воспитание молодежи Богучанского района" в рамках муниципальной программы "Молодежь Приангарья"</w:t>
            </w:r>
          </w:p>
        </w:tc>
      </w:tr>
      <w:tr w:rsidR="00A20D27" w:rsidRPr="00A20D27" w:rsidTr="00A969F7">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tc>
      </w:tr>
      <w:tr w:rsidR="00A20D27" w:rsidRPr="00A20D27" w:rsidTr="00A969F7">
        <w:trPr>
          <w:trHeight w:val="20"/>
        </w:trPr>
        <w:tc>
          <w:tcPr>
            <w:tcW w:w="5000" w:type="pct"/>
            <w:gridSpan w:val="11"/>
            <w:tcBorders>
              <w:top w:val="single" w:sz="4" w:space="0" w:color="auto"/>
              <w:left w:val="single" w:sz="4" w:space="0" w:color="auto"/>
              <w:bottom w:val="single" w:sz="4" w:space="0" w:color="auto"/>
              <w:right w:val="nil"/>
            </w:tcBorders>
            <w:shd w:val="clear" w:color="auto" w:fill="auto"/>
            <w:noWrap/>
            <w:vAlign w:val="bottom"/>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A20D27" w:rsidRPr="00A20D27" w:rsidTr="00A969F7">
        <w:trPr>
          <w:trHeight w:val="2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 1. Организация и проведение районных социальных мероприятий, акций, проектов патриотической направленности</w:t>
            </w:r>
          </w:p>
        </w:tc>
        <w:tc>
          <w:tcPr>
            <w:tcW w:w="553" w:type="pct"/>
            <w:tcBorders>
              <w:top w:val="nil"/>
              <w:left w:val="nil"/>
              <w:bottom w:val="nil"/>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70"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276"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21" w:type="pct"/>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36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65000,00</w:t>
            </w:r>
          </w:p>
        </w:tc>
        <w:tc>
          <w:tcPr>
            <w:tcW w:w="457"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w:t>
            </w:r>
          </w:p>
        </w:tc>
        <w:tc>
          <w:tcPr>
            <w:tcW w:w="41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w:t>
            </w:r>
          </w:p>
        </w:tc>
        <w:tc>
          <w:tcPr>
            <w:tcW w:w="41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w:t>
            </w:r>
          </w:p>
        </w:tc>
        <w:tc>
          <w:tcPr>
            <w:tcW w:w="48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110000,00</w:t>
            </w:r>
          </w:p>
        </w:tc>
        <w:tc>
          <w:tcPr>
            <w:tcW w:w="637"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Вовлечение молодых людей в деятельность патриотической направленности (более 850 человек к 2023 году)</w:t>
            </w:r>
          </w:p>
        </w:tc>
      </w:tr>
      <w:tr w:rsidR="00A20D27" w:rsidRPr="00A20D27" w:rsidTr="00A969F7">
        <w:trPr>
          <w:trHeight w:val="2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1.2. Организация и проведение муниципальной военно-патриотической игры "За Родину"</w:t>
            </w:r>
          </w:p>
        </w:tc>
        <w:tc>
          <w:tcPr>
            <w:tcW w:w="553" w:type="pct"/>
            <w:tcBorders>
              <w:top w:val="nil"/>
              <w:left w:val="nil"/>
              <w:bottom w:val="nil"/>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276"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21" w:type="pct"/>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36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11000,00</w:t>
            </w:r>
          </w:p>
        </w:tc>
        <w:tc>
          <w:tcPr>
            <w:tcW w:w="457"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w:t>
            </w:r>
          </w:p>
        </w:tc>
        <w:tc>
          <w:tcPr>
            <w:tcW w:w="41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w:t>
            </w:r>
          </w:p>
        </w:tc>
        <w:tc>
          <w:tcPr>
            <w:tcW w:w="41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w:t>
            </w:r>
          </w:p>
        </w:tc>
        <w:tc>
          <w:tcPr>
            <w:tcW w:w="48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41000,00</w:t>
            </w:r>
          </w:p>
        </w:tc>
        <w:tc>
          <w:tcPr>
            <w:tcW w:w="637"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к 2023 году в муниципальной военно-патриотической игре примут участие не менее 180 молодых людей.</w:t>
            </w:r>
          </w:p>
        </w:tc>
      </w:tr>
      <w:tr w:rsidR="00A20D27" w:rsidRPr="00A20D27" w:rsidTr="00A969F7">
        <w:trPr>
          <w:trHeight w:val="20"/>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1.3. Организация и проведение муниципального этапа военно-патриотического фестиваля «Сибирский щит»</w:t>
            </w:r>
          </w:p>
        </w:tc>
        <w:tc>
          <w:tcPr>
            <w:tcW w:w="55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276"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21" w:type="pct"/>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36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w:t>
            </w:r>
          </w:p>
        </w:tc>
        <w:tc>
          <w:tcPr>
            <w:tcW w:w="457"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w:t>
            </w:r>
          </w:p>
        </w:tc>
        <w:tc>
          <w:tcPr>
            <w:tcW w:w="41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w:t>
            </w:r>
          </w:p>
        </w:tc>
        <w:tc>
          <w:tcPr>
            <w:tcW w:w="41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w:t>
            </w:r>
          </w:p>
        </w:tc>
        <w:tc>
          <w:tcPr>
            <w:tcW w:w="48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100000,00</w:t>
            </w:r>
          </w:p>
        </w:tc>
        <w:tc>
          <w:tcPr>
            <w:tcW w:w="637"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к 2023 году в военно-патриотическом фестивале "Сибирский щит" примут участие не менее 80 молодых людей.</w:t>
            </w:r>
          </w:p>
        </w:tc>
      </w:tr>
      <w:tr w:rsidR="00A20D27" w:rsidRPr="00A20D27" w:rsidTr="00A969F7">
        <w:trPr>
          <w:trHeight w:val="20"/>
        </w:trPr>
        <w:tc>
          <w:tcPr>
            <w:tcW w:w="714"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1.4. Развитие системы патриотического воспитания в рамках деятельности муниципальных молодежных центров</w:t>
            </w:r>
          </w:p>
        </w:tc>
        <w:tc>
          <w:tcPr>
            <w:tcW w:w="55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7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21"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06200S4540</w:t>
            </w:r>
          </w:p>
        </w:tc>
        <w:tc>
          <w:tcPr>
            <w:tcW w:w="36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w:t>
            </w:r>
          </w:p>
        </w:tc>
        <w:tc>
          <w:tcPr>
            <w:tcW w:w="45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w:t>
            </w:r>
          </w:p>
        </w:tc>
        <w:tc>
          <w:tcPr>
            <w:tcW w:w="4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w:t>
            </w:r>
          </w:p>
        </w:tc>
        <w:tc>
          <w:tcPr>
            <w:tcW w:w="4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w:t>
            </w:r>
          </w:p>
        </w:tc>
        <w:tc>
          <w:tcPr>
            <w:tcW w:w="48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80000,00</w:t>
            </w:r>
          </w:p>
        </w:tc>
        <w:tc>
          <w:tcPr>
            <w:tcW w:w="637" w:type="pct"/>
            <w:tcBorders>
              <w:top w:val="nil"/>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71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5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7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7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21" w:type="pct"/>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36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144000,00</w:t>
            </w:r>
          </w:p>
        </w:tc>
        <w:tc>
          <w:tcPr>
            <w:tcW w:w="45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8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294000,00</w:t>
            </w:r>
          </w:p>
        </w:tc>
        <w:tc>
          <w:tcPr>
            <w:tcW w:w="637"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71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53"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270"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276"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21"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365"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57"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12"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12"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82"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637"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r>
      <w:tr w:rsidR="00A20D27" w:rsidRPr="00A20D27" w:rsidTr="00A969F7">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2.1. Поддержка добровольческих объединений</w:t>
            </w:r>
          </w:p>
        </w:tc>
        <w:tc>
          <w:tcPr>
            <w:tcW w:w="55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7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7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21"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36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5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8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200000,00</w:t>
            </w:r>
          </w:p>
        </w:tc>
        <w:tc>
          <w:tcPr>
            <w:tcW w:w="637"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Вовлечение молодых людей в добровольческую деятельность (более 1150 человек к 2023 г)</w:t>
            </w:r>
          </w:p>
        </w:tc>
      </w:tr>
      <w:tr w:rsidR="00A20D27" w:rsidRPr="00A20D27" w:rsidTr="00A969F7">
        <w:trPr>
          <w:trHeight w:val="20"/>
        </w:trPr>
        <w:tc>
          <w:tcPr>
            <w:tcW w:w="714" w:type="pct"/>
            <w:tcBorders>
              <w:top w:val="nil"/>
              <w:left w:val="single" w:sz="4" w:space="0" w:color="auto"/>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Итого по подпрограмме:</w:t>
            </w:r>
          </w:p>
        </w:tc>
        <w:tc>
          <w:tcPr>
            <w:tcW w:w="553"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7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315000,00</w:t>
            </w:r>
          </w:p>
        </w:tc>
        <w:tc>
          <w:tcPr>
            <w:tcW w:w="45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4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41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482"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825000,00</w:t>
            </w:r>
          </w:p>
        </w:tc>
        <w:tc>
          <w:tcPr>
            <w:tcW w:w="6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714" w:type="pct"/>
            <w:tcBorders>
              <w:top w:val="nil"/>
              <w:left w:val="single" w:sz="4" w:space="0" w:color="auto"/>
              <w:bottom w:val="nil"/>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В том числе по источникам финансирования:</w:t>
            </w:r>
          </w:p>
        </w:tc>
        <w:tc>
          <w:tcPr>
            <w:tcW w:w="3649" w:type="pct"/>
            <w:gridSpan w:val="9"/>
            <w:tcBorders>
              <w:top w:val="single" w:sz="8" w:space="0" w:color="auto"/>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6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районный бюджет</w:t>
            </w:r>
          </w:p>
        </w:tc>
        <w:tc>
          <w:tcPr>
            <w:tcW w:w="553"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Х</w:t>
            </w:r>
          </w:p>
        </w:tc>
        <w:tc>
          <w:tcPr>
            <w:tcW w:w="270"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Х</w:t>
            </w:r>
          </w:p>
        </w:tc>
        <w:tc>
          <w:tcPr>
            <w:tcW w:w="276"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Х</w:t>
            </w:r>
          </w:p>
        </w:tc>
        <w:tc>
          <w:tcPr>
            <w:tcW w:w="421"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Х</w:t>
            </w:r>
          </w:p>
        </w:tc>
        <w:tc>
          <w:tcPr>
            <w:tcW w:w="36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315000,0</w:t>
            </w:r>
            <w:r w:rsidRPr="00A20D27">
              <w:rPr>
                <w:rFonts w:ascii="Arial" w:eastAsia="Times New Roman" w:hAnsi="Arial" w:cs="Arial"/>
                <w:color w:val="000000"/>
                <w:sz w:val="14"/>
                <w:szCs w:val="14"/>
                <w:lang w:eastAsia="ru-RU"/>
              </w:rPr>
              <w:lastRenderedPageBreak/>
              <w:t>0</w:t>
            </w:r>
          </w:p>
        </w:tc>
        <w:tc>
          <w:tcPr>
            <w:tcW w:w="457"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170000,00</w:t>
            </w:r>
          </w:p>
        </w:tc>
        <w:tc>
          <w:tcPr>
            <w:tcW w:w="41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170000,0</w:t>
            </w:r>
            <w:r w:rsidRPr="00A20D27">
              <w:rPr>
                <w:rFonts w:ascii="Arial" w:eastAsia="Times New Roman" w:hAnsi="Arial" w:cs="Arial"/>
                <w:color w:val="000000"/>
                <w:sz w:val="14"/>
                <w:szCs w:val="14"/>
                <w:lang w:eastAsia="ru-RU"/>
              </w:rPr>
              <w:lastRenderedPageBreak/>
              <w:t>0</w:t>
            </w:r>
          </w:p>
        </w:tc>
        <w:tc>
          <w:tcPr>
            <w:tcW w:w="41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170000,0</w:t>
            </w:r>
            <w:r w:rsidRPr="00A20D27">
              <w:rPr>
                <w:rFonts w:ascii="Arial" w:eastAsia="Times New Roman" w:hAnsi="Arial" w:cs="Arial"/>
                <w:color w:val="000000"/>
                <w:sz w:val="14"/>
                <w:szCs w:val="14"/>
                <w:lang w:eastAsia="ru-RU"/>
              </w:rPr>
              <w:lastRenderedPageBreak/>
              <w:t>0</w:t>
            </w:r>
          </w:p>
        </w:tc>
        <w:tc>
          <w:tcPr>
            <w:tcW w:w="482"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825000,0</w:t>
            </w:r>
            <w:r w:rsidRPr="00A20D27">
              <w:rPr>
                <w:rFonts w:ascii="Arial" w:eastAsia="Times New Roman" w:hAnsi="Arial" w:cs="Arial"/>
                <w:color w:val="000000"/>
                <w:sz w:val="14"/>
                <w:szCs w:val="14"/>
                <w:lang w:eastAsia="ru-RU"/>
              </w:rPr>
              <w:lastRenderedPageBreak/>
              <w:t>0</w:t>
            </w:r>
          </w:p>
        </w:tc>
        <w:tc>
          <w:tcPr>
            <w:tcW w:w="637"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 </w:t>
            </w:r>
          </w:p>
        </w:tc>
      </w:tr>
    </w:tbl>
    <w:p w:rsidR="00A20D27" w:rsidRPr="00A20D27" w:rsidRDefault="00A20D27" w:rsidP="00A20D27">
      <w:pPr>
        <w:spacing w:after="0" w:line="240" w:lineRule="auto"/>
        <w:ind w:firstLine="360"/>
        <w:jc w:val="both"/>
        <w:rPr>
          <w:rFonts w:ascii="Arial" w:eastAsia="Times New Roman" w:hAnsi="Arial" w:cs="Arial"/>
          <w:sz w:val="20"/>
          <w:szCs w:val="20"/>
          <w:lang w:val="en-US" w:eastAsia="ru-RU"/>
        </w:rPr>
      </w:pPr>
    </w:p>
    <w:tbl>
      <w:tblPr>
        <w:tblW w:w="5000" w:type="pct"/>
        <w:tblLook w:val="04A0"/>
      </w:tblPr>
      <w:tblGrid>
        <w:gridCol w:w="5830"/>
        <w:gridCol w:w="299"/>
        <w:gridCol w:w="407"/>
        <w:gridCol w:w="260"/>
        <w:gridCol w:w="266"/>
        <w:gridCol w:w="341"/>
        <w:gridCol w:w="349"/>
        <w:gridCol w:w="324"/>
        <w:gridCol w:w="324"/>
        <w:gridCol w:w="323"/>
        <w:gridCol w:w="848"/>
      </w:tblGrid>
      <w:tr w:rsidR="00A20D27" w:rsidRPr="00A20D27" w:rsidTr="00A969F7">
        <w:trPr>
          <w:trHeight w:val="20"/>
        </w:trPr>
        <w:tc>
          <w:tcPr>
            <w:tcW w:w="5000" w:type="pct"/>
            <w:gridSpan w:val="11"/>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Приложение № 2 </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к подпрограмме 2 "Вовлечение</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молодежи Богучанского района</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в социальную практику" муниципальной программы</w:t>
            </w:r>
          </w:p>
          <w:p w:rsidR="00A20D27" w:rsidRPr="00A20D27" w:rsidRDefault="00A20D27" w:rsidP="00A969F7">
            <w:pPr>
              <w:jc w:val="right"/>
              <w:rPr>
                <w:rFonts w:ascii="Arial" w:eastAsia="Times New Roman" w:hAnsi="Arial" w:cs="Arial"/>
                <w:color w:val="000000"/>
                <w:sz w:val="18"/>
                <w:szCs w:val="18"/>
                <w:lang w:eastAsia="ru-RU"/>
              </w:rPr>
            </w:pPr>
            <w:r w:rsidRPr="00A20D27">
              <w:rPr>
                <w:rFonts w:ascii="Arial" w:eastAsia="Times New Roman" w:hAnsi="Arial" w:cs="Arial"/>
                <w:sz w:val="18"/>
                <w:szCs w:val="18"/>
                <w:lang w:eastAsia="ru-RU"/>
              </w:rPr>
              <w:t>Молодежь Приангарья</w:t>
            </w:r>
          </w:p>
          <w:p w:rsidR="00A20D27" w:rsidRPr="00A20D27" w:rsidRDefault="00A20D27" w:rsidP="00A969F7">
            <w:pPr>
              <w:spacing w:after="0" w:line="240" w:lineRule="auto"/>
              <w:jc w:val="center"/>
              <w:rPr>
                <w:rFonts w:ascii="Arial" w:eastAsia="Times New Roman" w:hAnsi="Arial" w:cs="Arial"/>
                <w:sz w:val="20"/>
                <w:szCs w:val="18"/>
                <w:lang w:eastAsia="ru-RU"/>
              </w:rPr>
            </w:pPr>
            <w:r w:rsidRPr="00A20D27">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p w:rsidR="00A20D27" w:rsidRPr="00A20D27" w:rsidRDefault="00A20D27" w:rsidP="00A969F7">
            <w:pPr>
              <w:spacing w:after="0" w:line="240" w:lineRule="auto"/>
              <w:jc w:val="center"/>
              <w:rPr>
                <w:rFonts w:ascii="Arial" w:eastAsia="Times New Roman" w:hAnsi="Arial" w:cs="Arial"/>
                <w:sz w:val="20"/>
                <w:szCs w:val="18"/>
                <w:lang w:eastAsia="ru-RU"/>
              </w:rPr>
            </w:pPr>
          </w:p>
          <w:tbl>
            <w:tblPr>
              <w:tblW w:w="9354" w:type="dxa"/>
              <w:tblLook w:val="04A0"/>
            </w:tblPr>
            <w:tblGrid>
              <w:gridCol w:w="1003"/>
              <w:gridCol w:w="238"/>
              <w:gridCol w:w="683"/>
              <w:gridCol w:w="286"/>
              <w:gridCol w:w="281"/>
              <w:gridCol w:w="297"/>
              <w:gridCol w:w="302"/>
              <w:gridCol w:w="320"/>
              <w:gridCol w:w="501"/>
              <w:gridCol w:w="331"/>
              <w:gridCol w:w="268"/>
              <w:gridCol w:w="529"/>
              <w:gridCol w:w="286"/>
              <w:gridCol w:w="599"/>
              <w:gridCol w:w="187"/>
              <w:gridCol w:w="611"/>
              <w:gridCol w:w="203"/>
              <w:gridCol w:w="593"/>
              <w:gridCol w:w="223"/>
              <w:gridCol w:w="561"/>
              <w:gridCol w:w="250"/>
              <w:gridCol w:w="793"/>
            </w:tblGrid>
            <w:tr w:rsidR="00A20D27" w:rsidRPr="00A20D27" w:rsidTr="00A969F7">
              <w:trPr>
                <w:trHeight w:val="300"/>
              </w:trPr>
              <w:tc>
                <w:tcPr>
                  <w:tcW w:w="7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наименование  подпрограммы</w:t>
                  </w:r>
                </w:p>
              </w:tc>
              <w:tc>
                <w:tcPr>
                  <w:tcW w:w="54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ГРБС</w:t>
                  </w:r>
                </w:p>
              </w:tc>
              <w:tc>
                <w:tcPr>
                  <w:tcW w:w="954" w:type="pct"/>
                  <w:gridSpan w:val="6"/>
                  <w:tcBorders>
                    <w:top w:val="single" w:sz="4" w:space="0" w:color="auto"/>
                    <w:left w:val="nil"/>
                    <w:bottom w:val="single" w:sz="4" w:space="0" w:color="auto"/>
                    <w:right w:val="nil"/>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Код бюджетной классификации</w:t>
                  </w:r>
                </w:p>
              </w:tc>
              <w:tc>
                <w:tcPr>
                  <w:tcW w:w="2122" w:type="pct"/>
                  <w:gridSpan w:val="10"/>
                  <w:tcBorders>
                    <w:top w:val="single" w:sz="4" w:space="0" w:color="auto"/>
                    <w:left w:val="nil"/>
                    <w:bottom w:val="single" w:sz="4" w:space="0" w:color="auto"/>
                    <w:right w:val="single" w:sz="4" w:space="0" w:color="auto"/>
                  </w:tcBorders>
                  <w:shd w:val="clear" w:color="auto" w:fill="auto"/>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Расходы по годам реализации программы (рублей)</w:t>
                  </w:r>
                </w:p>
              </w:tc>
              <w:tc>
                <w:tcPr>
                  <w:tcW w:w="60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A20D27" w:rsidRPr="00A20D27" w:rsidTr="00A969F7">
              <w:trPr>
                <w:trHeight w:val="675"/>
              </w:trPr>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549" w:type="pct"/>
                  <w:gridSpan w:val="2"/>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239" w:type="pct"/>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ГРБС</w:t>
                  </w:r>
                </w:p>
              </w:tc>
              <w:tc>
                <w:tcPr>
                  <w:tcW w:w="274" w:type="pct"/>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РзПр</w:t>
                  </w:r>
                </w:p>
              </w:tc>
              <w:tc>
                <w:tcPr>
                  <w:tcW w:w="440" w:type="pct"/>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ЦСР</w:t>
                  </w:r>
                </w:p>
              </w:tc>
              <w:tc>
                <w:tcPr>
                  <w:tcW w:w="412"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Текущий год плпнового периода</w:t>
                  </w:r>
                </w:p>
              </w:tc>
              <w:tc>
                <w:tcPr>
                  <w:tcW w:w="521" w:type="pct"/>
                  <w:gridSpan w:val="3"/>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оЧЕРЕДНОЙ год планового периода</w:t>
                  </w:r>
                </w:p>
              </w:tc>
              <w:tc>
                <w:tcPr>
                  <w:tcW w:w="375"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первый год планового периода</w:t>
                  </w:r>
                </w:p>
              </w:tc>
              <w:tc>
                <w:tcPr>
                  <w:tcW w:w="411"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второй год планового периода</w:t>
                  </w:r>
                </w:p>
              </w:tc>
              <w:tc>
                <w:tcPr>
                  <w:tcW w:w="403"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Итого на период </w:t>
                  </w:r>
                </w:p>
              </w:tc>
              <w:tc>
                <w:tcPr>
                  <w:tcW w:w="602" w:type="pct"/>
                  <w:gridSpan w:val="2"/>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trHeight w:val="300"/>
              </w:trPr>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549" w:type="pct"/>
                  <w:gridSpan w:val="2"/>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239" w:type="pct"/>
                  <w:gridSpan w:val="2"/>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274" w:type="pct"/>
                  <w:gridSpan w:val="2"/>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40" w:type="pct"/>
                  <w:gridSpan w:val="2"/>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12"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w:t>
                  </w:r>
                </w:p>
              </w:tc>
              <w:tc>
                <w:tcPr>
                  <w:tcW w:w="521" w:type="pct"/>
                  <w:gridSpan w:val="3"/>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2021</w:t>
                  </w:r>
                </w:p>
              </w:tc>
              <w:tc>
                <w:tcPr>
                  <w:tcW w:w="375"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2022</w:t>
                  </w:r>
                </w:p>
              </w:tc>
              <w:tc>
                <w:tcPr>
                  <w:tcW w:w="411"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2023</w:t>
                  </w:r>
                </w:p>
              </w:tc>
              <w:tc>
                <w:tcPr>
                  <w:tcW w:w="403"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2020-2023</w:t>
                  </w:r>
                </w:p>
              </w:tc>
              <w:tc>
                <w:tcPr>
                  <w:tcW w:w="602" w:type="pct"/>
                  <w:gridSpan w:val="2"/>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trHeight w:val="300"/>
              </w:trPr>
              <w:tc>
                <w:tcPr>
                  <w:tcW w:w="4995" w:type="pct"/>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Подпрограмма 2 "Патриотическое воспитание молодежи Богучанского района" в рамках муниципальной программы "Молодежь Приангарья"</w:t>
                  </w:r>
                </w:p>
              </w:tc>
            </w:tr>
            <w:tr w:rsidR="00A20D27" w:rsidRPr="00A20D27" w:rsidTr="00A969F7">
              <w:trPr>
                <w:trHeight w:val="300"/>
              </w:trPr>
              <w:tc>
                <w:tcPr>
                  <w:tcW w:w="4995" w:type="pct"/>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tc>
            </w:tr>
            <w:tr w:rsidR="00A20D27" w:rsidRPr="00A20D27" w:rsidTr="00A969F7">
              <w:trPr>
                <w:trHeight w:val="420"/>
              </w:trPr>
              <w:tc>
                <w:tcPr>
                  <w:tcW w:w="4995" w:type="pct"/>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Задача  подпрограммы 1. Вовлечение молодежи Богучанского района в социальную практику, совершенствующую основные направления патриотического воспитания</w:t>
                  </w:r>
                </w:p>
              </w:tc>
            </w:tr>
            <w:tr w:rsidR="00A20D27" w:rsidRPr="00A20D27" w:rsidTr="00A969F7">
              <w:trPr>
                <w:trHeight w:val="2805"/>
              </w:trPr>
              <w:tc>
                <w:tcPr>
                  <w:tcW w:w="767" w:type="pct"/>
                  <w:gridSpan w:val="2"/>
                  <w:tcBorders>
                    <w:top w:val="nil"/>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 1. Организация и проведение районных социальных мероприятий, акций, проектов патриотической направленности</w:t>
                  </w:r>
                </w:p>
              </w:tc>
              <w:tc>
                <w:tcPr>
                  <w:tcW w:w="549" w:type="pct"/>
                  <w:gridSpan w:val="2"/>
                  <w:tcBorders>
                    <w:top w:val="nil"/>
                    <w:left w:val="nil"/>
                    <w:bottom w:val="nil"/>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274"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40" w:type="pct"/>
                  <w:gridSpan w:val="2"/>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412"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65000,00</w:t>
                  </w:r>
                </w:p>
              </w:tc>
              <w:tc>
                <w:tcPr>
                  <w:tcW w:w="521" w:type="pct"/>
                  <w:gridSpan w:val="3"/>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w:t>
                  </w:r>
                </w:p>
              </w:tc>
              <w:tc>
                <w:tcPr>
                  <w:tcW w:w="37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w:t>
                  </w:r>
                </w:p>
              </w:tc>
              <w:tc>
                <w:tcPr>
                  <w:tcW w:w="411"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w:t>
                  </w:r>
                </w:p>
              </w:tc>
              <w:tc>
                <w:tcPr>
                  <w:tcW w:w="403"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110000,00</w:t>
                  </w:r>
                </w:p>
              </w:tc>
              <w:tc>
                <w:tcPr>
                  <w:tcW w:w="602"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Вовлечение молодых людей в деятельность патриотической направленности (более 850 человек к 2023 году)</w:t>
                  </w:r>
                </w:p>
              </w:tc>
            </w:tr>
            <w:tr w:rsidR="00A20D27" w:rsidRPr="00A20D27" w:rsidTr="00A969F7">
              <w:trPr>
                <w:trHeight w:val="2715"/>
              </w:trPr>
              <w:tc>
                <w:tcPr>
                  <w:tcW w:w="767" w:type="pct"/>
                  <w:gridSpan w:val="2"/>
                  <w:tcBorders>
                    <w:top w:val="nil"/>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1.2. Организация и проведение муниципальной военно-патриотической игры "За Родину"</w:t>
                  </w:r>
                </w:p>
              </w:tc>
              <w:tc>
                <w:tcPr>
                  <w:tcW w:w="549" w:type="pct"/>
                  <w:gridSpan w:val="2"/>
                  <w:tcBorders>
                    <w:top w:val="nil"/>
                    <w:left w:val="nil"/>
                    <w:bottom w:val="nil"/>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274"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40" w:type="pct"/>
                  <w:gridSpan w:val="2"/>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412"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11000,00</w:t>
                  </w:r>
                </w:p>
              </w:tc>
              <w:tc>
                <w:tcPr>
                  <w:tcW w:w="521" w:type="pct"/>
                  <w:gridSpan w:val="3"/>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w:t>
                  </w:r>
                </w:p>
              </w:tc>
              <w:tc>
                <w:tcPr>
                  <w:tcW w:w="37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w:t>
                  </w:r>
                </w:p>
              </w:tc>
              <w:tc>
                <w:tcPr>
                  <w:tcW w:w="411"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w:t>
                  </w:r>
                </w:p>
              </w:tc>
              <w:tc>
                <w:tcPr>
                  <w:tcW w:w="403"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41000,00</w:t>
                  </w:r>
                </w:p>
              </w:tc>
              <w:tc>
                <w:tcPr>
                  <w:tcW w:w="602"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к 2023 году в муниципальной военно-патриотической игре примут участие не менее 180 молодых людей.</w:t>
                  </w:r>
                </w:p>
              </w:tc>
            </w:tr>
            <w:tr w:rsidR="00A20D27" w:rsidRPr="00A20D27" w:rsidTr="00A969F7">
              <w:trPr>
                <w:trHeight w:val="2430"/>
              </w:trPr>
              <w:tc>
                <w:tcPr>
                  <w:tcW w:w="767" w:type="pct"/>
                  <w:gridSpan w:val="2"/>
                  <w:tcBorders>
                    <w:top w:val="nil"/>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1.3. Организация и проведение муниципального этапа военно-патриотического фестиваля «Сибирский щит»</w:t>
                  </w:r>
                </w:p>
              </w:tc>
              <w:tc>
                <w:tcPr>
                  <w:tcW w:w="549"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274"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40" w:type="pct"/>
                  <w:gridSpan w:val="2"/>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412"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w:t>
                  </w:r>
                </w:p>
              </w:tc>
              <w:tc>
                <w:tcPr>
                  <w:tcW w:w="521" w:type="pct"/>
                  <w:gridSpan w:val="3"/>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w:t>
                  </w:r>
                </w:p>
              </w:tc>
              <w:tc>
                <w:tcPr>
                  <w:tcW w:w="37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w:t>
                  </w:r>
                </w:p>
              </w:tc>
              <w:tc>
                <w:tcPr>
                  <w:tcW w:w="411"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w:t>
                  </w:r>
                </w:p>
              </w:tc>
              <w:tc>
                <w:tcPr>
                  <w:tcW w:w="403"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100000,00</w:t>
                  </w:r>
                </w:p>
              </w:tc>
              <w:tc>
                <w:tcPr>
                  <w:tcW w:w="602"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к 2023 году в военно-патриотическом фестивале "Сибирский щит" примут участие не менее 80 молодых людей.</w:t>
                  </w:r>
                </w:p>
              </w:tc>
            </w:tr>
            <w:tr w:rsidR="00A20D27" w:rsidRPr="00A20D27" w:rsidTr="00A969F7">
              <w:trPr>
                <w:trHeight w:val="1530"/>
              </w:trPr>
              <w:tc>
                <w:tcPr>
                  <w:tcW w:w="767"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Мероприятие 1.4. Развитие системы патриотического воспитания в рамках деятельности муниципальных молодежных центров</w:t>
                  </w:r>
                </w:p>
              </w:tc>
              <w:tc>
                <w:tcPr>
                  <w:tcW w:w="549"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3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7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40"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06200S4540</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w:t>
                  </w:r>
                </w:p>
              </w:tc>
              <w:tc>
                <w:tcPr>
                  <w:tcW w:w="521"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w:t>
                  </w:r>
                </w:p>
              </w:tc>
              <w:tc>
                <w:tcPr>
                  <w:tcW w:w="3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w:t>
                  </w:r>
                </w:p>
              </w:tc>
              <w:tc>
                <w:tcPr>
                  <w:tcW w:w="411"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w:t>
                  </w:r>
                </w:p>
              </w:tc>
              <w:tc>
                <w:tcPr>
                  <w:tcW w:w="403"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80000,00</w:t>
                  </w:r>
                </w:p>
              </w:tc>
              <w:tc>
                <w:tcPr>
                  <w:tcW w:w="602" w:type="pct"/>
                  <w:gridSpan w:val="2"/>
                  <w:tcBorders>
                    <w:top w:val="nil"/>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1080"/>
              </w:trPr>
              <w:tc>
                <w:tcPr>
                  <w:tcW w:w="767" w:type="pct"/>
                  <w:gridSpan w:val="2"/>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49"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3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7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440" w:type="pct"/>
                  <w:gridSpan w:val="2"/>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412"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144000,00</w:t>
                  </w:r>
                </w:p>
              </w:tc>
              <w:tc>
                <w:tcPr>
                  <w:tcW w:w="521"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3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11"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03"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294000,00</w:t>
                  </w:r>
                </w:p>
              </w:tc>
              <w:tc>
                <w:tcPr>
                  <w:tcW w:w="602"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89"/>
              </w:trPr>
              <w:tc>
                <w:tcPr>
                  <w:tcW w:w="767" w:type="pct"/>
                  <w:gridSpan w:val="2"/>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49" w:type="pct"/>
                  <w:gridSpan w:val="2"/>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239" w:type="pct"/>
                  <w:gridSpan w:val="2"/>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274" w:type="pct"/>
                  <w:gridSpan w:val="2"/>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40" w:type="pct"/>
                  <w:gridSpan w:val="2"/>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12" w:type="pct"/>
                  <w:gridSpan w:val="2"/>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521" w:type="pct"/>
                  <w:gridSpan w:val="3"/>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375" w:type="pct"/>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11" w:type="pct"/>
                  <w:gridSpan w:val="2"/>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03" w:type="pct"/>
                  <w:gridSpan w:val="2"/>
                  <w:tcBorders>
                    <w:top w:val="nil"/>
                    <w:left w:val="nil"/>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60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r>
            <w:tr w:rsidR="00A20D27" w:rsidRPr="00A20D27" w:rsidTr="00A969F7">
              <w:trPr>
                <w:trHeight w:val="2235"/>
              </w:trPr>
              <w:tc>
                <w:tcPr>
                  <w:tcW w:w="767" w:type="pct"/>
                  <w:gridSpan w:val="2"/>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2.1. Поддержка добровольческих объединений</w:t>
                  </w:r>
                </w:p>
              </w:tc>
              <w:tc>
                <w:tcPr>
                  <w:tcW w:w="549" w:type="pct"/>
                  <w:gridSpan w:val="2"/>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3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7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40"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0620080000</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521"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3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11"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403"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200000,00</w:t>
                  </w:r>
                </w:p>
              </w:tc>
              <w:tc>
                <w:tcPr>
                  <w:tcW w:w="602"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Вовлечение молодых людей в добровольческую деятельность (более 1150 человек к 2023 г)</w:t>
                  </w:r>
                </w:p>
              </w:tc>
            </w:tr>
            <w:tr w:rsidR="00A20D27" w:rsidRPr="00A20D27" w:rsidTr="00A969F7">
              <w:trPr>
                <w:trHeight w:val="315"/>
              </w:trPr>
              <w:tc>
                <w:tcPr>
                  <w:tcW w:w="767"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Итого по подпрограмме:</w:t>
                  </w:r>
                </w:p>
              </w:tc>
              <w:tc>
                <w:tcPr>
                  <w:tcW w:w="54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3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7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40"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315000,00</w:t>
                  </w:r>
                </w:p>
              </w:tc>
              <w:tc>
                <w:tcPr>
                  <w:tcW w:w="521"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3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411"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170000,00</w:t>
                  </w:r>
                </w:p>
              </w:tc>
              <w:tc>
                <w:tcPr>
                  <w:tcW w:w="403"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825000,00</w:t>
                  </w:r>
                </w:p>
              </w:tc>
              <w:tc>
                <w:tcPr>
                  <w:tcW w:w="60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735"/>
              </w:trPr>
              <w:tc>
                <w:tcPr>
                  <w:tcW w:w="767" w:type="pct"/>
                  <w:gridSpan w:val="2"/>
                  <w:tcBorders>
                    <w:top w:val="nil"/>
                    <w:left w:val="single" w:sz="4" w:space="0" w:color="auto"/>
                    <w:bottom w:val="nil"/>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В том числе по источникам финансирования:</w:t>
                  </w:r>
                </w:p>
              </w:tc>
              <w:tc>
                <w:tcPr>
                  <w:tcW w:w="3625" w:type="pct"/>
                  <w:gridSpan w:val="18"/>
                  <w:tcBorders>
                    <w:top w:val="single" w:sz="8" w:space="0" w:color="auto"/>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60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300"/>
              </w:trPr>
              <w:tc>
                <w:tcPr>
                  <w:tcW w:w="7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районный бюджет</w:t>
                  </w:r>
                </w:p>
              </w:tc>
              <w:tc>
                <w:tcPr>
                  <w:tcW w:w="549"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Х</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Х</w:t>
                  </w:r>
                </w:p>
              </w:tc>
              <w:tc>
                <w:tcPr>
                  <w:tcW w:w="274"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Х</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Х</w:t>
                  </w:r>
                </w:p>
              </w:tc>
              <w:tc>
                <w:tcPr>
                  <w:tcW w:w="412"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315000,00</w:t>
                  </w:r>
                </w:p>
              </w:tc>
              <w:tc>
                <w:tcPr>
                  <w:tcW w:w="521" w:type="pct"/>
                  <w:gridSpan w:val="3"/>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170000,00</w:t>
                  </w:r>
                </w:p>
              </w:tc>
              <w:tc>
                <w:tcPr>
                  <w:tcW w:w="375"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170000,00</w:t>
                  </w:r>
                </w:p>
              </w:tc>
              <w:tc>
                <w:tcPr>
                  <w:tcW w:w="411"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170000,00</w:t>
                  </w:r>
                </w:p>
              </w:tc>
              <w:tc>
                <w:tcPr>
                  <w:tcW w:w="403"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825000,00</w:t>
                  </w:r>
                </w:p>
              </w:tc>
              <w:tc>
                <w:tcPr>
                  <w:tcW w:w="602" w:type="pct"/>
                  <w:gridSpan w:val="2"/>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4995" w:type="pct"/>
                  <w:gridSpan w:val="22"/>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24"/>
                      <w:szCs w:val="24"/>
                      <w:lang w:eastAsia="ru-RU"/>
                    </w:rPr>
                  </w:pPr>
                  <w:r w:rsidRPr="00A20D27">
                    <w:rPr>
                      <w:rFonts w:ascii="Arial" w:eastAsia="Times New Roman" w:hAnsi="Arial" w:cs="Arial"/>
                      <w:sz w:val="20"/>
                      <w:szCs w:val="20"/>
                      <w:lang w:eastAsia="ru-RU"/>
                    </w:rPr>
                    <w:t> </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Приложение № 2 </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к подпрограмме 4 "Обеспечение реализации</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 муниципальной программы и прочие </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мероприятие""Молодежь Приангарья"</w:t>
                  </w:r>
                </w:p>
                <w:p w:rsidR="00A20D27" w:rsidRPr="00A20D27" w:rsidRDefault="00A20D27" w:rsidP="00A969F7">
                  <w:pPr>
                    <w:spacing w:after="0" w:line="240" w:lineRule="auto"/>
                    <w:rPr>
                      <w:rFonts w:ascii="Arial" w:eastAsia="Times New Roman" w:hAnsi="Arial" w:cs="Arial"/>
                      <w:sz w:val="24"/>
                      <w:szCs w:val="24"/>
                      <w:lang w:eastAsia="ru-RU"/>
                    </w:rPr>
                  </w:pPr>
                  <w:r w:rsidRPr="00A20D27">
                    <w:rPr>
                      <w:rFonts w:ascii="Arial" w:eastAsia="Times New Roman" w:hAnsi="Arial" w:cs="Arial"/>
                      <w:sz w:val="28"/>
                      <w:szCs w:val="28"/>
                      <w:lang w:eastAsia="ru-RU"/>
                    </w:rPr>
                    <w:t> </w:t>
                  </w:r>
                </w:p>
                <w:p w:rsidR="00A20D27" w:rsidRPr="00A20D27" w:rsidRDefault="00A20D27" w:rsidP="00A969F7">
                  <w:pPr>
                    <w:spacing w:after="0" w:line="240" w:lineRule="auto"/>
                    <w:jc w:val="center"/>
                    <w:rPr>
                      <w:rFonts w:ascii="Arial" w:eastAsia="Times New Roman" w:hAnsi="Arial" w:cs="Arial"/>
                      <w:bCs/>
                      <w:sz w:val="20"/>
                      <w:szCs w:val="24"/>
                      <w:lang w:eastAsia="ru-RU"/>
                    </w:rPr>
                  </w:pPr>
                  <w:r w:rsidRPr="00A20D27">
                    <w:rPr>
                      <w:rFonts w:ascii="Arial" w:eastAsia="Times New Roman" w:hAnsi="Arial" w:cs="Arial"/>
                      <w:bCs/>
                      <w:sz w:val="20"/>
                      <w:szCs w:val="24"/>
                      <w:lang w:eastAsia="ru-RU"/>
                    </w:rPr>
                    <w:t>Перечень мероприятий подпрограммы с указанием объема средств на их реализацию и ожидаемых результатов</w:t>
                  </w:r>
                </w:p>
                <w:p w:rsidR="00A20D27" w:rsidRPr="00A20D27" w:rsidRDefault="00A20D27" w:rsidP="00A969F7">
                  <w:pPr>
                    <w:spacing w:after="0" w:line="240" w:lineRule="auto"/>
                    <w:rPr>
                      <w:rFonts w:ascii="Arial" w:eastAsia="Times New Roman" w:hAnsi="Arial" w:cs="Arial"/>
                      <w:sz w:val="24"/>
                      <w:szCs w:val="24"/>
                      <w:lang w:eastAsia="ru-RU"/>
                    </w:rPr>
                  </w:pPr>
                </w:p>
              </w:tc>
            </w:tr>
            <w:tr w:rsidR="00A20D27" w:rsidRPr="00A20D27" w:rsidTr="00A969F7">
              <w:trPr>
                <w:trHeight w:val="20"/>
              </w:trPr>
              <w:tc>
                <w:tcPr>
                  <w:tcW w:w="68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Наименование  подпрограммы</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ГРБС</w:t>
                  </w:r>
                </w:p>
              </w:tc>
              <w:tc>
                <w:tcPr>
                  <w:tcW w:w="916" w:type="pct"/>
                  <w:gridSpan w:val="6"/>
                  <w:tcBorders>
                    <w:top w:val="single" w:sz="4" w:space="0" w:color="auto"/>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Код бюджетной классификации</w:t>
                  </w:r>
                </w:p>
              </w:tc>
              <w:tc>
                <w:tcPr>
                  <w:tcW w:w="2363" w:type="pct"/>
                  <w:gridSpan w:val="12"/>
                  <w:tcBorders>
                    <w:top w:val="single" w:sz="4" w:space="0" w:color="auto"/>
                    <w:left w:val="nil"/>
                    <w:bottom w:val="single" w:sz="4" w:space="0" w:color="auto"/>
                    <w:right w:val="single" w:sz="4" w:space="0" w:color="000000"/>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Расходы по годам реализации программы (рублей)</w:t>
                  </w:r>
                </w:p>
              </w:tc>
              <w:tc>
                <w:tcPr>
                  <w:tcW w:w="516" w:type="pct"/>
                  <w:vMerge w:val="restart"/>
                  <w:tcBorders>
                    <w:top w:val="single" w:sz="4" w:space="0" w:color="auto"/>
                    <w:left w:val="nil"/>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Ожидаемый результат от реализации подпрограммного мероприятия (в натуральном выражении)</w:t>
                  </w:r>
                </w:p>
              </w:tc>
            </w:tr>
            <w:tr w:rsidR="00A20D27" w:rsidRPr="00A20D27" w:rsidTr="00A969F7">
              <w:trPr>
                <w:trHeight w:val="20"/>
              </w:trPr>
              <w:tc>
                <w:tcPr>
                  <w:tcW w:w="688"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c>
                <w:tcPr>
                  <w:tcW w:w="229" w:type="pct"/>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ГРБС</w:t>
                  </w:r>
                </w:p>
              </w:tc>
              <w:tc>
                <w:tcPr>
                  <w:tcW w:w="256" w:type="pct"/>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РзПр</w:t>
                  </w:r>
                </w:p>
              </w:tc>
              <w:tc>
                <w:tcPr>
                  <w:tcW w:w="432" w:type="pct"/>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ЦСР</w:t>
                  </w:r>
                </w:p>
              </w:tc>
              <w:tc>
                <w:tcPr>
                  <w:tcW w:w="255"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текущий финансовый год</w:t>
                  </w:r>
                </w:p>
              </w:tc>
              <w:tc>
                <w:tcPr>
                  <w:tcW w:w="36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очередной финансовы год</w:t>
                  </w:r>
                </w:p>
              </w:tc>
              <w:tc>
                <w:tcPr>
                  <w:tcW w:w="463" w:type="pct"/>
                  <w:gridSpan w:val="3"/>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первый финансовый год</w:t>
                  </w:r>
                </w:p>
              </w:tc>
              <w:tc>
                <w:tcPr>
                  <w:tcW w:w="428"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второй финансовый год</w:t>
                  </w:r>
                </w:p>
              </w:tc>
              <w:tc>
                <w:tcPr>
                  <w:tcW w:w="424"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Итого на период </w:t>
                  </w:r>
                </w:p>
              </w:tc>
              <w:tc>
                <w:tcPr>
                  <w:tcW w:w="516" w:type="pct"/>
                  <w:vMerge/>
                  <w:tcBorders>
                    <w:top w:val="single" w:sz="4" w:space="0" w:color="auto"/>
                    <w:left w:val="nil"/>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r>
            <w:tr w:rsidR="00A20D27" w:rsidRPr="00A20D27" w:rsidTr="00A969F7">
              <w:trPr>
                <w:trHeight w:val="20"/>
              </w:trPr>
              <w:tc>
                <w:tcPr>
                  <w:tcW w:w="688"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c>
                <w:tcPr>
                  <w:tcW w:w="229" w:type="pct"/>
                  <w:gridSpan w:val="2"/>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c>
                <w:tcPr>
                  <w:tcW w:w="256" w:type="pct"/>
                  <w:gridSpan w:val="2"/>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c>
                <w:tcPr>
                  <w:tcW w:w="432" w:type="pct"/>
                  <w:gridSpan w:val="2"/>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c>
                <w:tcPr>
                  <w:tcW w:w="255"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2019</w:t>
                  </w:r>
                </w:p>
              </w:tc>
              <w:tc>
                <w:tcPr>
                  <w:tcW w:w="427"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w:t>
                  </w:r>
                </w:p>
              </w:tc>
              <w:tc>
                <w:tcPr>
                  <w:tcW w:w="36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2021</w:t>
                  </w:r>
                </w:p>
              </w:tc>
              <w:tc>
                <w:tcPr>
                  <w:tcW w:w="463" w:type="pct"/>
                  <w:gridSpan w:val="3"/>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2022</w:t>
                  </w:r>
                </w:p>
              </w:tc>
              <w:tc>
                <w:tcPr>
                  <w:tcW w:w="428"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2023</w:t>
                  </w:r>
                </w:p>
              </w:tc>
              <w:tc>
                <w:tcPr>
                  <w:tcW w:w="424"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2020-2023</w:t>
                  </w:r>
                </w:p>
              </w:tc>
              <w:tc>
                <w:tcPr>
                  <w:tcW w:w="516" w:type="pct"/>
                  <w:vMerge/>
                  <w:tcBorders>
                    <w:top w:val="single" w:sz="4" w:space="0" w:color="auto"/>
                    <w:left w:val="nil"/>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p>
              </w:tc>
            </w:tr>
            <w:tr w:rsidR="00A20D27" w:rsidRPr="00A20D27" w:rsidTr="00A969F7">
              <w:trPr>
                <w:trHeight w:val="20"/>
              </w:trPr>
              <w:tc>
                <w:tcPr>
                  <w:tcW w:w="4995" w:type="pct"/>
                  <w:gridSpan w:val="22"/>
                  <w:tcBorders>
                    <w:top w:val="single" w:sz="4" w:space="0" w:color="auto"/>
                    <w:left w:val="single" w:sz="4" w:space="0" w:color="auto"/>
                    <w:bottom w:val="single" w:sz="4" w:space="0" w:color="auto"/>
                    <w:right w:val="nil"/>
                  </w:tcBorders>
                  <w:shd w:val="clear" w:color="000000" w:fill="FFFFFF"/>
                  <w:vAlign w:val="center"/>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A20D27" w:rsidRPr="00A20D27" w:rsidTr="00A969F7">
              <w:trPr>
                <w:trHeight w:val="20"/>
              </w:trPr>
              <w:tc>
                <w:tcPr>
                  <w:tcW w:w="4995" w:type="pct"/>
                  <w:gridSpan w:val="22"/>
                  <w:tcBorders>
                    <w:top w:val="single" w:sz="4" w:space="0" w:color="auto"/>
                    <w:left w:val="single" w:sz="4" w:space="0" w:color="auto"/>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20D27" w:rsidRPr="00A20D27" w:rsidTr="00A969F7">
              <w:trPr>
                <w:trHeight w:val="20"/>
              </w:trPr>
              <w:tc>
                <w:tcPr>
                  <w:tcW w:w="4995" w:type="pct"/>
                  <w:gridSpan w:val="22"/>
                  <w:tcBorders>
                    <w:top w:val="single" w:sz="4" w:space="0" w:color="auto"/>
                    <w:left w:val="single" w:sz="4" w:space="0" w:color="auto"/>
                    <w:bottom w:val="single" w:sz="4" w:space="0" w:color="auto"/>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A20D27" w:rsidRPr="00A20D27" w:rsidTr="00A969F7">
              <w:trPr>
                <w:trHeight w:val="20"/>
              </w:trPr>
              <w:tc>
                <w:tcPr>
                  <w:tcW w:w="688" w:type="pct"/>
                  <w:vMerge w:val="restart"/>
                  <w:tcBorders>
                    <w:top w:val="nil"/>
                    <w:left w:val="single" w:sz="4" w:space="0" w:color="auto"/>
                    <w:bottom w:val="nil"/>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 1. Выполнение муниципального задания (выполнение 4 работ)</w:t>
                  </w:r>
                </w:p>
              </w:tc>
              <w:tc>
                <w:tcPr>
                  <w:tcW w:w="512" w:type="pct"/>
                  <w:gridSpan w:val="2"/>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29" w:type="pct"/>
                  <w:gridSpan w:val="2"/>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nil"/>
                    <w:left w:val="nil"/>
                    <w:bottom w:val="nil"/>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0640040000</w:t>
                  </w:r>
                </w:p>
              </w:tc>
              <w:tc>
                <w:tcPr>
                  <w:tcW w:w="255" w:type="pct"/>
                  <w:gridSpan w:val="2"/>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nil"/>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6023944,40</w:t>
                  </w:r>
                </w:p>
              </w:tc>
              <w:tc>
                <w:tcPr>
                  <w:tcW w:w="366"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6655583,00</w:t>
                  </w:r>
                </w:p>
              </w:tc>
              <w:tc>
                <w:tcPr>
                  <w:tcW w:w="463" w:type="pct"/>
                  <w:gridSpan w:val="3"/>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6655583,00</w:t>
                  </w:r>
                </w:p>
              </w:tc>
              <w:tc>
                <w:tcPr>
                  <w:tcW w:w="428" w:type="pct"/>
                  <w:gridSpan w:val="2"/>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6655583,00</w:t>
                  </w:r>
                </w:p>
              </w:tc>
              <w:tc>
                <w:tcPr>
                  <w:tcW w:w="424" w:type="pct"/>
                  <w:gridSpan w:val="2"/>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25990693,40</w:t>
                  </w:r>
                </w:p>
              </w:tc>
              <w:tc>
                <w:tcPr>
                  <w:tcW w:w="516" w:type="pct"/>
                  <w:tcBorders>
                    <w:top w:val="nil"/>
                    <w:left w:val="nil"/>
                    <w:bottom w:val="nil"/>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Доля исполненных бюджетных ассигнований, предусмотренных в программном виде 100%</w:t>
                  </w:r>
                </w:p>
              </w:tc>
            </w:tr>
            <w:tr w:rsidR="00A20D27" w:rsidRPr="00A20D27" w:rsidTr="00A969F7">
              <w:trPr>
                <w:trHeight w:val="20"/>
              </w:trPr>
              <w:tc>
                <w:tcPr>
                  <w:tcW w:w="688"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2" w:type="pct"/>
                  <w:gridSpan w:val="2"/>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2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single" w:sz="4" w:space="0" w:color="auto"/>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064004Г000</w:t>
                  </w:r>
                </w:p>
              </w:tc>
              <w:tc>
                <w:tcPr>
                  <w:tcW w:w="255"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single" w:sz="4" w:space="0" w:color="auto"/>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801836,60</w:t>
                  </w:r>
                </w:p>
              </w:tc>
              <w:tc>
                <w:tcPr>
                  <w:tcW w:w="366"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700000,00</w:t>
                  </w:r>
                </w:p>
              </w:tc>
              <w:tc>
                <w:tcPr>
                  <w:tcW w:w="463"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700000,00</w:t>
                  </w:r>
                </w:p>
              </w:tc>
              <w:tc>
                <w:tcPr>
                  <w:tcW w:w="42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700000,00</w:t>
                  </w:r>
                </w:p>
              </w:tc>
              <w:tc>
                <w:tcPr>
                  <w:tcW w:w="42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2901836,60</w:t>
                  </w:r>
                </w:p>
              </w:tc>
              <w:tc>
                <w:tcPr>
                  <w:tcW w:w="516" w:type="pct"/>
                  <w:tcBorders>
                    <w:top w:val="nil"/>
                    <w:left w:val="nil"/>
                    <w:bottom w:val="nil"/>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2" w:type="pct"/>
                  <w:gridSpan w:val="2"/>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064004Э000</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250000,00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1000000,00</w:t>
                  </w:r>
                </w:p>
              </w:tc>
              <w:tc>
                <w:tcPr>
                  <w:tcW w:w="516" w:type="pct"/>
                  <w:tcBorders>
                    <w:top w:val="nil"/>
                    <w:left w:val="nil"/>
                    <w:bottom w:val="nil"/>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2" w:type="pct"/>
                  <w:gridSpan w:val="2"/>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064004М000</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42000,00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42000,00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42000,00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42000,00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168000,00</w:t>
                  </w:r>
                </w:p>
              </w:tc>
              <w:tc>
                <w:tcPr>
                  <w:tcW w:w="516" w:type="pct"/>
                  <w:tcBorders>
                    <w:top w:val="nil"/>
                    <w:left w:val="nil"/>
                    <w:bottom w:val="nil"/>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2" w:type="pct"/>
                  <w:gridSpan w:val="2"/>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0640041000</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1913400,00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1000000,00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4913400,00</w:t>
                  </w:r>
                </w:p>
              </w:tc>
              <w:tc>
                <w:tcPr>
                  <w:tcW w:w="516" w:type="pct"/>
                  <w:tcBorders>
                    <w:top w:val="nil"/>
                    <w:left w:val="nil"/>
                    <w:bottom w:val="nil"/>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2" w:type="pct"/>
                  <w:gridSpan w:val="2"/>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0640010430</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516" w:type="pct"/>
                  <w:tcBorders>
                    <w:top w:val="nil"/>
                    <w:left w:val="nil"/>
                    <w:bottom w:val="nil"/>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2" w:type="pct"/>
                  <w:gridSpan w:val="2"/>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0640047000</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60000,00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30000,00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30000,00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30000,00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150000,00</w:t>
                  </w:r>
                </w:p>
              </w:tc>
              <w:tc>
                <w:tcPr>
                  <w:tcW w:w="516"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ИТОГО:</w:t>
                  </w:r>
                </w:p>
              </w:tc>
              <w:tc>
                <w:tcPr>
                  <w:tcW w:w="51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43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9091181,00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8677583,00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8677583,00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8677583,00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35123930,00</w:t>
                  </w:r>
                </w:p>
              </w:tc>
              <w:tc>
                <w:tcPr>
                  <w:tcW w:w="51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1.2. Получение краевой субсидии на поддержку муниципальных молодежных центров</w:t>
                  </w:r>
                </w:p>
              </w:tc>
              <w:tc>
                <w:tcPr>
                  <w:tcW w:w="51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707</w:t>
                  </w:r>
                </w:p>
              </w:tc>
              <w:tc>
                <w:tcPr>
                  <w:tcW w:w="43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640074560</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1062400,00</w:t>
                  </w:r>
                </w:p>
              </w:tc>
              <w:tc>
                <w:tcPr>
                  <w:tcW w:w="51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2" w:type="pct"/>
                  <w:gridSpan w:val="2"/>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06400S4560</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1031600,00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994500,00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1031600,00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1031600,00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4089300,00</w:t>
                  </w:r>
                </w:p>
              </w:tc>
              <w:tc>
                <w:tcPr>
                  <w:tcW w:w="516"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A20D27" w:rsidRPr="00A20D27" w:rsidTr="00A969F7">
              <w:trPr>
                <w:trHeight w:val="20"/>
              </w:trPr>
              <w:tc>
                <w:tcPr>
                  <w:tcW w:w="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1.3. Проведение отдельных мероприятий для осуществления видов деятельности бюджетных учреждений</w:t>
                  </w:r>
                </w:p>
              </w:tc>
              <w:tc>
                <w:tcPr>
                  <w:tcW w:w="512" w:type="pct"/>
                  <w:gridSpan w:val="2"/>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856</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0640080000</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56768,99</w:t>
                  </w:r>
                </w:p>
              </w:tc>
              <w:tc>
                <w:tcPr>
                  <w:tcW w:w="516"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Будет проведен ряд мероприятий, направленных на приведение здания МБУ "ЦС И ДМ" в соответствии с техническими нормами</w:t>
                  </w:r>
                </w:p>
              </w:tc>
            </w:tr>
            <w:tr w:rsidR="00A20D27" w:rsidRPr="00A20D27" w:rsidTr="00A969F7">
              <w:trPr>
                <w:trHeight w:val="20"/>
              </w:trPr>
              <w:tc>
                <w:tcPr>
                  <w:tcW w:w="688" w:type="pct"/>
                  <w:tcBorders>
                    <w:top w:val="nil"/>
                    <w:left w:val="single" w:sz="4" w:space="0" w:color="auto"/>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Итого по продпрограмме:</w:t>
                  </w:r>
                </w:p>
              </w:tc>
              <w:tc>
                <w:tcPr>
                  <w:tcW w:w="51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29"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432"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10122781,00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9672083,00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9709183,00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9709183,00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39213230,00</w:t>
                  </w:r>
                </w:p>
              </w:tc>
              <w:tc>
                <w:tcPr>
                  <w:tcW w:w="51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в том числе по источникам финансирования:</w:t>
                  </w:r>
                </w:p>
              </w:tc>
              <w:tc>
                <w:tcPr>
                  <w:tcW w:w="512" w:type="pct"/>
                  <w:gridSpan w:val="2"/>
                  <w:tcBorders>
                    <w:top w:val="nil"/>
                    <w:left w:val="nil"/>
                    <w:bottom w:val="single" w:sz="4" w:space="0" w:color="auto"/>
                    <w:right w:val="nil"/>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29"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16"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краевой бюджет</w:t>
                  </w:r>
                </w:p>
              </w:tc>
              <w:tc>
                <w:tcPr>
                  <w:tcW w:w="512" w:type="pct"/>
                  <w:gridSpan w:val="2"/>
                  <w:tcBorders>
                    <w:top w:val="nil"/>
                    <w:left w:val="nil"/>
                    <w:bottom w:val="single" w:sz="4" w:space="0" w:color="auto"/>
                    <w:right w:val="nil"/>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29"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1031600,00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994500,00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1031600,00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1031600,00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4089300,00</w:t>
                  </w:r>
                </w:p>
              </w:tc>
              <w:tc>
                <w:tcPr>
                  <w:tcW w:w="516"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688"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районный бюджет</w:t>
                  </w:r>
                </w:p>
              </w:tc>
              <w:tc>
                <w:tcPr>
                  <w:tcW w:w="512" w:type="pct"/>
                  <w:gridSpan w:val="2"/>
                  <w:tcBorders>
                    <w:top w:val="nil"/>
                    <w:left w:val="nil"/>
                    <w:bottom w:val="single" w:sz="4" w:space="0" w:color="auto"/>
                    <w:right w:val="nil"/>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29"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432" w:type="pct"/>
                  <w:gridSpan w:val="2"/>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5"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427"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9091181,00</w:t>
                  </w:r>
                </w:p>
              </w:tc>
              <w:tc>
                <w:tcPr>
                  <w:tcW w:w="36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8677583,00</w:t>
                  </w:r>
                </w:p>
              </w:tc>
              <w:tc>
                <w:tcPr>
                  <w:tcW w:w="463" w:type="pct"/>
                  <w:gridSpan w:val="3"/>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8677583,00</w:t>
                  </w:r>
                </w:p>
              </w:tc>
              <w:tc>
                <w:tcPr>
                  <w:tcW w:w="428"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8677583,00</w:t>
                  </w:r>
                </w:p>
              </w:tc>
              <w:tc>
                <w:tcPr>
                  <w:tcW w:w="424" w:type="pct"/>
                  <w:gridSpan w:val="2"/>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35123930,00</w:t>
                  </w:r>
                </w:p>
              </w:tc>
              <w:tc>
                <w:tcPr>
                  <w:tcW w:w="516"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5000" w:type="pct"/>
                  <w:gridSpan w:val="22"/>
                  <w:tcBorders>
                    <w:top w:val="nil"/>
                    <w:left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20"/>
                      <w:szCs w:val="20"/>
                      <w:lang w:eastAsia="ru-RU"/>
                    </w:rPr>
                  </w:pPr>
                </w:p>
                <w:p w:rsidR="00A20D27" w:rsidRPr="00A20D27" w:rsidRDefault="00A20D27" w:rsidP="00A969F7">
                  <w:pPr>
                    <w:spacing w:after="0" w:line="240" w:lineRule="auto"/>
                    <w:jc w:val="right"/>
                    <w:rPr>
                      <w:rFonts w:ascii="Arial" w:eastAsia="Times New Roman" w:hAnsi="Arial" w:cs="Arial"/>
                      <w:sz w:val="18"/>
                      <w:szCs w:val="20"/>
                      <w:lang w:eastAsia="ru-RU"/>
                    </w:rPr>
                  </w:pPr>
                </w:p>
                <w:p w:rsidR="00A20D27" w:rsidRPr="00A20D27" w:rsidRDefault="00A20D27" w:rsidP="00A969F7">
                  <w:pPr>
                    <w:spacing w:after="0" w:line="240" w:lineRule="auto"/>
                    <w:jc w:val="right"/>
                    <w:rPr>
                      <w:rFonts w:ascii="Arial" w:eastAsia="Times New Roman" w:hAnsi="Arial" w:cs="Arial"/>
                      <w:sz w:val="18"/>
                      <w:szCs w:val="20"/>
                      <w:lang w:eastAsia="ru-RU"/>
                    </w:rPr>
                  </w:pPr>
                </w:p>
                <w:p w:rsidR="00A20D27" w:rsidRPr="00A20D27" w:rsidRDefault="00A20D27" w:rsidP="00A969F7">
                  <w:pPr>
                    <w:spacing w:after="0" w:line="240" w:lineRule="auto"/>
                    <w:jc w:val="right"/>
                    <w:rPr>
                      <w:rFonts w:ascii="Arial" w:eastAsia="Times New Roman" w:hAnsi="Arial" w:cs="Arial"/>
                      <w:sz w:val="18"/>
                      <w:szCs w:val="20"/>
                      <w:lang w:eastAsia="ru-RU"/>
                    </w:rPr>
                  </w:pPr>
                </w:p>
                <w:p w:rsidR="00A20D27" w:rsidRPr="00A20D27" w:rsidRDefault="00A20D27" w:rsidP="00A969F7">
                  <w:pPr>
                    <w:spacing w:after="0" w:line="240" w:lineRule="auto"/>
                    <w:jc w:val="right"/>
                    <w:rPr>
                      <w:rFonts w:ascii="Arial" w:eastAsia="Times New Roman" w:hAnsi="Arial" w:cs="Arial"/>
                      <w:sz w:val="18"/>
                      <w:szCs w:val="20"/>
                      <w:lang w:eastAsia="ru-RU"/>
                    </w:rPr>
                  </w:pPr>
                </w:p>
                <w:p w:rsidR="00A20D27" w:rsidRPr="00A20D27" w:rsidRDefault="00A20D27" w:rsidP="00A969F7">
                  <w:pPr>
                    <w:spacing w:after="0" w:line="240" w:lineRule="auto"/>
                    <w:jc w:val="right"/>
                    <w:rPr>
                      <w:rFonts w:ascii="Arial" w:eastAsia="Times New Roman" w:hAnsi="Arial" w:cs="Arial"/>
                      <w:sz w:val="18"/>
                      <w:szCs w:val="20"/>
                      <w:lang w:eastAsia="ru-RU"/>
                    </w:rPr>
                  </w:pPr>
                </w:p>
                <w:p w:rsidR="00A20D27" w:rsidRPr="00A20D27" w:rsidRDefault="00A20D27" w:rsidP="00A969F7">
                  <w:pPr>
                    <w:spacing w:after="0" w:line="240" w:lineRule="auto"/>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Приложение № 2</w:t>
                  </w:r>
                </w:p>
                <w:p w:rsidR="00A20D27" w:rsidRPr="00A20D27" w:rsidRDefault="00A20D27" w:rsidP="00A969F7">
                  <w:pPr>
                    <w:spacing w:after="0" w:line="240" w:lineRule="auto"/>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 к подпрограмме 5 "Профилактика </w:t>
                  </w:r>
                </w:p>
                <w:p w:rsidR="00A20D27" w:rsidRPr="00A20D27" w:rsidRDefault="00A20D27" w:rsidP="00A969F7">
                  <w:pPr>
                    <w:spacing w:after="0" w:line="240" w:lineRule="auto"/>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правонарушений среди молодежи  Богучанского района"</w:t>
                  </w:r>
                </w:p>
                <w:p w:rsidR="00A20D27" w:rsidRPr="00A20D27" w:rsidRDefault="00A20D27" w:rsidP="00A969F7">
                  <w:pPr>
                    <w:spacing w:after="0" w:line="240" w:lineRule="auto"/>
                    <w:jc w:val="right"/>
                    <w:rPr>
                      <w:rFonts w:ascii="Arial" w:eastAsia="Times New Roman" w:hAnsi="Arial" w:cs="Arial"/>
                      <w:sz w:val="18"/>
                      <w:szCs w:val="20"/>
                      <w:lang w:eastAsia="ru-RU"/>
                    </w:rPr>
                  </w:pPr>
                  <w:r w:rsidRPr="00A20D27">
                    <w:rPr>
                      <w:rFonts w:ascii="Arial" w:eastAsia="Times New Roman" w:hAnsi="Arial" w:cs="Arial"/>
                      <w:sz w:val="18"/>
                      <w:szCs w:val="20"/>
                      <w:lang w:eastAsia="ru-RU"/>
                    </w:rPr>
                    <w:t xml:space="preserve"> в рамках муниципальной программы "Молодеж Приангарья"</w:t>
                  </w:r>
                </w:p>
                <w:p w:rsidR="00A20D27" w:rsidRPr="00A20D27" w:rsidRDefault="00A20D27" w:rsidP="00A969F7">
                  <w:pPr>
                    <w:spacing w:after="0" w:line="240" w:lineRule="auto"/>
                    <w:rPr>
                      <w:rFonts w:ascii="Arial" w:eastAsia="Times New Roman" w:hAnsi="Arial" w:cs="Arial"/>
                      <w:sz w:val="20"/>
                      <w:szCs w:val="20"/>
                      <w:lang w:eastAsia="ru-RU"/>
                    </w:rPr>
                  </w:pPr>
                </w:p>
                <w:p w:rsidR="00A20D27" w:rsidRPr="00A20D27" w:rsidRDefault="00A20D27" w:rsidP="00A969F7">
                  <w:pPr>
                    <w:spacing w:after="0" w:line="240" w:lineRule="auto"/>
                    <w:jc w:val="center"/>
                    <w:rPr>
                      <w:rFonts w:ascii="Arial" w:eastAsia="Times New Roman" w:hAnsi="Arial" w:cs="Arial"/>
                      <w:color w:val="000000"/>
                      <w:lang w:eastAsia="ru-RU"/>
                    </w:rPr>
                  </w:pPr>
                  <w:r w:rsidRPr="00A20D27">
                    <w:rPr>
                      <w:rFonts w:ascii="Arial" w:eastAsia="Times New Roman" w:hAnsi="Arial" w:cs="Arial"/>
                      <w:sz w:val="20"/>
                      <w:szCs w:val="20"/>
                      <w:lang w:eastAsia="ru-RU"/>
                    </w:rPr>
                    <w:t>Перечень мероприятий подпрограммы "Профилактика правонарушений среди молодежи в Богучанском районе с указанием объема средств на их реализацию и ожидаемых результатов</w:t>
                  </w:r>
                </w:p>
              </w:tc>
            </w:tr>
          </w:tbl>
          <w:p w:rsidR="00A20D27" w:rsidRPr="00A20D27" w:rsidRDefault="00A20D27" w:rsidP="00A969F7">
            <w:pPr>
              <w:spacing w:after="0" w:line="240" w:lineRule="auto"/>
              <w:rPr>
                <w:rFonts w:ascii="Arial" w:eastAsia="Times New Roman" w:hAnsi="Arial" w:cs="Arial"/>
                <w:color w:val="000000"/>
                <w:sz w:val="18"/>
                <w:szCs w:val="18"/>
                <w:lang w:eastAsia="ru-RU"/>
              </w:rPr>
            </w:pPr>
          </w:p>
          <w:p w:rsidR="00A20D27" w:rsidRPr="00A20D27" w:rsidRDefault="00A20D27" w:rsidP="00A969F7">
            <w:pPr>
              <w:spacing w:after="0" w:line="240" w:lineRule="auto"/>
              <w:rPr>
                <w:rFonts w:ascii="Arial" w:eastAsia="Times New Roman" w:hAnsi="Arial" w:cs="Arial"/>
                <w:color w:val="000000"/>
                <w:sz w:val="18"/>
                <w:szCs w:val="18"/>
                <w:lang w:eastAsia="ru-RU"/>
              </w:rPr>
            </w:pPr>
          </w:p>
          <w:p w:rsidR="00A20D27" w:rsidRPr="00A20D27" w:rsidRDefault="00A20D27" w:rsidP="00A969F7">
            <w:pPr>
              <w:spacing w:after="0" w:line="240" w:lineRule="auto"/>
              <w:jc w:val="center"/>
              <w:rPr>
                <w:rFonts w:ascii="Arial" w:eastAsia="Times New Roman" w:hAnsi="Arial" w:cs="Arial"/>
                <w:color w:val="000000"/>
                <w:sz w:val="18"/>
                <w:szCs w:val="18"/>
                <w:lang w:eastAsia="ru-RU"/>
              </w:rPr>
            </w:pPr>
          </w:p>
        </w:tc>
      </w:tr>
      <w:tr w:rsidR="00A20D27" w:rsidRPr="00A20D27" w:rsidTr="00A969F7">
        <w:trPr>
          <w:trHeight w:val="20"/>
        </w:trPr>
        <w:tc>
          <w:tcPr>
            <w:tcW w:w="28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наименование  подпрограммы</w:t>
            </w:r>
          </w:p>
        </w:tc>
        <w:tc>
          <w:tcPr>
            <w:tcW w:w="43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ГРБС</w:t>
            </w:r>
          </w:p>
        </w:tc>
        <w:tc>
          <w:tcPr>
            <w:tcW w:w="468" w:type="pct"/>
            <w:gridSpan w:val="3"/>
            <w:tcBorders>
              <w:top w:val="single" w:sz="4" w:space="0" w:color="auto"/>
              <w:left w:val="nil"/>
              <w:bottom w:val="single" w:sz="4" w:space="0" w:color="auto"/>
              <w:right w:val="nil"/>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Код бюджетной классификации</w:t>
            </w:r>
          </w:p>
        </w:tc>
        <w:tc>
          <w:tcPr>
            <w:tcW w:w="73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Расходы по годам реализации программы(рублей)</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Ожидаемый результат от реализации подпрограммного </w:t>
            </w:r>
            <w:r w:rsidRPr="00A20D27">
              <w:rPr>
                <w:rFonts w:ascii="Arial" w:eastAsia="Times New Roman" w:hAnsi="Arial" w:cs="Arial"/>
                <w:sz w:val="14"/>
                <w:szCs w:val="14"/>
                <w:lang w:eastAsia="ru-RU"/>
              </w:rPr>
              <w:lastRenderedPageBreak/>
              <w:t>мероприятия (в натуральном выражении)</w:t>
            </w:r>
          </w:p>
        </w:tc>
      </w:tr>
      <w:tr w:rsidR="00A20D27" w:rsidRPr="00A20D27" w:rsidTr="00A969F7">
        <w:trPr>
          <w:trHeight w:val="20"/>
        </w:trPr>
        <w:tc>
          <w:tcPr>
            <w:tcW w:w="2866"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13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ГРБС</w:t>
            </w:r>
          </w:p>
        </w:tc>
        <w:tc>
          <w:tcPr>
            <w:tcW w:w="14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РзПр</w:t>
            </w:r>
          </w:p>
        </w:tc>
        <w:tc>
          <w:tcPr>
            <w:tcW w:w="189"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ЦСР</w:t>
            </w:r>
          </w:p>
        </w:tc>
        <w:tc>
          <w:tcPr>
            <w:tcW w:w="19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Очере</w:t>
            </w:r>
            <w:r w:rsidRPr="00A20D27">
              <w:rPr>
                <w:rFonts w:ascii="Arial" w:eastAsia="Times New Roman" w:hAnsi="Arial" w:cs="Arial"/>
                <w:sz w:val="14"/>
                <w:szCs w:val="14"/>
                <w:lang w:eastAsia="ru-RU"/>
              </w:rPr>
              <w:lastRenderedPageBreak/>
              <w:t>дной финансовый год</w:t>
            </w:r>
          </w:p>
        </w:tc>
        <w:tc>
          <w:tcPr>
            <w:tcW w:w="18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Пер</w:t>
            </w:r>
            <w:r w:rsidRPr="00A20D27">
              <w:rPr>
                <w:rFonts w:ascii="Arial" w:eastAsia="Times New Roman" w:hAnsi="Arial" w:cs="Arial"/>
                <w:sz w:val="14"/>
                <w:szCs w:val="14"/>
                <w:lang w:eastAsia="ru-RU"/>
              </w:rPr>
              <w:lastRenderedPageBreak/>
              <w:t>вый год планового периода</w:t>
            </w:r>
          </w:p>
        </w:tc>
        <w:tc>
          <w:tcPr>
            <w:tcW w:w="18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вто</w:t>
            </w:r>
            <w:r w:rsidRPr="00A20D27">
              <w:rPr>
                <w:rFonts w:ascii="Arial" w:eastAsia="Times New Roman" w:hAnsi="Arial" w:cs="Arial"/>
                <w:sz w:val="14"/>
                <w:szCs w:val="14"/>
                <w:lang w:eastAsia="ru-RU"/>
              </w:rPr>
              <w:lastRenderedPageBreak/>
              <w:t>рой год планового периода</w:t>
            </w:r>
          </w:p>
        </w:tc>
        <w:tc>
          <w:tcPr>
            <w:tcW w:w="178"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Ито</w:t>
            </w:r>
            <w:r w:rsidRPr="00A20D27">
              <w:rPr>
                <w:rFonts w:ascii="Arial" w:eastAsia="Times New Roman" w:hAnsi="Arial" w:cs="Arial"/>
                <w:sz w:val="14"/>
                <w:szCs w:val="14"/>
                <w:lang w:eastAsia="ru-RU"/>
              </w:rPr>
              <w:lastRenderedPageBreak/>
              <w:t xml:space="preserve">го на период </w:t>
            </w: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trHeight w:val="20"/>
        </w:trPr>
        <w:tc>
          <w:tcPr>
            <w:tcW w:w="2866"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136"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143"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189"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19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2021</w:t>
            </w:r>
          </w:p>
        </w:tc>
        <w:tc>
          <w:tcPr>
            <w:tcW w:w="18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2022</w:t>
            </w:r>
          </w:p>
        </w:tc>
        <w:tc>
          <w:tcPr>
            <w:tcW w:w="18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2023</w:t>
            </w:r>
          </w:p>
        </w:tc>
        <w:tc>
          <w:tcPr>
            <w:tcW w:w="178"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2021-2023</w:t>
            </w: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Подпрограмма 5 "Профилактика правонарушений среди молодежи Богучанского района" в рамках муниципальной программы "Молодежь Приангарья"</w:t>
            </w:r>
          </w:p>
        </w:tc>
      </w:tr>
      <w:tr w:rsidR="00A20D27" w:rsidRPr="00A20D27" w:rsidTr="00A969F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Цель подпрограммы: Повышение эффективности работы по профилактики правонарушений и антиобщественных действий</w:t>
            </w:r>
          </w:p>
        </w:tc>
      </w:tr>
      <w:tr w:rsidR="00A20D27" w:rsidRPr="00A20D27" w:rsidTr="00A969F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Задача  подпрограммы 1. Создание условий,способствующих снижению правонарушений и антиобщественных действий,принятию  превентивных мер по снижению негативных последствий вызванных распространением алкоголизма т наркомании в Богучанском районе</w:t>
            </w:r>
          </w:p>
        </w:tc>
      </w:tr>
      <w:tr w:rsidR="00A20D27" w:rsidRPr="00A20D27" w:rsidTr="00A969F7">
        <w:trPr>
          <w:trHeight w:val="20"/>
        </w:trPr>
        <w:tc>
          <w:tcPr>
            <w:tcW w:w="2866" w:type="pct"/>
            <w:tcBorders>
              <w:top w:val="nil"/>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1. 1. Обеспечение проведениякомплекса мероприятий направленных на поддержание и защиту безопасного уровня жизни среди молодежи  Богучанского района</w:t>
            </w:r>
          </w:p>
        </w:tc>
        <w:tc>
          <w:tcPr>
            <w:tcW w:w="436" w:type="pct"/>
            <w:gridSpan w:val="2"/>
            <w:tcBorders>
              <w:top w:val="nil"/>
              <w:left w:val="nil"/>
              <w:bottom w:val="nil"/>
              <w:right w:val="single" w:sz="4" w:space="0" w:color="auto"/>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36"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143"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0707</w:t>
            </w:r>
          </w:p>
        </w:tc>
        <w:tc>
          <w:tcPr>
            <w:tcW w:w="189" w:type="pct"/>
            <w:tcBorders>
              <w:top w:val="nil"/>
              <w:left w:val="nil"/>
              <w:bottom w:val="single" w:sz="4" w:space="0" w:color="auto"/>
              <w:right w:val="single" w:sz="4" w:space="0" w:color="auto"/>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0650080010</w:t>
            </w:r>
          </w:p>
        </w:tc>
        <w:tc>
          <w:tcPr>
            <w:tcW w:w="194"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150000,00</w:t>
            </w:r>
          </w:p>
        </w:tc>
        <w:tc>
          <w:tcPr>
            <w:tcW w:w="180"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150000,00</w:t>
            </w:r>
          </w:p>
        </w:tc>
        <w:tc>
          <w:tcPr>
            <w:tcW w:w="180"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150000,00</w:t>
            </w:r>
          </w:p>
        </w:tc>
        <w:tc>
          <w:tcPr>
            <w:tcW w:w="178" w:type="pct"/>
            <w:tcBorders>
              <w:top w:val="nil"/>
              <w:left w:val="nil"/>
              <w:bottom w:val="single" w:sz="4" w:space="0" w:color="auto"/>
              <w:right w:val="single" w:sz="4" w:space="0" w:color="auto"/>
            </w:tcBorders>
            <w:shd w:val="clear" w:color="auto" w:fill="auto"/>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450000,00</w:t>
            </w:r>
          </w:p>
        </w:tc>
        <w:tc>
          <w:tcPr>
            <w:tcW w:w="498"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Ежегодное проведение конференций,семинаров,конкурсов,фестивалей,спартакиад направленных на пропаганду ЗОЖ</w:t>
            </w:r>
          </w:p>
        </w:tc>
      </w:tr>
      <w:tr w:rsidR="00A20D27" w:rsidRPr="00A20D27" w:rsidTr="00A969F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bCs/>
                <w:sz w:val="14"/>
                <w:szCs w:val="14"/>
                <w:lang w:eastAsia="ru-RU"/>
              </w:rPr>
            </w:pPr>
            <w:r w:rsidRPr="00A20D27">
              <w:rPr>
                <w:rFonts w:ascii="Arial" w:eastAsia="Times New Roman" w:hAnsi="Arial" w:cs="Arial"/>
                <w:bCs/>
                <w:sz w:val="14"/>
                <w:szCs w:val="14"/>
                <w:lang w:eastAsia="ru-RU"/>
              </w:rPr>
              <w:t>Задача подпрограммы 2. На организацию  проведение мероприятий  направленных на предотвращение повторных нарушений</w:t>
            </w:r>
          </w:p>
        </w:tc>
      </w:tr>
      <w:tr w:rsidR="00A20D27" w:rsidRPr="00A20D27" w:rsidTr="00A969F7">
        <w:trPr>
          <w:trHeight w:val="20"/>
        </w:trPr>
        <w:tc>
          <w:tcPr>
            <w:tcW w:w="3070" w:type="pct"/>
            <w:gridSpan w:val="2"/>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Мероприятие 2.1. Организация и проведение мероприятий направленных на  предотвращение правонарушений среди несовершеннолетних</w:t>
            </w:r>
          </w:p>
        </w:tc>
        <w:tc>
          <w:tcPr>
            <w:tcW w:w="23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Муниципальное казенное учреждение «Управление культуры, физической ку</w:t>
            </w:r>
            <w:r w:rsidRPr="00A20D27">
              <w:rPr>
                <w:rFonts w:ascii="Arial" w:eastAsia="Times New Roman" w:hAnsi="Arial" w:cs="Arial"/>
                <w:sz w:val="14"/>
                <w:szCs w:val="14"/>
                <w:lang w:eastAsia="ru-RU"/>
              </w:rPr>
              <w:lastRenderedPageBreak/>
              <w:t>льтуры, спорта и молодежной политики Богучанского района»</w:t>
            </w:r>
          </w:p>
        </w:tc>
        <w:tc>
          <w:tcPr>
            <w:tcW w:w="136"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856</w:t>
            </w:r>
          </w:p>
        </w:tc>
        <w:tc>
          <w:tcPr>
            <w:tcW w:w="143"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0707</w:t>
            </w:r>
          </w:p>
        </w:tc>
        <w:tc>
          <w:tcPr>
            <w:tcW w:w="189"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0650080020</w:t>
            </w:r>
          </w:p>
        </w:tc>
        <w:tc>
          <w:tcPr>
            <w:tcW w:w="19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1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180"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50000,00</w:t>
            </w:r>
          </w:p>
        </w:tc>
        <w:tc>
          <w:tcPr>
            <w:tcW w:w="17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150000,00</w:t>
            </w:r>
          </w:p>
        </w:tc>
        <w:tc>
          <w:tcPr>
            <w:tcW w:w="498"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Проведение   лекций ,профилактических бесед</w:t>
            </w:r>
          </w:p>
        </w:tc>
      </w:tr>
      <w:tr w:rsidR="00A20D27" w:rsidRPr="00A20D27" w:rsidTr="00A969F7">
        <w:trPr>
          <w:trHeight w:val="20"/>
        </w:trPr>
        <w:tc>
          <w:tcPr>
            <w:tcW w:w="3070" w:type="pct"/>
            <w:gridSpan w:val="2"/>
            <w:tcBorders>
              <w:top w:val="nil"/>
              <w:left w:val="single" w:sz="4" w:space="0" w:color="auto"/>
              <w:bottom w:val="nil"/>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lastRenderedPageBreak/>
              <w:t>Итого по подпрограмме:</w:t>
            </w:r>
          </w:p>
        </w:tc>
        <w:tc>
          <w:tcPr>
            <w:tcW w:w="232"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36"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43"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89"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94"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180"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180"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178" w:type="pct"/>
            <w:tcBorders>
              <w:top w:val="nil"/>
              <w:left w:val="nil"/>
              <w:bottom w:val="nil"/>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600000,00</w:t>
            </w:r>
          </w:p>
        </w:tc>
        <w:tc>
          <w:tcPr>
            <w:tcW w:w="49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307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В том числе по источникам финансирования:</w:t>
            </w:r>
          </w:p>
        </w:tc>
        <w:tc>
          <w:tcPr>
            <w:tcW w:w="232"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районный бюджет</w:t>
            </w:r>
          </w:p>
        </w:tc>
        <w:tc>
          <w:tcPr>
            <w:tcW w:w="136"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43"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94"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180"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180"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200000,00</w:t>
            </w:r>
          </w:p>
        </w:tc>
        <w:tc>
          <w:tcPr>
            <w:tcW w:w="178"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4"/>
                <w:szCs w:val="14"/>
                <w:lang w:eastAsia="ru-RU"/>
              </w:rPr>
            </w:pPr>
            <w:r w:rsidRPr="00A20D27">
              <w:rPr>
                <w:rFonts w:ascii="Arial" w:eastAsia="Times New Roman" w:hAnsi="Arial" w:cs="Arial"/>
                <w:bCs/>
                <w:sz w:val="14"/>
                <w:szCs w:val="14"/>
                <w:lang w:eastAsia="ru-RU"/>
              </w:rPr>
              <w:t>600000,00</w:t>
            </w:r>
          </w:p>
        </w:tc>
        <w:tc>
          <w:tcPr>
            <w:tcW w:w="49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bl>
    <w:p w:rsidR="00A20D27" w:rsidRPr="00A20D27" w:rsidRDefault="00A20D27" w:rsidP="00A20D27">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A20D27" w:rsidRPr="00A20D27" w:rsidTr="00A969F7">
        <w:trPr>
          <w:trHeight w:val="20"/>
        </w:trPr>
        <w:tc>
          <w:tcPr>
            <w:tcW w:w="5000" w:type="pct"/>
            <w:tcBorders>
              <w:top w:val="nil"/>
              <w:left w:val="nil"/>
              <w:right w:val="nil"/>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Приложение№3</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 к муниципальной программе "Молодеж Приангарья"</w:t>
            </w:r>
          </w:p>
          <w:p w:rsidR="00A20D27" w:rsidRPr="00A20D27" w:rsidRDefault="00A20D27" w:rsidP="00A969F7">
            <w:pPr>
              <w:spacing w:after="0" w:line="240" w:lineRule="auto"/>
              <w:jc w:val="right"/>
              <w:rPr>
                <w:rFonts w:ascii="Arial" w:eastAsia="Times New Roman" w:hAnsi="Arial" w:cs="Arial"/>
                <w:sz w:val="18"/>
                <w:szCs w:val="18"/>
                <w:lang w:eastAsia="ru-RU"/>
              </w:rPr>
            </w:pPr>
          </w:p>
          <w:p w:rsidR="00A20D27" w:rsidRPr="00A20D27" w:rsidRDefault="00A20D27" w:rsidP="00A969F7">
            <w:pPr>
              <w:spacing w:after="0" w:line="240" w:lineRule="auto"/>
              <w:jc w:val="center"/>
              <w:rPr>
                <w:rFonts w:ascii="Arial" w:eastAsia="Times New Roman" w:hAnsi="Arial" w:cs="Arial"/>
                <w:bCs/>
                <w:sz w:val="18"/>
                <w:szCs w:val="18"/>
                <w:lang w:eastAsia="ru-RU"/>
              </w:rPr>
            </w:pPr>
            <w:r w:rsidRPr="00A20D27">
              <w:rPr>
                <w:rFonts w:ascii="Arial" w:eastAsia="Times New Roman" w:hAnsi="Arial" w:cs="Arial"/>
                <w:bCs/>
                <w:sz w:val="18"/>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A20D27" w:rsidRPr="00A20D27" w:rsidRDefault="00A20D27" w:rsidP="00A969F7">
            <w:pPr>
              <w:spacing w:after="0" w:line="240" w:lineRule="auto"/>
              <w:jc w:val="center"/>
              <w:rPr>
                <w:rFonts w:ascii="Arial" w:eastAsia="Times New Roman" w:hAnsi="Arial" w:cs="Arial"/>
                <w:bCs/>
                <w:sz w:val="18"/>
                <w:szCs w:val="18"/>
                <w:lang w:eastAsia="ru-RU"/>
              </w:rPr>
            </w:pPr>
          </w:p>
          <w:tbl>
            <w:tblPr>
              <w:tblW w:w="9354" w:type="dxa"/>
              <w:tblLook w:val="04A0"/>
            </w:tblPr>
            <w:tblGrid>
              <w:gridCol w:w="1605"/>
              <w:gridCol w:w="1553"/>
              <w:gridCol w:w="1240"/>
              <w:gridCol w:w="989"/>
              <w:gridCol w:w="989"/>
              <w:gridCol w:w="980"/>
              <w:gridCol w:w="980"/>
              <w:gridCol w:w="1009"/>
            </w:tblGrid>
            <w:tr w:rsidR="00A20D27" w:rsidRPr="00A20D27" w:rsidTr="00A969F7">
              <w:trPr>
                <w:trHeight w:val="20"/>
              </w:trPr>
              <w:tc>
                <w:tcPr>
                  <w:tcW w:w="8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статус</w:t>
                  </w:r>
                </w:p>
              </w:tc>
              <w:tc>
                <w:tcPr>
                  <w:tcW w:w="854"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Наименование муниципальной программы, подпрограммы муниципальной программы</w:t>
                  </w:r>
                </w:p>
              </w:tc>
              <w:tc>
                <w:tcPr>
                  <w:tcW w:w="675"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Ответственный исполнитель, соисполнители</w:t>
                  </w:r>
                </w:p>
              </w:tc>
              <w:tc>
                <w:tcPr>
                  <w:tcW w:w="2581"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Оценка расходов (рубли), годы</w:t>
                  </w:r>
                </w:p>
              </w:tc>
            </w:tr>
            <w:tr w:rsidR="00A20D27" w:rsidRPr="00A20D27" w:rsidTr="00A969F7">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51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текущий финансовый год</w:t>
                  </w:r>
                </w:p>
              </w:tc>
              <w:tc>
                <w:tcPr>
                  <w:tcW w:w="51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очередной финансовый год</w:t>
                  </w:r>
                </w:p>
              </w:tc>
              <w:tc>
                <w:tcPr>
                  <w:tcW w:w="508"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первый год планового периода </w:t>
                  </w:r>
                </w:p>
              </w:tc>
              <w:tc>
                <w:tcPr>
                  <w:tcW w:w="508"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второй год планового периода</w:t>
                  </w:r>
                </w:p>
              </w:tc>
              <w:tc>
                <w:tcPr>
                  <w:tcW w:w="537"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Итого на период </w:t>
                  </w:r>
                </w:p>
              </w:tc>
            </w:tr>
            <w:tr w:rsidR="00A20D27" w:rsidRPr="00A20D27" w:rsidTr="00A969F7">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51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2020</w:t>
                  </w:r>
                </w:p>
              </w:tc>
              <w:tc>
                <w:tcPr>
                  <w:tcW w:w="514"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2021</w:t>
                  </w:r>
                </w:p>
              </w:tc>
              <w:tc>
                <w:tcPr>
                  <w:tcW w:w="508"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2022</w:t>
                  </w:r>
                </w:p>
              </w:tc>
              <w:tc>
                <w:tcPr>
                  <w:tcW w:w="508"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2023</w:t>
                  </w:r>
                </w:p>
              </w:tc>
              <w:tc>
                <w:tcPr>
                  <w:tcW w:w="537"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 2020-2023</w:t>
                  </w:r>
                </w:p>
              </w:tc>
            </w:tr>
            <w:tr w:rsidR="00A20D27" w:rsidRPr="00A20D27" w:rsidTr="00A969F7">
              <w:trPr>
                <w:trHeight w:val="20"/>
              </w:trPr>
              <w:tc>
                <w:tcPr>
                  <w:tcW w:w="884" w:type="pct"/>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Муниципальная программа</w:t>
                  </w:r>
                </w:p>
              </w:tc>
              <w:tc>
                <w:tcPr>
                  <w:tcW w:w="854" w:type="pct"/>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Муниципальная программа "Молодежь Приангарья"</w:t>
                  </w: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17189830,83</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14580433,00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13117533,00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13117533,00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58005329,83</w:t>
                  </w:r>
                </w:p>
              </w:tc>
            </w:tr>
            <w:tr w:rsidR="00A20D27" w:rsidRPr="00A20D27" w:rsidTr="00A969F7">
              <w:trPr>
                <w:trHeight w:val="20"/>
              </w:trPr>
              <w:tc>
                <w:tcPr>
                  <w:tcW w:w="88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r>
            <w:tr w:rsidR="00A20D27" w:rsidRPr="00A20D27" w:rsidTr="00A969F7">
              <w:trPr>
                <w:trHeight w:val="20"/>
              </w:trPr>
              <w:tc>
                <w:tcPr>
                  <w:tcW w:w="88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федеральный бюджет </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429235,62</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429235,62</w:t>
                  </w:r>
                </w:p>
              </w:tc>
            </w:tr>
            <w:tr w:rsidR="00A20D27" w:rsidRPr="00A20D27" w:rsidTr="00A969F7">
              <w:trPr>
                <w:trHeight w:val="20"/>
              </w:trPr>
              <w:tc>
                <w:tcPr>
                  <w:tcW w:w="88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2460259,58</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994500,00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1031600,00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1031600,00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5517959,58</w:t>
                  </w:r>
                </w:p>
              </w:tc>
            </w:tr>
            <w:tr w:rsidR="00A20D27" w:rsidRPr="00A20D27" w:rsidTr="00A969F7">
              <w:trPr>
                <w:trHeight w:val="20"/>
              </w:trPr>
              <w:tc>
                <w:tcPr>
                  <w:tcW w:w="88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14300335,63</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13585933,00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12085933,00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12085933,00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52058134,63</w:t>
                  </w:r>
                </w:p>
              </w:tc>
            </w:tr>
            <w:tr w:rsidR="00A20D27" w:rsidRPr="00A20D27" w:rsidTr="00A969F7">
              <w:trPr>
                <w:trHeight w:val="20"/>
              </w:trPr>
              <w:tc>
                <w:tcPr>
                  <w:tcW w:w="884" w:type="pct"/>
                  <w:vMerge w:val="restart"/>
                  <w:tcBorders>
                    <w:top w:val="single" w:sz="4" w:space="0" w:color="auto"/>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Подпрограмма 1</w:t>
                  </w:r>
                </w:p>
              </w:tc>
              <w:tc>
                <w:tcPr>
                  <w:tcW w:w="854" w:type="pct"/>
                  <w:vMerge w:val="restart"/>
                  <w:tcBorders>
                    <w:top w:val="single" w:sz="4" w:space="0" w:color="auto"/>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"Вовлечение молодежи Богучанского района в социальную практику"</w:t>
                  </w: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3394154,63</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3038350,00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3038350,00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3038350,00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12509204,63</w:t>
                  </w:r>
                </w:p>
              </w:tc>
            </w:tr>
            <w:tr w:rsidR="00A20D27" w:rsidRPr="00A20D27" w:rsidTr="00A969F7">
              <w:trPr>
                <w:trHeight w:val="20"/>
              </w:trPr>
              <w:tc>
                <w:tcPr>
                  <w:tcW w:w="884"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r>
            <w:tr w:rsidR="00A20D27" w:rsidRPr="00A20D27" w:rsidTr="00A969F7">
              <w:trPr>
                <w:trHeight w:val="20"/>
              </w:trPr>
              <w:tc>
                <w:tcPr>
                  <w:tcW w:w="884"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r>
            <w:tr w:rsidR="00A20D27" w:rsidRPr="00A20D27" w:rsidTr="00A969F7">
              <w:trPr>
                <w:trHeight w:val="20"/>
              </w:trPr>
              <w:tc>
                <w:tcPr>
                  <w:tcW w:w="884"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r>
            <w:tr w:rsidR="00A20D27" w:rsidRPr="00A20D27" w:rsidTr="00A969F7">
              <w:trPr>
                <w:trHeight w:val="20"/>
              </w:trPr>
              <w:tc>
                <w:tcPr>
                  <w:tcW w:w="884"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3394154,63</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3038350,00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3038350,00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3038350,00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12509204,63</w:t>
                  </w:r>
                </w:p>
              </w:tc>
            </w:tr>
            <w:tr w:rsidR="00A20D27" w:rsidRPr="00A20D27" w:rsidTr="00A969F7">
              <w:trPr>
                <w:trHeight w:val="20"/>
              </w:trPr>
              <w:tc>
                <w:tcPr>
                  <w:tcW w:w="8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Подпрограмма 2</w:t>
                  </w:r>
                </w:p>
              </w:tc>
              <w:tc>
                <w:tcPr>
                  <w:tcW w:w="8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"Патриотическое воспитание молодежи Богучанского района"</w:t>
                  </w: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315000,00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170000,00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170000,00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170000,00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825000,00</w:t>
                  </w:r>
                </w:p>
              </w:tc>
            </w:tr>
            <w:tr w:rsidR="00A20D27" w:rsidRPr="00A20D27" w:rsidTr="00A969F7">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r>
            <w:tr w:rsidR="00A20D27" w:rsidRPr="00A20D27" w:rsidTr="00A969F7">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r>
            <w:tr w:rsidR="00A20D27" w:rsidRPr="00A20D27" w:rsidTr="00A969F7">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r>
            <w:tr w:rsidR="00A20D27" w:rsidRPr="00A20D27" w:rsidTr="00A969F7">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315000,00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170000,00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170000,00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170000,00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825000,00</w:t>
                  </w:r>
                </w:p>
              </w:tc>
            </w:tr>
            <w:tr w:rsidR="00A20D27" w:rsidRPr="00A20D27" w:rsidTr="00A969F7">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юридические лица</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r>
            <w:tr w:rsidR="00A20D27" w:rsidRPr="00A20D27" w:rsidTr="00A969F7">
              <w:trPr>
                <w:trHeight w:val="20"/>
              </w:trPr>
              <w:tc>
                <w:tcPr>
                  <w:tcW w:w="884" w:type="pct"/>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Подпрограмма 3</w:t>
                  </w:r>
                </w:p>
              </w:tc>
              <w:tc>
                <w:tcPr>
                  <w:tcW w:w="854" w:type="pct"/>
                  <w:vMerge w:val="restart"/>
                  <w:tcBorders>
                    <w:top w:val="nil"/>
                    <w:left w:val="single" w:sz="4" w:space="0" w:color="auto"/>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"Обеспечение жильем молодых семей в Богучанском районе"</w:t>
                  </w: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3357895,20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1500000,00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bCs/>
                      <w:sz w:val="18"/>
                      <w:szCs w:val="18"/>
                      <w:lang w:eastAsia="ru-RU"/>
                    </w:rPr>
                  </w:pPr>
                  <w:r w:rsidRPr="00A20D27">
                    <w:rPr>
                      <w:rFonts w:ascii="Arial" w:eastAsia="Times New Roman" w:hAnsi="Arial" w:cs="Arial"/>
                      <w:bCs/>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4857895,20</w:t>
                  </w:r>
                </w:p>
              </w:tc>
            </w:tr>
            <w:tr w:rsidR="00A20D27" w:rsidRPr="00A20D27" w:rsidTr="00A969F7">
              <w:trPr>
                <w:trHeight w:val="20"/>
              </w:trPr>
              <w:tc>
                <w:tcPr>
                  <w:tcW w:w="88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r>
            <w:tr w:rsidR="00A20D27" w:rsidRPr="00A20D27" w:rsidTr="00A969F7">
              <w:trPr>
                <w:trHeight w:val="20"/>
              </w:trPr>
              <w:tc>
                <w:tcPr>
                  <w:tcW w:w="88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429235,62</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429235,62</w:t>
                  </w:r>
                </w:p>
              </w:tc>
            </w:tr>
            <w:tr w:rsidR="00A20D27" w:rsidRPr="00A20D27" w:rsidTr="00A969F7">
              <w:trPr>
                <w:trHeight w:val="20"/>
              </w:trPr>
              <w:tc>
                <w:tcPr>
                  <w:tcW w:w="88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1428659,58</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1428659,58</w:t>
                  </w:r>
                </w:p>
              </w:tc>
            </w:tr>
            <w:tr w:rsidR="00A20D27" w:rsidRPr="00A20D27" w:rsidTr="00A969F7">
              <w:trPr>
                <w:trHeight w:val="20"/>
              </w:trPr>
              <w:tc>
                <w:tcPr>
                  <w:tcW w:w="88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1500000,00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1500000,00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3000000,00</w:t>
                  </w:r>
                </w:p>
              </w:tc>
            </w:tr>
            <w:tr w:rsidR="00A20D27" w:rsidRPr="00A20D27" w:rsidTr="00A969F7">
              <w:trPr>
                <w:trHeight w:val="20"/>
              </w:trPr>
              <w:tc>
                <w:tcPr>
                  <w:tcW w:w="8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Подпрограмма 4</w:t>
                  </w:r>
                </w:p>
              </w:tc>
              <w:tc>
                <w:tcPr>
                  <w:tcW w:w="8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"Обеспечение реализации муниципальной программы и прочие мероприятия"</w:t>
                  </w: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10122781,00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9672083,00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9709183,00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9709183,00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39213230,00</w:t>
                  </w:r>
                </w:p>
              </w:tc>
            </w:tr>
            <w:tr w:rsidR="00A20D27" w:rsidRPr="00A20D27" w:rsidTr="00A969F7">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r>
            <w:tr w:rsidR="00A20D27" w:rsidRPr="00A20D27" w:rsidTr="00A969F7">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r>
            <w:tr w:rsidR="00A20D27" w:rsidRPr="00A20D27" w:rsidTr="00A969F7">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1031600,00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994500,00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1031600,00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1031600,00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4089300,00</w:t>
                  </w:r>
                </w:p>
              </w:tc>
            </w:tr>
            <w:tr w:rsidR="00A20D27" w:rsidRPr="00A20D27" w:rsidTr="00A969F7">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9091181,00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8677583,00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8677583,00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8677583,00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35123930,00</w:t>
                  </w:r>
                </w:p>
              </w:tc>
            </w:tr>
            <w:tr w:rsidR="00A20D27" w:rsidRPr="00A20D27" w:rsidTr="00A969F7">
              <w:trPr>
                <w:trHeight w:val="20"/>
              </w:trPr>
              <w:tc>
                <w:tcPr>
                  <w:tcW w:w="884"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Подпрограмма 5</w:t>
                  </w:r>
                </w:p>
              </w:tc>
              <w:tc>
                <w:tcPr>
                  <w:tcW w:w="854"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8"/>
                      <w:szCs w:val="18"/>
                      <w:lang w:eastAsia="ru-RU"/>
                    </w:rPr>
                  </w:pPr>
                  <w:r w:rsidRPr="00A20D27">
                    <w:rPr>
                      <w:rFonts w:ascii="Arial" w:eastAsia="Times New Roman" w:hAnsi="Arial" w:cs="Arial"/>
                      <w:sz w:val="18"/>
                      <w:szCs w:val="18"/>
                      <w:lang w:eastAsia="ru-RU"/>
                    </w:rPr>
                    <w:t>"Профилактика правонарушений среди молодежи Богучанского района"</w:t>
                  </w: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200000,00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200000,00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200000,00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bCs/>
                      <w:sz w:val="18"/>
                      <w:szCs w:val="18"/>
                      <w:lang w:eastAsia="ru-RU"/>
                    </w:rPr>
                  </w:pPr>
                  <w:r w:rsidRPr="00A20D27">
                    <w:rPr>
                      <w:rFonts w:ascii="Arial" w:eastAsia="Times New Roman" w:hAnsi="Arial" w:cs="Arial"/>
                      <w:bCs/>
                      <w:sz w:val="18"/>
                      <w:szCs w:val="18"/>
                      <w:lang w:eastAsia="ru-RU"/>
                    </w:rPr>
                    <w:t>600000,00</w:t>
                  </w:r>
                </w:p>
              </w:tc>
            </w:tr>
            <w:tr w:rsidR="00A20D27" w:rsidRPr="00A20D27" w:rsidTr="00A969F7">
              <w:trPr>
                <w:trHeight w:val="20"/>
              </w:trPr>
              <w:tc>
                <w:tcPr>
                  <w:tcW w:w="88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r>
            <w:tr w:rsidR="00A20D27" w:rsidRPr="00A20D27" w:rsidTr="00A969F7">
              <w:trPr>
                <w:trHeight w:val="20"/>
              </w:trPr>
              <w:tc>
                <w:tcPr>
                  <w:tcW w:w="88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r>
            <w:tr w:rsidR="00A20D27" w:rsidRPr="00A20D27" w:rsidTr="00A969F7">
              <w:trPr>
                <w:trHeight w:val="20"/>
              </w:trPr>
              <w:tc>
                <w:tcPr>
                  <w:tcW w:w="88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r>
            <w:tr w:rsidR="00A20D27" w:rsidRPr="00A20D27" w:rsidTr="00A969F7">
              <w:trPr>
                <w:trHeight w:val="20"/>
              </w:trPr>
              <w:tc>
                <w:tcPr>
                  <w:tcW w:w="88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854"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8"/>
                      <w:szCs w:val="18"/>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sz w:val="18"/>
                      <w:szCs w:val="18"/>
                      <w:lang w:eastAsia="ru-RU"/>
                    </w:rPr>
                  </w:pPr>
                  <w:r w:rsidRPr="00A20D27">
                    <w:rPr>
                      <w:rFonts w:ascii="Arial" w:eastAsia="Times New Roman" w:hAnsi="Arial" w:cs="Arial"/>
                      <w:sz w:val="18"/>
                      <w:szCs w:val="18"/>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200000,00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200000,00</w:t>
                  </w:r>
                </w:p>
              </w:tc>
              <w:tc>
                <w:tcPr>
                  <w:tcW w:w="508"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200000,00</w:t>
                  </w:r>
                </w:p>
              </w:tc>
              <w:tc>
                <w:tcPr>
                  <w:tcW w:w="537"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600000,00</w:t>
                  </w:r>
                </w:p>
              </w:tc>
            </w:tr>
            <w:tr w:rsidR="00A20D27" w:rsidRPr="00A20D27" w:rsidTr="00A969F7">
              <w:trPr>
                <w:trHeight w:val="20"/>
              </w:trPr>
              <w:tc>
                <w:tcPr>
                  <w:tcW w:w="5000" w:type="pct"/>
                  <w:gridSpan w:val="8"/>
                  <w:tcBorders>
                    <w:top w:val="nil"/>
                    <w:left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8"/>
                      <w:szCs w:val="18"/>
                      <w:lang w:eastAsia="ru-RU"/>
                    </w:rPr>
                  </w:pPr>
                </w:p>
                <w:p w:rsidR="00A20D27" w:rsidRPr="00A20D27" w:rsidRDefault="00A20D27" w:rsidP="00A969F7">
                  <w:pPr>
                    <w:spacing w:after="0" w:line="240" w:lineRule="auto"/>
                    <w:jc w:val="right"/>
                    <w:rPr>
                      <w:rFonts w:ascii="Arial" w:eastAsia="Times New Roman" w:hAnsi="Arial" w:cs="Arial"/>
                      <w:color w:val="000000"/>
                      <w:sz w:val="18"/>
                      <w:szCs w:val="18"/>
                      <w:lang w:eastAsia="ru-RU"/>
                    </w:rPr>
                  </w:pPr>
                  <w:r w:rsidRPr="00A20D27">
                    <w:rPr>
                      <w:rFonts w:ascii="Arial" w:eastAsia="Times New Roman" w:hAnsi="Arial" w:cs="Arial"/>
                      <w:color w:val="000000"/>
                      <w:sz w:val="18"/>
                      <w:szCs w:val="18"/>
                      <w:lang w:eastAsia="ru-RU"/>
                    </w:rPr>
                    <w:t>Приложение № 2</w:t>
                  </w:r>
                </w:p>
                <w:p w:rsidR="00A20D27" w:rsidRPr="00A20D27" w:rsidRDefault="00A20D27" w:rsidP="00A969F7">
                  <w:pPr>
                    <w:spacing w:after="0" w:line="240" w:lineRule="auto"/>
                    <w:jc w:val="right"/>
                    <w:rPr>
                      <w:rFonts w:ascii="Arial" w:eastAsia="Times New Roman" w:hAnsi="Arial" w:cs="Arial"/>
                      <w:color w:val="000000"/>
                      <w:sz w:val="18"/>
                      <w:szCs w:val="18"/>
                      <w:lang w:eastAsia="ru-RU"/>
                    </w:rPr>
                  </w:pPr>
                  <w:r w:rsidRPr="00A20D27">
                    <w:rPr>
                      <w:rFonts w:ascii="Arial" w:eastAsia="Times New Roman" w:hAnsi="Arial" w:cs="Arial"/>
                      <w:color w:val="000000"/>
                      <w:sz w:val="18"/>
                      <w:szCs w:val="18"/>
                      <w:lang w:eastAsia="ru-RU"/>
                    </w:rPr>
                    <w:t xml:space="preserve"> к муниципальной программе "Молодежь Приангарья"</w:t>
                  </w:r>
                </w:p>
                <w:p w:rsidR="00A20D27" w:rsidRPr="00A20D27" w:rsidRDefault="00A20D27" w:rsidP="00A969F7">
                  <w:pPr>
                    <w:spacing w:after="0" w:line="240" w:lineRule="auto"/>
                    <w:jc w:val="right"/>
                    <w:rPr>
                      <w:rFonts w:ascii="Arial" w:eastAsia="Times New Roman" w:hAnsi="Arial" w:cs="Arial"/>
                      <w:color w:val="000000"/>
                      <w:sz w:val="18"/>
                      <w:szCs w:val="18"/>
                      <w:lang w:eastAsia="ru-RU"/>
                    </w:rPr>
                  </w:pPr>
                </w:p>
                <w:p w:rsidR="00A20D27" w:rsidRPr="00A20D27" w:rsidRDefault="00A20D27" w:rsidP="00A969F7">
                  <w:pPr>
                    <w:spacing w:after="0" w:line="240" w:lineRule="auto"/>
                    <w:jc w:val="center"/>
                    <w:rPr>
                      <w:rFonts w:ascii="Arial" w:eastAsia="Times New Roman" w:hAnsi="Arial" w:cs="Arial"/>
                      <w:color w:val="000000"/>
                      <w:sz w:val="18"/>
                      <w:szCs w:val="18"/>
                      <w:lang w:eastAsia="ru-RU"/>
                    </w:rPr>
                  </w:pPr>
                  <w:r w:rsidRPr="00A20D27">
                    <w:rPr>
                      <w:rFonts w:ascii="Arial" w:eastAsia="Times New Roman" w:hAnsi="Arial" w:cs="Arial"/>
                      <w:bCs/>
                      <w:sz w:val="18"/>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A20D27" w:rsidRPr="00A20D27" w:rsidRDefault="00A20D27" w:rsidP="00A969F7">
            <w:pPr>
              <w:spacing w:after="0" w:line="240" w:lineRule="auto"/>
              <w:rPr>
                <w:rFonts w:ascii="Arial" w:eastAsia="Times New Roman" w:hAnsi="Arial" w:cs="Arial"/>
                <w:sz w:val="18"/>
                <w:szCs w:val="18"/>
                <w:lang w:eastAsia="ru-RU"/>
              </w:rPr>
            </w:pPr>
          </w:p>
          <w:tbl>
            <w:tblPr>
              <w:tblW w:w="5000" w:type="pct"/>
              <w:tblLook w:val="04A0"/>
            </w:tblPr>
            <w:tblGrid>
              <w:gridCol w:w="244"/>
              <w:gridCol w:w="617"/>
              <w:gridCol w:w="635"/>
              <w:gridCol w:w="607"/>
              <w:gridCol w:w="350"/>
              <w:gridCol w:w="340"/>
              <w:gridCol w:w="242"/>
              <w:gridCol w:w="242"/>
              <w:gridCol w:w="242"/>
              <w:gridCol w:w="489"/>
              <w:gridCol w:w="518"/>
              <w:gridCol w:w="518"/>
              <w:gridCol w:w="518"/>
              <w:gridCol w:w="518"/>
              <w:gridCol w:w="518"/>
              <w:gridCol w:w="532"/>
              <w:gridCol w:w="518"/>
              <w:gridCol w:w="518"/>
              <w:gridCol w:w="518"/>
              <w:gridCol w:w="661"/>
            </w:tblGrid>
            <w:tr w:rsidR="00A20D27" w:rsidRPr="00A20D27" w:rsidTr="00A969F7">
              <w:trPr>
                <w:trHeight w:val="20"/>
              </w:trPr>
              <w:tc>
                <w:tcPr>
                  <w:tcW w:w="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Статус (муниципальная программа, подпрограмма) </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Наименование муниципальной программы, подпрограммы </w:t>
                  </w:r>
                </w:p>
              </w:tc>
              <w:tc>
                <w:tcPr>
                  <w:tcW w:w="3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наименование главного распорядителя бюджетных средств     (далее - ГРБС)</w:t>
                  </w:r>
                </w:p>
              </w:tc>
              <w:tc>
                <w:tcPr>
                  <w:tcW w:w="858" w:type="pct"/>
                  <w:gridSpan w:val="5"/>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Код бюджетной классификации</w:t>
                  </w:r>
                </w:p>
              </w:tc>
              <w:tc>
                <w:tcPr>
                  <w:tcW w:w="2820" w:type="pct"/>
                  <w:gridSpan w:val="11"/>
                  <w:tcBorders>
                    <w:top w:val="single" w:sz="4" w:space="0" w:color="auto"/>
                    <w:left w:val="nil"/>
                    <w:bottom w:val="single" w:sz="4" w:space="0" w:color="auto"/>
                    <w:right w:val="single" w:sz="4" w:space="0" w:color="000000"/>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Расходы (рубли), по годам</w:t>
                  </w:r>
                </w:p>
              </w:tc>
            </w:tr>
            <w:tr w:rsidR="00A20D27" w:rsidRPr="00A20D27" w:rsidTr="00A969F7">
              <w:trPr>
                <w:trHeight w:val="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40"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ГРБС</w:t>
                  </w:r>
                </w:p>
              </w:tc>
              <w:tc>
                <w:tcPr>
                  <w:tcW w:w="217"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РзПр</w:t>
                  </w:r>
                </w:p>
              </w:tc>
              <w:tc>
                <w:tcPr>
                  <w:tcW w:w="40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ЦСР</w:t>
                  </w:r>
                </w:p>
              </w:tc>
              <w:tc>
                <w:tcPr>
                  <w:tcW w:w="25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2014</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2015</w:t>
                  </w:r>
                </w:p>
              </w:tc>
              <w:tc>
                <w:tcPr>
                  <w:tcW w:w="243"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2016</w:t>
                  </w:r>
                </w:p>
              </w:tc>
              <w:tc>
                <w:tcPr>
                  <w:tcW w:w="2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2017</w:t>
                  </w:r>
                </w:p>
              </w:tc>
              <w:tc>
                <w:tcPr>
                  <w:tcW w:w="25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2018</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2019</w:t>
                  </w:r>
                </w:p>
              </w:tc>
              <w:tc>
                <w:tcPr>
                  <w:tcW w:w="24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2020</w:t>
                  </w:r>
                </w:p>
              </w:tc>
              <w:tc>
                <w:tcPr>
                  <w:tcW w:w="24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2021</w:t>
                  </w:r>
                </w:p>
              </w:tc>
              <w:tc>
                <w:tcPr>
                  <w:tcW w:w="2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2022</w:t>
                  </w:r>
                </w:p>
              </w:tc>
              <w:tc>
                <w:tcPr>
                  <w:tcW w:w="243" w:type="pct"/>
                  <w:tcBorders>
                    <w:top w:val="nil"/>
                    <w:left w:val="nil"/>
                    <w:bottom w:val="nil"/>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vMerge w:val="restart"/>
                  <w:tcBorders>
                    <w:top w:val="nil"/>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Итого на                              2014 - 2023 годы</w:t>
                  </w:r>
                </w:p>
              </w:tc>
            </w:tr>
            <w:tr w:rsidR="00A20D27" w:rsidRPr="00A20D27" w:rsidTr="00A969F7">
              <w:trPr>
                <w:trHeight w:val="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40"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17"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01" w:type="pct"/>
                  <w:gridSpan w:val="3"/>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53"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43"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58"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4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4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2023</w:t>
                  </w:r>
                </w:p>
              </w:tc>
              <w:tc>
                <w:tcPr>
                  <w:tcW w:w="329"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r>
            <w:tr w:rsidR="00A20D27" w:rsidRPr="00A20D27" w:rsidTr="00A969F7">
              <w:trPr>
                <w:trHeight w:val="20"/>
              </w:trPr>
              <w:tc>
                <w:tcPr>
                  <w:tcW w:w="21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Муниципальная программа </w:t>
                  </w:r>
                </w:p>
              </w:tc>
              <w:tc>
                <w:tcPr>
                  <w:tcW w:w="363"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«Молодежь Приангарья» </w:t>
                  </w:r>
                </w:p>
              </w:tc>
              <w:tc>
                <w:tcPr>
                  <w:tcW w:w="392"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программе</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9521369,68</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10614591,13</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11769407,52</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15652707,00</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18226000,00</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15747664,03</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17189830,83</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14580433,00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13117533,00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13117533,00</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139 537 069,19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 том числе по ГРБС:</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8"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9"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7"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Администрация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806</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6516700,00</w:t>
                  </w:r>
                </w:p>
              </w:tc>
              <w:tc>
                <w:tcPr>
                  <w:tcW w:w="25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6974669,77</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6693675,04</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8266963,00</w:t>
                  </w:r>
                </w:p>
              </w:tc>
              <w:tc>
                <w:tcPr>
                  <w:tcW w:w="258"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7"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28452007,81</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w:t>
                  </w:r>
                  <w:r w:rsidRPr="00A20D27">
                    <w:rPr>
                      <w:rFonts w:ascii="Arial" w:eastAsia="Times New Roman" w:hAnsi="Arial" w:cs="Arial"/>
                      <w:color w:val="000000"/>
                      <w:sz w:val="14"/>
                      <w:szCs w:val="14"/>
                      <w:lang w:eastAsia="ru-RU"/>
                    </w:rPr>
                    <w:lastRenderedPageBreak/>
                    <w:t>дение «Управление культуры, физической культуры, спорта и молодежной политики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856</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3"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3"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3"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8"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9923800,00</w:t>
                  </w:r>
                </w:p>
              </w:tc>
              <w:tc>
                <w:tcPr>
                  <w:tcW w:w="256"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10769807,38</w:t>
                  </w:r>
                </w:p>
              </w:tc>
              <w:tc>
                <w:tcPr>
                  <w:tcW w:w="249"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11331935,63</w:t>
                  </w:r>
                </w:p>
              </w:tc>
              <w:tc>
                <w:tcPr>
                  <w:tcW w:w="247"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10580433,00</w:t>
                  </w:r>
                </w:p>
              </w:tc>
              <w:tc>
                <w:tcPr>
                  <w:tcW w:w="243"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10617533,00</w:t>
                  </w:r>
                </w:p>
              </w:tc>
              <w:tc>
                <w:tcPr>
                  <w:tcW w:w="243"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10617533,00</w:t>
                  </w:r>
                </w:p>
              </w:tc>
              <w:tc>
                <w:tcPr>
                  <w:tcW w:w="329" w:type="pct"/>
                  <w:tcBorders>
                    <w:top w:val="single" w:sz="4" w:space="0" w:color="auto"/>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63841042,01</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Финансовое управление администрации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890</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364076,60</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674240,00</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722324,48</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674240,00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1500000,00</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2143763,85</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2500000,00</w:t>
                  </w:r>
                </w:p>
              </w:tc>
              <w:tc>
                <w:tcPr>
                  <w:tcW w:w="24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2500000,00</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2500000,00</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2500000,00</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16078644,93</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nil"/>
                    <w:right w:val="nil"/>
                  </w:tcBorders>
                  <w:shd w:val="clear" w:color="000000" w:fill="FFFFFF"/>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Управление муниципальной собственностью Богучанского района</w:t>
                  </w:r>
                </w:p>
              </w:tc>
              <w:tc>
                <w:tcPr>
                  <w:tcW w:w="240" w:type="pct"/>
                  <w:tcBorders>
                    <w:top w:val="nil"/>
                    <w:left w:val="single" w:sz="4" w:space="0" w:color="auto"/>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863</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2640593,08</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2965681,36</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4353408,00</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6711504,00</w:t>
                  </w:r>
                </w:p>
              </w:tc>
              <w:tc>
                <w:tcPr>
                  <w:tcW w:w="258"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6802200,00</w:t>
                  </w:r>
                </w:p>
              </w:tc>
              <w:tc>
                <w:tcPr>
                  <w:tcW w:w="25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2834092,80</w:t>
                  </w:r>
                </w:p>
              </w:tc>
              <w:tc>
                <w:tcPr>
                  <w:tcW w:w="24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3357895,20</w:t>
                  </w:r>
                </w:p>
              </w:tc>
              <w:tc>
                <w:tcPr>
                  <w:tcW w:w="247"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1500000,00</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0,00</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31165374,44</w:t>
                  </w:r>
                </w:p>
              </w:tc>
              <w:tc>
                <w:tcPr>
                  <w:tcW w:w="32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31165374,44</w:t>
                  </w:r>
                </w:p>
              </w:tc>
            </w:tr>
            <w:tr w:rsidR="00A20D27" w:rsidRPr="00A20D27" w:rsidTr="00A969F7">
              <w:trPr>
                <w:trHeight w:val="20"/>
              </w:trPr>
              <w:tc>
                <w:tcPr>
                  <w:tcW w:w="21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w:t>
                  </w:r>
                </w:p>
              </w:tc>
              <w:tc>
                <w:tcPr>
                  <w:tcW w:w="349"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1</w:t>
                  </w:r>
                </w:p>
              </w:tc>
              <w:tc>
                <w:tcPr>
                  <w:tcW w:w="363"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«Вовлечение молодежи Богучанского района в социальную практику» </w:t>
                  </w:r>
                </w:p>
              </w:tc>
              <w:tc>
                <w:tcPr>
                  <w:tcW w:w="392" w:type="pct"/>
                  <w:tcBorders>
                    <w:top w:val="single" w:sz="4" w:space="0" w:color="auto"/>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подпрогамме:</w:t>
                  </w:r>
                </w:p>
              </w:tc>
              <w:tc>
                <w:tcPr>
                  <w:tcW w:w="240"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17"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1199076,60</w:t>
                  </w:r>
                </w:p>
              </w:tc>
              <w:tc>
                <w:tcPr>
                  <w:tcW w:w="25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1520000,00</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1062324,48</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1138400,00</w:t>
                  </w:r>
                </w:p>
              </w:tc>
              <w:tc>
                <w:tcPr>
                  <w:tcW w:w="258"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1915000,00</w:t>
                  </w:r>
                </w:p>
              </w:tc>
              <w:tc>
                <w:tcPr>
                  <w:tcW w:w="25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2710503,85</w:t>
                  </w:r>
                </w:p>
              </w:tc>
              <w:tc>
                <w:tcPr>
                  <w:tcW w:w="24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3394154,63</w:t>
                  </w:r>
                </w:p>
              </w:tc>
              <w:tc>
                <w:tcPr>
                  <w:tcW w:w="247"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3038500,00</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3038500,00</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3038500,00</w:t>
                  </w:r>
                </w:p>
              </w:tc>
              <w:tc>
                <w:tcPr>
                  <w:tcW w:w="32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22054959,56</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single" w:sz="4" w:space="0" w:color="auto"/>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в том числе по ГРБС: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FF0000"/>
                      <w:sz w:val="14"/>
                      <w:szCs w:val="14"/>
                      <w:lang w:eastAsia="ru-RU"/>
                    </w:rPr>
                  </w:pPr>
                  <w:r w:rsidRPr="00A20D27">
                    <w:rPr>
                      <w:rFonts w:ascii="Arial" w:eastAsia="Times New Roman" w:hAnsi="Arial" w:cs="Arial"/>
                      <w:color w:val="FF0000"/>
                      <w:sz w:val="14"/>
                      <w:szCs w:val="14"/>
                      <w:lang w:eastAsia="ru-RU"/>
                    </w:rPr>
                    <w:t> </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rPr>
                      <w:rFonts w:ascii="Arial" w:eastAsia="Times New Roman" w:hAnsi="Arial" w:cs="Arial"/>
                      <w:color w:val="FF0000"/>
                      <w:sz w:val="14"/>
                      <w:szCs w:val="14"/>
                      <w:lang w:eastAsia="ru-RU"/>
                    </w:rPr>
                  </w:pPr>
                  <w:r w:rsidRPr="00A20D27">
                    <w:rPr>
                      <w:rFonts w:ascii="Arial" w:eastAsia="Times New Roman" w:hAnsi="Arial" w:cs="Arial"/>
                      <w:color w:val="FF0000"/>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rPr>
                      <w:rFonts w:ascii="Arial" w:eastAsia="Times New Roman" w:hAnsi="Arial" w:cs="Arial"/>
                      <w:color w:val="FF0000"/>
                      <w:sz w:val="14"/>
                      <w:szCs w:val="14"/>
                      <w:lang w:eastAsia="ru-RU"/>
                    </w:rPr>
                  </w:pPr>
                  <w:r w:rsidRPr="00A20D27">
                    <w:rPr>
                      <w:rFonts w:ascii="Arial" w:eastAsia="Times New Roman" w:hAnsi="Arial" w:cs="Arial"/>
                      <w:color w:val="FF0000"/>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rPr>
                      <w:rFonts w:ascii="Arial" w:eastAsia="Times New Roman" w:hAnsi="Arial" w:cs="Arial"/>
                      <w:color w:val="FF0000"/>
                      <w:sz w:val="14"/>
                      <w:szCs w:val="14"/>
                      <w:lang w:eastAsia="ru-RU"/>
                    </w:rPr>
                  </w:pPr>
                  <w:r w:rsidRPr="00A20D27">
                    <w:rPr>
                      <w:rFonts w:ascii="Arial" w:eastAsia="Times New Roman" w:hAnsi="Arial" w:cs="Arial"/>
                      <w:color w:val="FF0000"/>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6" w:type="pct"/>
                  <w:tcBorders>
                    <w:top w:val="single" w:sz="4" w:space="0" w:color="auto"/>
                    <w:left w:val="nil"/>
                    <w:bottom w:val="single" w:sz="4" w:space="0" w:color="auto"/>
                    <w:right w:val="single" w:sz="4" w:space="0" w:color="auto"/>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8"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6"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9"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7"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Администрация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806</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835000,00</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845760,00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340000,00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464160,00</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          2 484 920,00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Муниципальное казенное учреждение «Управление культуры, физической культуры, спорта и молодежной политики </w:t>
                  </w:r>
                  <w:r w:rsidRPr="00A20D27">
                    <w:rPr>
                      <w:rFonts w:ascii="Arial" w:eastAsia="Times New Roman" w:hAnsi="Arial" w:cs="Arial"/>
                      <w:color w:val="000000"/>
                      <w:sz w:val="14"/>
                      <w:szCs w:val="14"/>
                      <w:lang w:eastAsia="ru-RU"/>
                    </w:rPr>
                    <w:lastRenderedPageBreak/>
                    <w:t>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856</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415000,00</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566740,00</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894154,63</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538500,00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538500,00</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538500,00</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          3 491 394,63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Финансовое управление администрации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890</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364076,60</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674 240,00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722 324,48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674 240,00 </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1 500 000,00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2 143 763,85 </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2 500 000,00 </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2 500 000,00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2 500 000,00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2 500 000,00 </w:t>
                  </w:r>
                </w:p>
              </w:tc>
              <w:tc>
                <w:tcPr>
                  <w:tcW w:w="32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16 078 644,93   </w:t>
                  </w:r>
                </w:p>
              </w:tc>
            </w:tr>
            <w:tr w:rsidR="00A20D27" w:rsidRPr="00A20D27" w:rsidTr="00A969F7">
              <w:trPr>
                <w:trHeight w:val="20"/>
              </w:trPr>
              <w:tc>
                <w:tcPr>
                  <w:tcW w:w="21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w:t>
                  </w:r>
                </w:p>
              </w:tc>
              <w:tc>
                <w:tcPr>
                  <w:tcW w:w="349"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2</w:t>
                  </w:r>
                </w:p>
              </w:tc>
              <w:tc>
                <w:tcPr>
                  <w:tcW w:w="363"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«Патриотическое воспитание молодежи Богучанского района» </w:t>
                  </w: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подпрогрмме:</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550000,00</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550 000,00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440 000,00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537 297,00 </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430 000,00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389 974,69 </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315 000,00 </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3 722 271,69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 том числе по ГРБС: </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Администрация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806</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550000,00</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550 000,00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440 000,00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537 297,00 </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2 077 297,00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430 000,00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389 974,69 </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315 000,00 </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170 000,00 </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1 644 974,69   </w:t>
                  </w:r>
                </w:p>
              </w:tc>
            </w:tr>
            <w:tr w:rsidR="00A20D27" w:rsidRPr="00A20D27" w:rsidTr="00A969F7">
              <w:trPr>
                <w:trHeight w:val="20"/>
              </w:trPr>
              <w:tc>
                <w:tcPr>
                  <w:tcW w:w="217"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w:t>
                  </w:r>
                </w:p>
              </w:tc>
              <w:tc>
                <w:tcPr>
                  <w:tcW w:w="349" w:type="pct"/>
                  <w:vMerge w:val="restart"/>
                  <w:tcBorders>
                    <w:top w:val="nil"/>
                    <w:left w:val="single" w:sz="4" w:space="0" w:color="auto"/>
                    <w:bottom w:val="single" w:sz="4" w:space="0" w:color="000000"/>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3</w:t>
                  </w:r>
                </w:p>
              </w:tc>
              <w:tc>
                <w:tcPr>
                  <w:tcW w:w="363" w:type="pct"/>
                  <w:vMerge w:val="restart"/>
                  <w:tcBorders>
                    <w:top w:val="nil"/>
                    <w:left w:val="single" w:sz="4" w:space="0" w:color="auto"/>
                    <w:bottom w:val="single" w:sz="4" w:space="0" w:color="000000"/>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«Обеспечение жильем молодых семей в Богучанском районе» </w:t>
                  </w: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подпрогамме:</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2640593,08</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2 965 681,36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4 353 408,00 </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6711504,00</w:t>
                  </w:r>
                </w:p>
              </w:tc>
              <w:tc>
                <w:tcPr>
                  <w:tcW w:w="258"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6802200,00</w:t>
                  </w:r>
                </w:p>
              </w:tc>
              <w:tc>
                <w:tcPr>
                  <w:tcW w:w="25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2834092,80</w:t>
                  </w:r>
                </w:p>
              </w:tc>
              <w:tc>
                <w:tcPr>
                  <w:tcW w:w="24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3357895,20</w:t>
                  </w:r>
                </w:p>
              </w:tc>
              <w:tc>
                <w:tcPr>
                  <w:tcW w:w="247"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1500000,00</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        31 165 374,44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 том числе по ГРБС: </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217"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Управление муниципальной собственностью Богучанског</w:t>
                  </w:r>
                  <w:r w:rsidRPr="00A20D27">
                    <w:rPr>
                      <w:rFonts w:ascii="Arial" w:eastAsia="Times New Roman" w:hAnsi="Arial" w:cs="Arial"/>
                      <w:color w:val="000000"/>
                      <w:sz w:val="14"/>
                      <w:szCs w:val="14"/>
                      <w:lang w:eastAsia="ru-RU"/>
                    </w:rPr>
                    <w:lastRenderedPageBreak/>
                    <w:t>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863</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2640593,08</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550 000,00 </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4 353 408,00 </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6711504,00</w:t>
                  </w:r>
                </w:p>
              </w:tc>
              <w:tc>
                <w:tcPr>
                  <w:tcW w:w="258"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6802200,00</w:t>
                  </w:r>
                </w:p>
              </w:tc>
              <w:tc>
                <w:tcPr>
                  <w:tcW w:w="25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2834092,80</w:t>
                  </w:r>
                </w:p>
              </w:tc>
              <w:tc>
                <w:tcPr>
                  <w:tcW w:w="24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3357895,20</w:t>
                  </w:r>
                </w:p>
              </w:tc>
              <w:tc>
                <w:tcPr>
                  <w:tcW w:w="247"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1500000,00</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xml:space="preserve">        28 749 693,08   </w:t>
                  </w:r>
                </w:p>
              </w:tc>
            </w:tr>
            <w:tr w:rsidR="00A20D27" w:rsidRPr="00A20D27" w:rsidTr="00A969F7">
              <w:trPr>
                <w:trHeight w:val="20"/>
              </w:trPr>
              <w:tc>
                <w:tcPr>
                  <w:tcW w:w="21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4</w:t>
                  </w:r>
                </w:p>
              </w:tc>
              <w:tc>
                <w:tcPr>
                  <w:tcW w:w="349" w:type="pct"/>
                  <w:vMerge w:val="restar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4</w:t>
                  </w:r>
                </w:p>
              </w:tc>
              <w:tc>
                <w:tcPr>
                  <w:tcW w:w="363" w:type="pct"/>
                  <w:vMerge w:val="restart"/>
                  <w:tcBorders>
                    <w:top w:val="nil"/>
                    <w:left w:val="single" w:sz="4" w:space="0" w:color="auto"/>
                    <w:bottom w:val="nil"/>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«Обеспечение реализации муниципальной программы и прочие мероприятия» </w:t>
                  </w:r>
                </w:p>
              </w:tc>
              <w:tc>
                <w:tcPr>
                  <w:tcW w:w="392" w:type="pct"/>
                  <w:tcBorders>
                    <w:top w:val="nil"/>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подпрогамме:</w:t>
                  </w:r>
                </w:p>
              </w:tc>
              <w:tc>
                <w:tcPr>
                  <w:tcW w:w="240"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17"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5131700,00</w:t>
                  </w:r>
                </w:p>
              </w:tc>
              <w:tc>
                <w:tcPr>
                  <w:tcW w:w="25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5 578 909,77 </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5 913 675,04 </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258"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9 078 800,00 </w:t>
                  </w:r>
                </w:p>
              </w:tc>
              <w:tc>
                <w:tcPr>
                  <w:tcW w:w="25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9 813 092,69 </w:t>
                  </w:r>
                </w:p>
              </w:tc>
              <w:tc>
                <w:tcPr>
                  <w:tcW w:w="24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247"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9 672 083,00 </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9 709 183,00 </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9 709 183,00 </w:t>
                  </w:r>
                </w:p>
              </w:tc>
              <w:tc>
                <w:tcPr>
                  <w:tcW w:w="32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81 994 913,50   </w:t>
                  </w:r>
                </w:p>
              </w:tc>
            </w:tr>
            <w:tr w:rsidR="00A20D27" w:rsidRPr="00A20D27" w:rsidTr="00A969F7">
              <w:trPr>
                <w:trHeight w:val="20"/>
              </w:trPr>
              <w:tc>
                <w:tcPr>
                  <w:tcW w:w="21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 том числе по ГРБС: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21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Администрация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806</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5131700,00</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5 913 675,04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18 310 881,04   </w:t>
                  </w:r>
                </w:p>
              </w:tc>
            </w:tr>
            <w:tr w:rsidR="00A20D27" w:rsidRPr="00A20D27" w:rsidTr="00A969F7">
              <w:trPr>
                <w:trHeight w:val="20"/>
              </w:trPr>
              <w:tc>
                <w:tcPr>
                  <w:tcW w:w="21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0"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17"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34"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34"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34"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6"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8"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6"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9"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7"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29"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217" w:type="pct"/>
                  <w:tcBorders>
                    <w:top w:val="nil"/>
                    <w:left w:val="single" w:sz="4" w:space="0" w:color="auto"/>
                    <w:bottom w:val="single" w:sz="4" w:space="0" w:color="auto"/>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856</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9 078 800,00 </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9 813 092,69 </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24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9 672 083,00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9 709 183,00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9 709 183,00 </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58 105 122,69   </w:t>
                  </w:r>
                </w:p>
              </w:tc>
            </w:tr>
            <w:tr w:rsidR="00A20D27" w:rsidRPr="00A20D27" w:rsidTr="00A969F7">
              <w:trPr>
                <w:trHeight w:val="20"/>
              </w:trPr>
              <w:tc>
                <w:tcPr>
                  <w:tcW w:w="21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val="restar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5</w:t>
                  </w:r>
                </w:p>
              </w:tc>
              <w:tc>
                <w:tcPr>
                  <w:tcW w:w="363" w:type="pct"/>
                  <w:vMerge w:val="restart"/>
                  <w:tcBorders>
                    <w:top w:val="nil"/>
                    <w:left w:val="single" w:sz="4" w:space="0" w:color="auto"/>
                    <w:bottom w:val="nil"/>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«Профилактика правонарушений среди молодежи Богучанского района» </w:t>
                  </w:r>
                </w:p>
              </w:tc>
              <w:tc>
                <w:tcPr>
                  <w:tcW w:w="392" w:type="pct"/>
                  <w:tcBorders>
                    <w:top w:val="nil"/>
                    <w:left w:val="nil"/>
                    <w:bottom w:val="nil"/>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всего расходные обязательства по подпрогамме:</w:t>
                  </w:r>
                </w:p>
              </w:tc>
              <w:tc>
                <w:tcPr>
                  <w:tcW w:w="240"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17"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58"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56"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7"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243"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329" w:type="pct"/>
                  <w:tcBorders>
                    <w:top w:val="nil"/>
                    <w:left w:val="nil"/>
                    <w:bottom w:val="nil"/>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600 000,00   </w:t>
                  </w:r>
                </w:p>
              </w:tc>
            </w:tr>
            <w:tr w:rsidR="00A20D27" w:rsidRPr="00A20D27" w:rsidTr="00A969F7">
              <w:trPr>
                <w:trHeight w:val="20"/>
              </w:trPr>
              <w:tc>
                <w:tcPr>
                  <w:tcW w:w="21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 том числе по ГРБС: </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r>
            <w:tr w:rsidR="00A20D27" w:rsidRPr="00A20D27" w:rsidTr="00A969F7">
              <w:trPr>
                <w:trHeight w:val="20"/>
              </w:trPr>
              <w:tc>
                <w:tcPr>
                  <w:tcW w:w="217" w:type="pct"/>
                  <w:tcBorders>
                    <w:top w:val="nil"/>
                    <w:left w:val="single" w:sz="4" w:space="0" w:color="auto"/>
                    <w:bottom w:val="nil"/>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nil"/>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Администрация Богучанского района</w:t>
                  </w:r>
                </w:p>
              </w:tc>
              <w:tc>
                <w:tcPr>
                  <w:tcW w:w="240"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806</w:t>
                  </w:r>
                </w:p>
              </w:tc>
              <w:tc>
                <w:tcPr>
                  <w:tcW w:w="21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5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7"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     </w:t>
                  </w:r>
                </w:p>
              </w:tc>
            </w:tr>
            <w:tr w:rsidR="00A20D27" w:rsidRPr="00A20D27" w:rsidTr="00A969F7">
              <w:trPr>
                <w:trHeight w:val="20"/>
              </w:trPr>
              <w:tc>
                <w:tcPr>
                  <w:tcW w:w="217" w:type="pct"/>
                  <w:tcBorders>
                    <w:top w:val="nil"/>
                    <w:left w:val="single" w:sz="4" w:space="0" w:color="auto"/>
                    <w:bottom w:val="single" w:sz="4" w:space="0" w:color="auto"/>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nil"/>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nil"/>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0" w:type="pct"/>
                  <w:tcBorders>
                    <w:top w:val="nil"/>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17" w:type="pct"/>
                  <w:tcBorders>
                    <w:top w:val="nil"/>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34" w:type="pct"/>
                  <w:tcBorders>
                    <w:top w:val="nil"/>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34" w:type="pct"/>
                  <w:tcBorders>
                    <w:top w:val="nil"/>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134" w:type="pct"/>
                  <w:tcBorders>
                    <w:top w:val="nil"/>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6" w:type="pct"/>
                  <w:tcBorders>
                    <w:top w:val="nil"/>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3" w:type="pct"/>
                  <w:tcBorders>
                    <w:top w:val="nil"/>
                    <w:left w:val="nil"/>
                    <w:bottom w:val="single" w:sz="4" w:space="0" w:color="auto"/>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8"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56"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9"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7"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243"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c>
                <w:tcPr>
                  <w:tcW w:w="329" w:type="pct"/>
                  <w:tcBorders>
                    <w:top w:val="nil"/>
                    <w:left w:val="nil"/>
                    <w:bottom w:val="nil"/>
                    <w:right w:val="nil"/>
                  </w:tcBorders>
                  <w:shd w:val="clear" w:color="000000" w:fill="FFFFFF"/>
                  <w:noWrap/>
                  <w:vAlign w:val="bottom"/>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FFFFFF"/>
                  <w:noWrap/>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39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Муниципальное казенное учреждение «Управление культуры, физической культ</w:t>
                  </w:r>
                  <w:r w:rsidRPr="00A20D27">
                    <w:rPr>
                      <w:rFonts w:ascii="Arial" w:eastAsia="Times New Roman" w:hAnsi="Arial" w:cs="Arial"/>
                      <w:color w:val="000000"/>
                      <w:sz w:val="14"/>
                      <w:szCs w:val="14"/>
                      <w:lang w:eastAsia="ru-RU"/>
                    </w:rPr>
                    <w:lastRenderedPageBreak/>
                    <w:t>уры, спорта и молодежной политики Богучанского района»</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856</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134"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х</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0,00</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0,00 </w:t>
                  </w:r>
                </w:p>
              </w:tc>
              <w:tc>
                <w:tcPr>
                  <w:tcW w:w="247"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243"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200 000,00 </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600 000,00   </w:t>
                  </w:r>
                </w:p>
              </w:tc>
            </w:tr>
          </w:tbl>
          <w:p w:rsidR="00A20D27" w:rsidRPr="00A20D27" w:rsidRDefault="00A20D27" w:rsidP="00A969F7">
            <w:pPr>
              <w:spacing w:after="0" w:line="240" w:lineRule="auto"/>
              <w:rPr>
                <w:rFonts w:ascii="Arial" w:eastAsia="Times New Roman" w:hAnsi="Arial" w:cs="Arial"/>
                <w:sz w:val="18"/>
                <w:szCs w:val="18"/>
                <w:lang w:eastAsia="ru-RU"/>
              </w:rPr>
            </w:pPr>
          </w:p>
          <w:p w:rsidR="00A20D27" w:rsidRPr="00A20D27" w:rsidRDefault="00A20D27" w:rsidP="00A969F7">
            <w:pPr>
              <w:autoSpaceDE w:val="0"/>
              <w:autoSpaceDN w:val="0"/>
              <w:adjustRightInd w:val="0"/>
              <w:spacing w:after="0" w:line="240" w:lineRule="auto"/>
              <w:ind w:left="5580"/>
              <w:outlineLvl w:val="2"/>
              <w:rPr>
                <w:rFonts w:ascii="Arial" w:eastAsia="Times New Roman" w:hAnsi="Arial" w:cs="Arial"/>
                <w:sz w:val="18"/>
                <w:szCs w:val="18"/>
                <w:lang w:eastAsia="ru-RU"/>
              </w:rPr>
            </w:pPr>
          </w:p>
          <w:p w:rsidR="00A20D27" w:rsidRPr="00A20D27" w:rsidRDefault="00A20D27" w:rsidP="00A969F7">
            <w:pPr>
              <w:autoSpaceDE w:val="0"/>
              <w:autoSpaceDN w:val="0"/>
              <w:adjustRightInd w:val="0"/>
              <w:spacing w:after="0" w:line="240" w:lineRule="auto"/>
              <w:ind w:left="5580"/>
              <w:jc w:val="right"/>
              <w:outlineLvl w:val="2"/>
              <w:rPr>
                <w:rFonts w:ascii="Arial" w:eastAsia="Times New Roman" w:hAnsi="Arial" w:cs="Arial"/>
                <w:sz w:val="18"/>
                <w:szCs w:val="18"/>
                <w:lang w:eastAsia="ru-RU"/>
              </w:rPr>
            </w:pPr>
            <w:r w:rsidRPr="00A20D27">
              <w:rPr>
                <w:rFonts w:ascii="Arial" w:eastAsia="Times New Roman" w:hAnsi="Arial" w:cs="Arial"/>
                <w:sz w:val="18"/>
                <w:szCs w:val="18"/>
                <w:lang w:eastAsia="ru-RU"/>
              </w:rPr>
              <w:t>Приложение № 1</w:t>
            </w:r>
          </w:p>
          <w:p w:rsidR="00A20D27" w:rsidRPr="00A20D27" w:rsidRDefault="00A20D27" w:rsidP="00A969F7">
            <w:pPr>
              <w:autoSpaceDE w:val="0"/>
              <w:autoSpaceDN w:val="0"/>
              <w:adjustRightInd w:val="0"/>
              <w:spacing w:after="0" w:line="240" w:lineRule="auto"/>
              <w:ind w:left="5580"/>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к муниципальной программе Богучанского района «Молодежь Приангарья» </w:t>
            </w:r>
          </w:p>
          <w:p w:rsidR="00A20D27" w:rsidRPr="00A20D27" w:rsidRDefault="00A20D27" w:rsidP="00A969F7">
            <w:pPr>
              <w:spacing w:after="0" w:line="240" w:lineRule="auto"/>
              <w:jc w:val="right"/>
              <w:rPr>
                <w:rFonts w:ascii="Arial" w:eastAsia="Times New Roman" w:hAnsi="Arial" w:cs="Arial"/>
                <w:sz w:val="18"/>
                <w:szCs w:val="18"/>
                <w:lang w:eastAsia="ru-RU"/>
              </w:rPr>
            </w:pPr>
          </w:p>
          <w:p w:rsidR="00A20D27" w:rsidRPr="00A20D27" w:rsidRDefault="00A20D27" w:rsidP="00A969F7">
            <w:pPr>
              <w:autoSpaceDE w:val="0"/>
              <w:autoSpaceDN w:val="0"/>
              <w:adjustRightInd w:val="0"/>
              <w:spacing w:after="0" w:line="240" w:lineRule="auto"/>
              <w:ind w:firstLine="720"/>
              <w:jc w:val="center"/>
              <w:rPr>
                <w:rFonts w:ascii="Arial" w:eastAsia="Times New Roman" w:hAnsi="Arial" w:cs="Arial"/>
                <w:sz w:val="20"/>
                <w:szCs w:val="18"/>
                <w:lang w:eastAsia="ru-RU"/>
              </w:rPr>
            </w:pPr>
            <w:r w:rsidRPr="00A20D27">
              <w:rPr>
                <w:rFonts w:ascii="Arial" w:eastAsia="Times New Roman" w:hAnsi="Arial" w:cs="Arial"/>
                <w:sz w:val="20"/>
                <w:szCs w:val="18"/>
                <w:lang w:eastAsia="ru-RU"/>
              </w:rPr>
              <w:t>Основные меры правового регулирования в сфере молодежной политики, направленные на достижение цели и (или) конечных результатов программы</w:t>
            </w:r>
          </w:p>
          <w:p w:rsidR="00A20D27" w:rsidRPr="00A20D27" w:rsidRDefault="00A20D27" w:rsidP="00A969F7">
            <w:pPr>
              <w:autoSpaceDE w:val="0"/>
              <w:autoSpaceDN w:val="0"/>
              <w:adjustRightInd w:val="0"/>
              <w:spacing w:after="0" w:line="240" w:lineRule="auto"/>
              <w:ind w:left="5400"/>
              <w:outlineLvl w:val="2"/>
              <w:rPr>
                <w:rFonts w:ascii="Arial" w:eastAsia="Times New Roman" w:hAnsi="Arial" w:cs="Arial"/>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329"/>
              <w:gridCol w:w="3174"/>
              <w:gridCol w:w="2284"/>
            </w:tblGrid>
            <w:tr w:rsidR="00A20D27" w:rsidRPr="00A20D27" w:rsidTr="00A969F7">
              <w:tc>
                <w:tcPr>
                  <w:tcW w:w="299" w:type="pct"/>
                  <w:vAlign w:val="center"/>
                </w:tcPr>
                <w:p w:rsidR="00A20D27" w:rsidRPr="00A20D27" w:rsidRDefault="00A20D27"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 п/п</w:t>
                  </w:r>
                </w:p>
              </w:tc>
              <w:tc>
                <w:tcPr>
                  <w:tcW w:w="1781" w:type="pct"/>
                  <w:vAlign w:val="center"/>
                </w:tcPr>
                <w:p w:rsidR="00A20D27" w:rsidRPr="00A20D27" w:rsidRDefault="00A20D27"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Наименование нормативного правового акта </w:t>
                  </w:r>
                </w:p>
              </w:tc>
              <w:tc>
                <w:tcPr>
                  <w:tcW w:w="1698" w:type="pct"/>
                  <w:vAlign w:val="center"/>
                </w:tcPr>
                <w:p w:rsidR="00A20D27" w:rsidRPr="00A20D27" w:rsidRDefault="00A20D27"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Предмет регулирования, основное содержание</w:t>
                  </w:r>
                </w:p>
              </w:tc>
              <w:tc>
                <w:tcPr>
                  <w:tcW w:w="1222" w:type="pct"/>
                  <w:vAlign w:val="center"/>
                </w:tcPr>
                <w:p w:rsidR="00A20D27" w:rsidRPr="00A20D27" w:rsidRDefault="00A20D27" w:rsidP="00A969F7">
                  <w:pPr>
                    <w:autoSpaceDE w:val="0"/>
                    <w:autoSpaceDN w:val="0"/>
                    <w:adjustRightInd w:val="0"/>
                    <w:spacing w:after="0" w:line="240" w:lineRule="auto"/>
                    <w:jc w:val="center"/>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Срок принятия </w:t>
                  </w:r>
                </w:p>
              </w:tc>
            </w:tr>
            <w:tr w:rsidR="00A20D27" w:rsidRPr="00A20D27" w:rsidTr="00A969F7">
              <w:tc>
                <w:tcPr>
                  <w:tcW w:w="299" w:type="pct"/>
                  <w:vAlign w:val="center"/>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1</w:t>
                  </w:r>
                </w:p>
              </w:tc>
              <w:tc>
                <w:tcPr>
                  <w:tcW w:w="1781" w:type="pct"/>
                  <w:vAlign w:val="center"/>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Распоряжение Правительства Российской Федерации № 2403-р</w:t>
                  </w:r>
                </w:p>
              </w:tc>
              <w:tc>
                <w:tcPr>
                  <w:tcW w:w="1698" w:type="pct"/>
                  <w:vAlign w:val="center"/>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«Об утверждении Основ государственной молодежной политики Российской Федерации на период до 2025 года»</w:t>
                  </w:r>
                </w:p>
              </w:tc>
              <w:tc>
                <w:tcPr>
                  <w:tcW w:w="1222" w:type="pct"/>
                  <w:vAlign w:val="center"/>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29.11.2014 года </w:t>
                  </w:r>
                </w:p>
              </w:tc>
            </w:tr>
            <w:tr w:rsidR="00A20D27" w:rsidRPr="00A20D27" w:rsidTr="00A969F7">
              <w:tc>
                <w:tcPr>
                  <w:tcW w:w="299" w:type="pct"/>
                  <w:vAlign w:val="center"/>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2</w:t>
                  </w:r>
                </w:p>
              </w:tc>
              <w:tc>
                <w:tcPr>
                  <w:tcW w:w="1781" w:type="pct"/>
                  <w:vAlign w:val="center"/>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Закон Красноярского края № 20-5445</w:t>
                  </w:r>
                </w:p>
              </w:tc>
              <w:tc>
                <w:tcPr>
                  <w:tcW w:w="1698" w:type="pct"/>
                  <w:vAlign w:val="center"/>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«О государственной молодежной политике Красноярского края»</w:t>
                  </w:r>
                </w:p>
              </w:tc>
              <w:tc>
                <w:tcPr>
                  <w:tcW w:w="1222" w:type="pct"/>
                  <w:vAlign w:val="center"/>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08.12.2006 года</w:t>
                  </w:r>
                </w:p>
              </w:tc>
            </w:tr>
            <w:tr w:rsidR="00A20D27" w:rsidRPr="00A20D27" w:rsidTr="00A969F7">
              <w:tc>
                <w:tcPr>
                  <w:tcW w:w="299" w:type="pct"/>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3</w:t>
                  </w:r>
                </w:p>
              </w:tc>
              <w:tc>
                <w:tcPr>
                  <w:tcW w:w="1781" w:type="pct"/>
                </w:tcPr>
                <w:p w:rsidR="00A20D27" w:rsidRPr="00A20D27" w:rsidRDefault="00A20D27" w:rsidP="00A969F7">
                  <w:pPr>
                    <w:autoSpaceDE w:val="0"/>
                    <w:autoSpaceDN w:val="0"/>
                    <w:adjustRightInd w:val="0"/>
                    <w:spacing w:after="0" w:line="240" w:lineRule="auto"/>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Постановление администрации Богучанского района № 1003-п</w:t>
                  </w:r>
                </w:p>
              </w:tc>
              <w:tc>
                <w:tcPr>
                  <w:tcW w:w="1698" w:type="pct"/>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 «Об утверждении Устава муниципального бюджетного учреждения «Центр социализации и досуга молодежи» в новой редакции»</w:t>
                  </w:r>
                </w:p>
              </w:tc>
              <w:tc>
                <w:tcPr>
                  <w:tcW w:w="1222" w:type="pct"/>
                </w:tcPr>
                <w:p w:rsidR="00A20D27" w:rsidRPr="00A20D27" w:rsidRDefault="00A20D27" w:rsidP="00A969F7">
                  <w:pPr>
                    <w:autoSpaceDE w:val="0"/>
                    <w:autoSpaceDN w:val="0"/>
                    <w:adjustRightInd w:val="0"/>
                    <w:spacing w:after="0" w:line="240" w:lineRule="auto"/>
                    <w:jc w:val="both"/>
                    <w:outlineLvl w:val="2"/>
                    <w:rPr>
                      <w:rFonts w:ascii="Arial" w:eastAsia="Times New Roman" w:hAnsi="Arial" w:cs="Arial"/>
                      <w:sz w:val="14"/>
                      <w:szCs w:val="14"/>
                      <w:lang w:eastAsia="ru-RU"/>
                    </w:rPr>
                  </w:pPr>
                  <w:r w:rsidRPr="00A20D27">
                    <w:rPr>
                      <w:rFonts w:ascii="Arial" w:eastAsia="Times New Roman" w:hAnsi="Arial" w:cs="Arial"/>
                      <w:sz w:val="14"/>
                      <w:szCs w:val="14"/>
                      <w:lang w:eastAsia="ru-RU"/>
                    </w:rPr>
                    <w:t>28.09.2018 года</w:t>
                  </w:r>
                </w:p>
              </w:tc>
            </w:tr>
          </w:tbl>
          <w:p w:rsidR="00A20D27" w:rsidRPr="00A20D27" w:rsidRDefault="00A20D27" w:rsidP="00A969F7">
            <w:pPr>
              <w:rPr>
                <w:rFonts w:ascii="Arial" w:eastAsia="Times New Roman" w:hAnsi="Arial" w:cs="Arial"/>
                <w:sz w:val="18"/>
                <w:szCs w:val="18"/>
                <w:lang w:eastAsia="ru-RU"/>
              </w:rPr>
            </w:pPr>
          </w:p>
        </w:tc>
      </w:tr>
    </w:tbl>
    <w:p w:rsidR="00A20D27" w:rsidRPr="00A20D27" w:rsidRDefault="00A20D27" w:rsidP="00A20D27">
      <w:pPr>
        <w:spacing w:after="0" w:line="240" w:lineRule="auto"/>
        <w:ind w:firstLine="360"/>
        <w:jc w:val="both"/>
        <w:rPr>
          <w:rFonts w:ascii="Arial" w:eastAsia="Times New Roman" w:hAnsi="Arial" w:cs="Arial"/>
          <w:sz w:val="18"/>
          <w:szCs w:val="18"/>
          <w:lang w:val="en-US" w:eastAsia="ru-RU"/>
        </w:rPr>
      </w:pPr>
    </w:p>
    <w:tbl>
      <w:tblPr>
        <w:tblW w:w="5000" w:type="pct"/>
        <w:tblLook w:val="04A0"/>
      </w:tblPr>
      <w:tblGrid>
        <w:gridCol w:w="9571"/>
      </w:tblGrid>
      <w:tr w:rsidR="00A20D27" w:rsidRPr="00A20D27" w:rsidTr="00A969F7">
        <w:trPr>
          <w:trHeight w:val="20"/>
        </w:trPr>
        <w:tc>
          <w:tcPr>
            <w:tcW w:w="5000" w:type="pct"/>
            <w:tcBorders>
              <w:top w:val="nil"/>
              <w:left w:val="nil"/>
              <w:right w:val="nil"/>
            </w:tcBorders>
            <w:shd w:val="clear" w:color="auto" w:fill="auto"/>
            <w:vAlign w:val="bottom"/>
            <w:hideMark/>
          </w:tcPr>
          <w:p w:rsidR="00A20D27" w:rsidRPr="00A20D27" w:rsidRDefault="00A20D27" w:rsidP="00A969F7">
            <w:pPr>
              <w:spacing w:after="0" w:line="240" w:lineRule="auto"/>
              <w:jc w:val="right"/>
              <w:rPr>
                <w:rFonts w:ascii="Arial" w:eastAsia="Times New Roman" w:hAnsi="Arial" w:cs="Arial"/>
                <w:color w:val="000000"/>
                <w:sz w:val="18"/>
                <w:szCs w:val="18"/>
                <w:lang w:eastAsia="ru-RU"/>
              </w:rPr>
            </w:pPr>
            <w:r w:rsidRPr="00A20D27">
              <w:rPr>
                <w:rFonts w:ascii="Arial" w:eastAsia="Times New Roman" w:hAnsi="Arial" w:cs="Arial"/>
                <w:color w:val="000000"/>
                <w:sz w:val="18"/>
                <w:szCs w:val="18"/>
                <w:lang w:eastAsia="ru-RU"/>
              </w:rPr>
              <w:t>Приложение № 4</w:t>
            </w:r>
          </w:p>
          <w:p w:rsidR="00A20D27" w:rsidRPr="00A20D27" w:rsidRDefault="00A20D27" w:rsidP="00A969F7">
            <w:pPr>
              <w:spacing w:after="0" w:line="240" w:lineRule="auto"/>
              <w:jc w:val="right"/>
              <w:rPr>
                <w:rFonts w:ascii="Arial" w:eastAsia="Times New Roman" w:hAnsi="Arial" w:cs="Arial"/>
                <w:color w:val="000000"/>
                <w:sz w:val="18"/>
                <w:szCs w:val="18"/>
                <w:lang w:eastAsia="ru-RU"/>
              </w:rPr>
            </w:pPr>
            <w:r w:rsidRPr="00A20D27">
              <w:rPr>
                <w:rFonts w:ascii="Arial" w:eastAsia="Times New Roman" w:hAnsi="Arial" w:cs="Arial"/>
                <w:color w:val="000000"/>
                <w:sz w:val="18"/>
                <w:szCs w:val="18"/>
                <w:lang w:eastAsia="ru-RU"/>
              </w:rPr>
              <w:t xml:space="preserve"> к муниципальной программе «Молодежь Приангарья»</w:t>
            </w:r>
          </w:p>
          <w:p w:rsidR="00A20D27" w:rsidRPr="00A20D27" w:rsidRDefault="00A20D27" w:rsidP="00A969F7">
            <w:pPr>
              <w:spacing w:after="0" w:line="240" w:lineRule="auto"/>
              <w:jc w:val="right"/>
              <w:rPr>
                <w:rFonts w:ascii="Arial" w:eastAsia="Times New Roman" w:hAnsi="Arial" w:cs="Arial"/>
                <w:color w:val="000000"/>
                <w:sz w:val="18"/>
                <w:szCs w:val="18"/>
                <w:lang w:eastAsia="ru-RU"/>
              </w:rPr>
            </w:pPr>
            <w:r w:rsidRPr="00A20D27">
              <w:rPr>
                <w:rFonts w:ascii="Arial" w:eastAsia="Times New Roman" w:hAnsi="Arial" w:cs="Arial"/>
                <w:color w:val="000000"/>
                <w:sz w:val="18"/>
                <w:szCs w:val="18"/>
                <w:lang w:eastAsia="ru-RU"/>
              </w:rPr>
              <w:t xml:space="preserve"> </w:t>
            </w:r>
          </w:p>
          <w:p w:rsidR="00A20D27" w:rsidRPr="00A20D27" w:rsidRDefault="00A20D27" w:rsidP="00A969F7">
            <w:pPr>
              <w:spacing w:after="0" w:line="240" w:lineRule="auto"/>
              <w:jc w:val="center"/>
              <w:rPr>
                <w:rFonts w:ascii="Arial" w:eastAsia="Times New Roman" w:hAnsi="Arial" w:cs="Arial"/>
                <w:color w:val="000000"/>
                <w:sz w:val="18"/>
                <w:szCs w:val="18"/>
                <w:lang w:eastAsia="ru-RU"/>
              </w:rPr>
            </w:pPr>
            <w:r w:rsidRPr="00A20D27">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tc>
      </w:tr>
    </w:tbl>
    <w:p w:rsidR="00A20D27" w:rsidRPr="00A20D27" w:rsidRDefault="00A20D27" w:rsidP="00A20D27">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1699"/>
        <w:gridCol w:w="1024"/>
        <w:gridCol w:w="1024"/>
        <w:gridCol w:w="873"/>
        <w:gridCol w:w="873"/>
        <w:gridCol w:w="1024"/>
        <w:gridCol w:w="1024"/>
        <w:gridCol w:w="1015"/>
        <w:gridCol w:w="1015"/>
      </w:tblGrid>
      <w:tr w:rsidR="00A20D27" w:rsidRPr="00A20D27" w:rsidTr="00A969F7">
        <w:trPr>
          <w:trHeight w:val="20"/>
        </w:trPr>
        <w:tc>
          <w:tcPr>
            <w:tcW w:w="140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Наименование услуги (работы), показателя объема услуги (работы)</w:t>
            </w:r>
          </w:p>
        </w:tc>
        <w:tc>
          <w:tcPr>
            <w:tcW w:w="1795" w:type="pct"/>
            <w:gridSpan w:val="4"/>
            <w:tcBorders>
              <w:top w:val="single" w:sz="4" w:space="0" w:color="auto"/>
              <w:left w:val="nil"/>
              <w:bottom w:val="single" w:sz="4" w:space="0" w:color="auto"/>
              <w:right w:val="single" w:sz="4" w:space="0" w:color="000000"/>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Значение показателя объема услуги (работы по годам</w:t>
            </w:r>
          </w:p>
        </w:tc>
        <w:tc>
          <w:tcPr>
            <w:tcW w:w="1795" w:type="pct"/>
            <w:gridSpan w:val="4"/>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A20D27" w:rsidRPr="00A20D27" w:rsidTr="00A969F7">
        <w:trPr>
          <w:trHeight w:val="20"/>
        </w:trPr>
        <w:tc>
          <w:tcPr>
            <w:tcW w:w="1409"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8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Текущий финансовый год</w:t>
            </w:r>
          </w:p>
        </w:tc>
        <w:tc>
          <w:tcPr>
            <w:tcW w:w="48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Очередной финансовый год</w:t>
            </w:r>
          </w:p>
        </w:tc>
        <w:tc>
          <w:tcPr>
            <w:tcW w:w="4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Первый год планового периода</w:t>
            </w:r>
          </w:p>
        </w:tc>
        <w:tc>
          <w:tcPr>
            <w:tcW w:w="4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Второй год планового периода</w:t>
            </w:r>
          </w:p>
        </w:tc>
        <w:tc>
          <w:tcPr>
            <w:tcW w:w="48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Текущий финансовый год</w:t>
            </w:r>
          </w:p>
        </w:tc>
        <w:tc>
          <w:tcPr>
            <w:tcW w:w="48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Очередной финансовый год</w:t>
            </w:r>
          </w:p>
        </w:tc>
        <w:tc>
          <w:tcPr>
            <w:tcW w:w="4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Первый год планового периода</w:t>
            </w:r>
          </w:p>
        </w:tc>
        <w:tc>
          <w:tcPr>
            <w:tcW w:w="4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Второй год планового периода</w:t>
            </w:r>
          </w:p>
        </w:tc>
      </w:tr>
      <w:tr w:rsidR="00A20D27" w:rsidRPr="00A20D27" w:rsidTr="00A969F7">
        <w:trPr>
          <w:trHeight w:val="20"/>
        </w:trPr>
        <w:tc>
          <w:tcPr>
            <w:tcW w:w="1409" w:type="pct"/>
            <w:vMerge/>
            <w:tcBorders>
              <w:top w:val="single" w:sz="4" w:space="0" w:color="auto"/>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8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2020</w:t>
            </w:r>
          </w:p>
        </w:tc>
        <w:tc>
          <w:tcPr>
            <w:tcW w:w="48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2021</w:t>
            </w:r>
          </w:p>
        </w:tc>
        <w:tc>
          <w:tcPr>
            <w:tcW w:w="4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2022</w:t>
            </w:r>
          </w:p>
        </w:tc>
        <w:tc>
          <w:tcPr>
            <w:tcW w:w="4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2023</w:t>
            </w:r>
          </w:p>
        </w:tc>
        <w:tc>
          <w:tcPr>
            <w:tcW w:w="48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2020</w:t>
            </w:r>
          </w:p>
        </w:tc>
        <w:tc>
          <w:tcPr>
            <w:tcW w:w="48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2021</w:t>
            </w:r>
          </w:p>
        </w:tc>
        <w:tc>
          <w:tcPr>
            <w:tcW w:w="4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2022</w:t>
            </w:r>
          </w:p>
        </w:tc>
        <w:tc>
          <w:tcPr>
            <w:tcW w:w="41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2023</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Наименование услуги (работы) и ее содержание:  </w:t>
            </w:r>
          </w:p>
        </w:tc>
      </w:tr>
      <w:tr w:rsidR="00A20D27" w:rsidRPr="00A20D27" w:rsidTr="00A969F7">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bCs/>
                <w:sz w:val="14"/>
                <w:szCs w:val="14"/>
                <w:lang w:eastAsia="ru-RU"/>
              </w:rPr>
            </w:pPr>
            <w:r w:rsidRPr="00A20D27">
              <w:rPr>
                <w:rFonts w:ascii="Arial" w:eastAsia="Times New Roman" w:hAnsi="Arial" w:cs="Arial"/>
                <w:bCs/>
                <w:sz w:val="14"/>
                <w:szCs w:val="14"/>
                <w:lang w:eastAsia="ru-RU"/>
              </w:rPr>
              <w:t xml:space="preserve">Подпрограмма 4 «Обеспечение реализации муниципальной программы и прочие мероприятия». </w:t>
            </w:r>
          </w:p>
        </w:tc>
        <w:tc>
          <w:tcPr>
            <w:tcW w:w="3591" w:type="pct"/>
            <w:gridSpan w:val="8"/>
            <w:tcBorders>
              <w:top w:val="single" w:sz="4" w:space="0" w:color="auto"/>
              <w:left w:val="nil"/>
              <w:bottom w:val="single" w:sz="4" w:space="0" w:color="auto"/>
              <w:right w:val="single" w:sz="4" w:space="0" w:color="000000"/>
            </w:tcBorders>
            <w:shd w:val="clear" w:color="000000" w:fill="FFFFFF"/>
            <w:noWrap/>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 </w:t>
            </w:r>
          </w:p>
        </w:tc>
      </w:tr>
      <w:tr w:rsidR="00A20D27" w:rsidRPr="00A20D27" w:rsidTr="00A969F7">
        <w:trPr>
          <w:trHeight w:val="20"/>
        </w:trPr>
        <w:tc>
          <w:tcPr>
            <w:tcW w:w="1409" w:type="pct"/>
            <w:tcBorders>
              <w:top w:val="nil"/>
              <w:left w:val="single" w:sz="4" w:space="0" w:color="auto"/>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48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38</w:t>
            </w:r>
          </w:p>
        </w:tc>
        <w:tc>
          <w:tcPr>
            <w:tcW w:w="48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38</w:t>
            </w:r>
          </w:p>
        </w:tc>
        <w:tc>
          <w:tcPr>
            <w:tcW w:w="41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39</w:t>
            </w:r>
          </w:p>
        </w:tc>
        <w:tc>
          <w:tcPr>
            <w:tcW w:w="41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39</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9 031 181,00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8 727 583,00</w:t>
            </w:r>
          </w:p>
        </w:tc>
        <w:tc>
          <w:tcPr>
            <w:tcW w:w="41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8 647 583,00</w:t>
            </w:r>
          </w:p>
        </w:tc>
        <w:tc>
          <w:tcPr>
            <w:tcW w:w="41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8 647 583,00</w:t>
            </w:r>
          </w:p>
        </w:tc>
      </w:tr>
      <w:tr w:rsidR="00A20D27" w:rsidRPr="00A20D27" w:rsidTr="00A969F7">
        <w:trPr>
          <w:trHeight w:val="20"/>
        </w:trPr>
        <w:tc>
          <w:tcPr>
            <w:tcW w:w="1409" w:type="pct"/>
            <w:tcBorders>
              <w:top w:val="nil"/>
              <w:left w:val="single" w:sz="4" w:space="0" w:color="auto"/>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48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95</w:t>
            </w:r>
          </w:p>
        </w:tc>
        <w:tc>
          <w:tcPr>
            <w:tcW w:w="48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95</w:t>
            </w:r>
          </w:p>
        </w:tc>
        <w:tc>
          <w:tcPr>
            <w:tcW w:w="41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95</w:t>
            </w:r>
          </w:p>
        </w:tc>
        <w:tc>
          <w:tcPr>
            <w:tcW w:w="41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95</w:t>
            </w:r>
          </w:p>
        </w:tc>
        <w:tc>
          <w:tcPr>
            <w:tcW w:w="48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r>
      <w:tr w:rsidR="00A20D27" w:rsidRPr="00A20D27" w:rsidTr="00A969F7">
        <w:trPr>
          <w:trHeight w:val="20"/>
        </w:trPr>
        <w:tc>
          <w:tcPr>
            <w:tcW w:w="1409" w:type="pct"/>
            <w:tcBorders>
              <w:top w:val="nil"/>
              <w:left w:val="single" w:sz="4" w:space="0" w:color="auto"/>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48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30</w:t>
            </w:r>
          </w:p>
        </w:tc>
        <w:tc>
          <w:tcPr>
            <w:tcW w:w="48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30</w:t>
            </w:r>
          </w:p>
        </w:tc>
        <w:tc>
          <w:tcPr>
            <w:tcW w:w="41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32</w:t>
            </w:r>
          </w:p>
        </w:tc>
        <w:tc>
          <w:tcPr>
            <w:tcW w:w="41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32</w:t>
            </w:r>
          </w:p>
        </w:tc>
        <w:tc>
          <w:tcPr>
            <w:tcW w:w="48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r>
      <w:tr w:rsidR="00A20D27" w:rsidRPr="00A20D27" w:rsidTr="00A969F7">
        <w:trPr>
          <w:trHeight w:val="20"/>
        </w:trPr>
        <w:tc>
          <w:tcPr>
            <w:tcW w:w="1409" w:type="pct"/>
            <w:tcBorders>
              <w:top w:val="nil"/>
              <w:left w:val="single" w:sz="4" w:space="0" w:color="auto"/>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Услуга 4. Организация </w:t>
            </w:r>
            <w:r w:rsidRPr="00A20D27">
              <w:rPr>
                <w:rFonts w:ascii="Arial" w:eastAsia="Times New Roman" w:hAnsi="Arial" w:cs="Arial"/>
                <w:sz w:val="14"/>
                <w:szCs w:val="14"/>
                <w:lang w:eastAsia="ru-RU"/>
              </w:rPr>
              <w:lastRenderedPageBreak/>
              <w:t>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48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lastRenderedPageBreak/>
              <w:t>50</w:t>
            </w:r>
          </w:p>
        </w:tc>
        <w:tc>
          <w:tcPr>
            <w:tcW w:w="48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50</w:t>
            </w:r>
          </w:p>
        </w:tc>
        <w:tc>
          <w:tcPr>
            <w:tcW w:w="41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50</w:t>
            </w:r>
          </w:p>
        </w:tc>
        <w:tc>
          <w:tcPr>
            <w:tcW w:w="414"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color w:val="000000"/>
                <w:sz w:val="14"/>
                <w:szCs w:val="14"/>
                <w:lang w:eastAsia="ru-RU"/>
              </w:rPr>
            </w:pPr>
            <w:r w:rsidRPr="00A20D27">
              <w:rPr>
                <w:rFonts w:ascii="Arial" w:eastAsia="Times New Roman" w:hAnsi="Arial" w:cs="Arial"/>
                <w:color w:val="000000"/>
                <w:sz w:val="14"/>
                <w:szCs w:val="14"/>
                <w:lang w:eastAsia="ru-RU"/>
              </w:rPr>
              <w:t>50</w:t>
            </w:r>
          </w:p>
        </w:tc>
        <w:tc>
          <w:tcPr>
            <w:tcW w:w="48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color w:val="000000"/>
                <w:sz w:val="14"/>
                <w:szCs w:val="14"/>
                <w:lang w:eastAsia="ru-RU"/>
              </w:rPr>
            </w:pPr>
          </w:p>
        </w:tc>
      </w:tr>
    </w:tbl>
    <w:p w:rsidR="00A20D27" w:rsidRPr="00A20D27" w:rsidRDefault="00A20D27" w:rsidP="00A20D27">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A20D27" w:rsidRPr="00A20D27" w:rsidTr="00A969F7">
        <w:trPr>
          <w:trHeight w:val="20"/>
        </w:trPr>
        <w:tc>
          <w:tcPr>
            <w:tcW w:w="5000" w:type="pct"/>
            <w:tcBorders>
              <w:top w:val="nil"/>
              <w:left w:val="nil"/>
              <w:right w:val="nil"/>
            </w:tcBorders>
            <w:shd w:val="clear" w:color="000000" w:fill="FFFFFF"/>
            <w:noWrap/>
            <w:vAlign w:val="bottom"/>
            <w:hideMark/>
          </w:tcPr>
          <w:p w:rsidR="00A20D27" w:rsidRPr="00A20D27" w:rsidRDefault="00A20D27" w:rsidP="00A969F7">
            <w:pPr>
              <w:spacing w:after="0" w:line="240" w:lineRule="auto"/>
              <w:jc w:val="right"/>
              <w:rPr>
                <w:rFonts w:ascii="Arial" w:eastAsia="Times New Roman" w:hAnsi="Arial" w:cs="Arial"/>
                <w:sz w:val="18"/>
                <w:szCs w:val="18"/>
                <w:lang w:val="en-US" w:eastAsia="ru-RU"/>
              </w:rPr>
            </w:pPr>
            <w:r w:rsidRPr="00A20D27">
              <w:rPr>
                <w:rFonts w:ascii="Arial" w:eastAsia="Times New Roman" w:hAnsi="Arial" w:cs="Arial"/>
                <w:sz w:val="18"/>
                <w:szCs w:val="18"/>
                <w:lang w:eastAsia="ru-RU"/>
              </w:rPr>
              <w:t xml:space="preserve">Приложение № 1 </w:t>
            </w:r>
          </w:p>
          <w:p w:rsidR="00A20D27" w:rsidRPr="00A20D27" w:rsidRDefault="00A20D27" w:rsidP="00A969F7">
            <w:pPr>
              <w:spacing w:after="0" w:line="240" w:lineRule="auto"/>
              <w:jc w:val="right"/>
              <w:rPr>
                <w:rFonts w:ascii="Arial" w:eastAsia="Times New Roman" w:hAnsi="Arial" w:cs="Arial"/>
                <w:sz w:val="18"/>
                <w:szCs w:val="18"/>
                <w:lang w:val="en-US" w:eastAsia="ru-RU"/>
              </w:rPr>
            </w:pPr>
            <w:r w:rsidRPr="00A20D27">
              <w:rPr>
                <w:rFonts w:ascii="Arial" w:eastAsia="Times New Roman" w:hAnsi="Arial" w:cs="Arial"/>
                <w:sz w:val="18"/>
                <w:szCs w:val="18"/>
                <w:lang w:eastAsia="ru-RU"/>
              </w:rPr>
              <w:t>к паспорту муниципальной программы</w:t>
            </w:r>
          </w:p>
          <w:p w:rsidR="00A20D27" w:rsidRPr="00A20D27" w:rsidRDefault="00A20D27" w:rsidP="00A969F7">
            <w:pPr>
              <w:spacing w:after="0" w:line="240" w:lineRule="auto"/>
              <w:jc w:val="right"/>
              <w:rPr>
                <w:rFonts w:ascii="Arial" w:eastAsia="Times New Roman" w:hAnsi="Arial" w:cs="Arial"/>
                <w:sz w:val="18"/>
                <w:szCs w:val="18"/>
                <w:lang w:eastAsia="ru-RU"/>
              </w:rPr>
            </w:pPr>
            <w:r w:rsidRPr="00A20D27">
              <w:rPr>
                <w:rFonts w:ascii="Arial" w:eastAsia="Times New Roman" w:hAnsi="Arial" w:cs="Arial"/>
                <w:sz w:val="18"/>
                <w:szCs w:val="18"/>
                <w:lang w:eastAsia="ru-RU"/>
              </w:rPr>
              <w:t xml:space="preserve"> "Молодежь Приангарья"</w:t>
            </w:r>
          </w:p>
          <w:p w:rsidR="00A20D27" w:rsidRPr="00A20D27" w:rsidRDefault="00A20D27" w:rsidP="00A969F7">
            <w:pPr>
              <w:spacing w:after="0" w:line="240" w:lineRule="auto"/>
              <w:jc w:val="right"/>
              <w:rPr>
                <w:rFonts w:ascii="Arial" w:eastAsia="Times New Roman" w:hAnsi="Arial" w:cs="Arial"/>
                <w:sz w:val="18"/>
                <w:szCs w:val="18"/>
                <w:lang w:eastAsia="ru-RU"/>
              </w:rPr>
            </w:pPr>
          </w:p>
          <w:p w:rsidR="00A20D27" w:rsidRPr="00A20D27" w:rsidRDefault="00A20D27" w:rsidP="00A969F7">
            <w:pPr>
              <w:spacing w:after="0" w:line="240" w:lineRule="auto"/>
              <w:jc w:val="center"/>
              <w:rPr>
                <w:rFonts w:ascii="Arial" w:eastAsia="Times New Roman" w:hAnsi="Arial" w:cs="Arial"/>
                <w:sz w:val="32"/>
                <w:szCs w:val="32"/>
                <w:lang w:eastAsia="ru-RU"/>
              </w:rPr>
            </w:pPr>
            <w:r w:rsidRPr="00A20D27">
              <w:rPr>
                <w:rFonts w:ascii="Arial" w:eastAsia="Times New Roman" w:hAnsi="Arial" w:cs="Arial"/>
                <w:sz w:val="20"/>
                <w:szCs w:val="18"/>
                <w:lang w:eastAsia="ru-RU"/>
              </w:rPr>
              <w:t>Цель, целевые показатели, задачи,показатели результативности (показатели развития отрасли, вида экономической деятельности)</w:t>
            </w:r>
          </w:p>
        </w:tc>
      </w:tr>
    </w:tbl>
    <w:p w:rsidR="00A20D27" w:rsidRPr="00A20D27" w:rsidRDefault="00A20D27" w:rsidP="00A20D27">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450"/>
        <w:gridCol w:w="2150"/>
        <w:gridCol w:w="920"/>
        <w:gridCol w:w="951"/>
        <w:gridCol w:w="1238"/>
        <w:gridCol w:w="1043"/>
        <w:gridCol w:w="1043"/>
        <w:gridCol w:w="888"/>
        <w:gridCol w:w="888"/>
      </w:tblGrid>
      <w:tr w:rsidR="00A20D27" w:rsidRPr="00A20D27" w:rsidTr="00A969F7">
        <w:trPr>
          <w:trHeight w:val="161"/>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п/п</w:t>
            </w:r>
          </w:p>
        </w:tc>
        <w:tc>
          <w:tcPr>
            <w:tcW w:w="11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Цели,целевые показатели, задачи, показатели результативности</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Единица измерения</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Вес показателя </w:t>
            </w:r>
          </w:p>
        </w:tc>
        <w:tc>
          <w:tcPr>
            <w:tcW w:w="6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Источник информации</w:t>
            </w:r>
          </w:p>
        </w:tc>
        <w:tc>
          <w:tcPr>
            <w:tcW w:w="522" w:type="pct"/>
            <w:vMerge w:val="restart"/>
            <w:tcBorders>
              <w:top w:val="single" w:sz="4" w:space="0" w:color="auto"/>
              <w:left w:val="single" w:sz="8" w:space="0" w:color="auto"/>
              <w:bottom w:val="single" w:sz="8" w:space="0" w:color="000000"/>
              <w:right w:val="single" w:sz="8"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Текущий финансовый год</w:t>
            </w:r>
          </w:p>
        </w:tc>
        <w:tc>
          <w:tcPr>
            <w:tcW w:w="522" w:type="pct"/>
            <w:vMerge w:val="restart"/>
            <w:tcBorders>
              <w:top w:val="single" w:sz="4" w:space="0" w:color="auto"/>
              <w:left w:val="single" w:sz="8" w:space="0" w:color="auto"/>
              <w:bottom w:val="single" w:sz="8" w:space="0" w:color="000000"/>
              <w:right w:val="single" w:sz="8"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Очередной финансовый год</w:t>
            </w:r>
          </w:p>
        </w:tc>
        <w:tc>
          <w:tcPr>
            <w:tcW w:w="450" w:type="pct"/>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Первый год планового периода</w:t>
            </w:r>
          </w:p>
        </w:tc>
        <w:tc>
          <w:tcPr>
            <w:tcW w:w="473" w:type="pct"/>
            <w:vMerge w:val="restart"/>
            <w:tcBorders>
              <w:top w:val="single" w:sz="4" w:space="0" w:color="auto"/>
              <w:left w:val="single" w:sz="8" w:space="0" w:color="auto"/>
              <w:bottom w:val="single" w:sz="8" w:space="0" w:color="000000"/>
              <w:right w:val="single" w:sz="4" w:space="0" w:color="auto"/>
            </w:tcBorders>
            <w:shd w:val="clear" w:color="auto" w:fill="auto"/>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Второй год планового периода</w:t>
            </w:r>
          </w:p>
        </w:tc>
      </w:tr>
      <w:tr w:rsidR="00A20D27" w:rsidRPr="00A20D27" w:rsidTr="00A969F7">
        <w:trPr>
          <w:trHeight w:val="161"/>
        </w:trPr>
        <w:tc>
          <w:tcPr>
            <w:tcW w:w="223"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22" w:type="pct"/>
            <w:vMerge/>
            <w:tcBorders>
              <w:top w:val="single" w:sz="4" w:space="0" w:color="auto"/>
              <w:left w:val="single" w:sz="8" w:space="0" w:color="auto"/>
              <w:bottom w:val="single" w:sz="8" w:space="0" w:color="000000"/>
              <w:right w:val="single" w:sz="8"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22" w:type="pct"/>
            <w:vMerge/>
            <w:tcBorders>
              <w:top w:val="single" w:sz="4" w:space="0" w:color="auto"/>
              <w:left w:val="single" w:sz="8" w:space="0" w:color="auto"/>
              <w:bottom w:val="single" w:sz="8" w:space="0" w:color="000000"/>
              <w:right w:val="single" w:sz="8"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50" w:type="pct"/>
            <w:vMerge/>
            <w:tcBorders>
              <w:top w:val="single" w:sz="4" w:space="0" w:color="auto"/>
              <w:left w:val="single" w:sz="8" w:space="0" w:color="auto"/>
              <w:bottom w:val="single" w:sz="8" w:space="0" w:color="000000"/>
              <w:right w:val="single" w:sz="8"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8" w:space="0" w:color="auto"/>
              <w:bottom w:val="single" w:sz="8" w:space="0" w:color="000000"/>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r>
      <w:tr w:rsidR="00A20D27" w:rsidRPr="00A20D27" w:rsidTr="00A969F7">
        <w:trPr>
          <w:trHeight w:val="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A20D27" w:rsidRPr="00A20D27" w:rsidRDefault="00A20D27" w:rsidP="00A969F7">
            <w:pPr>
              <w:spacing w:after="0" w:line="240" w:lineRule="auto"/>
              <w:rPr>
                <w:rFonts w:ascii="Arial" w:eastAsia="Times New Roman" w:hAnsi="Arial" w:cs="Arial"/>
                <w:sz w:val="14"/>
                <w:szCs w:val="14"/>
                <w:lang w:eastAsia="ru-RU"/>
              </w:rPr>
            </w:pP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2020</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2021</w:t>
            </w:r>
          </w:p>
        </w:tc>
        <w:tc>
          <w:tcPr>
            <w:tcW w:w="450"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2022</w:t>
            </w:r>
          </w:p>
        </w:tc>
        <w:tc>
          <w:tcPr>
            <w:tcW w:w="473" w:type="pct"/>
            <w:tcBorders>
              <w:top w:val="single" w:sz="4" w:space="0" w:color="auto"/>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right"/>
              <w:rPr>
                <w:rFonts w:ascii="Arial" w:eastAsia="Times New Roman" w:hAnsi="Arial" w:cs="Arial"/>
                <w:sz w:val="14"/>
                <w:szCs w:val="14"/>
                <w:lang w:eastAsia="ru-RU"/>
              </w:rPr>
            </w:pPr>
            <w:r w:rsidRPr="00A20D27">
              <w:rPr>
                <w:rFonts w:ascii="Arial" w:eastAsia="Times New Roman" w:hAnsi="Arial" w:cs="Arial"/>
                <w:sz w:val="14"/>
                <w:szCs w:val="14"/>
                <w:lang w:eastAsia="ru-RU"/>
              </w:rPr>
              <w:t>2023</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w:t>
            </w:r>
          </w:p>
        </w:tc>
        <w:tc>
          <w:tcPr>
            <w:tcW w:w="1165"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45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51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67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36,70</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35,70</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36,00</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36,10</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w:t>
            </w:r>
          </w:p>
        </w:tc>
        <w:tc>
          <w:tcPr>
            <w:tcW w:w="1165"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45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51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67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37,20</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37,80</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38,90</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40,00</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Задача 1. Создание условий успешной социализации и эффективной самореализации молодежи Богучанского района</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Подпрограмма 1 «Вовлечение молодежи Богучанского района в социальную практику»</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1.1.</w:t>
            </w:r>
          </w:p>
        </w:tc>
        <w:tc>
          <w:tcPr>
            <w:tcW w:w="1165"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Количество социально-экономических проектов, реализуемых молодежью </w:t>
            </w:r>
          </w:p>
        </w:tc>
        <w:tc>
          <w:tcPr>
            <w:tcW w:w="45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ед</w:t>
            </w:r>
          </w:p>
        </w:tc>
        <w:tc>
          <w:tcPr>
            <w:tcW w:w="51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1.2.</w:t>
            </w:r>
          </w:p>
        </w:tc>
        <w:tc>
          <w:tcPr>
            <w:tcW w:w="1165"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Доля молодежи, получившей информационные услуги</w:t>
            </w:r>
          </w:p>
        </w:tc>
        <w:tc>
          <w:tcPr>
            <w:tcW w:w="45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51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60</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60</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60</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60</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1.3.</w:t>
            </w:r>
          </w:p>
        </w:tc>
        <w:tc>
          <w:tcPr>
            <w:tcW w:w="1165"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Количество созданных временных рабочих мест для несовершеннолетних граждан, проживающих в Богучанском районе</w:t>
            </w:r>
          </w:p>
        </w:tc>
        <w:tc>
          <w:tcPr>
            <w:tcW w:w="45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ед.</w:t>
            </w:r>
          </w:p>
        </w:tc>
        <w:tc>
          <w:tcPr>
            <w:tcW w:w="516" w:type="pct"/>
            <w:tcBorders>
              <w:top w:val="nil"/>
              <w:left w:val="nil"/>
              <w:bottom w:val="single" w:sz="4" w:space="0" w:color="auto"/>
              <w:right w:val="single" w:sz="4" w:space="0" w:color="auto"/>
            </w:tcBorders>
            <w:shd w:val="clear" w:color="000000" w:fill="FFFFFF"/>
            <w:noWrap/>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0,10</w:t>
            </w:r>
          </w:p>
        </w:tc>
        <w:tc>
          <w:tcPr>
            <w:tcW w:w="67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144</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144</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144</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144</w:t>
            </w:r>
          </w:p>
        </w:tc>
      </w:tr>
      <w:tr w:rsidR="00A20D27" w:rsidRPr="00A20D27" w:rsidTr="00A969F7">
        <w:trPr>
          <w:trHeight w:val="20"/>
        </w:trPr>
        <w:tc>
          <w:tcPr>
            <w:tcW w:w="5000" w:type="pct"/>
            <w:gridSpan w:val="9"/>
            <w:tcBorders>
              <w:top w:val="single" w:sz="4" w:space="0" w:color="auto"/>
              <w:left w:val="single" w:sz="4" w:space="0" w:color="auto"/>
              <w:bottom w:val="nil"/>
              <w:right w:val="single" w:sz="4" w:space="0" w:color="000000"/>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Задача 2. Создание условий для  дальнейшего развития и совершенствования системы   патриотического воспитания</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Подпрограмма 2 «Патриотическое воспитание молодежи Богучанского района» </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2.1.</w:t>
            </w:r>
          </w:p>
        </w:tc>
        <w:tc>
          <w:tcPr>
            <w:tcW w:w="1165"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45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51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0,10</w:t>
            </w:r>
          </w:p>
        </w:tc>
        <w:tc>
          <w:tcPr>
            <w:tcW w:w="67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8</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2.2.</w:t>
            </w:r>
          </w:p>
        </w:tc>
        <w:tc>
          <w:tcPr>
            <w:tcW w:w="1165" w:type="pct"/>
            <w:tcBorders>
              <w:top w:val="nil"/>
              <w:left w:val="nil"/>
              <w:bottom w:val="single" w:sz="4" w:space="0" w:color="auto"/>
              <w:right w:val="single" w:sz="4" w:space="0" w:color="auto"/>
            </w:tcBorders>
            <w:shd w:val="clear" w:color="auto" w:fill="auto"/>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Удельный вес молодых граждан, проживающих в Богучанском районе, вовлеченных в добровольческую деятельность, в их общей численности</w:t>
            </w:r>
          </w:p>
        </w:tc>
        <w:tc>
          <w:tcPr>
            <w:tcW w:w="45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51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0,20</w:t>
            </w:r>
          </w:p>
        </w:tc>
        <w:tc>
          <w:tcPr>
            <w:tcW w:w="674" w:type="pct"/>
            <w:tcBorders>
              <w:top w:val="nil"/>
              <w:left w:val="nil"/>
              <w:bottom w:val="single" w:sz="4" w:space="0" w:color="auto"/>
              <w:right w:val="single" w:sz="4" w:space="0" w:color="auto"/>
            </w:tcBorders>
            <w:shd w:val="clear" w:color="000000" w:fill="FFFFFF"/>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10,9</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10,9</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10,9</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10,9</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Задача 3.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Подпрограмма 3 «Обеспечение жильем молодых семей в Богучанском районе» </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3.1.</w:t>
            </w:r>
          </w:p>
        </w:tc>
        <w:tc>
          <w:tcPr>
            <w:tcW w:w="1165"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Доля молодых семей Богучанского района, нуждающихся в улучшении жилищных условий и улучшивших жилищные условия </w:t>
            </w:r>
          </w:p>
        </w:tc>
        <w:tc>
          <w:tcPr>
            <w:tcW w:w="45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516"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45,46</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45,46</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45,46</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45,46</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Подпрограмма 4 «Обеспечение реализации муниципальной программы и прочие мероприятия» </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4.1.</w:t>
            </w:r>
          </w:p>
        </w:tc>
        <w:tc>
          <w:tcPr>
            <w:tcW w:w="1165"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Доля исполненных бюджетных ассигнований, предусмотренных в программном виде</w:t>
            </w:r>
          </w:p>
        </w:tc>
        <w:tc>
          <w:tcPr>
            <w:tcW w:w="45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51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100</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100</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100</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100</w:t>
            </w:r>
          </w:p>
        </w:tc>
      </w:tr>
      <w:tr w:rsidR="00A20D27" w:rsidRPr="00A20D27" w:rsidTr="00A969F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Подпрограмма 5 «Профилактика правонарушений среди молодежи Богучанского района» </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5.1.</w:t>
            </w:r>
          </w:p>
        </w:tc>
        <w:tc>
          <w:tcPr>
            <w:tcW w:w="1165"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Доля молодежи в возрасте от 14 до 35 лет вовлеченная в профилактические мероприятия по отношению к общей численности указанной категории лиц</w:t>
            </w:r>
          </w:p>
        </w:tc>
        <w:tc>
          <w:tcPr>
            <w:tcW w:w="45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w:t>
            </w:r>
          </w:p>
        </w:tc>
        <w:tc>
          <w:tcPr>
            <w:tcW w:w="51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20,5</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21</w:t>
            </w:r>
          </w:p>
        </w:tc>
      </w:tr>
      <w:tr w:rsidR="00A20D27" w:rsidRPr="00A20D27" w:rsidTr="00A969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5.2.</w:t>
            </w:r>
          </w:p>
        </w:tc>
        <w:tc>
          <w:tcPr>
            <w:tcW w:w="1165"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 xml:space="preserve">Доля молодежи в возрасте от 7 до 18 лет вовлеченная в профилактические мероприятия по отношению к общей </w:t>
            </w:r>
            <w:r w:rsidRPr="00A20D27">
              <w:rPr>
                <w:rFonts w:ascii="Arial" w:eastAsia="Times New Roman" w:hAnsi="Arial" w:cs="Arial"/>
                <w:sz w:val="14"/>
                <w:szCs w:val="14"/>
                <w:lang w:eastAsia="ru-RU"/>
              </w:rPr>
              <w:lastRenderedPageBreak/>
              <w:t>численности указанной категории лиц</w:t>
            </w:r>
          </w:p>
        </w:tc>
        <w:tc>
          <w:tcPr>
            <w:tcW w:w="45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lastRenderedPageBreak/>
              <w:t>%</w:t>
            </w:r>
          </w:p>
        </w:tc>
        <w:tc>
          <w:tcPr>
            <w:tcW w:w="516"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0,05</w:t>
            </w:r>
          </w:p>
        </w:tc>
        <w:tc>
          <w:tcPr>
            <w:tcW w:w="674" w:type="pct"/>
            <w:tcBorders>
              <w:top w:val="nil"/>
              <w:left w:val="nil"/>
              <w:bottom w:val="single" w:sz="4" w:space="0" w:color="auto"/>
              <w:right w:val="single" w:sz="4" w:space="0" w:color="auto"/>
            </w:tcBorders>
            <w:shd w:val="clear" w:color="000000" w:fill="FFFFFF"/>
            <w:vAlign w:val="center"/>
            <w:hideMark/>
          </w:tcPr>
          <w:p w:rsidR="00A20D27" w:rsidRPr="00A20D27" w:rsidRDefault="00A20D27" w:rsidP="00A969F7">
            <w:pPr>
              <w:spacing w:after="0" w:line="240" w:lineRule="auto"/>
              <w:rPr>
                <w:rFonts w:ascii="Arial" w:eastAsia="Times New Roman" w:hAnsi="Arial" w:cs="Arial"/>
                <w:sz w:val="14"/>
                <w:szCs w:val="14"/>
                <w:lang w:eastAsia="ru-RU"/>
              </w:rPr>
            </w:pPr>
            <w:r w:rsidRPr="00A20D27">
              <w:rPr>
                <w:rFonts w:ascii="Arial" w:eastAsia="Times New Roman" w:hAnsi="Arial" w:cs="Arial"/>
                <w:sz w:val="14"/>
                <w:szCs w:val="14"/>
                <w:lang w:eastAsia="ru-RU"/>
              </w:rPr>
              <w:t>Ведомственная отчетность</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 </w:t>
            </w:r>
          </w:p>
        </w:tc>
        <w:tc>
          <w:tcPr>
            <w:tcW w:w="522"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20</w:t>
            </w:r>
          </w:p>
        </w:tc>
        <w:tc>
          <w:tcPr>
            <w:tcW w:w="450"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23</w:t>
            </w:r>
          </w:p>
        </w:tc>
        <w:tc>
          <w:tcPr>
            <w:tcW w:w="473" w:type="pct"/>
            <w:tcBorders>
              <w:top w:val="nil"/>
              <w:left w:val="nil"/>
              <w:bottom w:val="single" w:sz="4" w:space="0" w:color="auto"/>
              <w:right w:val="single" w:sz="4" w:space="0" w:color="auto"/>
            </w:tcBorders>
            <w:shd w:val="clear" w:color="auto" w:fill="auto"/>
            <w:vAlign w:val="center"/>
            <w:hideMark/>
          </w:tcPr>
          <w:p w:rsidR="00A20D27" w:rsidRPr="00A20D27" w:rsidRDefault="00A20D27" w:rsidP="00A969F7">
            <w:pPr>
              <w:spacing w:after="0" w:line="240" w:lineRule="auto"/>
              <w:jc w:val="center"/>
              <w:rPr>
                <w:rFonts w:ascii="Arial" w:eastAsia="Times New Roman" w:hAnsi="Arial" w:cs="Arial"/>
                <w:sz w:val="14"/>
                <w:szCs w:val="14"/>
                <w:lang w:eastAsia="ru-RU"/>
              </w:rPr>
            </w:pPr>
            <w:r w:rsidRPr="00A20D27">
              <w:rPr>
                <w:rFonts w:ascii="Arial" w:eastAsia="Times New Roman" w:hAnsi="Arial" w:cs="Arial"/>
                <w:sz w:val="14"/>
                <w:szCs w:val="14"/>
                <w:lang w:eastAsia="ru-RU"/>
              </w:rPr>
              <w:t>25</w:t>
            </w:r>
          </w:p>
        </w:tc>
      </w:tr>
    </w:tbl>
    <w:p w:rsidR="00A20D27" w:rsidRPr="00A20D27" w:rsidRDefault="00A20D27" w:rsidP="00A20D27">
      <w:pPr>
        <w:spacing w:after="0" w:line="240" w:lineRule="auto"/>
        <w:ind w:firstLine="360"/>
        <w:jc w:val="both"/>
        <w:rPr>
          <w:rFonts w:ascii="Arial" w:eastAsia="Times New Roman" w:hAnsi="Arial" w:cs="Arial"/>
          <w:sz w:val="18"/>
          <w:szCs w:val="18"/>
          <w:lang w:eastAsia="ru-RU"/>
        </w:rPr>
      </w:pPr>
    </w:p>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16E04D7"/>
    <w:multiLevelType w:val="multilevel"/>
    <w:tmpl w:val="B2F613E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061B76DD"/>
    <w:multiLevelType w:val="multilevel"/>
    <w:tmpl w:val="929285B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31CF144E"/>
    <w:multiLevelType w:val="hybridMultilevel"/>
    <w:tmpl w:val="6E400C24"/>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9">
    <w:nsid w:val="3D67647F"/>
    <w:multiLevelType w:val="multilevel"/>
    <w:tmpl w:val="1ACEC43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2">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B8049FC"/>
    <w:multiLevelType w:val="hybridMultilevel"/>
    <w:tmpl w:val="14C656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DC15283"/>
    <w:multiLevelType w:val="hybridMultilevel"/>
    <w:tmpl w:val="EE40CFDC"/>
    <w:lvl w:ilvl="0" w:tplc="136EA05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7">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8"/>
  </w:num>
  <w:num w:numId="4">
    <w:abstractNumId w:val="5"/>
  </w:num>
  <w:num w:numId="5">
    <w:abstractNumId w:val="14"/>
  </w:num>
  <w:num w:numId="6">
    <w:abstractNumId w:val="11"/>
  </w:num>
  <w:num w:numId="7">
    <w:abstractNumId w:val="13"/>
  </w:num>
  <w:num w:numId="8">
    <w:abstractNumId w:val="7"/>
  </w:num>
  <w:num w:numId="9">
    <w:abstractNumId w:val="10"/>
  </w:num>
  <w:num w:numId="10">
    <w:abstractNumId w:val="1"/>
  </w:num>
  <w:num w:numId="11">
    <w:abstractNumId w:val="8"/>
  </w:num>
  <w:num w:numId="12">
    <w:abstractNumId w:val="6"/>
  </w:num>
  <w:num w:numId="13">
    <w:abstractNumId w:val="12"/>
  </w:num>
  <w:num w:numId="14">
    <w:abstractNumId w:val="17"/>
  </w:num>
  <w:num w:numId="15">
    <w:abstractNumId w:val="9"/>
  </w:num>
  <w:num w:numId="16">
    <w:abstractNumId w:val="16"/>
  </w:num>
  <w:num w:numId="17">
    <w:abstractNumId w:val="3"/>
  </w:num>
  <w:num w:numId="18">
    <w:abstractNumId w:val="4"/>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20D27"/>
    <w:rsid w:val="00A20D27"/>
    <w:rsid w:val="00C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20D27"/>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A20D27"/>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A20D2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A20D27"/>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A20D27"/>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A20D27"/>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A20D27"/>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A20D27"/>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A20D27"/>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A20D27"/>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A20D27"/>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A20D27"/>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A20D27"/>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A20D27"/>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A20D27"/>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A20D27"/>
    <w:rPr>
      <w:rFonts w:ascii="Arial" w:eastAsia="Times New Roman" w:hAnsi="Arial" w:cs="Arial"/>
      <w:sz w:val="28"/>
      <w:szCs w:val="28"/>
      <w:lang w:eastAsia="ru-RU"/>
    </w:rPr>
  </w:style>
  <w:style w:type="character" w:customStyle="1" w:styleId="70">
    <w:name w:val="Заголовок 7 Знак"/>
    <w:basedOn w:val="a4"/>
    <w:link w:val="7"/>
    <w:uiPriority w:val="9"/>
    <w:rsid w:val="00A20D27"/>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A20D27"/>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A20D27"/>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A20D27"/>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A20D27"/>
    <w:rPr>
      <w:rFonts w:ascii="Tahoma" w:eastAsia="Calibri" w:hAnsi="Tahoma" w:cs="Tahoma"/>
      <w:sz w:val="16"/>
      <w:szCs w:val="16"/>
    </w:rPr>
  </w:style>
  <w:style w:type="table" w:styleId="a9">
    <w:name w:val="Table Grid"/>
    <w:basedOn w:val="a5"/>
    <w:uiPriority w:val="59"/>
    <w:rsid w:val="00A20D2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A20D2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A20D27"/>
    <w:rPr>
      <w:rFonts w:ascii="Times New Roman" w:eastAsia="Times New Roman" w:hAnsi="Times New Roman" w:cs="Times New Roman"/>
      <w:sz w:val="20"/>
      <w:szCs w:val="20"/>
      <w:lang w:eastAsia="ru-RU"/>
    </w:rPr>
  </w:style>
  <w:style w:type="paragraph" w:styleId="23">
    <w:name w:val="Body Text 2"/>
    <w:basedOn w:val="a3"/>
    <w:link w:val="24"/>
    <w:rsid w:val="00A20D27"/>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A20D27"/>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A20D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A20D27"/>
    <w:pPr>
      <w:spacing w:after="120"/>
    </w:pPr>
  </w:style>
  <w:style w:type="character" w:customStyle="1" w:styleId="ad">
    <w:name w:val="Основной текст Знак"/>
    <w:basedOn w:val="a4"/>
    <w:link w:val="ac"/>
    <w:rsid w:val="00A20D27"/>
    <w:rPr>
      <w:rFonts w:ascii="Calibri" w:eastAsia="Calibri" w:hAnsi="Calibri" w:cs="Times New Roman"/>
    </w:rPr>
  </w:style>
  <w:style w:type="table" w:customStyle="1" w:styleId="25">
    <w:name w:val="Сетка таблицы2"/>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20D27"/>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A20D27"/>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A20D27"/>
    <w:rPr>
      <w:rFonts w:ascii="Calibri" w:eastAsia="Calibri" w:hAnsi="Calibri" w:cs="Times New Roman"/>
    </w:rPr>
  </w:style>
  <w:style w:type="paragraph" w:styleId="af2">
    <w:name w:val="footer"/>
    <w:basedOn w:val="a3"/>
    <w:link w:val="af3"/>
    <w:unhideWhenUsed/>
    <w:rsid w:val="00A20D27"/>
    <w:pPr>
      <w:tabs>
        <w:tab w:val="center" w:pos="4677"/>
        <w:tab w:val="right" w:pos="9355"/>
      </w:tabs>
      <w:spacing w:after="0" w:line="240" w:lineRule="auto"/>
    </w:pPr>
  </w:style>
  <w:style w:type="character" w:customStyle="1" w:styleId="af3">
    <w:name w:val="Нижний колонтитул Знак"/>
    <w:basedOn w:val="a4"/>
    <w:link w:val="af2"/>
    <w:rsid w:val="00A20D27"/>
    <w:rPr>
      <w:rFonts w:ascii="Calibri" w:eastAsia="Calibri" w:hAnsi="Calibri" w:cs="Times New Roman"/>
    </w:rPr>
  </w:style>
  <w:style w:type="paragraph" w:customStyle="1" w:styleId="ConsPlusNonformat">
    <w:name w:val="ConsPlusNonformat"/>
    <w:rsid w:val="00A20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20D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A20D27"/>
    <w:pPr>
      <w:spacing w:after="120" w:line="480" w:lineRule="auto"/>
      <w:ind w:left="283"/>
    </w:pPr>
  </w:style>
  <w:style w:type="character" w:customStyle="1" w:styleId="27">
    <w:name w:val="Основной текст с отступом 2 Знак"/>
    <w:basedOn w:val="a4"/>
    <w:link w:val="26"/>
    <w:uiPriority w:val="99"/>
    <w:rsid w:val="00A20D27"/>
    <w:rPr>
      <w:rFonts w:ascii="Calibri" w:eastAsia="Calibri" w:hAnsi="Calibri" w:cs="Times New Roman"/>
    </w:rPr>
  </w:style>
  <w:style w:type="paragraph" w:styleId="af4">
    <w:name w:val="Normal (Web)"/>
    <w:aliases w:val="Обычный (Web)1,Обычный (Web)"/>
    <w:basedOn w:val="a3"/>
    <w:link w:val="af5"/>
    <w:uiPriority w:val="99"/>
    <w:rsid w:val="00A20D27"/>
    <w:pPr>
      <w:spacing w:line="240" w:lineRule="auto"/>
    </w:pPr>
    <w:rPr>
      <w:rFonts w:ascii="Times New Roman" w:eastAsia="Times New Roman" w:hAnsi="Times New Roman"/>
      <w:sz w:val="24"/>
      <w:szCs w:val="24"/>
      <w:lang w:eastAsia="ru-RU"/>
    </w:rPr>
  </w:style>
  <w:style w:type="paragraph" w:styleId="32">
    <w:name w:val="Body Text 3"/>
    <w:basedOn w:val="a3"/>
    <w:link w:val="33"/>
    <w:rsid w:val="00A20D27"/>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A20D27"/>
    <w:rPr>
      <w:rFonts w:ascii="Times New Roman" w:eastAsia="Times New Roman" w:hAnsi="Times New Roman" w:cs="Times New Roman"/>
      <w:sz w:val="16"/>
      <w:szCs w:val="16"/>
      <w:lang w:eastAsia="ru-RU"/>
    </w:rPr>
  </w:style>
  <w:style w:type="paragraph" w:customStyle="1" w:styleId="rec1">
    <w:name w:val="rec1"/>
    <w:basedOn w:val="a3"/>
    <w:rsid w:val="00A20D2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A20D27"/>
  </w:style>
  <w:style w:type="paragraph" w:customStyle="1" w:styleId="ConsNonformat">
    <w:name w:val="ConsNonformat"/>
    <w:rsid w:val="00A20D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A20D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A20D27"/>
    <w:rPr>
      <w:rFonts w:ascii="Tahoma" w:hAnsi="Tahoma" w:cs="Tahoma"/>
      <w:sz w:val="16"/>
      <w:szCs w:val="16"/>
    </w:rPr>
  </w:style>
  <w:style w:type="paragraph" w:styleId="af7">
    <w:name w:val="Document Map"/>
    <w:basedOn w:val="a3"/>
    <w:link w:val="af6"/>
    <w:uiPriority w:val="99"/>
    <w:rsid w:val="00A20D27"/>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A20D27"/>
    <w:rPr>
      <w:rFonts w:ascii="Tahoma" w:eastAsia="Calibri" w:hAnsi="Tahoma" w:cs="Tahoma"/>
      <w:sz w:val="16"/>
      <w:szCs w:val="16"/>
    </w:rPr>
  </w:style>
  <w:style w:type="character" w:styleId="af8">
    <w:name w:val="Hyperlink"/>
    <w:basedOn w:val="a4"/>
    <w:uiPriority w:val="99"/>
    <w:rsid w:val="00A20D27"/>
    <w:rPr>
      <w:color w:val="0000FF"/>
      <w:u w:val="single"/>
    </w:rPr>
  </w:style>
  <w:style w:type="character" w:customStyle="1" w:styleId="FontStyle12">
    <w:name w:val="Font Style12"/>
    <w:basedOn w:val="a4"/>
    <w:rsid w:val="00A20D27"/>
    <w:rPr>
      <w:rFonts w:ascii="Times New Roman" w:hAnsi="Times New Roman" w:cs="Times New Roman" w:hint="default"/>
      <w:sz w:val="26"/>
      <w:szCs w:val="26"/>
    </w:rPr>
  </w:style>
  <w:style w:type="paragraph" w:customStyle="1" w:styleId="ConsPlusCell">
    <w:name w:val="ConsPlusCell"/>
    <w:rsid w:val="00A20D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A20D27"/>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A20D27"/>
    <w:rPr>
      <w:rFonts w:ascii="Times New Roman" w:eastAsia="Times New Roman" w:hAnsi="Times New Roman" w:cs="Times New Roman"/>
      <w:b/>
      <w:sz w:val="28"/>
      <w:szCs w:val="20"/>
      <w:lang w:eastAsia="ru-RU"/>
    </w:rPr>
  </w:style>
  <w:style w:type="character" w:styleId="afb">
    <w:name w:val="page number"/>
    <w:basedOn w:val="a4"/>
    <w:rsid w:val="00A20D27"/>
  </w:style>
  <w:style w:type="paragraph" w:customStyle="1" w:styleId="17">
    <w:name w:val="Стиль1"/>
    <w:basedOn w:val="ConsPlusNormal"/>
    <w:rsid w:val="00A20D27"/>
    <w:pPr>
      <w:widowControl/>
      <w:ind w:firstLine="0"/>
      <w:jc w:val="center"/>
      <w:outlineLvl w:val="1"/>
    </w:pPr>
    <w:rPr>
      <w:rFonts w:ascii="Times New Roman" w:hAnsi="Times New Roman"/>
      <w:sz w:val="28"/>
      <w:szCs w:val="28"/>
    </w:rPr>
  </w:style>
  <w:style w:type="paragraph" w:customStyle="1" w:styleId="18">
    <w:name w:val="Знак1"/>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A20D27"/>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A20D27"/>
    <w:rPr>
      <w:rFonts w:ascii="Calibri" w:eastAsia="Calibri" w:hAnsi="Calibri" w:cs="Times New Roman"/>
    </w:rPr>
  </w:style>
  <w:style w:type="paragraph" w:customStyle="1" w:styleId="afe">
    <w:name w:val="после :"/>
    <w:basedOn w:val="a3"/>
    <w:rsid w:val="00A20D27"/>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A20D27"/>
    <w:pPr>
      <w:spacing w:after="120"/>
      <w:ind w:left="283"/>
    </w:pPr>
    <w:rPr>
      <w:sz w:val="16"/>
      <w:szCs w:val="16"/>
    </w:rPr>
  </w:style>
  <w:style w:type="character" w:customStyle="1" w:styleId="35">
    <w:name w:val="Основной текст с отступом 3 Знак"/>
    <w:basedOn w:val="a4"/>
    <w:link w:val="34"/>
    <w:rsid w:val="00A20D27"/>
    <w:rPr>
      <w:rFonts w:ascii="Calibri" w:eastAsia="Calibri" w:hAnsi="Calibri" w:cs="Times New Roman"/>
      <w:sz w:val="16"/>
      <w:szCs w:val="16"/>
    </w:rPr>
  </w:style>
  <w:style w:type="paragraph" w:styleId="1a">
    <w:name w:val="toc 1"/>
    <w:basedOn w:val="a3"/>
    <w:next w:val="a3"/>
    <w:autoRedefine/>
    <w:semiHidden/>
    <w:rsid w:val="00A20D27"/>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A20D27"/>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A20D27"/>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A20D27"/>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A20D27"/>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A20D27"/>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A20D27"/>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A20D27"/>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A20D27"/>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A20D27"/>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A20D27"/>
    <w:rPr>
      <w:rFonts w:ascii="Times New Roman" w:eastAsia="Times New Roman" w:hAnsi="Times New Roman" w:cs="Times New Roman"/>
      <w:sz w:val="20"/>
      <w:szCs w:val="20"/>
      <w:lang w:eastAsia="ru-RU"/>
    </w:rPr>
  </w:style>
  <w:style w:type="paragraph" w:customStyle="1" w:styleId="aff1">
    <w:name w:val="Тело"/>
    <w:basedOn w:val="a3"/>
    <w:rsid w:val="00A20D27"/>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A20D27"/>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A20D27"/>
    <w:rPr>
      <w:rFonts w:ascii="Courier New" w:eastAsia="Times New Roman" w:hAnsi="Courier New" w:cs="Courier New"/>
      <w:sz w:val="20"/>
      <w:szCs w:val="20"/>
      <w:lang w:eastAsia="ru-RU"/>
    </w:rPr>
  </w:style>
  <w:style w:type="paragraph" w:customStyle="1" w:styleId="1b">
    <w:name w:val="заголовок 1"/>
    <w:basedOn w:val="a3"/>
    <w:next w:val="a3"/>
    <w:rsid w:val="00A20D27"/>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A20D27"/>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A20D27"/>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A20D27"/>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A20D27"/>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A20D27"/>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A20D27"/>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A20D27"/>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A20D27"/>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A20D27"/>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A20D27"/>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A20D27"/>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A20D27"/>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A20D27"/>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A20D27"/>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A20D27"/>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A20D27"/>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A20D27"/>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A20D27"/>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A20D27"/>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A20D27"/>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A20D2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A20D27"/>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A20D2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A20D2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A20D2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A20D2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A20D2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A20D2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A20D2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A20D2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A20D2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A20D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A20D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A20D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A20D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A20D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A20D2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A20D27"/>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A20D27"/>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A20D27"/>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A20D27"/>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A20D27"/>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A20D27"/>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A20D27"/>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A20D27"/>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A20D27"/>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A20D27"/>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A20D27"/>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A20D27"/>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A20D27"/>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A20D27"/>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A20D27"/>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A20D27"/>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A20D27"/>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A20D27"/>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A20D27"/>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A20D27"/>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A20D27"/>
    <w:rPr>
      <w:color w:val="800080"/>
      <w:u w:val="single"/>
    </w:rPr>
  </w:style>
  <w:style w:type="paragraph" w:customStyle="1" w:styleId="fd">
    <w:name w:val="Обычfd"/>
    <w:rsid w:val="00A20D27"/>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A20D2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A20D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A20D27"/>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A20D27"/>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A20D27"/>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A20D2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A20D27"/>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A20D27"/>
    <w:pPr>
      <w:tabs>
        <w:tab w:val="center" w:pos="4153"/>
        <w:tab w:val="right" w:pos="8306"/>
      </w:tabs>
    </w:pPr>
  </w:style>
  <w:style w:type="paragraph" w:customStyle="1" w:styleId="f23">
    <w:name w:val="Основной тексf2 с отступом 3"/>
    <w:basedOn w:val="2b"/>
    <w:rsid w:val="00A20D27"/>
    <w:pPr>
      <w:ind w:right="-596" w:firstLine="709"/>
      <w:jc w:val="both"/>
    </w:pPr>
  </w:style>
  <w:style w:type="paragraph" w:customStyle="1" w:styleId="1f0">
    <w:name w:val="Список1"/>
    <w:basedOn w:val="2b"/>
    <w:rsid w:val="00A20D27"/>
    <w:pPr>
      <w:ind w:left="283" w:hanging="283"/>
    </w:pPr>
  </w:style>
  <w:style w:type="paragraph" w:customStyle="1" w:styleId="1f1">
    <w:name w:val="Название объекта1"/>
    <w:basedOn w:val="2b"/>
    <w:next w:val="2b"/>
    <w:rsid w:val="00A20D27"/>
    <w:pPr>
      <w:ind w:firstLine="709"/>
      <w:jc w:val="both"/>
    </w:pPr>
    <w:rPr>
      <w:rFonts w:ascii="Arial" w:hAnsi="Arial"/>
      <w:b/>
      <w:sz w:val="32"/>
    </w:rPr>
  </w:style>
  <w:style w:type="paragraph" w:customStyle="1" w:styleId="210">
    <w:name w:val="Основной текст 21"/>
    <w:basedOn w:val="2b"/>
    <w:rsid w:val="00A20D27"/>
    <w:pPr>
      <w:jc w:val="center"/>
    </w:pPr>
    <w:rPr>
      <w:sz w:val="28"/>
    </w:rPr>
  </w:style>
  <w:style w:type="paragraph" w:customStyle="1" w:styleId="110">
    <w:name w:val="заголовок 11"/>
    <w:basedOn w:val="2b"/>
    <w:next w:val="2b"/>
    <w:rsid w:val="00A20D27"/>
    <w:pPr>
      <w:keepNext/>
    </w:pPr>
    <w:rPr>
      <w:sz w:val="28"/>
    </w:rPr>
  </w:style>
  <w:style w:type="paragraph" w:customStyle="1" w:styleId="211">
    <w:name w:val="заголовок 21"/>
    <w:basedOn w:val="fd"/>
    <w:next w:val="fd"/>
    <w:rsid w:val="00A20D27"/>
    <w:pPr>
      <w:keepNext/>
      <w:jc w:val="center"/>
    </w:pPr>
    <w:rPr>
      <w:rFonts w:ascii="Arial" w:hAnsi="Arial"/>
      <w:b/>
      <w:snapToGrid w:val="0"/>
      <w:sz w:val="32"/>
    </w:rPr>
  </w:style>
  <w:style w:type="paragraph" w:customStyle="1" w:styleId="29">
    <w:name w:val="заголовок 2"/>
    <w:basedOn w:val="a3"/>
    <w:next w:val="a3"/>
    <w:rsid w:val="00A20D2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A20D27"/>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A20D27"/>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A20D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A20D27"/>
    <w:pPr>
      <w:ind w:firstLine="720"/>
      <w:jc w:val="both"/>
    </w:pPr>
    <w:rPr>
      <w:sz w:val="28"/>
    </w:rPr>
  </w:style>
  <w:style w:type="paragraph" w:customStyle="1" w:styleId="afff2">
    <w:name w:val="Абзац"/>
    <w:basedOn w:val="a3"/>
    <w:rsid w:val="00A20D27"/>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A20D2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A20D27"/>
    <w:pPr>
      <w:ind w:left="85"/>
    </w:pPr>
  </w:style>
  <w:style w:type="paragraph" w:customStyle="1" w:styleId="afff4">
    <w:name w:val="Единицы"/>
    <w:basedOn w:val="a3"/>
    <w:rsid w:val="00A20D27"/>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A20D27"/>
    <w:pPr>
      <w:ind w:left="170"/>
    </w:pPr>
  </w:style>
  <w:style w:type="paragraph" w:customStyle="1" w:styleId="afff5">
    <w:name w:val="текст сноски"/>
    <w:basedOn w:val="a3"/>
    <w:rsid w:val="00A20D27"/>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A20D27"/>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A20D27"/>
    <w:pPr>
      <w:keepNext/>
      <w:ind w:firstLine="142"/>
    </w:pPr>
    <w:rPr>
      <w:b/>
      <w:i/>
      <w:sz w:val="32"/>
    </w:rPr>
  </w:style>
  <w:style w:type="paragraph" w:customStyle="1" w:styleId="220">
    <w:name w:val="Основной текст 22"/>
    <w:aliases w:val="Iniiaiie oaeno 1"/>
    <w:basedOn w:val="a3"/>
    <w:rsid w:val="00A20D2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A20D27"/>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A20D27"/>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A20D27"/>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A20D27"/>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A20D27"/>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A20D27"/>
    <w:rPr>
      <w:rFonts w:ascii="Times New Roman" w:eastAsia="Times New Roman" w:hAnsi="Times New Roman" w:cs="Times New Roman"/>
      <w:sz w:val="28"/>
      <w:szCs w:val="20"/>
      <w:lang w:eastAsia="ru-RU"/>
    </w:rPr>
  </w:style>
  <w:style w:type="paragraph" w:styleId="afffc">
    <w:name w:val="List"/>
    <w:basedOn w:val="a3"/>
    <w:rsid w:val="00A20D27"/>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A20D27"/>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A20D27"/>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A20D27"/>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A20D27"/>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A20D27"/>
    <w:pPr>
      <w:numPr>
        <w:numId w:val="4"/>
      </w:numPr>
    </w:pPr>
    <w:rPr>
      <w:bCs/>
    </w:rPr>
  </w:style>
  <w:style w:type="paragraph" w:customStyle="1" w:styleId="Oaei">
    <w:name w:val="Oaei"/>
    <w:basedOn w:val="a3"/>
    <w:rsid w:val="00A20D27"/>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A20D2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A20D27"/>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A20D27"/>
    <w:rPr>
      <w:vertAlign w:val="superscript"/>
    </w:rPr>
  </w:style>
  <w:style w:type="paragraph" w:customStyle="1" w:styleId="ConsTitle">
    <w:name w:val="ConsTitle"/>
    <w:rsid w:val="00A20D27"/>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A20D27"/>
    <w:rPr>
      <w:color w:val="0000FF"/>
      <w:u w:val="single"/>
    </w:rPr>
  </w:style>
  <w:style w:type="paragraph" w:customStyle="1" w:styleId="affff0">
    <w:name w:val="Îñíîâíîé òåêñò ñ îòñòóïîì"/>
    <w:basedOn w:val="a3"/>
    <w:rsid w:val="00A20D27"/>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A20D27"/>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A20D27"/>
    <w:pPr>
      <w:autoSpaceDE/>
      <w:autoSpaceDN/>
      <w:adjustRightInd/>
      <w:spacing w:line="360" w:lineRule="auto"/>
      <w:ind w:firstLine="709"/>
      <w:jc w:val="both"/>
    </w:pPr>
    <w:rPr>
      <w:sz w:val="24"/>
    </w:rPr>
  </w:style>
  <w:style w:type="paragraph" w:customStyle="1" w:styleId="Iniiaiieoaeno3">
    <w:name w:val="Iniiaiie oaeno 3"/>
    <w:basedOn w:val="Iauiue"/>
    <w:rsid w:val="00A20D27"/>
    <w:pPr>
      <w:widowControl w:val="0"/>
      <w:spacing w:line="360" w:lineRule="auto"/>
      <w:jc w:val="center"/>
    </w:pPr>
    <w:rPr>
      <w:color w:val="000000"/>
      <w:sz w:val="24"/>
      <w:lang w:val="ru-RU"/>
    </w:rPr>
  </w:style>
  <w:style w:type="paragraph" w:styleId="affff1">
    <w:name w:val="endnote text"/>
    <w:basedOn w:val="a3"/>
    <w:link w:val="affff2"/>
    <w:uiPriority w:val="99"/>
    <w:semiHidden/>
    <w:rsid w:val="00A20D27"/>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A20D27"/>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A20D27"/>
  </w:style>
  <w:style w:type="character" w:customStyle="1" w:styleId="affff3">
    <w:name w:val="знак сноски"/>
    <w:basedOn w:val="a4"/>
    <w:rsid w:val="00A20D27"/>
    <w:rPr>
      <w:vertAlign w:val="superscript"/>
    </w:rPr>
  </w:style>
  <w:style w:type="character" w:customStyle="1" w:styleId="affff4">
    <w:name w:val="Îñíîâíîé øðèôò"/>
    <w:rsid w:val="00A20D27"/>
  </w:style>
  <w:style w:type="character" w:customStyle="1" w:styleId="2f">
    <w:name w:val="Осно&quot;2"/>
    <w:rsid w:val="00A20D27"/>
  </w:style>
  <w:style w:type="paragraph" w:customStyle="1" w:styleId="a1">
    <w:name w:val="маркированный"/>
    <w:basedOn w:val="a3"/>
    <w:rsid w:val="00A20D27"/>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A20D27"/>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A20D27"/>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A20D27"/>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A20D27"/>
    <w:pPr>
      <w:ind w:left="57"/>
      <w:jc w:val="left"/>
    </w:pPr>
  </w:style>
  <w:style w:type="paragraph" w:customStyle="1" w:styleId="FR1">
    <w:name w:val="FR1"/>
    <w:rsid w:val="00A20D27"/>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A20D27"/>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A20D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A20D27"/>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A20D27"/>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A20D27"/>
    <w:rPr>
      <w:rFonts w:ascii="Times New Roman" w:eastAsia="Times New Roman" w:hAnsi="Times New Roman" w:cs="Times New Roman"/>
      <w:b/>
      <w:spacing w:val="40"/>
      <w:sz w:val="24"/>
      <w:szCs w:val="28"/>
      <w:lang w:eastAsia="ru-RU"/>
    </w:rPr>
  </w:style>
  <w:style w:type="paragraph" w:customStyle="1" w:styleId="2f0">
    <w:name w:val="Знак2"/>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A20D27"/>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A20D27"/>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A20D27"/>
    <w:pPr>
      <w:ind w:left="720"/>
      <w:contextualSpacing/>
    </w:pPr>
  </w:style>
  <w:style w:type="paragraph" w:customStyle="1" w:styleId="38">
    <w:name w:val="Обычный3"/>
    <w:basedOn w:val="a3"/>
    <w:rsid w:val="00A20D27"/>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A20D27"/>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A20D27"/>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A20D27"/>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A20D27"/>
    <w:rPr>
      <w:rFonts w:ascii="Times New Roman" w:eastAsia="Times New Roman" w:hAnsi="Times New Roman" w:cs="Times New Roman"/>
      <w:sz w:val="24"/>
      <w:szCs w:val="24"/>
      <w:lang w:eastAsia="ru-RU"/>
    </w:rPr>
  </w:style>
  <w:style w:type="paragraph" w:customStyle="1" w:styleId="-J">
    <w:name w:val="Стиль-J"/>
    <w:basedOn w:val="a3"/>
    <w:rsid w:val="00A20D27"/>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A20D27"/>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A20D27"/>
    <w:rPr>
      <w:rFonts w:ascii="Times New Roman" w:eastAsia="Times New Roman" w:hAnsi="Times New Roman" w:cs="Times New Roman"/>
      <w:sz w:val="28"/>
      <w:szCs w:val="20"/>
      <w:lang w:eastAsia="ru-RU"/>
    </w:rPr>
  </w:style>
  <w:style w:type="character" w:styleId="afffff">
    <w:name w:val="annotation reference"/>
    <w:basedOn w:val="a4"/>
    <w:uiPriority w:val="99"/>
    <w:rsid w:val="00A20D27"/>
    <w:rPr>
      <w:sz w:val="16"/>
      <w:szCs w:val="16"/>
    </w:rPr>
  </w:style>
  <w:style w:type="paragraph" w:styleId="afffff0">
    <w:name w:val="annotation subject"/>
    <w:basedOn w:val="aff"/>
    <w:next w:val="aff"/>
    <w:link w:val="afffff1"/>
    <w:uiPriority w:val="99"/>
    <w:rsid w:val="00A20D27"/>
    <w:rPr>
      <w:b/>
      <w:bCs/>
    </w:rPr>
  </w:style>
  <w:style w:type="character" w:customStyle="1" w:styleId="afffff1">
    <w:name w:val="Тема примечания Знак"/>
    <w:basedOn w:val="aff0"/>
    <w:link w:val="afffff0"/>
    <w:uiPriority w:val="99"/>
    <w:rsid w:val="00A20D27"/>
    <w:rPr>
      <w:b/>
      <w:bCs/>
    </w:rPr>
  </w:style>
  <w:style w:type="paragraph" w:customStyle="1" w:styleId="1f5">
    <w:name w:val="Знак1 Знак Знак Знак Знак Знак Знак Знак Знак Знак"/>
    <w:basedOn w:val="a3"/>
    <w:rsid w:val="00A20D27"/>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A20D2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A20D2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A20D2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A20D27"/>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A20D27"/>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A20D2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A20D27"/>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A20D27"/>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A20D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A20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A20D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A20D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A20D27"/>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A20D27"/>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A20D27"/>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A20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A20D2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20D27"/>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A20D27"/>
    <w:pPr>
      <w:spacing w:after="160" w:line="240" w:lineRule="exact"/>
    </w:pPr>
    <w:rPr>
      <w:rFonts w:ascii="Verdana" w:eastAsia="Times New Roman" w:hAnsi="Verdana" w:cs="Verdana"/>
      <w:sz w:val="24"/>
      <w:szCs w:val="24"/>
      <w:lang w:val="en-US"/>
    </w:rPr>
  </w:style>
  <w:style w:type="paragraph" w:customStyle="1" w:styleId="xl87">
    <w:name w:val="xl87"/>
    <w:basedOn w:val="a3"/>
    <w:rsid w:val="00A20D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A20D27"/>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A20D27"/>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A20D2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A20D27"/>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A20D2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A20D2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A20D2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A20D27"/>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A20D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A20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A20D2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A20D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A20D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A20D27"/>
    <w:pPr>
      <w:spacing w:after="160" w:line="240" w:lineRule="exact"/>
    </w:pPr>
    <w:rPr>
      <w:rFonts w:ascii="Verdana" w:eastAsia="Times New Roman" w:hAnsi="Verdana"/>
      <w:sz w:val="24"/>
      <w:szCs w:val="24"/>
      <w:lang w:val="en-US"/>
    </w:rPr>
  </w:style>
  <w:style w:type="paragraph" w:customStyle="1" w:styleId="xl152">
    <w:name w:val="xl152"/>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A20D27"/>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A20D27"/>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A20D27"/>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A20D27"/>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A20D27"/>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A20D27"/>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A20D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A20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A20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A20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A20D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A20D2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A20D2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A20D27"/>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A20D2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A20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A20D2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A20D2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A20D2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A20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A20D2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A20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A20D2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A20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A20D2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A20D2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A20D2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A20D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A20D27"/>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A20D2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A20D27"/>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A20D2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A20D27"/>
    <w:rPr>
      <w:b/>
      <w:color w:val="000080"/>
    </w:rPr>
  </w:style>
  <w:style w:type="character" w:customStyle="1" w:styleId="afffff3">
    <w:name w:val="Гипертекстовая ссылка"/>
    <w:basedOn w:val="afffff2"/>
    <w:rsid w:val="00A20D27"/>
    <w:rPr>
      <w:rFonts w:cs="Times New Roman"/>
      <w:color w:val="008000"/>
    </w:rPr>
  </w:style>
  <w:style w:type="paragraph" w:customStyle="1" w:styleId="afffff4">
    <w:name w:val="Знак Знак Знак Знак Знак Знак Знак Знак Знак Знак"/>
    <w:basedOn w:val="a3"/>
    <w:rsid w:val="00A20D27"/>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A20D27"/>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A20D2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A20D27"/>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A20D27"/>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A20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A20D27"/>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A20D27"/>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A20D2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A20D2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A20D27"/>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A20D27"/>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A20D27"/>
    <w:pPr>
      <w:spacing w:after="160" w:line="240" w:lineRule="exact"/>
    </w:pPr>
    <w:rPr>
      <w:rFonts w:ascii="Times New Roman" w:eastAsia="SimSun" w:hAnsi="Times New Roman"/>
      <w:b/>
      <w:sz w:val="28"/>
      <w:szCs w:val="24"/>
      <w:lang w:val="en-US"/>
    </w:rPr>
  </w:style>
  <w:style w:type="paragraph" w:customStyle="1" w:styleId="xl105">
    <w:name w:val="xl105"/>
    <w:basedOn w:val="a3"/>
    <w:rsid w:val="00A20D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A20D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A20D2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A20D2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A20D2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A20D2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A20D27"/>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A20D2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A20D2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A20D2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A20D2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A20D2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A20D2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A20D2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A20D2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A20D2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A20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A20D2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A20D2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A20D2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A20D2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A20D2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A20D2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A20D2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A20D2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A20D2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A20D2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A20D2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A20D2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A20D2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A20D2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A20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A20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A20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A20D2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A20D2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A20D2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A20D2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A20D2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A20D2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A20D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A20D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A20D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A20D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A20D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A20D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A20D2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A20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A20D2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A20D2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A20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A20D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A20D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A20D2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A20D2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A20D2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A20D2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A20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A20D2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A20D2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A20D2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A20D2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A20D2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A20D2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A20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20D27"/>
  </w:style>
  <w:style w:type="paragraph" w:customStyle="1" w:styleId="1">
    <w:name w:val="марк список 1"/>
    <w:basedOn w:val="a3"/>
    <w:rsid w:val="00A20D27"/>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20D27"/>
    <w:pPr>
      <w:numPr>
        <w:numId w:val="7"/>
      </w:numPr>
    </w:pPr>
  </w:style>
  <w:style w:type="paragraph" w:customStyle="1" w:styleId="xl280">
    <w:name w:val="xl280"/>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A20D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A20D2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A20D2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A20D2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A20D2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A20D2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A20D2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A20D2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A20D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A20D27"/>
    <w:pPr>
      <w:spacing w:after="160" w:line="240" w:lineRule="exact"/>
    </w:pPr>
    <w:rPr>
      <w:rFonts w:ascii="Verdana" w:eastAsia="Times New Roman" w:hAnsi="Verdana"/>
      <w:sz w:val="24"/>
      <w:szCs w:val="24"/>
      <w:lang w:val="en-US"/>
    </w:rPr>
  </w:style>
  <w:style w:type="paragraph" w:customStyle="1" w:styleId="font5">
    <w:name w:val="font5"/>
    <w:basedOn w:val="a3"/>
    <w:rsid w:val="00A20D27"/>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A20D27"/>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A20D27"/>
  </w:style>
  <w:style w:type="paragraph" w:customStyle="1" w:styleId="font0">
    <w:name w:val="font0"/>
    <w:basedOn w:val="a3"/>
    <w:rsid w:val="00A20D27"/>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A20D27"/>
    <w:rPr>
      <w:b/>
      <w:bCs/>
    </w:rPr>
  </w:style>
  <w:style w:type="paragraph" w:customStyle="1" w:styleId="2f3">
    <w:name w:val="Обычный (веб)2"/>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A20D27"/>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A20D27"/>
  </w:style>
  <w:style w:type="character" w:customStyle="1" w:styleId="WW-Absatz-Standardschriftart">
    <w:name w:val="WW-Absatz-Standardschriftart"/>
    <w:rsid w:val="00A20D27"/>
  </w:style>
  <w:style w:type="character" w:customStyle="1" w:styleId="WW-Absatz-Standardschriftart1">
    <w:name w:val="WW-Absatz-Standardschriftart1"/>
    <w:rsid w:val="00A20D27"/>
  </w:style>
  <w:style w:type="character" w:customStyle="1" w:styleId="WW-Absatz-Standardschriftart11">
    <w:name w:val="WW-Absatz-Standardschriftart11"/>
    <w:rsid w:val="00A20D27"/>
  </w:style>
  <w:style w:type="character" w:customStyle="1" w:styleId="WW-Absatz-Standardschriftart111">
    <w:name w:val="WW-Absatz-Standardschriftart111"/>
    <w:rsid w:val="00A20D27"/>
  </w:style>
  <w:style w:type="character" w:customStyle="1" w:styleId="WW-Absatz-Standardschriftart1111">
    <w:name w:val="WW-Absatz-Standardschriftart1111"/>
    <w:rsid w:val="00A20D27"/>
  </w:style>
  <w:style w:type="character" w:customStyle="1" w:styleId="WW-Absatz-Standardschriftart11111">
    <w:name w:val="WW-Absatz-Standardschriftart11111"/>
    <w:rsid w:val="00A20D27"/>
  </w:style>
  <w:style w:type="character" w:customStyle="1" w:styleId="WW-Absatz-Standardschriftart111111">
    <w:name w:val="WW-Absatz-Standardschriftart111111"/>
    <w:rsid w:val="00A20D27"/>
  </w:style>
  <w:style w:type="character" w:customStyle="1" w:styleId="WW-Absatz-Standardschriftart1111111">
    <w:name w:val="WW-Absatz-Standardschriftart1111111"/>
    <w:rsid w:val="00A20D27"/>
  </w:style>
  <w:style w:type="character" w:customStyle="1" w:styleId="WW-Absatz-Standardschriftart11111111">
    <w:name w:val="WW-Absatz-Standardschriftart11111111"/>
    <w:rsid w:val="00A20D27"/>
  </w:style>
  <w:style w:type="character" w:customStyle="1" w:styleId="WW-Absatz-Standardschriftart111111111">
    <w:name w:val="WW-Absatz-Standardschriftart111111111"/>
    <w:rsid w:val="00A20D27"/>
  </w:style>
  <w:style w:type="character" w:customStyle="1" w:styleId="WW-Absatz-Standardschriftart1111111111">
    <w:name w:val="WW-Absatz-Standardschriftart1111111111"/>
    <w:rsid w:val="00A20D27"/>
  </w:style>
  <w:style w:type="character" w:customStyle="1" w:styleId="WW-Absatz-Standardschriftart11111111111">
    <w:name w:val="WW-Absatz-Standardschriftart11111111111"/>
    <w:rsid w:val="00A20D27"/>
  </w:style>
  <w:style w:type="character" w:customStyle="1" w:styleId="WW-Absatz-Standardschriftart111111111111">
    <w:name w:val="WW-Absatz-Standardschriftart111111111111"/>
    <w:rsid w:val="00A20D27"/>
  </w:style>
  <w:style w:type="character" w:customStyle="1" w:styleId="WW-Absatz-Standardschriftart1111111111111">
    <w:name w:val="WW-Absatz-Standardschriftart1111111111111"/>
    <w:rsid w:val="00A20D27"/>
  </w:style>
  <w:style w:type="character" w:customStyle="1" w:styleId="WW-Absatz-Standardschriftart11111111111111">
    <w:name w:val="WW-Absatz-Standardschriftart11111111111111"/>
    <w:rsid w:val="00A20D27"/>
  </w:style>
  <w:style w:type="character" w:customStyle="1" w:styleId="WW-Absatz-Standardschriftart111111111111111">
    <w:name w:val="WW-Absatz-Standardschriftart111111111111111"/>
    <w:rsid w:val="00A20D27"/>
  </w:style>
  <w:style w:type="character" w:customStyle="1" w:styleId="WW-Absatz-Standardschriftart1111111111111111">
    <w:name w:val="WW-Absatz-Standardschriftart1111111111111111"/>
    <w:rsid w:val="00A20D27"/>
  </w:style>
  <w:style w:type="character" w:customStyle="1" w:styleId="WW-Absatz-Standardschriftart11111111111111111">
    <w:name w:val="WW-Absatz-Standardschriftart11111111111111111"/>
    <w:rsid w:val="00A20D27"/>
  </w:style>
  <w:style w:type="character" w:customStyle="1" w:styleId="WW-Absatz-Standardschriftart111111111111111111">
    <w:name w:val="WW-Absatz-Standardschriftart111111111111111111"/>
    <w:rsid w:val="00A20D27"/>
  </w:style>
  <w:style w:type="character" w:customStyle="1" w:styleId="WW-Absatz-Standardschriftart1111111111111111111">
    <w:name w:val="WW-Absatz-Standardschriftart1111111111111111111"/>
    <w:rsid w:val="00A20D27"/>
  </w:style>
  <w:style w:type="character" w:customStyle="1" w:styleId="WW-Absatz-Standardschriftart11111111111111111111">
    <w:name w:val="WW-Absatz-Standardschriftart11111111111111111111"/>
    <w:rsid w:val="00A20D27"/>
  </w:style>
  <w:style w:type="character" w:customStyle="1" w:styleId="WW-Absatz-Standardschriftart111111111111111111111">
    <w:name w:val="WW-Absatz-Standardschriftart111111111111111111111"/>
    <w:rsid w:val="00A20D27"/>
  </w:style>
  <w:style w:type="character" w:customStyle="1" w:styleId="WW-Absatz-Standardschriftart1111111111111111111111">
    <w:name w:val="WW-Absatz-Standardschriftart1111111111111111111111"/>
    <w:rsid w:val="00A20D27"/>
  </w:style>
  <w:style w:type="character" w:customStyle="1" w:styleId="WW-Absatz-Standardschriftart11111111111111111111111">
    <w:name w:val="WW-Absatz-Standardschriftart11111111111111111111111"/>
    <w:rsid w:val="00A20D27"/>
  </w:style>
  <w:style w:type="character" w:customStyle="1" w:styleId="WW-Absatz-Standardschriftart111111111111111111111111">
    <w:name w:val="WW-Absatz-Standardschriftart111111111111111111111111"/>
    <w:rsid w:val="00A20D27"/>
  </w:style>
  <w:style w:type="character" w:customStyle="1" w:styleId="WW-Absatz-Standardschriftart1111111111111111111111111">
    <w:name w:val="WW-Absatz-Standardschriftart1111111111111111111111111"/>
    <w:rsid w:val="00A20D27"/>
  </w:style>
  <w:style w:type="character" w:customStyle="1" w:styleId="WW-Absatz-Standardschriftart11111111111111111111111111">
    <w:name w:val="WW-Absatz-Standardschriftart11111111111111111111111111"/>
    <w:rsid w:val="00A20D27"/>
  </w:style>
  <w:style w:type="character" w:customStyle="1" w:styleId="WW-Absatz-Standardschriftart111111111111111111111111111">
    <w:name w:val="WW-Absatz-Standardschriftart111111111111111111111111111"/>
    <w:rsid w:val="00A20D27"/>
  </w:style>
  <w:style w:type="character" w:customStyle="1" w:styleId="WW-Absatz-Standardschriftart1111111111111111111111111111">
    <w:name w:val="WW-Absatz-Standardschriftart1111111111111111111111111111"/>
    <w:rsid w:val="00A20D27"/>
  </w:style>
  <w:style w:type="character" w:customStyle="1" w:styleId="WW-Absatz-Standardschriftart11111111111111111111111111111">
    <w:name w:val="WW-Absatz-Standardschriftart11111111111111111111111111111"/>
    <w:rsid w:val="00A20D27"/>
  </w:style>
  <w:style w:type="character" w:customStyle="1" w:styleId="WW-Absatz-Standardschriftart111111111111111111111111111111">
    <w:name w:val="WW-Absatz-Standardschriftart111111111111111111111111111111"/>
    <w:rsid w:val="00A20D27"/>
  </w:style>
  <w:style w:type="character" w:customStyle="1" w:styleId="WW-Absatz-Standardschriftart1111111111111111111111111111111">
    <w:name w:val="WW-Absatz-Standardschriftart1111111111111111111111111111111"/>
    <w:rsid w:val="00A20D27"/>
  </w:style>
  <w:style w:type="character" w:customStyle="1" w:styleId="WW-Absatz-Standardschriftart11111111111111111111111111111111">
    <w:name w:val="WW-Absatz-Standardschriftart11111111111111111111111111111111"/>
    <w:rsid w:val="00A20D27"/>
  </w:style>
  <w:style w:type="character" w:customStyle="1" w:styleId="WW-Absatz-Standardschriftart111111111111111111111111111111111">
    <w:name w:val="WW-Absatz-Standardschriftart111111111111111111111111111111111"/>
    <w:rsid w:val="00A20D27"/>
  </w:style>
  <w:style w:type="character" w:customStyle="1" w:styleId="WW-Absatz-Standardschriftart1111111111111111111111111111111111">
    <w:name w:val="WW-Absatz-Standardschriftart1111111111111111111111111111111111"/>
    <w:rsid w:val="00A20D27"/>
  </w:style>
  <w:style w:type="character" w:customStyle="1" w:styleId="WW-Absatz-Standardschriftart11111111111111111111111111111111111">
    <w:name w:val="WW-Absatz-Standardschriftart11111111111111111111111111111111111"/>
    <w:rsid w:val="00A20D27"/>
  </w:style>
  <w:style w:type="character" w:customStyle="1" w:styleId="WW-Absatz-Standardschriftart111111111111111111111111111111111111">
    <w:name w:val="WW-Absatz-Standardschriftart111111111111111111111111111111111111"/>
    <w:rsid w:val="00A20D27"/>
  </w:style>
  <w:style w:type="character" w:customStyle="1" w:styleId="WW-Absatz-Standardschriftart1111111111111111111111111111111111111">
    <w:name w:val="WW-Absatz-Standardschriftart1111111111111111111111111111111111111"/>
    <w:rsid w:val="00A20D27"/>
  </w:style>
  <w:style w:type="character" w:customStyle="1" w:styleId="WW-Absatz-Standardschriftart11111111111111111111111111111111111111">
    <w:name w:val="WW-Absatz-Standardschriftart11111111111111111111111111111111111111"/>
    <w:rsid w:val="00A20D27"/>
  </w:style>
  <w:style w:type="character" w:customStyle="1" w:styleId="WW-Absatz-Standardschriftart111111111111111111111111111111111111111">
    <w:name w:val="WW-Absatz-Standardschriftart111111111111111111111111111111111111111"/>
    <w:rsid w:val="00A20D27"/>
  </w:style>
  <w:style w:type="character" w:customStyle="1" w:styleId="2f4">
    <w:name w:val="Основной шрифт абзаца2"/>
    <w:rsid w:val="00A20D27"/>
  </w:style>
  <w:style w:type="character" w:customStyle="1" w:styleId="WW-Absatz-Standardschriftart1111111111111111111111111111111111111111">
    <w:name w:val="WW-Absatz-Standardschriftart1111111111111111111111111111111111111111"/>
    <w:rsid w:val="00A20D27"/>
  </w:style>
  <w:style w:type="character" w:customStyle="1" w:styleId="WW-Absatz-Standardschriftart11111111111111111111111111111111111111111">
    <w:name w:val="WW-Absatz-Standardschriftart11111111111111111111111111111111111111111"/>
    <w:rsid w:val="00A20D27"/>
  </w:style>
  <w:style w:type="character" w:customStyle="1" w:styleId="WW-Absatz-Standardschriftart111111111111111111111111111111111111111111">
    <w:name w:val="WW-Absatz-Standardschriftart111111111111111111111111111111111111111111"/>
    <w:rsid w:val="00A20D27"/>
  </w:style>
  <w:style w:type="character" w:customStyle="1" w:styleId="WW-Absatz-Standardschriftart1111111111111111111111111111111111111111111">
    <w:name w:val="WW-Absatz-Standardschriftart1111111111111111111111111111111111111111111"/>
    <w:rsid w:val="00A20D27"/>
  </w:style>
  <w:style w:type="character" w:customStyle="1" w:styleId="1fa">
    <w:name w:val="Основной шрифт абзаца1"/>
    <w:rsid w:val="00A20D27"/>
  </w:style>
  <w:style w:type="character" w:customStyle="1" w:styleId="WW-Absatz-Standardschriftart11111111111111111111111111111111111111111111">
    <w:name w:val="WW-Absatz-Standardschriftart11111111111111111111111111111111111111111111"/>
    <w:rsid w:val="00A20D27"/>
  </w:style>
  <w:style w:type="character" w:customStyle="1" w:styleId="WW-Absatz-Standardschriftart111111111111111111111111111111111111111111111">
    <w:name w:val="WW-Absatz-Standardschriftart111111111111111111111111111111111111111111111"/>
    <w:rsid w:val="00A20D27"/>
  </w:style>
  <w:style w:type="character" w:customStyle="1" w:styleId="WW-Absatz-Standardschriftart1111111111111111111111111111111111111111111111">
    <w:name w:val="WW-Absatz-Standardschriftart1111111111111111111111111111111111111111111111"/>
    <w:rsid w:val="00A20D27"/>
  </w:style>
  <w:style w:type="character" w:customStyle="1" w:styleId="WW-Absatz-Standardschriftart11111111111111111111111111111111111111111111111">
    <w:name w:val="WW-Absatz-Standardschriftart11111111111111111111111111111111111111111111111"/>
    <w:rsid w:val="00A20D27"/>
  </w:style>
  <w:style w:type="character" w:customStyle="1" w:styleId="WW-Absatz-Standardschriftart111111111111111111111111111111111111111111111111">
    <w:name w:val="WW-Absatz-Standardschriftart111111111111111111111111111111111111111111111111"/>
    <w:rsid w:val="00A20D27"/>
  </w:style>
  <w:style w:type="character" w:customStyle="1" w:styleId="afffffc">
    <w:name w:val="Символ нумерации"/>
    <w:rsid w:val="00A20D27"/>
  </w:style>
  <w:style w:type="paragraph" w:customStyle="1" w:styleId="afffffd">
    <w:name w:val="Заголовок"/>
    <w:basedOn w:val="a3"/>
    <w:next w:val="ac"/>
    <w:rsid w:val="00A20D27"/>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A20D2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A20D2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A20D2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A20D2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A20D2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A20D2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A20D2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A20D27"/>
    <w:pPr>
      <w:jc w:val="center"/>
    </w:pPr>
    <w:rPr>
      <w:b/>
      <w:bCs/>
    </w:rPr>
  </w:style>
  <w:style w:type="paragraph" w:customStyle="1" w:styleId="affffff0">
    <w:name w:val="Содержимое врезки"/>
    <w:basedOn w:val="ac"/>
    <w:rsid w:val="00A20D27"/>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A20D27"/>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A20D27"/>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A20D27"/>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A20D27"/>
    <w:pPr>
      <w:spacing w:after="160" w:line="240" w:lineRule="exact"/>
    </w:pPr>
    <w:rPr>
      <w:rFonts w:ascii="Verdana" w:eastAsia="Times New Roman" w:hAnsi="Verdana"/>
      <w:sz w:val="24"/>
      <w:szCs w:val="24"/>
      <w:lang w:val="en-US"/>
    </w:rPr>
  </w:style>
  <w:style w:type="paragraph" w:customStyle="1" w:styleId="213">
    <w:name w:val="Знак21"/>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A20D27"/>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A20D27"/>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A20D27"/>
    <w:rPr>
      <w:rFonts w:ascii="Arial" w:hAnsi="Arial" w:cs="Arial"/>
      <w:sz w:val="18"/>
      <w:szCs w:val="18"/>
      <w:lang w:val="ru-RU" w:eastAsia="ru-RU" w:bidi="ar-SA"/>
    </w:rPr>
  </w:style>
  <w:style w:type="paragraph" w:customStyle="1" w:styleId="affffff2">
    <w:name w:val="Мой стиль Знак Знак"/>
    <w:basedOn w:val="a3"/>
    <w:semiHidden/>
    <w:rsid w:val="00A20D27"/>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A20D27"/>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A20D27"/>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A20D27"/>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A20D27"/>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A20D27"/>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A20D2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A20D2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A20D2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A20D27"/>
    <w:rPr>
      <w:i/>
      <w:iCs w:val="0"/>
    </w:rPr>
  </w:style>
  <w:style w:type="character" w:customStyle="1" w:styleId="text">
    <w:name w:val="text"/>
    <w:basedOn w:val="a4"/>
    <w:rsid w:val="00A20D27"/>
  </w:style>
  <w:style w:type="paragraph" w:customStyle="1" w:styleId="affffff4">
    <w:name w:val="Основной текст ГД Знак Знак Знак"/>
    <w:basedOn w:val="afc"/>
    <w:link w:val="affffff5"/>
    <w:rsid w:val="00A20D27"/>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A20D27"/>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A20D27"/>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A20D27"/>
    <w:pPr>
      <w:ind w:firstLine="0"/>
      <w:jc w:val="center"/>
    </w:pPr>
    <w:rPr>
      <w:rFonts w:ascii="Times New Roman" w:hAnsi="Times New Roman"/>
      <w:sz w:val="28"/>
    </w:rPr>
  </w:style>
  <w:style w:type="paragraph" w:customStyle="1" w:styleId="2f7">
    <w:name w:val="Стиль2"/>
    <w:basedOn w:val="40"/>
    <w:next w:val="46"/>
    <w:autoRedefine/>
    <w:rsid w:val="00A20D27"/>
    <w:pPr>
      <w:spacing w:before="240" w:after="60"/>
      <w:ind w:firstLine="0"/>
      <w:jc w:val="left"/>
    </w:pPr>
    <w:rPr>
      <w:rFonts w:ascii="Times New Roman" w:hAnsi="Times New Roman" w:cs="Times New Roman"/>
      <w:i/>
      <w:iCs/>
    </w:rPr>
  </w:style>
  <w:style w:type="paragraph" w:styleId="46">
    <w:name w:val="List 4"/>
    <w:basedOn w:val="a3"/>
    <w:rsid w:val="00A20D27"/>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A20D27"/>
  </w:style>
  <w:style w:type="paragraph" w:customStyle="1" w:styleId="oaenoniinee">
    <w:name w:val="oaeno niinee"/>
    <w:basedOn w:val="a3"/>
    <w:rsid w:val="00A20D27"/>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A20D27"/>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20D2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20D2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20D2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A20D27"/>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A20D27"/>
    <w:pPr>
      <w:spacing w:after="0" w:line="240" w:lineRule="auto"/>
    </w:pPr>
    <w:rPr>
      <w:rFonts w:ascii="Calibri" w:eastAsia="Times New Roman" w:hAnsi="Calibri" w:cs="Calibri"/>
      <w:sz w:val="28"/>
      <w:szCs w:val="28"/>
    </w:rPr>
  </w:style>
  <w:style w:type="character" w:customStyle="1" w:styleId="TextNPA">
    <w:name w:val="Text NPA"/>
    <w:uiPriority w:val="99"/>
    <w:rsid w:val="00A20D27"/>
    <w:rPr>
      <w:rFonts w:ascii="Courier New" w:hAnsi="Courier New" w:cs="Courier New"/>
    </w:rPr>
  </w:style>
  <w:style w:type="character" w:customStyle="1" w:styleId="CommentTextChar">
    <w:name w:val="Comment Text Char"/>
    <w:basedOn w:val="a4"/>
    <w:semiHidden/>
    <w:locked/>
    <w:rsid w:val="00A20D27"/>
    <w:rPr>
      <w:rFonts w:ascii="Calibri" w:hAnsi="Calibri" w:cs="Calibri"/>
      <w:lang w:val="ru-RU" w:eastAsia="en-US" w:bidi="ar-SA"/>
    </w:rPr>
  </w:style>
  <w:style w:type="paragraph" w:customStyle="1" w:styleId="2f9">
    <w:name w:val="Без интервала2"/>
    <w:rsid w:val="00A20D27"/>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A20D27"/>
    <w:pPr>
      <w:ind w:left="720"/>
    </w:pPr>
    <w:rPr>
      <w:rFonts w:eastAsia="Times New Roman"/>
      <w:sz w:val="28"/>
      <w:szCs w:val="28"/>
    </w:rPr>
  </w:style>
  <w:style w:type="paragraph" w:customStyle="1" w:styleId="font7">
    <w:name w:val="font7"/>
    <w:basedOn w:val="a3"/>
    <w:rsid w:val="00A20D27"/>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A20D27"/>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A20D27"/>
    <w:pPr>
      <w:spacing w:after="200"/>
      <w:ind w:firstLine="360"/>
    </w:pPr>
  </w:style>
  <w:style w:type="character" w:customStyle="1" w:styleId="affffff9">
    <w:name w:val="Красная строка Знак"/>
    <w:basedOn w:val="ad"/>
    <w:link w:val="affffff8"/>
    <w:uiPriority w:val="99"/>
    <w:rsid w:val="00A20D27"/>
  </w:style>
  <w:style w:type="paragraph" w:customStyle="1" w:styleId="65">
    <w:name w:val="Обычный (веб)6"/>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A20D27"/>
    <w:pPr>
      <w:spacing w:after="160" w:line="240" w:lineRule="exact"/>
    </w:pPr>
    <w:rPr>
      <w:rFonts w:ascii="Verdana" w:eastAsia="Times New Roman" w:hAnsi="Verdana"/>
      <w:sz w:val="24"/>
      <w:szCs w:val="24"/>
      <w:lang w:val="en-US"/>
    </w:rPr>
  </w:style>
  <w:style w:type="paragraph" w:customStyle="1" w:styleId="85">
    <w:name w:val="Обычный (веб)8"/>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A20D27"/>
    <w:pPr>
      <w:spacing w:after="0" w:line="240" w:lineRule="auto"/>
    </w:pPr>
    <w:rPr>
      <w:rFonts w:ascii="Calibri" w:eastAsia="Times New Roman" w:hAnsi="Calibri" w:cs="Times New Roman"/>
      <w:sz w:val="28"/>
      <w:szCs w:val="28"/>
    </w:rPr>
  </w:style>
  <w:style w:type="paragraph" w:customStyle="1" w:styleId="47">
    <w:name w:val="Знак4"/>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A20D2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20D27"/>
    <w:rPr>
      <w:sz w:val="28"/>
      <w:lang w:val="ru-RU" w:eastAsia="ru-RU" w:bidi="ar-SA"/>
    </w:rPr>
  </w:style>
  <w:style w:type="paragraph" w:customStyle="1" w:styleId="Noeeu32">
    <w:name w:val="Noeeu32"/>
    <w:rsid w:val="00A20D2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A20D2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A20D2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A20D27"/>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20D27"/>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20D27"/>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20D27"/>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20D2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20D27"/>
    <w:pPr>
      <w:spacing w:after="0" w:line="240" w:lineRule="auto"/>
    </w:pPr>
    <w:rPr>
      <w:rFonts w:ascii="Verdana" w:eastAsia="Times New Roman" w:hAnsi="Verdana" w:cs="Verdana"/>
      <w:sz w:val="20"/>
      <w:szCs w:val="20"/>
      <w:lang w:val="en-US"/>
    </w:rPr>
  </w:style>
  <w:style w:type="paragraph" w:customStyle="1" w:styleId="ind">
    <w:name w:val="ind"/>
    <w:basedOn w:val="a3"/>
    <w:rsid w:val="00A20D27"/>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20D27"/>
    <w:pPr>
      <w:spacing w:after="0" w:line="240" w:lineRule="auto"/>
    </w:pPr>
    <w:rPr>
      <w:rFonts w:ascii="Verdana" w:eastAsia="Times New Roman" w:hAnsi="Verdana" w:cs="Verdana"/>
      <w:sz w:val="20"/>
      <w:szCs w:val="20"/>
      <w:lang w:val="en-US"/>
    </w:rPr>
  </w:style>
  <w:style w:type="paragraph" w:customStyle="1" w:styleId="101">
    <w:name w:val="Обычный (веб)10"/>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A20D27"/>
    <w:pPr>
      <w:spacing w:after="160" w:line="240" w:lineRule="exact"/>
    </w:pPr>
    <w:rPr>
      <w:rFonts w:ascii="Verdana" w:eastAsia="Times New Roman" w:hAnsi="Verdana"/>
      <w:sz w:val="24"/>
      <w:szCs w:val="24"/>
      <w:lang w:val="en-US"/>
    </w:rPr>
  </w:style>
  <w:style w:type="paragraph" w:customStyle="1" w:styleId="115">
    <w:name w:val="Обычный (веб)11"/>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A20D27"/>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A20D27"/>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A20D27"/>
    <w:rPr>
      <w:rFonts w:ascii="Symbol" w:hAnsi="Symbol"/>
    </w:rPr>
  </w:style>
  <w:style w:type="character" w:customStyle="1" w:styleId="WW8Num3z0">
    <w:name w:val="WW8Num3z0"/>
    <w:rsid w:val="00A20D27"/>
    <w:rPr>
      <w:rFonts w:ascii="Symbol" w:hAnsi="Symbol"/>
    </w:rPr>
  </w:style>
  <w:style w:type="character" w:customStyle="1" w:styleId="WW8Num4z0">
    <w:name w:val="WW8Num4z0"/>
    <w:rsid w:val="00A20D27"/>
    <w:rPr>
      <w:rFonts w:ascii="Symbol" w:hAnsi="Symbol"/>
    </w:rPr>
  </w:style>
  <w:style w:type="character" w:customStyle="1" w:styleId="WW8Num5z0">
    <w:name w:val="WW8Num5z0"/>
    <w:rsid w:val="00A20D27"/>
    <w:rPr>
      <w:rFonts w:ascii="Symbol" w:hAnsi="Symbol"/>
    </w:rPr>
  </w:style>
  <w:style w:type="character" w:customStyle="1" w:styleId="WW8Num6z0">
    <w:name w:val="WW8Num6z0"/>
    <w:rsid w:val="00A20D27"/>
    <w:rPr>
      <w:rFonts w:ascii="Symbol" w:hAnsi="Symbol"/>
    </w:rPr>
  </w:style>
  <w:style w:type="character" w:customStyle="1" w:styleId="WW8Num7z0">
    <w:name w:val="WW8Num7z0"/>
    <w:rsid w:val="00A20D27"/>
    <w:rPr>
      <w:rFonts w:ascii="Symbol" w:hAnsi="Symbol"/>
    </w:rPr>
  </w:style>
  <w:style w:type="character" w:customStyle="1" w:styleId="WW8Num8z0">
    <w:name w:val="WW8Num8z0"/>
    <w:rsid w:val="00A20D27"/>
    <w:rPr>
      <w:rFonts w:ascii="Symbol" w:hAnsi="Symbol"/>
    </w:rPr>
  </w:style>
  <w:style w:type="character" w:customStyle="1" w:styleId="WW8Num9z0">
    <w:name w:val="WW8Num9z0"/>
    <w:rsid w:val="00A20D27"/>
    <w:rPr>
      <w:rFonts w:ascii="Symbol" w:hAnsi="Symbol"/>
    </w:rPr>
  </w:style>
  <w:style w:type="character" w:customStyle="1" w:styleId="affffffb">
    <w:name w:val="?????? ?????????"/>
    <w:rsid w:val="00A20D27"/>
  </w:style>
  <w:style w:type="character" w:customStyle="1" w:styleId="affffffc">
    <w:name w:val="??????? ??????"/>
    <w:rsid w:val="00A20D27"/>
    <w:rPr>
      <w:rFonts w:ascii="OpenSymbol" w:hAnsi="OpenSymbol"/>
    </w:rPr>
  </w:style>
  <w:style w:type="character" w:customStyle="1" w:styleId="affffffd">
    <w:name w:val="Маркеры списка"/>
    <w:rsid w:val="00A20D27"/>
    <w:rPr>
      <w:rFonts w:ascii="OpenSymbol" w:eastAsia="OpenSymbol" w:hAnsi="OpenSymbol" w:cs="OpenSymbol"/>
    </w:rPr>
  </w:style>
  <w:style w:type="paragraph" w:customStyle="1" w:styleId="affffffe">
    <w:name w:val="?????????"/>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A20D2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A20D2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A20D27"/>
    <w:pPr>
      <w:jc w:val="center"/>
    </w:pPr>
    <w:rPr>
      <w:b/>
    </w:rPr>
  </w:style>
  <w:style w:type="paragraph" w:customStyle="1" w:styleId="WW-13">
    <w:name w:val="WW-?????????? ???????1"/>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A20D27"/>
    <w:pPr>
      <w:jc w:val="center"/>
    </w:pPr>
    <w:rPr>
      <w:b/>
    </w:rPr>
  </w:style>
  <w:style w:type="paragraph" w:customStyle="1" w:styleId="WW-120">
    <w:name w:val="WW-?????????? ???????12"/>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A20D27"/>
    <w:pPr>
      <w:jc w:val="center"/>
    </w:pPr>
    <w:rPr>
      <w:b/>
    </w:rPr>
  </w:style>
  <w:style w:type="paragraph" w:customStyle="1" w:styleId="WW-123">
    <w:name w:val="WW-?????????? ???????123"/>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A20D27"/>
    <w:pPr>
      <w:jc w:val="center"/>
    </w:pPr>
    <w:rPr>
      <w:b/>
    </w:rPr>
  </w:style>
  <w:style w:type="paragraph" w:customStyle="1" w:styleId="WW-1234">
    <w:name w:val="WW-?????????? ???????1234"/>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A20D27"/>
    <w:pPr>
      <w:jc w:val="center"/>
    </w:pPr>
    <w:rPr>
      <w:b/>
    </w:rPr>
  </w:style>
  <w:style w:type="paragraph" w:customStyle="1" w:styleId="WW-12345">
    <w:name w:val="WW-?????????? ???????12345"/>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A20D27"/>
    <w:pPr>
      <w:jc w:val="center"/>
    </w:pPr>
    <w:rPr>
      <w:b/>
    </w:rPr>
  </w:style>
  <w:style w:type="paragraph" w:customStyle="1" w:styleId="WW-123456">
    <w:name w:val="WW-?????????? ???????123456"/>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A20D27"/>
    <w:pPr>
      <w:jc w:val="center"/>
    </w:pPr>
    <w:rPr>
      <w:b/>
    </w:rPr>
  </w:style>
  <w:style w:type="paragraph" w:customStyle="1" w:styleId="WW-1234567">
    <w:name w:val="WW-?????????? ???????1234567"/>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A20D27"/>
    <w:pPr>
      <w:jc w:val="center"/>
    </w:pPr>
    <w:rPr>
      <w:b/>
    </w:rPr>
  </w:style>
  <w:style w:type="paragraph" w:customStyle="1" w:styleId="WW-12345678">
    <w:name w:val="WW-?????????? ???????12345678"/>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A20D27"/>
    <w:pPr>
      <w:jc w:val="center"/>
    </w:pPr>
    <w:rPr>
      <w:b/>
    </w:rPr>
  </w:style>
  <w:style w:type="paragraph" w:customStyle="1" w:styleId="WW-123456789">
    <w:name w:val="WW-?????????? ???????123456789"/>
    <w:basedOn w:val="a3"/>
    <w:rsid w:val="00A20D2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A20D27"/>
    <w:pPr>
      <w:jc w:val="center"/>
    </w:pPr>
    <w:rPr>
      <w:b/>
    </w:rPr>
  </w:style>
  <w:style w:type="paragraph" w:customStyle="1" w:styleId="56">
    <w:name w:val="Абзац списка5"/>
    <w:basedOn w:val="a3"/>
    <w:rsid w:val="00A20D27"/>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A20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A20D27"/>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A20D27"/>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A20D27"/>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A20D27"/>
    <w:rPr>
      <w:rFonts w:ascii="Calibri" w:eastAsia="Calibri" w:hAnsi="Calibri" w:cs="Times New Roman"/>
    </w:rPr>
  </w:style>
  <w:style w:type="paragraph" w:customStyle="1" w:styleId="150">
    <w:name w:val="Обычный (веб)15"/>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A20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A20D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A20D27"/>
    <w:rPr>
      <w:color w:val="0000FF"/>
      <w:u w:val="single"/>
    </w:rPr>
  </w:style>
  <w:style w:type="paragraph" w:customStyle="1" w:styleId="160">
    <w:name w:val="Обычный (веб)16"/>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A20D27"/>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A20D27"/>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A20D27"/>
    <w:rPr>
      <w:b/>
      <w:bCs/>
      <w:i w:val="0"/>
      <w:iCs w:val="0"/>
      <w:smallCaps w:val="0"/>
      <w:strike w:val="0"/>
      <w:spacing w:val="0"/>
      <w:sz w:val="23"/>
      <w:szCs w:val="23"/>
    </w:rPr>
  </w:style>
  <w:style w:type="character" w:customStyle="1" w:styleId="9pt">
    <w:name w:val="Основной текст + 9 pt;Полужирный"/>
    <w:basedOn w:val="affe"/>
    <w:rsid w:val="00A20D27"/>
    <w:rPr>
      <w:b/>
      <w:bCs/>
      <w:i w:val="0"/>
      <w:iCs w:val="0"/>
      <w:smallCaps w:val="0"/>
      <w:strike w:val="0"/>
      <w:spacing w:val="0"/>
      <w:sz w:val="18"/>
      <w:szCs w:val="18"/>
    </w:rPr>
  </w:style>
  <w:style w:type="paragraph" w:customStyle="1" w:styleId="CharChar10">
    <w:name w:val="Char Char Знак Знак Знак1"/>
    <w:basedOn w:val="a3"/>
    <w:uiPriority w:val="99"/>
    <w:rsid w:val="00A20D27"/>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20D27"/>
    <w:pPr>
      <w:spacing w:after="160" w:line="240" w:lineRule="exact"/>
    </w:pPr>
    <w:rPr>
      <w:rFonts w:ascii="Verdana" w:eastAsia="Times New Roman" w:hAnsi="Verdana"/>
      <w:sz w:val="24"/>
      <w:szCs w:val="24"/>
      <w:lang w:val="en-US"/>
    </w:rPr>
  </w:style>
  <w:style w:type="paragraph" w:customStyle="1" w:styleId="170">
    <w:name w:val="Обычный (веб)17"/>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A20D27"/>
    <w:rPr>
      <w:sz w:val="21"/>
      <w:szCs w:val="21"/>
      <w:shd w:val="clear" w:color="auto" w:fill="FFFFFF"/>
    </w:rPr>
  </w:style>
  <w:style w:type="paragraph" w:customStyle="1" w:styleId="afffffff5">
    <w:name w:val="Подпись к таблице"/>
    <w:basedOn w:val="a3"/>
    <w:link w:val="afffffff4"/>
    <w:uiPriority w:val="99"/>
    <w:rsid w:val="00A20D27"/>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A20D27"/>
    <w:rPr>
      <w:b/>
      <w:sz w:val="22"/>
    </w:rPr>
  </w:style>
  <w:style w:type="paragraph" w:customStyle="1" w:styleId="200">
    <w:name w:val="Обычный (веб)20"/>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A20D27"/>
    <w:rPr>
      <w:color w:val="000000"/>
      <w:sz w:val="22"/>
    </w:rPr>
  </w:style>
  <w:style w:type="numbering" w:customStyle="1" w:styleId="3f1">
    <w:name w:val="Нет списка3"/>
    <w:next w:val="a6"/>
    <w:uiPriority w:val="99"/>
    <w:semiHidden/>
    <w:rsid w:val="00A20D27"/>
  </w:style>
  <w:style w:type="table" w:customStyle="1" w:styleId="3f2">
    <w:name w:val="Сетка таблицы3"/>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A20D27"/>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A20D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A20D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A20D27"/>
    <w:rPr>
      <w:rFonts w:ascii="Arial" w:eastAsia="Times New Roman" w:hAnsi="Arial" w:cs="Arial"/>
      <w:sz w:val="20"/>
      <w:szCs w:val="20"/>
      <w:lang w:eastAsia="ru-RU"/>
    </w:rPr>
  </w:style>
  <w:style w:type="table" w:customStyle="1" w:styleId="86">
    <w:name w:val="Сетка таблицы8"/>
    <w:basedOn w:val="a5"/>
    <w:next w:val="a9"/>
    <w:locked/>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A20D27"/>
  </w:style>
  <w:style w:type="paragraph" w:customStyle="1" w:styleId="title">
    <w:name w:val="title"/>
    <w:basedOn w:val="a3"/>
    <w:rsid w:val="00A20D27"/>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A20D27"/>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A20D27"/>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A20D27"/>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A20D27"/>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A20D27"/>
    <w:rPr>
      <w:rFonts w:cs="Calibri"/>
      <w:lang w:eastAsia="en-US"/>
    </w:rPr>
  </w:style>
  <w:style w:type="character" w:customStyle="1" w:styleId="BodyTextIndentChar">
    <w:name w:val="Body Text Indent Char"/>
    <w:semiHidden/>
    <w:locked/>
    <w:rsid w:val="00A20D27"/>
    <w:rPr>
      <w:rFonts w:cs="Calibri"/>
      <w:lang w:eastAsia="en-US"/>
    </w:rPr>
  </w:style>
  <w:style w:type="paragraph" w:styleId="HTML">
    <w:name w:val="HTML Preformatted"/>
    <w:basedOn w:val="a3"/>
    <w:link w:val="HTML0"/>
    <w:rsid w:val="00A2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A20D27"/>
    <w:rPr>
      <w:rFonts w:ascii="Courier New" w:eastAsia="Times New Roman" w:hAnsi="Courier New" w:cs="Courier New"/>
      <w:sz w:val="20"/>
      <w:szCs w:val="20"/>
      <w:lang w:eastAsia="ru-RU"/>
    </w:rPr>
  </w:style>
  <w:style w:type="character" w:customStyle="1" w:styleId="HTMLPreformattedChar">
    <w:name w:val="HTML Preformatted Char"/>
    <w:semiHidden/>
    <w:locked/>
    <w:rsid w:val="00A20D27"/>
    <w:rPr>
      <w:rFonts w:ascii="Courier New" w:hAnsi="Courier New" w:cs="Courier New"/>
      <w:sz w:val="20"/>
      <w:szCs w:val="20"/>
      <w:lang w:eastAsia="en-US"/>
    </w:rPr>
  </w:style>
  <w:style w:type="table" w:customStyle="1" w:styleId="102">
    <w:name w:val="Сетка таблицы10"/>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A20D27"/>
  </w:style>
  <w:style w:type="table" w:customStyle="1" w:styleId="122">
    <w:name w:val="Сетка таблицы12"/>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A20D27"/>
    <w:rPr>
      <w:rFonts w:ascii="Wingdings" w:hAnsi="Wingdings"/>
    </w:rPr>
  </w:style>
  <w:style w:type="table" w:customStyle="1" w:styleId="131">
    <w:name w:val="Сетка таблицы13"/>
    <w:basedOn w:val="a5"/>
    <w:next w:val="a9"/>
    <w:uiPriority w:val="59"/>
    <w:rsid w:val="00A20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A20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A20D27"/>
  </w:style>
  <w:style w:type="character" w:customStyle="1" w:styleId="ei">
    <w:name w:val="ei"/>
    <w:basedOn w:val="a4"/>
    <w:rsid w:val="00A20D27"/>
  </w:style>
  <w:style w:type="character" w:customStyle="1" w:styleId="apple-converted-space">
    <w:name w:val="apple-converted-space"/>
    <w:basedOn w:val="a4"/>
    <w:rsid w:val="00A20D27"/>
  </w:style>
  <w:style w:type="paragraph" w:customStyle="1" w:styleId="2fc">
    <w:name w:val="Основной текст2"/>
    <w:basedOn w:val="a3"/>
    <w:rsid w:val="00A20D27"/>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20D27"/>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20D27"/>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A20D27"/>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20D27"/>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A20D27"/>
  </w:style>
  <w:style w:type="table" w:customStyle="1" w:styleId="151">
    <w:name w:val="Сетка таблицы15"/>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A20D27"/>
  </w:style>
  <w:style w:type="table" w:customStyle="1" w:styleId="161">
    <w:name w:val="Сетка таблицы16"/>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20D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A20D27"/>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A20D27"/>
    <w:pPr>
      <w:widowControl w:val="0"/>
      <w:spacing w:after="0" w:line="240" w:lineRule="auto"/>
    </w:pPr>
    <w:rPr>
      <w:lang w:val="en-US"/>
    </w:rPr>
  </w:style>
  <w:style w:type="numbering" w:customStyle="1" w:styleId="97">
    <w:name w:val="Нет списка9"/>
    <w:next w:val="a6"/>
    <w:uiPriority w:val="99"/>
    <w:semiHidden/>
    <w:rsid w:val="00A20D27"/>
  </w:style>
  <w:style w:type="table" w:customStyle="1" w:styleId="171">
    <w:name w:val="Сетка таблицы17"/>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A20D27"/>
  </w:style>
  <w:style w:type="character" w:customStyle="1" w:styleId="blk">
    <w:name w:val="blk"/>
    <w:basedOn w:val="a4"/>
    <w:rsid w:val="00A20D27"/>
  </w:style>
  <w:style w:type="character" w:styleId="afffffff6">
    <w:name w:val="endnote reference"/>
    <w:uiPriority w:val="99"/>
    <w:semiHidden/>
    <w:unhideWhenUsed/>
    <w:rsid w:val="00A20D27"/>
    <w:rPr>
      <w:vertAlign w:val="superscript"/>
    </w:rPr>
  </w:style>
  <w:style w:type="character" w:customStyle="1" w:styleId="affffa">
    <w:name w:val="Абзац списка Знак"/>
    <w:link w:val="affff9"/>
    <w:locked/>
    <w:rsid w:val="00A20D27"/>
    <w:rPr>
      <w:rFonts w:ascii="Calibri" w:eastAsia="Calibri" w:hAnsi="Calibri" w:cs="Times New Roman"/>
    </w:rPr>
  </w:style>
  <w:style w:type="numbering" w:customStyle="1" w:styleId="117">
    <w:name w:val="Нет списка11"/>
    <w:next w:val="a6"/>
    <w:uiPriority w:val="99"/>
    <w:semiHidden/>
    <w:unhideWhenUsed/>
    <w:rsid w:val="00A20D27"/>
  </w:style>
  <w:style w:type="character" w:customStyle="1" w:styleId="5Exact">
    <w:name w:val="Основной текст (5) Exact"/>
    <w:basedOn w:val="a4"/>
    <w:rsid w:val="00A20D27"/>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A20D27"/>
    <w:rPr>
      <w:rFonts w:ascii="Times New Roman" w:eastAsia="Times New Roman" w:hAnsi="Times New Roman" w:cs="Times New Roman"/>
      <w:sz w:val="24"/>
      <w:szCs w:val="24"/>
      <w:lang w:eastAsia="ru-RU"/>
    </w:rPr>
  </w:style>
  <w:style w:type="numbering" w:customStyle="1" w:styleId="123">
    <w:name w:val="Нет списка12"/>
    <w:next w:val="a6"/>
    <w:semiHidden/>
    <w:rsid w:val="00A20D27"/>
  </w:style>
  <w:style w:type="table" w:customStyle="1" w:styleId="181">
    <w:name w:val="Сетка таблицы18"/>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A20D27"/>
  </w:style>
  <w:style w:type="paragraph" w:customStyle="1" w:styleId="142">
    <w:name w:val="Знак14"/>
    <w:basedOn w:val="a3"/>
    <w:uiPriority w:val="99"/>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A20D27"/>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A20D27"/>
  </w:style>
  <w:style w:type="paragraph" w:customStyle="1" w:styleId="1ff6">
    <w:name w:val="Текст1"/>
    <w:basedOn w:val="a3"/>
    <w:rsid w:val="00A20D27"/>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A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A20D27"/>
  </w:style>
  <w:style w:type="table" w:customStyle="1" w:styleId="222">
    <w:name w:val="Сетка таблицы22"/>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A20D27"/>
  </w:style>
  <w:style w:type="table" w:customStyle="1" w:styleId="232">
    <w:name w:val="Сетка таблицы23"/>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A20D27"/>
  </w:style>
  <w:style w:type="paragraph" w:customStyle="1" w:styleId="3f4">
    <w:name w:val="Знак Знак3 Знак Знак"/>
    <w:basedOn w:val="a3"/>
    <w:uiPriority w:val="99"/>
    <w:rsid w:val="00A20D27"/>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A20D27"/>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A20D27"/>
  </w:style>
  <w:style w:type="character" w:customStyle="1" w:styleId="WW8Num1z0">
    <w:name w:val="WW8Num1z0"/>
    <w:rsid w:val="00A20D27"/>
    <w:rPr>
      <w:rFonts w:ascii="Symbol" w:hAnsi="Symbol" w:cs="OpenSymbol"/>
    </w:rPr>
  </w:style>
  <w:style w:type="character" w:customStyle="1" w:styleId="3f5">
    <w:name w:val="Основной шрифт абзаца3"/>
    <w:rsid w:val="00A20D27"/>
  </w:style>
  <w:style w:type="paragraph" w:customStyle="1" w:styleId="215">
    <w:name w:val="Обычный (веб)21"/>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A20D27"/>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A20D27"/>
  </w:style>
  <w:style w:type="table" w:customStyle="1" w:styleId="260">
    <w:name w:val="Сетка таблицы26"/>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A20D27"/>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A20D27"/>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A20D27"/>
  </w:style>
  <w:style w:type="paragraph" w:customStyle="1" w:styleId="88">
    <w:name w:val="Абзац списка8"/>
    <w:basedOn w:val="a3"/>
    <w:rsid w:val="00A20D27"/>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A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A20D27"/>
  </w:style>
  <w:style w:type="table" w:customStyle="1" w:styleId="312">
    <w:name w:val="Сетка таблицы31"/>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A20D27"/>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A20D27"/>
  </w:style>
  <w:style w:type="table" w:customStyle="1" w:styleId="321">
    <w:name w:val="Сетка таблицы32"/>
    <w:basedOn w:val="a5"/>
    <w:next w:val="a9"/>
    <w:uiPriority w:val="99"/>
    <w:rsid w:val="00A20D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A20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A20D27"/>
  </w:style>
  <w:style w:type="character" w:customStyle="1" w:styleId="1ff8">
    <w:name w:val="Подзаголовок Знак1"/>
    <w:uiPriority w:val="11"/>
    <w:rsid w:val="00A20D27"/>
    <w:rPr>
      <w:rFonts w:ascii="Cambria" w:eastAsia="Times New Roman" w:hAnsi="Cambria" w:cs="Times New Roman"/>
      <w:sz w:val="24"/>
      <w:szCs w:val="24"/>
      <w:lang w:eastAsia="en-US"/>
    </w:rPr>
  </w:style>
  <w:style w:type="paragraph" w:customStyle="1" w:styleId="98">
    <w:name w:val="Абзац списка9"/>
    <w:basedOn w:val="a3"/>
    <w:rsid w:val="00A20D2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A20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A20D27"/>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A20D27"/>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A20D27"/>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A20D27"/>
  </w:style>
  <w:style w:type="numbering" w:customStyle="1" w:styleId="252">
    <w:name w:val="Нет списка25"/>
    <w:next w:val="a6"/>
    <w:semiHidden/>
    <w:rsid w:val="00A20D27"/>
  </w:style>
  <w:style w:type="table" w:customStyle="1" w:styleId="380">
    <w:name w:val="Сетка таблицы38"/>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A20D27"/>
    <w:pPr>
      <w:ind w:left="720"/>
    </w:pPr>
    <w:rPr>
      <w:rFonts w:eastAsia="Times New Roman"/>
    </w:rPr>
  </w:style>
  <w:style w:type="paragraph" w:customStyle="1" w:styleId="afffffff8">
    <w:name w:val="Программы"/>
    <w:basedOn w:val="a3"/>
    <w:rsid w:val="00A20D27"/>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A20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A20D27"/>
  </w:style>
  <w:style w:type="numbering" w:customStyle="1" w:styleId="271">
    <w:name w:val="Нет списка27"/>
    <w:next w:val="a6"/>
    <w:uiPriority w:val="99"/>
    <w:semiHidden/>
    <w:unhideWhenUsed/>
    <w:rsid w:val="00A20D27"/>
  </w:style>
  <w:style w:type="numbering" w:customStyle="1" w:styleId="281">
    <w:name w:val="Нет списка28"/>
    <w:next w:val="a6"/>
    <w:uiPriority w:val="99"/>
    <w:semiHidden/>
    <w:unhideWhenUsed/>
    <w:rsid w:val="00A20D27"/>
  </w:style>
  <w:style w:type="paragraph" w:customStyle="1" w:styleId="Style3">
    <w:name w:val="Style3"/>
    <w:basedOn w:val="a3"/>
    <w:uiPriority w:val="99"/>
    <w:rsid w:val="00A20D27"/>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A20D27"/>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A20D27"/>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A20D27"/>
    <w:rPr>
      <w:rFonts w:ascii="Times New Roman" w:hAnsi="Times New Roman" w:cs="Times New Roman"/>
      <w:sz w:val="24"/>
      <w:szCs w:val="24"/>
    </w:rPr>
  </w:style>
  <w:style w:type="paragraph" w:customStyle="1" w:styleId="Style5">
    <w:name w:val="Style5"/>
    <w:basedOn w:val="a3"/>
    <w:uiPriority w:val="99"/>
    <w:rsid w:val="00A20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A20D27"/>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A20D27"/>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A20D27"/>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A20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A20D27"/>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A20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A20D27"/>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A20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A20D2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A20D2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A20D27"/>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A20D27"/>
    <w:rPr>
      <w:rFonts w:ascii="Microsoft Sans Serif" w:hAnsi="Microsoft Sans Serif" w:cs="Microsoft Sans Serif"/>
      <w:i/>
      <w:iCs/>
      <w:sz w:val="20"/>
      <w:szCs w:val="20"/>
    </w:rPr>
  </w:style>
  <w:style w:type="character" w:customStyle="1" w:styleId="FontStyle22">
    <w:name w:val="Font Style22"/>
    <w:basedOn w:val="a4"/>
    <w:uiPriority w:val="99"/>
    <w:rsid w:val="00A20D27"/>
    <w:rPr>
      <w:rFonts w:ascii="Times New Roman" w:hAnsi="Times New Roman" w:cs="Times New Roman"/>
      <w:sz w:val="26"/>
      <w:szCs w:val="26"/>
    </w:rPr>
  </w:style>
  <w:style w:type="character" w:customStyle="1" w:styleId="FontStyle23">
    <w:name w:val="Font Style23"/>
    <w:basedOn w:val="a4"/>
    <w:uiPriority w:val="99"/>
    <w:rsid w:val="00A20D27"/>
    <w:rPr>
      <w:rFonts w:ascii="Arial Black" w:hAnsi="Arial Black" w:cs="Arial Black"/>
      <w:sz w:val="14"/>
      <w:szCs w:val="14"/>
    </w:rPr>
  </w:style>
  <w:style w:type="character" w:customStyle="1" w:styleId="FontStyle24">
    <w:name w:val="Font Style24"/>
    <w:basedOn w:val="a4"/>
    <w:uiPriority w:val="99"/>
    <w:rsid w:val="00A20D27"/>
    <w:rPr>
      <w:rFonts w:ascii="Times New Roman" w:hAnsi="Times New Roman" w:cs="Times New Roman"/>
      <w:spacing w:val="10"/>
      <w:sz w:val="16"/>
      <w:szCs w:val="16"/>
    </w:rPr>
  </w:style>
  <w:style w:type="character" w:customStyle="1" w:styleId="FontStyle25">
    <w:name w:val="Font Style25"/>
    <w:basedOn w:val="a4"/>
    <w:uiPriority w:val="99"/>
    <w:rsid w:val="00A20D27"/>
    <w:rPr>
      <w:rFonts w:ascii="Microsoft Sans Serif" w:hAnsi="Microsoft Sans Serif" w:cs="Microsoft Sans Serif"/>
      <w:i/>
      <w:iCs/>
      <w:sz w:val="22"/>
      <w:szCs w:val="22"/>
    </w:rPr>
  </w:style>
  <w:style w:type="character" w:customStyle="1" w:styleId="FontStyle26">
    <w:name w:val="Font Style26"/>
    <w:basedOn w:val="a4"/>
    <w:uiPriority w:val="99"/>
    <w:rsid w:val="00A20D27"/>
    <w:rPr>
      <w:rFonts w:ascii="Times New Roman" w:hAnsi="Times New Roman" w:cs="Times New Roman"/>
      <w:b/>
      <w:bCs/>
      <w:sz w:val="24"/>
      <w:szCs w:val="24"/>
    </w:rPr>
  </w:style>
  <w:style w:type="character" w:customStyle="1" w:styleId="FontStyle27">
    <w:name w:val="Font Style27"/>
    <w:basedOn w:val="a4"/>
    <w:uiPriority w:val="99"/>
    <w:rsid w:val="00A20D27"/>
    <w:rPr>
      <w:rFonts w:ascii="Times New Roman" w:hAnsi="Times New Roman" w:cs="Times New Roman"/>
      <w:b/>
      <w:bCs/>
      <w:sz w:val="14"/>
      <w:szCs w:val="14"/>
    </w:rPr>
  </w:style>
  <w:style w:type="character" w:customStyle="1" w:styleId="FontStyle28">
    <w:name w:val="Font Style28"/>
    <w:basedOn w:val="a4"/>
    <w:uiPriority w:val="99"/>
    <w:rsid w:val="00A20D27"/>
    <w:rPr>
      <w:rFonts w:ascii="Times New Roman" w:hAnsi="Times New Roman" w:cs="Times New Roman"/>
      <w:sz w:val="22"/>
      <w:szCs w:val="22"/>
    </w:rPr>
  </w:style>
  <w:style w:type="character" w:customStyle="1" w:styleId="FontStyle15">
    <w:name w:val="Font Style15"/>
    <w:basedOn w:val="a4"/>
    <w:uiPriority w:val="99"/>
    <w:rsid w:val="00A20D27"/>
    <w:rPr>
      <w:rFonts w:ascii="Times New Roman" w:hAnsi="Times New Roman" w:cs="Times New Roman"/>
      <w:sz w:val="26"/>
      <w:szCs w:val="26"/>
    </w:rPr>
  </w:style>
  <w:style w:type="table" w:customStyle="1" w:styleId="400">
    <w:name w:val="Сетка таблицы40"/>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A20D27"/>
    <w:rPr>
      <w:color w:val="000000"/>
      <w:spacing w:val="0"/>
      <w:w w:val="100"/>
      <w:position w:val="0"/>
      <w:sz w:val="13"/>
      <w:szCs w:val="13"/>
      <w:shd w:val="clear" w:color="auto" w:fill="FFFFFF"/>
      <w:lang w:val="ru-RU"/>
    </w:rPr>
  </w:style>
  <w:style w:type="paragraph" w:customStyle="1" w:styleId="a0">
    <w:name w:val="Пункт_пост"/>
    <w:basedOn w:val="a3"/>
    <w:rsid w:val="00A20D27"/>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A20D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A20D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A20D27"/>
  </w:style>
  <w:style w:type="numbering" w:customStyle="1" w:styleId="291">
    <w:name w:val="Нет списка29"/>
    <w:next w:val="a6"/>
    <w:uiPriority w:val="99"/>
    <w:semiHidden/>
    <w:unhideWhenUsed/>
    <w:rsid w:val="00A20D27"/>
  </w:style>
  <w:style w:type="table" w:customStyle="1" w:styleId="420">
    <w:name w:val="Сетка таблицы42"/>
    <w:basedOn w:val="a5"/>
    <w:next w:val="a9"/>
    <w:uiPriority w:val="59"/>
    <w:rsid w:val="00A20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A20D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A20D27"/>
    <w:rPr>
      <w:sz w:val="24"/>
      <w:szCs w:val="24"/>
    </w:rPr>
  </w:style>
  <w:style w:type="character" w:customStyle="1" w:styleId="313">
    <w:name w:val="Основной текст с отступом 3 Знак1"/>
    <w:basedOn w:val="a4"/>
    <w:locked/>
    <w:rsid w:val="00A20D27"/>
    <w:rPr>
      <w:sz w:val="28"/>
      <w:szCs w:val="24"/>
    </w:rPr>
  </w:style>
  <w:style w:type="numbering" w:customStyle="1" w:styleId="301">
    <w:name w:val="Нет списка30"/>
    <w:next w:val="a6"/>
    <w:uiPriority w:val="99"/>
    <w:semiHidden/>
    <w:unhideWhenUsed/>
    <w:rsid w:val="00A20D27"/>
  </w:style>
  <w:style w:type="table" w:customStyle="1" w:styleId="430">
    <w:name w:val="Сетка таблицы43"/>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A20D27"/>
  </w:style>
  <w:style w:type="numbering" w:customStyle="1" w:styleId="322">
    <w:name w:val="Нет списка32"/>
    <w:next w:val="a6"/>
    <w:uiPriority w:val="99"/>
    <w:semiHidden/>
    <w:unhideWhenUsed/>
    <w:rsid w:val="00A20D27"/>
  </w:style>
  <w:style w:type="numbering" w:customStyle="1" w:styleId="331">
    <w:name w:val="Нет списка33"/>
    <w:next w:val="a6"/>
    <w:uiPriority w:val="99"/>
    <w:semiHidden/>
    <w:unhideWhenUsed/>
    <w:rsid w:val="00A20D27"/>
  </w:style>
  <w:style w:type="table" w:customStyle="1" w:styleId="440">
    <w:name w:val="Сетка таблицы44"/>
    <w:basedOn w:val="a5"/>
    <w:next w:val="a9"/>
    <w:uiPriority w:val="59"/>
    <w:rsid w:val="00A20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A20D27"/>
  </w:style>
  <w:style w:type="numbering" w:customStyle="1" w:styleId="351">
    <w:name w:val="Нет списка35"/>
    <w:next w:val="a6"/>
    <w:semiHidden/>
    <w:rsid w:val="00A20D27"/>
  </w:style>
  <w:style w:type="paragraph" w:customStyle="1" w:styleId="afffffff9">
    <w:name w:val="Знак Знак Знак"/>
    <w:basedOn w:val="a3"/>
    <w:rsid w:val="00A20D27"/>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A20D27"/>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A20D2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A20D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A20D2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A20D2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A20D27"/>
    <w:rPr>
      <w:color w:val="000000"/>
      <w:spacing w:val="0"/>
      <w:w w:val="100"/>
      <w:position w:val="0"/>
    </w:rPr>
  </w:style>
  <w:style w:type="table" w:customStyle="1" w:styleId="560">
    <w:name w:val="Сетка таблицы56"/>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20D27"/>
  </w:style>
  <w:style w:type="numbering" w:customStyle="1" w:styleId="371">
    <w:name w:val="Нет списка37"/>
    <w:next w:val="a6"/>
    <w:uiPriority w:val="99"/>
    <w:semiHidden/>
    <w:unhideWhenUsed/>
    <w:rsid w:val="00A20D27"/>
  </w:style>
  <w:style w:type="character" w:customStyle="1" w:styleId="af5">
    <w:name w:val="Обычный (веб) Знак"/>
    <w:aliases w:val="Обычный (Web)1 Знак,Обычный (Web) Знак"/>
    <w:link w:val="af4"/>
    <w:uiPriority w:val="99"/>
    <w:locked/>
    <w:rsid w:val="00A20D27"/>
    <w:rPr>
      <w:rFonts w:ascii="Times New Roman" w:eastAsia="Times New Roman" w:hAnsi="Times New Roman" w:cs="Times New Roman"/>
      <w:sz w:val="24"/>
      <w:szCs w:val="24"/>
      <w:lang w:eastAsia="ru-RU"/>
    </w:rPr>
  </w:style>
  <w:style w:type="numbering" w:customStyle="1" w:styleId="381">
    <w:name w:val="Нет списка38"/>
    <w:next w:val="a6"/>
    <w:semiHidden/>
    <w:rsid w:val="00A20D27"/>
  </w:style>
  <w:style w:type="table" w:customStyle="1" w:styleId="570">
    <w:name w:val="Сетка таблицы57"/>
    <w:basedOn w:val="a5"/>
    <w:next w:val="a9"/>
    <w:rsid w:val="00A20D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A20D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A20D27"/>
    <w:pPr>
      <w:ind w:left="720"/>
    </w:pPr>
    <w:rPr>
      <w:rFonts w:eastAsia="Times New Roman"/>
    </w:rPr>
  </w:style>
  <w:style w:type="paragraph" w:customStyle="1" w:styleId="243">
    <w:name w:val="Обычный (веб)24"/>
    <w:rsid w:val="00A20D2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A20D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85021406" TargetMode="External"/><Relationship Id="rId13" Type="http://schemas.openxmlformats.org/officeDocument/2006/relationships/hyperlink" Target="http://docs.cntd.ru/document/985012502" TargetMode="External"/><Relationship Id="rId18" Type="http://schemas.openxmlformats.org/officeDocument/2006/relationships/hyperlink" Target="consultantplus://offline/ref=C66FF4B559C57F2B31FD57BBE2B5E58B1FE1E2A60F0B7150E6C0F34E5E252E64955D64B004664ADDA4f5E" TargetMode="External"/><Relationship Id="rId26" Type="http://schemas.openxmlformats.org/officeDocument/2006/relationships/hyperlink" Target="http://docs.cntd.ru/document/985012502" TargetMode="External"/><Relationship Id="rId3" Type="http://schemas.openxmlformats.org/officeDocument/2006/relationships/settings" Target="settings.xml"/><Relationship Id="rId21" Type="http://schemas.openxmlformats.org/officeDocument/2006/relationships/hyperlink" Target="http://docs.cntd.ru/document/985021406" TargetMode="External"/><Relationship Id="rId7" Type="http://schemas.openxmlformats.org/officeDocument/2006/relationships/hyperlink" Target="http://docs.cntd.ru/document/985011338" TargetMode="External"/><Relationship Id="rId12" Type="http://schemas.openxmlformats.org/officeDocument/2006/relationships/hyperlink" Target="http://docs.cntd.ru/document/985002437" TargetMode="External"/><Relationship Id="rId17" Type="http://schemas.openxmlformats.org/officeDocument/2006/relationships/hyperlink" Target="consultantplus://offline/ref=3843CBF01A167CA493F5404529318E5D2414BA77186FDFE4315AB1B10ECBD0811EBE26BCE23E3DA65626569Cv3RAD" TargetMode="External"/><Relationship Id="rId25" Type="http://schemas.openxmlformats.org/officeDocument/2006/relationships/hyperlink" Target="http://docs.cntd.ru/document/98500243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C474B3A356F3F962DFC9800D102723BD8170F120A8C6B8BF43C89D886CA0583769FD79B429C7B54E573C" TargetMode="External"/><Relationship Id="rId20" Type="http://schemas.openxmlformats.org/officeDocument/2006/relationships/hyperlink" Target="http://docs.cntd.ru/document/985011338" TargetMode="External"/><Relationship Id="rId29" Type="http://schemas.openxmlformats.org/officeDocument/2006/relationships/hyperlink" Target="http://docs.cntd.ru/document/432992043" TargetMode="External"/><Relationship Id="rId1" Type="http://schemas.openxmlformats.org/officeDocument/2006/relationships/numbering" Target="numbering.xml"/><Relationship Id="rId6" Type="http://schemas.openxmlformats.org/officeDocument/2006/relationships/hyperlink" Target="consultantplus://offline/ref=9B0FA41F05B4312C08B4F7CC544CEE3EABBDE98A7CB4317A426ECDD882yBw5F" TargetMode="External"/><Relationship Id="rId11" Type="http://schemas.openxmlformats.org/officeDocument/2006/relationships/hyperlink" Target="http://docs.cntd.ru/document/428601528" TargetMode="External"/><Relationship Id="rId24" Type="http://schemas.openxmlformats.org/officeDocument/2006/relationships/hyperlink" Target="http://docs.cntd.ru/document/428601528"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main?base=LAW;n=107420;fld=134;dst=100361" TargetMode="External"/><Relationship Id="rId23" Type="http://schemas.openxmlformats.org/officeDocument/2006/relationships/hyperlink" Target="http://docs.cntd.ru/document/423982173" TargetMode="External"/><Relationship Id="rId28" Type="http://schemas.openxmlformats.org/officeDocument/2006/relationships/hyperlink" Target="http://docs.cntd.ru/document/428525626" TargetMode="External"/><Relationship Id="rId10" Type="http://schemas.openxmlformats.org/officeDocument/2006/relationships/hyperlink" Target="http://docs.cntd.ru/document/423982173" TargetMode="External"/><Relationship Id="rId19" Type="http://schemas.openxmlformats.org/officeDocument/2006/relationships/hyperlink" Target="consultantplus://offline/ref=594B5FD44C85F6F27DF0A798D2474C796BC8B6E60461992BA811B0AF45BAB647DB17B4EF1C0DE5y4HFF" TargetMode="External"/><Relationship Id="rId31"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http://docs.cntd.ru/document/465806578" TargetMode="External"/><Relationship Id="rId14" Type="http://schemas.openxmlformats.org/officeDocument/2006/relationships/hyperlink" Target="consultantplus://offline/ref=9B0FA41F05B4312C08B4F7CC544CEE3EABBCEB817DB9317A426ECDD882B57300AE07BB12A4F15C02y4wCF" TargetMode="External"/><Relationship Id="rId22" Type="http://schemas.openxmlformats.org/officeDocument/2006/relationships/hyperlink" Target="http://docs.cntd.ru/document/465806578" TargetMode="External"/><Relationship Id="rId27" Type="http://schemas.openxmlformats.org/officeDocument/2006/relationships/hyperlink" Target="http://docs.cntd.ru/document/430573684" TargetMode="External"/><Relationship Id="rId30" Type="http://schemas.openxmlformats.org/officeDocument/2006/relationships/hyperlink" Target="http://docs.cntd.ru/document/45025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25752</Words>
  <Characters>146788</Characters>
  <Application>Microsoft Office Word</Application>
  <DocSecurity>0</DocSecurity>
  <Lines>1223</Lines>
  <Paragraphs>344</Paragraphs>
  <ScaleCrop>false</ScaleCrop>
  <Company/>
  <LinksUpToDate>false</LinksUpToDate>
  <CharactersWithSpaces>172196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2021-04-05T04:11:00Z</dcterms:created>
  <dcterms:modified xsi:type="dcterms:W3CDTF">2021-04-05T04:12:00Z</dcterms:modified>
</cp:coreProperties>
</file>