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72" w:rsidRPr="00250E72" w:rsidRDefault="00250E72" w:rsidP="00250E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0E72" w:rsidRPr="00250E72" w:rsidRDefault="00250E72" w:rsidP="00250E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0E7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8475" cy="617220"/>
            <wp:effectExtent l="19050" t="0" r="0" b="0"/>
            <wp:docPr id="6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E72" w:rsidRPr="00250E72" w:rsidRDefault="00250E72" w:rsidP="00250E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0E72" w:rsidRPr="00250E72" w:rsidRDefault="00250E72" w:rsidP="00250E72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250E72" w:rsidRPr="00250E72" w:rsidRDefault="00250E72" w:rsidP="00250E72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>ПОСТАНОВЛЕНИЕ</w:t>
      </w:r>
    </w:p>
    <w:p w:rsidR="00250E72" w:rsidRPr="00250E72" w:rsidRDefault="00250E72" w:rsidP="00250E72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28.03.2022   </w:t>
      </w: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с. </w:t>
      </w:r>
      <w:proofErr w:type="spellStart"/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</w: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   № 216- </w:t>
      </w:r>
      <w:proofErr w:type="spellStart"/>
      <w:proofErr w:type="gramStart"/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>п</w:t>
      </w:r>
      <w:proofErr w:type="spellEnd"/>
      <w:proofErr w:type="gramEnd"/>
    </w:p>
    <w:p w:rsidR="00250E72" w:rsidRPr="00250E72" w:rsidRDefault="00250E72" w:rsidP="00250E72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</w:p>
    <w:p w:rsidR="00250E72" w:rsidRPr="00250E72" w:rsidRDefault="00250E72" w:rsidP="00250E72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летней оздоровительной кампании детей в возрасте  от  7 до 18  лет, проживающих на территории муниципального образования </w:t>
      </w:r>
      <w:proofErr w:type="spellStart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Красноярский  край  в 2022</w:t>
      </w:r>
    </w:p>
    <w:p w:rsidR="00250E72" w:rsidRPr="00250E72" w:rsidRDefault="00250E72" w:rsidP="00250E72">
      <w:pPr>
        <w:widowControl w:val="0"/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50E72" w:rsidRPr="00250E72" w:rsidRDefault="00250E72" w:rsidP="00250E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50E7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пп.11 п.1 ст. 15 Федерального закона от 06.10.2003 №131-Ф3 "Об общих принципах организации местного самоуправления в Российской Федерации", Законом Красноярского края от 07.07.2009 №8-3618 "Об обеспечении прав детей на отдых, оздоровление и занятость в Красноярском крае", в целях организации летнего отдыха, оздоровления, занятости детей в 2021году, руководствуясь ст. 7, 43, 47 Устава </w:t>
      </w:r>
      <w:proofErr w:type="spellStart"/>
      <w:r w:rsidRPr="00250E7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50E7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</w:t>
      </w:r>
      <w:proofErr w:type="gramEnd"/>
      <w:r w:rsidRPr="00250E72">
        <w:rPr>
          <w:rFonts w:ascii="Arial" w:eastAsia="Times New Roman" w:hAnsi="Arial" w:cs="Arial"/>
          <w:sz w:val="26"/>
          <w:szCs w:val="26"/>
          <w:lang w:eastAsia="ru-RU"/>
        </w:rPr>
        <w:t xml:space="preserve"> края,</w:t>
      </w:r>
    </w:p>
    <w:p w:rsidR="00250E72" w:rsidRPr="00250E72" w:rsidRDefault="00250E72" w:rsidP="00250E72">
      <w:pPr>
        <w:widowControl w:val="0"/>
        <w:tabs>
          <w:tab w:val="left" w:pos="993"/>
        </w:tabs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50E72" w:rsidRPr="00250E72" w:rsidRDefault="00250E72" w:rsidP="00250E72">
      <w:pPr>
        <w:widowControl w:val="0"/>
        <w:tabs>
          <w:tab w:val="left" w:pos="993"/>
        </w:tabs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250E72" w:rsidRPr="00250E72" w:rsidRDefault="00250E72" w:rsidP="00250E72">
      <w:pPr>
        <w:widowControl w:val="0"/>
        <w:numPr>
          <w:ilvl w:val="0"/>
          <w:numId w:val="1"/>
        </w:numPr>
        <w:tabs>
          <w:tab w:val="left" w:pos="993"/>
          <w:tab w:val="left" w:pos="1097"/>
        </w:tabs>
        <w:spacing w:after="0" w:line="240" w:lineRule="auto"/>
        <w:ind w:righ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Управлению образования администрации </w:t>
      </w:r>
      <w:proofErr w:type="spellStart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 (</w:t>
      </w:r>
      <w:proofErr w:type="spellStart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Н.А.Капленко</w:t>
      </w:r>
      <w:proofErr w:type="spellEnd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 обеспечить отдых и оздоровление детей в возрасте  от  7 до 18  лет, проживающих на территории муниципального образования </w:t>
      </w:r>
      <w:proofErr w:type="spellStart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Красноярского края:</w:t>
      </w:r>
    </w:p>
    <w:p w:rsidR="00250E72" w:rsidRPr="00250E72" w:rsidRDefault="00250E72" w:rsidP="00250E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ourier New" w:hAnsi="Arial" w:cs="Arial"/>
          <w:sz w:val="26"/>
          <w:szCs w:val="26"/>
          <w:lang w:eastAsia="ru-RU"/>
        </w:rPr>
      </w:pP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1.1.1. Обеспечить предоставление бесплатных путевок </w:t>
      </w:r>
      <w:r w:rsidRPr="00250E72">
        <w:rPr>
          <w:rFonts w:ascii="Arial" w:eastAsia="Courier New" w:hAnsi="Arial" w:cs="Arial"/>
          <w:sz w:val="26"/>
          <w:szCs w:val="26"/>
          <w:lang w:eastAsia="ru-RU"/>
        </w:rPr>
        <w:t xml:space="preserve">детям в возрасте от 7 до достижения 18 лет (на момент начала оздоровительной смены), являющихся гражданами Российской Федерации, проживающих на территории Красноярского края, из числа категорий, указанных в </w:t>
      </w:r>
      <w:hyperlink r:id="rId6" w:history="1">
        <w:r w:rsidRPr="00250E72">
          <w:rPr>
            <w:rFonts w:ascii="Arial" w:eastAsia="Courier New" w:hAnsi="Arial" w:cs="Arial"/>
            <w:sz w:val="26"/>
            <w:szCs w:val="26"/>
            <w:lang w:eastAsia="ru-RU"/>
          </w:rPr>
          <w:t>статье 7.2</w:t>
        </w:r>
      </w:hyperlink>
      <w:r w:rsidRPr="00250E72">
        <w:rPr>
          <w:rFonts w:ascii="Arial" w:eastAsia="Courier New" w:hAnsi="Arial" w:cs="Arial"/>
          <w:sz w:val="26"/>
          <w:szCs w:val="26"/>
          <w:lang w:eastAsia="ru-RU"/>
        </w:rPr>
        <w:t>, 7.5. Закона Красноярского края от 07.07.2009 №8-3618 "Об обеспечении прав детей</w:t>
      </w: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на отдых, оздоровление и занятость в Красноярском крае"</w:t>
      </w:r>
      <w:r w:rsidRPr="00250E72">
        <w:rPr>
          <w:rFonts w:ascii="Arial" w:eastAsia="Courier New" w:hAnsi="Arial" w:cs="Arial"/>
          <w:sz w:val="26"/>
          <w:szCs w:val="26"/>
          <w:lang w:eastAsia="ru-RU"/>
        </w:rPr>
        <w:t>, не чаще одного раза в год на одного ребенка.</w:t>
      </w:r>
    </w:p>
    <w:p w:rsidR="00250E72" w:rsidRPr="00250E72" w:rsidRDefault="00250E72" w:rsidP="00250E72">
      <w:pPr>
        <w:widowControl w:val="0"/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 </w:t>
      </w:r>
      <w:proofErr w:type="gramStart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</w:t>
      </w:r>
      <w:proofErr w:type="gramEnd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етей - инвалидов;</w:t>
      </w:r>
    </w:p>
    <w:p w:rsidR="00250E72" w:rsidRPr="00250E72" w:rsidRDefault="00250E72" w:rsidP="00250E72">
      <w:pPr>
        <w:widowControl w:val="0"/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 детей </w:t>
      </w:r>
      <w:proofErr w:type="gramStart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</w:t>
      </w:r>
      <w:proofErr w:type="gramEnd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малообеспеченных, </w:t>
      </w:r>
    </w:p>
    <w:p w:rsidR="00250E72" w:rsidRPr="00250E72" w:rsidRDefault="00250E72" w:rsidP="00250E72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Arial" w:eastAsia="Courier New" w:hAnsi="Arial" w:cs="Arial"/>
          <w:sz w:val="26"/>
          <w:szCs w:val="26"/>
          <w:lang w:eastAsia="ru-RU"/>
        </w:rPr>
      </w:pP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-  </w:t>
      </w:r>
      <w:r w:rsidRPr="00250E72">
        <w:rPr>
          <w:rFonts w:ascii="Arial" w:eastAsia="Courier New" w:hAnsi="Arial" w:cs="Arial"/>
          <w:sz w:val="26"/>
          <w:szCs w:val="26"/>
          <w:lang w:eastAsia="ru-RU"/>
        </w:rPr>
        <w:t>детям из многодетных семей;</w:t>
      </w:r>
    </w:p>
    <w:p w:rsidR="00250E72" w:rsidRPr="00250E72" w:rsidRDefault="00250E72" w:rsidP="00250E72">
      <w:pPr>
        <w:widowControl w:val="0"/>
        <w:tabs>
          <w:tab w:val="left" w:pos="993"/>
          <w:tab w:val="left" w:pos="1097"/>
        </w:tabs>
        <w:spacing w:after="0" w:line="240" w:lineRule="auto"/>
        <w:ind w:righ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 детей-сирот и детей, оставшихся без попечения родителей,  том числе  из  приемных семей.</w:t>
      </w:r>
    </w:p>
    <w:p w:rsidR="00250E72" w:rsidRPr="00250E72" w:rsidRDefault="00250E72" w:rsidP="00250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ourier New" w:hAnsi="Arial" w:cs="Arial"/>
          <w:sz w:val="26"/>
          <w:szCs w:val="26"/>
          <w:lang w:eastAsia="ru-RU"/>
        </w:rPr>
      </w:pP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1.1.2. </w:t>
      </w:r>
      <w:proofErr w:type="gramStart"/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Обеспечить предоставление путевок </w:t>
      </w:r>
      <w:r w:rsidRPr="00250E72">
        <w:rPr>
          <w:rFonts w:ascii="Arial" w:eastAsia="Courier New" w:hAnsi="Arial" w:cs="Arial"/>
          <w:sz w:val="26"/>
          <w:szCs w:val="26"/>
          <w:lang w:eastAsia="ru-RU"/>
        </w:rPr>
        <w:t>детям в возрасте от 7 до достижения 18 лет (на момент начала оздоровительной смены), являющихся гражданами Российской Федерации, проживающих на территории Красноярского края, с частичной оплатой их стоимости за счет средств краевого бюджета, согласно Постановления Правительства Красноярского края от 15.01.2019 N 11-п "Об утверждении Порядка предоставления путевок в организации отдыха и оздоровления детей с частичной оплатой их</w:t>
      </w:r>
      <w:proofErr w:type="gramEnd"/>
      <w:r w:rsidRPr="00250E72">
        <w:rPr>
          <w:rFonts w:ascii="Arial" w:eastAsia="Courier New" w:hAnsi="Arial" w:cs="Arial"/>
          <w:sz w:val="26"/>
          <w:szCs w:val="26"/>
          <w:lang w:eastAsia="ru-RU"/>
        </w:rPr>
        <w:t xml:space="preserve"> стоимости за счет сре</w:t>
      </w:r>
      <w:proofErr w:type="gramStart"/>
      <w:r w:rsidRPr="00250E72">
        <w:rPr>
          <w:rFonts w:ascii="Arial" w:eastAsia="Courier New" w:hAnsi="Arial" w:cs="Arial"/>
          <w:sz w:val="26"/>
          <w:szCs w:val="26"/>
          <w:lang w:eastAsia="ru-RU"/>
        </w:rPr>
        <w:t>дств кр</w:t>
      </w:r>
      <w:proofErr w:type="gramEnd"/>
      <w:r w:rsidRPr="00250E72">
        <w:rPr>
          <w:rFonts w:ascii="Arial" w:eastAsia="Courier New" w:hAnsi="Arial" w:cs="Arial"/>
          <w:sz w:val="26"/>
          <w:szCs w:val="26"/>
          <w:lang w:eastAsia="ru-RU"/>
        </w:rPr>
        <w:t>аевого бюджета", не чаще одного раза в год на одного ребенка.</w:t>
      </w:r>
    </w:p>
    <w:p w:rsidR="00250E72" w:rsidRPr="00250E72" w:rsidRDefault="00250E72" w:rsidP="00250E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250E72">
        <w:rPr>
          <w:rFonts w:ascii="Arial" w:hAnsi="Arial" w:cs="Arial"/>
          <w:color w:val="000000"/>
          <w:sz w:val="26"/>
          <w:szCs w:val="26"/>
        </w:rPr>
        <w:t xml:space="preserve">Утвердить стоимость путевки в </w:t>
      </w: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муниципальное бюджетное </w:t>
      </w: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lastRenderedPageBreak/>
        <w:t xml:space="preserve">учреждение детский оздоровительный лагерь «Березка»  </w:t>
      </w:r>
      <w:r w:rsidRPr="00250E72">
        <w:rPr>
          <w:rFonts w:ascii="Arial" w:hAnsi="Arial" w:cs="Arial"/>
          <w:color w:val="000000"/>
          <w:sz w:val="26"/>
          <w:szCs w:val="26"/>
        </w:rPr>
        <w:t xml:space="preserve">на 2022 год  с продолжительностью пребывания детей не менее 21 календарного дня, расположенном на территории </w:t>
      </w:r>
      <w:proofErr w:type="spellStart"/>
      <w:r w:rsidRPr="00250E72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250E72">
        <w:rPr>
          <w:rFonts w:ascii="Arial" w:hAnsi="Arial" w:cs="Arial"/>
          <w:color w:val="000000"/>
          <w:sz w:val="26"/>
          <w:szCs w:val="26"/>
        </w:rPr>
        <w:t xml:space="preserve"> муниципального района, в размере 33319 рублей;</w:t>
      </w:r>
      <w:proofErr w:type="gramEnd"/>
    </w:p>
    <w:p w:rsidR="00250E72" w:rsidRPr="00250E72" w:rsidRDefault="00250E72" w:rsidP="00250E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>Определить частичную оплату стоимости путевки в муниципальное бюджетное учреждение детский оздоровительный лагерь «Березка» с продолжительностью пребывания детей не менее 21 календарного дня в размере 7000 (семь тысяч) рублей 00 копеек родителям (законным представителям), не относящимся к категориям граждан указанным в пункте 1.1.1 настоящего Постановления.</w:t>
      </w:r>
    </w:p>
    <w:p w:rsidR="00250E72" w:rsidRPr="00250E72" w:rsidRDefault="00250E72" w:rsidP="00250E7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>Установить в 2022 году продолжительность пребывания детей в лагерях с дневным пребыванием - 21 календарный день, в МБУ ДОЛ «Березка»- 21 календарный день.</w:t>
      </w:r>
    </w:p>
    <w:p w:rsidR="00250E72" w:rsidRPr="00250E72" w:rsidRDefault="00250E72" w:rsidP="00250E72">
      <w:pPr>
        <w:widowControl w:val="0"/>
        <w:numPr>
          <w:ilvl w:val="0"/>
          <w:numId w:val="1"/>
        </w:numPr>
        <w:tabs>
          <w:tab w:val="left" w:pos="1097"/>
        </w:tabs>
        <w:spacing w:after="0" w:line="240" w:lineRule="auto"/>
        <w:ind w:right="20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Обеспечить питание детей в возрасте  от  7 до 18  лет, проживающих на территории муниципального образования </w:t>
      </w:r>
      <w:proofErr w:type="spellStart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район:</w:t>
      </w:r>
    </w:p>
    <w:p w:rsidR="00250E72" w:rsidRPr="00250E72" w:rsidRDefault="00250E72" w:rsidP="00250E72">
      <w:pPr>
        <w:widowControl w:val="0"/>
        <w:numPr>
          <w:ilvl w:val="0"/>
          <w:numId w:val="2"/>
        </w:numPr>
        <w:tabs>
          <w:tab w:val="left" w:pos="1097"/>
        </w:tabs>
        <w:spacing w:after="0" w:line="240" w:lineRule="auto"/>
        <w:ind w:left="0" w:right="20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лагерях с дневным пребыванием из расчета 305,56 рубля на одного человека в день;</w:t>
      </w:r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</w:p>
    <w:p w:rsidR="00250E72" w:rsidRPr="00250E72" w:rsidRDefault="00250E72" w:rsidP="00250E72">
      <w:pPr>
        <w:widowControl w:val="0"/>
        <w:numPr>
          <w:ilvl w:val="0"/>
          <w:numId w:val="2"/>
        </w:numPr>
        <w:tabs>
          <w:tab w:val="right" w:pos="9454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МБУ ДОЛ «Березка» из расчета 515,00 рублей на одного человека в день</w:t>
      </w:r>
    </w:p>
    <w:p w:rsidR="00250E72" w:rsidRPr="00250E72" w:rsidRDefault="00250E72" w:rsidP="00250E72">
      <w:pPr>
        <w:widowControl w:val="0"/>
        <w:numPr>
          <w:ilvl w:val="0"/>
          <w:numId w:val="1"/>
        </w:numPr>
        <w:tabs>
          <w:tab w:val="left" w:pos="943"/>
        </w:tabs>
        <w:spacing w:after="0" w:line="240" w:lineRule="auto"/>
        <w:ind w:right="20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Осуществить оплату питания сотрудников МБУ ДОЛ «Березка» в размере 257,50  рублей на одного человека в день.</w:t>
      </w:r>
    </w:p>
    <w:p w:rsidR="00250E72" w:rsidRPr="00250E72" w:rsidRDefault="00250E72" w:rsidP="00250E72">
      <w:pPr>
        <w:widowControl w:val="0"/>
        <w:numPr>
          <w:ilvl w:val="0"/>
          <w:numId w:val="1"/>
        </w:numPr>
        <w:tabs>
          <w:tab w:val="left" w:pos="943"/>
        </w:tabs>
        <w:spacing w:after="0" w:line="240" w:lineRule="auto"/>
        <w:ind w:righ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Финансовому управлению администрации </w:t>
      </w:r>
      <w:proofErr w:type="spellStart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(</w:t>
      </w:r>
      <w:proofErr w:type="spellStart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В.И.Монахова</w:t>
      </w:r>
      <w:proofErr w:type="spellEnd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обеспечить своевременное финансирование летней оздоровительной кампании 2022года.</w:t>
      </w:r>
    </w:p>
    <w:p w:rsidR="00250E72" w:rsidRPr="00250E72" w:rsidRDefault="00250E72" w:rsidP="00250E7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Межведомственной комиссии по организации оздоровительного отдыха, занятости детей и подростков муниципального образования </w:t>
      </w:r>
      <w:proofErr w:type="spellStart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осуществить координацию проводимых мероприятий по отдыху, оздоровлению и занятости детей в 2022 году.</w:t>
      </w:r>
    </w:p>
    <w:p w:rsidR="00250E72" w:rsidRPr="00250E72" w:rsidRDefault="00250E72" w:rsidP="00250E72">
      <w:pPr>
        <w:widowControl w:val="0"/>
        <w:numPr>
          <w:ilvl w:val="0"/>
          <w:numId w:val="1"/>
        </w:numPr>
        <w:tabs>
          <w:tab w:val="left" w:pos="993"/>
          <w:tab w:val="left" w:pos="1262"/>
        </w:tabs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Обеспечить комплексную безопасность учреждений отдыха и оздоровления детей и подростков, пунктов медицинской помощи, охрану общественного порядка и безопасности групп детей в период проведения в МБУ ДОЛ «Березка» и лагерях с дневным пребыванием массовых мероприятий в 2021 году с учетом Постановления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</w:t>
      </w:r>
      <w:proofErr w:type="gramEnd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воспитания и обучения, отдыха и оздоровления детей и молодежи", Постановления Главного государственного санитарного врача РФ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коронавирусной</w:t>
      </w:r>
      <w:proofErr w:type="spellEnd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инфекции (COVID-19)".</w:t>
      </w:r>
      <w:proofErr w:type="gramEnd"/>
    </w:p>
    <w:p w:rsidR="00250E72" w:rsidRPr="00250E72" w:rsidRDefault="00250E72" w:rsidP="00250E72">
      <w:pPr>
        <w:widowControl w:val="0"/>
        <w:numPr>
          <w:ilvl w:val="0"/>
          <w:numId w:val="1"/>
        </w:numPr>
        <w:tabs>
          <w:tab w:val="left" w:pos="993"/>
          <w:tab w:val="left" w:pos="1262"/>
        </w:tabs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Контроль исполнения настоящего постановления возложить на заместителя Главы </w:t>
      </w:r>
      <w:proofErr w:type="spellStart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50E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</w:t>
      </w:r>
    </w:p>
    <w:p w:rsidR="00250E72" w:rsidRPr="00250E72" w:rsidRDefault="00250E72" w:rsidP="00250E72">
      <w:pPr>
        <w:widowControl w:val="0"/>
        <w:numPr>
          <w:ilvl w:val="0"/>
          <w:numId w:val="1"/>
        </w:numPr>
        <w:tabs>
          <w:tab w:val="left" w:pos="993"/>
          <w:tab w:val="left" w:pos="1314"/>
        </w:tabs>
        <w:spacing w:after="0" w:line="240" w:lineRule="auto"/>
        <w:ind w:left="20" w:firstLine="580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Постановление вступает в силу со дня, следующего за днём </w:t>
      </w: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lastRenderedPageBreak/>
        <w:t xml:space="preserve">опубликования в Официальном вестнике </w:t>
      </w:r>
      <w:proofErr w:type="spellStart"/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250E72" w:rsidRPr="00250E72" w:rsidRDefault="00250E72" w:rsidP="00250E72">
      <w:pPr>
        <w:widowControl w:val="0"/>
        <w:tabs>
          <w:tab w:val="left" w:pos="94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50E72" w:rsidRPr="00250E72" w:rsidRDefault="00250E72" w:rsidP="00250E72">
      <w:pPr>
        <w:widowControl w:val="0"/>
        <w:spacing w:after="0" w:line="240" w:lineRule="auto"/>
        <w:ind w:left="57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>Исполняющий</w:t>
      </w:r>
      <w:proofErr w:type="gramEnd"/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обязанности</w:t>
      </w:r>
    </w:p>
    <w:p w:rsidR="0047148F" w:rsidRPr="00250E72" w:rsidRDefault="00250E72" w:rsidP="00250E72">
      <w:pPr>
        <w:rPr>
          <w:rFonts w:ascii="Arial" w:hAnsi="Arial" w:cs="Arial"/>
          <w:sz w:val="26"/>
          <w:szCs w:val="26"/>
        </w:rPr>
      </w:pP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 Главы </w:t>
      </w:r>
      <w:proofErr w:type="spellStart"/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</w:t>
      </w:r>
      <w:r w:rsidRPr="00250E72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                                             В.М.Любим</w:t>
      </w:r>
    </w:p>
    <w:sectPr w:rsidR="0047148F" w:rsidRPr="00250E72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62EF0"/>
    <w:multiLevelType w:val="hybridMultilevel"/>
    <w:tmpl w:val="9626B78E"/>
    <w:lvl w:ilvl="0" w:tplc="463E2FE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7E16D76"/>
    <w:multiLevelType w:val="multilevel"/>
    <w:tmpl w:val="A49C6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0E72"/>
    <w:rsid w:val="00250E72"/>
    <w:rsid w:val="0047148F"/>
    <w:rsid w:val="00A16779"/>
    <w:rsid w:val="00E3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E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E118B25445CA3B34760C610B0AEFD6F06F2F038EB4A8F2E39C3EEDEAE2712A7CD72B5A7D97A8D0EB11155B14A123EAFECEF7D0FEA8A18092867C3532QD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2022-05-17T02:43:00Z</dcterms:created>
  <dcterms:modified xsi:type="dcterms:W3CDTF">2022-05-17T02:44:00Z</dcterms:modified>
</cp:coreProperties>
</file>