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755000">
        <w:rPr>
          <w:rFonts w:ascii="Arial" w:hAnsi="Arial" w:cs="Arial"/>
          <w:sz w:val="20"/>
          <w:szCs w:val="20"/>
          <w:lang w:val="en-US"/>
        </w:rPr>
        <w:drawing>
          <wp:inline distT="0" distB="0" distL="0" distR="0">
            <wp:extent cx="632003" cy="751866"/>
            <wp:effectExtent l="19050" t="0" r="0" b="0"/>
            <wp:docPr id="25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50" cy="75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755000" w:rsidRPr="00755000" w:rsidRDefault="00755000" w:rsidP="00755000">
      <w:pPr>
        <w:spacing w:after="0" w:line="240" w:lineRule="auto"/>
        <w:jc w:val="center"/>
        <w:outlineLvl w:val="3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>АДМИНИСТРАЦИЯ  БОГУЧАНСКОГО  РАЙОНА</w:t>
      </w: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>ПОСТАНОВЛЕНИЕ</w:t>
      </w: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 xml:space="preserve">06.06.2022 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</w:t>
      </w:r>
      <w:proofErr w:type="spellStart"/>
      <w:r>
        <w:rPr>
          <w:rFonts w:ascii="Arial" w:hAnsi="Arial" w:cs="Arial"/>
          <w:sz w:val="26"/>
          <w:szCs w:val="26"/>
        </w:rPr>
        <w:t>с</w:t>
      </w:r>
      <w:proofErr w:type="gramStart"/>
      <w:r>
        <w:rPr>
          <w:rFonts w:ascii="Arial" w:hAnsi="Arial" w:cs="Arial"/>
          <w:sz w:val="26"/>
          <w:szCs w:val="26"/>
        </w:rPr>
        <w:t>.Б</w:t>
      </w:r>
      <w:proofErr w:type="gramEnd"/>
      <w:r>
        <w:rPr>
          <w:rFonts w:ascii="Arial" w:hAnsi="Arial" w:cs="Arial"/>
          <w:sz w:val="26"/>
          <w:szCs w:val="26"/>
        </w:rPr>
        <w:t>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</w:t>
      </w:r>
      <w:r w:rsidRPr="00755000">
        <w:rPr>
          <w:rFonts w:ascii="Arial" w:hAnsi="Arial" w:cs="Arial"/>
          <w:sz w:val="26"/>
          <w:szCs w:val="26"/>
        </w:rPr>
        <w:t xml:space="preserve">                          №  487- </w:t>
      </w:r>
      <w:proofErr w:type="spellStart"/>
      <w:r w:rsidRPr="00755000">
        <w:rPr>
          <w:rFonts w:ascii="Arial" w:hAnsi="Arial" w:cs="Arial"/>
          <w:sz w:val="26"/>
          <w:szCs w:val="26"/>
        </w:rPr>
        <w:t>п</w:t>
      </w:r>
      <w:proofErr w:type="spellEnd"/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>Об утверждении Порядка и сроков внесения изменений в перечень</w:t>
      </w: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>главных администраторов доходов районного бюджета</w:t>
      </w:r>
    </w:p>
    <w:p w:rsidR="00755000" w:rsidRPr="00755000" w:rsidRDefault="00755000" w:rsidP="007550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5000" w:rsidRPr="00755000" w:rsidRDefault="00755000" w:rsidP="0075500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755000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755000">
          <w:rPr>
            <w:rFonts w:ascii="Arial" w:hAnsi="Arial" w:cs="Arial"/>
            <w:sz w:val="26"/>
            <w:szCs w:val="26"/>
          </w:rPr>
          <w:t>пунктом 3.2 статьи 160.1</w:t>
        </w:r>
      </w:hyperlink>
      <w:r w:rsidRPr="00755000">
        <w:rPr>
          <w:rFonts w:ascii="Arial" w:hAnsi="Arial" w:cs="Arial"/>
          <w:sz w:val="26"/>
          <w:szCs w:val="26"/>
        </w:rPr>
        <w:t xml:space="preserve"> Бюджетного кодекса Российской Федерации,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 w:rsidRPr="00755000">
        <w:rPr>
          <w:rFonts w:ascii="Arial" w:hAnsi="Arial" w:cs="Arial"/>
          <w:sz w:val="26"/>
          <w:szCs w:val="26"/>
        </w:rPr>
        <w:t xml:space="preserve"> страхования, местного бюджета, утвержденных постановлением Правительства Российской Федерации от 16.09.2021 № 1569, статьями 7,43,47 Устава </w:t>
      </w:r>
      <w:proofErr w:type="spellStart"/>
      <w:r w:rsidRPr="007550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55000">
        <w:rPr>
          <w:rFonts w:ascii="Arial" w:hAnsi="Arial" w:cs="Arial"/>
          <w:sz w:val="26"/>
          <w:szCs w:val="26"/>
        </w:rPr>
        <w:t xml:space="preserve"> района Красноярского края, статьей 7 решения </w:t>
      </w:r>
      <w:proofErr w:type="spellStart"/>
      <w:r w:rsidRPr="007550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55000">
        <w:rPr>
          <w:rFonts w:ascii="Arial" w:hAnsi="Arial" w:cs="Arial"/>
          <w:sz w:val="26"/>
          <w:szCs w:val="26"/>
        </w:rPr>
        <w:t xml:space="preserve"> районного Совета депутатов от 29.10.2012 № 23/1-230 «О бюджетном процессе в муниципальном образовании </w:t>
      </w:r>
      <w:proofErr w:type="spellStart"/>
      <w:r w:rsidRPr="0075500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755000">
        <w:rPr>
          <w:rFonts w:ascii="Arial" w:hAnsi="Arial" w:cs="Arial"/>
          <w:sz w:val="26"/>
          <w:szCs w:val="26"/>
        </w:rPr>
        <w:t xml:space="preserve"> район» ПОСТАНОВЛЯЮ:</w:t>
      </w:r>
    </w:p>
    <w:p w:rsidR="00755000" w:rsidRPr="00755000" w:rsidRDefault="00755000" w:rsidP="00755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>Утвердить Порядок и сроки внесения изменений в перечень главных администраторов доходов районного бюджета согласно приложению.</w:t>
      </w:r>
    </w:p>
    <w:p w:rsidR="00755000" w:rsidRPr="00755000" w:rsidRDefault="00755000" w:rsidP="00755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 xml:space="preserve">Пункт 2 постановления администрации </w:t>
      </w:r>
      <w:proofErr w:type="spellStart"/>
      <w:r w:rsidRPr="007550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55000">
        <w:rPr>
          <w:rFonts w:ascii="Arial" w:hAnsi="Arial" w:cs="Arial"/>
          <w:sz w:val="26"/>
          <w:szCs w:val="26"/>
        </w:rPr>
        <w:t xml:space="preserve"> района от 13.12.2021 № 1106-п «Об утверждении перечня главных администраторов доходов районного бюджета» признать утратившим силу.</w:t>
      </w:r>
    </w:p>
    <w:p w:rsidR="00755000" w:rsidRPr="00755000" w:rsidRDefault="00755000" w:rsidP="007550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 xml:space="preserve">                3.  </w:t>
      </w:r>
      <w:proofErr w:type="gramStart"/>
      <w:r w:rsidRPr="00755000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500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7550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55000">
        <w:rPr>
          <w:rFonts w:ascii="Arial" w:hAnsi="Arial" w:cs="Arial"/>
          <w:sz w:val="26"/>
          <w:szCs w:val="26"/>
        </w:rPr>
        <w:t xml:space="preserve"> района по экономике и планированию А.С.Арсеньеву.</w:t>
      </w:r>
    </w:p>
    <w:p w:rsidR="00755000" w:rsidRPr="00755000" w:rsidRDefault="00755000" w:rsidP="007550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 xml:space="preserve">               4. Опубликовать постановление в Официальном вестнике   </w:t>
      </w:r>
      <w:proofErr w:type="spellStart"/>
      <w:r w:rsidRPr="007550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55000">
        <w:rPr>
          <w:rFonts w:ascii="Arial" w:hAnsi="Arial" w:cs="Arial"/>
          <w:sz w:val="26"/>
          <w:szCs w:val="26"/>
        </w:rPr>
        <w:t xml:space="preserve"> района</w:t>
      </w:r>
    </w:p>
    <w:p w:rsidR="00755000" w:rsidRPr="00755000" w:rsidRDefault="00755000" w:rsidP="00755000">
      <w:pPr>
        <w:tabs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>5. Постановление вступает в силу в день, следующий  за днем его  официального опубликования</w:t>
      </w:r>
    </w:p>
    <w:p w:rsidR="00755000" w:rsidRPr="00755000" w:rsidRDefault="00755000" w:rsidP="0075500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5000" w:rsidRPr="00755000" w:rsidRDefault="00755000" w:rsidP="0075500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5000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7550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55000">
        <w:rPr>
          <w:rFonts w:ascii="Arial" w:hAnsi="Arial" w:cs="Arial"/>
          <w:sz w:val="26"/>
          <w:szCs w:val="26"/>
        </w:rPr>
        <w:t xml:space="preserve"> района                                         В.М.Любим</w:t>
      </w:r>
    </w:p>
    <w:p w:rsidR="00755000" w:rsidRPr="00755000" w:rsidRDefault="00755000" w:rsidP="00755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5000" w:rsidRPr="00755000" w:rsidRDefault="00755000" w:rsidP="00755000">
      <w:pPr>
        <w:spacing w:after="0" w:line="240" w:lineRule="auto"/>
        <w:ind w:left="5387"/>
        <w:jc w:val="right"/>
        <w:rPr>
          <w:rFonts w:ascii="Arial" w:hAnsi="Arial" w:cs="Arial"/>
          <w:sz w:val="18"/>
          <w:szCs w:val="20"/>
        </w:rPr>
      </w:pPr>
      <w:r w:rsidRPr="00755000">
        <w:rPr>
          <w:rFonts w:ascii="Arial" w:hAnsi="Arial" w:cs="Arial"/>
          <w:sz w:val="18"/>
          <w:szCs w:val="20"/>
        </w:rPr>
        <w:t>Приложение</w:t>
      </w:r>
    </w:p>
    <w:p w:rsidR="00755000" w:rsidRPr="00755000" w:rsidRDefault="00755000" w:rsidP="00755000">
      <w:pPr>
        <w:spacing w:after="0" w:line="240" w:lineRule="auto"/>
        <w:ind w:left="5387"/>
        <w:jc w:val="right"/>
        <w:rPr>
          <w:rFonts w:ascii="Arial" w:hAnsi="Arial" w:cs="Arial"/>
          <w:sz w:val="18"/>
          <w:szCs w:val="20"/>
        </w:rPr>
      </w:pPr>
      <w:r w:rsidRPr="00755000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755000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755000">
        <w:rPr>
          <w:rFonts w:ascii="Arial" w:hAnsi="Arial" w:cs="Arial"/>
          <w:sz w:val="18"/>
          <w:szCs w:val="20"/>
        </w:rPr>
        <w:t xml:space="preserve"> района</w:t>
      </w:r>
    </w:p>
    <w:p w:rsidR="00755000" w:rsidRPr="00755000" w:rsidRDefault="00755000" w:rsidP="00755000">
      <w:pPr>
        <w:spacing w:after="0" w:line="240" w:lineRule="auto"/>
        <w:ind w:left="5387"/>
        <w:jc w:val="right"/>
        <w:rPr>
          <w:rFonts w:ascii="Arial" w:hAnsi="Arial" w:cs="Arial"/>
          <w:sz w:val="18"/>
          <w:szCs w:val="20"/>
        </w:rPr>
      </w:pPr>
      <w:r w:rsidRPr="00755000">
        <w:rPr>
          <w:rFonts w:ascii="Arial" w:hAnsi="Arial" w:cs="Arial"/>
          <w:sz w:val="18"/>
          <w:szCs w:val="20"/>
        </w:rPr>
        <w:t>от  06.06.2022      №  487-п</w:t>
      </w:r>
    </w:p>
    <w:p w:rsidR="00755000" w:rsidRPr="00755000" w:rsidRDefault="00755000" w:rsidP="00755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5000">
        <w:rPr>
          <w:rFonts w:ascii="Arial" w:hAnsi="Arial" w:cs="Arial"/>
          <w:sz w:val="20"/>
          <w:szCs w:val="20"/>
        </w:rPr>
        <w:lastRenderedPageBreak/>
        <w:t>Порядок и сроки внесения изменений в перечень главных администраторов доходов районного бюджета</w:t>
      </w:r>
    </w:p>
    <w:p w:rsidR="00755000" w:rsidRPr="00755000" w:rsidRDefault="00755000" w:rsidP="007550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5000" w:rsidRPr="00755000" w:rsidRDefault="00755000" w:rsidP="007550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55000">
        <w:rPr>
          <w:rFonts w:ascii="Arial" w:hAnsi="Arial" w:cs="Arial"/>
          <w:sz w:val="20"/>
          <w:szCs w:val="20"/>
        </w:rPr>
        <w:t>Порядок и сроки внесения изменений в перечень главных администраторов доходов районного бюджета (далее – Порядок) разработаны в соответствие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55000">
        <w:rPr>
          <w:rFonts w:ascii="Arial" w:hAnsi="Arial" w:cs="Arial"/>
          <w:sz w:val="20"/>
          <w:szCs w:val="20"/>
        </w:rPr>
        <w:t xml:space="preserve">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 1569, и определяют процедуру и сроки внесения изменений в перечень главных администраторов доходов районного бюджета, утвержденный постановлением администрации </w:t>
      </w:r>
      <w:proofErr w:type="spellStart"/>
      <w:r w:rsidRPr="0075500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755000">
        <w:rPr>
          <w:rFonts w:ascii="Arial" w:hAnsi="Arial" w:cs="Arial"/>
          <w:sz w:val="20"/>
          <w:szCs w:val="20"/>
        </w:rPr>
        <w:t xml:space="preserve"> района  (далее – Перечень).</w:t>
      </w:r>
    </w:p>
    <w:p w:rsidR="00755000" w:rsidRPr="00755000" w:rsidRDefault="00755000" w:rsidP="007550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55000">
        <w:rPr>
          <w:rFonts w:ascii="Arial" w:hAnsi="Arial" w:cs="Arial"/>
          <w:sz w:val="20"/>
          <w:szCs w:val="20"/>
        </w:rPr>
        <w:t xml:space="preserve">Изменения в Перечень в течение финансового года вносятся на основании приказа финансового управления администрации </w:t>
      </w:r>
      <w:proofErr w:type="spellStart"/>
      <w:r w:rsidRPr="0075500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755000">
        <w:rPr>
          <w:rFonts w:ascii="Arial" w:hAnsi="Arial" w:cs="Arial"/>
          <w:sz w:val="20"/>
          <w:szCs w:val="20"/>
        </w:rPr>
        <w:t xml:space="preserve"> района (далее – финансовое управление) без внесения изменений в  постановление администрации </w:t>
      </w:r>
      <w:proofErr w:type="spellStart"/>
      <w:r w:rsidRPr="0075500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755000">
        <w:rPr>
          <w:rFonts w:ascii="Arial" w:hAnsi="Arial" w:cs="Arial"/>
          <w:sz w:val="20"/>
          <w:szCs w:val="20"/>
        </w:rPr>
        <w:t xml:space="preserve"> района от 13.12.2021 № 1106-п «Об утверждении перечня главных администраторов доходов районного бюджета» в случаях изменения в течение текущего финансового года состава и (или) функций главных администраторов доходов районного бюджета,  изменения принципов назначения и присвоения</w:t>
      </w:r>
      <w:proofErr w:type="gramEnd"/>
      <w:r w:rsidRPr="0075500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55000">
        <w:rPr>
          <w:rFonts w:ascii="Arial" w:hAnsi="Arial" w:cs="Arial"/>
          <w:sz w:val="20"/>
          <w:szCs w:val="20"/>
        </w:rPr>
        <w:t>структуры кодов классификации доходов бюджетов в части кодов классификации доходов бюджетов, закрепленных за главными администраторами доходов районного бюджета,  а также размещения на официальном сайте Федерального казначейства писем Министерства финансов Российской Федерации о резервировании отдельных кодов классификации доходов бюджетов и иных изменениях, предусмотренных проектом приказа Министерства финансов Российской Федерации «О внесении изменений в приказ Министерства финансов Российской Федерации «Об утверждении кодов</w:t>
      </w:r>
      <w:proofErr w:type="gramEnd"/>
      <w:r w:rsidRPr="00755000">
        <w:rPr>
          <w:rFonts w:ascii="Arial" w:hAnsi="Arial" w:cs="Arial"/>
          <w:sz w:val="20"/>
          <w:szCs w:val="20"/>
        </w:rPr>
        <w:t xml:space="preserve"> (перечней кодов) бюджетной классификации Российской Федерации на текущий финансовый год и на плановый период», закрепление кодов видов (подвидов) доходов бюджета за главными администраторами доходов районного бюджета.</w:t>
      </w:r>
    </w:p>
    <w:p w:rsidR="00755000" w:rsidRPr="00755000" w:rsidRDefault="00755000" w:rsidP="007550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55000">
        <w:rPr>
          <w:rFonts w:ascii="Arial" w:hAnsi="Arial" w:cs="Arial"/>
          <w:sz w:val="20"/>
          <w:szCs w:val="20"/>
        </w:rPr>
        <w:t xml:space="preserve">Главные администраторы доходов районного бюджета,  направляют в финансовое управление   </w:t>
      </w:r>
      <w:r w:rsidRPr="00755000">
        <w:rPr>
          <w:rFonts w:ascii="Arial" w:hAnsi="Arial" w:cs="Arial"/>
          <w:spacing w:val="-8"/>
          <w:sz w:val="20"/>
          <w:szCs w:val="20"/>
        </w:rPr>
        <w:t>письмо, содержащее:</w:t>
      </w:r>
    </w:p>
    <w:p w:rsidR="00755000" w:rsidRPr="00755000" w:rsidRDefault="00755000" w:rsidP="00755000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5000">
        <w:rPr>
          <w:rFonts w:ascii="Arial" w:hAnsi="Arial" w:cs="Arial"/>
          <w:sz w:val="20"/>
          <w:szCs w:val="20"/>
        </w:rPr>
        <w:t>предлагаемое изменение Перечня;</w:t>
      </w:r>
    </w:p>
    <w:p w:rsidR="00755000" w:rsidRPr="00755000" w:rsidRDefault="00755000" w:rsidP="00755000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5000">
        <w:rPr>
          <w:rFonts w:ascii="Arial" w:hAnsi="Arial" w:cs="Arial"/>
          <w:sz w:val="20"/>
          <w:szCs w:val="20"/>
        </w:rPr>
        <w:t>основания для внесения изменений в Перечень;</w:t>
      </w:r>
    </w:p>
    <w:p w:rsidR="00755000" w:rsidRPr="00755000" w:rsidRDefault="00755000" w:rsidP="007550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5000">
        <w:rPr>
          <w:rFonts w:ascii="Arial" w:hAnsi="Arial" w:cs="Arial"/>
          <w:sz w:val="20"/>
          <w:szCs w:val="20"/>
        </w:rPr>
        <w:t>код вида (подвида) доходов бюджетной классификации Российской Федерации, подлежащий изменению в перечне (в случае необходимости изменения кода вида (подвида) доходов бюджетной классификации Российской Федерации).</w:t>
      </w:r>
    </w:p>
    <w:p w:rsidR="00755000" w:rsidRPr="00755000" w:rsidRDefault="00755000" w:rsidP="007550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55000">
        <w:rPr>
          <w:rFonts w:ascii="Arial" w:hAnsi="Arial" w:cs="Arial"/>
          <w:sz w:val="20"/>
          <w:szCs w:val="20"/>
        </w:rPr>
        <w:t xml:space="preserve">Финансовое управление в течение 5 календарных дней со дня поступления письма, указанного в пункте 3 Порядка, рассматривает обозначенное в нем основание для внесения изменений в Перечень  и в течение 3 календарных дней осуществляет подготовку проекта приказа финансового управления о внесении изменений в Перечень. </w:t>
      </w:r>
    </w:p>
    <w:p w:rsidR="00755000" w:rsidRPr="00755000" w:rsidRDefault="00755000" w:rsidP="0075500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55000">
        <w:rPr>
          <w:rFonts w:ascii="Arial" w:hAnsi="Arial" w:cs="Arial"/>
          <w:sz w:val="20"/>
          <w:szCs w:val="20"/>
        </w:rPr>
        <w:t xml:space="preserve">Перечень ежегодно актуализируется  при формировании решения о районном бюджете на очередной финансовый год и плановый период в соответствии с прогнозом социально-экономического развития </w:t>
      </w:r>
      <w:proofErr w:type="spellStart"/>
      <w:r w:rsidRPr="0075500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755000">
        <w:rPr>
          <w:rFonts w:ascii="Arial" w:hAnsi="Arial" w:cs="Arial"/>
          <w:sz w:val="20"/>
          <w:szCs w:val="20"/>
        </w:rPr>
        <w:t xml:space="preserve"> района, подготовки и рассмотрения проекта районного бюджета на очередной финансовый год и плановый период.</w:t>
      </w:r>
    </w:p>
    <w:p w:rsidR="00755000" w:rsidRDefault="00755000" w:rsidP="0075500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5000"/>
    <w:rsid w:val="00755000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50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550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0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2022-07-05T08:56:00Z</dcterms:created>
  <dcterms:modified xsi:type="dcterms:W3CDTF">2022-07-05T08:57:00Z</dcterms:modified>
</cp:coreProperties>
</file>