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01" w:rsidRPr="002D5701" w:rsidRDefault="002D5701" w:rsidP="002D570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</w:pPr>
      <w:r w:rsidRPr="002D5701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0535" cy="586740"/>
            <wp:effectExtent l="19050" t="0" r="5715" b="0"/>
            <wp:docPr id="6" name="Рисунок 1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01" w:rsidRPr="002D5701" w:rsidRDefault="002D5701" w:rsidP="002D5701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D5701" w:rsidRPr="002D5701" w:rsidRDefault="002D5701" w:rsidP="002D570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2D5701" w:rsidRPr="002D5701" w:rsidRDefault="002D5701" w:rsidP="002D570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2D5701" w:rsidRPr="002D5701" w:rsidRDefault="002D5701" w:rsidP="002D570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>02</w:t>
      </w:r>
      <w:r>
        <w:rPr>
          <w:rFonts w:ascii="Arial" w:hAnsi="Arial" w:cs="Arial"/>
          <w:sz w:val="26"/>
          <w:szCs w:val="26"/>
          <w:lang w:eastAsia="ru-RU"/>
        </w:rPr>
        <w:t xml:space="preserve">.08.2022                   </w:t>
      </w:r>
      <w:r w:rsidRPr="002D5701">
        <w:rPr>
          <w:rFonts w:ascii="Arial" w:hAnsi="Arial" w:cs="Arial"/>
          <w:sz w:val="26"/>
          <w:szCs w:val="26"/>
          <w:lang w:eastAsia="ru-RU"/>
        </w:rPr>
        <w:t xml:space="preserve">                с.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</w:t>
      </w:r>
      <w:r>
        <w:rPr>
          <w:rFonts w:ascii="Arial" w:hAnsi="Arial" w:cs="Arial"/>
          <w:sz w:val="26"/>
          <w:szCs w:val="26"/>
          <w:lang w:eastAsia="ru-RU"/>
        </w:rPr>
        <w:t>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       </w:t>
      </w:r>
      <w:r w:rsidRPr="002D5701">
        <w:rPr>
          <w:rFonts w:ascii="Arial" w:hAnsi="Arial" w:cs="Arial"/>
          <w:sz w:val="26"/>
          <w:szCs w:val="26"/>
          <w:lang w:eastAsia="ru-RU"/>
        </w:rPr>
        <w:t xml:space="preserve">                 №729 -</w:t>
      </w:r>
      <w:proofErr w:type="spellStart"/>
      <w:proofErr w:type="gramStart"/>
      <w:r w:rsidRPr="002D5701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D5701" w:rsidRPr="002D5701" w:rsidRDefault="002D5701" w:rsidP="002D570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D5701" w:rsidRPr="002D5701" w:rsidRDefault="002D5701" w:rsidP="002D570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2D5701" w:rsidRPr="002D5701" w:rsidRDefault="002D5701" w:rsidP="002D570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2D5701" w:rsidRPr="002D5701" w:rsidRDefault="002D5701" w:rsidP="002D5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 от 25.10.2013 № 1350-п изменения следующего содержания:</w:t>
      </w:r>
    </w:p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2D5701" w:rsidRPr="002D5701" w:rsidTr="00770FD8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20 962 676,93</w:t>
            </w:r>
            <w:r w:rsidRPr="002D570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рублей, в том числе: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20 149 930,97 рублей: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2022 году – 1 971 117,0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2023 году – 1 815 717,0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в 2024 году – 1 815 717,0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>средства районного бюджета 627 606,94 рублей: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2019 году – 63 481,0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2023 году – 103 000,0 рублей;</w:t>
            </w:r>
          </w:p>
          <w:p w:rsidR="002D5701" w:rsidRPr="002D5701" w:rsidRDefault="002D5701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5701">
              <w:rPr>
                <w:rFonts w:ascii="Arial" w:hAnsi="Arial" w:cs="Arial"/>
                <w:sz w:val="26"/>
                <w:szCs w:val="26"/>
              </w:rPr>
              <w:t xml:space="preserve">         в 2024 году – 103 000,0 рублей.</w:t>
            </w:r>
          </w:p>
        </w:tc>
      </w:tr>
    </w:tbl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lastRenderedPageBreak/>
        <w:t xml:space="preserve">1.2. В разделе 1. подпрограммы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районе», строку «Объемы и источники финансирования подпрограммы»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2D5701" w:rsidRPr="002D5701" w:rsidTr="00770FD8">
        <w:trPr>
          <w:trHeight w:val="416"/>
        </w:trPr>
        <w:tc>
          <w:tcPr>
            <w:tcW w:w="1245" w:type="pct"/>
          </w:tcPr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55" w:type="pct"/>
          </w:tcPr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2021 -2024 годы составит </w:t>
            </w: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 xml:space="preserve">7 338 651,0 </w:t>
            </w:r>
            <w:r w:rsidRPr="002D570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рублей, из них по годам:</w:t>
            </w:r>
          </w:p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в 2021 г. – 1 736 100,0 рублей – средства краевого бюджета;</w:t>
            </w:r>
          </w:p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в 2022 г. – 1 971 117,0 рублей – средства краевого бюджета;</w:t>
            </w:r>
          </w:p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в 2023 г. – 1 815 717,0 рублей – средства краевого бюджета;</w:t>
            </w:r>
          </w:p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D5701">
              <w:rPr>
                <w:rFonts w:ascii="Arial" w:hAnsi="Arial" w:cs="Arial"/>
                <w:sz w:val="26"/>
                <w:szCs w:val="26"/>
                <w:lang w:eastAsia="ru-RU"/>
              </w:rPr>
              <w:t>в 2024 г. – 1 815 717,0 рублей – средства краевого бюджета.</w:t>
            </w:r>
          </w:p>
        </w:tc>
      </w:tr>
    </w:tbl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>2.</w:t>
      </w:r>
      <w:r w:rsidRPr="002D5701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2D5701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D5701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D5701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по экономике и финансам            А.С. Арсеньеву</w:t>
      </w:r>
      <w:r w:rsidRPr="002D5701">
        <w:rPr>
          <w:rFonts w:ascii="Arial" w:hAnsi="Arial" w:cs="Arial"/>
          <w:sz w:val="26"/>
          <w:szCs w:val="26"/>
          <w:lang w:eastAsia="ru-RU"/>
        </w:rPr>
        <w:t>.</w:t>
      </w:r>
    </w:p>
    <w:p w:rsidR="002D5701" w:rsidRPr="002D5701" w:rsidRDefault="002D5701" w:rsidP="002D57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D5701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2D5701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2D5701" w:rsidRPr="002D5701" w:rsidRDefault="002D5701" w:rsidP="002D5701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2D5701" w:rsidRPr="002D5701" w:rsidRDefault="002D5701" w:rsidP="002D5701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2D5701">
        <w:rPr>
          <w:rFonts w:ascii="Arial" w:hAnsi="Arial" w:cs="Arial"/>
          <w:sz w:val="26"/>
          <w:szCs w:val="26"/>
          <w:lang w:eastAsia="ru-RU"/>
        </w:rPr>
        <w:t xml:space="preserve">Главы </w:t>
      </w:r>
      <w:proofErr w:type="spellStart"/>
      <w:r w:rsidRPr="002D570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5701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А.С. Медведев</w:t>
      </w:r>
    </w:p>
    <w:p w:rsidR="002D5701" w:rsidRPr="002D5701" w:rsidRDefault="002D5701" w:rsidP="002D57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  <w:proofErr w:type="gramStart"/>
      <w:r w:rsidRPr="002D5701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701">
        <w:rPr>
          <w:rFonts w:ascii="Arial" w:eastAsia="Times New Roman" w:hAnsi="Arial" w:cs="Arial"/>
          <w:sz w:val="18"/>
          <w:szCs w:val="20"/>
          <w:lang w:eastAsia="ru-RU"/>
        </w:rPr>
        <w:t>Постановлению от 02.08.2022 № 729 -</w:t>
      </w:r>
      <w:proofErr w:type="spellStart"/>
      <w:proofErr w:type="gramStart"/>
      <w:r w:rsidRPr="002D5701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2</w:t>
      </w:r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2D5701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2D5701" w:rsidRPr="002D5701" w:rsidRDefault="002D5701" w:rsidP="002D570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2D5701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2D5701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2D5701">
        <w:rPr>
          <w:rFonts w:ascii="Arial" w:eastAsia="Times New Roman" w:hAnsi="Arial" w:cs="Arial"/>
          <w:sz w:val="18"/>
          <w:szCs w:val="20"/>
          <w:lang w:eastAsia="ru-RU"/>
        </w:rPr>
        <w:t>районе</w:t>
      </w:r>
      <w:proofErr w:type="gramEnd"/>
      <w:r w:rsidRPr="002D5701">
        <w:rPr>
          <w:rFonts w:ascii="Arial" w:eastAsia="Times New Roman" w:hAnsi="Arial" w:cs="Arial"/>
          <w:sz w:val="18"/>
          <w:szCs w:val="20"/>
          <w:lang w:eastAsia="ru-RU"/>
        </w:rPr>
        <w:t>»</w:t>
      </w:r>
    </w:p>
    <w:p w:rsidR="002D5701" w:rsidRPr="002D5701" w:rsidRDefault="002D5701" w:rsidP="002D570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701" w:rsidRPr="002D5701" w:rsidRDefault="002D5701" w:rsidP="002D570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570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Перечень мероприятий подпрограммы с указанием объема средств на их реализацию и ожидаемых результатов</w:t>
      </w:r>
    </w:p>
    <w:p w:rsidR="002D5701" w:rsidRPr="002D5701" w:rsidRDefault="002D5701" w:rsidP="002D57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89"/>
        <w:gridCol w:w="1565"/>
        <w:gridCol w:w="368"/>
        <w:gridCol w:w="567"/>
        <w:gridCol w:w="567"/>
        <w:gridCol w:w="567"/>
        <w:gridCol w:w="947"/>
        <w:gridCol w:w="947"/>
        <w:gridCol w:w="810"/>
        <w:gridCol w:w="810"/>
        <w:gridCol w:w="801"/>
        <w:gridCol w:w="1233"/>
      </w:tblGrid>
      <w:tr w:rsidR="002D5701" w:rsidRPr="002D5701" w:rsidTr="00770FD8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D5701" w:rsidRPr="002D5701" w:rsidRDefault="002D5701" w:rsidP="00770FD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D5701" w:rsidRPr="002D5701" w:rsidTr="00770FD8">
        <w:trPr>
          <w:cantSplit/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701" w:rsidRPr="002D5701" w:rsidRDefault="002D5701" w:rsidP="00770FD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701" w:rsidRPr="002D5701" w:rsidRDefault="002D5701" w:rsidP="00770FD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701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701" w:rsidRPr="002D5701" w:rsidRDefault="002D5701" w:rsidP="00770FD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Текущий финансовый 2021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Очередной финансовый 2022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Первый год планового периода 2023 год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Второй год планового периода 2024 год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Итого на период 2021-2024 годы</w:t>
            </w:r>
          </w:p>
        </w:tc>
        <w:tc>
          <w:tcPr>
            <w:tcW w:w="9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701" w:rsidRPr="002D5701" w:rsidTr="00770FD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pStyle w:val="ConsPlusNormal"/>
              <w:widowControl/>
              <w:rPr>
                <w:sz w:val="14"/>
                <w:szCs w:val="14"/>
              </w:rPr>
            </w:pPr>
            <w:r w:rsidRPr="002D5701">
              <w:rPr>
                <w:bCs/>
                <w:sz w:val="14"/>
                <w:szCs w:val="14"/>
              </w:rPr>
              <w:t xml:space="preserve">Цель: </w:t>
            </w:r>
            <w:r w:rsidRPr="002D5701">
              <w:rPr>
                <w:sz w:val="14"/>
                <w:szCs w:val="1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</w:t>
            </w:r>
          </w:p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2D5701" w:rsidRPr="002D5701" w:rsidTr="00770FD8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D5701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2D5701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2D5701" w:rsidRPr="002D5701" w:rsidTr="00770FD8">
        <w:trPr>
          <w:cantSplit/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5701" w:rsidRPr="002D5701" w:rsidRDefault="002D5701" w:rsidP="00770FD8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2D5701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D5701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2D5701" w:rsidRPr="002D5701" w:rsidRDefault="002D5701" w:rsidP="00770FD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2D5701" w:rsidRPr="002D5701" w:rsidRDefault="002D5701" w:rsidP="00770FD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D5701" w:rsidRPr="002D5701" w:rsidRDefault="002D5701" w:rsidP="00770FD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1736100,0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color w:val="000000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5701">
              <w:rPr>
                <w:rFonts w:ascii="Arial" w:hAnsi="Arial" w:cs="Arial"/>
                <w:color w:val="000000"/>
                <w:sz w:val="14"/>
                <w:szCs w:val="14"/>
              </w:rPr>
              <w:t>1815717,0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5701">
              <w:rPr>
                <w:rFonts w:ascii="Arial" w:hAnsi="Arial" w:cs="Arial"/>
                <w:color w:val="000000"/>
                <w:sz w:val="14"/>
                <w:szCs w:val="14"/>
              </w:rPr>
              <w:t>1815717,0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D5701">
              <w:rPr>
                <w:rFonts w:ascii="Arial" w:hAnsi="Arial" w:cs="Arial"/>
                <w:color w:val="000000"/>
                <w:sz w:val="14"/>
                <w:szCs w:val="14"/>
              </w:rPr>
              <w:t>7338651,0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2D5701" w:rsidRPr="002D5701" w:rsidRDefault="002D5701" w:rsidP="00770FD8">
            <w:pPr>
              <w:pStyle w:val="ConsPlusCell"/>
              <w:widowControl/>
              <w:rPr>
                <w:sz w:val="14"/>
                <w:szCs w:val="14"/>
              </w:rPr>
            </w:pPr>
            <w:r w:rsidRPr="002D5701">
              <w:rPr>
                <w:sz w:val="14"/>
                <w:szCs w:val="14"/>
              </w:rPr>
              <w:t>Доля исполненных бюджетных ассигнований за период с 2021по 2024 год составит не менее 97%</w:t>
            </w:r>
          </w:p>
        </w:tc>
      </w:tr>
      <w:tr w:rsidR="002D5701" w:rsidRPr="002D5701" w:rsidTr="00770FD8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1736100,0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1815717,0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1815717,0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7338651,0</w:t>
            </w:r>
          </w:p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701" w:rsidRPr="002D5701" w:rsidTr="00770FD8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701" w:rsidRPr="002D5701" w:rsidTr="00770FD8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1736100,0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19711170,0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1815717,0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1815717,0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701">
              <w:rPr>
                <w:rFonts w:ascii="Arial" w:hAnsi="Arial" w:cs="Arial"/>
                <w:sz w:val="14"/>
                <w:szCs w:val="14"/>
              </w:rPr>
              <w:t>7338651,0</w:t>
            </w:r>
          </w:p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D5701" w:rsidRPr="002D5701" w:rsidRDefault="002D5701" w:rsidP="002D57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5701" w:rsidRPr="002D5701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proofErr w:type="gramStart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Постановлению от 02.08.2022 № 729 -</w:t>
            </w:r>
            <w:proofErr w:type="spellStart"/>
            <w:proofErr w:type="gramStart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сельского хозяйства </w:t>
            </w:r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2D5701" w:rsidRPr="002D5701" w:rsidRDefault="002D5701" w:rsidP="002D57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35"/>
        <w:gridCol w:w="1427"/>
        <w:gridCol w:w="579"/>
        <w:gridCol w:w="1043"/>
        <w:gridCol w:w="1043"/>
        <w:gridCol w:w="907"/>
        <w:gridCol w:w="959"/>
        <w:gridCol w:w="995"/>
      </w:tblGrid>
      <w:tr w:rsidR="002D5701" w:rsidRPr="002D5701" w:rsidTr="00770FD8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2021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2022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</w:t>
            </w: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1 839 347,80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2 074 117,00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1 918 717,00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1 918 717,00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7 750 898,80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1 839 347,80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2 074 117,00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1 918 717,00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1 918 717,00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7 750 898,80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10 247,80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40 247,80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10 247,80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40 247,80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372 000,00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372 000,00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1 736 100,00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1 815 717,00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1 815 717,00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7 338 651,00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5701" w:rsidRPr="002D5701" w:rsidTr="00770FD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1 736 100,00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1 815 717,00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1 815 717,00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7 338 651,00   </w:t>
            </w:r>
          </w:p>
        </w:tc>
      </w:tr>
    </w:tbl>
    <w:p w:rsidR="002D5701" w:rsidRPr="002D5701" w:rsidRDefault="002D5701" w:rsidP="002D57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D5701" w:rsidRPr="002D5701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от 02.08.2022 № 729 -</w:t>
            </w:r>
            <w:proofErr w:type="spellStart"/>
            <w:proofErr w:type="gramStart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сельского хозяйства в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2D5701" w:rsidRPr="002D5701" w:rsidRDefault="002D5701" w:rsidP="002D57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537"/>
        <w:gridCol w:w="2191"/>
        <w:gridCol w:w="1043"/>
        <w:gridCol w:w="1043"/>
        <w:gridCol w:w="888"/>
        <w:gridCol w:w="888"/>
        <w:gridCol w:w="725"/>
      </w:tblGrid>
      <w:tr w:rsidR="002D5701" w:rsidRPr="002D5701" w:rsidTr="00770FD8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2021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2022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1 839 347,80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2 074 117,00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1 918 717,00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1 918 717,00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7 750 898,80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1 736 347,80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1 815 717,00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1 815 717,00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7 338 898,80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412 000,00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10 247,80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40 247,80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247,80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40 000,00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1 815 717,00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1 815 717,00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7 338 651,00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1 815 717,00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1 815 717,00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7 338 651,00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</w:t>
            </w: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</w:t>
            </w: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2D5701" w:rsidRPr="002D5701" w:rsidTr="00770FD8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1" w:rsidRPr="002D5701" w:rsidRDefault="002D5701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701" w:rsidRPr="002D5701" w:rsidRDefault="002D5701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D57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5701"/>
    <w:rsid w:val="00065615"/>
    <w:rsid w:val="002D570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D5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5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57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2022-09-12T09:49:00Z</dcterms:created>
  <dcterms:modified xsi:type="dcterms:W3CDTF">2022-09-12T09:50:00Z</dcterms:modified>
</cp:coreProperties>
</file>