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7B" w:rsidRPr="006B727B" w:rsidRDefault="006B727B" w:rsidP="006B72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7B" w:rsidRPr="006B727B" w:rsidRDefault="006B727B" w:rsidP="006B72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727B" w:rsidRPr="006B727B" w:rsidRDefault="006B727B" w:rsidP="006B72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B727B" w:rsidRPr="006B727B" w:rsidRDefault="006B727B" w:rsidP="006B72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B727B" w:rsidRPr="006B727B" w:rsidRDefault="006B727B" w:rsidP="006B72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09.08. 2022                      с.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764-п</w:t>
      </w:r>
    </w:p>
    <w:p w:rsidR="006B727B" w:rsidRPr="006B727B" w:rsidRDefault="006B727B" w:rsidP="006B72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727B" w:rsidRPr="006B727B" w:rsidRDefault="006B727B" w:rsidP="006B727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B727B">
        <w:rPr>
          <w:rFonts w:ascii="Arial" w:hAnsi="Arial" w:cs="Arial"/>
          <w:sz w:val="26"/>
          <w:szCs w:val="26"/>
        </w:rPr>
        <w:t xml:space="preserve">О внесении изменений в Административный  регламент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утвержденный постановлением администрации </w:t>
      </w:r>
      <w:proofErr w:type="spellStart"/>
      <w:r w:rsidRPr="006B727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727B">
        <w:rPr>
          <w:rFonts w:ascii="Arial" w:hAnsi="Arial" w:cs="Arial"/>
          <w:sz w:val="26"/>
          <w:szCs w:val="26"/>
        </w:rPr>
        <w:t xml:space="preserve"> района от 06.07.2016 №497-п</w:t>
      </w:r>
    </w:p>
    <w:p w:rsidR="006B727B" w:rsidRPr="006B727B" w:rsidRDefault="006B727B" w:rsidP="006B727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B727B" w:rsidRPr="006B727B" w:rsidRDefault="006B727B" w:rsidP="006B72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11.1, 11.2 Федерального закона от 27.07.2010 № 210-ФЗ "Об организации предоставления государственных и муниципальных услуг", </w:t>
      </w:r>
      <w:hyperlink r:id="rId6" w:history="1">
        <w:r w:rsidRPr="006B727B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proofErr w:type="gram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", </w:t>
      </w:r>
      <w:proofErr w:type="gram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13.11.2020 №1156-п «О реорганизации Муниципального  казённого общеобразовательного учреждения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открытая (сменная) школа», Постановлением администрации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10.08.2021 №648-п  «О реорганизации Муниципального казённого дошкольного образовательного учреждения детский сад  «Сказка» п.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Нижнетерянск</w:t>
      </w:r>
      <w:proofErr w:type="spellEnd"/>
      <w:r w:rsidRPr="006B727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путем присоединения  к  Муниципальному казённому общеобразовательному учреждению  </w:t>
      </w:r>
      <w:proofErr w:type="spellStart"/>
      <w:r w:rsidRPr="006B727B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Нижнетерянская</w:t>
      </w:r>
      <w:proofErr w:type="spellEnd"/>
      <w:r w:rsidRPr="006B727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школа, руководствуясь  </w:t>
      </w:r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ст. 7, 43, 47 Устава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6B727B" w:rsidRPr="006B727B" w:rsidRDefault="006B727B" w:rsidP="006B72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727B" w:rsidRPr="006B727B" w:rsidRDefault="006B727B" w:rsidP="006B72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B727B" w:rsidRPr="006B727B" w:rsidRDefault="006B727B" w:rsidP="006B727B">
      <w:pPr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b/>
          <w:sz w:val="26"/>
          <w:szCs w:val="26"/>
        </w:rPr>
      </w:pPr>
      <w:r w:rsidRPr="006B727B">
        <w:rPr>
          <w:rFonts w:ascii="Arial" w:hAnsi="Arial" w:cs="Arial"/>
          <w:sz w:val="26"/>
          <w:szCs w:val="26"/>
        </w:rPr>
        <w:t xml:space="preserve">В приложении 1 к Административному регламенту  «предоставление информации об образовательных  программах и учебных планах, рабочих программах  учебных курсов, предметов, дисциплин (модулей),  годовых календарных учебных графиках», утвержденному постановлением администрации </w:t>
      </w:r>
      <w:proofErr w:type="spellStart"/>
      <w:r w:rsidRPr="006B727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727B">
        <w:rPr>
          <w:rFonts w:ascii="Arial" w:hAnsi="Arial" w:cs="Arial"/>
          <w:sz w:val="26"/>
          <w:szCs w:val="26"/>
        </w:rPr>
        <w:t xml:space="preserve"> района от 06.07.2016 №497-п, внести следующие изменения:</w:t>
      </w:r>
    </w:p>
    <w:p w:rsidR="006B727B" w:rsidRPr="006B727B" w:rsidRDefault="006B727B" w:rsidP="006B727B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6B727B">
        <w:rPr>
          <w:rFonts w:ascii="Arial" w:hAnsi="Arial" w:cs="Arial"/>
          <w:sz w:val="26"/>
          <w:szCs w:val="26"/>
        </w:rPr>
        <w:t xml:space="preserve">1.1.  Строку 8  «Муниципальное казённое общеобразовательное учреждение </w:t>
      </w:r>
      <w:proofErr w:type="spellStart"/>
      <w:r w:rsidRPr="006B727B">
        <w:rPr>
          <w:rFonts w:ascii="Arial" w:hAnsi="Arial" w:cs="Arial"/>
          <w:sz w:val="26"/>
          <w:szCs w:val="26"/>
        </w:rPr>
        <w:t>Богучанская</w:t>
      </w:r>
      <w:proofErr w:type="spellEnd"/>
      <w:r w:rsidRPr="006B727B">
        <w:rPr>
          <w:rFonts w:ascii="Arial" w:hAnsi="Arial" w:cs="Arial"/>
          <w:sz w:val="26"/>
          <w:szCs w:val="26"/>
        </w:rPr>
        <w:t xml:space="preserve"> открытая (сменная) школа» и строку 52 «Муниципальное казённое дошкольное образовательное учреждение детский сад  «Сказка» п. </w:t>
      </w:r>
      <w:proofErr w:type="spellStart"/>
      <w:r w:rsidRPr="006B727B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6B727B">
        <w:rPr>
          <w:rFonts w:ascii="Arial" w:hAnsi="Arial" w:cs="Arial"/>
          <w:sz w:val="26"/>
          <w:szCs w:val="26"/>
        </w:rPr>
        <w:t>» исключить;</w:t>
      </w:r>
    </w:p>
    <w:p w:rsidR="006B727B" w:rsidRPr="006B727B" w:rsidRDefault="006B727B" w:rsidP="006B727B">
      <w:pPr>
        <w:spacing w:after="0" w:line="240" w:lineRule="auto"/>
        <w:ind w:firstLine="426"/>
        <w:jc w:val="both"/>
        <w:rPr>
          <w:rFonts w:ascii="Arial" w:hAnsi="Arial" w:cs="Arial"/>
          <w:b/>
          <w:sz w:val="26"/>
          <w:szCs w:val="26"/>
        </w:rPr>
      </w:pPr>
      <w:r w:rsidRPr="006B727B">
        <w:rPr>
          <w:rFonts w:ascii="Arial" w:hAnsi="Arial" w:cs="Arial"/>
          <w:sz w:val="26"/>
          <w:szCs w:val="26"/>
        </w:rPr>
        <w:t xml:space="preserve">1.2. В строке 27 слова «Муниципальное казённое образовательное учреждение дополнительного образования детей Центр дополнительного образования детей» заменить словами «Муниципальное бюджетное </w:t>
      </w:r>
      <w:r w:rsidRPr="006B727B">
        <w:rPr>
          <w:rFonts w:ascii="Arial" w:hAnsi="Arial" w:cs="Arial"/>
          <w:sz w:val="26"/>
          <w:szCs w:val="26"/>
        </w:rPr>
        <w:lastRenderedPageBreak/>
        <w:t xml:space="preserve">образовательное учреждение дополнительного образования детей «Центр роста»;   </w:t>
      </w:r>
    </w:p>
    <w:p w:rsidR="006B727B" w:rsidRPr="006B727B" w:rsidRDefault="006B727B" w:rsidP="006B72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И.М. Брюханова.</w:t>
      </w:r>
    </w:p>
    <w:p w:rsidR="006B727B" w:rsidRPr="006B727B" w:rsidRDefault="006B727B" w:rsidP="006B72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6B727B" w:rsidRPr="006B727B" w:rsidRDefault="006B727B" w:rsidP="006B72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7" w:tgtFrame="_blank" w:history="1">
        <w:r w:rsidRPr="006B727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6B727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6B727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6B727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6B727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6B727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6B727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6B727B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6B727B" w:rsidRPr="006B727B" w:rsidRDefault="006B727B" w:rsidP="006B7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727B" w:rsidRPr="006B727B" w:rsidRDefault="006B727B" w:rsidP="006B727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B727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727B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   А.С.Медведев</w:t>
      </w:r>
    </w:p>
    <w:p w:rsidR="006B727B" w:rsidRPr="00A411D3" w:rsidRDefault="006B727B" w:rsidP="006B72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0B30"/>
    <w:multiLevelType w:val="hybridMultilevel"/>
    <w:tmpl w:val="D19A815E"/>
    <w:lvl w:ilvl="0" w:tplc="09347D3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0341"/>
    <w:multiLevelType w:val="hybridMultilevel"/>
    <w:tmpl w:val="9ACE72C2"/>
    <w:lvl w:ilvl="0" w:tplc="9998C6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27B"/>
    <w:rsid w:val="00065615"/>
    <w:rsid w:val="006B727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C18F4A6831F5427589D818ECD0F6504AACEC990CB95E5A64A861CB528276855C5714DCFD6E10CB92330CD531CD3793376DD2FB11000C780ECEE9B3YDs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2022-09-12T09:57:00Z</dcterms:created>
  <dcterms:modified xsi:type="dcterms:W3CDTF">2022-09-12T09:57:00Z</dcterms:modified>
</cp:coreProperties>
</file>