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D4" w:rsidRPr="00AA49D4" w:rsidRDefault="00AA49D4" w:rsidP="00AA49D4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AA49D4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2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D4" w:rsidRPr="00AA49D4" w:rsidRDefault="00AA49D4" w:rsidP="00AA49D4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AA49D4" w:rsidRPr="00AA49D4" w:rsidRDefault="00AA49D4" w:rsidP="00AA49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AA49D4" w:rsidRPr="00AA49D4" w:rsidRDefault="00AA49D4" w:rsidP="00AA49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AA49D4">
        <w:rPr>
          <w:rFonts w:ascii="Arial" w:hAnsi="Arial" w:cs="Arial"/>
          <w:sz w:val="26"/>
          <w:szCs w:val="26"/>
        </w:rPr>
        <w:t>П</w:t>
      </w:r>
      <w:proofErr w:type="gramEnd"/>
      <w:r w:rsidRPr="00AA49D4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AA49D4" w:rsidRPr="00AA49D4" w:rsidRDefault="00AA49D4" w:rsidP="00AA49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 xml:space="preserve">09.08.2022                      с.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Богучаны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                            №766-п</w:t>
      </w:r>
    </w:p>
    <w:p w:rsidR="00AA49D4" w:rsidRPr="00AA49D4" w:rsidRDefault="00AA49D4" w:rsidP="00AA49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A49D4" w:rsidRPr="00AA49D4" w:rsidRDefault="00AA49D4" w:rsidP="00AA49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>О внесении изменений в Административный  регламент «предоставление</w:t>
      </w:r>
      <w:r w:rsidRPr="00AA49D4">
        <w:rPr>
          <w:rFonts w:ascii="Arial" w:eastAsiaTheme="minorHAnsi" w:hAnsi="Arial" w:cs="Arial"/>
          <w:sz w:val="26"/>
          <w:szCs w:val="26"/>
        </w:rPr>
        <w:t xml:space="preserve"> информации о текущей успеваемости, ведении электронного дневника и электронного журнала успеваемости в общеобразовательных учреждениях, расположенных на территории </w:t>
      </w:r>
      <w:proofErr w:type="spellStart"/>
      <w:r w:rsidRPr="00AA49D4">
        <w:rPr>
          <w:rFonts w:ascii="Arial" w:eastAsiaTheme="minorHAnsi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eastAsiaTheme="minorHAnsi" w:hAnsi="Arial" w:cs="Arial"/>
          <w:sz w:val="26"/>
          <w:szCs w:val="26"/>
        </w:rPr>
        <w:t xml:space="preserve"> района</w:t>
      </w:r>
      <w:r w:rsidRPr="00AA49D4">
        <w:rPr>
          <w:rFonts w:ascii="Arial" w:hAnsi="Arial" w:cs="Arial"/>
          <w:sz w:val="26"/>
          <w:szCs w:val="26"/>
        </w:rPr>
        <w:t xml:space="preserve">», утвержденный постановлением администрации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района от 06.07.2016 №496-п</w:t>
      </w:r>
    </w:p>
    <w:p w:rsidR="00AA49D4" w:rsidRPr="00AA49D4" w:rsidRDefault="00AA49D4" w:rsidP="00AA49D4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AA49D4" w:rsidRPr="00AA49D4" w:rsidRDefault="00AA49D4" w:rsidP="00AA49D4">
      <w:pPr>
        <w:spacing w:after="0" w:line="240" w:lineRule="auto"/>
        <w:ind w:firstLine="284"/>
        <w:jc w:val="both"/>
        <w:rPr>
          <w:rFonts w:ascii="Arial" w:hAnsi="Arial" w:cs="Arial"/>
          <w:sz w:val="26"/>
          <w:szCs w:val="26"/>
        </w:rPr>
      </w:pPr>
      <w:proofErr w:type="gramStart"/>
      <w:r w:rsidRPr="00AA49D4">
        <w:rPr>
          <w:rFonts w:ascii="Arial" w:hAnsi="Arial" w:cs="Arial"/>
          <w:sz w:val="26"/>
          <w:szCs w:val="26"/>
        </w:rPr>
        <w:t xml:space="preserve">В соответствии со ст. 11.1, 11.2 Федерального закона от 27.07.2010 № 210-ФЗ "Об организации предоставления государственных и муниципальных услуг", </w:t>
      </w:r>
      <w:hyperlink r:id="rId6" w:history="1">
        <w:r w:rsidRPr="00AA49D4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AA49D4">
        <w:rPr>
          <w:rFonts w:ascii="Arial" w:hAnsi="Arial" w:cs="Arial"/>
          <w:sz w:val="26"/>
          <w:szCs w:val="26"/>
        </w:rP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proofErr w:type="gramEnd"/>
      <w:r w:rsidRPr="00AA49D4">
        <w:rPr>
          <w:rFonts w:ascii="Arial" w:hAnsi="Arial" w:cs="Arial"/>
          <w:sz w:val="26"/>
          <w:szCs w:val="26"/>
        </w:rPr>
        <w:t xml:space="preserve">", Постановлением администрации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района  от 13.11.2020 №1156-п «О реорганизации Муниципального  казённого общеобразовательного учреждения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Богучанская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открытая (сменная) школа», </w:t>
      </w:r>
      <w:r w:rsidRPr="00AA49D4">
        <w:rPr>
          <w:rFonts w:ascii="Arial" w:hAnsi="Arial" w:cs="Arial"/>
          <w:bCs/>
          <w:sz w:val="26"/>
          <w:szCs w:val="26"/>
        </w:rPr>
        <w:t xml:space="preserve">руководствуясь  </w:t>
      </w:r>
      <w:r w:rsidRPr="00AA49D4">
        <w:rPr>
          <w:rFonts w:ascii="Arial" w:hAnsi="Arial" w:cs="Arial"/>
          <w:sz w:val="26"/>
          <w:szCs w:val="26"/>
        </w:rPr>
        <w:t xml:space="preserve">ст. 7, 43, 47 Устава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AA49D4" w:rsidRPr="00AA49D4" w:rsidRDefault="00AA49D4" w:rsidP="00AA49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A49D4" w:rsidRPr="00AA49D4" w:rsidRDefault="00AA49D4" w:rsidP="00AA49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>ПОСТАНОВЛЯЮ:</w:t>
      </w:r>
    </w:p>
    <w:p w:rsidR="00AA49D4" w:rsidRPr="00AA49D4" w:rsidRDefault="00AA49D4" w:rsidP="00AA49D4">
      <w:pPr>
        <w:pStyle w:val="a3"/>
        <w:numPr>
          <w:ilvl w:val="3"/>
          <w:numId w:val="1"/>
        </w:numPr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 xml:space="preserve">В приложении 1 к Административному регламенту  «предоставление информации о текущей успеваемости, ведении электронного дневника и электронного журнала успеваемости в общеобразовательных учреждениях, расположенных на территории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района», </w:t>
      </w:r>
      <w:proofErr w:type="gramStart"/>
      <w:r w:rsidRPr="00AA49D4">
        <w:rPr>
          <w:rFonts w:ascii="Arial" w:hAnsi="Arial" w:cs="Arial"/>
          <w:sz w:val="26"/>
          <w:szCs w:val="26"/>
        </w:rPr>
        <w:t>утвержденный</w:t>
      </w:r>
      <w:proofErr w:type="gramEnd"/>
      <w:r w:rsidRPr="00AA49D4">
        <w:rPr>
          <w:rFonts w:ascii="Arial" w:hAnsi="Arial" w:cs="Arial"/>
          <w:sz w:val="26"/>
          <w:szCs w:val="26"/>
        </w:rPr>
        <w:t xml:space="preserve"> постановлением администрации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района от 06.07.2016 №496-п, внести следующие изменения:</w:t>
      </w:r>
    </w:p>
    <w:p w:rsidR="00AA49D4" w:rsidRPr="00AA49D4" w:rsidRDefault="00AA49D4" w:rsidP="00AA49D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 xml:space="preserve">1.1.  Строку 8  «Муниципальное казённое общеобразовательное учреждение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Богучанская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открытая (сменная) школа» исключить;</w:t>
      </w:r>
    </w:p>
    <w:p w:rsidR="00AA49D4" w:rsidRPr="00AA49D4" w:rsidRDefault="00AA49D4" w:rsidP="00AA49D4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A49D4">
        <w:rPr>
          <w:rFonts w:ascii="Arial" w:hAnsi="Arial" w:cs="Arial"/>
          <w:sz w:val="26"/>
          <w:szCs w:val="26"/>
        </w:rPr>
        <w:t>Контроль за</w:t>
      </w:r>
      <w:proofErr w:type="gramEnd"/>
      <w:r w:rsidRPr="00AA49D4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района по социальным вопросам  И.М. Брюханова.</w:t>
      </w:r>
    </w:p>
    <w:p w:rsidR="00AA49D4" w:rsidRPr="00AA49D4" w:rsidRDefault="00AA49D4" w:rsidP="00AA49D4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>Постановление вступает в силу со дня, следующего за днём официального опубликования в Официальном вестнике.</w:t>
      </w:r>
    </w:p>
    <w:p w:rsidR="00AA49D4" w:rsidRPr="00AA49D4" w:rsidRDefault="00AA49D4" w:rsidP="00AA49D4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района (</w:t>
      </w:r>
      <w:hyperlink r:id="rId7" w:tgtFrame="_blank" w:history="1">
        <w:r w:rsidRPr="00AA49D4">
          <w:rPr>
            <w:rStyle w:val="a5"/>
            <w:rFonts w:ascii="Arial" w:hAnsi="Arial" w:cs="Arial"/>
            <w:color w:val="auto"/>
            <w:sz w:val="26"/>
            <w:szCs w:val="26"/>
            <w:lang w:val="en-US"/>
          </w:rPr>
          <w:t>www</w:t>
        </w:r>
        <w:r w:rsidRPr="00AA49D4">
          <w:rPr>
            <w:rStyle w:val="a5"/>
            <w:rFonts w:ascii="Arial" w:hAnsi="Arial" w:cs="Arial"/>
            <w:color w:val="auto"/>
            <w:sz w:val="26"/>
            <w:szCs w:val="26"/>
          </w:rPr>
          <w:t>.</w:t>
        </w:r>
        <w:proofErr w:type="spellStart"/>
        <w:r w:rsidRPr="00AA49D4">
          <w:rPr>
            <w:rStyle w:val="a5"/>
            <w:rFonts w:ascii="Arial" w:hAnsi="Arial" w:cs="Arial"/>
            <w:color w:val="auto"/>
            <w:sz w:val="26"/>
            <w:szCs w:val="26"/>
            <w:lang w:val="en-US"/>
          </w:rPr>
          <w:t>boguchansky</w:t>
        </w:r>
        <w:proofErr w:type="spellEnd"/>
        <w:r w:rsidRPr="00AA49D4">
          <w:rPr>
            <w:rStyle w:val="a5"/>
            <w:rFonts w:ascii="Arial" w:hAnsi="Arial" w:cs="Arial"/>
            <w:color w:val="auto"/>
            <w:sz w:val="26"/>
            <w:szCs w:val="26"/>
          </w:rPr>
          <w:t>-</w:t>
        </w:r>
        <w:proofErr w:type="spellStart"/>
        <w:r w:rsidRPr="00AA49D4">
          <w:rPr>
            <w:rStyle w:val="a5"/>
            <w:rFonts w:ascii="Arial" w:hAnsi="Arial" w:cs="Arial"/>
            <w:color w:val="auto"/>
            <w:sz w:val="26"/>
            <w:szCs w:val="26"/>
            <w:lang w:val="en-US"/>
          </w:rPr>
          <w:t>raion</w:t>
        </w:r>
        <w:proofErr w:type="spellEnd"/>
        <w:r w:rsidRPr="00AA49D4">
          <w:rPr>
            <w:rStyle w:val="a5"/>
            <w:rFonts w:ascii="Arial" w:hAnsi="Arial" w:cs="Arial"/>
            <w:color w:val="auto"/>
            <w:sz w:val="26"/>
            <w:szCs w:val="26"/>
          </w:rPr>
          <w:t>.</w:t>
        </w:r>
        <w:proofErr w:type="spellStart"/>
        <w:r w:rsidRPr="00AA49D4">
          <w:rPr>
            <w:rStyle w:val="a5"/>
            <w:rFonts w:ascii="Arial" w:hAnsi="Arial" w:cs="Arial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AA49D4">
        <w:rPr>
          <w:rFonts w:ascii="Arial" w:hAnsi="Arial" w:cs="Arial"/>
          <w:sz w:val="26"/>
          <w:szCs w:val="26"/>
        </w:rPr>
        <w:t>).</w:t>
      </w:r>
    </w:p>
    <w:p w:rsidR="00AA49D4" w:rsidRPr="00AA49D4" w:rsidRDefault="00AA49D4" w:rsidP="00AA49D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A49D4" w:rsidRPr="00AA49D4" w:rsidRDefault="00AA49D4" w:rsidP="00AA49D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A49D4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AA49D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A49D4">
        <w:rPr>
          <w:rFonts w:ascii="Arial" w:hAnsi="Arial" w:cs="Arial"/>
          <w:sz w:val="26"/>
          <w:szCs w:val="26"/>
        </w:rPr>
        <w:t xml:space="preserve">  района                                                          А.С.Медведев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3F36"/>
    <w:multiLevelType w:val="hybridMultilevel"/>
    <w:tmpl w:val="8A24EB60"/>
    <w:lvl w:ilvl="0" w:tplc="58CE4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49D4"/>
    <w:rsid w:val="00065615"/>
    <w:rsid w:val="00AA49D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49D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A49D4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A49D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rsid w:val="00AA49D4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AA49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9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C18F4A6831F5427589D818ECD0F6504AACEC990CB95E5A64A861CB528276855C5714DCFD6E10CB92330CD531CD3793376DD2FB11000C780ECEE9B3YDs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2022-09-12T09:58:00Z</dcterms:created>
  <dcterms:modified xsi:type="dcterms:W3CDTF">2022-09-12T09:59:00Z</dcterms:modified>
</cp:coreProperties>
</file>