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A6" w:rsidRPr="000718A6" w:rsidRDefault="000718A6" w:rsidP="000718A6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718A6">
        <w:rPr>
          <w:rFonts w:ascii="Arial" w:eastAsia="Times New Roman" w:hAnsi="Arial" w:cs="Arial"/>
          <w:b/>
          <w:i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495300" cy="619125"/>
            <wp:effectExtent l="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8A6" w:rsidRPr="000718A6" w:rsidRDefault="000718A6" w:rsidP="000718A6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"/>
          <w:szCs w:val="28"/>
          <w:lang w:eastAsia="ru-RU"/>
        </w:rPr>
      </w:pPr>
    </w:p>
    <w:p w:rsidR="000718A6" w:rsidRPr="000718A6" w:rsidRDefault="000718A6" w:rsidP="000718A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718A6" w:rsidRPr="000718A6" w:rsidRDefault="000718A6" w:rsidP="000718A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718A6" w:rsidRPr="000718A6" w:rsidRDefault="000718A6" w:rsidP="000718A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«08»10. 2021 г.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0718A6">
        <w:rPr>
          <w:rFonts w:ascii="Arial" w:eastAsia="Times New Roman" w:hAnsi="Arial" w:cs="Arial"/>
          <w:sz w:val="26"/>
          <w:szCs w:val="26"/>
          <w:lang w:eastAsia="ru-RU"/>
        </w:rPr>
        <w:t>Богуч</w:t>
      </w:r>
      <w:r>
        <w:rPr>
          <w:rFonts w:ascii="Arial" w:eastAsia="Times New Roman" w:hAnsi="Arial" w:cs="Arial"/>
          <w:sz w:val="26"/>
          <w:szCs w:val="26"/>
          <w:lang w:eastAsia="ru-RU"/>
        </w:rPr>
        <w:t>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№ 839-п</w:t>
      </w:r>
    </w:p>
    <w:p w:rsidR="000718A6" w:rsidRPr="000718A6" w:rsidRDefault="000718A6" w:rsidP="000718A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18A6" w:rsidRPr="000718A6" w:rsidRDefault="000718A6" w:rsidP="000718A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Положение о комиссии по подготовке проектов правил землепользования и застройки муниципальных образований </w:t>
      </w:r>
      <w:proofErr w:type="spellStart"/>
      <w:r w:rsidRPr="000718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</w:t>
      </w:r>
    </w:p>
    <w:p w:rsidR="000718A6" w:rsidRPr="000718A6" w:rsidRDefault="000718A6" w:rsidP="000718A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18A6" w:rsidRPr="000718A6" w:rsidRDefault="000718A6" w:rsidP="00071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0718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целях подготовки и согласования проектов правил землепользования и застройки муниципальных образований </w:t>
      </w:r>
      <w:proofErr w:type="spellStart"/>
      <w:r w:rsidRPr="000718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застройки, руководствуясь статьей 31 Градостроительного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статьями 7, 43, 47 Устава </w:t>
      </w:r>
      <w:proofErr w:type="spellStart"/>
      <w:r w:rsidRPr="000718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0718A6" w:rsidRPr="000718A6" w:rsidRDefault="000718A6" w:rsidP="000718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0718A6" w:rsidRPr="000718A6" w:rsidRDefault="000718A6" w:rsidP="000718A6">
      <w:pPr>
        <w:widowControl w:val="0"/>
        <w:spacing w:after="0" w:line="240" w:lineRule="auto"/>
        <w:ind w:right="23"/>
        <w:jc w:val="both"/>
        <w:rPr>
          <w:rFonts w:ascii="Arial" w:eastAsia="Sylfaen" w:hAnsi="Arial" w:cs="Arial"/>
          <w:spacing w:val="5"/>
          <w:sz w:val="26"/>
          <w:szCs w:val="26"/>
          <w:lang w:eastAsia="ru-RU"/>
        </w:rPr>
      </w:pPr>
      <w:r w:rsidRPr="000718A6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       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Положение о комиссии по подготовке проектов правил землепользования и застройки муниципальных образований </w:t>
      </w:r>
      <w:proofErr w:type="spellStart"/>
      <w:r w:rsidRPr="000718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в там числе внесения изменений в действующие правила землепользования и застройки согласно Приложению № 1.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2. Утвердить состав комиссии по подготовке проектов правил землепользования и застройки муниципальных образований </w:t>
      </w:r>
      <w:proofErr w:type="spellStart"/>
      <w:r w:rsidRPr="000718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 согласно Приложению № 2.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sz w:val="26"/>
          <w:szCs w:val="26"/>
          <w:lang w:eastAsia="ru-RU"/>
        </w:rPr>
        <w:t>Приложения к настоящему постановлению читать в новой редакции.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опубликовать в «Официальном вестнике </w:t>
      </w:r>
      <w:proofErr w:type="spellStart"/>
      <w:r w:rsidRPr="000718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0718A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0718A6" w:rsidRPr="000718A6" w:rsidRDefault="000718A6" w:rsidP="000718A6">
      <w:pPr>
        <w:widowControl w:val="0"/>
        <w:tabs>
          <w:tab w:val="left" w:pos="3200"/>
        </w:tabs>
        <w:spacing w:after="0" w:line="240" w:lineRule="auto"/>
        <w:ind w:right="23"/>
        <w:jc w:val="both"/>
        <w:rPr>
          <w:rFonts w:ascii="Arial" w:eastAsia="Sylfaen" w:hAnsi="Arial" w:cs="Arial"/>
          <w:spacing w:val="5"/>
          <w:sz w:val="26"/>
          <w:szCs w:val="26"/>
          <w:lang w:eastAsia="ru-RU"/>
        </w:rPr>
      </w:pPr>
      <w:r w:rsidRPr="000718A6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              4. </w:t>
      </w:r>
      <w:proofErr w:type="gramStart"/>
      <w:r w:rsidRPr="000718A6">
        <w:rPr>
          <w:rFonts w:ascii="Arial" w:eastAsia="Sylfaen" w:hAnsi="Arial" w:cs="Arial"/>
          <w:spacing w:val="5"/>
          <w:sz w:val="26"/>
          <w:szCs w:val="26"/>
          <w:lang w:eastAsia="ru-RU"/>
        </w:rPr>
        <w:t>Контроль за</w:t>
      </w:r>
      <w:proofErr w:type="gramEnd"/>
      <w:r w:rsidRPr="000718A6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0718A6">
        <w:rPr>
          <w:rFonts w:ascii="Arial" w:eastAsia="Sylfaen" w:hAnsi="Arial" w:cs="Arial"/>
          <w:color w:val="FF0000"/>
          <w:spacing w:val="5"/>
          <w:sz w:val="26"/>
          <w:szCs w:val="26"/>
          <w:lang w:eastAsia="ru-RU"/>
        </w:rPr>
        <w:t xml:space="preserve"> </w:t>
      </w:r>
      <w:r w:rsidRPr="000718A6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заместителя Главы </w:t>
      </w:r>
      <w:proofErr w:type="spellStart"/>
      <w:r w:rsidRPr="000718A6">
        <w:rPr>
          <w:rFonts w:ascii="Arial" w:eastAsia="Sylfaen" w:hAnsi="Arial" w:cs="Arial"/>
          <w:spacing w:val="5"/>
          <w:sz w:val="26"/>
          <w:szCs w:val="26"/>
          <w:lang w:eastAsia="ru-RU"/>
        </w:rPr>
        <w:t>Богучанского</w:t>
      </w:r>
      <w:proofErr w:type="spellEnd"/>
      <w:r w:rsidRPr="000718A6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района по взаимодействию с органами и муниципальной власти С.Л. Трещеву.</w:t>
      </w:r>
    </w:p>
    <w:p w:rsidR="000718A6" w:rsidRPr="000718A6" w:rsidRDefault="000718A6" w:rsidP="000718A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0718A6">
        <w:rPr>
          <w:rFonts w:ascii="Arial" w:eastAsia="Times New Roman" w:hAnsi="Arial" w:cs="Arial"/>
          <w:sz w:val="26"/>
          <w:szCs w:val="26"/>
          <w:lang w:eastAsia="ru-RU"/>
        </w:rPr>
        <w:tab/>
        <w:t>5.   Настоящее постановление вступает в силу со дня его подписания.</w:t>
      </w:r>
    </w:p>
    <w:p w:rsidR="000718A6" w:rsidRPr="000718A6" w:rsidRDefault="000718A6" w:rsidP="000718A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718A6" w:rsidRPr="000718A6" w:rsidRDefault="000718A6" w:rsidP="000718A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718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 о Главы </w:t>
      </w:r>
      <w:proofErr w:type="spellStart"/>
      <w:r w:rsidRPr="000718A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0718A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     С.И. Нохрин</w:t>
      </w:r>
    </w:p>
    <w:p w:rsidR="000718A6" w:rsidRPr="000718A6" w:rsidRDefault="000718A6" w:rsidP="000718A6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</w:p>
    <w:p w:rsidR="000718A6" w:rsidRPr="000718A6" w:rsidRDefault="000718A6" w:rsidP="000718A6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0718A6" w:rsidRPr="000718A6" w:rsidRDefault="000718A6" w:rsidP="000718A6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0718A6">
        <w:rPr>
          <w:rFonts w:ascii="Arial" w:eastAsia="Times New Roman" w:hAnsi="Arial" w:cs="Arial"/>
          <w:sz w:val="18"/>
          <w:szCs w:val="20"/>
          <w:lang w:eastAsia="ru-RU"/>
        </w:rPr>
        <w:t>Приложение № 1 к постановлению</w:t>
      </w:r>
    </w:p>
    <w:p w:rsidR="000718A6" w:rsidRPr="000718A6" w:rsidRDefault="000718A6" w:rsidP="000718A6">
      <w:pPr>
        <w:widowControl w:val="0"/>
        <w:snapToGrid w:val="0"/>
        <w:spacing w:after="0" w:line="240" w:lineRule="auto"/>
        <w:ind w:left="4956" w:firstLine="44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718A6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0718A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718A6" w:rsidRPr="000718A6" w:rsidRDefault="000718A6" w:rsidP="000718A6">
      <w:pPr>
        <w:widowControl w:val="0"/>
        <w:snapToGrid w:val="0"/>
        <w:spacing w:after="0" w:line="240" w:lineRule="auto"/>
        <w:ind w:left="3540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718A6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                              от  08.10.2021 № 839-п</w:t>
      </w:r>
    </w:p>
    <w:p w:rsidR="000718A6" w:rsidRPr="000718A6" w:rsidRDefault="000718A6" w:rsidP="000718A6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718A6" w:rsidRPr="000718A6" w:rsidRDefault="000718A6" w:rsidP="000718A6">
      <w:pPr>
        <w:widowControl w:val="0"/>
        <w:spacing w:after="0" w:line="240" w:lineRule="auto"/>
        <w:ind w:left="40" w:firstLine="1582"/>
        <w:jc w:val="center"/>
        <w:rPr>
          <w:rFonts w:ascii="Arial" w:eastAsia="Sylfaen" w:hAnsi="Arial" w:cs="Arial"/>
          <w:spacing w:val="5"/>
          <w:sz w:val="20"/>
          <w:szCs w:val="20"/>
          <w:lang w:eastAsia="ru-RU"/>
        </w:rPr>
      </w:pPr>
      <w:r w:rsidRPr="000718A6">
        <w:rPr>
          <w:rFonts w:ascii="Arial" w:eastAsia="Sylfaen" w:hAnsi="Arial" w:cs="Arial"/>
          <w:spacing w:val="5"/>
          <w:sz w:val="20"/>
          <w:szCs w:val="20"/>
          <w:lang w:eastAsia="ru-RU"/>
        </w:rPr>
        <w:t>Положение</w:t>
      </w:r>
    </w:p>
    <w:p w:rsidR="000718A6" w:rsidRPr="000718A6" w:rsidRDefault="000718A6" w:rsidP="000718A6">
      <w:pPr>
        <w:widowControl w:val="0"/>
        <w:spacing w:after="0" w:line="240" w:lineRule="auto"/>
        <w:ind w:left="40" w:firstLine="1582"/>
        <w:jc w:val="center"/>
        <w:rPr>
          <w:rFonts w:ascii="Arial" w:eastAsia="Sylfaen" w:hAnsi="Arial" w:cs="Arial"/>
          <w:spacing w:val="5"/>
          <w:sz w:val="20"/>
          <w:szCs w:val="20"/>
          <w:lang w:eastAsia="ru-RU"/>
        </w:rPr>
      </w:pPr>
      <w:r w:rsidRPr="000718A6">
        <w:rPr>
          <w:rFonts w:ascii="Arial" w:eastAsia="Sylfaen" w:hAnsi="Arial" w:cs="Arial"/>
          <w:spacing w:val="5"/>
          <w:sz w:val="20"/>
          <w:szCs w:val="20"/>
          <w:lang w:eastAsia="ru-RU"/>
        </w:rPr>
        <w:t xml:space="preserve">О комиссии по подготовке проектов правил землепользования и застройки муниципальных образований </w:t>
      </w:r>
      <w:proofErr w:type="spellStart"/>
      <w:r w:rsidRPr="000718A6">
        <w:rPr>
          <w:rFonts w:ascii="Arial" w:eastAsia="Sylfaen" w:hAnsi="Arial" w:cs="Arial"/>
          <w:spacing w:val="5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Sylfaen" w:hAnsi="Arial" w:cs="Arial"/>
          <w:spacing w:val="5"/>
          <w:sz w:val="20"/>
          <w:szCs w:val="20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</w:t>
      </w:r>
    </w:p>
    <w:p w:rsidR="000718A6" w:rsidRPr="000718A6" w:rsidRDefault="000718A6" w:rsidP="000718A6">
      <w:pPr>
        <w:widowControl w:val="0"/>
        <w:spacing w:after="0" w:line="240" w:lineRule="auto"/>
        <w:ind w:left="20"/>
        <w:jc w:val="center"/>
        <w:outlineLvl w:val="0"/>
        <w:rPr>
          <w:rFonts w:ascii="Arial" w:eastAsia="Sylfaen" w:hAnsi="Arial" w:cs="Arial"/>
          <w:b/>
          <w:bCs/>
          <w:color w:val="000000"/>
          <w:spacing w:val="15"/>
          <w:sz w:val="20"/>
          <w:szCs w:val="20"/>
          <w:lang w:eastAsia="ru-RU"/>
        </w:rPr>
      </w:pPr>
    </w:p>
    <w:p w:rsidR="000718A6" w:rsidRPr="000718A6" w:rsidRDefault="000718A6" w:rsidP="000718A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Положение о комиссии по подготовке проектов правил землепользования и застройки муниципальных образований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 (далее по тексту – Положение) создается с целью обеспечения взаимодействия по вопросам устойчивого развития территорий муниципальных образований, сохранения окружающей среды и объектов культурного наследия.</w:t>
      </w:r>
      <w:proofErr w:type="gramEnd"/>
    </w:p>
    <w:p w:rsidR="000718A6" w:rsidRPr="000718A6" w:rsidRDefault="000718A6" w:rsidP="000718A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8A6" w:rsidRPr="000718A6" w:rsidRDefault="000718A6" w:rsidP="000718A6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0718A6" w:rsidRPr="000718A6" w:rsidRDefault="000718A6" w:rsidP="000718A6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8A6" w:rsidRPr="000718A6" w:rsidRDefault="000718A6" w:rsidP="000718A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по подготовке проектов правил землепользования и застройки муниципальных образований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 (далее по тексту – комиссия) является совещательным органом при Главе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образованным в целях обеспечения взаимодействия и согласованного функционирования органов местного самоуправления, общественных объединений и других организаций при рассмотрении вопросов, связанных с развитием территорий муниципальных</w:t>
      </w:r>
      <w:proofErr w:type="gram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образований, сохранения окружающей среды и объектов культурного наследия.</w:t>
      </w:r>
    </w:p>
    <w:p w:rsidR="000718A6" w:rsidRPr="000718A6" w:rsidRDefault="000718A6" w:rsidP="000718A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1.2. Комиссия в своей деятельности руководствуется Конституцией Российской Федерации, Федеральными законами, законами Красноярского края, Уставом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иными нормативными актами органов государственной власти Российской Федерации и Красноярского края, решениями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депутатов, постановлениями и распоряжениями администрации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 также настоящим Положением.</w:t>
      </w:r>
    </w:p>
    <w:p w:rsidR="000718A6" w:rsidRPr="000718A6" w:rsidRDefault="000718A6" w:rsidP="000718A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1.3. Комиссия создается, реорганизуется и упраздняется постановлением Администрации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0718A6" w:rsidRPr="000718A6" w:rsidRDefault="000718A6" w:rsidP="000718A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1.4. Положение о комиссии и его персональный состав утверждается постановлением администрации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0718A6" w:rsidRPr="000718A6" w:rsidRDefault="000718A6" w:rsidP="000718A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1.5. Формирование комиссии осуществляется Главой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основе предложений:</w:t>
      </w:r>
    </w:p>
    <w:p w:rsidR="000718A6" w:rsidRPr="000718A6" w:rsidRDefault="000718A6" w:rsidP="000718A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- населения территории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применительно к которой осуществляется подготовка проекта правил землепользования и застройки;</w:t>
      </w:r>
    </w:p>
    <w:p w:rsidR="000718A6" w:rsidRPr="000718A6" w:rsidRDefault="000718A6" w:rsidP="000718A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- представителя органа муниципального образования;</w:t>
      </w:r>
    </w:p>
    <w:p w:rsidR="000718A6" w:rsidRPr="000718A6" w:rsidRDefault="000718A6" w:rsidP="000718A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- местной администрации;</w:t>
      </w:r>
    </w:p>
    <w:p w:rsidR="000718A6" w:rsidRPr="000718A6" w:rsidRDefault="000718A6" w:rsidP="000718A6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-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:rsidR="000718A6" w:rsidRPr="000718A6" w:rsidRDefault="000718A6" w:rsidP="000718A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Комиссия формируется при условии равного представительства каждой из сторон, на основе принципа добровольности участия в деятельности комиссии представителей населения и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:rsidR="000718A6" w:rsidRPr="000718A6" w:rsidRDefault="000718A6" w:rsidP="000718A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1.6. Члены комиссии осуществляют свою деятельность на добровольной и безвозмездной основе.</w:t>
      </w:r>
    </w:p>
    <w:p w:rsidR="000718A6" w:rsidRPr="000718A6" w:rsidRDefault="000718A6" w:rsidP="000718A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8A6" w:rsidRPr="000718A6" w:rsidRDefault="000718A6" w:rsidP="000718A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2. Основные задачи и функции</w:t>
      </w:r>
    </w:p>
    <w:p w:rsidR="000718A6" w:rsidRPr="000718A6" w:rsidRDefault="000718A6" w:rsidP="000718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Основными задачами комиссии являются: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2.1. подготовка предложений по созданию условий для устойчивого развития территорий муниципальных образований, сохранения окружающей среды; 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2.2. рассмотрение вопросов и предложений по обеспечению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2.3. регулирование иных вопросов, землепользования и застройки.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Комиссия для выполнения возложенных на нее задач осуществляет следующие функции: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2.4. рассматривает вопросы, связанные с местоположением территориальных зон и внесением изменений в правила землепользования и застройки;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2.5. иные функции, связанные с вопросами градостроительной деятельности на территории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Комиссия в соответствии с возложенными на нее задачами имеет право: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2.6. выступать организатором общественных обсуждений или публичных слушаний при их проведении;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2.7.запрашивать и получать в установленном порядке у федеральных органов исполнительной власти субъектов Российской Федерации, внебюджетных фондов,  предприятий и организаций, осуществляющих деятельность на территории района (далее по тексту – предприятия), администраций сельсоветов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материалы и информацию по вопросам, отнесенным к компетенции комиссии;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2.8.  приглашать для участия в заседаниях и заслушивать  представителей предприятий, администраций сельсоветов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вопросам, отнесенным к компетенции комиссии, и принимать соответствующие решения;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2.9. привлекать к работе комиссии представителей заинтересованных органов исполнительной власти, научных и общественных организаций и специалистов;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2.10. рассматривать заявления, обращения, пожелания, а также жалобы по вопросам, входящим в компетенцию комиссии.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8A6" w:rsidRPr="000718A6" w:rsidRDefault="000718A6" w:rsidP="000718A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3. Порядок работы комиссии.</w:t>
      </w:r>
    </w:p>
    <w:p w:rsidR="000718A6" w:rsidRPr="000718A6" w:rsidRDefault="000718A6" w:rsidP="000718A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3.1. Заседания комиссии проводятся по мере необходимости.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3.2. Заседания комиссии проводит председатель, в случае его отсутствия, полномочия председателя комиссии осуществляет заместитель председателя комиссии.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Председателем комиссии является заместитель Главы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3.3. Члены комиссии принимают участие в работе комиссии, изучают поступающие документы, готовят по ним свои замечания, предложения, возражения.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3.4. Заседания комиссии считаются правомочными, если на них присутствует не менее двух третей ее состава.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3.5. Решения комиссии считается принятым, если за него проголосовало более половины от числа присутствующих на заседании членов комиссии.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3.6. Решения и протоколы заседаний комиссии подписываются председательствующим на заседании и секретарем комиссии. Решения, соглашения и протоколы заседаний комиссии хранятся у секретаря.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3.7.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организует подготовку заседания.</w:t>
      </w:r>
    </w:p>
    <w:p w:rsidR="000718A6" w:rsidRPr="000718A6" w:rsidRDefault="000718A6" w:rsidP="00071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3.8. Решения, принимаемые комиссией, носят рекомендательный характер.</w:t>
      </w:r>
    </w:p>
    <w:p w:rsidR="000718A6" w:rsidRPr="000718A6" w:rsidRDefault="000718A6" w:rsidP="00071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8A6" w:rsidRPr="000718A6" w:rsidRDefault="000718A6" w:rsidP="00071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718A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Приложение № 2 к постановлению</w:t>
      </w:r>
    </w:p>
    <w:p w:rsidR="000718A6" w:rsidRPr="000718A6" w:rsidRDefault="000718A6" w:rsidP="00071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718A6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0718A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718A6" w:rsidRPr="000718A6" w:rsidRDefault="000718A6" w:rsidP="00071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718A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от  08.10.2021  № 839-п</w:t>
      </w:r>
    </w:p>
    <w:p w:rsidR="000718A6" w:rsidRPr="000718A6" w:rsidRDefault="000718A6" w:rsidP="00071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718A6" w:rsidRPr="000718A6" w:rsidRDefault="000718A6" w:rsidP="000718A6">
      <w:pPr>
        <w:autoSpaceDE w:val="0"/>
        <w:autoSpaceDN w:val="0"/>
        <w:adjustRightInd w:val="0"/>
        <w:spacing w:after="0" w:line="240" w:lineRule="auto"/>
        <w:ind w:left="5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0718A6" w:rsidRPr="000718A6" w:rsidRDefault="000718A6" w:rsidP="000718A6">
      <w:pPr>
        <w:autoSpaceDE w:val="0"/>
        <w:autoSpaceDN w:val="0"/>
        <w:adjustRightInd w:val="0"/>
        <w:spacing w:after="0" w:line="240" w:lineRule="auto"/>
        <w:ind w:left="5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Комиссии администрации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подготовке проектов правил землепользования и застройки муниципальных образований </w:t>
      </w:r>
      <w:proofErr w:type="spellStart"/>
      <w:r w:rsidRPr="000718A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718A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</w:t>
      </w:r>
    </w:p>
    <w:p w:rsidR="000718A6" w:rsidRPr="000718A6" w:rsidRDefault="000718A6" w:rsidP="000718A6">
      <w:pPr>
        <w:autoSpaceDE w:val="0"/>
        <w:autoSpaceDN w:val="0"/>
        <w:adjustRightInd w:val="0"/>
        <w:spacing w:after="0" w:line="240" w:lineRule="auto"/>
        <w:ind w:left="5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8A6" w:rsidRPr="000718A6" w:rsidRDefault="000718A6" w:rsidP="000718A6">
      <w:pPr>
        <w:autoSpaceDE w:val="0"/>
        <w:autoSpaceDN w:val="0"/>
        <w:adjustRightInd w:val="0"/>
        <w:spacing w:after="0" w:line="240" w:lineRule="auto"/>
        <w:ind w:left="5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9"/>
        <w:tblW w:w="5000" w:type="pct"/>
        <w:tblLook w:val="04A0"/>
      </w:tblPr>
      <w:tblGrid>
        <w:gridCol w:w="582"/>
        <w:gridCol w:w="3164"/>
        <w:gridCol w:w="5825"/>
      </w:tblGrid>
      <w:tr w:rsidR="000718A6" w:rsidRPr="000718A6" w:rsidTr="004A3E27">
        <w:tc>
          <w:tcPr>
            <w:tcW w:w="304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Председатель комиссии</w:t>
            </w:r>
          </w:p>
        </w:tc>
        <w:tc>
          <w:tcPr>
            <w:tcW w:w="3043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 xml:space="preserve">Заместитель Главы </w:t>
            </w:r>
            <w:proofErr w:type="spellStart"/>
            <w:r w:rsidRPr="000718A6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0718A6">
              <w:rPr>
                <w:rFonts w:ascii="Arial" w:hAnsi="Arial" w:cs="Arial"/>
                <w:sz w:val="20"/>
                <w:szCs w:val="20"/>
              </w:rPr>
              <w:t xml:space="preserve"> района по взаимодействию с органами государственной и муниципальной власти</w:t>
            </w:r>
          </w:p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A6" w:rsidRPr="000718A6" w:rsidTr="004A3E27">
        <w:tc>
          <w:tcPr>
            <w:tcW w:w="304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3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Заместитель председателя комиссии:</w:t>
            </w:r>
          </w:p>
        </w:tc>
        <w:tc>
          <w:tcPr>
            <w:tcW w:w="3043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 xml:space="preserve">Заместитель Главы </w:t>
            </w:r>
            <w:proofErr w:type="spellStart"/>
            <w:r w:rsidRPr="000718A6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0718A6">
              <w:rPr>
                <w:rFonts w:ascii="Arial" w:hAnsi="Arial" w:cs="Arial"/>
                <w:sz w:val="20"/>
                <w:szCs w:val="20"/>
              </w:rPr>
              <w:t xml:space="preserve"> района по вопросам развития лесопромышленного комплекса, экологии и природопользования</w:t>
            </w:r>
          </w:p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A6" w:rsidRPr="000718A6" w:rsidTr="004A3E27">
        <w:tc>
          <w:tcPr>
            <w:tcW w:w="304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3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Секретарь комиссии</w:t>
            </w:r>
          </w:p>
        </w:tc>
        <w:tc>
          <w:tcPr>
            <w:tcW w:w="3043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 xml:space="preserve">Главный специалист отдела по архитектуре и градостроительству администрации </w:t>
            </w:r>
            <w:proofErr w:type="spellStart"/>
            <w:r w:rsidRPr="000718A6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0718A6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A6" w:rsidRPr="000718A6" w:rsidTr="004A3E27">
        <w:tc>
          <w:tcPr>
            <w:tcW w:w="5000" w:type="pct"/>
            <w:gridSpan w:val="3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A6" w:rsidRPr="000718A6" w:rsidTr="004A3E27">
        <w:tc>
          <w:tcPr>
            <w:tcW w:w="304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96" w:type="pct"/>
            <w:gridSpan w:val="2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 xml:space="preserve">Начальник отдела по архитектуре и градостроительству – главный архитектор </w:t>
            </w:r>
            <w:proofErr w:type="spellStart"/>
            <w:r w:rsidRPr="000718A6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0718A6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A6" w:rsidRPr="000718A6" w:rsidTr="004A3E27">
        <w:tc>
          <w:tcPr>
            <w:tcW w:w="304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696" w:type="pct"/>
            <w:gridSpan w:val="2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 xml:space="preserve">Начальник управления муниципальной собственностью </w:t>
            </w:r>
            <w:proofErr w:type="spellStart"/>
            <w:r w:rsidRPr="000718A6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0718A6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A6" w:rsidRPr="000718A6" w:rsidTr="004A3E27">
        <w:tc>
          <w:tcPr>
            <w:tcW w:w="304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696" w:type="pct"/>
            <w:gridSpan w:val="2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Начальник отдела лесного хозяйства, жилищной политики, транспорта и связи</w:t>
            </w:r>
          </w:p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A6" w:rsidRPr="000718A6" w:rsidTr="004A3E27">
        <w:tc>
          <w:tcPr>
            <w:tcW w:w="304" w:type="pct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96" w:type="pct"/>
            <w:gridSpan w:val="2"/>
          </w:tcPr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8A6">
              <w:rPr>
                <w:rFonts w:ascii="Arial" w:hAnsi="Arial" w:cs="Arial"/>
                <w:sz w:val="20"/>
                <w:szCs w:val="20"/>
              </w:rPr>
              <w:t>Глава муниципального образования либо заместитель Главы муниципального образования (по согласованию)</w:t>
            </w:r>
          </w:p>
          <w:p w:rsidR="000718A6" w:rsidRPr="000718A6" w:rsidRDefault="000718A6" w:rsidP="004A3E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4DF3" w:rsidRDefault="00154DF3"/>
    <w:sectPr w:rsidR="00154DF3" w:rsidSect="0015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18A6"/>
    <w:rsid w:val="000718A6"/>
    <w:rsid w:val="0015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9">
    <w:name w:val="Сетка таблицы79"/>
    <w:basedOn w:val="a1"/>
    <w:next w:val="a3"/>
    <w:uiPriority w:val="59"/>
    <w:rsid w:val="000718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0718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2021-12-17T09:56:00Z</dcterms:created>
  <dcterms:modified xsi:type="dcterms:W3CDTF">2021-12-17T09:56:00Z</dcterms:modified>
</cp:coreProperties>
</file>