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63" w:rsidRDefault="00323D63" w:rsidP="00323D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F95B75">
        <w:rPr>
          <w:rFonts w:ascii="Times New Roman" w:eastAsia="Times New Roman" w:hAnsi="Times New Roman"/>
          <w:b/>
          <w:i/>
          <w:noProof/>
          <w:spacing w:val="-4"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D63" w:rsidRPr="00F95B75" w:rsidRDefault="00323D63" w:rsidP="00323D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23D63" w:rsidRPr="00323D63" w:rsidRDefault="00323D63" w:rsidP="00323D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23D63" w:rsidRPr="00323D63" w:rsidRDefault="00323D63" w:rsidP="00323D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23D63" w:rsidRPr="00323D63" w:rsidRDefault="00323D63" w:rsidP="00323D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>«15»10.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2021                     </w:t>
      </w:r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         с. </w:t>
      </w:r>
      <w:proofErr w:type="spellStart"/>
      <w:r w:rsidRPr="00323D6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859-п</w:t>
      </w:r>
    </w:p>
    <w:p w:rsidR="00323D63" w:rsidRPr="00323D63" w:rsidRDefault="00323D63" w:rsidP="00323D6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3D63" w:rsidRPr="00323D63" w:rsidRDefault="00323D63" w:rsidP="00323D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Положение об отделе по архитектуре и градостроительству администрации </w:t>
      </w:r>
      <w:proofErr w:type="spellStart"/>
      <w:r w:rsidRPr="00323D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323D63" w:rsidRPr="00323D63" w:rsidRDefault="00323D63" w:rsidP="00323D6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3D63" w:rsidRPr="00323D63" w:rsidRDefault="00323D63" w:rsidP="00323D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В соответствии с Градостроительным кодексом Российской Федерации от 29.12.2004 № 190-ФЗ, Федеральным законом от 17.11.1995 № 169-ФЗ «Об архитектурной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ст. 48 Устава </w:t>
      </w:r>
      <w:proofErr w:type="spellStart"/>
      <w:r w:rsidRPr="00323D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</w:p>
    <w:p w:rsidR="00323D63" w:rsidRPr="00323D63" w:rsidRDefault="00323D63" w:rsidP="00323D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323D63" w:rsidRPr="00323D63" w:rsidRDefault="00323D63" w:rsidP="00323D63">
      <w:pPr>
        <w:widowControl w:val="0"/>
        <w:spacing w:after="0" w:line="240" w:lineRule="auto"/>
        <w:ind w:right="23"/>
        <w:jc w:val="both"/>
        <w:rPr>
          <w:rFonts w:ascii="Arial" w:eastAsia="Sylfaen" w:hAnsi="Arial" w:cs="Arial"/>
          <w:spacing w:val="5"/>
          <w:sz w:val="26"/>
          <w:szCs w:val="26"/>
          <w:lang w:eastAsia="ru-RU"/>
        </w:rPr>
      </w:pPr>
      <w:r w:rsidRPr="00323D63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       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 1. Внести изменения в Положение об отделе по архитектуре и градостроительству администрации </w:t>
      </w:r>
      <w:proofErr w:type="spellStart"/>
      <w:r w:rsidRPr="00323D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согласно Приложению.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>Приложение к настоящему  постановлению  читать  в  новой редакции.</w:t>
      </w:r>
    </w:p>
    <w:p w:rsidR="00323D63" w:rsidRPr="00323D63" w:rsidRDefault="00323D63" w:rsidP="00323D63">
      <w:pPr>
        <w:widowControl w:val="0"/>
        <w:tabs>
          <w:tab w:val="left" w:pos="3200"/>
        </w:tabs>
        <w:spacing w:after="0" w:line="240" w:lineRule="auto"/>
        <w:ind w:right="23"/>
        <w:jc w:val="both"/>
        <w:rPr>
          <w:rFonts w:ascii="Arial" w:eastAsia="Sylfaen" w:hAnsi="Arial" w:cs="Arial"/>
          <w:spacing w:val="5"/>
          <w:sz w:val="26"/>
          <w:szCs w:val="26"/>
          <w:lang w:eastAsia="ru-RU"/>
        </w:rPr>
      </w:pPr>
      <w:r w:rsidRPr="00323D63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           2.  </w:t>
      </w:r>
      <w:proofErr w:type="gramStart"/>
      <w:r w:rsidRPr="00323D63">
        <w:rPr>
          <w:rFonts w:ascii="Arial" w:eastAsia="Sylfaen" w:hAnsi="Arial" w:cs="Arial"/>
          <w:spacing w:val="5"/>
          <w:sz w:val="26"/>
          <w:szCs w:val="26"/>
          <w:lang w:eastAsia="ru-RU"/>
        </w:rPr>
        <w:t>Контроль за</w:t>
      </w:r>
      <w:proofErr w:type="gramEnd"/>
      <w:r w:rsidRPr="00323D63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323D63">
        <w:rPr>
          <w:rFonts w:ascii="Arial" w:eastAsia="Sylfaen" w:hAnsi="Arial" w:cs="Arial"/>
          <w:color w:val="FF0000"/>
          <w:spacing w:val="5"/>
          <w:sz w:val="26"/>
          <w:szCs w:val="26"/>
          <w:lang w:eastAsia="ru-RU"/>
        </w:rPr>
        <w:t xml:space="preserve"> </w:t>
      </w:r>
      <w:r w:rsidRPr="00323D63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заместителя Главы </w:t>
      </w:r>
      <w:proofErr w:type="spellStart"/>
      <w:r w:rsidRPr="00323D63">
        <w:rPr>
          <w:rFonts w:ascii="Arial" w:eastAsia="Sylfaen" w:hAnsi="Arial" w:cs="Arial"/>
          <w:spacing w:val="5"/>
          <w:sz w:val="26"/>
          <w:szCs w:val="26"/>
          <w:lang w:eastAsia="ru-RU"/>
        </w:rPr>
        <w:t>Богучанского</w:t>
      </w:r>
      <w:proofErr w:type="spellEnd"/>
      <w:r w:rsidRPr="00323D63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района по взаимодействию с органами и муниципальной власти С.Л. Трещеву.</w:t>
      </w:r>
    </w:p>
    <w:p w:rsidR="00323D63" w:rsidRPr="00323D63" w:rsidRDefault="00323D63" w:rsidP="00323D6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323D63">
        <w:rPr>
          <w:rFonts w:ascii="Arial" w:eastAsia="Times New Roman" w:hAnsi="Arial" w:cs="Arial"/>
          <w:sz w:val="26"/>
          <w:szCs w:val="26"/>
          <w:lang w:eastAsia="ru-RU"/>
        </w:rPr>
        <w:tab/>
        <w:t>3.   Настоящее постановление вступает в силу со дня его подписания.</w:t>
      </w:r>
    </w:p>
    <w:p w:rsidR="00323D63" w:rsidRPr="00323D63" w:rsidRDefault="00323D63" w:rsidP="00323D6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23D63" w:rsidRPr="00323D63" w:rsidRDefault="00323D63" w:rsidP="00323D6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23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323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323D6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        С.И. Нохрин</w:t>
      </w:r>
    </w:p>
    <w:p w:rsidR="00323D63" w:rsidRPr="00323D63" w:rsidRDefault="00323D63" w:rsidP="00323D63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</w:p>
    <w:p w:rsidR="00323D63" w:rsidRPr="00323D63" w:rsidRDefault="00323D63" w:rsidP="00323D6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23D6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Приложение к постановлению</w:t>
      </w:r>
    </w:p>
    <w:p w:rsidR="00323D63" w:rsidRPr="00323D63" w:rsidRDefault="00323D63" w:rsidP="00323D63">
      <w:pPr>
        <w:widowControl w:val="0"/>
        <w:snapToGrid w:val="0"/>
        <w:spacing w:after="0" w:line="240" w:lineRule="auto"/>
        <w:ind w:left="4956" w:firstLine="44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23D6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323D6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23D63" w:rsidRPr="00323D63" w:rsidRDefault="00323D63" w:rsidP="00323D63">
      <w:pPr>
        <w:widowControl w:val="0"/>
        <w:snapToGrid w:val="0"/>
        <w:spacing w:after="0" w:line="240" w:lineRule="auto"/>
        <w:ind w:left="3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23D6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от  15.10.2021 № 859-п</w:t>
      </w:r>
    </w:p>
    <w:p w:rsidR="00323D63" w:rsidRPr="00323D63" w:rsidRDefault="00323D63" w:rsidP="00323D63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23D63" w:rsidRPr="00323D63" w:rsidRDefault="00323D63" w:rsidP="00323D63">
      <w:pPr>
        <w:widowControl w:val="0"/>
        <w:spacing w:after="0" w:line="240" w:lineRule="auto"/>
        <w:jc w:val="center"/>
        <w:rPr>
          <w:rFonts w:ascii="Arial" w:eastAsia="Sylfaen" w:hAnsi="Arial" w:cs="Arial"/>
          <w:spacing w:val="5"/>
          <w:sz w:val="20"/>
          <w:szCs w:val="20"/>
          <w:lang w:eastAsia="ru-RU"/>
        </w:rPr>
      </w:pPr>
      <w:r w:rsidRPr="00323D63">
        <w:rPr>
          <w:rFonts w:ascii="Arial" w:eastAsia="Sylfaen" w:hAnsi="Arial" w:cs="Arial"/>
          <w:spacing w:val="5"/>
          <w:sz w:val="20"/>
          <w:szCs w:val="20"/>
          <w:lang w:eastAsia="ru-RU"/>
        </w:rPr>
        <w:t xml:space="preserve">Положение об отделе по архитектуре и градостроительству  администрации </w:t>
      </w:r>
      <w:proofErr w:type="spellStart"/>
      <w:r w:rsidRPr="00323D63">
        <w:rPr>
          <w:rFonts w:ascii="Arial" w:eastAsia="Sylfaen" w:hAnsi="Arial" w:cs="Arial"/>
          <w:spacing w:val="5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Sylfaen" w:hAnsi="Arial" w:cs="Arial"/>
          <w:spacing w:val="5"/>
          <w:sz w:val="20"/>
          <w:szCs w:val="20"/>
          <w:lang w:eastAsia="ru-RU"/>
        </w:rPr>
        <w:t xml:space="preserve"> района Красноярского края</w:t>
      </w:r>
    </w:p>
    <w:p w:rsidR="00323D63" w:rsidRPr="00323D63" w:rsidRDefault="00323D63" w:rsidP="00323D63">
      <w:pPr>
        <w:widowControl w:val="0"/>
        <w:spacing w:after="0" w:line="240" w:lineRule="auto"/>
        <w:ind w:left="20"/>
        <w:jc w:val="center"/>
        <w:outlineLvl w:val="0"/>
        <w:rPr>
          <w:rFonts w:ascii="Arial" w:eastAsia="Sylfaen" w:hAnsi="Arial" w:cs="Arial"/>
          <w:b/>
          <w:bCs/>
          <w:color w:val="000000"/>
          <w:spacing w:val="15"/>
          <w:sz w:val="20"/>
          <w:szCs w:val="20"/>
          <w:lang w:eastAsia="ru-RU"/>
        </w:rPr>
      </w:pPr>
    </w:p>
    <w:p w:rsidR="00323D63" w:rsidRPr="00323D63" w:rsidRDefault="00323D63" w:rsidP="00323D6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323D63" w:rsidRPr="00323D63" w:rsidRDefault="00323D63" w:rsidP="00323D6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Настоящее Положение об отделе по архитектуре и градостроительству  администрации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(далее по тексту – Положение) разработано в соответствии с Градостроительным Кодексом Российской Федерации от 29.12.2004 № 190-ФЗ, Федеральным Законом от  17.11.1995 № 169-ФЗ «Об архитектурной деятельности в Российской Федерации», Федеральным законом от 06.10.2003 № 131ФЗ «Об общих принципах организации местного самоуправления в Российской Федерации», другими законами и иными </w:t>
      </w:r>
      <w:proofErr w:type="spellStart"/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нормативными правовыми актами Российской Федерации, законодательством Красноярского края.</w:t>
      </w:r>
    </w:p>
    <w:p w:rsidR="00323D63" w:rsidRPr="00323D63" w:rsidRDefault="00323D63" w:rsidP="00323D6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1.2. Отдел по архитектуре и градостроительству (далее по тексту – Отдел) администрации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по тексту – Администрация) является структурным подразделением Администрации без прав юридического лица, созданным с целью реализации полномочий Администрации в области разработки и выполнения планов и программ развития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1.3. Отдел создан в соответствии с решением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 депутатов </w:t>
      </w:r>
      <w:r w:rsidRPr="00323D6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от 26.09.2008 № 31 - 493 «Об утверждении структуры администрации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1.4.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Отдел в своей деятельности руководствуется Конституцией Российской Федерации, Федеральным законом № 131»Об общих принципах организации местного самоуправления в Российской Федерации», другими Федеральными законами, Градостроительным Кодексом РФ, Жилищным кодексом Российской Федерации, Лесным Кодексом, законами Красноярского края, 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иными нормативными актами органов государственной власти Российской Федерации и Красноярского края, решениями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депутатов, постановлениями и распоряжениями Главы администрации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соглашениями о передаче части полномочий в области градостроительной деятельности муниципальными образованиями, расположенными на территории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Поселения), а также настоящим Положением.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1.5. Руководство деятельностью Отдела осуществляет начальник Отдела, назначаемый на должность (освобождаемый от должности) Главой Администрации на конкретной основе по представлению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П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>ервого заместителя Главы Администрации.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1.6. В составе Отдела имеются начальник отдела – главный архитектор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главный специалист, ведущий специалист, главный специалист – юрист.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1.7. Отдел в своей деятельности подчиняется Главе Администрации, Первому заместителю Главы Администрации.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 Начальник Отдела: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1.8.1. Осуществляет общее руководство Отдела, обеспечивает выполнение возложенных на отдел задач и несет персональную ответственность за их выполнение.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1.8.2. Осуществляет свои функции в соответствии с должностной инструкцией, утвержденной Главой Администрации.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1.8.3. В соответствии с настоящим Положением разрабатывает должностные инструкции работников Отдела, дает им поручения и указания, обязательные для исполнения.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1.8.4. Представляет Главе Администрации предложения о назначении и освобождении от должности работников Отдела, привлечения к дисциплинарной ответственности в соответствии с нормативными актами администрации района.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1.8.5. Вносит Главе Администрации предложения по укреплению материально-технической базы Отдела.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1.8.7. На основании доверенностей представляет администрацию района в органах власти, во всех организациях, учреждениях и предприятиях по вопросам, относящимся к компетенции Отдела.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1.8.8. Осуществляет иные полномочия, связанные с деятельностью Отдела.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1.9. Изменение настоящего Положения, реорганизация и ликвидация Отдела осуществляются по решению Главы Администрации в установленном порядке.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1.10. Отдел не является юридическим лицом, имеет свою печать: круглая печать с надписью «Администрация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 Отдел по архитектуре и градостроительству», которая хранится у начальника Отдела.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1.11. Работа на должностях Отдела является муниципальной службой.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Финансирование деятельности Отдела осуществляется за счет средств районного бюджета.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1.12. Местонахождение Отдела: 663430, Красноярский край,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>, 72</w:t>
      </w:r>
    </w:p>
    <w:p w:rsidR="00323D63" w:rsidRPr="00323D63" w:rsidRDefault="00323D63" w:rsidP="00323D6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2. Основные задачи </w:t>
      </w:r>
    </w:p>
    <w:p w:rsidR="00323D63" w:rsidRPr="00323D63" w:rsidRDefault="00323D63" w:rsidP="00323D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Основными задачами Отдела являются: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2.1. регулирование деятельности в области архитектуры и градостроительства на территории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повышение уровня архитектурно-художественной выразительности ее застройки; 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2.2. создание необходимых условий для привлечения инвестиций в строительство объектов недвижимости на территории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2.3.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градостроительной дисциплины на территории района, за обеспечением населенных пунктов необходимой проектно-планировочной и инженерно-изыскательной документацией, своевременным ее обновлением;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2.4.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осуществлением строительства на основе документов территориального планирования и правил землепользования и застройки;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2.5. информационное обеспечение населения и иных участников градостроительной деятельности, создание условий для их участия в принятии решений по вопросам градостроительства.</w:t>
      </w:r>
    </w:p>
    <w:p w:rsidR="00323D63" w:rsidRPr="00323D63" w:rsidRDefault="00323D63" w:rsidP="00323D6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 Функции Отдела.</w:t>
      </w:r>
    </w:p>
    <w:p w:rsidR="00323D63" w:rsidRPr="00323D63" w:rsidRDefault="00323D63" w:rsidP="00323D6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Отдел осуществляет следующие функции в установленной сфере деятельности: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3.1. обеспечивает подготовку схемы территориального планирования муниципального района;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3.2. обеспечивает подготовку генеральных планов поселений;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3.3. обеспечивает подготовку положения о составе, порядке подготовки и утверждения местных нормативов градостроительного проектирования;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3.4. обеспечивает подготовку на основании схемы территориального планирования муниципального района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3.5. обеспечивает подготовку правил землепользования и застройки на межселенной территории района;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3.6. обеспечивает подготовку документации для проведения конкурсов на оказание услуг по разработке градостроительной документации;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3.7. участвует в разработке и реализации градостроительных разделов районных целевых программ и программ социально-экономического развития района;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3.8. участвует в работе комиссии по подготовке предложений о выборе земельных участков для строительства, реконструкции объектов капитального строительства на территории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подготавливает акты о выборе земельных участков под все виды строительства;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3.9. подготавливает заключения о возможности предоставления земельных участков для строительства, реконструкции объектов капитального строительства;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3.10. подготавливает и выдает разрешения на строительство и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соответствии с установленным порядком;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3.11. подготавливает и выдает разрешение на установку рекламных конструкций;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3.13. ведет государственные информационные системы обеспечения градостроительной деятельности, осуществляемой на территории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3.14. принимает от застройщиков или заказчиков один экземпляр копий документов и материалов, предусмотренных Градостроительным кодексом Российской Федерации для ведения государственных информационных систем обеспечения градостроительной деятельности;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3.15. подготавливает заключения при согласовании проектов документов территориального планирования Российской Федерации, документов территориального планирования Красноярского края в случаях, предусмотренных Градостроительным кодексом Российской Федерации;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3.16. подготавливает заключения при согласовании проектов документов территориального планирования муниципальных образований, имеющих общую границу с муниципальным районом, в случаях, предусмотренных Градостроительным кодексом Российской Федерации;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3.17. рассматривает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своих полномочий;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3.18. выполняет отдельные государственные полномочия в области архитектуры и градостроительства в случае наделения такими полномочиями органов местного самоуправления муниципального района законами Российской Федерации или Красноярского края.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3.19. выполняет иные полномочия в соответствии с нормативными правовыми актами органов местного самоуправления;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3.20. подготавливает заявки на выполнение муниципального заказа на разработку документов территориального планирования;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3.21. взаимодействует с представителями проектных организаций по вопросам разработки документов территориального планирования;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3.22. обеспечивает соблюдение осуществления всех видов градостроительной деятельности в соответствии с утвержденной градостроительной документацией;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3.23. осуществляет ведение адресного реестра и присвоение адресов объектам недвижимости на межселенной территории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д. Заимка, д. Прилуки, д. Каменка;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3.24. осуществляет ведение градостроительного мониторинга объектов градостроительной деятельности и реестра строящихся объектов.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 Права и обязанности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4.1. В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пределах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возложенных на Отдел функций, Отдел имеет право: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4.1.1. давать юридическим и физическим лицам разъяснения по вопросам, отнесенным к компетенции Отдела;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4.1.2. запрашивать и получать в установленном порядке у органов государственной власти, органов местного самоуправления, юридических и физических лиц сведения, необходимые для принятия решений по вопросам, отнесенным к компетенции Отдела;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4.1.3. принимать участие в заседаниях градостроительного совета, образованного краевым органом архитектуры и градостроительства, а также по вопросам, отнесенным к компетенции отдела, в иных мероприятиях, проводимых по вопросам архитектуры и градостроительной деятельности;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4.1.4. образовывать </w:t>
      </w:r>
      <w:proofErr w:type="spellStart"/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консультационно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>- совещательный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орган – градостроительный совет;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4.1.5. направлять в органы государственного надзора и прокуратуры материалы по привлечению лиц, виновных в нарушении законодательства о градостроительной деятельности, к ответственности в соответствии с законодательством Российской Федерации;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4.1.6. определять количество стадий, объем, вариантность проектных разработок, необходимых для полного проектного обеспечения градостроительных и архитектурных задач;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4.1.7. проводить проверки всех объектов строительства, реконструкции и капитального ремонта, на которые выдавались разрешения в установленном порядке;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4.2. В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пределах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возложенных на Отдел функций, Отдел обязан: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4.2.1. еженедельно информировать Главу Администрации о состоянии работы по вопросам, связанным с деятельностью Отдела;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4.2.2. рассматривать заявления, обращения, пожелания, а, также, жалобы по вопросам, входящим в компетенцию Отдела, принимать меры по их устранению;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4.2.3.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предоставлять ежегодный отчет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о своей деятельности Главе Администрации;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4.2.4. повышать уровень правовых знаний и квалификацию работников Отдела;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4.2.5. соблюдать правила внутреннего трудового распорядка;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4.2.6. соблюдать нормы правила и инструкции по охране труда, пожарной безопасности;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4.2.7. своевременно и квалифицированно выполнять свои должностные обязанности, распоряжения и указания руководства, за что работники Отделения несут личную ответственность;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4.2.8. соблюдать норму служебной этики и субординацию, не допускать действий, порочащих работников Отдела;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4.2.9. оказывать поддержку другим работникам Отдела, содействовать их профессиональному росту, авторитету Администрации;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4.2.10. работники Отдела не вправе использовать в неслужебных целях средства материально-технического и информационного обеспечения его служебной деятельности и служебную информацию.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5. Ответственность.</w:t>
      </w:r>
    </w:p>
    <w:p w:rsidR="00323D63" w:rsidRPr="00323D63" w:rsidRDefault="00323D63" w:rsidP="00323D63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5.1. Ответственность за выполнение задач и функций, возложенных на Отдел, несет начальник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>дела.</w:t>
      </w:r>
    </w:p>
    <w:p w:rsidR="00323D63" w:rsidRPr="00323D63" w:rsidRDefault="00323D63" w:rsidP="00323D63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5.2. Ответственность сотрудников Отдела устанавливается должностными инструкциями и другими правовыми актами, определяющими их ответственность.</w:t>
      </w:r>
    </w:p>
    <w:p w:rsidR="00323D63" w:rsidRPr="00323D63" w:rsidRDefault="00323D63" w:rsidP="00323D63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6. Взаимоотношения с другими структурными подразделениями.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6.1. Отдел осуществляет свою деятельность во взаимодействии </w:t>
      </w:r>
      <w:proofErr w:type="gram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6.1.1. другими подразделениями администрации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6.1.2. органами местного самоуправления поселений по реализации полномочий, касающихся решения вопросов местного значения поселений, относящихся к компетенции Отдела;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6.1.3. предприятиями промышленности, энергетики, транспорта, связи и дорожного хозяйства;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6.1.4. органами внутренних дел, районной прокуратурой;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6.1.5. территориальным отделом Управления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Роспотребнадзора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по Красноярскому краю в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районе;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6.1.6. Управлением </w:t>
      </w:r>
      <w:proofErr w:type="spellStart"/>
      <w:r w:rsidRPr="00323D63">
        <w:rPr>
          <w:rFonts w:ascii="Arial" w:eastAsia="Times New Roman" w:hAnsi="Arial" w:cs="Arial"/>
          <w:sz w:val="20"/>
          <w:szCs w:val="20"/>
          <w:lang w:eastAsia="ru-RU"/>
        </w:rPr>
        <w:t>Роснедвижимости</w:t>
      </w:r>
      <w:proofErr w:type="spellEnd"/>
      <w:r w:rsidRPr="00323D63">
        <w:rPr>
          <w:rFonts w:ascii="Arial" w:eastAsia="Times New Roman" w:hAnsi="Arial" w:cs="Arial"/>
          <w:sz w:val="20"/>
          <w:szCs w:val="20"/>
          <w:lang w:eastAsia="ru-RU"/>
        </w:rPr>
        <w:t xml:space="preserve"> по Красноярскому краю;</w:t>
      </w:r>
    </w:p>
    <w:p w:rsidR="00323D63" w:rsidRPr="00323D63" w:rsidRDefault="00323D63" w:rsidP="00323D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3D63">
        <w:rPr>
          <w:rFonts w:ascii="Arial" w:eastAsia="Times New Roman" w:hAnsi="Arial" w:cs="Arial"/>
          <w:sz w:val="20"/>
          <w:szCs w:val="20"/>
          <w:lang w:eastAsia="ru-RU"/>
        </w:rPr>
        <w:t>6.1.7. средствами массовой информации.</w:t>
      </w:r>
    </w:p>
    <w:p w:rsidR="00937022" w:rsidRPr="00323D63" w:rsidRDefault="00937022">
      <w:pPr>
        <w:rPr>
          <w:rFonts w:ascii="Arial" w:hAnsi="Arial" w:cs="Arial"/>
        </w:rPr>
      </w:pPr>
    </w:p>
    <w:sectPr w:rsidR="00937022" w:rsidRPr="00323D63" w:rsidSect="0093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3D63"/>
    <w:rsid w:val="00323D63"/>
    <w:rsid w:val="0093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2083</Words>
  <Characters>11877</Characters>
  <Application>Microsoft Office Word</Application>
  <DocSecurity>0</DocSecurity>
  <Lines>98</Lines>
  <Paragraphs>27</Paragraphs>
  <ScaleCrop>false</ScaleCrop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2021-12-17T10:04:00Z</dcterms:created>
  <dcterms:modified xsi:type="dcterms:W3CDTF">2021-12-17T10:05:00Z</dcterms:modified>
</cp:coreProperties>
</file>