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26" w:rsidRDefault="00882526" w:rsidP="008825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526" w:rsidRPr="00882526" w:rsidRDefault="00882526" w:rsidP="008825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2526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26" w:rsidRPr="00882526" w:rsidRDefault="00882526" w:rsidP="008825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2526" w:rsidRPr="00882526" w:rsidRDefault="00882526" w:rsidP="008825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82526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882526" w:rsidRPr="00882526" w:rsidRDefault="00882526" w:rsidP="008825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82526">
        <w:rPr>
          <w:rFonts w:ascii="Arial" w:hAnsi="Arial" w:cs="Arial"/>
          <w:sz w:val="26"/>
          <w:szCs w:val="26"/>
        </w:rPr>
        <w:t>ПОСТАНОВЛЕНИЕ</w:t>
      </w:r>
    </w:p>
    <w:p w:rsidR="00882526" w:rsidRPr="00882526" w:rsidRDefault="00882526" w:rsidP="00882526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82526">
        <w:rPr>
          <w:rFonts w:ascii="Arial" w:hAnsi="Arial" w:cs="Arial"/>
          <w:sz w:val="26"/>
          <w:szCs w:val="26"/>
        </w:rPr>
        <w:t>15.11.2021</w:t>
      </w:r>
      <w:r w:rsidRPr="00882526">
        <w:rPr>
          <w:rFonts w:ascii="Arial" w:hAnsi="Arial" w:cs="Arial"/>
          <w:sz w:val="26"/>
          <w:szCs w:val="26"/>
        </w:rPr>
        <w:tab/>
        <w:t xml:space="preserve">                           </w:t>
      </w:r>
      <w:r>
        <w:rPr>
          <w:rFonts w:ascii="Arial" w:hAnsi="Arial" w:cs="Arial"/>
          <w:sz w:val="26"/>
          <w:szCs w:val="26"/>
          <w:lang w:val="en-US"/>
        </w:rPr>
        <w:t xml:space="preserve">       </w:t>
      </w:r>
      <w:r w:rsidRPr="00882526">
        <w:rPr>
          <w:rFonts w:ascii="Arial" w:hAnsi="Arial" w:cs="Arial"/>
          <w:sz w:val="26"/>
          <w:szCs w:val="26"/>
        </w:rPr>
        <w:t xml:space="preserve"> с. Богучаны                                       №  977-п</w:t>
      </w:r>
    </w:p>
    <w:p w:rsidR="00882526" w:rsidRPr="00882526" w:rsidRDefault="00882526" w:rsidP="0088252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О внесении изменений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№ 1396-п</w:t>
      </w:r>
    </w:p>
    <w:p w:rsidR="00882526" w:rsidRPr="00882526" w:rsidRDefault="00882526" w:rsidP="008825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82526" w:rsidRPr="00882526" w:rsidRDefault="00882526" w:rsidP="0088252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82526">
        <w:rPr>
          <w:rFonts w:ascii="Arial" w:hAnsi="Arial" w:cs="Arial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8, 47 Устава Богучанского района Красноярского края,</w:t>
      </w:r>
    </w:p>
    <w:p w:rsidR="00882526" w:rsidRPr="00882526" w:rsidRDefault="00882526" w:rsidP="0088252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82526">
        <w:rPr>
          <w:rFonts w:ascii="Arial" w:hAnsi="Arial" w:cs="Arial"/>
          <w:sz w:val="26"/>
          <w:szCs w:val="26"/>
        </w:rPr>
        <w:t xml:space="preserve"> ПОСТАНОВЛЯЮ:</w:t>
      </w:r>
    </w:p>
    <w:p w:rsidR="00882526" w:rsidRPr="00882526" w:rsidRDefault="00882526" w:rsidP="00882526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 Внести в постановление администрации Богучанского района от 01.11.2013 № 1396-п «Об утверждении муниципальной программы района «Обеспечение доступным и комфортным жильем граждан Богучанского района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»с</w:t>
      </w:r>
      <w:proofErr w:type="gramEnd"/>
      <w:r w:rsidRPr="00882526">
        <w:rPr>
          <w:rFonts w:ascii="Arial" w:hAnsi="Arial" w:cs="Arial"/>
          <w:sz w:val="26"/>
          <w:szCs w:val="26"/>
          <w:lang w:eastAsia="ru-RU"/>
        </w:rPr>
        <w:t>ледующие изменения:</w:t>
      </w:r>
    </w:p>
    <w:p w:rsidR="00882526" w:rsidRPr="00882526" w:rsidRDefault="00882526" w:rsidP="0088252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1.1. В разделе 1 Паспорта муниципальной программы «Обеспечение доступным и комфортным жильем граждан Богучанского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882526" w:rsidRPr="00882526" w:rsidTr="00554F3E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526" w:rsidRPr="00882526" w:rsidRDefault="00882526" w:rsidP="0055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526" w:rsidRPr="00882526" w:rsidRDefault="00882526" w:rsidP="00554F3E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Общий объём финансирования программы составляет –154 323 656,70 </w:t>
            </w: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</w:t>
            </w: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, в том числе по годам: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16 773 786,00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  6 352 549,71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85 133 948,07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10 923 310,82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  1 952 188,78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  3 138 231,09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  1 339 520,22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  6 075 388,40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  1 100 000,0 рублей; 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-    21 534 733,61 рублей.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54 303 551,89 руб., в том числе по годам: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37 284 486,80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  1 935 165,09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-   15 083 900,00 рублей;</w:t>
            </w:r>
          </w:p>
          <w:p w:rsidR="00882526" w:rsidRPr="00882526" w:rsidRDefault="00882526" w:rsidP="00554F3E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средства краевого бюджета – 52 795 759,95 рублей, в том числе по годам: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3 484 400,00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  1 776 680,00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38 898 899,31 рублей;</w:t>
            </w:r>
          </w:p>
          <w:p w:rsidR="00882526" w:rsidRPr="00882526" w:rsidRDefault="00882526" w:rsidP="00554F3E">
            <w:pPr>
              <w:tabs>
                <w:tab w:val="left" w:pos="2985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  2 895 247,03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     389 700,00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   5 350 833,61 рублей.</w:t>
            </w:r>
          </w:p>
          <w:p w:rsidR="00882526" w:rsidRPr="00882526" w:rsidRDefault="00882526" w:rsidP="00554F3E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 – </w:t>
            </w: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47 224 344,86</w:t>
            </w: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</w:t>
            </w: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</w:t>
            </w: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, в том числе по годам: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13 289 386,00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  4 575 869,71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  8 950 561,96 рубль;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  6 092 898,70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  1 562 488,78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  3 138 231,09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  1 339 520,22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   6 075 388,40 рублей;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   1 100 000,0 рублей.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-    1 100 000,0 рублей.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8252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1.2. Раздел 3 «Приоритеты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сферы» муниципальной программы «</w:t>
      </w:r>
      <w:r w:rsidRPr="00882526">
        <w:rPr>
          <w:rFonts w:ascii="Arial" w:eastAsia="Times New Roman" w:hAnsi="Arial" w:cs="Arial"/>
          <w:bCs/>
          <w:sz w:val="26"/>
          <w:szCs w:val="26"/>
          <w:lang w:eastAsia="ru-RU"/>
        </w:rPr>
        <w:t>Обеспечение доступным и комфортным жильем граждан Богучанского района</w:t>
      </w:r>
      <w:r w:rsidRPr="00882526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редакции: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«Важнейшими целями в сфере жилищного строительства до 2030 года являются формирование рынка доступного жилья, отвечающего требованиям энергоэффективности и экологичности, и обеспечение </w:t>
      </w:r>
      <w:r w:rsidRPr="00882526">
        <w:rPr>
          <w:rFonts w:ascii="Arial" w:hAnsi="Arial" w:cs="Arial"/>
          <w:sz w:val="26"/>
          <w:szCs w:val="26"/>
          <w:lang w:eastAsia="ru-RU"/>
        </w:rPr>
        <w:lastRenderedPageBreak/>
        <w:t>комфортных условий проживания населения на территории Богучанского района.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В целях обеспечения населения района доступным и комфортным жильём определены плановые показатели по вводу объектов жилищного строительства, которые являются основой построения прогнозов деятельности отрасли.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Фактически достигнуты следующие результаты объёма ввода жилых домов за счёт всех источников финансирования: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2014 год –   9,6 тыс. кв. м;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2015 год –   9,8 тыс. кв. м;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2016 год – 39,5 тыс. кв. м;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2017 год –   4,9 тыс. кв. м;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2018 год – 10,5 тыс. кв. м;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2019 год – 11,0 тыс. кв. м;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Прогнозируемый объём ввода жилых домов: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2020 год – 0,0 тыс. кв. м;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2021 год – 0,0 тыс. кв. м.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2023 год - 0,0 тыс. кв. м.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2024 год – 0 тыс. кв.м.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2025 год - 0 тыс. кв.м.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2026 - 0 тыс. кв.м.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2027 - 0 тыс. кв.м.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2028 - 0 тыс. кв.м.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2029 - 0 тыс. кв.м.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2030 – 0 тыс. кв.м.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Для достижения цели программы – повышение доступности жилья и улучшение жилищных условий граждан, проживающих на территории Богучанского района, необходимо реализовать следующие направления: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- завершить подготовку документов территориального планирования;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- обеспечить жилищное строительство региона земельными участками, обустроенными коммунальной и транспортной инфраструктурой, в том числе под строительство малоэтажного жилья;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- создание условий для привлечения собственных средств, финансовых сре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дств кр</w:t>
      </w:r>
      <w:proofErr w:type="gramEnd"/>
      <w:r w:rsidRPr="00882526">
        <w:rPr>
          <w:rFonts w:ascii="Arial" w:hAnsi="Arial" w:cs="Arial"/>
          <w:sz w:val="26"/>
          <w:szCs w:val="26"/>
          <w:lang w:eastAsia="ru-RU"/>
        </w:rPr>
        <w:t>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Реализация программы направлена на решение основных задач: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>Расселение граждан из аварийного жилищного фонда муниципальных образований Богучанского района;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2.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>Обеспечение увеличения ввода жилья на территории Богучанского района;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3.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>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4.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 xml:space="preserve">Создание условий для застройки и благоустройства населённых пунктов Богучанского района с целью 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повышения качества условий проживания населения</w:t>
      </w:r>
      <w:proofErr w:type="gramEnd"/>
      <w:r w:rsidRPr="00882526">
        <w:rPr>
          <w:rFonts w:ascii="Arial" w:hAnsi="Arial" w:cs="Arial"/>
          <w:sz w:val="26"/>
          <w:szCs w:val="26"/>
          <w:lang w:eastAsia="ru-RU"/>
        </w:rPr>
        <w:t>;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lastRenderedPageBreak/>
        <w:t>5.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>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По итогам реализации программы ожидаются следующие результаты: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Удельный вес введенной площади жилых домов по отношению к общей площади жилищного фонда к 2030 году составит 1,50 %.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Доля ветхого и аварийного жилищного фонда в общем объёме жилищного фонда к 2023 году составит 2,07 %.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Доля аварийного жилищного фонда в общем объёме жилищного фонда к 2023 году составит 0,28 %.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В результате приобретения жилых помещений для переселения граждан  в 2023 году будет переселено 28 человек из одного аварийного дома, находящегося по адресу с. Богучаны, ул. Центральная, д. 12.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Объём восстановления специализированного жилищного фонда (служебные жилые помещения) к 2023 году составит 1054,0 м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2</w:t>
      </w:r>
      <w:proofErr w:type="gramEnd"/>
      <w:r w:rsidRPr="00882526">
        <w:rPr>
          <w:rFonts w:ascii="Arial" w:hAnsi="Arial" w:cs="Arial"/>
          <w:sz w:val="26"/>
          <w:szCs w:val="26"/>
          <w:lang w:eastAsia="ru-RU"/>
        </w:rPr>
        <w:t xml:space="preserve">. 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Количество установленных счётчиков холодного водоснабжения в служебных жилых помещениях к 2023 году составит 0  шт.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Приобретение жилых помещений, всего 2 ед.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Возмещены расходы на оплату стоимости найма (поднайма) жилых помещений): в 2020 году – 5 работникам, в 2021 году – 9 работникам; в 2022 году – 9 работникам, в 2023 году – 9 работникам.</w:t>
      </w:r>
      <w:proofErr w:type="gramEnd"/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882526">
        <w:rPr>
          <w:rFonts w:ascii="Arial" w:hAnsi="Arial" w:cs="Arial"/>
          <w:bCs/>
          <w:sz w:val="26"/>
          <w:szCs w:val="26"/>
          <w:lang w:eastAsia="ru-RU"/>
        </w:rPr>
        <w:t xml:space="preserve">Доля </w:t>
      </w:r>
      <w:r w:rsidRPr="00882526">
        <w:rPr>
          <w:rFonts w:ascii="Arial" w:hAnsi="Arial" w:cs="Arial"/>
          <w:sz w:val="26"/>
          <w:szCs w:val="26"/>
          <w:lang w:eastAsia="ru-RU"/>
        </w:rPr>
        <w:t xml:space="preserve">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района, </w:t>
      </w:r>
      <w:r w:rsidRPr="00882526">
        <w:rPr>
          <w:rFonts w:ascii="Arial" w:hAnsi="Arial" w:cs="Arial"/>
          <w:bCs/>
          <w:sz w:val="26"/>
          <w:szCs w:val="26"/>
          <w:lang w:eastAsia="ru-RU"/>
        </w:rPr>
        <w:t>составит в 2021 -0% (в связи с отсутствием финансирования), в 2022 -31%, в 2023 году - 33 %.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Доля работников бюджетной сферы, обеспеченных жильём, в общем количестве работников бюджетной сферы, нуждающихся в служебных жилых помещениях в муниципальном образовании Богучанский район, к 2023 году составит 12 %.</w:t>
      </w:r>
    </w:p>
    <w:p w:rsidR="00882526" w:rsidRPr="00882526" w:rsidRDefault="00882526" w:rsidP="008825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Прогноз развития сферы жилищного строительства представлен в Приложении № 1 к паспорту муниципальной программы»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1.3. Р</w:t>
      </w:r>
      <w:r w:rsidRPr="00882526">
        <w:rPr>
          <w:rFonts w:ascii="Arial" w:eastAsia="Times New Roman" w:hAnsi="Arial" w:cs="Arial"/>
          <w:sz w:val="26"/>
          <w:szCs w:val="26"/>
          <w:lang w:eastAsia="ru-RU"/>
        </w:rPr>
        <w:t>аздел</w:t>
      </w:r>
      <w:r w:rsidRPr="00882526">
        <w:rPr>
          <w:rFonts w:ascii="Arial" w:hAnsi="Arial" w:cs="Arial"/>
          <w:sz w:val="26"/>
          <w:szCs w:val="26"/>
          <w:lang w:eastAsia="ru-RU"/>
        </w:rPr>
        <w:t xml:space="preserve"> 6 «Перечень подпрограмм с указанием сроков их реализации и ожидаемых результатов» </w:t>
      </w:r>
      <w:r w:rsidRPr="00882526">
        <w:rPr>
          <w:rFonts w:ascii="Arial" w:eastAsia="Times New Roman" w:hAnsi="Arial" w:cs="Arial"/>
          <w:sz w:val="26"/>
          <w:szCs w:val="26"/>
          <w:lang w:eastAsia="ru-RU"/>
        </w:rPr>
        <w:t>муниципальной программы «</w:t>
      </w:r>
      <w:r w:rsidRPr="00882526">
        <w:rPr>
          <w:rFonts w:ascii="Arial" w:eastAsia="Times New Roman" w:hAnsi="Arial" w:cs="Arial"/>
          <w:bCs/>
          <w:sz w:val="26"/>
          <w:szCs w:val="26"/>
          <w:lang w:eastAsia="ru-RU"/>
        </w:rPr>
        <w:t>Обеспечение доступным и комфортным жильем граждан Богучанского района</w:t>
      </w:r>
      <w:r w:rsidRPr="00882526">
        <w:rPr>
          <w:rFonts w:ascii="Arial" w:eastAsia="Times New Roman" w:hAnsi="Arial" w:cs="Arial"/>
          <w:sz w:val="26"/>
          <w:szCs w:val="26"/>
          <w:lang w:eastAsia="ru-RU"/>
        </w:rPr>
        <w:t>», изложить в новой редакции: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«Перечень подпрограмм установлен для достижения целей и решения задач муниципальной программы «Обеспечение доступным и комфортным жильем граждан Богучанского района».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В муниципальную программу входят следующие подпрограммы: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 xml:space="preserve">«Переселение граждан из аварийного жилищного фонда в Богучанском районе» (приложение № 5).  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Ожидаемые результаты реализации мероприятий подпрограммы к 2023году: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ab/>
        <w:t>В результате приобретения жилых помещений для переселения граждан  в 2023 году будет переселено 28 человек из одного аварийного дома, находящегося по адресу с. Богучаны, ул. Центральная, д. 12.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lastRenderedPageBreak/>
        <w:t>2.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(приложение № 6). Расходы на реализацию подпрограммы в течение 2020-2023 годов не предусмотрены.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3.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 xml:space="preserve"> «Обеспечение жильем работников отраслей бюджетной сферы на территории Богучанского района» (приложение № 7).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Ожидаемые результаты реализации мероприятий подпрограммы к 2023году: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1)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 xml:space="preserve">Объём восстановления специализированного жилищного фонда (служебные жилые помещения) 1054,0 кв. м. служебных жилых помещений  в 2020 году – 280,00 кв. метров, в 2021 году – 774,0 кв. метров, в 2022 году – 0,00 кв. метров, в 2023 году -0 кв.м., </w:t>
      </w:r>
      <w:proofErr w:type="gramEnd"/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2)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 xml:space="preserve">количество установленных счётчиков холодного водоснабжения в служебных жилых помещениях к 2023 году составит 0 шт.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Реализация мероприятий подпрограммы позволит обеспечить сохранение квалифицированного кадрового состава на территории Богучанского района.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4.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 xml:space="preserve"> «Осуществление градостроительной деятельности в Богучанском районе» (приложение № 8).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Ожидаемые результаты реализации мероприятий подпрограммы к 2023 году: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В результате реализации мероприятий подпрограммы будут достигнуты следующие показатели: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- в 2020 году выполнены работы по актуализации правил землепользования и застройки муниципального образования сельского поселения Говорковского сельсовета  и межселенной территории Богучанского района.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- в 2021 изменения в актуальную редакцию правил землепользования и застройки муниципальных образований 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сельский</w:t>
      </w:r>
      <w:proofErr w:type="gramEnd"/>
      <w:r w:rsidRPr="00882526">
        <w:rPr>
          <w:rFonts w:ascii="Arial" w:hAnsi="Arial" w:cs="Arial"/>
          <w:sz w:val="26"/>
          <w:szCs w:val="26"/>
          <w:lang w:eastAsia="ru-RU"/>
        </w:rPr>
        <w:t xml:space="preserve"> поселений Богучанского района осуществляться не будут в связи с отсутствием финансирования;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-в 2022-2023гг. внесение изменений в актуальную редакцию правил землепользования и застройки муниципальных образований 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сельский</w:t>
      </w:r>
      <w:proofErr w:type="gramEnd"/>
      <w:r w:rsidRPr="00882526">
        <w:rPr>
          <w:rFonts w:ascii="Arial" w:hAnsi="Arial" w:cs="Arial"/>
          <w:sz w:val="26"/>
          <w:szCs w:val="26"/>
          <w:lang w:eastAsia="ru-RU"/>
        </w:rPr>
        <w:t xml:space="preserve"> поселений Октябрьского, Пинчугского, Артюгинского, Чуноярского сельсоветов Богучанского района.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5.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>«Приобретение жилых помещений работникам бюджетной сферы Богучанского района» (приложение № 9).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Ожидаемые результаты реализации мероприятий подпрограммы к 2023 году: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-  Приобретение жилого помещения, всего 2 ед.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- Возмещены расходы на оплату стоимости найма (поднайма) жилых помещений): в 2020 году – 5 работникам, в 2021 году – 9 работникам; в 2022 году – 9 работникам, в 2023 году – 9 работникам..</w:t>
      </w:r>
      <w:proofErr w:type="gramEnd"/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Доля работников бюджетной сферы, обеспеченных жильём, в общем количестве работников бюджетной сферы, нуждающихся в служебных жилых помещениях в муниципальном образовании Богучанский район, составит к 2023 году 12 %.»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bCs/>
          <w:sz w:val="26"/>
          <w:szCs w:val="26"/>
          <w:lang w:eastAsia="ru-RU"/>
        </w:rPr>
        <w:t xml:space="preserve">1.4. </w:t>
      </w:r>
      <w:r w:rsidRPr="00882526">
        <w:rPr>
          <w:rFonts w:ascii="Arial" w:hAnsi="Arial" w:cs="Arial"/>
          <w:sz w:val="26"/>
          <w:szCs w:val="26"/>
          <w:lang w:eastAsia="ru-RU"/>
        </w:rPr>
        <w:t xml:space="preserve">В приложении 7 к муниципальной программе «Обеспечение доступным и комфортным жильем граждан Богучанского района»  </w:t>
      </w:r>
      <w:r w:rsidRPr="00882526">
        <w:rPr>
          <w:rFonts w:ascii="Arial" w:hAnsi="Arial" w:cs="Arial"/>
          <w:sz w:val="26"/>
          <w:szCs w:val="26"/>
          <w:lang w:eastAsia="ru-RU"/>
        </w:rPr>
        <w:lastRenderedPageBreak/>
        <w:t>подпрограмма 3 «Обеспечение жильем работников отраслей бюджетной сферы на территории Богучанского района», в паспорте подпрограммы  раздел «Показатели результативности»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882526" w:rsidRPr="00882526" w:rsidTr="00554F3E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26" w:rsidRPr="00882526" w:rsidRDefault="00882526" w:rsidP="0055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526" w:rsidRPr="00882526" w:rsidRDefault="00882526" w:rsidP="00554F3E">
            <w:pPr>
              <w:tabs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Объем восстановления специализированного жилищного фонда (служебные жилые помещения) к 2023 году составит 1054,0 м</w:t>
            </w:r>
            <w:proofErr w:type="gramStart"/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, количество установленных счётчиков холодного водоснабжения в служебных жилых помещениях к 2023 году составит 0 шт. (по годам информация представлена в приложении 1 к настоящей подпрограмме).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1.5. 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 xml:space="preserve">В приложении 7 к муниципальной программе «Обеспечение доступным и комфортным жильем граждан Богучанского района»  подпрограмма 3 «Обеспечение жильем работников отраслей бюджетной сферы на территории Богучанского района», в паспорте подпрограммы  раздел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  <w:proofErr w:type="gramEnd"/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882526" w:rsidRPr="00882526" w:rsidTr="00554F3E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26" w:rsidRPr="00882526" w:rsidRDefault="00882526" w:rsidP="0055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Общий объём финансирования подпрограммы составляет – 1 184 302,20 рублей, в том числе по годам: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2020 год –      528 913,80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2021 год –      655388,4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2022 год –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2023 год –       0,00 рублей.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– 0,00 рублей, в том числе по годам: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2020 год –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2021 год –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2022 год –           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2023 год –                 0,00 рублей.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средства районного бюджета – 1 184 302,20 рублей, в том числе по годам: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2020 год –      528 913,80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2021 год –      655388,4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2022 год –      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>2023 год –       0,00 рублей.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1.6. Раздел 2.1. «Постановка общерайонной проблемы и обоснование необходимости разработки подпрограммы» подпрограммы 3 «Обеспечение жильем работников отраслей бюджетной сферы на территории Богучанского района», изложить в следующей редакции: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«Проблема обеспечения жильём работников отраслей бюджетной сферы остается одной из самых актуальных в Российской Федерации, в том числе и на территории Богучанского района.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Отсутствие возможности приобретения собственного жилья является серьёзным фактором, обуславливающим отток квалифицированных кадров из бюджетной сферы муниципального образования Богучанский район и </w:t>
      </w:r>
      <w:r w:rsidRPr="00882526">
        <w:rPr>
          <w:rFonts w:ascii="Arial" w:hAnsi="Arial" w:cs="Arial"/>
          <w:sz w:val="26"/>
          <w:szCs w:val="26"/>
          <w:lang w:eastAsia="ru-RU"/>
        </w:rPr>
        <w:lastRenderedPageBreak/>
        <w:t>сдерживающим фактором замещения рабочих мест молодыми перспективными специалистам.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Привлечение молодых специалистов для работы в сельской местности невозможно без формирования базовых условий социального комфорта, в том числе удовлетворения их первоочередной потребности в доступном и комфортном жилье.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Современный рынок жилья в Богучанском районе характеризуется высокой стоимостью и ограниченным предложением жилья на вторичном рынке. Только 12,5 процентов жилья от объемов нового строительства в Красноярском крае реализуется в сельской местности.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Уровень доходов большинства молодых семей и специалистов, работающих в бюджетной сфере, не позволяет им решить проблему обеспечения жильем самостоятельно, даже с привлечением кредитных ресурсов.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Проблема обеспечения жильем работников отраслей бюджетной сферы остается одной из самых актуальных на территории Богучанского района. Потребность в жилых помещениях на территории муниципального образования Богучанский район составляет 33 единицы, в том числе в: здравоохранении – 6 единиц; образовании – 17 единиц; культуре – 6 единиц; социальной защиты населения – 2 единицы, физкультуры и спорта – 2 единицы.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Отсутствие возможности приобретения собственного жилья является серьезным фактором,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Кроме того, Указом Президента Российской Федерации В.В. Путина от 07.05.2012 № 600 «О мерах по обеспечению граждан Российской Федерации доступным и комфортным жильем и повышению качества жилищно-коммунальных услуг», Правительству Российской Федерации совместно с органами исполнительной власти субъектов Российской Федерации поручено обеспечить формирование рынка доступного арендного жилья и развитие некоммерческого жилищного фонда для граждан, имеющих невысокий уровень дохода.</w:t>
      </w:r>
      <w:proofErr w:type="gramEnd"/>
      <w:r w:rsidRPr="00882526">
        <w:rPr>
          <w:rFonts w:ascii="Arial" w:hAnsi="Arial" w:cs="Arial"/>
          <w:sz w:val="26"/>
          <w:szCs w:val="26"/>
          <w:lang w:eastAsia="ru-RU"/>
        </w:rPr>
        <w:t xml:space="preserve"> Учитывая изложенное, подпрограммой предусматривается предоставление служебных жилых помещений работникам отраслей бюджетной сферы.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Исполнение мероприятий подпрограммы к 2023 году позволит провести капитальный ремонт 1054,0 кв. метров служебных жилых помещений, установить счётчики холодного водоснабжения в служебных жилых помещениях в количестве 0 шт. Это позволит обеспечить сохранение квалифицированного кадрового состава на территории Богучанского района, организует учёт потребления холодной воды в служебных жилых помещениях, в соответствии с действующим законодательством в сфере энергосбережения.»</w:t>
      </w:r>
      <w:proofErr w:type="gramEnd"/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1.7. Раздел 2.5. «Оценка социально-экономической эффективности» подпрограммы 3 «Обеспечение жильем работников отраслей бюджетной сферы на территории Богучанского района», изложить в следующей редакции: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lastRenderedPageBreak/>
        <w:t xml:space="preserve">«По итогам реализации мероприятий подпрограммы 2020-2023 ожидаются следующие результаты: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1)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 xml:space="preserve">Объём восстановления специализированного жилищного фонда (служебные жилые помещения) 1054,0 кв. м. служебных жилых помещений  в 2020 году – 280,00 кв. метров, в 2021 году – 774,0 кв. метров, в 2022 году – 0,00 кв. метров, в 2023 году -0 кв.м., </w:t>
      </w:r>
      <w:proofErr w:type="gramEnd"/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2)</w:t>
      </w:r>
      <w:r w:rsidRPr="00882526">
        <w:rPr>
          <w:rFonts w:ascii="Arial" w:hAnsi="Arial" w:cs="Arial"/>
          <w:sz w:val="26"/>
          <w:szCs w:val="26"/>
          <w:lang w:eastAsia="ru-RU"/>
        </w:rPr>
        <w:tab/>
        <w:t xml:space="preserve">количество установленных счётчиков холодного водоснабжения в служебных жилых помещениях к 2023 году составит 0 шт.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Реализация мероприятий подпрограммы позволит обеспечить сохранение квалифицированного кадрового состава на территории Богучанского района.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Реализация мероприятий подпрограммы не повлечёт за собой негативных экологических последствий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.»</w:t>
      </w:r>
      <w:proofErr w:type="gramEnd"/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1.8. В приложении 8 к муниципальной программе «Обеспечение доступным и комфортным жильем граждан Богучанского района»  подпрограмма 4 «Осуществление градостроительной деятельности в Богучанском районе», в паспорте подпрограммы  раздел «Показатели результативности»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882526" w:rsidRPr="00882526" w:rsidTr="00554F3E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26" w:rsidRPr="00882526" w:rsidRDefault="00882526" w:rsidP="00554F3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526" w:rsidRPr="00882526" w:rsidRDefault="00882526" w:rsidP="00554F3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Доля </w:t>
            </w:r>
            <w:r w:rsidRPr="0088252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района, </w:t>
            </w:r>
            <w:r w:rsidRPr="00882526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составит в 2021 -0% (в связи с отсутствием финансирования), в 2022 -31%, в 2023 году - 33 %, по годам информация представлена в приложении 1 к настоящей подпрограмме.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1.9. В приложении 8 к муниципальной программе «Обеспечение доступным и комфортным жильем граждан Богучанского района»  подпрограммы 4 «Осуществление градостроительной деятельности в Богучанском районе», в паспорте подпрограммы  раздел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882526" w:rsidRPr="00882526" w:rsidTr="00554F3E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26" w:rsidRPr="00882526" w:rsidRDefault="00882526" w:rsidP="0055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объём финансирования подпрограммы составляет </w:t>
            </w:r>
            <w:r w:rsidRPr="0088252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1 290 606,42 </w:t>
            </w: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рублей, в том числе по годам:</w:t>
            </w:r>
          </w:p>
          <w:p w:rsidR="00882526" w:rsidRPr="00882526" w:rsidRDefault="00882526" w:rsidP="00554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 290 606,42 рублей;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    0,0 рублей;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2022год –     500 000,00 рублей;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    500 000,00 рублей.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краевого бюджета – </w:t>
            </w:r>
            <w:r w:rsidRPr="0088252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0,00</w:t>
            </w: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рублей, в том числе по годам:</w:t>
            </w:r>
          </w:p>
          <w:p w:rsidR="00882526" w:rsidRPr="00882526" w:rsidRDefault="00882526" w:rsidP="00554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              0,00 рублей;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              0,00 рублей;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              0,00 рублей. 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              0,00 рублей.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средства районного бюджета – </w:t>
            </w:r>
            <w:r w:rsidRPr="0088252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1 290 606,42 </w:t>
            </w: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рублей, в том числе по годам:</w:t>
            </w:r>
          </w:p>
          <w:p w:rsidR="00882526" w:rsidRPr="00882526" w:rsidRDefault="00882526" w:rsidP="00554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 290 606,42 рублей;</w:t>
            </w:r>
          </w:p>
          <w:p w:rsidR="00882526" w:rsidRPr="00882526" w:rsidRDefault="00882526" w:rsidP="00554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    0,0 рублей;</w:t>
            </w:r>
          </w:p>
          <w:p w:rsidR="00882526" w:rsidRPr="00882526" w:rsidRDefault="00882526" w:rsidP="00554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2022год –     500 000,00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    500 000,00 рублей.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lastRenderedPageBreak/>
        <w:t>1.10. В приложении 8 к муниципальной программе «Обеспечение доступным и комфортным жильем граждан Богучанского района»  подпрограммы 4 «Осуществление градостроительной деятельности в Богучанском районе» раздел 2.1. «Основные разделы подпрограммы» изложить в новой редакции: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«Градостроительство является базовой отраслью, обеспечивающей устойчивое социально-экономическое развитие территорий.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Градостроительная деятельность – деятельность по развитию территорий,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Территориальное планирование направлено на определение в документах территориального планирования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Существующая Схема территориального планирования Богучанского района разработана в соответствии с государственным контрактом № 425 от 15 ноября 2007 года. К настоящему времени часть задач территориального планирования выполнена, другая часть требует корректировки и уточнения. Появились новые задачи, которые требуют своего решения. Для этих целей требуется своевременная корректировка документации территориального планирования.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В Богучанском районе находится 29 населенных пунктов, из них 6 населенных пунктов имеют генеральные планы, отвечающие современным требованиям и планированию развития района.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Современная градостроительная документация позволит увидеть целостную картину баланса земельного фонда и распределение его по землепользователям, а также структуру земельных угодий и варианты трансформации земельного фонда по переводу его из одного разрешенного вида использования в другой.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Для разработки градостроительной документации по населенным пунктам Богучанского района и доработке генерального плана разработана подпрограмма «Осуществление градостроительной деятельности в Богучанском районе».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lastRenderedPageBreak/>
        <w:t>Ожидаемый результат от реализации подпрограммного мероприятия: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- в 2020 году выполнены работы по актуализации правил землепользования и застройки муниципального образования сельского поселения Говорковского сельсовета  и межселенной территории Богучанского района.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- в 2021 изменения в актуальную редакцию правил землепользования и застройки муниципальных образований 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сельский</w:t>
      </w:r>
      <w:proofErr w:type="gramEnd"/>
      <w:r w:rsidRPr="00882526">
        <w:rPr>
          <w:rFonts w:ascii="Arial" w:hAnsi="Arial" w:cs="Arial"/>
          <w:sz w:val="26"/>
          <w:szCs w:val="26"/>
          <w:lang w:eastAsia="ru-RU"/>
        </w:rPr>
        <w:t xml:space="preserve"> поселений Богучанского района осуществляться не будут в связи с отсутствием финансирования;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-в 2022-2023гг. внесение изменений в актуальную редакцию правил землепользования и застройки муниципальных образований 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сельский</w:t>
      </w:r>
      <w:proofErr w:type="gramEnd"/>
      <w:r w:rsidRPr="00882526">
        <w:rPr>
          <w:rFonts w:ascii="Arial" w:hAnsi="Arial" w:cs="Arial"/>
          <w:sz w:val="26"/>
          <w:szCs w:val="26"/>
          <w:lang w:eastAsia="ru-RU"/>
        </w:rPr>
        <w:t xml:space="preserve"> поселений Октябрьского, Пинчугского, Артюгинского, Чуноярского сельсоветов Богучанского района.»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1.11. В приложении 8 к муниципальной программе «Обеспечение доступным и комфортным жильем граждан Богучанского района»  подпрограммы 4 «Осуществление градостроительной деятельности в Богучанском районе» раздел 2.5. «Оценка социально-экономической эффективности» изложить в новой редакции: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«Ожидаемый результат от реализации подпрограммного мероприятия: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- в 2020 году выполнены работы по актуализации правил землепользования и застройки муниципального образования сельского поселения Говорковского сельсовета  и межселенной территории Богучанского района.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- в 2021 изменения в актуальную редакцию правил землепользования и застройки муниципальных образований 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сельский</w:t>
      </w:r>
      <w:proofErr w:type="gramEnd"/>
      <w:r w:rsidRPr="00882526">
        <w:rPr>
          <w:rFonts w:ascii="Arial" w:hAnsi="Arial" w:cs="Arial"/>
          <w:sz w:val="26"/>
          <w:szCs w:val="26"/>
          <w:lang w:eastAsia="ru-RU"/>
        </w:rPr>
        <w:t xml:space="preserve"> поселений Богучанского района осуществляться не будут в связи с отсутствием финансирования;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-в 2022-2023гг. внесение изменений в актуальную редакцию правил землепользования и застройки муниципальных образований 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сельский</w:t>
      </w:r>
      <w:proofErr w:type="gramEnd"/>
      <w:r w:rsidRPr="00882526">
        <w:rPr>
          <w:rFonts w:ascii="Arial" w:hAnsi="Arial" w:cs="Arial"/>
          <w:sz w:val="26"/>
          <w:szCs w:val="26"/>
          <w:lang w:eastAsia="ru-RU"/>
        </w:rPr>
        <w:t xml:space="preserve"> поселений Октябрьского, Пинчугского, Артюгинского, Чуноярского сельсоветов Богучанского района.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Реализация мероприятий подпрограммы не повлечет за собой негативных экологических последствий.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Поступление доходов в районный бюджет от реализации данного мероприятия не предполагается</w:t>
      </w:r>
      <w:proofErr w:type="gramStart"/>
      <w:r w:rsidRPr="00882526">
        <w:rPr>
          <w:rFonts w:ascii="Arial" w:hAnsi="Arial" w:cs="Arial"/>
          <w:sz w:val="26"/>
          <w:szCs w:val="26"/>
          <w:lang w:eastAsia="ru-RU"/>
        </w:rPr>
        <w:t>.»</w:t>
      </w:r>
      <w:proofErr w:type="gramEnd"/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 xml:space="preserve">1.12. В приложении 9 к муниципальной программе «Обеспечение доступным и комфортным жильем граждан Богучанского района»  подпрограмма 5 «Приобретение жилых помещений работникам бюджетной сферы Богучанского района», в паспорте подпрограммы  раздел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882526" w:rsidRPr="00882526" w:rsidTr="00554F3E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26" w:rsidRPr="00882526" w:rsidRDefault="00882526" w:rsidP="0055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</w:t>
            </w: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>Общий объём финансирования подпрограммы за счёт средств районного бюджета составляет 7 140</w:t>
            </w:r>
            <w:r w:rsidRPr="0088252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000,00 </w:t>
            </w: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рублей, в том числе по годам: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2020 год –  520 000,00 рублей;</w:t>
            </w:r>
          </w:p>
          <w:p w:rsidR="00882526" w:rsidRPr="00882526" w:rsidRDefault="00882526" w:rsidP="0055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2021 год –    5 420 000,00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2022 год –     600 000,00 рублей;</w:t>
            </w:r>
          </w:p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2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>2023 год –     600 000,00 рублей</w:t>
            </w:r>
            <w:r w:rsidRPr="0088252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lastRenderedPageBreak/>
        <w:t>1.13. Приложение № 1 к паспорту муниципальной программы "Обеспечение доступным и комфортным жильем граждан  Богучанского района" изложить в новой редакции, приложение № 1  к настоящему постановлению.</w:t>
      </w:r>
    </w:p>
    <w:p w:rsidR="00882526" w:rsidRPr="00882526" w:rsidRDefault="00882526" w:rsidP="0088252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1.14. Приложение № 2 к муниципальной программе «Обеспечение доступным и комфортным жильем граждан Богучанского района» изложить в новой редакции, приложение № 2 к настоящему постановлению.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1.15. Приложение № 3 к муниципальной программе «Обеспечение доступным и комфортным жильем граждан Богучанского района» изложить в новой редакции, приложение № 3  к настоящему постановлению.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1.16. Приложение № 1 к подпрограмме 3 «Обеспечение жильем работников отраслей бюджетной сферы на территории Богучанского района» муниципальной программы Богучанского района "Обеспечение доступным и комфортным жильем граждан Богучанского района" изложить в новой редакции, приложение № 4  к настоящему постановлению.</w:t>
      </w:r>
    </w:p>
    <w:p w:rsidR="00882526" w:rsidRPr="00882526" w:rsidRDefault="00882526" w:rsidP="0088252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1.17. Приложение № 2 к подпрограмме 3 «Обеспечение жильем работников отраслей бюджетной сферы на территории Богучанского района» муниципальной программы Богучанского района «Обеспечение доступным и комфортным жильем граждан Богучанского района» изложить в новой редакции, приложение № 5 к настоящему постановлению.</w:t>
      </w:r>
    </w:p>
    <w:p w:rsidR="00882526" w:rsidRPr="00882526" w:rsidRDefault="00882526" w:rsidP="0088252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1.18. Приложение № 1 к подпрограмме 4 Богучанского района «Осуществление градостроительной деятельности в Богучанском районе» муниципальной программы Богучанского района «Обеспечение доступным и комфортным жильем граждан Богучанского района» изложить в новой редакции, приложение № 6 к настоящему постановлению</w:t>
      </w:r>
    </w:p>
    <w:p w:rsidR="00882526" w:rsidRPr="00882526" w:rsidRDefault="00882526" w:rsidP="0088252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1.19. Приложение № 2 к подпрограмме 4 Богучанского района «Осуществление градостроительной деятельности в Богучанском районе» муниципальной программы Богучанского района «Обеспечение доступным и комфортным жильем граждан Богучанского района» изложить в новой редакции, приложение № 7 к настоящему постановлению.</w:t>
      </w:r>
    </w:p>
    <w:p w:rsidR="00882526" w:rsidRPr="00882526" w:rsidRDefault="00882526" w:rsidP="0088252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1.20. Приложение № 2 к подпрограмме 5 Богучанского района «Приобретение жилых помещений работникам бюджетной сферы Богучанского района» муниципальной программы Богучанского района «Обеспечение доступным и комфортным жильем граждан Богучанского района» изложить в новой редакции, приложение № 8 к настоящему постановлению.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82526">
        <w:rPr>
          <w:rFonts w:ascii="Arial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882526">
        <w:rPr>
          <w:rFonts w:ascii="Arial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882526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настоящего постановления на </w:t>
      </w:r>
      <w:r w:rsidRPr="00882526">
        <w:rPr>
          <w:rFonts w:ascii="Arial" w:hAnsi="Arial" w:cs="Arial"/>
          <w:sz w:val="26"/>
          <w:szCs w:val="26"/>
          <w:lang w:eastAsia="ru-RU"/>
        </w:rPr>
        <w:t>заместителя Главы  Богучанского района по экономике и планированию А.С. Арсеньеву.</w:t>
      </w:r>
    </w:p>
    <w:p w:rsidR="00882526" w:rsidRPr="00882526" w:rsidRDefault="00882526" w:rsidP="008825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882526">
        <w:rPr>
          <w:rFonts w:ascii="Arial" w:hAnsi="Arial" w:cs="Arial"/>
          <w:sz w:val="26"/>
          <w:szCs w:val="26"/>
          <w:lang w:eastAsia="ru-RU"/>
        </w:rPr>
        <w:t>3. Постановление вступает в силу со дня, следующего за днём опубликования в Официальном вестнике Богучанского района.</w:t>
      </w:r>
    </w:p>
    <w:p w:rsidR="00882526" w:rsidRPr="00882526" w:rsidRDefault="00882526" w:rsidP="00882526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82526" w:rsidRPr="00882526" w:rsidRDefault="00882526" w:rsidP="00882526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82526">
        <w:rPr>
          <w:rFonts w:ascii="Arial" w:hAnsi="Arial" w:cs="Arial"/>
          <w:sz w:val="26"/>
          <w:szCs w:val="26"/>
        </w:rPr>
        <w:t>Глава Богучанского района</w:t>
      </w:r>
      <w:r w:rsidRPr="00882526">
        <w:rPr>
          <w:rFonts w:ascii="Arial" w:hAnsi="Arial" w:cs="Arial"/>
          <w:sz w:val="26"/>
          <w:szCs w:val="26"/>
        </w:rPr>
        <w:tab/>
      </w:r>
      <w:r w:rsidRPr="00882526">
        <w:rPr>
          <w:rFonts w:ascii="Arial" w:hAnsi="Arial" w:cs="Arial"/>
          <w:sz w:val="26"/>
          <w:szCs w:val="26"/>
        </w:rPr>
        <w:tab/>
      </w:r>
      <w:r w:rsidRPr="00882526">
        <w:rPr>
          <w:rFonts w:ascii="Arial" w:hAnsi="Arial" w:cs="Arial"/>
          <w:sz w:val="26"/>
          <w:szCs w:val="26"/>
        </w:rPr>
        <w:tab/>
      </w:r>
      <w:r w:rsidRPr="00882526">
        <w:rPr>
          <w:rFonts w:ascii="Arial" w:hAnsi="Arial" w:cs="Arial"/>
          <w:sz w:val="26"/>
          <w:szCs w:val="26"/>
        </w:rPr>
        <w:tab/>
      </w:r>
      <w:r w:rsidRPr="00882526">
        <w:rPr>
          <w:rFonts w:ascii="Arial" w:hAnsi="Arial" w:cs="Arial"/>
          <w:sz w:val="26"/>
          <w:szCs w:val="26"/>
        </w:rPr>
        <w:tab/>
      </w:r>
      <w:r w:rsidRPr="00882526">
        <w:rPr>
          <w:rFonts w:ascii="Arial" w:hAnsi="Arial" w:cs="Arial"/>
          <w:sz w:val="26"/>
          <w:szCs w:val="26"/>
        </w:rPr>
        <w:tab/>
      </w:r>
      <w:r w:rsidRPr="00882526">
        <w:rPr>
          <w:rFonts w:ascii="Arial" w:hAnsi="Arial" w:cs="Arial"/>
          <w:sz w:val="26"/>
          <w:szCs w:val="26"/>
        </w:rPr>
        <w:tab/>
        <w:t xml:space="preserve">    В.Р. Саар</w:t>
      </w:r>
    </w:p>
    <w:p w:rsidR="00882526" w:rsidRDefault="00882526" w:rsidP="0088252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82526" w:rsidRPr="00882526" w:rsidRDefault="00882526" w:rsidP="0088252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882526" w:rsidRPr="00882526" w:rsidTr="00554F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 1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№ 977-п от 15.11.2021 г.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"Обеспечение 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жильем граждан  Богучанского района"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 программы «Обеспечение доступным и комфортным жильем граждан  Богучанского района»</w:t>
            </w:r>
          </w:p>
        </w:tc>
      </w:tr>
    </w:tbl>
    <w:p w:rsidR="00882526" w:rsidRPr="00882526" w:rsidRDefault="00882526" w:rsidP="0088252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645"/>
        <w:gridCol w:w="2423"/>
        <w:gridCol w:w="798"/>
        <w:gridCol w:w="951"/>
        <w:gridCol w:w="2249"/>
        <w:gridCol w:w="646"/>
        <w:gridCol w:w="646"/>
        <w:gridCol w:w="646"/>
        <w:gridCol w:w="567"/>
      </w:tblGrid>
      <w:tr w:rsidR="00882526" w:rsidRPr="00882526" w:rsidTr="00554F3E">
        <w:trPr>
          <w:trHeight w:val="161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,ц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елевые показатели, задачи, показатели результативности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gramEnd"/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2020 год 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</w:tr>
      <w:tr w:rsidR="00882526" w:rsidRPr="00882526" w:rsidTr="00554F3E">
        <w:trPr>
          <w:trHeight w:val="161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: Повышение доступности жилья и улучшение жилищных условий граждан, проживающих на территории Богучанского района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Целевой показатель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удельный вес введенной площади жилых домов по отношению к общей площади жилищного фонда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1,5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    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Расселение граждан из  аварийного жилого фонда  муниципальных образований Богучанского района.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Богучанском районе»                 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2,07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аварийного жилищного фонда в общем объеме жилищного фонда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0,28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    </w:t>
            </w:r>
          </w:p>
        </w:tc>
        <w:tc>
          <w:tcPr>
            <w:tcW w:w="34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увеличения ввода жилья на территории Богучанского района.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   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общей  площади жилья за счет всех источников финансирования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тыс.кв. метров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  </w:t>
            </w:r>
          </w:p>
        </w:tc>
        <w:tc>
          <w:tcPr>
            <w:tcW w:w="34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Улучшение жилищных условий  работников отраслей бюджетной сферы и закрепление квалифицированных специалистов в муниципальных учреждениях Богучанского района.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восстановления специализированного жилищного фонд</w:t>
            </w:r>
            <w:proofErr w:type="gramStart"/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а(</w:t>
            </w:r>
            <w:proofErr w:type="gramEnd"/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служебные жилые помещения)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</w:t>
            </w:r>
            <w:proofErr w:type="gramStart"/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774,00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установленных счетчиков холодного, горячего водоснабжения в служебных жилых помещениях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4  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условий для застройки и благоустройства населенных пунктов Богучанского района 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 целью повышения качества  условий проживания населения.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1.4.1.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Богучанском районе»             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1.4.1.1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района.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33,00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5</w:t>
            </w:r>
          </w:p>
        </w:tc>
        <w:tc>
          <w:tcPr>
            <w:tcW w:w="34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жилых помещений работникам бюджетной сферы Богучанского района и возмещение расходов на оплату стоимости найма (поднайма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)ж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илых помещений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2526" w:rsidRPr="00882526" w:rsidTr="00554F3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Богучанский район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</w:tr>
    </w:tbl>
    <w:p w:rsidR="00882526" w:rsidRPr="00882526" w:rsidRDefault="00882526" w:rsidP="0088252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right"/>
        <w:tblLook w:val="04A0"/>
      </w:tblPr>
      <w:tblGrid>
        <w:gridCol w:w="9571"/>
      </w:tblGrid>
      <w:tr w:rsidR="00882526" w:rsidRPr="00882526" w:rsidTr="00554F3E">
        <w:trPr>
          <w:trHeight w:val="20"/>
          <w:jc w:val="right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977-п от 15.11.2021 г.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 муниципальной программе Богучанского района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«Обеспечение 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жильем граждан Богучанского района»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за счет средств районного бюджета по мероприятиям и подпрограммам муниципальной программы "Обеспечение доступным и комфортным жильем граждан Богучанского района" </w:t>
            </w:r>
          </w:p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247"/>
              <w:gridCol w:w="1437"/>
              <w:gridCol w:w="1295"/>
              <w:gridCol w:w="566"/>
              <w:gridCol w:w="930"/>
              <w:gridCol w:w="930"/>
              <w:gridCol w:w="930"/>
              <w:gridCol w:w="1005"/>
              <w:gridCol w:w="1005"/>
            </w:tblGrid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8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главного распределителя бюджетных средств (дале</w:t>
                  </w:r>
                  <w:proofErr w:type="gramStart"/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е-</w:t>
                  </w:r>
                  <w:proofErr w:type="gramEnd"/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ГРБС)</w:t>
                  </w:r>
                </w:p>
              </w:tc>
              <w:tc>
                <w:tcPr>
                  <w:tcW w:w="2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646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Расходы по годам (рубей)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2020 год 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2021 год 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на  2020-2023 годы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«Обеспечение доступным и комфортным жильем граждан  Богучанского района»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1339520,22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6075388,40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1100000,00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21534733,61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30049642,23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- МКУ «Муниципальная служба Заказчика»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528913,80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655388,40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1184302,20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- Управление муниципальной собственностью Богучанского района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5420000,00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7140000,00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 по ГРБС - Финансовое управление администрации Богучанского района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20434733,61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20434733,61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- Администрация Богучанского района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290606,42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500000,00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1290606,42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«Переселение граждан из аварийного жилищного фонда в Богучанском районе»    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20434733,61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20434733,61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 по ГРБС - Финансовое управление администрации Богучанского района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20434733,61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20434733,61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  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- МКУ «Муниципальная служба Заказчика»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«Обеспечение жильем работников отраслей бюджетной сферы на территории Богучанского района»     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528913,80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655388,40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1184302,20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- Управление муниципальной собственностью Богучанского района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</w:t>
                  </w:r>
                  <w:proofErr w:type="gramStart"/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-М</w:t>
                  </w:r>
                  <w:proofErr w:type="gramEnd"/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КУ </w:t>
                  </w: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«Муниципальная служба Заказчика» 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830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528913,80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655388,40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1184302,20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Подпрограмма 4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«Осуществление градостроительной деятельности в Богучанском районе»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290606,42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500000,00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1290606,42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- Администрация Богучанского района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290606,42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500000,00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1290606,42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«Приобретение жилых помещений работникам бюджетной сферы Богучанского района»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520000,00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5420000,00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7140000,00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- Управление муниципальной собственностью Богучанского района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5420000,00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7140000,00</w:t>
                  </w:r>
                </w:p>
              </w:tc>
            </w:tr>
          </w:tbl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9355"/>
            </w:tblGrid>
            <w:tr w:rsidR="00882526" w:rsidRPr="00882526" w:rsidTr="00554F3E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Приложение № 3</w:t>
                  </w:r>
                </w:p>
                <w:p w:rsidR="00882526" w:rsidRPr="00882526" w:rsidRDefault="00882526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к постановлению Администрации </w:t>
                  </w:r>
                </w:p>
                <w:p w:rsidR="00882526" w:rsidRPr="00882526" w:rsidRDefault="00882526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Богучанского района  № 977-п от 15.11.2021 г.</w:t>
                  </w:r>
                </w:p>
                <w:p w:rsidR="00882526" w:rsidRPr="00882526" w:rsidRDefault="00882526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№ 3 </w:t>
                  </w:r>
                  <w:r w:rsidRPr="0088252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к муниципальной программе Богучанского района</w:t>
                  </w:r>
                </w:p>
                <w:p w:rsidR="00882526" w:rsidRPr="00882526" w:rsidRDefault="00882526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«Обеспечение </w:t>
                  </w:r>
                  <w:proofErr w:type="gramStart"/>
                  <w:r w:rsidRPr="0088252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доступным</w:t>
                  </w:r>
                  <w:proofErr w:type="gramEnd"/>
                  <w:r w:rsidRPr="0088252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 комфортным</w:t>
                  </w:r>
                </w:p>
                <w:p w:rsidR="00882526" w:rsidRPr="00882526" w:rsidRDefault="00882526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жильем граждан Богучанского района»</w:t>
                  </w:r>
                </w:p>
                <w:p w:rsidR="00882526" w:rsidRPr="00882526" w:rsidRDefault="00882526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 xml:space="preserve">Ресурсное обеспечение и прогнозная оценка расходов на реализацию целей </w:t>
                  </w:r>
                  <w:r w:rsidRPr="00882526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br/>
                    <w:t>муниципальной  программы Богучанского района "Обеспечение доступным и комфортным жильем граждан Богучанского района" с учетом источников финансирования, в том числе по уровням бюджетной системы</w:t>
                  </w:r>
                </w:p>
              </w:tc>
            </w:tr>
          </w:tbl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256"/>
              <w:gridCol w:w="1701"/>
              <w:gridCol w:w="1557"/>
              <w:gridCol w:w="970"/>
              <w:gridCol w:w="1034"/>
              <w:gridCol w:w="917"/>
              <w:gridCol w:w="917"/>
              <w:gridCol w:w="993"/>
            </w:tblGrid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Статус 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муниципальной программы, муниципальной  подпрограммы</w:t>
                  </w:r>
                </w:p>
              </w:tc>
              <w:tc>
                <w:tcPr>
                  <w:tcW w:w="8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2613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2021 год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на  2020-2023 годы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«Обеспечение доступным и комфортным жильем граждан  Богучанского района»</w: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1 339 520,22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6 075 388,40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1 100 000,00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21 534 733,61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30 049 642,23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средства Фонда содействия реформированию жилищно-коммунального хозяйства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15 083 900,00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15 083 900,00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5 350 833,61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5 350 833,61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1 339 520,22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6 075 388,40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1 100 000,00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1 100 000,00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9 614 908,62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«Переселение граждан из аварийного жилищного фонда в Богучанском районе»</w: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20 434 733,61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20 434 733,61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средства Фонда содействия реформированию жилищно-коммунального хозяйства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15 083 900,00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15 083 900,00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5 350 833,61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5 350 833,61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  </w: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Подпрограмма 3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«Обеспечение жильем работников отраслей бюджетной сферы на территории Богучанского района»</w: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528 913,80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655 388,40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1 184 302,20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528 913,80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655 388,40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1 184 302,20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«Осуществление градостроительной деятельности в Богучанском районе»</w: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290 606,42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1 290 606,42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290 606,42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1 290 606,42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«Приобретение жилых помещений работникам бюджетной сферы Богучанского района»</w: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520 000,00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5 420 000,00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600 000,00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600 000,00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7 140 000,00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882526" w:rsidRPr="00882526" w:rsidTr="00554F3E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520 000,00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5 420 000,00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600 000,00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600 000,00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2526" w:rsidRPr="00882526" w:rsidRDefault="00882526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8252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7 140 000,00 </w:t>
                  </w:r>
                </w:p>
              </w:tc>
            </w:tr>
          </w:tbl>
          <w:p w:rsidR="00882526" w:rsidRPr="00882526" w:rsidRDefault="00882526" w:rsidP="00554F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2526" w:rsidRPr="00882526" w:rsidTr="00554F3E">
        <w:tblPrEx>
          <w:jc w:val="left"/>
        </w:tblPrEx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№ 4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Богучанского района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 977-п от 15.11.2021 г.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Приложение № 1 </w:t>
            </w: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 3 «Обеспечение жильем работников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отраслей бюджетной сферы на территории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района» муниципальной программы Богучанского района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"Обеспечение 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жильем граждан Богучанского района"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"Обеспечение жильем работников отраслей бюджетной сферы на территории Богучанского района"    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1"/>
        <w:gridCol w:w="3329"/>
        <w:gridCol w:w="942"/>
        <w:gridCol w:w="2065"/>
        <w:gridCol w:w="697"/>
        <w:gridCol w:w="685"/>
        <w:gridCol w:w="697"/>
        <w:gridCol w:w="685"/>
      </w:tblGrid>
      <w:tr w:rsidR="00882526" w:rsidRPr="00882526" w:rsidTr="00554F3E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</w:tr>
      <w:tr w:rsidR="00882526" w:rsidRPr="00882526" w:rsidTr="00554F3E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882526" w:rsidRPr="00882526" w:rsidTr="00554F3E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1: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района.</w:t>
            </w:r>
          </w:p>
        </w:tc>
      </w:tr>
      <w:tr w:rsidR="00882526" w:rsidRPr="00882526" w:rsidTr="00554F3E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подпрограммы: строительство и (или) ремонт многоквартирных домов, формирование фонда служебных жилых помещений для предоставления работникам отраслей бюджетной сферы.</w:t>
            </w:r>
          </w:p>
        </w:tc>
      </w:tr>
      <w:tr w:rsidR="00882526" w:rsidRPr="00882526" w:rsidTr="00554F3E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Объём восстановления специализированного жилищного фонда (служебные жилые помещения)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82526" w:rsidRPr="00882526" w:rsidTr="00554F3E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установленных счетчиков холодного и горячего водоснабжения в служебных жилых помещениях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</w:t>
            </w:r>
            <w:proofErr w:type="gram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82526" w:rsidRPr="00882526" w:rsidTr="00554F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 № 977-п от 15.11.2021 г.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Богучанского района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«Обеспечение жильем работников отраслей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бюджетной сферы на территории Богучанского района»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муниципальной программы Богучанского района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«Обеспечение доступным и комфортным жильем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граждан Богучанского района»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 Обеспечение жильем работников отраслей бюджетной сферы на территории Богучанского района" с указанием объема средств на их реализацию и ожидаемых результатов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0"/>
        <w:gridCol w:w="1109"/>
        <w:gridCol w:w="1195"/>
        <w:gridCol w:w="534"/>
        <w:gridCol w:w="511"/>
        <w:gridCol w:w="898"/>
        <w:gridCol w:w="796"/>
        <w:gridCol w:w="796"/>
        <w:gridCol w:w="489"/>
        <w:gridCol w:w="489"/>
        <w:gridCol w:w="864"/>
        <w:gridCol w:w="1470"/>
      </w:tblGrid>
      <w:tr w:rsidR="00882526" w:rsidRPr="00882526" w:rsidTr="00554F3E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82526" w:rsidRPr="00882526" w:rsidTr="00554F3E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2020-2023 годы</w:t>
            </w: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82526" w:rsidRPr="00882526" w:rsidTr="00554F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 –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района.</w:t>
            </w:r>
          </w:p>
        </w:tc>
      </w:tr>
      <w:tr w:rsidR="00882526" w:rsidRPr="00882526" w:rsidTr="00554F3E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Строительство и (или) ремонт многоквартирных домов, формирование фонда служебных жилых помещений для предоставления работникам отраслей бюджетной сферы.</w:t>
            </w:r>
          </w:p>
        </w:tc>
      </w:tr>
      <w:tr w:rsidR="00882526" w:rsidRPr="00882526" w:rsidTr="00554F3E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служебных жилых помещений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 «Муниципальн</w:t>
            </w: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ая служба Заказчика»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528913,80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655388,40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1184302,20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Объём восстановления 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специализированного жилищного фонда (служебные жилые помещения) 1054,0 кв. м. служебных жилых помещений  в 2020 году – 280,00 кв. метров, в 2021 году – 774,0 кв. метров, в 2022 году – 0,00 кв. метров, в 2023 году -0 кв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</w:tr>
      <w:tr w:rsidR="00882526" w:rsidRPr="00882526" w:rsidTr="00554F3E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Установка счетчиков холодного и горячего водоснабжения в служебных жилых помещениях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установленных счётчиков холодного водоснабжения в служебных жилых помещениях к 2023 году составит 0 шт.</w:t>
            </w:r>
          </w:p>
        </w:tc>
      </w:tr>
      <w:tr w:rsidR="00882526" w:rsidRPr="00882526" w:rsidTr="00554F3E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528913,80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655388,40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1184302,20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2526" w:rsidRPr="00882526" w:rsidTr="00554F3E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528913,80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655388,40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1184302,20</w:t>
            </w:r>
          </w:p>
        </w:tc>
        <w:tc>
          <w:tcPr>
            <w:tcW w:w="1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82526" w:rsidRPr="00882526" w:rsidTr="00554F3E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2526" w:rsidRPr="00882526" w:rsidTr="00554F3E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2526" w:rsidRPr="00882526" w:rsidTr="00554F3E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528913,80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655388,40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1184302,20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82526" w:rsidRPr="00882526" w:rsidRDefault="00882526" w:rsidP="008825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82526" w:rsidRPr="00882526" w:rsidTr="00554F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6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Богучанского района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№ 977-п от 15.11.2021 г.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Приложение № 1 </w:t>
            </w: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4 Богучанского района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«Осуществление градостроительной деятельности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Богучанском районе»  муниципальной программы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«Обеспечение 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комфортным жильем граждан Богучанского района»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"Осуществление градостроительной деятельности в Богучанском районе"    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1"/>
        <w:gridCol w:w="3329"/>
        <w:gridCol w:w="942"/>
        <w:gridCol w:w="2065"/>
        <w:gridCol w:w="697"/>
        <w:gridCol w:w="685"/>
        <w:gridCol w:w="697"/>
        <w:gridCol w:w="685"/>
      </w:tblGrid>
      <w:tr w:rsidR="00882526" w:rsidRPr="00882526" w:rsidTr="00554F3E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</w:tr>
      <w:tr w:rsidR="00882526" w:rsidRPr="00882526" w:rsidTr="00554F3E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882526" w:rsidRPr="00882526" w:rsidTr="00554F3E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1: создание условий для застройки и благоустройства населенных пунктов Богучанского района с целью повышения качества и условий проживания населения.</w:t>
            </w:r>
          </w:p>
        </w:tc>
      </w:tr>
      <w:tr w:rsidR="00882526" w:rsidRPr="00882526" w:rsidTr="00554F3E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Задачи подпрограммы: обеспечение документами территориального планирования: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корректировка схемы территориального планирования Богучанского района;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- планомерная разработка генеральных планов сельских поселений района;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разработка проектов планировки и межевания земельных участков для жилищного строительства</w:t>
            </w:r>
          </w:p>
        </w:tc>
      </w:tr>
      <w:tr w:rsidR="00882526" w:rsidRPr="00882526" w:rsidTr="00554F3E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обеспеченности поселений района документами территориального планирования (генеральными планами, проектами планировки) отвечающим современным требованиям и планированию развития района.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82526" w:rsidRPr="00882526" w:rsidTr="00554F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7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 № 977-п от 15.11.2021 г.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4 «Осуществление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градостроительной деятельности в Богучанском районе» </w:t>
            </w: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муниципальной программы Богучанского района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«Обеспечение доступным и комфортным жильем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граждан Богучанского района»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 Осуществление градостроительной деятельности в Богучанском районе" с указанием объема средств на их реализацию и ожидаемых результатов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45"/>
        <w:gridCol w:w="1240"/>
        <w:gridCol w:w="1101"/>
        <w:gridCol w:w="528"/>
        <w:gridCol w:w="506"/>
        <w:gridCol w:w="885"/>
        <w:gridCol w:w="785"/>
        <w:gridCol w:w="484"/>
        <w:gridCol w:w="785"/>
        <w:gridCol w:w="785"/>
        <w:gridCol w:w="852"/>
        <w:gridCol w:w="1275"/>
      </w:tblGrid>
      <w:tr w:rsidR="00882526" w:rsidRPr="00882526" w:rsidTr="00554F3E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подпрограммного мероприятия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82526" w:rsidRPr="00882526" w:rsidTr="00554F3E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РзП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ЦСР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2022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2020-2023 годы</w:t>
            </w: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82526" w:rsidRPr="00882526" w:rsidTr="00554F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Цель подпрограммы 1 – Создание условий для застройки и благоустройства населенных пунктов Богучанского района с целью повышения качества и условий проживания населения</w:t>
            </w:r>
          </w:p>
        </w:tc>
      </w:tr>
      <w:tr w:rsidR="00882526" w:rsidRPr="00882526" w:rsidTr="00554F3E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обеспечение документами территориального планирования: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корректировка схемы территориального планирования Богучанского района;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планомерная разработка генеральных планов сельских поселений района;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разработка проектов планировки и межевания земельных участков для жилищного строительства</w:t>
            </w:r>
          </w:p>
        </w:tc>
      </w:tr>
      <w:tr w:rsidR="00882526" w:rsidRPr="00882526" w:rsidTr="00554F3E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Подготовка документов территориального планирования муниципальных образований Богучанского района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1040080000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290606,42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1290606,42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2020 году выполнены работы по актуализации правил землепользования и застройки муниципального образования сельского поселения Говорковского сельсовета  и межселенной территории Богучанского района. 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в 2021 изменения в актуальную редакцию правил землепользования и застройки муниципальных образований сельский поселений Богучанского района осуществляться не будут в связи с отсутствием финансирования;</w:t>
            </w: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</w:t>
            </w:r>
            <w:proofErr w:type="gramEnd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2022-2023гг. внесение изменений в актуальную редакцию правил землепользования и застройки муниципальных образований сельский поселений Октябрьского, Пинчугского, Артюгинского, Чуноярского сельсоветов Богучанского района</w:t>
            </w:r>
          </w:p>
        </w:tc>
      </w:tr>
      <w:tr w:rsidR="00882526" w:rsidRPr="00882526" w:rsidTr="00554F3E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290606,42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1290606,42</w:t>
            </w:r>
          </w:p>
        </w:tc>
        <w:tc>
          <w:tcPr>
            <w:tcW w:w="1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2526" w:rsidRPr="00882526" w:rsidTr="00554F3E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290606,42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1290606,42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82526" w:rsidRPr="00882526" w:rsidTr="00554F3E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82526" w:rsidRPr="00882526" w:rsidTr="00554F3E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82526" w:rsidRPr="00882526" w:rsidTr="00554F3E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290606,42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1290606,42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82526" w:rsidRPr="00882526" w:rsidRDefault="00882526" w:rsidP="008825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82526" w:rsidRPr="00882526" w:rsidTr="00554F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8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Богучанского района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№ 977-п от 15.11.2021 г.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5 Богучанского района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«Приобретение жилых помещений работникам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бюджетной сферы Богучанского района»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муниципальной программы «Обеспечение </w:t>
            </w:r>
            <w:proofErr w:type="gramStart"/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комфортным жильем граждан Богучанского района»</w:t>
            </w:r>
          </w:p>
          <w:p w:rsidR="00882526" w:rsidRPr="00882526" w:rsidRDefault="00882526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52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"Приобретение жилых помещений работникам бюджетной </w:t>
            </w:r>
            <w:r w:rsidRPr="0088252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lastRenderedPageBreak/>
              <w:t>сферы Богучанского района" с указанием объема средств на их реализацию и ожидаемых результатов</w:t>
            </w:r>
          </w:p>
        </w:tc>
      </w:tr>
    </w:tbl>
    <w:p w:rsidR="00882526" w:rsidRPr="00882526" w:rsidRDefault="00882526" w:rsidP="008825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0"/>
        <w:gridCol w:w="1027"/>
        <w:gridCol w:w="1100"/>
        <w:gridCol w:w="519"/>
        <w:gridCol w:w="497"/>
        <w:gridCol w:w="866"/>
        <w:gridCol w:w="769"/>
        <w:gridCol w:w="834"/>
        <w:gridCol w:w="769"/>
        <w:gridCol w:w="769"/>
        <w:gridCol w:w="834"/>
        <w:gridCol w:w="1177"/>
      </w:tblGrid>
      <w:tr w:rsidR="00882526" w:rsidRPr="00882526" w:rsidTr="00554F3E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82526" w:rsidRPr="00882526" w:rsidTr="00554F3E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2020-2023 годы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82526" w:rsidRPr="00882526" w:rsidTr="00554F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 – стабилизация кадровой ситуации в учреждениях системы общего образования, здравоохранения, культуры Богучанского района</w:t>
            </w:r>
          </w:p>
        </w:tc>
      </w:tr>
      <w:tr w:rsidR="00882526" w:rsidRPr="00882526" w:rsidTr="00554F3E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Приобретение жилых помещений работникам бюджетной сферы Богучанского района или возмещение расходов на оплату стоимости найма (поднайма) жилых помещений</w:t>
            </w:r>
          </w:p>
        </w:tc>
      </w:tr>
      <w:tr w:rsidR="00882526" w:rsidRPr="00882526" w:rsidTr="00554F3E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жилых помещений работникам бюджетной сферы Богучанского района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помещений, всего 2 ед.</w:t>
            </w:r>
          </w:p>
        </w:tc>
      </w:tr>
      <w:tr w:rsidR="00882526" w:rsidRPr="00882526" w:rsidTr="00554F3E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520000,00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2640000,00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Возмещены расходы на оплату стоимости найма (поднайма) жилых помещений): в 2020 году – 5 работникам, в 2021 году – 9 работникам; в 2022 году – 9 работникам, в 2023 году – 9 работникам.</w:t>
            </w:r>
            <w:proofErr w:type="gramEnd"/>
          </w:p>
        </w:tc>
      </w:tr>
      <w:tr w:rsidR="00882526" w:rsidRPr="00882526" w:rsidTr="00554F3E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520000,00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5420000,00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7140000,00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2526" w:rsidRPr="00882526" w:rsidTr="00554F3E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520000,00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5420000,00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7140000,00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82526" w:rsidRPr="00882526" w:rsidTr="00554F3E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2526" w:rsidRPr="00882526" w:rsidTr="00554F3E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2526" w:rsidRPr="00882526" w:rsidTr="00554F3E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520000,00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5420000,00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2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7140000,00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6" w:rsidRPr="00882526" w:rsidRDefault="00882526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1299E" w:rsidRPr="00882526" w:rsidRDefault="0031299E" w:rsidP="00882526"/>
    <w:sectPr w:rsidR="0031299E" w:rsidRPr="00882526" w:rsidSect="0031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D9D69E6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679755D"/>
    <w:multiLevelType w:val="hybridMultilevel"/>
    <w:tmpl w:val="BCAA7608"/>
    <w:lvl w:ilvl="0" w:tplc="5D4C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857C12"/>
    <w:multiLevelType w:val="hybridMultilevel"/>
    <w:tmpl w:val="31DAD354"/>
    <w:lvl w:ilvl="0" w:tplc="2252F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0AD420BB"/>
    <w:multiLevelType w:val="multilevel"/>
    <w:tmpl w:val="A2122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17A70BB5"/>
    <w:multiLevelType w:val="hybridMultilevel"/>
    <w:tmpl w:val="AF1E81EE"/>
    <w:lvl w:ilvl="0" w:tplc="E8580B98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189666BB"/>
    <w:multiLevelType w:val="hybridMultilevel"/>
    <w:tmpl w:val="368E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F66CCD"/>
    <w:multiLevelType w:val="multilevel"/>
    <w:tmpl w:val="1E3ADD50"/>
    <w:lvl w:ilvl="0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29D225C4"/>
    <w:multiLevelType w:val="multilevel"/>
    <w:tmpl w:val="1E3ADD50"/>
    <w:lvl w:ilvl="0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2B355D"/>
    <w:multiLevelType w:val="multilevel"/>
    <w:tmpl w:val="21CE3CF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32650AD9"/>
    <w:multiLevelType w:val="hybridMultilevel"/>
    <w:tmpl w:val="21A637E4"/>
    <w:lvl w:ilvl="0" w:tplc="922E6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108F28">
      <w:numFmt w:val="none"/>
      <w:lvlText w:val=""/>
      <w:lvlJc w:val="left"/>
      <w:pPr>
        <w:tabs>
          <w:tab w:val="num" w:pos="360"/>
        </w:tabs>
      </w:pPr>
    </w:lvl>
    <w:lvl w:ilvl="2" w:tplc="594E6792">
      <w:numFmt w:val="none"/>
      <w:lvlText w:val=""/>
      <w:lvlJc w:val="left"/>
      <w:pPr>
        <w:tabs>
          <w:tab w:val="num" w:pos="360"/>
        </w:tabs>
      </w:pPr>
    </w:lvl>
    <w:lvl w:ilvl="3" w:tplc="E166AB30">
      <w:numFmt w:val="none"/>
      <w:lvlText w:val=""/>
      <w:lvlJc w:val="left"/>
      <w:pPr>
        <w:tabs>
          <w:tab w:val="num" w:pos="360"/>
        </w:tabs>
      </w:pPr>
    </w:lvl>
    <w:lvl w:ilvl="4" w:tplc="EA961D5E">
      <w:numFmt w:val="none"/>
      <w:lvlText w:val=""/>
      <w:lvlJc w:val="left"/>
      <w:pPr>
        <w:tabs>
          <w:tab w:val="num" w:pos="360"/>
        </w:tabs>
      </w:pPr>
    </w:lvl>
    <w:lvl w:ilvl="5" w:tplc="DE0E840E">
      <w:numFmt w:val="none"/>
      <w:lvlText w:val=""/>
      <w:lvlJc w:val="left"/>
      <w:pPr>
        <w:tabs>
          <w:tab w:val="num" w:pos="360"/>
        </w:tabs>
      </w:pPr>
    </w:lvl>
    <w:lvl w:ilvl="6" w:tplc="790EA41A">
      <w:numFmt w:val="none"/>
      <w:lvlText w:val=""/>
      <w:lvlJc w:val="left"/>
      <w:pPr>
        <w:tabs>
          <w:tab w:val="num" w:pos="360"/>
        </w:tabs>
      </w:pPr>
    </w:lvl>
    <w:lvl w:ilvl="7" w:tplc="E69687DE">
      <w:numFmt w:val="none"/>
      <w:lvlText w:val=""/>
      <w:lvlJc w:val="left"/>
      <w:pPr>
        <w:tabs>
          <w:tab w:val="num" w:pos="360"/>
        </w:tabs>
      </w:pPr>
    </w:lvl>
    <w:lvl w:ilvl="8" w:tplc="D868920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C57591"/>
    <w:multiLevelType w:val="hybridMultilevel"/>
    <w:tmpl w:val="840EAACC"/>
    <w:lvl w:ilvl="0" w:tplc="840C3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3A7581"/>
    <w:multiLevelType w:val="hybridMultilevel"/>
    <w:tmpl w:val="37F4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8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C42C46"/>
    <w:multiLevelType w:val="hybridMultilevel"/>
    <w:tmpl w:val="E6EC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B3925"/>
    <w:multiLevelType w:val="multilevel"/>
    <w:tmpl w:val="1E3ADD50"/>
    <w:lvl w:ilvl="0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>
    <w:nsid w:val="6DE37FB7"/>
    <w:multiLevelType w:val="hybridMultilevel"/>
    <w:tmpl w:val="E53858E8"/>
    <w:lvl w:ilvl="0" w:tplc="78B64784">
      <w:numFmt w:val="decimalZero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2645B2"/>
    <w:multiLevelType w:val="hybridMultilevel"/>
    <w:tmpl w:val="08668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103AAA"/>
    <w:multiLevelType w:val="multilevel"/>
    <w:tmpl w:val="1E3ADD50"/>
    <w:lvl w:ilvl="0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D7C64AD"/>
    <w:multiLevelType w:val="hybridMultilevel"/>
    <w:tmpl w:val="1E3ADD50"/>
    <w:lvl w:ilvl="0" w:tplc="E8580B98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0098D"/>
    <w:multiLevelType w:val="multilevel"/>
    <w:tmpl w:val="AF1E81EE"/>
    <w:lvl w:ilvl="0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72C46"/>
    <w:multiLevelType w:val="hybridMultilevel"/>
    <w:tmpl w:val="A696655A"/>
    <w:lvl w:ilvl="0" w:tplc="3E884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0"/>
  </w:num>
  <w:num w:numId="4">
    <w:abstractNumId w:val="6"/>
  </w:num>
  <w:num w:numId="5">
    <w:abstractNumId w:val="30"/>
  </w:num>
  <w:num w:numId="6">
    <w:abstractNumId w:val="26"/>
  </w:num>
  <w:num w:numId="7">
    <w:abstractNumId w:val="29"/>
  </w:num>
  <w:num w:numId="8">
    <w:abstractNumId w:val="20"/>
  </w:num>
  <w:num w:numId="9">
    <w:abstractNumId w:val="28"/>
  </w:num>
  <w:num w:numId="10">
    <w:abstractNumId w:val="24"/>
  </w:num>
  <w:num w:numId="11">
    <w:abstractNumId w:val="2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4"/>
  </w:num>
  <w:num w:numId="14">
    <w:abstractNumId w:val="27"/>
  </w:num>
  <w:num w:numId="15">
    <w:abstractNumId w:val="10"/>
  </w:num>
  <w:num w:numId="16">
    <w:abstractNumId w:val="9"/>
  </w:num>
  <w:num w:numId="17">
    <w:abstractNumId w:val="37"/>
  </w:num>
  <w:num w:numId="18">
    <w:abstractNumId w:val="15"/>
  </w:num>
  <w:num w:numId="19">
    <w:abstractNumId w:val="33"/>
  </w:num>
  <w:num w:numId="20">
    <w:abstractNumId w:val="21"/>
  </w:num>
  <w:num w:numId="21">
    <w:abstractNumId w:val="39"/>
  </w:num>
  <w:num w:numId="22">
    <w:abstractNumId w:val="25"/>
  </w:num>
  <w:num w:numId="23">
    <w:abstractNumId w:val="8"/>
  </w:num>
  <w:num w:numId="24">
    <w:abstractNumId w:val="36"/>
  </w:num>
  <w:num w:numId="25">
    <w:abstractNumId w:val="34"/>
  </w:num>
  <w:num w:numId="26">
    <w:abstractNumId w:val="13"/>
  </w:num>
  <w:num w:numId="27">
    <w:abstractNumId w:val="41"/>
  </w:num>
  <w:num w:numId="28">
    <w:abstractNumId w:val="14"/>
  </w:num>
  <w:num w:numId="29">
    <w:abstractNumId w:val="38"/>
  </w:num>
  <w:num w:numId="30">
    <w:abstractNumId w:val="32"/>
  </w:num>
  <w:num w:numId="31">
    <w:abstractNumId w:val="17"/>
  </w:num>
  <w:num w:numId="32">
    <w:abstractNumId w:val="11"/>
  </w:num>
  <w:num w:numId="33">
    <w:abstractNumId w:val="42"/>
  </w:num>
  <w:num w:numId="34">
    <w:abstractNumId w:val="7"/>
  </w:num>
  <w:num w:numId="35">
    <w:abstractNumId w:val="43"/>
  </w:num>
  <w:num w:numId="36">
    <w:abstractNumId w:val="22"/>
  </w:num>
  <w:num w:numId="37">
    <w:abstractNumId w:val="19"/>
  </w:num>
  <w:num w:numId="38">
    <w:abstractNumId w:val="12"/>
  </w:num>
  <w:num w:numId="39">
    <w:abstractNumId w:val="16"/>
  </w:num>
  <w:num w:numId="40">
    <w:abstractNumId w:val="35"/>
  </w:num>
  <w:num w:numId="41">
    <w:abstractNumId w:val="23"/>
  </w:num>
  <w:num w:numId="42">
    <w:abstractNumId w:val="31"/>
  </w:num>
  <w:num w:numId="43">
    <w:abstractNumId w:val="5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82526"/>
    <w:rsid w:val="0031299E"/>
    <w:rsid w:val="0088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882526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8825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8825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8825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882526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882526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882526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88252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882526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882526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8825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8825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8825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882526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8825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88252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882526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882526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8825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88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8825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8825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8825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882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882526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8825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82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uiPriority w:val="5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882526"/>
    <w:pPr>
      <w:spacing w:after="120"/>
    </w:pPr>
  </w:style>
  <w:style w:type="character" w:customStyle="1" w:styleId="ad">
    <w:name w:val="Основной текст Знак"/>
    <w:basedOn w:val="a4"/>
    <w:link w:val="ac"/>
    <w:rsid w:val="00882526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8252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88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882526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88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88252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88252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882526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882526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882526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8825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882526"/>
  </w:style>
  <w:style w:type="paragraph" w:customStyle="1" w:styleId="ConsNonformat">
    <w:name w:val="ConsNonformat"/>
    <w:rsid w:val="008825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825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882526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88252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882526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882526"/>
    <w:rPr>
      <w:color w:val="0000FF"/>
      <w:u w:val="single"/>
    </w:rPr>
  </w:style>
  <w:style w:type="character" w:customStyle="1" w:styleId="FontStyle12">
    <w:name w:val="Font Style12"/>
    <w:basedOn w:val="a4"/>
    <w:rsid w:val="00882526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8825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8825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882526"/>
  </w:style>
  <w:style w:type="paragraph" w:customStyle="1" w:styleId="17">
    <w:name w:val="Стиль1"/>
    <w:basedOn w:val="ConsPlusNormal"/>
    <w:rsid w:val="00882526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882526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882526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882526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88252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882526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rsid w:val="00882526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882526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882526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882526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882526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882526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882526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882526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882526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8825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882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8825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8825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8825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882526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882526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8825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88252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8825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8825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88252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88252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8825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88252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882526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88252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8825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88252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88252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8825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8825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88252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82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88252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882526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88252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88252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88252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88252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88252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88252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88252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88252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88252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88252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88252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8825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8825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8825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88252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88252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825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882526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882526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882526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882526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882526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882526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882526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882526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882526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825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88252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882526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882526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882526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882526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882526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882526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882526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882526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8825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882526"/>
    <w:rPr>
      <w:color w:val="800080"/>
      <w:u w:val="single"/>
    </w:rPr>
  </w:style>
  <w:style w:type="paragraph" w:customStyle="1" w:styleId="fd">
    <w:name w:val="Обычfd"/>
    <w:rsid w:val="00882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8825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8825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88252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882526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882526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88252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882526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82526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82526"/>
    <w:pPr>
      <w:ind w:right="-596" w:firstLine="709"/>
      <w:jc w:val="both"/>
    </w:pPr>
  </w:style>
  <w:style w:type="paragraph" w:customStyle="1" w:styleId="1f0">
    <w:name w:val="Список1"/>
    <w:basedOn w:val="2b"/>
    <w:rsid w:val="00882526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82526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82526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82526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82526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88252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882526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88252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882526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882526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88252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882526"/>
    <w:pPr>
      <w:ind w:left="85"/>
    </w:pPr>
  </w:style>
  <w:style w:type="paragraph" w:customStyle="1" w:styleId="afff4">
    <w:name w:val="Единицы"/>
    <w:basedOn w:val="a3"/>
    <w:rsid w:val="00882526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882526"/>
    <w:pPr>
      <w:ind w:left="170"/>
    </w:pPr>
  </w:style>
  <w:style w:type="paragraph" w:customStyle="1" w:styleId="afff5">
    <w:name w:val="текст сноски"/>
    <w:basedOn w:val="a3"/>
    <w:rsid w:val="00882526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882526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882526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88252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88252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882526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882526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882526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8825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8825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88252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88252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882526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882526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882526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882526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88252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88252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88252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882526"/>
    <w:rPr>
      <w:vertAlign w:val="superscript"/>
    </w:rPr>
  </w:style>
  <w:style w:type="paragraph" w:customStyle="1" w:styleId="ConsTitle">
    <w:name w:val="ConsTitle"/>
    <w:rsid w:val="0088252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82526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88252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882526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82526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882526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88252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882526"/>
  </w:style>
  <w:style w:type="character" w:customStyle="1" w:styleId="affff3">
    <w:name w:val="знак сноски"/>
    <w:basedOn w:val="a4"/>
    <w:rsid w:val="00882526"/>
    <w:rPr>
      <w:vertAlign w:val="superscript"/>
    </w:rPr>
  </w:style>
  <w:style w:type="character" w:customStyle="1" w:styleId="affff4">
    <w:name w:val="Îñíîâíîé øðèôò"/>
    <w:rsid w:val="00882526"/>
  </w:style>
  <w:style w:type="character" w:customStyle="1" w:styleId="2f">
    <w:name w:val="Осно&quot;2"/>
    <w:rsid w:val="00882526"/>
  </w:style>
  <w:style w:type="paragraph" w:customStyle="1" w:styleId="a1">
    <w:name w:val="маркированный"/>
    <w:basedOn w:val="a3"/>
    <w:rsid w:val="00882526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882526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882526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882526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882526"/>
    <w:pPr>
      <w:ind w:left="57"/>
      <w:jc w:val="left"/>
    </w:pPr>
  </w:style>
  <w:style w:type="paragraph" w:customStyle="1" w:styleId="FR1">
    <w:name w:val="FR1"/>
    <w:rsid w:val="00882526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8825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8252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882526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882526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882526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8825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882526"/>
    <w:pPr>
      <w:ind w:left="720"/>
      <w:contextualSpacing/>
    </w:pPr>
  </w:style>
  <w:style w:type="paragraph" w:customStyle="1" w:styleId="38">
    <w:name w:val="Обычный3"/>
    <w:basedOn w:val="a3"/>
    <w:rsid w:val="00882526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882526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88252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882526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882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88252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88252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882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882526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882526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882526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88252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8825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8825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88252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88252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8825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88252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8825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8825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882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88252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882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882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8825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88252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882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88252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882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88252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8825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8825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8825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882526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882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882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882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8825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882526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88252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882526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88252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88252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882526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882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8825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882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882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882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8825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882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882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882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882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8825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882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882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882526"/>
    <w:rPr>
      <w:b/>
      <w:color w:val="000080"/>
    </w:rPr>
  </w:style>
  <w:style w:type="character" w:customStyle="1" w:styleId="afffff3">
    <w:name w:val="Гипертекстовая ссылка"/>
    <w:basedOn w:val="afffff2"/>
    <w:rsid w:val="00882526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8825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8825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8825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88252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8825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qFormat/>
    <w:rsid w:val="008825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88252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825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882526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88252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88252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8825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8825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8825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8825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8825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882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882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8825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88252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8825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8825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8825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8825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8825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8825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8825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88252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88252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88252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88252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8825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8825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88252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88252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8825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8825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8825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8825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8825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8825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8825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8825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88252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8825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8825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88252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8825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88252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8825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882526"/>
  </w:style>
  <w:style w:type="paragraph" w:customStyle="1" w:styleId="1">
    <w:name w:val="марк список 1"/>
    <w:basedOn w:val="a3"/>
    <w:rsid w:val="0088252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82526"/>
    <w:pPr>
      <w:numPr>
        <w:numId w:val="7"/>
      </w:numPr>
    </w:pPr>
  </w:style>
  <w:style w:type="paragraph" w:customStyle="1" w:styleId="xl280">
    <w:name w:val="xl280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8825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8825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8825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8825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8825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8825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882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8825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8825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8825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882526"/>
  </w:style>
  <w:style w:type="paragraph" w:customStyle="1" w:styleId="font0">
    <w:name w:val="font0"/>
    <w:basedOn w:val="a3"/>
    <w:rsid w:val="008825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882526"/>
    <w:rPr>
      <w:b/>
      <w:bCs/>
    </w:rPr>
  </w:style>
  <w:style w:type="paragraph" w:customStyle="1" w:styleId="2f3">
    <w:name w:val="Обычный (веб)2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88252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82526"/>
  </w:style>
  <w:style w:type="character" w:customStyle="1" w:styleId="WW-Absatz-Standardschriftart">
    <w:name w:val="WW-Absatz-Standardschriftart"/>
    <w:rsid w:val="00882526"/>
  </w:style>
  <w:style w:type="character" w:customStyle="1" w:styleId="WW-Absatz-Standardschriftart1">
    <w:name w:val="WW-Absatz-Standardschriftart1"/>
    <w:rsid w:val="00882526"/>
  </w:style>
  <w:style w:type="character" w:customStyle="1" w:styleId="WW-Absatz-Standardschriftart11">
    <w:name w:val="WW-Absatz-Standardschriftart11"/>
    <w:rsid w:val="00882526"/>
  </w:style>
  <w:style w:type="character" w:customStyle="1" w:styleId="WW-Absatz-Standardschriftart111">
    <w:name w:val="WW-Absatz-Standardschriftart111"/>
    <w:rsid w:val="00882526"/>
  </w:style>
  <w:style w:type="character" w:customStyle="1" w:styleId="WW-Absatz-Standardschriftart1111">
    <w:name w:val="WW-Absatz-Standardschriftart1111"/>
    <w:rsid w:val="00882526"/>
  </w:style>
  <w:style w:type="character" w:customStyle="1" w:styleId="WW-Absatz-Standardschriftart11111">
    <w:name w:val="WW-Absatz-Standardschriftart11111"/>
    <w:rsid w:val="00882526"/>
  </w:style>
  <w:style w:type="character" w:customStyle="1" w:styleId="WW-Absatz-Standardschriftart111111">
    <w:name w:val="WW-Absatz-Standardschriftart111111"/>
    <w:rsid w:val="00882526"/>
  </w:style>
  <w:style w:type="character" w:customStyle="1" w:styleId="WW-Absatz-Standardschriftart1111111">
    <w:name w:val="WW-Absatz-Standardschriftart1111111"/>
    <w:rsid w:val="00882526"/>
  </w:style>
  <w:style w:type="character" w:customStyle="1" w:styleId="WW-Absatz-Standardschriftart11111111">
    <w:name w:val="WW-Absatz-Standardschriftart11111111"/>
    <w:rsid w:val="00882526"/>
  </w:style>
  <w:style w:type="character" w:customStyle="1" w:styleId="WW-Absatz-Standardschriftart111111111">
    <w:name w:val="WW-Absatz-Standardschriftart111111111"/>
    <w:rsid w:val="00882526"/>
  </w:style>
  <w:style w:type="character" w:customStyle="1" w:styleId="WW-Absatz-Standardschriftart1111111111">
    <w:name w:val="WW-Absatz-Standardschriftart1111111111"/>
    <w:rsid w:val="00882526"/>
  </w:style>
  <w:style w:type="character" w:customStyle="1" w:styleId="WW-Absatz-Standardschriftart11111111111">
    <w:name w:val="WW-Absatz-Standardschriftart11111111111"/>
    <w:rsid w:val="00882526"/>
  </w:style>
  <w:style w:type="character" w:customStyle="1" w:styleId="WW-Absatz-Standardschriftart111111111111">
    <w:name w:val="WW-Absatz-Standardschriftart111111111111"/>
    <w:rsid w:val="00882526"/>
  </w:style>
  <w:style w:type="character" w:customStyle="1" w:styleId="WW-Absatz-Standardschriftart1111111111111">
    <w:name w:val="WW-Absatz-Standardschriftart1111111111111"/>
    <w:rsid w:val="00882526"/>
  </w:style>
  <w:style w:type="character" w:customStyle="1" w:styleId="WW-Absatz-Standardschriftart11111111111111">
    <w:name w:val="WW-Absatz-Standardschriftart11111111111111"/>
    <w:rsid w:val="00882526"/>
  </w:style>
  <w:style w:type="character" w:customStyle="1" w:styleId="WW-Absatz-Standardschriftart111111111111111">
    <w:name w:val="WW-Absatz-Standardschriftart111111111111111"/>
    <w:rsid w:val="00882526"/>
  </w:style>
  <w:style w:type="character" w:customStyle="1" w:styleId="WW-Absatz-Standardschriftart1111111111111111">
    <w:name w:val="WW-Absatz-Standardschriftart1111111111111111"/>
    <w:rsid w:val="00882526"/>
  </w:style>
  <w:style w:type="character" w:customStyle="1" w:styleId="WW-Absatz-Standardschriftart11111111111111111">
    <w:name w:val="WW-Absatz-Standardschriftart11111111111111111"/>
    <w:rsid w:val="00882526"/>
  </w:style>
  <w:style w:type="character" w:customStyle="1" w:styleId="WW-Absatz-Standardschriftart111111111111111111">
    <w:name w:val="WW-Absatz-Standardschriftart111111111111111111"/>
    <w:rsid w:val="00882526"/>
  </w:style>
  <w:style w:type="character" w:customStyle="1" w:styleId="WW-Absatz-Standardschriftart1111111111111111111">
    <w:name w:val="WW-Absatz-Standardschriftart1111111111111111111"/>
    <w:rsid w:val="00882526"/>
  </w:style>
  <w:style w:type="character" w:customStyle="1" w:styleId="WW-Absatz-Standardschriftart11111111111111111111">
    <w:name w:val="WW-Absatz-Standardschriftart11111111111111111111"/>
    <w:rsid w:val="00882526"/>
  </w:style>
  <w:style w:type="character" w:customStyle="1" w:styleId="WW-Absatz-Standardschriftart111111111111111111111">
    <w:name w:val="WW-Absatz-Standardschriftart111111111111111111111"/>
    <w:rsid w:val="00882526"/>
  </w:style>
  <w:style w:type="character" w:customStyle="1" w:styleId="WW-Absatz-Standardschriftart1111111111111111111111">
    <w:name w:val="WW-Absatz-Standardschriftart1111111111111111111111"/>
    <w:rsid w:val="00882526"/>
  </w:style>
  <w:style w:type="character" w:customStyle="1" w:styleId="WW-Absatz-Standardschriftart11111111111111111111111">
    <w:name w:val="WW-Absatz-Standardschriftart11111111111111111111111"/>
    <w:rsid w:val="00882526"/>
  </w:style>
  <w:style w:type="character" w:customStyle="1" w:styleId="WW-Absatz-Standardschriftart111111111111111111111111">
    <w:name w:val="WW-Absatz-Standardschriftart111111111111111111111111"/>
    <w:rsid w:val="00882526"/>
  </w:style>
  <w:style w:type="character" w:customStyle="1" w:styleId="WW-Absatz-Standardschriftart1111111111111111111111111">
    <w:name w:val="WW-Absatz-Standardschriftart1111111111111111111111111"/>
    <w:rsid w:val="00882526"/>
  </w:style>
  <w:style w:type="character" w:customStyle="1" w:styleId="WW-Absatz-Standardschriftart11111111111111111111111111">
    <w:name w:val="WW-Absatz-Standardschriftart11111111111111111111111111"/>
    <w:rsid w:val="00882526"/>
  </w:style>
  <w:style w:type="character" w:customStyle="1" w:styleId="WW-Absatz-Standardschriftart111111111111111111111111111">
    <w:name w:val="WW-Absatz-Standardschriftart111111111111111111111111111"/>
    <w:rsid w:val="00882526"/>
  </w:style>
  <w:style w:type="character" w:customStyle="1" w:styleId="WW-Absatz-Standardschriftart1111111111111111111111111111">
    <w:name w:val="WW-Absatz-Standardschriftart1111111111111111111111111111"/>
    <w:rsid w:val="00882526"/>
  </w:style>
  <w:style w:type="character" w:customStyle="1" w:styleId="WW-Absatz-Standardschriftart11111111111111111111111111111">
    <w:name w:val="WW-Absatz-Standardschriftart11111111111111111111111111111"/>
    <w:rsid w:val="00882526"/>
  </w:style>
  <w:style w:type="character" w:customStyle="1" w:styleId="WW-Absatz-Standardschriftart111111111111111111111111111111">
    <w:name w:val="WW-Absatz-Standardschriftart111111111111111111111111111111"/>
    <w:rsid w:val="00882526"/>
  </w:style>
  <w:style w:type="character" w:customStyle="1" w:styleId="WW-Absatz-Standardschriftart1111111111111111111111111111111">
    <w:name w:val="WW-Absatz-Standardschriftart1111111111111111111111111111111"/>
    <w:rsid w:val="00882526"/>
  </w:style>
  <w:style w:type="character" w:customStyle="1" w:styleId="WW-Absatz-Standardschriftart11111111111111111111111111111111">
    <w:name w:val="WW-Absatz-Standardschriftart11111111111111111111111111111111"/>
    <w:rsid w:val="00882526"/>
  </w:style>
  <w:style w:type="character" w:customStyle="1" w:styleId="WW-Absatz-Standardschriftart111111111111111111111111111111111">
    <w:name w:val="WW-Absatz-Standardschriftart111111111111111111111111111111111"/>
    <w:rsid w:val="00882526"/>
  </w:style>
  <w:style w:type="character" w:customStyle="1" w:styleId="WW-Absatz-Standardschriftart1111111111111111111111111111111111">
    <w:name w:val="WW-Absatz-Standardschriftart1111111111111111111111111111111111"/>
    <w:rsid w:val="00882526"/>
  </w:style>
  <w:style w:type="character" w:customStyle="1" w:styleId="WW-Absatz-Standardschriftart11111111111111111111111111111111111">
    <w:name w:val="WW-Absatz-Standardschriftart11111111111111111111111111111111111"/>
    <w:rsid w:val="00882526"/>
  </w:style>
  <w:style w:type="character" w:customStyle="1" w:styleId="WW-Absatz-Standardschriftart111111111111111111111111111111111111">
    <w:name w:val="WW-Absatz-Standardschriftart111111111111111111111111111111111111"/>
    <w:rsid w:val="00882526"/>
  </w:style>
  <w:style w:type="character" w:customStyle="1" w:styleId="WW-Absatz-Standardschriftart1111111111111111111111111111111111111">
    <w:name w:val="WW-Absatz-Standardschriftart1111111111111111111111111111111111111"/>
    <w:rsid w:val="00882526"/>
  </w:style>
  <w:style w:type="character" w:customStyle="1" w:styleId="WW-Absatz-Standardschriftart11111111111111111111111111111111111111">
    <w:name w:val="WW-Absatz-Standardschriftart11111111111111111111111111111111111111"/>
    <w:rsid w:val="00882526"/>
  </w:style>
  <w:style w:type="character" w:customStyle="1" w:styleId="WW-Absatz-Standardschriftart111111111111111111111111111111111111111">
    <w:name w:val="WW-Absatz-Standardschriftart111111111111111111111111111111111111111"/>
    <w:rsid w:val="00882526"/>
  </w:style>
  <w:style w:type="character" w:customStyle="1" w:styleId="2f4">
    <w:name w:val="Основной шрифт абзаца2"/>
    <w:rsid w:val="00882526"/>
  </w:style>
  <w:style w:type="character" w:customStyle="1" w:styleId="WW-Absatz-Standardschriftart1111111111111111111111111111111111111111">
    <w:name w:val="WW-Absatz-Standardschriftart1111111111111111111111111111111111111111"/>
    <w:rsid w:val="00882526"/>
  </w:style>
  <w:style w:type="character" w:customStyle="1" w:styleId="WW-Absatz-Standardschriftart11111111111111111111111111111111111111111">
    <w:name w:val="WW-Absatz-Standardschriftart11111111111111111111111111111111111111111"/>
    <w:rsid w:val="00882526"/>
  </w:style>
  <w:style w:type="character" w:customStyle="1" w:styleId="WW-Absatz-Standardschriftart111111111111111111111111111111111111111111">
    <w:name w:val="WW-Absatz-Standardschriftart111111111111111111111111111111111111111111"/>
    <w:rsid w:val="00882526"/>
  </w:style>
  <w:style w:type="character" w:customStyle="1" w:styleId="WW-Absatz-Standardschriftart1111111111111111111111111111111111111111111">
    <w:name w:val="WW-Absatz-Standardschriftart1111111111111111111111111111111111111111111"/>
    <w:rsid w:val="00882526"/>
  </w:style>
  <w:style w:type="character" w:customStyle="1" w:styleId="1fa">
    <w:name w:val="Основной шрифт абзаца1"/>
    <w:rsid w:val="00882526"/>
  </w:style>
  <w:style w:type="character" w:customStyle="1" w:styleId="WW-Absatz-Standardschriftart11111111111111111111111111111111111111111111">
    <w:name w:val="WW-Absatz-Standardschriftart11111111111111111111111111111111111111111111"/>
    <w:rsid w:val="00882526"/>
  </w:style>
  <w:style w:type="character" w:customStyle="1" w:styleId="WW-Absatz-Standardschriftart111111111111111111111111111111111111111111111">
    <w:name w:val="WW-Absatz-Standardschriftart111111111111111111111111111111111111111111111"/>
    <w:rsid w:val="00882526"/>
  </w:style>
  <w:style w:type="character" w:customStyle="1" w:styleId="WW-Absatz-Standardschriftart1111111111111111111111111111111111111111111111">
    <w:name w:val="WW-Absatz-Standardschriftart1111111111111111111111111111111111111111111111"/>
    <w:rsid w:val="00882526"/>
  </w:style>
  <w:style w:type="character" w:customStyle="1" w:styleId="WW-Absatz-Standardschriftart11111111111111111111111111111111111111111111111">
    <w:name w:val="WW-Absatz-Standardschriftart11111111111111111111111111111111111111111111111"/>
    <w:rsid w:val="00882526"/>
  </w:style>
  <w:style w:type="character" w:customStyle="1" w:styleId="WW-Absatz-Standardschriftart111111111111111111111111111111111111111111111111">
    <w:name w:val="WW-Absatz-Standardschriftart111111111111111111111111111111111111111111111111"/>
    <w:rsid w:val="00882526"/>
  </w:style>
  <w:style w:type="character" w:customStyle="1" w:styleId="afffffc">
    <w:name w:val="Символ нумерации"/>
    <w:rsid w:val="00882526"/>
  </w:style>
  <w:style w:type="paragraph" w:customStyle="1" w:styleId="afffffd">
    <w:name w:val="Заголовок"/>
    <w:basedOn w:val="a3"/>
    <w:next w:val="ac"/>
    <w:rsid w:val="0088252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882526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88252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8825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88252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8252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8825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882526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88252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882526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88252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882526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88252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88252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882526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882526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8825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8825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88252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882526"/>
    <w:rPr>
      <w:i/>
      <w:iCs w:val="0"/>
    </w:rPr>
  </w:style>
  <w:style w:type="character" w:customStyle="1" w:styleId="text">
    <w:name w:val="text"/>
    <w:basedOn w:val="a4"/>
    <w:rsid w:val="00882526"/>
  </w:style>
  <w:style w:type="paragraph" w:customStyle="1" w:styleId="affffff4">
    <w:name w:val="Основной текст ГД Знак Знак Знак"/>
    <w:basedOn w:val="afc"/>
    <w:link w:val="affffff5"/>
    <w:rsid w:val="0088252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882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88252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82526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882526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88252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882526"/>
  </w:style>
  <w:style w:type="paragraph" w:customStyle="1" w:styleId="oaenoniinee">
    <w:name w:val="oaeno niinee"/>
    <w:basedOn w:val="a3"/>
    <w:rsid w:val="008825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88252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8825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8825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88252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8825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82526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82526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882526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88252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88252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82526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82526"/>
  </w:style>
  <w:style w:type="paragraph" w:customStyle="1" w:styleId="65">
    <w:name w:val="Обычный (веб)6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8825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8252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88252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882526"/>
    <w:rPr>
      <w:sz w:val="28"/>
      <w:lang w:val="ru-RU" w:eastAsia="ru-RU" w:bidi="ar-SA"/>
    </w:rPr>
  </w:style>
  <w:style w:type="paragraph" w:customStyle="1" w:styleId="Noeeu32">
    <w:name w:val="Noeeu32"/>
    <w:rsid w:val="008825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825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825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882526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882526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882526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882526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88252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8825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88252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8825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8825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882526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8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82526"/>
    <w:rPr>
      <w:rFonts w:ascii="Symbol" w:hAnsi="Symbol"/>
    </w:rPr>
  </w:style>
  <w:style w:type="character" w:customStyle="1" w:styleId="WW8Num3z0">
    <w:name w:val="WW8Num3z0"/>
    <w:rsid w:val="00882526"/>
    <w:rPr>
      <w:rFonts w:ascii="Symbol" w:hAnsi="Symbol"/>
    </w:rPr>
  </w:style>
  <w:style w:type="character" w:customStyle="1" w:styleId="WW8Num4z0">
    <w:name w:val="WW8Num4z0"/>
    <w:rsid w:val="00882526"/>
    <w:rPr>
      <w:rFonts w:ascii="Symbol" w:hAnsi="Symbol"/>
    </w:rPr>
  </w:style>
  <w:style w:type="character" w:customStyle="1" w:styleId="WW8Num5z0">
    <w:name w:val="WW8Num5z0"/>
    <w:rsid w:val="00882526"/>
    <w:rPr>
      <w:rFonts w:ascii="Symbol" w:hAnsi="Symbol"/>
    </w:rPr>
  </w:style>
  <w:style w:type="character" w:customStyle="1" w:styleId="WW8Num6z0">
    <w:name w:val="WW8Num6z0"/>
    <w:rsid w:val="00882526"/>
    <w:rPr>
      <w:rFonts w:ascii="Symbol" w:hAnsi="Symbol"/>
    </w:rPr>
  </w:style>
  <w:style w:type="character" w:customStyle="1" w:styleId="WW8Num7z0">
    <w:name w:val="WW8Num7z0"/>
    <w:rsid w:val="00882526"/>
    <w:rPr>
      <w:rFonts w:ascii="Symbol" w:hAnsi="Symbol"/>
    </w:rPr>
  </w:style>
  <w:style w:type="character" w:customStyle="1" w:styleId="WW8Num8z0">
    <w:name w:val="WW8Num8z0"/>
    <w:rsid w:val="00882526"/>
    <w:rPr>
      <w:rFonts w:ascii="Symbol" w:hAnsi="Symbol"/>
    </w:rPr>
  </w:style>
  <w:style w:type="character" w:customStyle="1" w:styleId="WW8Num9z0">
    <w:name w:val="WW8Num9z0"/>
    <w:rsid w:val="00882526"/>
    <w:rPr>
      <w:rFonts w:ascii="Symbol" w:hAnsi="Symbol"/>
    </w:rPr>
  </w:style>
  <w:style w:type="character" w:customStyle="1" w:styleId="affffffb">
    <w:name w:val="?????? ?????????"/>
    <w:rsid w:val="00882526"/>
  </w:style>
  <w:style w:type="character" w:customStyle="1" w:styleId="affffffc">
    <w:name w:val="??????? ??????"/>
    <w:rsid w:val="00882526"/>
    <w:rPr>
      <w:rFonts w:ascii="OpenSymbol" w:hAnsi="OpenSymbol"/>
    </w:rPr>
  </w:style>
  <w:style w:type="character" w:customStyle="1" w:styleId="affffffd">
    <w:name w:val="Маркеры списка"/>
    <w:rsid w:val="00882526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825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825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825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825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825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825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825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825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825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825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825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82526"/>
    <w:pPr>
      <w:jc w:val="center"/>
    </w:pPr>
    <w:rPr>
      <w:b/>
    </w:rPr>
  </w:style>
  <w:style w:type="paragraph" w:customStyle="1" w:styleId="WW-13">
    <w:name w:val="WW-?????????? ???????1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82526"/>
    <w:pPr>
      <w:jc w:val="center"/>
    </w:pPr>
    <w:rPr>
      <w:b/>
    </w:rPr>
  </w:style>
  <w:style w:type="paragraph" w:customStyle="1" w:styleId="WW-120">
    <w:name w:val="WW-?????????? ???????12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82526"/>
    <w:pPr>
      <w:jc w:val="center"/>
    </w:pPr>
    <w:rPr>
      <w:b/>
    </w:rPr>
  </w:style>
  <w:style w:type="paragraph" w:customStyle="1" w:styleId="WW-123">
    <w:name w:val="WW-?????????? ???????123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82526"/>
    <w:pPr>
      <w:jc w:val="center"/>
    </w:pPr>
    <w:rPr>
      <w:b/>
    </w:rPr>
  </w:style>
  <w:style w:type="paragraph" w:customStyle="1" w:styleId="WW-1234">
    <w:name w:val="WW-?????????? ???????1234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82526"/>
    <w:pPr>
      <w:jc w:val="center"/>
    </w:pPr>
    <w:rPr>
      <w:b/>
    </w:rPr>
  </w:style>
  <w:style w:type="paragraph" w:customStyle="1" w:styleId="WW-12345">
    <w:name w:val="WW-?????????? ???????12345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82526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82526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82526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82526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82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82526"/>
    <w:pPr>
      <w:jc w:val="center"/>
    </w:pPr>
    <w:rPr>
      <w:b/>
    </w:rPr>
  </w:style>
  <w:style w:type="paragraph" w:customStyle="1" w:styleId="56">
    <w:name w:val="Абзац списка5"/>
    <w:basedOn w:val="a3"/>
    <w:rsid w:val="008825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8825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825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882526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882526"/>
    <w:rPr>
      <w:rFonts w:ascii="Calibri" w:eastAsia="Calibri" w:hAnsi="Calibri" w:cs="Times New Roman"/>
    </w:rPr>
  </w:style>
  <w:style w:type="paragraph" w:customStyle="1" w:styleId="150">
    <w:name w:val="Обычный (веб)15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825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82526"/>
    <w:rPr>
      <w:color w:val="0000FF"/>
      <w:u w:val="single"/>
    </w:rPr>
  </w:style>
  <w:style w:type="paragraph" w:customStyle="1" w:styleId="160">
    <w:name w:val="Обычный (веб)16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88252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88252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882526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882526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8825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8825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882526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88252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82526"/>
    <w:rPr>
      <w:b/>
      <w:sz w:val="22"/>
    </w:rPr>
  </w:style>
  <w:style w:type="paragraph" w:customStyle="1" w:styleId="200">
    <w:name w:val="Обычный (веб)20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82526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882526"/>
  </w:style>
  <w:style w:type="table" w:customStyle="1" w:styleId="3f2">
    <w:name w:val="Сетка таблицы3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882526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82526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882526"/>
  </w:style>
  <w:style w:type="paragraph" w:customStyle="1" w:styleId="title">
    <w:name w:val="title"/>
    <w:basedOn w:val="a3"/>
    <w:rsid w:val="00882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882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882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882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88252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82526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82526"/>
    <w:rPr>
      <w:rFonts w:cs="Calibri"/>
      <w:lang w:eastAsia="en-US"/>
    </w:rPr>
  </w:style>
  <w:style w:type="paragraph" w:styleId="HTML">
    <w:name w:val="HTML Preformatted"/>
    <w:basedOn w:val="a3"/>
    <w:link w:val="HTML0"/>
    <w:rsid w:val="00882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825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82526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882526"/>
  </w:style>
  <w:style w:type="table" w:customStyle="1" w:styleId="122">
    <w:name w:val="Сетка таблицы12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82526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882526"/>
  </w:style>
  <w:style w:type="character" w:customStyle="1" w:styleId="ei">
    <w:name w:val="ei"/>
    <w:basedOn w:val="a4"/>
    <w:rsid w:val="00882526"/>
  </w:style>
  <w:style w:type="character" w:customStyle="1" w:styleId="apple-converted-space">
    <w:name w:val="apple-converted-space"/>
    <w:basedOn w:val="a4"/>
    <w:rsid w:val="00882526"/>
  </w:style>
  <w:style w:type="paragraph" w:customStyle="1" w:styleId="2fc">
    <w:name w:val="Основной текст2"/>
    <w:basedOn w:val="a3"/>
    <w:rsid w:val="00882526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882526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882526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882526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882526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882526"/>
  </w:style>
  <w:style w:type="table" w:customStyle="1" w:styleId="151">
    <w:name w:val="Сетка таблицы15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882526"/>
  </w:style>
  <w:style w:type="table" w:customStyle="1" w:styleId="161">
    <w:name w:val="Сетка таблицы16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252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882526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882526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882526"/>
  </w:style>
  <w:style w:type="table" w:customStyle="1" w:styleId="171">
    <w:name w:val="Сетка таблицы17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882526"/>
  </w:style>
  <w:style w:type="character" w:customStyle="1" w:styleId="blk">
    <w:name w:val="blk"/>
    <w:basedOn w:val="a4"/>
    <w:rsid w:val="00882526"/>
  </w:style>
  <w:style w:type="character" w:styleId="afffffff6">
    <w:name w:val="endnote reference"/>
    <w:uiPriority w:val="99"/>
    <w:semiHidden/>
    <w:unhideWhenUsed/>
    <w:rsid w:val="00882526"/>
    <w:rPr>
      <w:vertAlign w:val="superscript"/>
    </w:rPr>
  </w:style>
  <w:style w:type="character" w:customStyle="1" w:styleId="affffa">
    <w:name w:val="Абзац списка Знак"/>
    <w:link w:val="affff9"/>
    <w:locked/>
    <w:rsid w:val="00882526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882526"/>
  </w:style>
  <w:style w:type="character" w:customStyle="1" w:styleId="5Exact">
    <w:name w:val="Основной текст (5) Exact"/>
    <w:basedOn w:val="a4"/>
    <w:rsid w:val="00882526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88252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882526"/>
  </w:style>
  <w:style w:type="table" w:customStyle="1" w:styleId="181">
    <w:name w:val="Сетка таблицы18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882526"/>
  </w:style>
  <w:style w:type="paragraph" w:customStyle="1" w:styleId="142">
    <w:name w:val="Знак14"/>
    <w:basedOn w:val="a3"/>
    <w:uiPriority w:val="99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8825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882526"/>
  </w:style>
  <w:style w:type="paragraph" w:customStyle="1" w:styleId="1ff6">
    <w:name w:val="Текст1"/>
    <w:basedOn w:val="a3"/>
    <w:rsid w:val="00882526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8825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882526"/>
  </w:style>
  <w:style w:type="table" w:customStyle="1" w:styleId="222">
    <w:name w:val="Сетка таблицы22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882526"/>
  </w:style>
  <w:style w:type="table" w:customStyle="1" w:styleId="232">
    <w:name w:val="Сетка таблицы23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882526"/>
  </w:style>
  <w:style w:type="paragraph" w:customStyle="1" w:styleId="3f4">
    <w:name w:val="Знак Знак3 Знак Знак"/>
    <w:basedOn w:val="a3"/>
    <w:uiPriority w:val="99"/>
    <w:rsid w:val="0088252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882526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882526"/>
  </w:style>
  <w:style w:type="character" w:customStyle="1" w:styleId="WW8Num1z0">
    <w:name w:val="WW8Num1z0"/>
    <w:rsid w:val="00882526"/>
    <w:rPr>
      <w:rFonts w:ascii="Symbol" w:hAnsi="Symbol" w:cs="OpenSymbol"/>
    </w:rPr>
  </w:style>
  <w:style w:type="character" w:customStyle="1" w:styleId="3f5">
    <w:name w:val="Основной шрифт абзаца3"/>
    <w:rsid w:val="00882526"/>
  </w:style>
  <w:style w:type="paragraph" w:customStyle="1" w:styleId="215">
    <w:name w:val="Обычный (веб)21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882526"/>
  </w:style>
  <w:style w:type="table" w:customStyle="1" w:styleId="260">
    <w:name w:val="Сетка таблицы26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88252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882526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882526"/>
  </w:style>
  <w:style w:type="paragraph" w:customStyle="1" w:styleId="88">
    <w:name w:val="Абзац списка8"/>
    <w:basedOn w:val="a3"/>
    <w:rsid w:val="008825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8825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882526"/>
  </w:style>
  <w:style w:type="table" w:customStyle="1" w:styleId="312">
    <w:name w:val="Сетка таблицы31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88252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882526"/>
  </w:style>
  <w:style w:type="table" w:customStyle="1" w:styleId="321">
    <w:name w:val="Сетка таблицы32"/>
    <w:basedOn w:val="a5"/>
    <w:next w:val="a9"/>
    <w:uiPriority w:val="99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882526"/>
  </w:style>
  <w:style w:type="character" w:customStyle="1" w:styleId="1ff8">
    <w:name w:val="Подзаголовок Знак1"/>
    <w:uiPriority w:val="11"/>
    <w:rsid w:val="00882526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8825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88252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88252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882526"/>
  </w:style>
  <w:style w:type="numbering" w:customStyle="1" w:styleId="252">
    <w:name w:val="Нет списка25"/>
    <w:next w:val="a6"/>
    <w:semiHidden/>
    <w:rsid w:val="00882526"/>
  </w:style>
  <w:style w:type="table" w:customStyle="1" w:styleId="380">
    <w:name w:val="Сетка таблицы38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82526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8252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882526"/>
  </w:style>
  <w:style w:type="numbering" w:customStyle="1" w:styleId="271">
    <w:name w:val="Нет списка27"/>
    <w:next w:val="a6"/>
    <w:uiPriority w:val="99"/>
    <w:semiHidden/>
    <w:unhideWhenUsed/>
    <w:rsid w:val="00882526"/>
  </w:style>
  <w:style w:type="numbering" w:customStyle="1" w:styleId="281">
    <w:name w:val="Нет списка28"/>
    <w:next w:val="a6"/>
    <w:uiPriority w:val="99"/>
    <w:semiHidden/>
    <w:unhideWhenUsed/>
    <w:rsid w:val="00882526"/>
  </w:style>
  <w:style w:type="paragraph" w:customStyle="1" w:styleId="Style3">
    <w:name w:val="Style3"/>
    <w:basedOn w:val="a3"/>
    <w:uiPriority w:val="99"/>
    <w:rsid w:val="00882526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882526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88252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88252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88252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88252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88252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882526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882526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8825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88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882526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882526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88252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882526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88252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882526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88252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88252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88252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882526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882526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82526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882526"/>
  </w:style>
  <w:style w:type="numbering" w:customStyle="1" w:styleId="291">
    <w:name w:val="Нет списка29"/>
    <w:next w:val="a6"/>
    <w:uiPriority w:val="99"/>
    <w:semiHidden/>
    <w:unhideWhenUsed/>
    <w:rsid w:val="00882526"/>
  </w:style>
  <w:style w:type="table" w:customStyle="1" w:styleId="420">
    <w:name w:val="Сетка таблицы42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882526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882526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882526"/>
  </w:style>
  <w:style w:type="table" w:customStyle="1" w:styleId="430">
    <w:name w:val="Сетка таблицы43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882526"/>
  </w:style>
  <w:style w:type="numbering" w:customStyle="1" w:styleId="322">
    <w:name w:val="Нет списка32"/>
    <w:next w:val="a6"/>
    <w:uiPriority w:val="99"/>
    <w:semiHidden/>
    <w:unhideWhenUsed/>
    <w:rsid w:val="00882526"/>
  </w:style>
  <w:style w:type="numbering" w:customStyle="1" w:styleId="331">
    <w:name w:val="Нет списка33"/>
    <w:next w:val="a6"/>
    <w:uiPriority w:val="99"/>
    <w:semiHidden/>
    <w:unhideWhenUsed/>
    <w:rsid w:val="00882526"/>
  </w:style>
  <w:style w:type="table" w:customStyle="1" w:styleId="440">
    <w:name w:val="Сетка таблицы44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882526"/>
  </w:style>
  <w:style w:type="numbering" w:customStyle="1" w:styleId="351">
    <w:name w:val="Нет списка35"/>
    <w:next w:val="a6"/>
    <w:semiHidden/>
    <w:rsid w:val="00882526"/>
  </w:style>
  <w:style w:type="paragraph" w:customStyle="1" w:styleId="afffffff9">
    <w:name w:val="Знак Знак Знак"/>
    <w:basedOn w:val="a3"/>
    <w:rsid w:val="008825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882526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8825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8825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882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882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882526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882526"/>
  </w:style>
  <w:style w:type="numbering" w:customStyle="1" w:styleId="371">
    <w:name w:val="Нет списка37"/>
    <w:next w:val="a6"/>
    <w:uiPriority w:val="99"/>
    <w:semiHidden/>
    <w:unhideWhenUsed/>
    <w:rsid w:val="00882526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8252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882526"/>
  </w:style>
  <w:style w:type="table" w:customStyle="1" w:styleId="570">
    <w:name w:val="Сетка таблицы57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882526"/>
    <w:pPr>
      <w:ind w:left="720"/>
    </w:pPr>
    <w:rPr>
      <w:rFonts w:eastAsia="Times New Roman"/>
    </w:rPr>
  </w:style>
  <w:style w:type="paragraph" w:customStyle="1" w:styleId="243">
    <w:name w:val="Обычный (веб)24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882526"/>
  </w:style>
  <w:style w:type="paragraph" w:customStyle="1" w:styleId="ConsPlusTitlePage">
    <w:name w:val="ConsPlusTitlePage"/>
    <w:rsid w:val="00882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uiPriority w:val="59"/>
    <w:rsid w:val="008825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882526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88252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882526"/>
  </w:style>
  <w:style w:type="table" w:customStyle="1" w:styleId="610">
    <w:name w:val="Сетка таблицы61"/>
    <w:basedOn w:val="a5"/>
    <w:next w:val="a9"/>
    <w:uiPriority w:val="59"/>
    <w:rsid w:val="008825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882526"/>
  </w:style>
  <w:style w:type="table" w:customStyle="1" w:styleId="620">
    <w:name w:val="Сетка таблицы62"/>
    <w:basedOn w:val="a5"/>
    <w:next w:val="a9"/>
    <w:uiPriority w:val="59"/>
    <w:rsid w:val="008825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88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882526"/>
  </w:style>
  <w:style w:type="character" w:customStyle="1" w:styleId="hf91a417a">
    <w:name w:val="hf91a417a"/>
    <w:basedOn w:val="a4"/>
    <w:rsid w:val="00882526"/>
  </w:style>
  <w:style w:type="table" w:customStyle="1" w:styleId="630">
    <w:name w:val="Сетка таблицы63"/>
    <w:basedOn w:val="a5"/>
    <w:next w:val="a9"/>
    <w:uiPriority w:val="5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882526"/>
  </w:style>
  <w:style w:type="table" w:customStyle="1" w:styleId="640">
    <w:name w:val="Сетка таблицы64"/>
    <w:basedOn w:val="a5"/>
    <w:next w:val="a9"/>
    <w:uiPriority w:val="59"/>
    <w:rsid w:val="008825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88252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88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8825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882526"/>
  </w:style>
  <w:style w:type="table" w:customStyle="1" w:styleId="710">
    <w:name w:val="Сетка таблицы71"/>
    <w:basedOn w:val="a5"/>
    <w:next w:val="a9"/>
    <w:uiPriority w:val="59"/>
    <w:rsid w:val="008825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ffe"/>
    <w:rsid w:val="00882526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d">
    <w:name w:val="Основной текст (2)_"/>
    <w:basedOn w:val="a4"/>
    <w:link w:val="2fe"/>
    <w:rsid w:val="00882526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"/>
    <w:basedOn w:val="2fd"/>
    <w:rsid w:val="00882526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f7">
    <w:name w:val="Основной текст (3)_"/>
    <w:basedOn w:val="a4"/>
    <w:link w:val="3f8"/>
    <w:rsid w:val="00882526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0pt0pt">
    <w:name w:val="Заголовок №1 + 20 pt;Интервал 0 pt"/>
    <w:basedOn w:val="1ff3"/>
    <w:rsid w:val="00882526"/>
    <w:rPr>
      <w:rFonts w:ascii="Times New Roman" w:eastAsia="Times New Roman" w:hAnsi="Times New Roman" w:cs="Times New Roman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10pt">
    <w:name w:val="Основной текст + 10 pt"/>
    <w:basedOn w:val="affe"/>
    <w:rsid w:val="00882526"/>
    <w:rPr>
      <w:rFonts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 (4)"/>
    <w:basedOn w:val="a4"/>
    <w:rsid w:val="00882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a">
    <w:name w:val="Основной текст (6)_"/>
    <w:basedOn w:val="a4"/>
    <w:link w:val="6b"/>
    <w:rsid w:val="00882526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88252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882526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882526"/>
    <w:rPr>
      <w:rFonts w:ascii="Times New Roman" w:eastAsia="Times New Roman" w:hAnsi="Times New Roman"/>
      <w:shd w:val="clear" w:color="auto" w:fill="FFFFFF"/>
    </w:rPr>
  </w:style>
  <w:style w:type="character" w:customStyle="1" w:styleId="99pt">
    <w:name w:val="Основной текст (9) + 9 pt"/>
    <w:basedOn w:val="99"/>
    <w:rsid w:val="00882526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b">
    <w:name w:val="Основной текст (9) + Полужирный"/>
    <w:basedOn w:val="99"/>
    <w:rsid w:val="00882526"/>
    <w:rPr>
      <w:b/>
      <w:bCs/>
      <w:color w:val="000000"/>
      <w:spacing w:val="0"/>
      <w:w w:val="100"/>
      <w:position w:val="0"/>
      <w:lang w:val="ru-RU"/>
    </w:rPr>
  </w:style>
  <w:style w:type="paragraph" w:customStyle="1" w:styleId="2fe">
    <w:name w:val="Основной текст (2)"/>
    <w:basedOn w:val="a3"/>
    <w:link w:val="2fd"/>
    <w:rsid w:val="00882526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3f8">
    <w:name w:val="Основной текст (3)"/>
    <w:basedOn w:val="a3"/>
    <w:link w:val="3f7"/>
    <w:rsid w:val="00882526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6b">
    <w:name w:val="Основной текст (6)"/>
    <w:basedOn w:val="a3"/>
    <w:link w:val="6a"/>
    <w:rsid w:val="008825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5"/>
      <w:szCs w:val="15"/>
    </w:rPr>
  </w:style>
  <w:style w:type="paragraph" w:customStyle="1" w:styleId="7a">
    <w:name w:val="Основной текст (7)"/>
    <w:basedOn w:val="a3"/>
    <w:link w:val="79"/>
    <w:rsid w:val="008825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8a">
    <w:name w:val="Основной текст (8)"/>
    <w:basedOn w:val="a3"/>
    <w:link w:val="89"/>
    <w:rsid w:val="00882526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  <w:b/>
      <w:bCs/>
      <w:i/>
      <w:iCs/>
    </w:rPr>
  </w:style>
  <w:style w:type="paragraph" w:customStyle="1" w:styleId="9a">
    <w:name w:val="Основной текст (9)"/>
    <w:basedOn w:val="a3"/>
    <w:link w:val="99"/>
    <w:rsid w:val="00882526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</w:rPr>
  </w:style>
  <w:style w:type="numbering" w:customStyle="1" w:styleId="441">
    <w:name w:val="Нет списка44"/>
    <w:next w:val="a6"/>
    <w:uiPriority w:val="99"/>
    <w:semiHidden/>
    <w:rsid w:val="00882526"/>
  </w:style>
  <w:style w:type="table" w:customStyle="1" w:styleId="720">
    <w:name w:val="Сетка таблицы72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882526"/>
    <w:rPr>
      <w:b/>
      <w:bCs/>
      <w:i/>
      <w:iCs/>
      <w:color w:val="4F81BD"/>
    </w:rPr>
  </w:style>
  <w:style w:type="paragraph" w:customStyle="1" w:styleId="262">
    <w:name w:val="Обычный (веб)26"/>
    <w:rsid w:val="008825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451">
    <w:name w:val="Нет списка45"/>
    <w:next w:val="a6"/>
    <w:uiPriority w:val="99"/>
    <w:semiHidden/>
    <w:unhideWhenUsed/>
    <w:rsid w:val="00882526"/>
  </w:style>
  <w:style w:type="table" w:customStyle="1" w:styleId="730">
    <w:name w:val="Сетка таблицы73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semiHidden/>
    <w:rsid w:val="00882526"/>
  </w:style>
  <w:style w:type="table" w:customStyle="1" w:styleId="740">
    <w:name w:val="Сетка таблицы74"/>
    <w:basedOn w:val="a5"/>
    <w:next w:val="a9"/>
    <w:rsid w:val="0088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5">
    <w:name w:val="Знак22"/>
    <w:basedOn w:val="a3"/>
    <w:rsid w:val="008825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3">
    <w:name w:val="Знак15"/>
    <w:basedOn w:val="a3"/>
    <w:uiPriority w:val="99"/>
    <w:rsid w:val="0088252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6753</Words>
  <Characters>38495</Characters>
  <Application>Microsoft Office Word</Application>
  <DocSecurity>0</DocSecurity>
  <Lines>320</Lines>
  <Paragraphs>90</Paragraphs>
  <ScaleCrop>false</ScaleCrop>
  <Company/>
  <LinksUpToDate>false</LinksUpToDate>
  <CharactersWithSpaces>45158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2022-02-17T09:22:00Z</dcterms:created>
  <dcterms:modified xsi:type="dcterms:W3CDTF">2022-02-17T09:23:00Z</dcterms:modified>
</cp:coreProperties>
</file>