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65" w:rsidRPr="00775666" w:rsidRDefault="007C0865" w:rsidP="007C0865">
      <w:pPr>
        <w:pStyle w:val="1"/>
        <w:jc w:val="center"/>
        <w:rPr>
          <w:b w:val="0"/>
          <w:i w:val="0"/>
          <w:szCs w:val="28"/>
        </w:rPr>
      </w:pPr>
      <w:r w:rsidRPr="00775666">
        <w:rPr>
          <w:b w:val="0"/>
          <w:i w:val="0"/>
          <w:szCs w:val="28"/>
        </w:rPr>
        <w:t>КРАСНОЯРСКИЙ КРАЙ</w:t>
      </w:r>
    </w:p>
    <w:p w:rsidR="007C0865" w:rsidRPr="00775666" w:rsidRDefault="007C0865" w:rsidP="007C0865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75666">
        <w:rPr>
          <w:rFonts w:ascii="Times New Roman" w:hAnsi="Times New Roman"/>
          <w:b/>
          <w:sz w:val="32"/>
          <w:szCs w:val="32"/>
        </w:rPr>
        <w:t>ФИНАНСОВОЕ УПРАВЛЕНИЕ АДМИНИСТРАЦИИ</w:t>
      </w:r>
    </w:p>
    <w:p w:rsidR="007C0865" w:rsidRPr="00775666" w:rsidRDefault="007C0865" w:rsidP="007C0865">
      <w:pPr>
        <w:pStyle w:val="1"/>
        <w:pBdr>
          <w:top w:val="single" w:sz="4" w:space="1" w:color="auto"/>
          <w:bottom w:val="single" w:sz="4" w:space="1" w:color="auto"/>
        </w:pBdr>
        <w:jc w:val="center"/>
        <w:rPr>
          <w:i w:val="0"/>
          <w:sz w:val="32"/>
          <w:szCs w:val="32"/>
        </w:rPr>
      </w:pPr>
      <w:r w:rsidRPr="00775666">
        <w:rPr>
          <w:i w:val="0"/>
          <w:sz w:val="32"/>
          <w:szCs w:val="32"/>
        </w:rPr>
        <w:t>БОГУЧАНСКОГО РАЙОНА</w:t>
      </w:r>
    </w:p>
    <w:p w:rsidR="007C0865" w:rsidRPr="00775666" w:rsidRDefault="007C0865" w:rsidP="007C0865">
      <w:pPr>
        <w:jc w:val="center"/>
        <w:rPr>
          <w:rFonts w:ascii="Times New Roman" w:hAnsi="Times New Roman"/>
          <w:b/>
          <w:sz w:val="28"/>
          <w:szCs w:val="28"/>
        </w:rPr>
      </w:pPr>
      <w:r w:rsidRPr="00775666">
        <w:rPr>
          <w:rFonts w:ascii="Times New Roman" w:hAnsi="Times New Roman"/>
          <w:b/>
          <w:sz w:val="28"/>
          <w:szCs w:val="28"/>
        </w:rPr>
        <w:t>ПРИКАЗ</w:t>
      </w:r>
    </w:p>
    <w:p w:rsidR="007C0865" w:rsidRDefault="007C0865" w:rsidP="007C0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06.03.2023</w:t>
      </w:r>
      <w:r w:rsidRPr="00B35138">
        <w:rPr>
          <w:rFonts w:ascii="Times New Roman" w:hAnsi="Times New Roman"/>
          <w:sz w:val="24"/>
          <w:szCs w:val="24"/>
        </w:rPr>
        <w:t xml:space="preserve">г.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B35138">
        <w:rPr>
          <w:rFonts w:ascii="Times New Roman" w:hAnsi="Times New Roman"/>
          <w:sz w:val="24"/>
          <w:szCs w:val="24"/>
        </w:rPr>
        <w:t xml:space="preserve">               с. </w:t>
      </w:r>
      <w:proofErr w:type="spellStart"/>
      <w:r w:rsidRPr="0003531E">
        <w:rPr>
          <w:rFonts w:ascii="Times New Roman" w:hAnsi="Times New Roman"/>
          <w:sz w:val="24"/>
          <w:szCs w:val="24"/>
        </w:rPr>
        <w:t>Богучаны</w:t>
      </w:r>
      <w:proofErr w:type="spellEnd"/>
      <w:r w:rsidRPr="0003531E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3531E">
        <w:rPr>
          <w:rFonts w:ascii="Times New Roman" w:hAnsi="Times New Roman"/>
          <w:sz w:val="24"/>
          <w:szCs w:val="24"/>
        </w:rPr>
        <w:t xml:space="preserve">                                  №  </w:t>
      </w:r>
      <w:r>
        <w:rPr>
          <w:rFonts w:ascii="Times New Roman" w:hAnsi="Times New Roman"/>
          <w:sz w:val="24"/>
          <w:szCs w:val="24"/>
        </w:rPr>
        <w:t>05</w:t>
      </w:r>
      <w:r w:rsidRPr="0003531E">
        <w:rPr>
          <w:rFonts w:ascii="Times New Roman" w:hAnsi="Times New Roman"/>
          <w:sz w:val="24"/>
          <w:szCs w:val="24"/>
        </w:rPr>
        <w:t>-пд</w:t>
      </w:r>
    </w:p>
    <w:p w:rsidR="007C0865" w:rsidRDefault="007C0865" w:rsidP="007C0865">
      <w:pPr>
        <w:pStyle w:val="1"/>
        <w:rPr>
          <w:b w:val="0"/>
          <w:i w:val="0"/>
          <w:szCs w:val="28"/>
        </w:rPr>
      </w:pPr>
      <w:r w:rsidRPr="00673A8E">
        <w:rPr>
          <w:b w:val="0"/>
          <w:i w:val="0"/>
          <w:szCs w:val="28"/>
        </w:rPr>
        <w:t>О внесении изменений и дополнений в приказ финансового управления администрации Богучанск</w:t>
      </w:r>
      <w:r>
        <w:rPr>
          <w:b w:val="0"/>
          <w:i w:val="0"/>
          <w:szCs w:val="28"/>
        </w:rPr>
        <w:t>ого района от 17.02.2020 № 07-пд</w:t>
      </w:r>
      <w:r w:rsidRPr="00673A8E">
        <w:rPr>
          <w:b w:val="0"/>
          <w:i w:val="0"/>
          <w:szCs w:val="28"/>
        </w:rPr>
        <w:t xml:space="preserve"> «Об утверждении порядка проведения финансовым управлением администрации Богучанского района мониторинга качества финансового менеджмента</w:t>
      </w:r>
      <w:r>
        <w:rPr>
          <w:b w:val="0"/>
          <w:i w:val="0"/>
          <w:szCs w:val="28"/>
        </w:rPr>
        <w:t>»</w:t>
      </w:r>
    </w:p>
    <w:p w:rsidR="007C0865" w:rsidRDefault="007C0865" w:rsidP="007C0865">
      <w:pPr>
        <w:pStyle w:val="1"/>
        <w:rPr>
          <w:b w:val="0"/>
          <w:i w:val="0"/>
          <w:szCs w:val="28"/>
        </w:rPr>
      </w:pPr>
    </w:p>
    <w:p w:rsidR="007C0865" w:rsidRDefault="007C0865" w:rsidP="007C0865">
      <w:pPr>
        <w:pStyle w:val="1"/>
        <w:ind w:firstLine="851"/>
        <w:rPr>
          <w:b w:val="0"/>
          <w:i w:val="0"/>
        </w:rPr>
      </w:pPr>
      <w:r>
        <w:rPr>
          <w:b w:val="0"/>
          <w:i w:val="0"/>
        </w:rPr>
        <w:t xml:space="preserve">         </w:t>
      </w:r>
      <w:r w:rsidRPr="00AB39A2">
        <w:rPr>
          <w:b w:val="0"/>
          <w:i w:val="0"/>
        </w:rPr>
        <w:t xml:space="preserve">В соответствии </w:t>
      </w:r>
      <w:r>
        <w:rPr>
          <w:b w:val="0"/>
          <w:i w:val="0"/>
        </w:rPr>
        <w:t xml:space="preserve"> с подпунктом 1 пункта 6, пунктом 7 статьи 160.2-1 Бюджетного кодекса Российской Федерации</w:t>
      </w:r>
      <w:r w:rsidRPr="00AB39A2">
        <w:rPr>
          <w:b w:val="0"/>
          <w:i w:val="0"/>
        </w:rPr>
        <w:t xml:space="preserve">,  </w:t>
      </w:r>
      <w:r>
        <w:rPr>
          <w:b w:val="0"/>
          <w:i w:val="0"/>
        </w:rPr>
        <w:t>подпунктом «а» пункта 4 статьи 40.1</w:t>
      </w:r>
      <w:r w:rsidRPr="00AB39A2">
        <w:rPr>
          <w:b w:val="0"/>
          <w:i w:val="0"/>
        </w:rPr>
        <w:t xml:space="preserve"> решения Богучанского районного Совета депутатов от 29.10.2012 № 23/1-230 «О бюджетном процессе в муниципальном образовании </w:t>
      </w:r>
      <w:proofErr w:type="spellStart"/>
      <w:r w:rsidRPr="00AB39A2">
        <w:rPr>
          <w:b w:val="0"/>
          <w:i w:val="0"/>
        </w:rPr>
        <w:t>Богучанский</w:t>
      </w:r>
      <w:proofErr w:type="spellEnd"/>
      <w:r w:rsidRPr="00AB39A2">
        <w:rPr>
          <w:b w:val="0"/>
          <w:i w:val="0"/>
        </w:rPr>
        <w:t xml:space="preserve"> район»,</w:t>
      </w:r>
      <w:r w:rsidRPr="002A56A6">
        <w:rPr>
          <w:b w:val="0"/>
          <w:i w:val="0"/>
        </w:rPr>
        <w:t xml:space="preserve"> </w:t>
      </w:r>
      <w:r w:rsidRPr="00AB39A2">
        <w:rPr>
          <w:b w:val="0"/>
          <w:i w:val="0"/>
        </w:rPr>
        <w:t xml:space="preserve"> Положением о финансовом управлении администрации Богучанского района приказываю:</w:t>
      </w:r>
    </w:p>
    <w:p w:rsidR="007C0865" w:rsidRDefault="007C0865" w:rsidP="007C0865">
      <w:pPr>
        <w:pStyle w:val="1"/>
        <w:ind w:firstLine="851"/>
        <w:rPr>
          <w:b w:val="0"/>
          <w:i w:val="0"/>
          <w:szCs w:val="28"/>
        </w:rPr>
      </w:pPr>
      <w:r w:rsidRPr="00F6711B">
        <w:rPr>
          <w:b w:val="0"/>
          <w:i w:val="0"/>
          <w:szCs w:val="28"/>
        </w:rPr>
        <w:t>1. Внести</w:t>
      </w:r>
      <w:r>
        <w:rPr>
          <w:szCs w:val="28"/>
        </w:rPr>
        <w:t xml:space="preserve"> </w:t>
      </w:r>
      <w:r w:rsidRPr="00F6711B">
        <w:rPr>
          <w:b w:val="0"/>
          <w:i w:val="0"/>
          <w:szCs w:val="28"/>
        </w:rPr>
        <w:t xml:space="preserve"> </w:t>
      </w:r>
      <w:r w:rsidRPr="00673A8E">
        <w:rPr>
          <w:b w:val="0"/>
          <w:i w:val="0"/>
          <w:szCs w:val="28"/>
        </w:rPr>
        <w:t>в приказ финансового управления администрации Богучанск</w:t>
      </w:r>
      <w:r>
        <w:rPr>
          <w:b w:val="0"/>
          <w:i w:val="0"/>
          <w:szCs w:val="28"/>
        </w:rPr>
        <w:t>ого района от 17.02.2020 № 07-пд</w:t>
      </w:r>
      <w:r w:rsidRPr="00673A8E">
        <w:rPr>
          <w:b w:val="0"/>
          <w:i w:val="0"/>
          <w:szCs w:val="28"/>
        </w:rPr>
        <w:t xml:space="preserve"> «Об утверждении порядка проведения финансовым управлением администрации Богучанского района мониторинга качества финансового менеджмента</w:t>
      </w:r>
      <w:r>
        <w:rPr>
          <w:b w:val="0"/>
          <w:i w:val="0"/>
          <w:szCs w:val="28"/>
        </w:rPr>
        <w:t>» следующие изменения:</w:t>
      </w:r>
    </w:p>
    <w:p w:rsidR="007C0865" w:rsidRDefault="007C0865" w:rsidP="007C08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lang w:eastAsia="ru-RU"/>
        </w:rPr>
        <w:t xml:space="preserve">   </w:t>
      </w:r>
      <w:r w:rsidRPr="00F6711B">
        <w:rPr>
          <w:rFonts w:ascii="Times New Roman" w:hAnsi="Times New Roman"/>
          <w:sz w:val="28"/>
          <w:szCs w:val="28"/>
          <w:lang w:eastAsia="ru-RU"/>
        </w:rPr>
        <w:t xml:space="preserve">В приложении 2 к порядку </w:t>
      </w:r>
      <w:r w:rsidRPr="00F6711B">
        <w:rPr>
          <w:rFonts w:ascii="Times New Roman" w:hAnsi="Times New Roman"/>
          <w:sz w:val="28"/>
          <w:szCs w:val="28"/>
        </w:rPr>
        <w:t xml:space="preserve"> проведения финансовым управлением администрации Богучанского района  мониторинга качества финансового менеджмента</w:t>
      </w:r>
      <w:r>
        <w:rPr>
          <w:rFonts w:ascii="Times New Roman" w:hAnsi="Times New Roman"/>
          <w:sz w:val="28"/>
          <w:szCs w:val="28"/>
        </w:rPr>
        <w:t>:</w:t>
      </w:r>
    </w:p>
    <w:p w:rsidR="007C0865" w:rsidRDefault="007C0865" w:rsidP="007C08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с показателем «Р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» исключить</w:t>
      </w:r>
    </w:p>
    <w:p w:rsidR="007C0865" w:rsidRDefault="007C0865" w:rsidP="007C08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с показателем «Р3» изложить в следующей редакции:</w:t>
      </w:r>
    </w:p>
    <w:tbl>
      <w:tblPr>
        <w:tblpPr w:leftFromText="180" w:rightFromText="180" w:vertAnchor="text" w:horzAnchor="margin" w:tblpX="-484" w:tblpY="80"/>
        <w:tblW w:w="5409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727"/>
        <w:gridCol w:w="4526"/>
        <w:gridCol w:w="1021"/>
        <w:gridCol w:w="1315"/>
      </w:tblGrid>
      <w:tr w:rsidR="007C0865" w:rsidRPr="006858B6" w:rsidTr="002D4E08">
        <w:trPr>
          <w:trHeight w:val="3960"/>
          <w:tblCellSpacing w:w="5" w:type="nil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5" w:rsidRPr="006858B6" w:rsidRDefault="007C0865" w:rsidP="002D4E08">
            <w:pPr>
              <w:pStyle w:val="1"/>
              <w:rPr>
                <w:b w:val="0"/>
                <w:i w:val="0"/>
                <w:sz w:val="24"/>
              </w:rPr>
            </w:pPr>
            <w:r w:rsidRPr="006858B6">
              <w:rPr>
                <w:b w:val="0"/>
                <w:i w:val="0"/>
                <w:sz w:val="24"/>
              </w:rPr>
              <w:t>Р</w:t>
            </w:r>
            <w:r>
              <w:rPr>
                <w:b w:val="0"/>
                <w:i w:val="0"/>
                <w:sz w:val="24"/>
              </w:rPr>
              <w:t>3</w:t>
            </w:r>
            <w:r w:rsidRPr="006858B6">
              <w:rPr>
                <w:b w:val="0"/>
                <w:i w:val="0"/>
                <w:sz w:val="24"/>
              </w:rPr>
              <w:t xml:space="preserve"> Процент исполнения прогноза доходов районного бюджета (за исключением безвозмездных поступлений) по итогам отчетного финансового года по главному администратору доходов районного бюджета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5" w:rsidRPr="006858B6" w:rsidRDefault="007C0865" w:rsidP="002D4E08">
            <w:pPr>
              <w:pStyle w:val="1"/>
              <w:rPr>
                <w:b w:val="0"/>
                <w:i w:val="0"/>
                <w:sz w:val="24"/>
              </w:rPr>
            </w:pPr>
            <w:r w:rsidRPr="006858B6">
              <w:rPr>
                <w:b w:val="0"/>
                <w:i w:val="0"/>
                <w:sz w:val="24"/>
              </w:rPr>
              <w:t>Р</w:t>
            </w:r>
            <w:r>
              <w:rPr>
                <w:b w:val="0"/>
                <w:i w:val="0"/>
                <w:sz w:val="24"/>
              </w:rPr>
              <w:t>3</w:t>
            </w:r>
            <w:r w:rsidRPr="006858B6">
              <w:rPr>
                <w:b w:val="0"/>
                <w:i w:val="0"/>
                <w:sz w:val="24"/>
              </w:rPr>
              <w:t xml:space="preserve"> = </w:t>
            </w:r>
            <w:proofErr w:type="spellStart"/>
            <w:r w:rsidRPr="006858B6">
              <w:rPr>
                <w:b w:val="0"/>
                <w:i w:val="0"/>
                <w:sz w:val="24"/>
              </w:rPr>
              <w:t>Д</w:t>
            </w:r>
            <w:r>
              <w:rPr>
                <w:b w:val="0"/>
                <w:i w:val="0"/>
                <w:sz w:val="24"/>
              </w:rPr>
              <w:t>факт</w:t>
            </w:r>
            <w:proofErr w:type="spellEnd"/>
            <w:r w:rsidRPr="006858B6">
              <w:rPr>
                <w:b w:val="0"/>
                <w:i w:val="0"/>
                <w:sz w:val="24"/>
              </w:rPr>
              <w:t xml:space="preserve"> / </w:t>
            </w:r>
            <w:proofErr w:type="spellStart"/>
            <w:r w:rsidRPr="006858B6">
              <w:rPr>
                <w:b w:val="0"/>
                <w:i w:val="0"/>
                <w:sz w:val="24"/>
              </w:rPr>
              <w:t>Д</w:t>
            </w:r>
            <w:r>
              <w:rPr>
                <w:b w:val="0"/>
                <w:i w:val="0"/>
                <w:sz w:val="24"/>
              </w:rPr>
              <w:t>план</w:t>
            </w:r>
            <w:proofErr w:type="spellEnd"/>
            <w:r w:rsidRPr="006858B6">
              <w:rPr>
                <w:b w:val="0"/>
                <w:i w:val="0"/>
                <w:sz w:val="24"/>
              </w:rPr>
              <w:t xml:space="preserve"> </w:t>
            </w:r>
            <w:proofErr w:type="spellStart"/>
            <w:r w:rsidRPr="006858B6">
              <w:rPr>
                <w:b w:val="0"/>
                <w:i w:val="0"/>
                <w:sz w:val="24"/>
              </w:rPr>
              <w:t>х</w:t>
            </w:r>
            <w:proofErr w:type="spellEnd"/>
            <w:r w:rsidRPr="006858B6">
              <w:rPr>
                <w:b w:val="0"/>
                <w:i w:val="0"/>
                <w:sz w:val="24"/>
              </w:rPr>
              <w:t xml:space="preserve"> 100%,</w:t>
            </w:r>
          </w:p>
          <w:p w:rsidR="007C0865" w:rsidRPr="006858B6" w:rsidRDefault="007C0865" w:rsidP="002D4E08">
            <w:pPr>
              <w:pStyle w:val="1"/>
              <w:rPr>
                <w:b w:val="0"/>
                <w:i w:val="0"/>
                <w:sz w:val="24"/>
              </w:rPr>
            </w:pPr>
          </w:p>
          <w:p w:rsidR="007C0865" w:rsidRPr="006858B6" w:rsidRDefault="007C0865" w:rsidP="002D4E08">
            <w:pPr>
              <w:pStyle w:val="1"/>
              <w:rPr>
                <w:b w:val="0"/>
                <w:i w:val="0"/>
                <w:sz w:val="24"/>
              </w:rPr>
            </w:pPr>
            <w:r w:rsidRPr="006858B6">
              <w:rPr>
                <w:b w:val="0"/>
                <w:i w:val="0"/>
                <w:sz w:val="24"/>
              </w:rPr>
              <w:t>где:</w:t>
            </w:r>
          </w:p>
          <w:p w:rsidR="007C0865" w:rsidRDefault="007C0865" w:rsidP="002D4E08">
            <w:pPr>
              <w:pStyle w:val="1"/>
              <w:rPr>
                <w:b w:val="0"/>
                <w:i w:val="0"/>
                <w:sz w:val="24"/>
              </w:rPr>
            </w:pPr>
            <w:proofErr w:type="spellStart"/>
            <w:r w:rsidRPr="006858B6">
              <w:rPr>
                <w:b w:val="0"/>
                <w:i w:val="0"/>
                <w:sz w:val="24"/>
              </w:rPr>
              <w:t>Дфакт</w:t>
            </w:r>
            <w:proofErr w:type="spellEnd"/>
            <w:r w:rsidRPr="006858B6">
              <w:rPr>
                <w:b w:val="0"/>
                <w:i w:val="0"/>
                <w:sz w:val="24"/>
              </w:rPr>
              <w:t xml:space="preserve"> - фактическое поступление доходов районного бюджета (за исключением безвозмездных поступлений) по главному администратору доходов районного бюджета</w:t>
            </w:r>
          </w:p>
          <w:p w:rsidR="007C0865" w:rsidRPr="006858B6" w:rsidRDefault="007C0865" w:rsidP="002D4E08">
            <w:pPr>
              <w:pStyle w:val="1"/>
              <w:rPr>
                <w:b w:val="0"/>
                <w:i w:val="0"/>
                <w:sz w:val="24"/>
              </w:rPr>
            </w:pPr>
            <w:proofErr w:type="spellStart"/>
            <w:r w:rsidRPr="006858B6">
              <w:rPr>
                <w:b w:val="0"/>
                <w:i w:val="0"/>
                <w:sz w:val="24"/>
              </w:rPr>
              <w:t>Дплан</w:t>
            </w:r>
            <w:proofErr w:type="spellEnd"/>
            <w:r w:rsidRPr="006858B6">
              <w:rPr>
                <w:b w:val="0"/>
                <w:i w:val="0"/>
                <w:sz w:val="24"/>
              </w:rPr>
              <w:t xml:space="preserve"> - прогноз доходов районного бюджета (за исключением безвозмездных поступлений) по главному администратору доходов районного бюджета;</w:t>
            </w:r>
          </w:p>
          <w:p w:rsidR="007C0865" w:rsidRPr="005373CD" w:rsidRDefault="007C0865" w:rsidP="002D4E08">
            <w:pPr>
              <w:rPr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5" w:rsidRPr="006858B6" w:rsidRDefault="007C0865" w:rsidP="002D4E08">
            <w:pPr>
              <w:pStyle w:val="1"/>
              <w:jc w:val="center"/>
              <w:rPr>
                <w:b w:val="0"/>
                <w:i w:val="0"/>
                <w:sz w:val="24"/>
              </w:rPr>
            </w:pPr>
            <w:r w:rsidRPr="006858B6">
              <w:rPr>
                <w:b w:val="0"/>
                <w:i w:val="0"/>
                <w:sz w:val="24"/>
              </w:rPr>
              <w:t>%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5" w:rsidRPr="006858B6" w:rsidRDefault="007C0865" w:rsidP="002D4E08">
            <w:pPr>
              <w:pStyle w:val="1"/>
              <w:jc w:val="center"/>
              <w:rPr>
                <w:b w:val="0"/>
                <w:i w:val="0"/>
                <w:sz w:val="24"/>
              </w:rPr>
            </w:pPr>
          </w:p>
        </w:tc>
      </w:tr>
      <w:tr w:rsidR="007C0865" w:rsidRPr="006858B6" w:rsidTr="002D4E08">
        <w:trPr>
          <w:trHeight w:val="20"/>
          <w:tblCellSpacing w:w="5" w:type="nil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5" w:rsidRPr="006858B6" w:rsidRDefault="007C0865" w:rsidP="002D4E08">
            <w:pPr>
              <w:pStyle w:val="1"/>
              <w:rPr>
                <w:b w:val="0"/>
                <w:i w:val="0"/>
                <w:sz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5" w:rsidRPr="006858B6" w:rsidRDefault="007C0865" w:rsidP="002D4E08">
            <w:pPr>
              <w:pStyle w:val="1"/>
              <w:rPr>
                <w:b w:val="0"/>
                <w:i w:val="0"/>
                <w:sz w:val="24"/>
              </w:rPr>
            </w:pPr>
            <w:r w:rsidRPr="006858B6">
              <w:rPr>
                <w:b w:val="0"/>
                <w:i w:val="0"/>
                <w:sz w:val="24"/>
              </w:rPr>
              <w:t>93% &lt; = Р</w:t>
            </w:r>
            <w:r>
              <w:rPr>
                <w:b w:val="0"/>
                <w:i w:val="0"/>
                <w:sz w:val="24"/>
              </w:rPr>
              <w:t>3</w:t>
            </w:r>
            <w:r w:rsidRPr="006858B6">
              <w:rPr>
                <w:b w:val="0"/>
                <w:i w:val="0"/>
                <w:sz w:val="24"/>
              </w:rPr>
              <w:t xml:space="preserve"> &lt; = 107%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5" w:rsidRPr="006858B6" w:rsidRDefault="007C0865" w:rsidP="002D4E08">
            <w:pPr>
              <w:pStyle w:val="1"/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5" w:rsidRPr="006858B6" w:rsidRDefault="007C0865" w:rsidP="002D4E08">
            <w:pPr>
              <w:pStyle w:val="1"/>
              <w:jc w:val="center"/>
              <w:rPr>
                <w:b w:val="0"/>
                <w:i w:val="0"/>
                <w:sz w:val="24"/>
              </w:rPr>
            </w:pPr>
            <w:r w:rsidRPr="006858B6">
              <w:rPr>
                <w:b w:val="0"/>
                <w:i w:val="0"/>
                <w:sz w:val="24"/>
              </w:rPr>
              <w:t>5</w:t>
            </w:r>
          </w:p>
        </w:tc>
      </w:tr>
      <w:tr w:rsidR="007C0865" w:rsidRPr="006858B6" w:rsidTr="002D4E08">
        <w:trPr>
          <w:trHeight w:val="20"/>
          <w:tblCellSpacing w:w="5" w:type="nil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5" w:rsidRPr="006858B6" w:rsidRDefault="007C0865" w:rsidP="002D4E08">
            <w:pPr>
              <w:pStyle w:val="1"/>
              <w:rPr>
                <w:b w:val="0"/>
                <w:i w:val="0"/>
                <w:sz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5" w:rsidRPr="005373CD" w:rsidRDefault="007C0865" w:rsidP="002D4E08">
            <w:pPr>
              <w:pStyle w:val="1"/>
              <w:rPr>
                <w:b w:val="0"/>
                <w:i w:val="0"/>
                <w:sz w:val="24"/>
              </w:rPr>
            </w:pPr>
            <w:r w:rsidRPr="005373CD">
              <w:rPr>
                <w:b w:val="0"/>
                <w:i w:val="0"/>
                <w:sz w:val="24"/>
              </w:rPr>
              <w:t>80%&lt;=</w:t>
            </w:r>
            <w:r w:rsidRPr="005373CD">
              <w:rPr>
                <w:b w:val="0"/>
                <w:i w:val="0"/>
                <w:sz w:val="24"/>
                <w:lang w:val="en-US"/>
              </w:rPr>
              <w:t>P</w:t>
            </w:r>
            <w:r w:rsidRPr="005373CD">
              <w:rPr>
                <w:b w:val="0"/>
                <w:i w:val="0"/>
                <w:sz w:val="24"/>
              </w:rPr>
              <w:t xml:space="preserve">3&lt;93%;  </w:t>
            </w:r>
            <w:r>
              <w:rPr>
                <w:b w:val="0"/>
                <w:i w:val="0"/>
                <w:sz w:val="24"/>
              </w:rPr>
              <w:t xml:space="preserve">или </w:t>
            </w:r>
            <w:r w:rsidRPr="005373CD">
              <w:rPr>
                <w:b w:val="0"/>
                <w:i w:val="0"/>
                <w:sz w:val="24"/>
              </w:rPr>
              <w:t xml:space="preserve"> 107%&lt;</w:t>
            </w:r>
            <w:r w:rsidRPr="005373CD">
              <w:rPr>
                <w:b w:val="0"/>
                <w:i w:val="0"/>
                <w:sz w:val="24"/>
                <w:lang w:val="en-US"/>
              </w:rPr>
              <w:t>P</w:t>
            </w:r>
            <w:r w:rsidRPr="005373CD">
              <w:rPr>
                <w:b w:val="0"/>
                <w:i w:val="0"/>
                <w:sz w:val="24"/>
              </w:rPr>
              <w:t>3&lt;=120%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5" w:rsidRPr="006858B6" w:rsidRDefault="007C0865" w:rsidP="002D4E08">
            <w:pPr>
              <w:pStyle w:val="1"/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5" w:rsidRPr="006858B6" w:rsidRDefault="007C0865" w:rsidP="002D4E08">
            <w:pPr>
              <w:pStyle w:val="1"/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3</w:t>
            </w:r>
          </w:p>
        </w:tc>
      </w:tr>
      <w:tr w:rsidR="007C0865" w:rsidRPr="006858B6" w:rsidTr="002D4E08">
        <w:trPr>
          <w:trHeight w:val="20"/>
          <w:tblCellSpacing w:w="5" w:type="nil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5" w:rsidRPr="006858B6" w:rsidRDefault="007C0865" w:rsidP="002D4E08">
            <w:pPr>
              <w:pStyle w:val="1"/>
              <w:rPr>
                <w:b w:val="0"/>
                <w:i w:val="0"/>
                <w:sz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5" w:rsidRPr="005373CD" w:rsidRDefault="007C0865" w:rsidP="002D4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3C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5373CD">
              <w:rPr>
                <w:rFonts w:ascii="Times New Roman" w:hAnsi="Times New Roman"/>
                <w:sz w:val="24"/>
                <w:szCs w:val="24"/>
              </w:rPr>
              <w:t xml:space="preserve">3&lt;80%  или </w:t>
            </w:r>
            <w:r w:rsidRPr="005373C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5373CD">
              <w:rPr>
                <w:rFonts w:ascii="Times New Roman" w:hAnsi="Times New Roman"/>
                <w:sz w:val="24"/>
                <w:szCs w:val="24"/>
              </w:rPr>
              <w:t>3&gt;120%</w:t>
            </w:r>
          </w:p>
          <w:p w:rsidR="007C0865" w:rsidRPr="005373CD" w:rsidRDefault="007C0865" w:rsidP="002D4E08">
            <w:pPr>
              <w:pStyle w:val="1"/>
              <w:rPr>
                <w:b w:val="0"/>
                <w:i w:val="0"/>
                <w:sz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5" w:rsidRPr="006858B6" w:rsidRDefault="007C0865" w:rsidP="002D4E08">
            <w:pPr>
              <w:pStyle w:val="1"/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5" w:rsidRPr="006858B6" w:rsidRDefault="007C0865" w:rsidP="002D4E08">
            <w:pPr>
              <w:pStyle w:val="1"/>
              <w:jc w:val="center"/>
              <w:rPr>
                <w:b w:val="0"/>
                <w:i w:val="0"/>
                <w:sz w:val="24"/>
              </w:rPr>
            </w:pPr>
            <w:r w:rsidRPr="006858B6">
              <w:rPr>
                <w:b w:val="0"/>
                <w:i w:val="0"/>
                <w:sz w:val="24"/>
              </w:rPr>
              <w:t>0</w:t>
            </w:r>
          </w:p>
        </w:tc>
      </w:tr>
    </w:tbl>
    <w:p w:rsidR="007C0865" w:rsidRDefault="007C0865" w:rsidP="007C08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0865" w:rsidRDefault="007C0865" w:rsidP="007C08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в строке с показателем «Р5» графе 2: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 « 0 </w:t>
      </w:r>
      <w:r w:rsidRPr="00803A29">
        <w:rPr>
          <w:rFonts w:ascii="Times New Roman" w:hAnsi="Times New Roman"/>
          <w:sz w:val="28"/>
          <w:szCs w:val="28"/>
        </w:rPr>
        <w:t>&lt;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803A29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100т.р.»  заменить словами « 0 </w:t>
      </w:r>
      <w:r w:rsidRPr="00803A29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Р% </w:t>
      </w:r>
      <w:r w:rsidRPr="00803A29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100т.р.  </w:t>
      </w:r>
      <w:r w:rsidRPr="009541D6">
        <w:rPr>
          <w:rFonts w:ascii="Times New Roman" w:eastAsia="Times New Roman" w:hAnsi="Times New Roman"/>
          <w:sz w:val="28"/>
          <w:szCs w:val="28"/>
          <w:lang w:eastAsia="ru-RU"/>
        </w:rPr>
        <w:t xml:space="preserve">(в том числе если </w:t>
      </w:r>
      <w:proofErr w:type="spellStart"/>
      <w:r w:rsidRPr="009541D6">
        <w:rPr>
          <w:rFonts w:ascii="Times New Roman" w:eastAsia="Times New Roman" w:hAnsi="Times New Roman"/>
          <w:sz w:val="28"/>
          <w:szCs w:val="28"/>
          <w:lang w:eastAsia="ru-RU"/>
        </w:rPr>
        <w:t>Онп</w:t>
      </w:r>
      <w:proofErr w:type="spellEnd"/>
      <w:r w:rsidRPr="009541D6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отрицательное значение)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7C0865" w:rsidRDefault="007C0865" w:rsidP="007C086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строке с показателем «Р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» в графе 2:</w:t>
      </w:r>
    </w:p>
    <w:p w:rsidR="007C0865" w:rsidRPr="00803A29" w:rsidRDefault="007C0865" w:rsidP="007C08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03A29">
        <w:rPr>
          <w:rFonts w:ascii="Times New Roman" w:eastAsia="Times New Roman" w:hAnsi="Times New Roman"/>
          <w:sz w:val="28"/>
          <w:szCs w:val="28"/>
          <w:lang w:eastAsia="ru-RU"/>
        </w:rPr>
        <w:t>лова «Р7=100%» заменить словами «Р7</w:t>
      </w:r>
      <w:r w:rsidRPr="00803A29">
        <w:rPr>
          <w:rFonts w:ascii="Times New Roman" w:hAnsi="Times New Roman"/>
          <w:sz w:val="28"/>
          <w:szCs w:val="28"/>
        </w:rPr>
        <w:t>&gt;=99%»</w:t>
      </w:r>
      <w:r>
        <w:rPr>
          <w:rFonts w:ascii="Times New Roman" w:hAnsi="Times New Roman"/>
          <w:sz w:val="28"/>
          <w:szCs w:val="28"/>
        </w:rPr>
        <w:t>, с</w:t>
      </w:r>
      <w:r w:rsidRPr="00803A29">
        <w:rPr>
          <w:rFonts w:ascii="Times New Roman" w:hAnsi="Times New Roman"/>
          <w:sz w:val="28"/>
          <w:szCs w:val="28"/>
        </w:rPr>
        <w:t>лова «95%&lt;=Р7&lt;</w:t>
      </w:r>
      <w:r>
        <w:rPr>
          <w:rFonts w:ascii="Times New Roman" w:hAnsi="Times New Roman"/>
          <w:sz w:val="28"/>
          <w:szCs w:val="28"/>
        </w:rPr>
        <w:t xml:space="preserve">100%» </w:t>
      </w:r>
      <w:r w:rsidRPr="00803A29">
        <w:rPr>
          <w:rFonts w:ascii="Times New Roman" w:hAnsi="Times New Roman"/>
          <w:sz w:val="28"/>
          <w:szCs w:val="28"/>
        </w:rPr>
        <w:t>заменить словами «95%&lt;=Р7&lt;99%</w:t>
      </w:r>
      <w:r>
        <w:rPr>
          <w:rFonts w:ascii="Times New Roman" w:hAnsi="Times New Roman"/>
          <w:sz w:val="28"/>
          <w:szCs w:val="28"/>
        </w:rPr>
        <w:t>»;</w:t>
      </w:r>
    </w:p>
    <w:p w:rsidR="007C0865" w:rsidRDefault="007C0865" w:rsidP="007C08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с показателем «Р8» исключить;</w:t>
      </w:r>
    </w:p>
    <w:p w:rsidR="007C0865" w:rsidRPr="008A100A" w:rsidRDefault="007C0865" w:rsidP="007C0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строке с показателем «Р18»  в графе 1 слова «утвержденными </w:t>
      </w:r>
      <w:r w:rsidRPr="008A100A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Богучанского района» заменить словами  «утвержденными администрацией Богучанского района</w:t>
      </w:r>
      <w:r w:rsidRPr="008A100A">
        <w:rPr>
          <w:rFonts w:ascii="Times New Roman" w:hAnsi="Times New Roman"/>
          <w:sz w:val="24"/>
          <w:szCs w:val="24"/>
        </w:rPr>
        <w:t>&lt; ***&gt;</w:t>
      </w:r>
      <w:r w:rsidRPr="008A100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7C0865" w:rsidRPr="008A100A" w:rsidRDefault="007C0865" w:rsidP="007C0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00A">
        <w:rPr>
          <w:rFonts w:ascii="Times New Roman" w:eastAsia="Times New Roman" w:hAnsi="Times New Roman"/>
          <w:sz w:val="28"/>
          <w:szCs w:val="28"/>
          <w:lang w:eastAsia="ru-RU"/>
        </w:rPr>
        <w:t xml:space="preserve">в строке с показателем  «Р19» в  </w:t>
      </w:r>
      <w:hyperlink r:id="rId4" w:history="1">
        <w:r w:rsidRPr="008A100A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графе 1 </w:t>
        </w:r>
      </w:hyperlink>
      <w:r w:rsidRPr="008A100A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«разделами I – VII» заменить словами  «разделами I - VII </w:t>
      </w:r>
      <w:r w:rsidRPr="008A100A">
        <w:rPr>
          <w:rFonts w:ascii="Times New Roman" w:eastAsia="Times New Roman" w:hAnsi="Times New Roman"/>
          <w:sz w:val="24"/>
          <w:szCs w:val="24"/>
          <w:lang w:eastAsia="ru-RU"/>
        </w:rPr>
        <w:t>&lt;***&gt;»</w:t>
      </w:r>
      <w:r w:rsidRPr="008A10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C0865" w:rsidRPr="008A100A" w:rsidRDefault="007C0865" w:rsidP="007C0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0865" w:rsidRPr="008A100A" w:rsidRDefault="007C0865" w:rsidP="007C0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5" w:history="1">
        <w:r w:rsidRPr="008A100A">
          <w:rPr>
            <w:rFonts w:ascii="Times New Roman" w:eastAsia="Times New Roman" w:hAnsi="Times New Roman"/>
            <w:sz w:val="28"/>
            <w:szCs w:val="28"/>
            <w:lang w:eastAsia="ru-RU"/>
          </w:rPr>
          <w:t>дополнить</w:t>
        </w:r>
      </w:hyperlink>
      <w:r w:rsidRPr="008A100A">
        <w:rPr>
          <w:rFonts w:ascii="Times New Roman" w:eastAsia="Times New Roman" w:hAnsi="Times New Roman"/>
          <w:sz w:val="28"/>
          <w:szCs w:val="28"/>
          <w:lang w:eastAsia="ru-RU"/>
        </w:rPr>
        <w:t xml:space="preserve"> сноской следующего содержания:</w:t>
      </w:r>
    </w:p>
    <w:p w:rsidR="007C0865" w:rsidRPr="008A100A" w:rsidRDefault="007C0865" w:rsidP="007C0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A100A">
        <w:rPr>
          <w:rFonts w:ascii="Times New Roman" w:eastAsia="Times New Roman" w:hAnsi="Times New Roman"/>
          <w:sz w:val="28"/>
          <w:szCs w:val="28"/>
          <w:lang w:eastAsia="ru-RU"/>
        </w:rPr>
        <w:t xml:space="preserve">«&lt;***&gt; До 1 января 2025 года информация, предусмотренная </w:t>
      </w:r>
      <w:hyperlink r:id="rId6" w:history="1">
        <w:r w:rsidRPr="008A100A">
          <w:rPr>
            <w:rFonts w:ascii="Times New Roman" w:eastAsia="Times New Roman" w:hAnsi="Times New Roman"/>
            <w:sz w:val="28"/>
            <w:szCs w:val="28"/>
            <w:lang w:eastAsia="ru-RU"/>
          </w:rPr>
          <w:t>разделами III</w:t>
        </w:r>
      </w:hyperlink>
      <w:r w:rsidRPr="008A100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7" w:history="1">
        <w:r w:rsidRPr="008A100A">
          <w:rPr>
            <w:rFonts w:ascii="Times New Roman" w:eastAsia="Times New Roman" w:hAnsi="Times New Roman"/>
            <w:sz w:val="28"/>
            <w:szCs w:val="28"/>
            <w:lang w:eastAsia="ru-RU"/>
          </w:rPr>
          <w:t>VI</w:t>
        </w:r>
      </w:hyperlink>
      <w:r w:rsidRPr="008A100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 86н, не размещается на официальном сайте и не учитывается при проведении мониторинга качества финансового менеджмента.».</w:t>
      </w:r>
      <w:proofErr w:type="gramEnd"/>
    </w:p>
    <w:p w:rsidR="007C0865" w:rsidRPr="008A100A" w:rsidRDefault="007C0865" w:rsidP="007C08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0865" w:rsidRDefault="007C0865" w:rsidP="007C08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с показателем «Р21» изложить в следующей редакции:</w:t>
      </w:r>
    </w:p>
    <w:tbl>
      <w:tblPr>
        <w:tblpPr w:leftFromText="180" w:rightFromText="180" w:vertAnchor="text" w:horzAnchor="margin" w:tblpX="-484" w:tblpY="80"/>
        <w:tblW w:w="5409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727"/>
        <w:gridCol w:w="4526"/>
        <w:gridCol w:w="1021"/>
        <w:gridCol w:w="1315"/>
      </w:tblGrid>
      <w:tr w:rsidR="007C0865" w:rsidRPr="006858B6" w:rsidTr="002D4E08">
        <w:trPr>
          <w:trHeight w:val="20"/>
          <w:tblCellSpacing w:w="5" w:type="nil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5" w:rsidRPr="006858B6" w:rsidRDefault="007C0865" w:rsidP="002D4E08">
            <w:pPr>
              <w:pStyle w:val="1"/>
              <w:rPr>
                <w:b w:val="0"/>
                <w:i w:val="0"/>
                <w:sz w:val="24"/>
              </w:rPr>
            </w:pPr>
            <w:r w:rsidRPr="006858B6">
              <w:rPr>
                <w:b w:val="0"/>
                <w:i w:val="0"/>
                <w:sz w:val="24"/>
              </w:rPr>
              <w:t>Р2</w:t>
            </w:r>
            <w:r>
              <w:rPr>
                <w:b w:val="0"/>
                <w:i w:val="0"/>
                <w:sz w:val="24"/>
              </w:rPr>
              <w:t>1</w:t>
            </w:r>
            <w:r w:rsidRPr="006858B6">
              <w:rPr>
                <w:b w:val="0"/>
                <w:i w:val="0"/>
                <w:sz w:val="24"/>
              </w:rPr>
              <w:t xml:space="preserve"> Оценка использования бюджетных средств подведомственными учреждениями на выполнение муниципального задания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5" w:rsidRPr="006858B6" w:rsidRDefault="007C0865" w:rsidP="002D4E08">
            <w:pPr>
              <w:pStyle w:val="1"/>
              <w:rPr>
                <w:b w:val="0"/>
                <w:i w:val="0"/>
                <w:sz w:val="24"/>
              </w:rPr>
            </w:pPr>
            <w:r w:rsidRPr="006858B6">
              <w:rPr>
                <w:b w:val="0"/>
                <w:i w:val="0"/>
                <w:sz w:val="24"/>
              </w:rPr>
              <w:t>Р</w:t>
            </w:r>
            <w:r>
              <w:rPr>
                <w:b w:val="0"/>
                <w:i w:val="0"/>
                <w:sz w:val="24"/>
              </w:rPr>
              <w:t>2</w:t>
            </w:r>
            <w:r w:rsidRPr="006858B6">
              <w:rPr>
                <w:b w:val="0"/>
                <w:i w:val="0"/>
                <w:sz w:val="24"/>
              </w:rPr>
              <w:t xml:space="preserve">1 = </w:t>
            </w:r>
            <w:proofErr w:type="spellStart"/>
            <w:r w:rsidRPr="006858B6">
              <w:rPr>
                <w:b w:val="0"/>
                <w:i w:val="0"/>
                <w:sz w:val="24"/>
              </w:rPr>
              <w:t>Vo</w:t>
            </w:r>
            <w:proofErr w:type="spellEnd"/>
            <w:r w:rsidRPr="006858B6">
              <w:rPr>
                <w:b w:val="0"/>
                <w:i w:val="0"/>
                <w:sz w:val="24"/>
              </w:rPr>
              <w:t xml:space="preserve"> / </w:t>
            </w:r>
            <w:proofErr w:type="spellStart"/>
            <w:r w:rsidRPr="006858B6">
              <w:rPr>
                <w:b w:val="0"/>
                <w:i w:val="0"/>
                <w:sz w:val="24"/>
              </w:rPr>
              <w:t>Vc</w:t>
            </w:r>
            <w:proofErr w:type="spellEnd"/>
            <w:r w:rsidRPr="006858B6">
              <w:rPr>
                <w:b w:val="0"/>
                <w:i w:val="0"/>
                <w:sz w:val="24"/>
              </w:rPr>
              <w:t xml:space="preserve"> </w:t>
            </w:r>
            <w:proofErr w:type="spellStart"/>
            <w:r w:rsidRPr="006858B6">
              <w:rPr>
                <w:b w:val="0"/>
                <w:i w:val="0"/>
                <w:sz w:val="24"/>
              </w:rPr>
              <w:t>х</w:t>
            </w:r>
            <w:proofErr w:type="spellEnd"/>
            <w:r w:rsidRPr="006858B6">
              <w:rPr>
                <w:b w:val="0"/>
                <w:i w:val="0"/>
                <w:sz w:val="24"/>
              </w:rPr>
              <w:t xml:space="preserve"> 100%,</w:t>
            </w:r>
          </w:p>
          <w:p w:rsidR="007C0865" w:rsidRPr="006858B6" w:rsidRDefault="007C0865" w:rsidP="002D4E08">
            <w:pPr>
              <w:pStyle w:val="1"/>
              <w:rPr>
                <w:b w:val="0"/>
                <w:i w:val="0"/>
                <w:sz w:val="24"/>
              </w:rPr>
            </w:pPr>
          </w:p>
          <w:p w:rsidR="007C0865" w:rsidRPr="006858B6" w:rsidRDefault="007C0865" w:rsidP="002D4E08">
            <w:pPr>
              <w:pStyle w:val="1"/>
              <w:rPr>
                <w:b w:val="0"/>
                <w:i w:val="0"/>
                <w:sz w:val="24"/>
              </w:rPr>
            </w:pPr>
            <w:r w:rsidRPr="006858B6">
              <w:rPr>
                <w:b w:val="0"/>
                <w:i w:val="0"/>
                <w:sz w:val="24"/>
              </w:rPr>
              <w:t>где:</w:t>
            </w:r>
          </w:p>
          <w:p w:rsidR="007C0865" w:rsidRPr="006858B6" w:rsidRDefault="007C0865" w:rsidP="002D4E08">
            <w:pPr>
              <w:pStyle w:val="1"/>
              <w:rPr>
                <w:b w:val="0"/>
                <w:i w:val="0"/>
                <w:sz w:val="24"/>
              </w:rPr>
            </w:pPr>
            <w:proofErr w:type="spellStart"/>
            <w:r w:rsidRPr="006858B6">
              <w:rPr>
                <w:b w:val="0"/>
                <w:i w:val="0"/>
                <w:sz w:val="24"/>
              </w:rPr>
              <w:t>Vo</w:t>
            </w:r>
            <w:proofErr w:type="spellEnd"/>
            <w:r w:rsidRPr="006858B6">
              <w:rPr>
                <w:b w:val="0"/>
                <w:i w:val="0"/>
                <w:sz w:val="24"/>
              </w:rPr>
              <w:t xml:space="preserve"> - остаток денежных средств на конец отчетного периода на счетах подведомственных учреждений на выполнение муниципального задания;</w:t>
            </w:r>
          </w:p>
          <w:p w:rsidR="007C0865" w:rsidRPr="006858B6" w:rsidRDefault="007C0865" w:rsidP="002D4E08">
            <w:pPr>
              <w:pStyle w:val="1"/>
              <w:rPr>
                <w:b w:val="0"/>
                <w:i w:val="0"/>
                <w:sz w:val="24"/>
              </w:rPr>
            </w:pPr>
            <w:proofErr w:type="spellStart"/>
            <w:r w:rsidRPr="006858B6">
              <w:rPr>
                <w:b w:val="0"/>
                <w:i w:val="0"/>
                <w:sz w:val="24"/>
              </w:rPr>
              <w:t>Vc</w:t>
            </w:r>
            <w:proofErr w:type="spellEnd"/>
            <w:r w:rsidRPr="006858B6">
              <w:rPr>
                <w:b w:val="0"/>
                <w:i w:val="0"/>
                <w:sz w:val="24"/>
              </w:rPr>
              <w:t xml:space="preserve"> - общий объем средств районного бюджета, выделенных подведомственным учреждениям на выполнение муниципального задания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5" w:rsidRPr="006858B6" w:rsidRDefault="007C0865" w:rsidP="002D4E08">
            <w:pPr>
              <w:pStyle w:val="1"/>
              <w:jc w:val="center"/>
              <w:rPr>
                <w:b w:val="0"/>
                <w:i w:val="0"/>
                <w:sz w:val="24"/>
              </w:rPr>
            </w:pPr>
            <w:r w:rsidRPr="006858B6">
              <w:rPr>
                <w:b w:val="0"/>
                <w:i w:val="0"/>
                <w:sz w:val="24"/>
              </w:rPr>
              <w:t>%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5" w:rsidRPr="006858B6" w:rsidRDefault="007C0865" w:rsidP="002D4E08">
            <w:pPr>
              <w:pStyle w:val="1"/>
              <w:jc w:val="center"/>
              <w:rPr>
                <w:b w:val="0"/>
                <w:i w:val="0"/>
                <w:sz w:val="24"/>
              </w:rPr>
            </w:pPr>
          </w:p>
        </w:tc>
      </w:tr>
      <w:tr w:rsidR="007C0865" w:rsidRPr="006858B6" w:rsidTr="002D4E08">
        <w:trPr>
          <w:trHeight w:val="20"/>
          <w:tblCellSpacing w:w="5" w:type="nil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5" w:rsidRPr="006858B6" w:rsidRDefault="007C0865" w:rsidP="002D4E08">
            <w:pPr>
              <w:pStyle w:val="1"/>
              <w:rPr>
                <w:b w:val="0"/>
                <w:i w:val="0"/>
                <w:sz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5" w:rsidRPr="006858B6" w:rsidRDefault="007C0865" w:rsidP="002D4E08">
            <w:pPr>
              <w:pStyle w:val="1"/>
              <w:rPr>
                <w:b w:val="0"/>
                <w:i w:val="0"/>
                <w:sz w:val="24"/>
              </w:rPr>
            </w:pPr>
            <w:r w:rsidRPr="006858B6">
              <w:rPr>
                <w:b w:val="0"/>
                <w:i w:val="0"/>
                <w:sz w:val="24"/>
              </w:rPr>
              <w:t>0% &lt; = Р2</w:t>
            </w:r>
            <w:r>
              <w:rPr>
                <w:b w:val="0"/>
                <w:i w:val="0"/>
                <w:sz w:val="24"/>
              </w:rPr>
              <w:t>1</w:t>
            </w:r>
            <w:r w:rsidRPr="006858B6">
              <w:rPr>
                <w:b w:val="0"/>
                <w:i w:val="0"/>
                <w:sz w:val="24"/>
              </w:rPr>
              <w:t>&lt; =</w:t>
            </w:r>
            <w:r>
              <w:rPr>
                <w:b w:val="0"/>
                <w:i w:val="0"/>
                <w:sz w:val="24"/>
              </w:rPr>
              <w:t xml:space="preserve"> 2,5%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5" w:rsidRPr="006858B6" w:rsidRDefault="007C0865" w:rsidP="002D4E08">
            <w:pPr>
              <w:pStyle w:val="1"/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5" w:rsidRPr="006858B6" w:rsidRDefault="007C0865" w:rsidP="002D4E08">
            <w:pPr>
              <w:pStyle w:val="1"/>
              <w:jc w:val="center"/>
              <w:rPr>
                <w:b w:val="0"/>
                <w:i w:val="0"/>
                <w:sz w:val="24"/>
              </w:rPr>
            </w:pPr>
            <w:r w:rsidRPr="006858B6">
              <w:rPr>
                <w:b w:val="0"/>
                <w:i w:val="0"/>
                <w:sz w:val="24"/>
              </w:rPr>
              <w:t>5</w:t>
            </w:r>
          </w:p>
        </w:tc>
      </w:tr>
      <w:tr w:rsidR="007C0865" w:rsidRPr="006858B6" w:rsidTr="002D4E08">
        <w:trPr>
          <w:trHeight w:val="20"/>
          <w:tblCellSpacing w:w="5" w:type="nil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5" w:rsidRPr="006858B6" w:rsidRDefault="007C0865" w:rsidP="002D4E08">
            <w:pPr>
              <w:pStyle w:val="1"/>
              <w:rPr>
                <w:b w:val="0"/>
                <w:i w:val="0"/>
                <w:sz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5" w:rsidRPr="006858B6" w:rsidRDefault="007C0865" w:rsidP="002D4E08">
            <w:pPr>
              <w:pStyle w:val="1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2,5% &lt;  Р21</w:t>
            </w:r>
            <w:r w:rsidRPr="006858B6">
              <w:rPr>
                <w:b w:val="0"/>
                <w:i w:val="0"/>
                <w:sz w:val="24"/>
              </w:rPr>
              <w:t xml:space="preserve"> &lt;</w:t>
            </w:r>
            <w:r>
              <w:rPr>
                <w:b w:val="0"/>
                <w:i w:val="0"/>
                <w:sz w:val="24"/>
              </w:rPr>
              <w:t>= 5,0</w:t>
            </w:r>
            <w:r w:rsidRPr="006858B6">
              <w:rPr>
                <w:b w:val="0"/>
                <w:i w:val="0"/>
                <w:sz w:val="24"/>
              </w:rPr>
              <w:t>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5" w:rsidRPr="006858B6" w:rsidRDefault="007C0865" w:rsidP="002D4E08">
            <w:pPr>
              <w:pStyle w:val="1"/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5" w:rsidRPr="006858B6" w:rsidRDefault="007C0865" w:rsidP="002D4E08">
            <w:pPr>
              <w:pStyle w:val="1"/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3</w:t>
            </w:r>
          </w:p>
        </w:tc>
      </w:tr>
      <w:tr w:rsidR="007C0865" w:rsidRPr="006858B6" w:rsidTr="002D4E08">
        <w:trPr>
          <w:trHeight w:val="20"/>
          <w:tblCellSpacing w:w="5" w:type="nil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5" w:rsidRPr="006858B6" w:rsidRDefault="007C0865" w:rsidP="002D4E08">
            <w:pPr>
              <w:pStyle w:val="1"/>
              <w:rPr>
                <w:b w:val="0"/>
                <w:i w:val="0"/>
                <w:sz w:val="24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5" w:rsidRPr="006858B6" w:rsidRDefault="007C0865" w:rsidP="002D4E08">
            <w:pPr>
              <w:pStyle w:val="1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5,0</w:t>
            </w:r>
            <w:r w:rsidRPr="006858B6">
              <w:rPr>
                <w:b w:val="0"/>
                <w:i w:val="0"/>
                <w:sz w:val="24"/>
              </w:rPr>
              <w:t>% &lt;  Р2</w:t>
            </w:r>
            <w:r>
              <w:rPr>
                <w:b w:val="0"/>
                <w:i w:val="0"/>
                <w:sz w:val="24"/>
              </w:rPr>
              <w:t>1</w:t>
            </w:r>
            <w:r w:rsidRPr="006858B6">
              <w:rPr>
                <w:b w:val="0"/>
                <w:i w:val="0"/>
                <w:sz w:val="24"/>
              </w:rPr>
              <w:t xml:space="preserve">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5" w:rsidRPr="006858B6" w:rsidRDefault="007C0865" w:rsidP="002D4E08">
            <w:pPr>
              <w:pStyle w:val="1"/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5" w:rsidRPr="006858B6" w:rsidRDefault="007C0865" w:rsidP="002D4E08">
            <w:pPr>
              <w:pStyle w:val="1"/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0</w:t>
            </w:r>
          </w:p>
        </w:tc>
      </w:tr>
    </w:tbl>
    <w:p w:rsidR="007C0865" w:rsidRDefault="007C0865" w:rsidP="007C0865">
      <w:pPr>
        <w:pStyle w:val="1"/>
        <w:ind w:firstLine="709"/>
        <w:rPr>
          <w:b w:val="0"/>
          <w:i w:val="0"/>
        </w:rPr>
      </w:pPr>
    </w:p>
    <w:p w:rsidR="007C0865" w:rsidRDefault="007C0865" w:rsidP="007C0865">
      <w:pPr>
        <w:pStyle w:val="1"/>
        <w:ind w:firstLine="709"/>
        <w:rPr>
          <w:b w:val="0"/>
          <w:i w:val="0"/>
        </w:rPr>
      </w:pPr>
      <w:r w:rsidRPr="00AB39A2">
        <w:rPr>
          <w:b w:val="0"/>
          <w:i w:val="0"/>
        </w:rPr>
        <w:t xml:space="preserve">2. </w:t>
      </w:r>
      <w:proofErr w:type="gramStart"/>
      <w:r w:rsidRPr="00AB39A2">
        <w:rPr>
          <w:b w:val="0"/>
          <w:i w:val="0"/>
        </w:rPr>
        <w:t>Контроль за</w:t>
      </w:r>
      <w:proofErr w:type="gramEnd"/>
      <w:r w:rsidRPr="00AB39A2">
        <w:rPr>
          <w:b w:val="0"/>
          <w:i w:val="0"/>
        </w:rPr>
        <w:t xml:space="preserve"> исполнением настоящего приказа оставляю за собой.</w:t>
      </w:r>
    </w:p>
    <w:p w:rsidR="007C0865" w:rsidRDefault="007C0865" w:rsidP="007C08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84AB8">
        <w:rPr>
          <w:rFonts w:ascii="Times New Roman" w:hAnsi="Times New Roman"/>
          <w:sz w:val="28"/>
          <w:szCs w:val="28"/>
        </w:rPr>
        <w:t xml:space="preserve">3. Опубликовать приказ в официальном вестнике </w:t>
      </w:r>
      <w:proofErr w:type="spellStart"/>
      <w:r w:rsidRPr="00484AB8">
        <w:rPr>
          <w:rFonts w:ascii="Times New Roman" w:hAnsi="Times New Roman"/>
          <w:sz w:val="28"/>
          <w:szCs w:val="28"/>
        </w:rPr>
        <w:t>Богучанский</w:t>
      </w:r>
      <w:proofErr w:type="spellEnd"/>
      <w:r w:rsidRPr="00484AB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.</w:t>
      </w:r>
    </w:p>
    <w:p w:rsidR="007C0865" w:rsidRDefault="007C0865" w:rsidP="007C08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84AB8">
        <w:rPr>
          <w:rFonts w:ascii="Times New Roman" w:hAnsi="Times New Roman"/>
          <w:sz w:val="28"/>
          <w:szCs w:val="28"/>
        </w:rPr>
        <w:t xml:space="preserve">. Приказ вступает в силу </w:t>
      </w:r>
      <w:r>
        <w:rPr>
          <w:rFonts w:ascii="Times New Roman" w:hAnsi="Times New Roman"/>
          <w:sz w:val="28"/>
          <w:szCs w:val="28"/>
        </w:rPr>
        <w:t>в день, следующий за днем его официального опубликования</w:t>
      </w:r>
      <w:r w:rsidRPr="00484AB8">
        <w:rPr>
          <w:rFonts w:ascii="Times New Roman" w:hAnsi="Times New Roman"/>
          <w:sz w:val="28"/>
          <w:szCs w:val="28"/>
        </w:rPr>
        <w:t>.</w:t>
      </w:r>
    </w:p>
    <w:p w:rsidR="007C0865" w:rsidRPr="00AB39A2" w:rsidRDefault="007C0865" w:rsidP="007C086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C0865" w:rsidRPr="00AB39A2" w:rsidRDefault="007C0865" w:rsidP="007C0865">
      <w:pPr>
        <w:pStyle w:val="1"/>
        <w:rPr>
          <w:b w:val="0"/>
          <w:i w:val="0"/>
          <w:szCs w:val="28"/>
        </w:rPr>
      </w:pPr>
      <w:r w:rsidRPr="00AB39A2">
        <w:rPr>
          <w:b w:val="0"/>
          <w:i w:val="0"/>
          <w:szCs w:val="28"/>
        </w:rPr>
        <w:t>И.о. начальника финансового управления</w:t>
      </w:r>
    </w:p>
    <w:p w:rsidR="007C0865" w:rsidRPr="00AB39A2" w:rsidRDefault="007C0865" w:rsidP="007C0865">
      <w:pPr>
        <w:pStyle w:val="1"/>
        <w:rPr>
          <w:b w:val="0"/>
          <w:i w:val="0"/>
          <w:szCs w:val="28"/>
        </w:rPr>
      </w:pPr>
      <w:r w:rsidRPr="00AB39A2">
        <w:rPr>
          <w:b w:val="0"/>
          <w:i w:val="0"/>
          <w:szCs w:val="28"/>
        </w:rPr>
        <w:t xml:space="preserve">администрации Богучанского района                                         </w:t>
      </w:r>
      <w:proofErr w:type="spellStart"/>
      <w:r w:rsidRPr="00AB39A2">
        <w:rPr>
          <w:b w:val="0"/>
          <w:i w:val="0"/>
          <w:szCs w:val="28"/>
        </w:rPr>
        <w:t>В.И.Монахова</w:t>
      </w:r>
      <w:proofErr w:type="spellEnd"/>
    </w:p>
    <w:p w:rsidR="007C0865" w:rsidRPr="008A100A" w:rsidRDefault="007C0865" w:rsidP="007C08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0865" w:rsidRPr="008A100A" w:rsidRDefault="007C0865" w:rsidP="007C08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0865" w:rsidRPr="008A100A" w:rsidRDefault="007C0865" w:rsidP="007C08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A21A3" w:rsidRDefault="00BA21A3"/>
    <w:sectPr w:rsidR="00BA21A3" w:rsidSect="003706FB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C0865"/>
    <w:rsid w:val="001A1CA5"/>
    <w:rsid w:val="003706FB"/>
    <w:rsid w:val="00600388"/>
    <w:rsid w:val="007C0865"/>
    <w:rsid w:val="008515E6"/>
    <w:rsid w:val="009A452A"/>
    <w:rsid w:val="009C2897"/>
    <w:rsid w:val="00BA21A3"/>
    <w:rsid w:val="00C45208"/>
    <w:rsid w:val="00DF4949"/>
    <w:rsid w:val="00ED410C"/>
    <w:rsid w:val="00FC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6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0038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0388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0038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88"/>
    <w:rPr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60038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003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0038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00388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AC4734D55045080D8ED370B6D1283116DBCD6709DFB95004E69CC749CC2408D970D1FCCF49E93E4CEA4FC58B9243CD00EBDB1B433CB79C10J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AC4734D55045080D8ED370B6D1283116DBCD6709DFB95004E69CC749CC2408D970D1FCCF49EA3846EA4FC58B9243CD00EBDB1B433CB79C10JDE" TargetMode="External"/><Relationship Id="rId5" Type="http://schemas.openxmlformats.org/officeDocument/2006/relationships/hyperlink" Target="consultantplus://offline/ref=98AC4734D55045080D8ECD7DA0BD773E17D0916A0BD0B7045DB59A90169C225D9930D7A98C0DE63E45E11392CFCC1A9D43A0D61E5A20B79A105E74AA13J0E" TargetMode="External"/><Relationship Id="rId4" Type="http://schemas.openxmlformats.org/officeDocument/2006/relationships/hyperlink" Target="consultantplus://offline/ref=341313BAB8B65352DD860F8DFB4BE52438A9C2D1C00B162250FA82BC3445963D381445E4C50600E165D7243A8E828F54728E281E1E66CEEA391DAB12s6K7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3905</Characters>
  <Application>Microsoft Office Word</Application>
  <DocSecurity>0</DocSecurity>
  <Lines>32</Lines>
  <Paragraphs>9</Paragraphs>
  <ScaleCrop>false</ScaleCrop>
  <Company>Home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Userrfu</dc:creator>
  <cp:keywords/>
  <dc:description/>
  <cp:lastModifiedBy>Userrfu</cp:lastModifiedBy>
  <cp:revision>1</cp:revision>
  <dcterms:created xsi:type="dcterms:W3CDTF">2023-04-18T05:25:00Z</dcterms:created>
  <dcterms:modified xsi:type="dcterms:W3CDTF">2023-04-18T05:26:00Z</dcterms:modified>
</cp:coreProperties>
</file>