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lang/>
        </w:rPr>
      </w:pP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Осиновомысского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r w:rsidRPr="00113309">
        <w:rPr>
          <w:b/>
          <w:lang/>
        </w:rPr>
        <w:tab/>
      </w: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Default="001B0206" w:rsidP="001B0206">
      <w:pPr>
        <w:tabs>
          <w:tab w:val="center" w:pos="4677"/>
          <w:tab w:val="right" w:pos="9355"/>
        </w:tabs>
        <w:rPr>
          <w:b/>
          <w:lang/>
        </w:rPr>
      </w:pPr>
    </w:p>
    <w:p w:rsidR="00064FA1" w:rsidRDefault="00064FA1"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caps/>
          <w:lang/>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1B0206" w:rsidP="001B0206">
      <w:pPr>
        <w:shd w:val="clear" w:color="auto" w:fill="FFFFFF"/>
        <w:snapToGrid w:val="0"/>
        <w:spacing w:line="360" w:lineRule="auto"/>
        <w:jc w:val="center"/>
        <w:rPr>
          <w:b/>
          <w:caps/>
          <w:sz w:val="32"/>
          <w:szCs w:val="32"/>
        </w:rPr>
      </w:pPr>
      <w:r w:rsidRPr="00113309">
        <w:rPr>
          <w:rFonts w:eastAsia="Calibri"/>
          <w:noProof/>
          <w:lang w:eastAsia="ar-SA"/>
        </w:rPr>
        <w:lastRenderedPageBreak/>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rPr>
      </w:pPr>
      <w:r w:rsidRPr="00113309">
        <w:rPr>
          <w:b/>
          <w:sz w:val="28"/>
          <w:szCs w:val="28"/>
        </w:rPr>
        <w:t>Осиновомысского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w:t>
            </w:r>
            <w:proofErr w:type="gramStart"/>
            <w:r w:rsidRPr="00F36580">
              <w:rPr>
                <w:b/>
              </w:rPr>
              <w:t>а ООО</w:t>
            </w:r>
            <w:proofErr w:type="gramEnd"/>
            <w:r w:rsidRPr="00F36580">
              <w:rPr>
                <w:b/>
              </w:rPr>
              <w:t xml:space="preserve">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w:t>
            </w:r>
            <w:proofErr w:type="gramStart"/>
            <w:r w:rsidRPr="00F36580">
              <w:t xml:space="preserve">группы отдела градостроительной подготовки </w:t>
            </w:r>
            <w:r w:rsidRPr="00F36580">
              <w:rPr>
                <w:bCs/>
                <w:spacing w:val="-2"/>
              </w:rPr>
              <w:t>Департамента инфраструктуры пространственных данных</w:t>
            </w:r>
            <w:proofErr w:type="gramEnd"/>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 xml:space="preserve">Главный специалист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 xml:space="preserve">Начальник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lastRenderedPageBreak/>
              <w:t>О.В. Пивнова</w:t>
            </w:r>
          </w:p>
        </w:tc>
        <w:tc>
          <w:tcPr>
            <w:tcW w:w="7512" w:type="dxa"/>
          </w:tcPr>
          <w:p w:rsidR="00064FA1" w:rsidRPr="00F36580" w:rsidRDefault="00064FA1" w:rsidP="00DF2D9D">
            <w:pPr>
              <w:jc w:val="both"/>
            </w:pPr>
            <w:r w:rsidRPr="00F36580">
              <w:t xml:space="preserve">Главный специалист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 xml:space="preserve">Общие </w:t>
        </w:r>
        <w:r w:rsidR="00D337FD" w:rsidRPr="00113309">
          <w:rPr>
            <w:rStyle w:val="afffa"/>
            <w:noProof/>
            <w:color w:val="auto"/>
          </w:rPr>
          <w:t>п</w:t>
        </w:r>
        <w:r w:rsidR="00D337FD" w:rsidRPr="00113309">
          <w:rPr>
            <w:rStyle w:val="afffa"/>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a"/>
            <w:noProof/>
            <w:color w:val="auto"/>
          </w:rPr>
          <w:t>1.1</w:t>
        </w:r>
        <w:r w:rsidRPr="00113309">
          <w:rPr>
            <w:rFonts w:ascii="Calibri" w:hAnsi="Calibri"/>
            <w:smallCaps w:val="0"/>
            <w:noProof/>
            <w:sz w:val="22"/>
            <w:szCs w:val="22"/>
          </w:rPr>
          <w:tab/>
        </w:r>
        <w:r w:rsidRPr="00113309">
          <w:rPr>
            <w:rStyle w:val="afffa"/>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a"/>
            <w:noProof/>
            <w:color w:val="auto"/>
          </w:rPr>
          <w:t>1.2</w:t>
        </w:r>
        <w:r w:rsidRPr="00113309">
          <w:rPr>
            <w:rFonts w:ascii="Calibri" w:hAnsi="Calibri"/>
            <w:smallCaps w:val="0"/>
            <w:noProof/>
            <w:sz w:val="22"/>
            <w:szCs w:val="22"/>
          </w:rPr>
          <w:tab/>
        </w:r>
        <w:r w:rsidRPr="00113309">
          <w:rPr>
            <w:rStyle w:val="afffa"/>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a"/>
            <w:noProof/>
            <w:color w:val="auto"/>
          </w:rPr>
          <w:t>1.3</w:t>
        </w:r>
        <w:r w:rsidRPr="00113309">
          <w:rPr>
            <w:rFonts w:ascii="Calibri" w:hAnsi="Calibri"/>
            <w:smallCaps w:val="0"/>
            <w:noProof/>
            <w:sz w:val="22"/>
            <w:szCs w:val="22"/>
          </w:rPr>
          <w:tab/>
        </w:r>
        <w:r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a"/>
            <w:noProof/>
            <w:color w:val="auto"/>
          </w:rPr>
          <w:t>1.4</w:t>
        </w:r>
        <w:r w:rsidRPr="00113309">
          <w:rPr>
            <w:rFonts w:ascii="Calibri" w:hAnsi="Calibri"/>
            <w:smallCaps w:val="0"/>
            <w:noProof/>
            <w:sz w:val="22"/>
            <w:szCs w:val="22"/>
          </w:rPr>
          <w:tab/>
        </w:r>
        <w:r w:rsidRPr="00113309">
          <w:rPr>
            <w:rStyle w:val="afffa"/>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a"/>
            <w:noProof/>
            <w:color w:val="auto"/>
          </w:rPr>
          <w:t>1.5</w:t>
        </w:r>
        <w:r w:rsidRPr="00113309">
          <w:rPr>
            <w:rFonts w:ascii="Calibri" w:hAnsi="Calibri"/>
            <w:smallCaps w:val="0"/>
            <w:noProof/>
            <w:sz w:val="22"/>
            <w:szCs w:val="22"/>
          </w:rPr>
          <w:tab/>
        </w:r>
        <w:r w:rsidRPr="00113309">
          <w:rPr>
            <w:rStyle w:val="afffa"/>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a"/>
            <w:noProof/>
            <w:color w:val="auto"/>
          </w:rPr>
          <w:t>2</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a"/>
            <w:noProof/>
            <w:color w:val="auto"/>
          </w:rPr>
          <w:t>2.1</w:t>
        </w:r>
        <w:r w:rsidRPr="00113309">
          <w:rPr>
            <w:rFonts w:ascii="Calibri" w:hAnsi="Calibri"/>
            <w:smallCaps w:val="0"/>
            <w:noProof/>
            <w:sz w:val="22"/>
            <w:szCs w:val="22"/>
          </w:rPr>
          <w:tab/>
        </w:r>
        <w:r w:rsidRPr="00113309">
          <w:rPr>
            <w:rStyle w:val="afffa"/>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a"/>
            <w:noProof/>
            <w:color w:val="auto"/>
          </w:rPr>
          <w:t>2.2</w:t>
        </w:r>
        <w:r w:rsidRPr="00113309">
          <w:rPr>
            <w:rFonts w:ascii="Calibri" w:hAnsi="Calibri"/>
            <w:smallCaps w:val="0"/>
            <w:noProof/>
            <w:sz w:val="22"/>
            <w:szCs w:val="22"/>
          </w:rPr>
          <w:tab/>
        </w:r>
        <w:r w:rsidRPr="00113309">
          <w:rPr>
            <w:rStyle w:val="afffa"/>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a"/>
            <w:noProof/>
            <w:color w:val="auto"/>
          </w:rPr>
          <w:t>2.3</w:t>
        </w:r>
        <w:r w:rsidRPr="00113309">
          <w:rPr>
            <w:rFonts w:ascii="Calibri" w:hAnsi="Calibri"/>
            <w:smallCaps w:val="0"/>
            <w:noProof/>
            <w:sz w:val="22"/>
            <w:szCs w:val="22"/>
          </w:rPr>
          <w:tab/>
        </w:r>
        <w:r w:rsidRPr="00113309">
          <w:rPr>
            <w:rStyle w:val="afffa"/>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a"/>
            <w:noProof/>
            <w:color w:val="auto"/>
          </w:rPr>
          <w:t>2.4</w:t>
        </w:r>
        <w:r w:rsidRPr="00113309">
          <w:rPr>
            <w:rFonts w:ascii="Calibri" w:hAnsi="Calibri"/>
            <w:smallCaps w:val="0"/>
            <w:noProof/>
            <w:sz w:val="22"/>
            <w:szCs w:val="22"/>
          </w:rPr>
          <w:tab/>
        </w:r>
        <w:r w:rsidRPr="00113309">
          <w:rPr>
            <w:rStyle w:val="afffa"/>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a"/>
            <w:noProof/>
            <w:color w:val="auto"/>
          </w:rPr>
          <w:t>2.5</w:t>
        </w:r>
        <w:r w:rsidRPr="00113309">
          <w:rPr>
            <w:rFonts w:ascii="Calibri" w:hAnsi="Calibri"/>
            <w:smallCaps w:val="0"/>
            <w:noProof/>
            <w:sz w:val="22"/>
            <w:szCs w:val="22"/>
          </w:rPr>
          <w:tab/>
        </w:r>
        <w:r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a"/>
            <w:noProof/>
            <w:color w:val="auto"/>
          </w:rPr>
          <w:t>2.6</w:t>
        </w:r>
        <w:r w:rsidRPr="00113309">
          <w:rPr>
            <w:rFonts w:ascii="Calibri" w:hAnsi="Calibri"/>
            <w:smallCaps w:val="0"/>
            <w:noProof/>
            <w:sz w:val="22"/>
            <w:szCs w:val="22"/>
          </w:rPr>
          <w:tab/>
        </w:r>
        <w:r w:rsidRPr="00113309">
          <w:rPr>
            <w:rStyle w:val="afffa"/>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a"/>
            <w:noProof/>
            <w:color w:val="auto"/>
          </w:rPr>
          <w:t>2.7</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a"/>
            <w:noProof/>
            <w:color w:val="auto"/>
          </w:rPr>
          <w:t>2.8</w:t>
        </w:r>
        <w:r w:rsidRPr="00113309">
          <w:rPr>
            <w:rFonts w:ascii="Calibri" w:hAnsi="Calibri"/>
            <w:smallCaps w:val="0"/>
            <w:noProof/>
            <w:sz w:val="22"/>
            <w:szCs w:val="22"/>
          </w:rPr>
          <w:tab/>
        </w:r>
        <w:r w:rsidRPr="00113309">
          <w:rPr>
            <w:rStyle w:val="afffa"/>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a"/>
            <w:noProof/>
            <w:color w:val="auto"/>
          </w:rPr>
          <w:t>2.9</w:t>
        </w:r>
        <w:r w:rsidRPr="00113309">
          <w:rPr>
            <w:rFonts w:ascii="Calibri" w:hAnsi="Calibri"/>
            <w:smallCaps w:val="0"/>
            <w:noProof/>
            <w:sz w:val="22"/>
            <w:szCs w:val="22"/>
          </w:rPr>
          <w:tab/>
        </w:r>
        <w:r w:rsidRPr="00113309">
          <w:rPr>
            <w:rStyle w:val="afffa"/>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a"/>
            <w:noProof/>
            <w:color w:val="auto"/>
          </w:rPr>
          <w:t>2.10</w:t>
        </w:r>
        <w:r w:rsidRPr="00113309">
          <w:rPr>
            <w:rFonts w:ascii="Calibri" w:hAnsi="Calibri"/>
            <w:smallCaps w:val="0"/>
            <w:noProof/>
            <w:sz w:val="22"/>
            <w:szCs w:val="22"/>
          </w:rPr>
          <w:tab/>
        </w:r>
        <w:r w:rsidRPr="00113309">
          <w:rPr>
            <w:rStyle w:val="afffa"/>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a"/>
            <w:noProof/>
            <w:color w:val="auto"/>
          </w:rPr>
          <w:t>2.11</w:t>
        </w:r>
        <w:r w:rsidRPr="00113309">
          <w:rPr>
            <w:rFonts w:ascii="Calibri" w:hAnsi="Calibri"/>
            <w:smallCaps w:val="0"/>
            <w:noProof/>
            <w:sz w:val="22"/>
            <w:szCs w:val="22"/>
          </w:rPr>
          <w:tab/>
        </w:r>
        <w:r w:rsidRPr="00113309">
          <w:rPr>
            <w:rStyle w:val="afffa"/>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a"/>
            <w:noProof/>
            <w:color w:val="auto"/>
          </w:rPr>
          <w:t>3</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a"/>
            <w:noProof/>
            <w:color w:val="auto"/>
          </w:rPr>
          <w:t>3.1</w:t>
        </w:r>
        <w:r w:rsidRPr="00113309">
          <w:rPr>
            <w:rFonts w:ascii="Calibri" w:hAnsi="Calibri"/>
            <w:smallCaps w:val="0"/>
            <w:noProof/>
            <w:sz w:val="22"/>
            <w:szCs w:val="22"/>
          </w:rPr>
          <w:tab/>
        </w:r>
        <w:r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a"/>
            <w:noProof/>
            <w:color w:val="auto"/>
          </w:rPr>
          <w:t>3.2</w:t>
        </w:r>
        <w:r w:rsidRPr="00113309">
          <w:rPr>
            <w:rFonts w:ascii="Calibri" w:hAnsi="Calibri"/>
            <w:smallCaps w:val="0"/>
            <w:noProof/>
            <w:sz w:val="22"/>
            <w:szCs w:val="22"/>
          </w:rPr>
          <w:tab/>
        </w:r>
        <w:r w:rsidRPr="00113309">
          <w:rPr>
            <w:rStyle w:val="afffa"/>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a"/>
            <w:noProof/>
            <w:color w:val="auto"/>
          </w:rPr>
          <w:t>3.3</w:t>
        </w:r>
        <w:r w:rsidRPr="00113309">
          <w:rPr>
            <w:rFonts w:ascii="Calibri" w:hAnsi="Calibri"/>
            <w:smallCaps w:val="0"/>
            <w:noProof/>
            <w:sz w:val="22"/>
            <w:szCs w:val="22"/>
          </w:rPr>
          <w:tab/>
        </w:r>
        <w:r w:rsidRPr="00113309">
          <w:rPr>
            <w:rStyle w:val="afffa"/>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a"/>
            <w:noProof/>
            <w:color w:val="auto"/>
          </w:rPr>
          <w:t>3.4</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a"/>
            <w:noProof/>
            <w:color w:val="auto"/>
          </w:rPr>
          <w:t>3.5</w:t>
        </w:r>
        <w:r w:rsidRPr="00113309">
          <w:rPr>
            <w:rFonts w:ascii="Calibri" w:hAnsi="Calibri"/>
            <w:smallCaps w:val="0"/>
            <w:noProof/>
            <w:sz w:val="22"/>
            <w:szCs w:val="22"/>
          </w:rPr>
          <w:tab/>
        </w:r>
        <w:r w:rsidRPr="00113309">
          <w:rPr>
            <w:rStyle w:val="afffa"/>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a"/>
            <w:noProof/>
            <w:color w:val="auto"/>
          </w:rPr>
          <w:t>3.6</w:t>
        </w:r>
        <w:r w:rsidRPr="00113309">
          <w:rPr>
            <w:rFonts w:ascii="Calibri" w:hAnsi="Calibri"/>
            <w:smallCaps w:val="0"/>
            <w:noProof/>
            <w:sz w:val="22"/>
            <w:szCs w:val="22"/>
          </w:rPr>
          <w:tab/>
        </w:r>
        <w:r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a"/>
            <w:noProof/>
            <w:color w:val="auto"/>
          </w:rPr>
          <w:t>3.7</w:t>
        </w:r>
        <w:r w:rsidRPr="00113309">
          <w:rPr>
            <w:rFonts w:ascii="Calibri" w:hAnsi="Calibri"/>
            <w:smallCaps w:val="0"/>
            <w:noProof/>
            <w:sz w:val="22"/>
            <w:szCs w:val="22"/>
          </w:rPr>
          <w:tab/>
        </w:r>
        <w:r w:rsidRPr="00113309">
          <w:rPr>
            <w:rStyle w:val="afffa"/>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a"/>
            <w:noProof/>
            <w:color w:val="auto"/>
          </w:rPr>
          <w:t>3.8</w:t>
        </w:r>
        <w:r w:rsidRPr="00113309">
          <w:rPr>
            <w:rFonts w:ascii="Calibri" w:hAnsi="Calibri"/>
            <w:smallCaps w:val="0"/>
            <w:noProof/>
            <w:sz w:val="22"/>
            <w:szCs w:val="22"/>
          </w:rPr>
          <w:tab/>
        </w:r>
        <w:r w:rsidRPr="00113309">
          <w:rPr>
            <w:rStyle w:val="afffa"/>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a"/>
            <w:noProof/>
            <w:color w:val="auto"/>
          </w:rPr>
          <w:t>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a"/>
            <w:noProof/>
            <w:color w:val="auto"/>
          </w:rPr>
          <w:t>4.1</w:t>
        </w:r>
        <w:r w:rsidRPr="00113309">
          <w:rPr>
            <w:rFonts w:ascii="Calibri" w:hAnsi="Calibri"/>
            <w:smallCaps w:val="0"/>
            <w:noProof/>
            <w:sz w:val="22"/>
            <w:szCs w:val="22"/>
          </w:rPr>
          <w:tab/>
        </w:r>
        <w:r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a"/>
            <w:noProof/>
            <w:color w:val="auto"/>
          </w:rPr>
          <w:t>4.2</w:t>
        </w:r>
        <w:r w:rsidRPr="00113309">
          <w:rPr>
            <w:rFonts w:ascii="Calibri" w:hAnsi="Calibri"/>
            <w:smallCaps w:val="0"/>
            <w:noProof/>
            <w:sz w:val="22"/>
            <w:szCs w:val="22"/>
          </w:rPr>
          <w:tab/>
        </w:r>
        <w:r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a"/>
            <w:noProof/>
            <w:color w:val="auto"/>
          </w:rPr>
          <w:t>4.3</w:t>
        </w:r>
        <w:r w:rsidRPr="00113309">
          <w:rPr>
            <w:rFonts w:ascii="Calibri" w:hAnsi="Calibri"/>
            <w:smallCaps w:val="0"/>
            <w:noProof/>
            <w:sz w:val="22"/>
            <w:szCs w:val="22"/>
          </w:rPr>
          <w:tab/>
        </w:r>
        <w:r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a"/>
            <w:noProof/>
            <w:color w:val="auto"/>
          </w:rPr>
          <w:t>4.4</w:t>
        </w:r>
        <w:r w:rsidRPr="00113309">
          <w:rPr>
            <w:rFonts w:ascii="Calibri" w:hAnsi="Calibri"/>
            <w:smallCaps w:val="0"/>
            <w:noProof/>
            <w:sz w:val="22"/>
            <w:szCs w:val="22"/>
          </w:rPr>
          <w:tab/>
        </w:r>
        <w:r w:rsidRPr="00113309">
          <w:rPr>
            <w:rStyle w:val="afffa"/>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a"/>
            <w:noProof/>
            <w:color w:val="auto"/>
          </w:rPr>
          <w:t>4.5</w:t>
        </w:r>
        <w:r w:rsidRPr="00113309">
          <w:rPr>
            <w:rFonts w:ascii="Calibri" w:hAnsi="Calibri"/>
            <w:smallCaps w:val="0"/>
            <w:noProof/>
            <w:sz w:val="22"/>
            <w:szCs w:val="22"/>
          </w:rPr>
          <w:tab/>
        </w:r>
        <w:r w:rsidRPr="00113309">
          <w:rPr>
            <w:rStyle w:val="afffa"/>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a"/>
            <w:noProof/>
            <w:color w:val="auto"/>
          </w:rPr>
          <w:t>4.6</w:t>
        </w:r>
        <w:r w:rsidRPr="00113309">
          <w:rPr>
            <w:rFonts w:ascii="Calibri" w:hAnsi="Calibri"/>
            <w:smallCaps w:val="0"/>
            <w:noProof/>
            <w:sz w:val="22"/>
            <w:szCs w:val="22"/>
          </w:rPr>
          <w:tab/>
        </w:r>
        <w:r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a"/>
            <w:noProof/>
            <w:color w:val="auto"/>
          </w:rPr>
          <w:t>4.7</w:t>
        </w:r>
        <w:r w:rsidRPr="00113309">
          <w:rPr>
            <w:rFonts w:ascii="Calibri" w:hAnsi="Calibri"/>
            <w:smallCaps w:val="0"/>
            <w:noProof/>
            <w:sz w:val="22"/>
            <w:szCs w:val="22"/>
          </w:rPr>
          <w:tab/>
        </w:r>
        <w:r w:rsidRPr="00113309">
          <w:rPr>
            <w:rStyle w:val="afffa"/>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a"/>
            <w:noProof/>
            <w:color w:val="auto"/>
          </w:rPr>
          <w:t>4.8</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a"/>
            <w:noProof/>
            <w:color w:val="auto"/>
          </w:rPr>
          <w:t>4.9</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a"/>
            <w:noProof/>
            <w:color w:val="auto"/>
          </w:rPr>
          <w:t>4.10</w:t>
        </w:r>
        <w:r w:rsidRPr="00113309">
          <w:rPr>
            <w:rFonts w:ascii="Calibri" w:hAnsi="Calibri"/>
            <w:smallCaps w:val="0"/>
            <w:noProof/>
            <w:sz w:val="22"/>
            <w:szCs w:val="22"/>
          </w:rPr>
          <w:tab/>
        </w:r>
        <w:r w:rsidRPr="00113309">
          <w:rPr>
            <w:rStyle w:val="afffa"/>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a"/>
            <w:noProof/>
            <w:color w:val="auto"/>
          </w:rPr>
          <w:t>4.11</w:t>
        </w:r>
        <w:r w:rsidRPr="00113309">
          <w:rPr>
            <w:rFonts w:ascii="Calibri" w:hAnsi="Calibri"/>
            <w:smallCaps w:val="0"/>
            <w:noProof/>
            <w:sz w:val="22"/>
            <w:szCs w:val="22"/>
          </w:rPr>
          <w:tab/>
        </w:r>
        <w:r w:rsidRPr="00113309">
          <w:rPr>
            <w:rStyle w:val="afffa"/>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a"/>
            <w:noProof/>
            <w:color w:val="auto"/>
          </w:rPr>
          <w:t>4.12</w:t>
        </w:r>
        <w:r w:rsidRPr="00113309">
          <w:rPr>
            <w:rFonts w:ascii="Calibri" w:hAnsi="Calibri"/>
            <w:smallCaps w:val="0"/>
            <w:noProof/>
            <w:sz w:val="22"/>
            <w:szCs w:val="22"/>
          </w:rPr>
          <w:tab/>
        </w:r>
        <w:r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a"/>
            <w:noProof/>
            <w:color w:val="auto"/>
          </w:rPr>
          <w:t>5</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a"/>
            <w:noProof/>
            <w:color w:val="auto"/>
            <w:lang w:val="en-US"/>
          </w:rPr>
          <w:t>5.1</w:t>
        </w:r>
        <w:r w:rsidRPr="00113309">
          <w:rPr>
            <w:rFonts w:ascii="Calibri" w:hAnsi="Calibri"/>
            <w:smallCaps w:val="0"/>
            <w:noProof/>
            <w:sz w:val="22"/>
            <w:szCs w:val="22"/>
          </w:rPr>
          <w:tab/>
        </w:r>
        <w:r w:rsidRPr="00113309">
          <w:rPr>
            <w:rStyle w:val="afffa"/>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a"/>
            <w:noProof/>
            <w:color w:val="auto"/>
            <w:lang w:val="en-US"/>
          </w:rPr>
          <w:t>5.2</w:t>
        </w:r>
        <w:r w:rsidRPr="00113309">
          <w:rPr>
            <w:rFonts w:ascii="Calibri" w:hAnsi="Calibri"/>
            <w:smallCaps w:val="0"/>
            <w:noProof/>
            <w:sz w:val="22"/>
            <w:szCs w:val="22"/>
          </w:rPr>
          <w:tab/>
        </w:r>
        <w:r w:rsidRPr="00113309">
          <w:rPr>
            <w:rStyle w:val="afffa"/>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a"/>
            <w:noProof/>
            <w:color w:val="auto"/>
            <w:lang w:val="en-US"/>
          </w:rPr>
          <w:t>5.3</w:t>
        </w:r>
        <w:r w:rsidRPr="00113309">
          <w:rPr>
            <w:rFonts w:ascii="Calibri" w:hAnsi="Calibri"/>
            <w:smallCaps w:val="0"/>
            <w:noProof/>
            <w:sz w:val="22"/>
            <w:szCs w:val="22"/>
          </w:rPr>
          <w:tab/>
        </w:r>
        <w:r w:rsidRPr="00113309">
          <w:rPr>
            <w:rStyle w:val="afffa"/>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a"/>
            <w:noProof/>
            <w:color w:val="auto"/>
            <w:lang w:val="en-US"/>
          </w:rPr>
          <w:t>5.4</w:t>
        </w:r>
        <w:r w:rsidRPr="00113309">
          <w:rPr>
            <w:rFonts w:ascii="Calibri" w:hAnsi="Calibri"/>
            <w:smallCaps w:val="0"/>
            <w:noProof/>
            <w:sz w:val="22"/>
            <w:szCs w:val="22"/>
          </w:rPr>
          <w:tab/>
        </w:r>
        <w:r w:rsidRPr="00113309">
          <w:rPr>
            <w:rStyle w:val="afffa"/>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a"/>
            <w:noProof/>
            <w:color w:val="auto"/>
            <w:lang w:val="en-US"/>
          </w:rPr>
          <w:t>5.5</w:t>
        </w:r>
        <w:r w:rsidRPr="00113309">
          <w:rPr>
            <w:rFonts w:ascii="Calibri" w:hAnsi="Calibri"/>
            <w:smallCaps w:val="0"/>
            <w:noProof/>
            <w:sz w:val="22"/>
            <w:szCs w:val="22"/>
          </w:rPr>
          <w:tab/>
        </w:r>
        <w:r w:rsidRPr="00113309">
          <w:rPr>
            <w:rStyle w:val="afffa"/>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a"/>
            <w:noProof/>
            <w:color w:val="auto"/>
            <w:lang w:val="en-US"/>
          </w:rPr>
          <w:t>5.6</w:t>
        </w:r>
        <w:r w:rsidRPr="00113309">
          <w:rPr>
            <w:rFonts w:ascii="Calibri" w:hAnsi="Calibri"/>
            <w:smallCaps w:val="0"/>
            <w:noProof/>
            <w:sz w:val="22"/>
            <w:szCs w:val="22"/>
          </w:rPr>
          <w:tab/>
        </w:r>
        <w:r w:rsidRPr="00113309">
          <w:rPr>
            <w:rStyle w:val="afffa"/>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a"/>
            <w:noProof/>
            <w:color w:val="auto"/>
            <w:lang w:val="en-US"/>
          </w:rPr>
          <w:t>5.7</w:t>
        </w:r>
        <w:r w:rsidRPr="00113309">
          <w:rPr>
            <w:rFonts w:ascii="Calibri" w:hAnsi="Calibri"/>
            <w:smallCaps w:val="0"/>
            <w:noProof/>
            <w:sz w:val="22"/>
            <w:szCs w:val="22"/>
          </w:rPr>
          <w:tab/>
        </w:r>
        <w:r w:rsidRPr="00113309">
          <w:rPr>
            <w:rStyle w:val="afffa"/>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a"/>
            <w:noProof/>
            <w:color w:val="auto"/>
            <w:lang w:val="en-US"/>
          </w:rPr>
          <w:t>5.8</w:t>
        </w:r>
        <w:r w:rsidRPr="00113309">
          <w:rPr>
            <w:rFonts w:ascii="Calibri" w:hAnsi="Calibri"/>
            <w:smallCaps w:val="0"/>
            <w:noProof/>
            <w:sz w:val="22"/>
            <w:szCs w:val="22"/>
          </w:rPr>
          <w:tab/>
        </w:r>
        <w:r w:rsidRPr="00113309">
          <w:rPr>
            <w:rStyle w:val="afffa"/>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a"/>
            <w:noProof/>
            <w:color w:val="auto"/>
          </w:rPr>
          <w:t>6</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a"/>
            <w:noProof/>
            <w:color w:val="auto"/>
          </w:rPr>
          <w:t>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a"/>
            <w:noProof/>
            <w:color w:val="auto"/>
          </w:rPr>
          <w:t>7.1</w:t>
        </w:r>
        <w:r w:rsidRPr="00113309">
          <w:rPr>
            <w:rFonts w:ascii="Calibri" w:hAnsi="Calibri"/>
            <w:smallCaps w:val="0"/>
            <w:noProof/>
            <w:sz w:val="22"/>
            <w:szCs w:val="22"/>
          </w:rPr>
          <w:tab/>
        </w:r>
        <w:r w:rsidRPr="00113309">
          <w:rPr>
            <w:rStyle w:val="afffa"/>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a"/>
            <w:noProof/>
            <w:color w:val="auto"/>
            <w:lang w:val="en-US"/>
          </w:rPr>
          <w:t>7.2</w:t>
        </w:r>
        <w:r w:rsidRPr="00113309">
          <w:rPr>
            <w:rFonts w:ascii="Calibri" w:hAnsi="Calibri"/>
            <w:smallCaps w:val="0"/>
            <w:noProof/>
            <w:sz w:val="22"/>
            <w:szCs w:val="22"/>
          </w:rPr>
          <w:tab/>
        </w:r>
        <w:r w:rsidRPr="00113309">
          <w:rPr>
            <w:rStyle w:val="afffa"/>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a"/>
            <w:noProof/>
            <w:color w:val="auto"/>
            <w:lang w:val="en-US"/>
          </w:rPr>
          <w:t>7.3</w:t>
        </w:r>
        <w:r w:rsidRPr="00113309">
          <w:rPr>
            <w:rFonts w:ascii="Calibri" w:hAnsi="Calibri"/>
            <w:smallCaps w:val="0"/>
            <w:noProof/>
            <w:sz w:val="22"/>
            <w:szCs w:val="22"/>
          </w:rPr>
          <w:tab/>
        </w:r>
        <w:r w:rsidRPr="00113309">
          <w:rPr>
            <w:rStyle w:val="afffa"/>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a"/>
            <w:noProof/>
            <w:color w:val="auto"/>
          </w:rPr>
          <w:t>8</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a"/>
            <w:noProof/>
            <w:color w:val="auto"/>
          </w:rPr>
          <w:t>8.1</w:t>
        </w:r>
        <w:r w:rsidRPr="00113309">
          <w:rPr>
            <w:rFonts w:ascii="Calibri" w:hAnsi="Calibri"/>
            <w:smallCaps w:val="0"/>
            <w:noProof/>
            <w:sz w:val="22"/>
            <w:szCs w:val="22"/>
          </w:rPr>
          <w:tab/>
        </w:r>
        <w:r w:rsidRPr="00113309">
          <w:rPr>
            <w:rStyle w:val="afffa"/>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a"/>
            <w:noProof/>
            <w:color w:val="auto"/>
          </w:rPr>
          <w:t>8.2</w:t>
        </w:r>
        <w:r w:rsidRPr="00113309">
          <w:rPr>
            <w:rFonts w:ascii="Calibri" w:hAnsi="Calibri"/>
            <w:smallCaps w:val="0"/>
            <w:noProof/>
            <w:sz w:val="22"/>
            <w:szCs w:val="22"/>
          </w:rPr>
          <w:tab/>
        </w:r>
        <w:r w:rsidRPr="00113309">
          <w:rPr>
            <w:rStyle w:val="afffa"/>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a"/>
            <w:noProof/>
            <w:color w:val="auto"/>
          </w:rPr>
          <w:t>8.3</w:t>
        </w:r>
        <w:r w:rsidRPr="00113309">
          <w:rPr>
            <w:rFonts w:ascii="Calibri" w:hAnsi="Calibri"/>
            <w:smallCaps w:val="0"/>
            <w:noProof/>
            <w:sz w:val="22"/>
            <w:szCs w:val="22"/>
          </w:rPr>
          <w:tab/>
        </w:r>
        <w:r w:rsidRPr="00113309">
          <w:rPr>
            <w:rStyle w:val="afffa"/>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a"/>
            <w:noProof/>
            <w:color w:val="auto"/>
          </w:rPr>
          <w:t>8.4</w:t>
        </w:r>
        <w:r w:rsidRPr="00113309">
          <w:rPr>
            <w:rFonts w:ascii="Calibri" w:hAnsi="Calibri"/>
            <w:smallCaps w:val="0"/>
            <w:noProof/>
            <w:sz w:val="22"/>
            <w:szCs w:val="22"/>
          </w:rPr>
          <w:tab/>
        </w:r>
        <w:r w:rsidRPr="00113309">
          <w:rPr>
            <w:rStyle w:val="afffa"/>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a"/>
            <w:noProof/>
            <w:color w:val="auto"/>
          </w:rPr>
          <w:t>9</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a"/>
            <w:noProof/>
            <w:color w:val="auto"/>
          </w:rPr>
          <w:t>9.1</w:t>
        </w:r>
        <w:r w:rsidRPr="00113309">
          <w:rPr>
            <w:rFonts w:ascii="Calibri" w:hAnsi="Calibri"/>
            <w:smallCaps w:val="0"/>
            <w:noProof/>
            <w:sz w:val="22"/>
            <w:szCs w:val="22"/>
          </w:rPr>
          <w:tab/>
        </w:r>
        <w:r w:rsidRPr="00113309">
          <w:rPr>
            <w:rStyle w:val="afffa"/>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a"/>
            <w:noProof/>
            <w:color w:val="auto"/>
          </w:rPr>
          <w:t>9.1.1</w:t>
        </w:r>
        <w:r w:rsidRPr="00113309">
          <w:rPr>
            <w:rFonts w:ascii="Calibri" w:hAnsi="Calibri"/>
            <w:i w:val="0"/>
            <w:iCs w:val="0"/>
            <w:noProof/>
            <w:sz w:val="22"/>
            <w:szCs w:val="22"/>
          </w:rPr>
          <w:tab/>
        </w:r>
        <w:r w:rsidRPr="00113309">
          <w:rPr>
            <w:rStyle w:val="afffa"/>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a"/>
            <w:noProof/>
            <w:color w:val="auto"/>
          </w:rPr>
          <w:t>9.1.2</w:t>
        </w:r>
        <w:r w:rsidRPr="00113309">
          <w:rPr>
            <w:rFonts w:ascii="Calibri" w:hAnsi="Calibri"/>
            <w:i w:val="0"/>
            <w:iCs w:val="0"/>
            <w:noProof/>
            <w:sz w:val="22"/>
            <w:szCs w:val="22"/>
          </w:rPr>
          <w:tab/>
        </w:r>
        <w:r w:rsidRPr="00113309">
          <w:rPr>
            <w:rStyle w:val="afffa"/>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a"/>
            <w:noProof/>
            <w:color w:val="auto"/>
          </w:rPr>
          <w:t>9.1.3</w:t>
        </w:r>
        <w:r w:rsidRPr="00113309">
          <w:rPr>
            <w:rFonts w:ascii="Calibri" w:hAnsi="Calibri"/>
            <w:i w:val="0"/>
            <w:iCs w:val="0"/>
            <w:noProof/>
            <w:sz w:val="22"/>
            <w:szCs w:val="22"/>
          </w:rPr>
          <w:tab/>
        </w:r>
        <w:r w:rsidRPr="00113309">
          <w:rPr>
            <w:rStyle w:val="afffa"/>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a"/>
            <w:noProof/>
            <w:color w:val="auto"/>
          </w:rPr>
          <w:t>9.2</w:t>
        </w:r>
        <w:r w:rsidRPr="00113309">
          <w:rPr>
            <w:rFonts w:ascii="Calibri" w:hAnsi="Calibri"/>
            <w:smallCaps w:val="0"/>
            <w:noProof/>
            <w:sz w:val="22"/>
            <w:szCs w:val="22"/>
          </w:rPr>
          <w:tab/>
        </w:r>
        <w:r w:rsidRPr="00113309">
          <w:rPr>
            <w:rStyle w:val="afffa"/>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a"/>
            <w:noProof/>
            <w:color w:val="auto"/>
          </w:rPr>
          <w:t>9.2.1</w:t>
        </w:r>
        <w:r w:rsidRPr="00113309">
          <w:rPr>
            <w:rFonts w:ascii="Calibri" w:hAnsi="Calibri"/>
            <w:i w:val="0"/>
            <w:iCs w:val="0"/>
            <w:noProof/>
            <w:sz w:val="22"/>
            <w:szCs w:val="22"/>
          </w:rPr>
          <w:tab/>
        </w:r>
        <w:r w:rsidRPr="00113309">
          <w:rPr>
            <w:rStyle w:val="afffa"/>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a"/>
            <w:noProof/>
            <w:color w:val="auto"/>
          </w:rPr>
          <w:t>9.2.2</w:t>
        </w:r>
        <w:r w:rsidRPr="00113309">
          <w:rPr>
            <w:rFonts w:ascii="Calibri" w:hAnsi="Calibri"/>
            <w:i w:val="0"/>
            <w:iCs w:val="0"/>
            <w:noProof/>
            <w:sz w:val="22"/>
            <w:szCs w:val="22"/>
          </w:rPr>
          <w:tab/>
        </w:r>
        <w:r w:rsidRPr="00113309">
          <w:rPr>
            <w:rStyle w:val="afffa"/>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a"/>
            <w:noProof/>
            <w:color w:val="auto"/>
          </w:rPr>
          <w:t>10</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a"/>
            <w:noProof/>
            <w:color w:val="auto"/>
          </w:rPr>
          <w:t>10.1</w:t>
        </w:r>
        <w:r w:rsidRPr="00113309">
          <w:rPr>
            <w:rFonts w:ascii="Calibri" w:hAnsi="Calibri"/>
            <w:smallCaps w:val="0"/>
            <w:noProof/>
            <w:sz w:val="22"/>
            <w:szCs w:val="22"/>
          </w:rPr>
          <w:tab/>
        </w:r>
        <w:r w:rsidRPr="00113309">
          <w:rPr>
            <w:rStyle w:val="afffa"/>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a"/>
            <w:noProof/>
            <w:color w:val="auto"/>
          </w:rPr>
          <w:t>10.2</w:t>
        </w:r>
        <w:r w:rsidRPr="00113309">
          <w:rPr>
            <w:rFonts w:ascii="Calibri" w:hAnsi="Calibri"/>
            <w:smallCaps w:val="0"/>
            <w:noProof/>
            <w:sz w:val="22"/>
            <w:szCs w:val="22"/>
          </w:rPr>
          <w:tab/>
        </w:r>
        <w:r w:rsidRPr="00113309">
          <w:rPr>
            <w:rStyle w:val="afffa"/>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a"/>
            <w:noProof/>
            <w:color w:val="auto"/>
          </w:rPr>
          <w:t>10.3</w:t>
        </w:r>
        <w:r w:rsidRPr="00113309">
          <w:rPr>
            <w:rFonts w:ascii="Calibri" w:hAnsi="Calibri"/>
            <w:smallCaps w:val="0"/>
            <w:noProof/>
            <w:sz w:val="22"/>
            <w:szCs w:val="22"/>
          </w:rPr>
          <w:tab/>
        </w:r>
        <w:r w:rsidRPr="00113309">
          <w:rPr>
            <w:rStyle w:val="afffa"/>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a"/>
            <w:noProof/>
            <w:color w:val="auto"/>
          </w:rPr>
          <w:t>10.4</w:t>
        </w:r>
        <w:r w:rsidRPr="00113309">
          <w:rPr>
            <w:rFonts w:ascii="Calibri" w:hAnsi="Calibri"/>
            <w:smallCaps w:val="0"/>
            <w:noProof/>
            <w:sz w:val="22"/>
            <w:szCs w:val="22"/>
          </w:rPr>
          <w:tab/>
        </w:r>
        <w:r w:rsidRPr="00113309">
          <w:rPr>
            <w:rStyle w:val="afffa"/>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a"/>
            <w:noProof/>
            <w:color w:val="auto"/>
          </w:rPr>
          <w:t>10.5</w:t>
        </w:r>
        <w:r w:rsidRPr="00113309">
          <w:rPr>
            <w:rFonts w:ascii="Calibri" w:hAnsi="Calibri"/>
            <w:smallCaps w:val="0"/>
            <w:noProof/>
            <w:sz w:val="22"/>
            <w:szCs w:val="22"/>
          </w:rPr>
          <w:tab/>
        </w:r>
        <w:r w:rsidRPr="00113309">
          <w:rPr>
            <w:rStyle w:val="afffa"/>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a"/>
            <w:noProof/>
            <w:color w:val="auto"/>
          </w:rPr>
          <w:t>10.6</w:t>
        </w:r>
        <w:r w:rsidRPr="00113309">
          <w:rPr>
            <w:rFonts w:ascii="Calibri" w:hAnsi="Calibri"/>
            <w:smallCaps w:val="0"/>
            <w:noProof/>
            <w:sz w:val="22"/>
            <w:szCs w:val="22"/>
          </w:rPr>
          <w:tab/>
        </w:r>
        <w:r w:rsidRPr="00113309">
          <w:rPr>
            <w:rStyle w:val="afffa"/>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a"/>
            <w:noProof/>
            <w:color w:val="auto"/>
          </w:rPr>
          <w:t>11</w:t>
        </w:r>
        <w:r w:rsidRPr="00113309">
          <w:rPr>
            <w:rFonts w:ascii="Calibri" w:hAnsi="Calibri"/>
            <w:b w:val="0"/>
            <w:bCs w:val="0"/>
            <w:caps w:val="0"/>
            <w:noProof/>
            <w:sz w:val="22"/>
            <w:szCs w:val="22"/>
          </w:rPr>
          <w:tab/>
        </w:r>
        <w:r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a"/>
            <w:noProof/>
            <w:color w:val="auto"/>
          </w:rPr>
          <w:t>11.1</w:t>
        </w:r>
        <w:r w:rsidRPr="00113309">
          <w:rPr>
            <w:rFonts w:ascii="Calibri" w:hAnsi="Calibri"/>
            <w:smallCaps w:val="0"/>
            <w:noProof/>
            <w:sz w:val="22"/>
            <w:szCs w:val="22"/>
          </w:rPr>
          <w:tab/>
        </w:r>
        <w:r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a"/>
            <w:noProof/>
            <w:color w:val="auto"/>
          </w:rPr>
          <w:t>11.2</w:t>
        </w:r>
        <w:r w:rsidRPr="00113309">
          <w:rPr>
            <w:rFonts w:ascii="Calibri" w:hAnsi="Calibri"/>
            <w:smallCaps w:val="0"/>
            <w:noProof/>
            <w:sz w:val="22"/>
            <w:szCs w:val="22"/>
          </w:rPr>
          <w:tab/>
        </w:r>
        <w:r w:rsidRPr="00113309">
          <w:rPr>
            <w:rStyle w:val="afffa"/>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a"/>
            <w:noProof/>
            <w:color w:val="auto"/>
          </w:rPr>
          <w:t>11.3</w:t>
        </w:r>
        <w:r w:rsidRPr="00113309">
          <w:rPr>
            <w:rFonts w:ascii="Calibri" w:hAnsi="Calibri"/>
            <w:smallCaps w:val="0"/>
            <w:noProof/>
            <w:sz w:val="22"/>
            <w:szCs w:val="22"/>
          </w:rPr>
          <w:tab/>
        </w:r>
        <w:r w:rsidRPr="00113309">
          <w:rPr>
            <w:rStyle w:val="afffa"/>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a"/>
            <w:noProof/>
            <w:color w:val="auto"/>
          </w:rPr>
          <w:t>11.4</w:t>
        </w:r>
        <w:r w:rsidRPr="00113309">
          <w:rPr>
            <w:rFonts w:ascii="Calibri" w:hAnsi="Calibri"/>
            <w:smallCaps w:val="0"/>
            <w:noProof/>
            <w:sz w:val="22"/>
            <w:szCs w:val="22"/>
          </w:rPr>
          <w:tab/>
        </w:r>
        <w:r w:rsidRPr="00113309">
          <w:rPr>
            <w:rStyle w:val="afffa"/>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a"/>
            <w:noProof/>
            <w:color w:val="auto"/>
          </w:rPr>
          <w:t>11.5</w:t>
        </w:r>
        <w:r w:rsidRPr="00113309">
          <w:rPr>
            <w:rFonts w:ascii="Calibri" w:hAnsi="Calibri"/>
            <w:smallCaps w:val="0"/>
            <w:noProof/>
            <w:sz w:val="22"/>
            <w:szCs w:val="22"/>
          </w:rPr>
          <w:tab/>
        </w:r>
        <w:r w:rsidRPr="00113309">
          <w:rPr>
            <w:rStyle w:val="afffa"/>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a"/>
            <w:noProof/>
            <w:color w:val="auto"/>
          </w:rPr>
          <w:t>11.6</w:t>
        </w:r>
        <w:r w:rsidRPr="00113309">
          <w:rPr>
            <w:rFonts w:ascii="Calibri" w:hAnsi="Calibri"/>
            <w:smallCaps w:val="0"/>
            <w:noProof/>
            <w:sz w:val="22"/>
            <w:szCs w:val="22"/>
          </w:rPr>
          <w:tab/>
        </w:r>
        <w:r w:rsidRPr="00113309">
          <w:rPr>
            <w:rStyle w:val="afffa"/>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a"/>
            <w:noProof/>
            <w:color w:val="auto"/>
          </w:rPr>
          <w:t>11.7</w:t>
        </w:r>
        <w:r w:rsidRPr="00113309">
          <w:rPr>
            <w:rFonts w:ascii="Calibri" w:hAnsi="Calibri"/>
            <w:smallCaps w:val="0"/>
            <w:noProof/>
            <w:sz w:val="22"/>
            <w:szCs w:val="22"/>
          </w:rPr>
          <w:tab/>
        </w:r>
        <w:r w:rsidRPr="00113309">
          <w:rPr>
            <w:rStyle w:val="afffa"/>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a"/>
            <w:noProof/>
            <w:color w:val="auto"/>
          </w:rPr>
          <w:t>11.8</w:t>
        </w:r>
        <w:r w:rsidRPr="00113309">
          <w:rPr>
            <w:rFonts w:ascii="Calibri" w:hAnsi="Calibri"/>
            <w:smallCaps w:val="0"/>
            <w:noProof/>
            <w:sz w:val="22"/>
            <w:szCs w:val="22"/>
          </w:rPr>
          <w:tab/>
        </w:r>
        <w:r w:rsidRPr="00113309">
          <w:rPr>
            <w:rStyle w:val="afffa"/>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a"/>
            <w:noProof/>
            <w:color w:val="auto"/>
          </w:rPr>
          <w:t>11.9</w:t>
        </w:r>
        <w:r w:rsidRPr="00113309">
          <w:rPr>
            <w:rFonts w:ascii="Calibri" w:hAnsi="Calibri"/>
            <w:smallCaps w:val="0"/>
            <w:noProof/>
            <w:sz w:val="22"/>
            <w:szCs w:val="22"/>
          </w:rPr>
          <w:tab/>
        </w:r>
        <w:r w:rsidRPr="00113309">
          <w:rPr>
            <w:rStyle w:val="afffa"/>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a"/>
            <w:noProof/>
            <w:color w:val="auto"/>
          </w:rPr>
          <w:t>11.10</w:t>
        </w:r>
        <w:r w:rsidRPr="00113309">
          <w:rPr>
            <w:rFonts w:ascii="Calibri" w:hAnsi="Calibri"/>
            <w:smallCaps w:val="0"/>
            <w:noProof/>
            <w:sz w:val="22"/>
            <w:szCs w:val="22"/>
          </w:rPr>
          <w:tab/>
        </w:r>
        <w:r w:rsidRPr="00113309">
          <w:rPr>
            <w:rStyle w:val="afffa"/>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a"/>
            <w:noProof/>
            <w:color w:val="auto"/>
          </w:rPr>
          <w:t>11.11</w:t>
        </w:r>
        <w:r w:rsidRPr="00113309">
          <w:rPr>
            <w:rFonts w:ascii="Calibri" w:hAnsi="Calibri"/>
            <w:smallCaps w:val="0"/>
            <w:noProof/>
            <w:sz w:val="22"/>
            <w:szCs w:val="22"/>
          </w:rPr>
          <w:tab/>
        </w:r>
        <w:r w:rsidRPr="00113309">
          <w:rPr>
            <w:rStyle w:val="afffa"/>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a"/>
            <w:noProof/>
            <w:color w:val="auto"/>
          </w:rPr>
          <w:t>11.12</w:t>
        </w:r>
        <w:r w:rsidRPr="00113309">
          <w:rPr>
            <w:rFonts w:ascii="Calibri" w:hAnsi="Calibri"/>
            <w:smallCaps w:val="0"/>
            <w:noProof/>
            <w:sz w:val="22"/>
            <w:szCs w:val="22"/>
          </w:rPr>
          <w:tab/>
        </w:r>
        <w:r w:rsidRPr="00113309">
          <w:rPr>
            <w:rStyle w:val="afffa"/>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a"/>
            <w:noProof/>
            <w:color w:val="auto"/>
          </w:rPr>
          <w:t>11.13</w:t>
        </w:r>
        <w:r w:rsidRPr="00113309">
          <w:rPr>
            <w:rFonts w:ascii="Calibri" w:hAnsi="Calibri"/>
            <w:smallCaps w:val="0"/>
            <w:noProof/>
            <w:sz w:val="22"/>
            <w:szCs w:val="22"/>
          </w:rPr>
          <w:tab/>
        </w:r>
        <w:r w:rsidRPr="00113309">
          <w:rPr>
            <w:rStyle w:val="afffa"/>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a"/>
            <w:noProof/>
            <w:color w:val="auto"/>
          </w:rPr>
          <w:t>11.14</w:t>
        </w:r>
        <w:r w:rsidRPr="00113309">
          <w:rPr>
            <w:rFonts w:ascii="Calibri" w:hAnsi="Calibri"/>
            <w:smallCaps w:val="0"/>
            <w:noProof/>
            <w:sz w:val="22"/>
            <w:szCs w:val="22"/>
          </w:rPr>
          <w:tab/>
        </w:r>
        <w:r w:rsidRPr="00113309">
          <w:rPr>
            <w:rStyle w:val="afffa"/>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a"/>
            <w:noProof/>
            <w:color w:val="auto"/>
          </w:rPr>
          <w:t>11.15</w:t>
        </w:r>
        <w:r w:rsidRPr="00113309">
          <w:rPr>
            <w:rFonts w:ascii="Calibri" w:hAnsi="Calibri"/>
            <w:smallCaps w:val="0"/>
            <w:noProof/>
            <w:sz w:val="22"/>
            <w:szCs w:val="22"/>
          </w:rPr>
          <w:tab/>
        </w:r>
        <w:r w:rsidRPr="00113309">
          <w:rPr>
            <w:rStyle w:val="afffa"/>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a"/>
            <w:noProof/>
            <w:color w:val="auto"/>
          </w:rPr>
          <w:t>11.16</w:t>
        </w:r>
        <w:r w:rsidRPr="00113309">
          <w:rPr>
            <w:rFonts w:ascii="Calibri" w:hAnsi="Calibri"/>
            <w:smallCaps w:val="0"/>
            <w:noProof/>
            <w:sz w:val="22"/>
            <w:szCs w:val="22"/>
          </w:rPr>
          <w:tab/>
        </w:r>
        <w:r w:rsidRPr="00113309">
          <w:rPr>
            <w:rStyle w:val="afffa"/>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a"/>
            <w:noProof/>
            <w:color w:val="auto"/>
          </w:rPr>
          <w:t>12</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a"/>
            <w:noProof/>
            <w:color w:val="auto"/>
          </w:rPr>
          <w:t>12.1</w:t>
        </w:r>
        <w:r w:rsidRPr="00113309">
          <w:rPr>
            <w:rFonts w:ascii="Calibri" w:hAnsi="Calibri"/>
            <w:smallCaps w:val="0"/>
            <w:noProof/>
            <w:sz w:val="22"/>
            <w:szCs w:val="22"/>
          </w:rPr>
          <w:tab/>
        </w:r>
        <w:r w:rsidRPr="00113309">
          <w:rPr>
            <w:rStyle w:val="afffa"/>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a"/>
            <w:noProof/>
            <w:color w:val="auto"/>
          </w:rPr>
          <w:t>12.2</w:t>
        </w:r>
        <w:r w:rsidRPr="00113309">
          <w:rPr>
            <w:rFonts w:ascii="Calibri" w:hAnsi="Calibri"/>
            <w:smallCaps w:val="0"/>
            <w:noProof/>
            <w:sz w:val="22"/>
            <w:szCs w:val="22"/>
          </w:rPr>
          <w:tab/>
        </w:r>
        <w:r w:rsidRPr="00113309">
          <w:rPr>
            <w:rStyle w:val="afffa"/>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a"/>
            <w:noProof/>
            <w:color w:val="auto"/>
          </w:rPr>
          <w:t>12.3</w:t>
        </w:r>
        <w:r w:rsidRPr="00113309">
          <w:rPr>
            <w:rFonts w:ascii="Calibri" w:hAnsi="Calibri"/>
            <w:smallCaps w:val="0"/>
            <w:noProof/>
            <w:sz w:val="22"/>
            <w:szCs w:val="22"/>
          </w:rPr>
          <w:tab/>
        </w:r>
        <w:r w:rsidRPr="00113309">
          <w:rPr>
            <w:rStyle w:val="afffa"/>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a"/>
            <w:noProof/>
            <w:color w:val="auto"/>
          </w:rPr>
          <w:t>12.4</w:t>
        </w:r>
        <w:r w:rsidRPr="00113309">
          <w:rPr>
            <w:rFonts w:ascii="Calibri" w:hAnsi="Calibri"/>
            <w:smallCaps w:val="0"/>
            <w:noProof/>
            <w:sz w:val="22"/>
            <w:szCs w:val="22"/>
          </w:rPr>
          <w:tab/>
        </w:r>
        <w:r w:rsidRPr="00113309">
          <w:rPr>
            <w:rStyle w:val="afffa"/>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a"/>
            <w:noProof/>
            <w:color w:val="auto"/>
          </w:rPr>
          <w:t>12.5</w:t>
        </w:r>
        <w:r w:rsidRPr="00113309">
          <w:rPr>
            <w:rFonts w:ascii="Calibri" w:hAnsi="Calibri"/>
            <w:smallCaps w:val="0"/>
            <w:noProof/>
            <w:sz w:val="22"/>
            <w:szCs w:val="22"/>
          </w:rPr>
          <w:tab/>
        </w:r>
        <w:r w:rsidRPr="00113309">
          <w:rPr>
            <w:rStyle w:val="afffa"/>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a"/>
            <w:noProof/>
            <w:color w:val="auto"/>
          </w:rPr>
          <w:t>13</w:t>
        </w:r>
        <w:r w:rsidRPr="00113309">
          <w:rPr>
            <w:rFonts w:ascii="Calibri" w:hAnsi="Calibri"/>
            <w:b w:val="0"/>
            <w:bCs w:val="0"/>
            <w:caps w:val="0"/>
            <w:noProof/>
            <w:sz w:val="22"/>
            <w:szCs w:val="22"/>
          </w:rPr>
          <w:tab/>
        </w:r>
        <w:r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a"/>
            <w:noProof/>
            <w:color w:val="auto"/>
          </w:rPr>
          <w:t>14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a"/>
            <w:noProof/>
            <w:color w:val="auto"/>
          </w:rPr>
          <w:t>14.1</w:t>
        </w:r>
        <w:r w:rsidRPr="00113309">
          <w:rPr>
            <w:rFonts w:ascii="Calibri" w:hAnsi="Calibri"/>
            <w:smallCaps w:val="0"/>
            <w:noProof/>
            <w:sz w:val="22"/>
            <w:szCs w:val="22"/>
          </w:rPr>
          <w:tab/>
        </w:r>
        <w:r w:rsidRPr="00113309">
          <w:rPr>
            <w:rStyle w:val="afffa"/>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a"/>
            <w:noProof/>
            <w:color w:val="auto"/>
          </w:rPr>
          <w:t>14.2</w:t>
        </w:r>
        <w:r w:rsidRPr="00113309">
          <w:rPr>
            <w:rFonts w:ascii="Calibri" w:hAnsi="Calibri"/>
            <w:smallCaps w:val="0"/>
            <w:noProof/>
            <w:sz w:val="22"/>
            <w:szCs w:val="22"/>
          </w:rPr>
          <w:tab/>
        </w:r>
        <w:r w:rsidRPr="00113309">
          <w:rPr>
            <w:rStyle w:val="afffa"/>
            <w:noProof/>
            <w:color w:val="auto"/>
          </w:rPr>
          <w:t>Нор</w:t>
        </w:r>
        <w:r w:rsidRPr="00113309">
          <w:rPr>
            <w:rStyle w:val="afffa"/>
            <w:noProof/>
            <w:color w:val="auto"/>
          </w:rPr>
          <w:t>м</w:t>
        </w:r>
        <w:r w:rsidRPr="00113309">
          <w:rPr>
            <w:rStyle w:val="afffa"/>
            <w:noProof/>
            <w:color w:val="auto"/>
          </w:rPr>
          <w:t>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a"/>
            <w:noProof/>
            <w:color w:val="auto"/>
          </w:rPr>
          <w:t>14.3</w:t>
        </w:r>
        <w:r w:rsidRPr="00113309">
          <w:rPr>
            <w:rFonts w:ascii="Calibri" w:hAnsi="Calibri"/>
            <w:smallCaps w:val="0"/>
            <w:noProof/>
            <w:sz w:val="22"/>
            <w:szCs w:val="22"/>
          </w:rPr>
          <w:tab/>
        </w:r>
        <w:r w:rsidRPr="00113309">
          <w:rPr>
            <w:rStyle w:val="afffa"/>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a"/>
            <w:noProof/>
            <w:color w:val="auto"/>
          </w:rPr>
          <w:t>14.4</w:t>
        </w:r>
        <w:r w:rsidRPr="00113309">
          <w:rPr>
            <w:rFonts w:ascii="Calibri" w:hAnsi="Calibri"/>
            <w:smallCaps w:val="0"/>
            <w:noProof/>
            <w:sz w:val="22"/>
            <w:szCs w:val="22"/>
          </w:rPr>
          <w:tab/>
        </w:r>
        <w:r w:rsidRPr="00113309">
          <w:rPr>
            <w:rStyle w:val="afffa"/>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a"/>
            <w:noProof/>
            <w:color w:val="auto"/>
          </w:rPr>
          <w:t>14.5</w:t>
        </w:r>
        <w:r w:rsidRPr="00113309">
          <w:rPr>
            <w:rFonts w:ascii="Calibri" w:hAnsi="Calibri"/>
            <w:smallCaps w:val="0"/>
            <w:noProof/>
            <w:sz w:val="22"/>
            <w:szCs w:val="22"/>
          </w:rPr>
          <w:tab/>
        </w:r>
        <w:r w:rsidRPr="00113309">
          <w:rPr>
            <w:rStyle w:val="afffa"/>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a"/>
            <w:noProof/>
            <w:color w:val="auto"/>
          </w:rPr>
          <w:t>15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a"/>
            <w:noProof/>
            <w:color w:val="auto"/>
          </w:rPr>
          <w:t>15.1</w:t>
        </w:r>
        <w:r w:rsidRPr="00113309">
          <w:rPr>
            <w:rFonts w:ascii="Calibri" w:hAnsi="Calibri"/>
            <w:smallCaps w:val="0"/>
            <w:noProof/>
            <w:sz w:val="22"/>
            <w:szCs w:val="22"/>
          </w:rPr>
          <w:tab/>
        </w:r>
        <w:r w:rsidRPr="00113309">
          <w:rPr>
            <w:rStyle w:val="afffa"/>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a"/>
            <w:noProof/>
            <w:color w:val="auto"/>
          </w:rPr>
          <w:t>15.2</w:t>
        </w:r>
        <w:r w:rsidRPr="00113309">
          <w:rPr>
            <w:rFonts w:ascii="Calibri" w:hAnsi="Calibri"/>
            <w:smallCaps w:val="0"/>
            <w:noProof/>
            <w:sz w:val="22"/>
            <w:szCs w:val="22"/>
          </w:rPr>
          <w:tab/>
        </w:r>
        <w:r w:rsidRPr="00113309">
          <w:rPr>
            <w:rStyle w:val="afffa"/>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a"/>
            <w:noProof/>
            <w:color w:val="auto"/>
          </w:rPr>
          <w:t>15.3</w:t>
        </w:r>
        <w:r w:rsidRPr="00113309">
          <w:rPr>
            <w:rFonts w:ascii="Calibri" w:hAnsi="Calibri"/>
            <w:smallCaps w:val="0"/>
            <w:noProof/>
            <w:sz w:val="22"/>
            <w:szCs w:val="22"/>
          </w:rPr>
          <w:tab/>
        </w:r>
        <w:r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a"/>
            <w:noProof/>
            <w:color w:val="auto"/>
          </w:rPr>
          <w:t>15.4</w:t>
        </w:r>
        <w:r w:rsidRPr="00113309">
          <w:rPr>
            <w:rFonts w:ascii="Calibri" w:hAnsi="Calibri"/>
            <w:smallCaps w:val="0"/>
            <w:noProof/>
            <w:sz w:val="22"/>
            <w:szCs w:val="22"/>
          </w:rPr>
          <w:tab/>
        </w:r>
        <w:r w:rsidRPr="00113309">
          <w:rPr>
            <w:rStyle w:val="afffa"/>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a"/>
            <w:noProof/>
            <w:color w:val="auto"/>
          </w:rPr>
          <w:t>15.5</w:t>
        </w:r>
        <w:r w:rsidRPr="00113309">
          <w:rPr>
            <w:rFonts w:ascii="Calibri" w:hAnsi="Calibri"/>
            <w:smallCaps w:val="0"/>
            <w:noProof/>
            <w:sz w:val="22"/>
            <w:szCs w:val="22"/>
          </w:rPr>
          <w:tab/>
        </w:r>
        <w:r w:rsidRPr="00113309">
          <w:rPr>
            <w:rStyle w:val="afffa"/>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a"/>
            <w:noProof/>
            <w:color w:val="auto"/>
          </w:rPr>
          <w:t>15.6</w:t>
        </w:r>
        <w:r w:rsidRPr="00113309">
          <w:rPr>
            <w:rFonts w:ascii="Calibri" w:hAnsi="Calibri"/>
            <w:smallCaps w:val="0"/>
            <w:noProof/>
            <w:sz w:val="22"/>
            <w:szCs w:val="22"/>
          </w:rPr>
          <w:tab/>
        </w:r>
        <w:r w:rsidRPr="00113309">
          <w:rPr>
            <w:rStyle w:val="afffa"/>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a"/>
            <w:noProof/>
            <w:color w:val="auto"/>
          </w:rPr>
          <w:t>15.7</w:t>
        </w:r>
        <w:r w:rsidRPr="00113309">
          <w:rPr>
            <w:rFonts w:ascii="Calibri" w:hAnsi="Calibri"/>
            <w:smallCaps w:val="0"/>
            <w:noProof/>
            <w:sz w:val="22"/>
            <w:szCs w:val="22"/>
          </w:rPr>
          <w:tab/>
        </w:r>
        <w:r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a"/>
            <w:noProof/>
            <w:color w:val="auto"/>
          </w:rPr>
          <w:t>16</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a"/>
            <w:noProof/>
            <w:color w:val="auto"/>
          </w:rPr>
          <w:t>16.1</w:t>
        </w:r>
        <w:r w:rsidRPr="00113309">
          <w:rPr>
            <w:rFonts w:ascii="Calibri" w:hAnsi="Calibri"/>
            <w:smallCaps w:val="0"/>
            <w:noProof/>
            <w:sz w:val="22"/>
            <w:szCs w:val="22"/>
          </w:rPr>
          <w:tab/>
        </w:r>
        <w:r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a"/>
            <w:noProof/>
            <w:color w:val="auto"/>
          </w:rPr>
          <w:t>16.2</w:t>
        </w:r>
        <w:r w:rsidRPr="00113309">
          <w:rPr>
            <w:rFonts w:ascii="Calibri" w:hAnsi="Calibri"/>
            <w:smallCaps w:val="0"/>
            <w:noProof/>
            <w:sz w:val="22"/>
            <w:szCs w:val="22"/>
          </w:rPr>
          <w:tab/>
        </w:r>
        <w:r w:rsidRPr="00113309">
          <w:rPr>
            <w:rStyle w:val="afffa"/>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a"/>
            <w:noProof/>
            <w:color w:val="auto"/>
          </w:rPr>
          <w:t>16.3</w:t>
        </w:r>
        <w:r w:rsidRPr="00113309">
          <w:rPr>
            <w:rFonts w:ascii="Calibri" w:hAnsi="Calibri"/>
            <w:smallCaps w:val="0"/>
            <w:noProof/>
            <w:sz w:val="22"/>
            <w:szCs w:val="22"/>
          </w:rPr>
          <w:tab/>
        </w:r>
        <w:r w:rsidRPr="00113309">
          <w:rPr>
            <w:rStyle w:val="afffa"/>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a"/>
            <w:noProof/>
            <w:color w:val="auto"/>
          </w:rPr>
          <w:t>16.4</w:t>
        </w:r>
        <w:r w:rsidRPr="00113309">
          <w:rPr>
            <w:rFonts w:ascii="Calibri" w:hAnsi="Calibri"/>
            <w:smallCaps w:val="0"/>
            <w:noProof/>
            <w:sz w:val="22"/>
            <w:szCs w:val="22"/>
          </w:rPr>
          <w:tab/>
        </w:r>
        <w:r w:rsidRPr="00113309">
          <w:rPr>
            <w:rStyle w:val="afffa"/>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a"/>
            <w:noProof/>
            <w:color w:val="auto"/>
          </w:rPr>
          <w:t>17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a"/>
            <w:noProof/>
            <w:color w:val="auto"/>
          </w:rPr>
          <w:t>18</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a"/>
            <w:noProof/>
            <w:color w:val="auto"/>
          </w:rPr>
          <w:t>19</w:t>
        </w:r>
        <w:r w:rsidRPr="00113309">
          <w:rPr>
            <w:rFonts w:ascii="Calibri" w:hAnsi="Calibri"/>
            <w:b w:val="0"/>
            <w:bCs w:val="0"/>
            <w:caps w:val="0"/>
            <w:noProof/>
            <w:sz w:val="22"/>
            <w:szCs w:val="22"/>
          </w:rPr>
          <w:tab/>
        </w:r>
        <w:r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a"/>
            <w:noProof/>
            <w:color w:val="auto"/>
          </w:rPr>
          <w:t>20</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a"/>
            <w:noProof/>
            <w:color w:val="auto"/>
          </w:rPr>
          <w:t>20.1</w:t>
        </w:r>
        <w:r w:rsidRPr="00113309">
          <w:rPr>
            <w:rFonts w:ascii="Calibri" w:hAnsi="Calibri"/>
            <w:smallCaps w:val="0"/>
            <w:noProof/>
            <w:sz w:val="22"/>
            <w:szCs w:val="22"/>
          </w:rPr>
          <w:tab/>
        </w:r>
        <w:r w:rsidRPr="00113309">
          <w:rPr>
            <w:rStyle w:val="afffa"/>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a"/>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a"/>
            <w:noProof/>
            <w:color w:val="auto"/>
          </w:rPr>
          <w:t>20.2</w:t>
        </w:r>
        <w:r w:rsidRPr="00113309">
          <w:rPr>
            <w:rFonts w:ascii="Calibri" w:hAnsi="Calibri"/>
            <w:smallCaps w:val="0"/>
            <w:noProof/>
            <w:sz w:val="22"/>
            <w:szCs w:val="22"/>
          </w:rPr>
          <w:tab/>
        </w:r>
        <w:r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a"/>
            <w:noProof/>
            <w:color w:val="auto"/>
          </w:rPr>
          <w:t>20.3</w:t>
        </w:r>
        <w:r w:rsidRPr="00113309">
          <w:rPr>
            <w:rFonts w:ascii="Calibri" w:hAnsi="Calibri"/>
            <w:smallCaps w:val="0"/>
            <w:noProof/>
            <w:sz w:val="22"/>
            <w:szCs w:val="22"/>
          </w:rPr>
          <w:tab/>
        </w:r>
        <w:r w:rsidRPr="00113309">
          <w:rPr>
            <w:rStyle w:val="afffa"/>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a"/>
            <w:noProof/>
            <w:color w:val="auto"/>
          </w:rPr>
          <w:t>21</w:t>
        </w:r>
        <w:r w:rsidRPr="00113309">
          <w:rPr>
            <w:rFonts w:ascii="Calibri" w:hAnsi="Calibri"/>
            <w:b w:val="0"/>
            <w:bCs w:val="0"/>
            <w:caps w:val="0"/>
            <w:noProof/>
            <w:sz w:val="22"/>
            <w:szCs w:val="22"/>
          </w:rPr>
          <w:tab/>
        </w:r>
        <w:r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a"/>
            <w:noProof/>
            <w:color w:val="auto"/>
          </w:rPr>
          <w:t>22</w:t>
        </w:r>
        <w:r w:rsidRPr="00113309">
          <w:rPr>
            <w:rFonts w:ascii="Calibri" w:hAnsi="Calibri"/>
            <w:b w:val="0"/>
            <w:bCs w:val="0"/>
            <w:caps w:val="0"/>
            <w:noProof/>
            <w:sz w:val="22"/>
            <w:szCs w:val="22"/>
          </w:rPr>
          <w:tab/>
        </w:r>
        <w:r w:rsidRPr="00113309">
          <w:rPr>
            <w:rStyle w:val="afffa"/>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a"/>
            <w:noProof/>
            <w:color w:val="auto"/>
          </w:rPr>
          <w:t>23</w:t>
        </w:r>
        <w:r w:rsidRPr="00113309">
          <w:rPr>
            <w:rFonts w:ascii="Calibri" w:hAnsi="Calibri"/>
            <w:b w:val="0"/>
            <w:bCs w:val="0"/>
            <w:caps w:val="0"/>
            <w:noProof/>
            <w:sz w:val="22"/>
            <w:szCs w:val="22"/>
          </w:rPr>
          <w:tab/>
        </w:r>
        <w:r w:rsidRPr="00113309">
          <w:rPr>
            <w:rStyle w:val="afffa"/>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a"/>
            <w:noProof/>
            <w:color w:val="auto"/>
          </w:rPr>
          <w:t>24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a"/>
            <w:noProof/>
            <w:color w:val="auto"/>
          </w:rPr>
          <w:t>24.1</w:t>
        </w:r>
        <w:r w:rsidRPr="00113309">
          <w:rPr>
            <w:rFonts w:ascii="Calibri" w:hAnsi="Calibri"/>
            <w:smallCaps w:val="0"/>
            <w:noProof/>
            <w:sz w:val="22"/>
            <w:szCs w:val="22"/>
          </w:rPr>
          <w:tab/>
        </w:r>
        <w:r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a"/>
            <w:noProof/>
            <w:color w:val="auto"/>
          </w:rPr>
          <w:t>24.2</w:t>
        </w:r>
        <w:r w:rsidRPr="00113309">
          <w:rPr>
            <w:rFonts w:ascii="Calibri" w:hAnsi="Calibri"/>
            <w:smallCaps w:val="0"/>
            <w:noProof/>
            <w:sz w:val="22"/>
            <w:szCs w:val="22"/>
          </w:rPr>
          <w:tab/>
        </w:r>
        <w:r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a"/>
            <w:noProof/>
            <w:color w:val="auto"/>
          </w:rPr>
          <w:t>24.3</w:t>
        </w:r>
        <w:r w:rsidRPr="00113309">
          <w:rPr>
            <w:rFonts w:ascii="Calibri" w:hAnsi="Calibri"/>
            <w:smallCaps w:val="0"/>
            <w:noProof/>
            <w:sz w:val="22"/>
            <w:szCs w:val="22"/>
          </w:rPr>
          <w:tab/>
        </w:r>
        <w:r w:rsidRPr="00113309">
          <w:rPr>
            <w:rStyle w:val="afffa"/>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a"/>
            <w:noProof/>
            <w:color w:val="auto"/>
          </w:rPr>
          <w:t>24.4</w:t>
        </w:r>
        <w:r w:rsidRPr="00113309">
          <w:rPr>
            <w:rFonts w:ascii="Calibri" w:hAnsi="Calibri"/>
            <w:smallCaps w:val="0"/>
            <w:noProof/>
            <w:sz w:val="22"/>
            <w:szCs w:val="22"/>
          </w:rPr>
          <w:tab/>
        </w:r>
        <w:r w:rsidRPr="00113309">
          <w:rPr>
            <w:rStyle w:val="afffa"/>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a"/>
            <w:noProof/>
            <w:color w:val="auto"/>
          </w:rPr>
          <w:t>24.5</w:t>
        </w:r>
        <w:r w:rsidRPr="00113309">
          <w:rPr>
            <w:rFonts w:ascii="Calibri" w:hAnsi="Calibri"/>
            <w:smallCaps w:val="0"/>
            <w:noProof/>
            <w:sz w:val="22"/>
            <w:szCs w:val="22"/>
          </w:rPr>
          <w:tab/>
        </w:r>
        <w:r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a"/>
            <w:noProof/>
            <w:color w:val="auto"/>
          </w:rPr>
          <w:t>24.6</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a"/>
            <w:noProof/>
            <w:color w:val="auto"/>
          </w:rPr>
          <w:t>24.7</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a"/>
            <w:noProof/>
            <w:color w:val="auto"/>
          </w:rPr>
          <w:t>24.8</w:t>
        </w:r>
        <w:r w:rsidRPr="00113309">
          <w:rPr>
            <w:rFonts w:ascii="Calibri" w:hAnsi="Calibri"/>
            <w:smallCaps w:val="0"/>
            <w:noProof/>
            <w:sz w:val="22"/>
            <w:szCs w:val="22"/>
          </w:rPr>
          <w:tab/>
        </w:r>
        <w:r w:rsidRPr="00113309">
          <w:rPr>
            <w:rStyle w:val="afffa"/>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a"/>
            <w:noProof/>
            <w:color w:val="auto"/>
          </w:rPr>
          <w:t>24.9</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a"/>
            <w:noProof/>
            <w:color w:val="auto"/>
          </w:rPr>
          <w:t>25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a"/>
            <w:noProof/>
            <w:color w:val="auto"/>
          </w:rPr>
          <w:t>25.1</w:t>
        </w:r>
        <w:r w:rsidRPr="00113309">
          <w:rPr>
            <w:rFonts w:ascii="Calibri" w:hAnsi="Calibri"/>
            <w:smallCaps w:val="0"/>
            <w:noProof/>
            <w:sz w:val="22"/>
            <w:szCs w:val="22"/>
          </w:rPr>
          <w:tab/>
        </w:r>
        <w:r w:rsidRPr="00113309">
          <w:rPr>
            <w:rStyle w:val="afffa"/>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a"/>
            <w:noProof/>
            <w:color w:val="auto"/>
          </w:rPr>
          <w:t>25.2</w:t>
        </w:r>
        <w:r w:rsidRPr="00113309">
          <w:rPr>
            <w:rFonts w:ascii="Calibri" w:hAnsi="Calibri"/>
            <w:smallCaps w:val="0"/>
            <w:noProof/>
            <w:sz w:val="22"/>
            <w:szCs w:val="22"/>
          </w:rPr>
          <w:tab/>
        </w:r>
        <w:r w:rsidRPr="00113309">
          <w:rPr>
            <w:rStyle w:val="afffa"/>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a"/>
            <w:noProof/>
            <w:color w:val="auto"/>
          </w:rPr>
          <w:t>25.3</w:t>
        </w:r>
        <w:r w:rsidRPr="00113309">
          <w:rPr>
            <w:rFonts w:ascii="Calibri" w:hAnsi="Calibri"/>
            <w:smallCaps w:val="0"/>
            <w:noProof/>
            <w:sz w:val="22"/>
            <w:szCs w:val="22"/>
          </w:rPr>
          <w:tab/>
        </w:r>
        <w:r w:rsidRPr="00113309">
          <w:rPr>
            <w:rStyle w:val="afffa"/>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a"/>
            <w:noProof/>
            <w:color w:val="auto"/>
          </w:rPr>
          <w:t>25.4</w:t>
        </w:r>
        <w:r w:rsidRPr="00113309">
          <w:rPr>
            <w:rFonts w:ascii="Calibri" w:hAnsi="Calibri"/>
            <w:smallCaps w:val="0"/>
            <w:noProof/>
            <w:sz w:val="22"/>
            <w:szCs w:val="22"/>
          </w:rPr>
          <w:tab/>
        </w:r>
        <w:r w:rsidRPr="00113309">
          <w:rPr>
            <w:rStyle w:val="afffa"/>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a"/>
            <w:noProof/>
            <w:color w:val="auto"/>
          </w:rPr>
          <w:t>25.5</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a"/>
            <w:noProof/>
            <w:color w:val="auto"/>
          </w:rPr>
          <w:t>25.6</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a"/>
            <w:noProof/>
            <w:color w:val="auto"/>
          </w:rPr>
          <w:t>25.7</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a"/>
            <w:noProof/>
            <w:color w:val="auto"/>
          </w:rPr>
          <w:t>26</w:t>
        </w:r>
        <w:r w:rsidRPr="00113309">
          <w:rPr>
            <w:rFonts w:ascii="Calibri" w:hAnsi="Calibri"/>
            <w:b w:val="0"/>
            <w:bCs w:val="0"/>
            <w:caps w:val="0"/>
            <w:noProof/>
            <w:sz w:val="22"/>
            <w:szCs w:val="22"/>
          </w:rPr>
          <w:tab/>
        </w:r>
        <w:r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a"/>
            <w:noProof/>
            <w:color w:val="auto"/>
            <w:lang w:val="en-US"/>
          </w:rPr>
          <w:t>26.1</w:t>
        </w:r>
        <w:r w:rsidRPr="00113309">
          <w:rPr>
            <w:rFonts w:ascii="Calibri" w:hAnsi="Calibri"/>
            <w:smallCaps w:val="0"/>
            <w:noProof/>
            <w:sz w:val="22"/>
            <w:szCs w:val="22"/>
          </w:rPr>
          <w:tab/>
        </w:r>
        <w:r w:rsidRPr="00113309">
          <w:rPr>
            <w:rStyle w:val="afffa"/>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a"/>
            <w:noProof/>
            <w:color w:val="auto"/>
          </w:rPr>
          <w:t>27</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a"/>
            <w:noProof/>
            <w:color w:val="auto"/>
          </w:rPr>
          <w:t>27.1</w:t>
        </w:r>
        <w:r w:rsidRPr="00113309">
          <w:rPr>
            <w:rFonts w:ascii="Calibri" w:hAnsi="Calibri"/>
            <w:smallCaps w:val="0"/>
            <w:noProof/>
            <w:sz w:val="22"/>
            <w:szCs w:val="22"/>
          </w:rPr>
          <w:tab/>
        </w:r>
        <w:r w:rsidRPr="00113309">
          <w:rPr>
            <w:rStyle w:val="afffa"/>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a"/>
            <w:noProof/>
            <w:color w:val="auto"/>
          </w:rPr>
          <w:t>27.2</w:t>
        </w:r>
        <w:r w:rsidRPr="00113309">
          <w:rPr>
            <w:rFonts w:ascii="Calibri" w:hAnsi="Calibri"/>
            <w:smallCaps w:val="0"/>
            <w:noProof/>
            <w:sz w:val="22"/>
            <w:szCs w:val="22"/>
          </w:rPr>
          <w:tab/>
        </w:r>
        <w:r w:rsidRPr="00113309">
          <w:rPr>
            <w:rStyle w:val="afffa"/>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293340115"/>
      <w:bookmarkStart w:id="1" w:name="_Toc306127041"/>
    </w:p>
    <w:p w:rsidR="00E4658E" w:rsidRPr="00113309" w:rsidRDefault="007A1912" w:rsidP="00CF5B5C">
      <w:pPr>
        <w:pStyle w:val="11"/>
      </w:pPr>
      <w:bookmarkStart w:id="2" w:name="_Toc306127037"/>
      <w:bookmarkEnd w:id="1"/>
      <w:r w:rsidRPr="00113309">
        <w:rPr>
          <w:lang w:val="ru-RU"/>
        </w:rPr>
        <w:br w:type="page"/>
      </w:r>
      <w:bookmarkStart w:id="3" w:name="_Toc389132924"/>
      <w:bookmarkStart w:id="4" w:name="_Toc393700392"/>
      <w:r w:rsidR="00E4658E" w:rsidRPr="00113309">
        <w:lastRenderedPageBreak/>
        <w:t xml:space="preserve">Общие принципы </w:t>
      </w:r>
      <w:r w:rsidR="00E4658E" w:rsidRPr="00CF5B5C">
        <w:t>организации</w:t>
      </w:r>
      <w:r w:rsidR="00E4658E" w:rsidRPr="00113309">
        <w:t xml:space="preserve"> городских и сельских поселений</w:t>
      </w:r>
      <w:bookmarkEnd w:id="3"/>
      <w:bookmarkEnd w:id="4"/>
    </w:p>
    <w:p w:rsidR="00E4658E" w:rsidRPr="00CF5B5C" w:rsidRDefault="00E4658E" w:rsidP="00CF5B5C">
      <w:pPr>
        <w:pStyle w:val="2"/>
      </w:pPr>
      <w:bookmarkStart w:id="5" w:name="_Toc389132925"/>
      <w:bookmarkStart w:id="6" w:name="_Toc393700393"/>
      <w:r w:rsidRPr="00CF5B5C">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proofErr w:type="gramStart"/>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roofErr w:type="gramEnd"/>
    </w:p>
    <w:p w:rsidR="00037AB0" w:rsidRPr="00113309" w:rsidRDefault="00037AB0" w:rsidP="00037AB0">
      <w:r w:rsidRPr="00113309">
        <w:t xml:space="preserve">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w:t>
      </w:r>
      <w:proofErr w:type="gramStart"/>
      <w:r w:rsidRPr="00113309">
        <w:t>особенности</w:t>
      </w:r>
      <w:proofErr w:type="gramEnd"/>
      <w:r w:rsidRPr="00113309">
        <w:t xml:space="preserve">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xml:space="preserve">№ </w:t>
            </w:r>
            <w:proofErr w:type="gramStart"/>
            <w:r w:rsidRPr="00113309">
              <w:rPr>
                <w:b/>
                <w:bCs/>
                <w:sz w:val="20"/>
                <w:szCs w:val="20"/>
              </w:rPr>
              <w:t>п</w:t>
            </w:r>
            <w:proofErr w:type="gramEnd"/>
            <w:r w:rsidRPr="00113309">
              <w:rPr>
                <w:b/>
                <w:bCs/>
                <w:sz w:val="20"/>
                <w:szCs w:val="20"/>
              </w:rPr>
              <w:t>/п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w:t>
      </w:r>
      <w:proofErr w:type="gramStart"/>
      <w:r w:rsidRPr="00113309">
        <w:t>распределения</w:t>
      </w:r>
      <w:proofErr w:type="gramEnd"/>
      <w:r w:rsidRPr="00113309">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proofErr w:type="gramStart"/>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roofErr w:type="gramEnd"/>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proofErr w:type="gramStart"/>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w:t>
      </w:r>
      <w:proofErr w:type="gramEnd"/>
      <w:r w:rsidRPr="00113309">
        <w:t xml:space="preserve">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proofErr w:type="gramStart"/>
      <w:r w:rsidRPr="00113309">
        <w:rPr>
          <w:vertAlign w:val="superscript"/>
        </w:rPr>
        <w:t>2</w:t>
      </w:r>
      <w:proofErr w:type="gramEnd"/>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1"/>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w:t>
            </w:r>
            <w:proofErr w:type="gramStart"/>
            <w:r w:rsidRPr="00113309">
              <w:rPr>
                <w:rFonts w:ascii="Times New Roman" w:hAnsi="Times New Roman" w:cs="Times New Roman"/>
                <w:b/>
              </w:rPr>
              <w:t>.</w:t>
            </w:r>
            <w:proofErr w:type="gramEnd"/>
            <w:r w:rsidRPr="00113309">
              <w:rPr>
                <w:rFonts w:ascii="Times New Roman" w:hAnsi="Times New Roman" w:cs="Times New Roman"/>
                <w:b/>
              </w:rPr>
              <w:t xml:space="preserve"> </w:t>
            </w:r>
            <w:proofErr w:type="gramStart"/>
            <w:r w:rsidRPr="00113309">
              <w:rPr>
                <w:rFonts w:ascii="Times New Roman" w:hAnsi="Times New Roman" w:cs="Times New Roman"/>
                <w:b/>
              </w:rPr>
              <w:t>п</w:t>
            </w:r>
            <w:proofErr w:type="gramEnd"/>
            <w:r w:rsidRPr="00113309">
              <w:rPr>
                <w:rFonts w:ascii="Times New Roman" w:hAnsi="Times New Roman" w:cs="Times New Roman"/>
                <w:b/>
              </w:rPr>
              <w:t>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w:t>
      </w:r>
      <w:proofErr w:type="gramStart"/>
      <w:r w:rsidRPr="00113309">
        <w:t>исходя из анализа действующей градостроительной документации, сложившейся ситуации и являются</w:t>
      </w:r>
      <w:proofErr w:type="gramEnd"/>
      <w:r w:rsidRPr="00113309">
        <w:t xml:space="preserve">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1"/>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19" w:name="_Toc393700398"/>
      <w:r w:rsidRPr="00113309">
        <w:rPr>
          <w:lang w:val="ru-RU"/>
        </w:rPr>
        <w:lastRenderedPageBreak/>
        <w:t>Нормативы</w:t>
      </w:r>
      <w:r w:rsidRPr="00113309">
        <w:t xml:space="preserve"> градостроительного проектирования жилых зон</w:t>
      </w:r>
      <w:bookmarkEnd w:id="19"/>
    </w:p>
    <w:p w:rsidR="00D94082" w:rsidRPr="00113309" w:rsidRDefault="00D94082" w:rsidP="00CF5B5C">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 xml:space="preserve">Жилой квартал – основной планировочный элемент, находящийся в границах красных линий или других границ, </w:t>
      </w:r>
      <w:proofErr w:type="gramStart"/>
      <w:r w:rsidRPr="00113309">
        <w:t>размер</w:t>
      </w:r>
      <w:proofErr w:type="gramEnd"/>
      <w:r w:rsidRPr="00113309">
        <w:t xml:space="preserve"> территории </w:t>
      </w:r>
      <w:proofErr w:type="gramStart"/>
      <w:r w:rsidRPr="00113309">
        <w:t>которого</w:t>
      </w:r>
      <w:proofErr w:type="gramEnd"/>
      <w:r w:rsidRPr="00113309">
        <w:t>,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1"/>
        <w:jc w:val="right"/>
      </w:pPr>
      <w:bookmarkStart w:id="22" w:name="_Ref364439411"/>
      <w:bookmarkStart w:id="23" w:name="_Ref393700762"/>
      <w:r w:rsidRPr="00113309">
        <w:t xml:space="preserve">Таблица </w:t>
      </w:r>
      <w:fldSimple w:instr=" SEQ Таблица \* ARABIC ">
        <w:r w:rsidRPr="00113309">
          <w:rPr>
            <w:noProof/>
          </w:rPr>
          <w:t>5</w:t>
        </w:r>
      </w:fldSimple>
      <w:bookmarkEnd w:id="23"/>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r>
            <w:proofErr w:type="gramStart"/>
            <w:r w:rsidRPr="009539DD">
              <w:rPr>
                <w:rFonts w:ascii="Times New Roman" w:hAnsi="Times New Roman" w:cs="Times New Roman"/>
                <w:sz w:val="22"/>
                <w:szCs w:val="22"/>
              </w:rPr>
              <w:t>п</w:t>
            </w:r>
            <w:proofErr w:type="gramEnd"/>
            <w:r w:rsidRPr="009539DD">
              <w:rPr>
                <w:rFonts w:ascii="Times New Roman" w:hAnsi="Times New Roman" w:cs="Times New Roman"/>
                <w:sz w:val="22"/>
                <w:szCs w:val="22"/>
              </w:rPr>
              <w:t>/п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1"/>
        <w:jc w:val="right"/>
      </w:pPr>
      <w:bookmarkStart w:id="24" w:name="_Ref364439445"/>
      <w:bookmarkStart w:id="25" w:name="_Ref393700783"/>
      <w:r w:rsidRPr="00113309">
        <w:t xml:space="preserve">Таблица </w:t>
      </w:r>
      <w:fldSimple w:instr=" SEQ Таблица \* ARABIC ">
        <w:r w:rsidRPr="00113309">
          <w:rPr>
            <w:noProof/>
          </w:rPr>
          <w:t>6</w:t>
        </w:r>
      </w:fldSimple>
      <w:bookmarkEnd w:id="25"/>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r>
            <w:proofErr w:type="gramStart"/>
            <w:r w:rsidRPr="00113309">
              <w:rPr>
                <w:rFonts w:ascii="Times New Roman" w:hAnsi="Times New Roman" w:cs="Times New Roman"/>
                <w:sz w:val="22"/>
                <w:szCs w:val="22"/>
              </w:rPr>
              <w:t>п</w:t>
            </w:r>
            <w:proofErr w:type="gramEnd"/>
            <w:r w:rsidRPr="00113309">
              <w:rPr>
                <w:rFonts w:ascii="Times New Roman" w:hAnsi="Times New Roman" w:cs="Times New Roman"/>
                <w:sz w:val="22"/>
                <w:szCs w:val="22"/>
              </w:rPr>
              <w:t>/п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w:t>
      </w:r>
      <w:proofErr w:type="gramStart"/>
      <w:r w:rsidRPr="00113309">
        <w:t>га</w:t>
      </w:r>
      <w:proofErr w:type="gramEnd"/>
      <w:r w:rsidRPr="00113309">
        <w:t xml:space="preserve">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w:t>
      </w:r>
      <w:r w:rsidRPr="00113309">
        <w:lastRenderedPageBreak/>
        <w:t xml:space="preserve">обслуживаемого населения). </w:t>
      </w:r>
      <w:proofErr w:type="gramStart"/>
      <w:r w:rsidRPr="00113309">
        <w:t>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roofErr w:type="gramEnd"/>
      <w:r w:rsidRPr="00113309">
        <w:t xml:space="preserve">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1"/>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9356"/>
      </w:tblGrid>
      <w:tr w:rsidR="00037AB0" w:rsidRPr="00113309" w:rsidTr="003C7992">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w:t>
            </w:r>
            <w:proofErr w:type="gramStart"/>
            <w:r w:rsidRPr="00113309">
              <w:rPr>
                <w:rFonts w:ascii="Times New Roman" w:hAnsi="Times New Roman" w:cs="Times New Roman"/>
                <w:b/>
              </w:rPr>
              <w:t>.м</w:t>
            </w:r>
            <w:proofErr w:type="gramEnd"/>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ind w:firstLine="0"/>
              <w:jc w:val="center"/>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В севернее 58° с.ш. и часть подрайона </w:t>
            </w:r>
            <w:r w:rsidRPr="00113309">
              <w:rPr>
                <w:rFonts w:ascii="Times New Roman" w:hAnsi="Times New Roman" w:cs="Times New Roman"/>
                <w:lang w:val="en-US"/>
              </w:rPr>
              <w:t>I</w:t>
            </w:r>
            <w:r w:rsidRPr="00113309">
              <w:rPr>
                <w:rFonts w:ascii="Times New Roman" w:hAnsi="Times New Roman" w:cs="Times New Roman"/>
              </w:rPr>
              <w:t xml:space="preserve">Д южнее </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58° с.ш.</w:t>
            </w:r>
          </w:p>
        </w:tc>
      </w:tr>
      <w:tr w:rsidR="003A2B05"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130 - 270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w:t>
      </w:r>
      <w:proofErr w:type="gramStart"/>
      <w:r w:rsidRPr="00113309">
        <w:rPr>
          <w:rFonts w:ascii="Times New Roman" w:hAnsi="Times New Roman" w:cs="Times New Roman"/>
        </w:rPr>
        <w:t>га</w:t>
      </w:r>
      <w:proofErr w:type="gramEnd"/>
      <w:r w:rsidRPr="00113309">
        <w:rPr>
          <w:rFonts w:ascii="Times New Roman" w:hAnsi="Times New Roman" w:cs="Times New Roman"/>
        </w:rPr>
        <w:t>.</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 xml:space="preserve">7. Показатели плотности приведены при расчетной жилищной обеспеченности  28 м2/чел. При другой   жилищной обеспеченности расчетную  нормативную  плотность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xml:space="preserve">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xml:space="preserve">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xml:space="preserve">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w:t>
      </w:r>
      <w:proofErr w:type="gramStart"/>
      <w:r w:rsidRPr="003A2B05">
        <w:rPr>
          <w:rFonts w:ascii="Times New Roman" w:hAnsi="Times New Roman" w:cs="Times New Roman"/>
          <w:sz w:val="20"/>
          <w:szCs w:val="20"/>
        </w:rPr>
        <w:t>2</w:t>
      </w:r>
      <w:proofErr w:type="gramEnd"/>
      <w:r w:rsidRPr="003A2B05">
        <w:rPr>
          <w:rFonts w:ascii="Times New Roman" w:hAnsi="Times New Roman" w:cs="Times New Roman"/>
          <w:sz w:val="20"/>
          <w:szCs w:val="20"/>
        </w:rPr>
        <w:t>.</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proofErr w:type="gramStart"/>
      <w:r w:rsidRPr="003A2B05">
        <w:rPr>
          <w:rFonts w:ascii="Times New Roman" w:hAnsi="Times New Roman" w:cs="Times New Roman"/>
          <w:vertAlign w:val="superscript"/>
        </w:rPr>
        <w:t>2</w:t>
      </w:r>
      <w:proofErr w:type="gramEnd"/>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lastRenderedPageBreak/>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1" w:name="_Toc389132934"/>
      <w:bookmarkStart w:id="32" w:name="_Toc393700402"/>
      <w:r w:rsidRPr="00113309">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1"/>
        <w:jc w:val="right"/>
      </w:pPr>
    </w:p>
    <w:bookmarkEnd w:id="33"/>
    <w:p w:rsidR="001B1BE5" w:rsidRPr="00113309" w:rsidRDefault="001B1BE5" w:rsidP="001B1BE5">
      <w:pPr>
        <w:pStyle w:val="af1"/>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4,1-10,0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10,1-15,0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15,1-20,0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lastRenderedPageBreak/>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w:t>
      </w:r>
      <w:proofErr w:type="gramStart"/>
      <w:r w:rsidRPr="00113309">
        <w:t>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roofErr w:type="gramEnd"/>
    </w:p>
    <w:p w:rsidR="001B1BE5" w:rsidRPr="00113309" w:rsidRDefault="00D94082" w:rsidP="00CF5B5C">
      <w:pPr>
        <w:pStyle w:val="2"/>
      </w:pPr>
      <w:bookmarkStart w:id="34" w:name="_Toc389132935"/>
      <w:bookmarkStart w:id="35"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proofErr w:type="gramStart"/>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w:t>
      </w:r>
      <w:proofErr w:type="gramEnd"/>
      <w:r w:rsidRPr="00113309">
        <w:t xml:space="preserve">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lastRenderedPageBreak/>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proofErr w:type="gramStart"/>
      <w:r w:rsidRPr="00113309">
        <w:t xml:space="preserve">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w:t>
      </w:r>
      <w:r w:rsidRPr="00113309">
        <w:lastRenderedPageBreak/>
        <w:t>участков и 20 га - для застройки с участком; от 4 до 8 этажей - 10 га; 9 этажей и выше - 9 га;</w:t>
      </w:r>
      <w:proofErr w:type="gramEnd"/>
      <w:r w:rsidRPr="00113309">
        <w:t xml:space="preserve">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proofErr w:type="gramStart"/>
      <w:r w:rsidRPr="00113309">
        <w:rPr>
          <w:rFonts w:ascii="Times New Roman" w:hAnsi="Times New Roman" w:cs="Times New Roman"/>
          <w:vertAlign w:val="superscript"/>
        </w:rPr>
        <w:t>2</w:t>
      </w:r>
      <w:proofErr w:type="gramEnd"/>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proofErr w:type="gramStart"/>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w:t>
      </w:r>
      <w:proofErr w:type="gramEnd"/>
      <w:r w:rsidRPr="00113309">
        <w:rPr>
          <w:rFonts w:eastAsia="Calibri"/>
          <w:lang w:eastAsia="en-US"/>
        </w:rPr>
        <w:t xml:space="preserve">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w:t>
      </w:r>
      <w:proofErr w:type="gramStart"/>
      <w:r w:rsidRPr="00113309">
        <w:t>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w:t>
      </w:r>
      <w:proofErr w:type="gramEnd"/>
      <w:r w:rsidRPr="00113309">
        <w:t xml:space="preserve">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proofErr w:type="gramStart"/>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roofErr w:type="gramEnd"/>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proofErr w:type="gramStart"/>
      <w:r w:rsidRPr="00113309">
        <w:lastRenderedPageBreak/>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w:t>
      </w:r>
      <w:proofErr w:type="gramEnd"/>
      <w:r w:rsidRPr="00113309">
        <w:t xml:space="preserve">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w:t>
      </w:r>
      <w:proofErr w:type="gramStart"/>
      <w:r w:rsidRPr="00113309">
        <w:t>2</w:t>
      </w:r>
      <w:proofErr w:type="gramEnd"/>
      <w:r w:rsidRPr="00113309">
        <w:t xml:space="preserve">: </w:t>
      </w:r>
    </w:p>
    <w:p w:rsidR="00FE6279" w:rsidRPr="00113309" w:rsidRDefault="00FE6279" w:rsidP="00FE6279">
      <w:pPr>
        <w:pStyle w:val="a2"/>
        <w:rPr>
          <w:rStyle w:val="ac"/>
          <w:sz w:val="20"/>
          <w:szCs w:val="20"/>
        </w:rPr>
      </w:pPr>
      <w:r w:rsidRPr="00113309">
        <w:rPr>
          <w:rStyle w:val="ac"/>
          <w:sz w:val="20"/>
          <w:szCs w:val="20"/>
          <w:lang w:val="ru-RU"/>
        </w:rPr>
        <w:t>п</w:t>
      </w:r>
      <w:r w:rsidRPr="00113309">
        <w:rPr>
          <w:rStyle w:val="ac"/>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c"/>
          <w:sz w:val="20"/>
          <w:szCs w:val="20"/>
          <w:lang w:val="ru-RU"/>
        </w:rPr>
      </w:pPr>
      <w:r w:rsidRPr="00113309">
        <w:rPr>
          <w:rStyle w:val="ac"/>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lang w:val="ru-RU"/>
        </w:rPr>
      </w:pPr>
      <w:r w:rsidRPr="00113309">
        <w:rPr>
          <w:rStyle w:val="ac"/>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c"/>
          <w:sz w:val="20"/>
          <w:szCs w:val="20"/>
          <w:lang w:val="ru-RU"/>
        </w:rPr>
      </w:pPr>
      <w:r w:rsidRPr="00113309">
        <w:rPr>
          <w:rStyle w:val="ac"/>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c"/>
          <w:sz w:val="20"/>
          <w:szCs w:val="20"/>
          <w:lang w:val="ru-RU"/>
        </w:rPr>
      </w:pPr>
      <w:r w:rsidRPr="00113309">
        <w:rPr>
          <w:rStyle w:val="ac"/>
          <w:sz w:val="20"/>
          <w:szCs w:val="20"/>
          <w:lang w:val="ru-RU"/>
        </w:rPr>
        <w:t>хозяйственный навес 15,0; г</w:t>
      </w:r>
    </w:p>
    <w:p w:rsidR="00FE6279" w:rsidRPr="00113309" w:rsidRDefault="00FE6279" w:rsidP="00FE6279">
      <w:pPr>
        <w:pStyle w:val="a2"/>
        <w:rPr>
          <w:rStyle w:val="ac"/>
          <w:sz w:val="20"/>
          <w:szCs w:val="20"/>
          <w:lang w:val="ru-RU"/>
        </w:rPr>
      </w:pPr>
      <w:r w:rsidRPr="00113309">
        <w:rPr>
          <w:rStyle w:val="ac"/>
          <w:sz w:val="20"/>
          <w:szCs w:val="20"/>
          <w:lang w:val="ru-RU"/>
        </w:rPr>
        <w:t xml:space="preserve">гараж для личной автомашины 18,0; </w:t>
      </w:r>
    </w:p>
    <w:p w:rsidR="00FE6279" w:rsidRPr="00113309" w:rsidRDefault="00FE6279" w:rsidP="00FE6279">
      <w:pPr>
        <w:pStyle w:val="a2"/>
        <w:rPr>
          <w:rStyle w:val="ac"/>
          <w:sz w:val="20"/>
          <w:szCs w:val="20"/>
          <w:lang w:val="ru-RU"/>
        </w:rPr>
      </w:pPr>
      <w:r w:rsidRPr="00113309">
        <w:rPr>
          <w:rStyle w:val="ac"/>
          <w:sz w:val="20"/>
          <w:szCs w:val="20"/>
          <w:lang w:val="ru-RU"/>
        </w:rPr>
        <w:t>летняя кухня 10,0;</w:t>
      </w:r>
    </w:p>
    <w:p w:rsidR="00FE6279" w:rsidRPr="00113309" w:rsidRDefault="00FE6279" w:rsidP="00FE6279">
      <w:pPr>
        <w:pStyle w:val="a2"/>
        <w:rPr>
          <w:rStyle w:val="ac"/>
          <w:sz w:val="20"/>
          <w:szCs w:val="20"/>
          <w:lang w:val="ru-RU"/>
        </w:rPr>
      </w:pPr>
      <w:r w:rsidRPr="00113309">
        <w:rPr>
          <w:rStyle w:val="ac"/>
          <w:sz w:val="20"/>
          <w:szCs w:val="20"/>
          <w:lang w:val="ru-RU"/>
        </w:rPr>
        <w:t xml:space="preserve">погреб 8,0; </w:t>
      </w:r>
    </w:p>
    <w:p w:rsidR="00FE6279" w:rsidRPr="00113309" w:rsidRDefault="00FE6279" w:rsidP="00FE6279">
      <w:pPr>
        <w:pStyle w:val="a2"/>
        <w:rPr>
          <w:rStyle w:val="ac"/>
          <w:sz w:val="20"/>
          <w:szCs w:val="20"/>
          <w:lang w:val="ru-RU"/>
        </w:rPr>
      </w:pPr>
      <w:r w:rsidRPr="00113309">
        <w:rPr>
          <w:rStyle w:val="ac"/>
          <w:sz w:val="20"/>
          <w:szCs w:val="20"/>
          <w:lang w:val="ru-RU"/>
        </w:rPr>
        <w:t xml:space="preserve">баня 12,0; </w:t>
      </w:r>
    </w:p>
    <w:p w:rsidR="00FE6279" w:rsidRPr="00113309" w:rsidRDefault="00FE6279" w:rsidP="00FE6279">
      <w:pPr>
        <w:pStyle w:val="a2"/>
        <w:rPr>
          <w:rStyle w:val="ac"/>
          <w:sz w:val="20"/>
          <w:szCs w:val="20"/>
          <w:lang w:val="ru-RU"/>
        </w:rPr>
      </w:pPr>
      <w:r w:rsidRPr="00113309">
        <w:rPr>
          <w:rStyle w:val="ac"/>
          <w:sz w:val="20"/>
          <w:szCs w:val="20"/>
          <w:lang w:val="ru-RU"/>
        </w:rPr>
        <w:t xml:space="preserve">летний душ 4,0; </w:t>
      </w:r>
    </w:p>
    <w:p w:rsidR="00FE6279" w:rsidRPr="00113309" w:rsidRDefault="00FE6279" w:rsidP="00FE6279">
      <w:pPr>
        <w:pStyle w:val="a2"/>
        <w:rPr>
          <w:rStyle w:val="ac"/>
          <w:sz w:val="20"/>
          <w:szCs w:val="20"/>
          <w:lang w:val="ru-RU"/>
        </w:rPr>
      </w:pPr>
      <w:r w:rsidRPr="00113309">
        <w:rPr>
          <w:rStyle w:val="ac"/>
          <w:sz w:val="20"/>
          <w:szCs w:val="20"/>
          <w:lang w:val="ru-RU"/>
        </w:rPr>
        <w:t xml:space="preserve">уборная с мусоросборником 3,0; </w:t>
      </w:r>
    </w:p>
    <w:p w:rsidR="00FE6279" w:rsidRPr="00113309" w:rsidRDefault="00FE6279" w:rsidP="00FE6279">
      <w:pPr>
        <w:pStyle w:val="a2"/>
        <w:rPr>
          <w:rStyle w:val="ac"/>
          <w:sz w:val="20"/>
          <w:szCs w:val="20"/>
          <w:lang w:val="ru-RU"/>
        </w:rPr>
      </w:pPr>
      <w:r w:rsidRPr="00113309">
        <w:rPr>
          <w:rStyle w:val="ac"/>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Расстояние, </w:t>
            </w:r>
            <w:proofErr w:type="gramStart"/>
            <w:r w:rsidRPr="00113309">
              <w:rPr>
                <w:b/>
                <w:sz w:val="20"/>
                <w:szCs w:val="20"/>
              </w:rPr>
              <w:t>м</w:t>
            </w:r>
            <w:proofErr w:type="gramEnd"/>
            <w:r w:rsidRPr="00113309">
              <w:rPr>
                <w:b/>
                <w:sz w:val="20"/>
                <w:szCs w:val="20"/>
              </w:rPr>
              <w:t>,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roofErr w:type="gramStart"/>
            <w:r w:rsidRPr="00113309">
              <w:rPr>
                <w:b/>
                <w:sz w:val="20"/>
                <w:szCs w:val="20"/>
              </w:rPr>
              <w:t>а</w:t>
            </w:r>
            <w:proofErr w:type="gramEnd"/>
            <w:r w:rsidRPr="00113309">
              <w:rPr>
                <w:b/>
                <w:sz w:val="20"/>
                <w:szCs w:val="20"/>
              </w:rPr>
              <w:t xml:space="preserve">,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III</w:t>
            </w:r>
            <w:proofErr w:type="gramStart"/>
            <w:r w:rsidRPr="00113309">
              <w:rPr>
                <w:sz w:val="20"/>
                <w:szCs w:val="20"/>
              </w:rPr>
              <w:t>а</w:t>
            </w:r>
            <w:proofErr w:type="gramEnd"/>
            <w:r w:rsidRPr="00113309">
              <w:rPr>
                <w:sz w:val="20"/>
                <w:szCs w:val="20"/>
              </w:rPr>
              <w:t xml:space="preserve">,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lastRenderedPageBreak/>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кр</w:t>
            </w:r>
            <w:proofErr w:type="gramStart"/>
            <w:r w:rsidRPr="00113309">
              <w:rPr>
                <w:b/>
                <w:sz w:val="20"/>
                <w:szCs w:val="20"/>
              </w:rPr>
              <w:t>о-</w:t>
            </w:r>
            <w:proofErr w:type="gramEnd"/>
            <w:r w:rsidRPr="00113309">
              <w:rPr>
                <w:b/>
                <w:sz w:val="20"/>
                <w:szCs w:val="20"/>
              </w:rPr>
              <w:t xml:space="preserve">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proofErr w:type="gramStart"/>
            <w:r w:rsidRPr="00A96ADB">
              <w:rPr>
                <w:rFonts w:ascii="Times New Roman" w:hAnsi="Times New Roman" w:cs="Times New Roman"/>
              </w:rPr>
              <w:lastRenderedPageBreak/>
              <w:t>Для занятий физкультурой (в зависимости</w:t>
            </w:r>
            <w:proofErr w:type="gramEnd"/>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Расстояния от площадок для сушки белья не нормируются; </w:t>
      </w:r>
      <w:proofErr w:type="gramStart"/>
      <w:r w:rsidRPr="00113309">
        <w:rPr>
          <w:rFonts w:ascii="Times New Roman" w:hAnsi="Times New Roman" w:cs="Times New Roman"/>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roofErr w:type="gramEnd"/>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w:t>
      </w:r>
      <w:proofErr w:type="gramStart"/>
      <w:r w:rsidRPr="00113309">
        <w:t xml:space="preserve"> Д</w:t>
      </w:r>
      <w:proofErr w:type="gramEnd"/>
      <w:r w:rsidRPr="00113309">
        <w:t xml:space="preserve">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 xml:space="preserve">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w:t>
      </w:r>
      <w:proofErr w:type="gramStart"/>
      <w:r w:rsidRPr="00113309">
        <w:t>в первые</w:t>
      </w:r>
      <w:proofErr w:type="gramEnd"/>
      <w:r w:rsidRPr="00113309">
        <w:t xml:space="preserve">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CF5B5C">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proofErr w:type="gramStart"/>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roofErr w:type="gramEnd"/>
    </w:p>
    <w:p w:rsidR="00FE6279" w:rsidRPr="00113309" w:rsidRDefault="00FE6279" w:rsidP="00FE6279">
      <w:pPr>
        <w:pStyle w:val="a6"/>
      </w:pPr>
      <w:r w:rsidRPr="00113309">
        <w:t xml:space="preserve">Средний показатель жилищной обеспеченности основан, во-первых, на целевых показателях документов территориального планирования, размещенных на ФГИС ТП. </w:t>
      </w:r>
      <w:proofErr w:type="gramStart"/>
      <w:r w:rsidRPr="00113309">
        <w:t>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w:t>
      </w:r>
      <w:proofErr w:type="gramEnd"/>
      <w:r w:rsidRPr="00113309">
        <w:t xml:space="preserve">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proofErr w:type="gramStart"/>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roofErr w:type="gramEnd"/>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 xml:space="preserve">В зависимости от использования жилищный фонд подразделяется </w:t>
      </w:r>
      <w:proofErr w:type="gramStart"/>
      <w:r w:rsidRPr="00113309">
        <w:rPr>
          <w:rFonts w:eastAsia="Calibri"/>
        </w:rPr>
        <w:t>на</w:t>
      </w:r>
      <w:proofErr w:type="gramEnd"/>
      <w:r w:rsidRPr="00113309">
        <w:rPr>
          <w:rFonts w:eastAsia="Calibri"/>
        </w:rPr>
        <w:t>:</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lastRenderedPageBreak/>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1"/>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 xml:space="preserve">Индивидуальный, в том </w:t>
            </w:r>
            <w:proofErr w:type="gramStart"/>
            <w:r w:rsidRPr="00113309">
              <w:rPr>
                <w:sz w:val="20"/>
                <w:szCs w:val="20"/>
              </w:rPr>
              <w:t>числе</w:t>
            </w:r>
            <w:proofErr w:type="gramEnd"/>
            <w:r w:rsidRPr="00113309">
              <w:rPr>
                <w:sz w:val="20"/>
                <w:szCs w:val="20"/>
              </w:rPr>
              <w:t>:</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показатель жилищной обеспеченности </w:t>
            </w:r>
            <w:proofErr w:type="gramStart"/>
            <w:r w:rsidRPr="00113309">
              <w:rPr>
                <w:rFonts w:ascii="Times New Roman" w:hAnsi="Times New Roman" w:cs="Times New Roman"/>
              </w:rPr>
              <w:t>для</w:t>
            </w:r>
            <w:proofErr w:type="gramEnd"/>
            <w:r w:rsidRPr="00113309">
              <w:rPr>
                <w:rFonts w:ascii="Times New Roman" w:hAnsi="Times New Roman" w:cs="Times New Roman"/>
              </w:rPr>
              <w:t xml:space="preserve"> </w:t>
            </w:r>
            <w:proofErr w:type="gramStart"/>
            <w:r w:rsidRPr="00113309">
              <w:rPr>
                <w:rFonts w:ascii="Times New Roman" w:hAnsi="Times New Roman" w:cs="Times New Roman"/>
              </w:rPr>
              <w:t>одно</w:t>
            </w:r>
            <w:proofErr w:type="gramEnd"/>
            <w:r w:rsidRPr="00113309">
              <w:rPr>
                <w:rFonts w:ascii="Times New Roman" w:hAnsi="Times New Roman" w:cs="Times New Roman"/>
              </w:rPr>
              <w:t>-,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w:t>
      </w:r>
      <w:proofErr w:type="gramStart"/>
      <w:r w:rsidRPr="00113309">
        <w:t>возможно</w:t>
      </w:r>
      <w:proofErr w:type="gramEnd"/>
      <w:r w:rsidRPr="00113309">
        <w:t xml:space="preserve">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rPr>
      </w:pPr>
    </w:p>
    <w:p w:rsidR="005E5223" w:rsidRPr="00113309" w:rsidRDefault="005E5223" w:rsidP="00CF5B5C">
      <w:pPr>
        <w:pStyle w:val="11"/>
      </w:pPr>
      <w:bookmarkStart w:id="40" w:name="_Toc329620173"/>
      <w:bookmarkStart w:id="41" w:name="_Toc344368296"/>
      <w:bookmarkStart w:id="42" w:name="_Toc389132949"/>
      <w:bookmarkStart w:id="43" w:name="_Toc393700410"/>
      <w:r w:rsidRPr="00113309">
        <w:lastRenderedPageBreak/>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CF5B5C">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proofErr w:type="gramStart"/>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w:t>
      </w:r>
      <w:proofErr w:type="gramEnd"/>
      <w:r w:rsidRPr="00113309">
        <w:t xml:space="preserve">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 xml:space="preserve">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w:t>
      </w:r>
      <w:r w:rsidRPr="00113309">
        <w:lastRenderedPageBreak/>
        <w:t>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proofErr w:type="gramStart"/>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roofErr w:type="gramEnd"/>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rPr>
      </w:pPr>
    </w:p>
    <w:p w:rsidR="005E5223" w:rsidRPr="00113309" w:rsidRDefault="005E5223" w:rsidP="00CF5B5C">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 xml:space="preserve">Нормативный размер земельного участка сельскохозяйственного предприятия принимается </w:t>
      </w:r>
      <w:proofErr w:type="gramStart"/>
      <w:r w:rsidRPr="00113309">
        <w:t>равным</w:t>
      </w:r>
      <w:proofErr w:type="gramEnd"/>
      <w:r w:rsidRPr="00113309">
        <w:t xml:space="preserve">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lastRenderedPageBreak/>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proofErr w:type="gramStart"/>
            <w:r w:rsidRPr="00113309">
              <w:rPr>
                <w:rFonts w:ascii="Times New Roman" w:hAnsi="Times New Roman" w:cs="Times New Roman"/>
              </w:rPr>
              <w:t>Размещаемые</w:t>
            </w:r>
            <w:proofErr w:type="gramEnd"/>
            <w:r w:rsidRPr="00113309">
              <w:rPr>
                <w:rFonts w:ascii="Times New Roman" w:hAnsi="Times New Roman" w:cs="Times New Roman"/>
              </w:rPr>
              <w:t xml:space="preserve">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 </w:t>
            </w:r>
            <w:proofErr w:type="gramStart"/>
            <w:r w:rsidRPr="00113309">
              <w:rPr>
                <w:rFonts w:ascii="Times New Roman" w:hAnsi="Times New Roman" w:cs="Times New Roman"/>
              </w:rPr>
              <w:t>Размещаемые</w:t>
            </w:r>
            <w:proofErr w:type="gramEnd"/>
            <w:r w:rsidRPr="00113309">
              <w:rPr>
                <w:rFonts w:ascii="Times New Roman" w:hAnsi="Times New Roman" w:cs="Times New Roman"/>
              </w:rPr>
              <w:t xml:space="preserve">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proofErr w:type="gramStart"/>
            <w:r w:rsidRPr="00113309">
              <w:rPr>
                <w:rFonts w:ascii="Times New Roman" w:hAnsi="Times New Roman" w:cs="Times New Roman"/>
              </w:rPr>
              <w:t>Тонкорунные</w:t>
            </w:r>
            <w:proofErr w:type="gramEnd"/>
            <w:r w:rsidRPr="00113309">
              <w:rPr>
                <w:rFonts w:ascii="Times New Roman" w:hAnsi="Times New Roman" w:cs="Times New Roman"/>
              </w:rPr>
              <w:t xml:space="preserve">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proofErr w:type="gramStart"/>
            <w:r w:rsidRPr="00113309">
              <w:rPr>
                <w:rFonts w:ascii="Times New Roman" w:hAnsi="Times New Roman" w:cs="Times New Roman"/>
              </w:rPr>
              <w:t>Шубные</w:t>
            </w:r>
            <w:proofErr w:type="gramEnd"/>
            <w:r w:rsidRPr="00113309">
              <w:rPr>
                <w:rFonts w:ascii="Times New Roman" w:hAnsi="Times New Roman" w:cs="Times New Roman"/>
              </w:rPr>
              <w:t xml:space="preserve">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lastRenderedPageBreak/>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118. </w:t>
            </w:r>
            <w:proofErr w:type="gramStart"/>
            <w:r w:rsidRPr="00113309">
              <w:rPr>
                <w:rFonts w:ascii="Times New Roman" w:hAnsi="Times New Roman" w:cs="Times New Roman"/>
              </w:rPr>
              <w:t>Комбикормовые</w:t>
            </w:r>
            <w:proofErr w:type="gramEnd"/>
            <w:r w:rsidRPr="00113309">
              <w:rPr>
                <w:rFonts w:ascii="Times New Roman" w:hAnsi="Times New Roman" w:cs="Times New Roman"/>
              </w:rPr>
              <w:t xml:space="preserve">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w:t>
            </w:r>
            <w:proofErr w:type="gramStart"/>
            <w:r w:rsidRPr="00113309">
              <w:rPr>
                <w:rFonts w:ascii="Times New Roman" w:hAnsi="Times New Roman" w:cs="Times New Roman"/>
              </w:rPr>
              <w:t>Овцеводческие</w:t>
            </w:r>
            <w:proofErr w:type="gramEnd"/>
            <w:r w:rsidRPr="00113309">
              <w:rPr>
                <w:rFonts w:ascii="Times New Roman" w:hAnsi="Times New Roman" w:cs="Times New Roman"/>
              </w:rPr>
              <w:t xml:space="preserve">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w:t>
            </w:r>
            <w:proofErr w:type="gramStart"/>
            <w:r w:rsidRPr="00113309">
              <w:rPr>
                <w:rFonts w:ascii="Times New Roman" w:hAnsi="Times New Roman" w:cs="Times New Roman"/>
              </w:rPr>
              <w:t>Козоводческие</w:t>
            </w:r>
            <w:proofErr w:type="gramEnd"/>
            <w:r w:rsidRPr="00113309">
              <w:rPr>
                <w:rFonts w:ascii="Times New Roman" w:hAnsi="Times New Roman" w:cs="Times New Roman"/>
              </w:rPr>
              <w:t xml:space="preserve">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w:t>
            </w:r>
            <w:proofErr w:type="gramStart"/>
            <w:r w:rsidRPr="00113309">
              <w:rPr>
                <w:rFonts w:ascii="Times New Roman" w:hAnsi="Times New Roman" w:cs="Times New Roman"/>
              </w:rPr>
              <w:t xml:space="preserve">Птицеводческие яичного направления                 </w:t>
            </w:r>
            <w:proofErr w:type="gramEnd"/>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w:t>
            </w:r>
            <w:proofErr w:type="gramStart"/>
            <w:r w:rsidRPr="00113309">
              <w:rPr>
                <w:rFonts w:ascii="Times New Roman" w:hAnsi="Times New Roman" w:cs="Times New Roman"/>
              </w:rPr>
              <w:t xml:space="preserve">Птицеводческие мясного направления                                                                  </w:t>
            </w:r>
            <w:proofErr w:type="gramEnd"/>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w:t>
      </w:r>
      <w:proofErr w:type="gramStart"/>
      <w:r w:rsidRPr="00113309">
        <w:rPr>
          <w:rFonts w:ascii="Times New Roman" w:hAnsi="Times New Roman" w:cs="Times New Roman"/>
        </w:rPr>
        <w:t>1</w:t>
      </w:r>
      <w:proofErr w:type="gramEnd"/>
      <w:r w:rsidRPr="00113309">
        <w:rPr>
          <w:rFonts w:ascii="Times New Roman" w:hAnsi="Times New Roman" w:cs="Times New Roman"/>
        </w:rPr>
        <w:t>. При строительстве зданий и сооружений III степени огнестойкости классов С</w:t>
      </w:r>
      <w:proofErr w:type="gramStart"/>
      <w:r w:rsidRPr="00113309">
        <w:rPr>
          <w:rFonts w:ascii="Times New Roman" w:hAnsi="Times New Roman" w:cs="Times New Roman"/>
        </w:rPr>
        <w:t>2</w:t>
      </w:r>
      <w:proofErr w:type="gramEnd"/>
      <w:r w:rsidRPr="00113309">
        <w:rPr>
          <w:rFonts w:ascii="Times New Roman" w:hAnsi="Times New Roman" w:cs="Times New Roman"/>
        </w:rPr>
        <w:t xml:space="preserve">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4. </w:t>
      </w:r>
      <w:proofErr w:type="gramStart"/>
      <w:r w:rsidRPr="00113309">
        <w:rPr>
          <w:rFonts w:ascii="Times New Roman" w:hAnsi="Times New Roman" w:cs="Times New Roman"/>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113309">
        <w:rPr>
          <w:rFonts w:ascii="Times New Roman" w:hAnsi="Times New Roman" w:cs="Times New Roman"/>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5. </w:t>
      </w:r>
      <w:proofErr w:type="gramStart"/>
      <w:r w:rsidRPr="00113309">
        <w:rPr>
          <w:rFonts w:ascii="Times New Roman" w:hAnsi="Times New Roman" w:cs="Times New Roman"/>
        </w:rPr>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261B4B" w:rsidRPr="00113309" w:rsidRDefault="00261B4B" w:rsidP="00CF5B5C">
      <w:pPr>
        <w:pStyle w:val="2"/>
      </w:pPr>
      <w:bookmarkStart w:id="50" w:name="_Toc235501945"/>
      <w:bookmarkStart w:id="51" w:name="_Toc245968953"/>
      <w:bookmarkStart w:id="52" w:name="_Toc389132952"/>
      <w:bookmarkStart w:id="53" w:name="_Toc393700413"/>
      <w:bookmarkEnd w:id="40"/>
      <w:r w:rsidRPr="00113309">
        <w:t>Нормативное расстояние от автомобильных дорог до садоводческих (дачных) объединений</w:t>
      </w:r>
      <w:bookmarkEnd w:id="52"/>
      <w:bookmarkEnd w:id="53"/>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 xml:space="preserve">Минимальные расстояния до границы соседнего участка по санитарно-бытовым условиям должны быть, </w:t>
      </w:r>
      <w:proofErr w:type="gramStart"/>
      <w:r w:rsidRPr="00113309">
        <w:t>м</w:t>
      </w:r>
      <w:proofErr w:type="gramEnd"/>
      <w:r w:rsidRPr="00113309">
        <w:t>:</w:t>
      </w:r>
    </w:p>
    <w:p w:rsidR="00261B4B" w:rsidRPr="00113309" w:rsidRDefault="00261B4B" w:rsidP="00261B4B">
      <w:pPr>
        <w:pStyle w:val="a6"/>
      </w:pPr>
      <w:r w:rsidRPr="00113309">
        <w:lastRenderedPageBreak/>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1"/>
        <w:keepNext/>
        <w:jc w:val="right"/>
      </w:pPr>
      <w:bookmarkStart w:id="60" w:name="_Ref364441595"/>
      <w:r w:rsidRPr="00113309">
        <w:lastRenderedPageBreak/>
        <w:t xml:space="preserve">Таблица </w:t>
      </w:r>
      <w:fldSimple w:instr=" SEQ Таблица \* ARABIC ">
        <w:r w:rsidRPr="00113309">
          <w:rPr>
            <w:noProof/>
          </w:rPr>
          <w:t>15</w:t>
        </w:r>
      </w:fldSimple>
      <w:bookmarkEnd w:id="60"/>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w:t>
            </w:r>
            <w:proofErr w:type="gramStart"/>
            <w:r w:rsidRPr="00113309">
              <w:rPr>
                <w:b/>
                <w:sz w:val="20"/>
                <w:szCs w:val="20"/>
              </w:rPr>
              <w:t>2</w:t>
            </w:r>
            <w:proofErr w:type="gramEnd"/>
            <w:r w:rsidRPr="00113309">
              <w:rPr>
                <w:b/>
                <w:sz w:val="20"/>
                <w:szCs w:val="20"/>
              </w:rPr>
              <w:t xml:space="preserve">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roofErr w:type="gramStart"/>
            <w:r w:rsidRPr="00113309">
              <w:rPr>
                <w:sz w:val="20"/>
                <w:szCs w:val="20"/>
              </w:rPr>
              <w:t>Сторожка</w:t>
            </w:r>
            <w:proofErr w:type="gramEnd"/>
            <w:r w:rsidRPr="00113309">
              <w:rPr>
                <w:sz w:val="20"/>
                <w:szCs w:val="20"/>
              </w:rPr>
              <w:t xml:space="preserve">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proofErr w:type="gramStart"/>
            <w:r w:rsidRPr="00113309">
              <w:rPr>
                <w:sz w:val="20"/>
                <w:szCs w:val="20"/>
              </w:rPr>
              <w:t>2</w:t>
            </w:r>
            <w:proofErr w:type="gramEnd"/>
            <w:r w:rsidRPr="00113309">
              <w:rPr>
                <w:sz w:val="20"/>
                <w:szCs w:val="20"/>
              </w:rPr>
              <w:t xml:space="preserve"> и несгораемые стены.</w:t>
            </w:r>
            <w:r w:rsidRPr="00113309">
              <w:rPr>
                <w:sz w:val="22"/>
                <w:szCs w:val="22"/>
              </w:rPr>
              <w:t xml:space="preserve">                                        </w:t>
            </w:r>
          </w:p>
        </w:tc>
      </w:tr>
    </w:tbl>
    <w:p w:rsidR="00261B4B" w:rsidRPr="00113309" w:rsidRDefault="00261B4B" w:rsidP="00CF5B5C">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 xml:space="preserve">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w:t>
      </w:r>
      <w:r w:rsidRPr="00113309">
        <w:lastRenderedPageBreak/>
        <w:t>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5" w:name="_Toc389132892"/>
      <w:bookmarkStart w:id="66" w:name="_Toc393700419"/>
      <w:bookmarkEnd w:id="50"/>
      <w:bookmarkEnd w:id="51"/>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CF5B5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8636D" w:rsidRPr="00113309" w:rsidRDefault="0078636D" w:rsidP="0078636D">
      <w:pPr>
        <w:pStyle w:val="a6"/>
      </w:pPr>
      <w:r w:rsidRPr="00113309">
        <w:t xml:space="preserve">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в </w:t>
      </w:r>
      <w:r w:rsidRPr="00113309">
        <w:rPr>
          <w:sz w:val="20"/>
          <w:szCs w:val="20"/>
        </w:rPr>
        <w:t xml:space="preserve"> </w:t>
      </w:r>
      <w:r w:rsidRPr="00113309">
        <w:t xml:space="preserve">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 </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1"/>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w:t>
            </w:r>
            <w:proofErr w:type="gramStart"/>
            <w:r w:rsidRPr="00113309">
              <w:rPr>
                <w:b/>
                <w:sz w:val="20"/>
                <w:szCs w:val="20"/>
              </w:rPr>
              <w:t>2</w:t>
            </w:r>
            <w:proofErr w:type="gramEnd"/>
            <w:r w:rsidRPr="00113309">
              <w:rPr>
                <w:b/>
                <w:sz w:val="20"/>
                <w:szCs w:val="20"/>
              </w:rPr>
              <w:t>/чел)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Тайга</w:t>
            </w:r>
          </w:p>
        </w:tc>
        <w:tc>
          <w:tcPr>
            <w:tcW w:w="1510" w:type="dxa"/>
          </w:tcPr>
          <w:p w:rsidR="0078636D" w:rsidRPr="00113309" w:rsidRDefault="0078636D" w:rsidP="002C3F97">
            <w:pPr>
              <w:rPr>
                <w:sz w:val="20"/>
                <w:szCs w:val="20"/>
              </w:rPr>
            </w:pPr>
            <w:r w:rsidRPr="00113309">
              <w:rPr>
                <w:sz w:val="20"/>
                <w:szCs w:val="20"/>
              </w:rPr>
              <w:t>0,8</w:t>
            </w:r>
          </w:p>
        </w:tc>
        <w:tc>
          <w:tcPr>
            <w:tcW w:w="2232" w:type="dxa"/>
          </w:tcPr>
          <w:p w:rsidR="0078636D" w:rsidRPr="00113309" w:rsidRDefault="0078636D" w:rsidP="002C3F97">
            <w:pPr>
              <w:rPr>
                <w:sz w:val="20"/>
                <w:szCs w:val="20"/>
              </w:rPr>
            </w:pPr>
            <w:r w:rsidRPr="00113309">
              <w:rPr>
                <w:sz w:val="20"/>
                <w:szCs w:val="20"/>
              </w:rPr>
              <w:t xml:space="preserve">9,6 </w:t>
            </w:r>
          </w:p>
        </w:tc>
        <w:tc>
          <w:tcPr>
            <w:tcW w:w="4696" w:type="dxa"/>
          </w:tcPr>
          <w:p w:rsidR="0078636D" w:rsidRPr="00113309" w:rsidRDefault="0078636D" w:rsidP="002C3F97">
            <w:pPr>
              <w:pStyle w:val="131"/>
              <w:shd w:val="clear" w:color="auto" w:fill="auto"/>
              <w:tabs>
                <w:tab w:val="left" w:pos="831"/>
              </w:tabs>
              <w:spacing w:after="0" w:line="240" w:lineRule="auto"/>
              <w:ind w:firstLine="0"/>
              <w:rPr>
                <w:sz w:val="20"/>
                <w:szCs w:val="20"/>
              </w:rPr>
            </w:pPr>
            <w:r w:rsidRPr="00113309">
              <w:rPr>
                <w:sz w:val="20"/>
                <w:szCs w:val="20"/>
              </w:rPr>
              <w:t xml:space="preserve">В населённых пунктах расположенных в окружении лесов, в прибрежных зонах крупных рек </w:t>
            </w:r>
            <w:r w:rsidRPr="00113309">
              <w:rPr>
                <w:sz w:val="20"/>
                <w:szCs w:val="20"/>
              </w:rPr>
              <w:lastRenderedPageBreak/>
              <w:t>и водоемов, площадь озелененных территорий общего пользования допускается уменьшать, но не более чем на 20 %.</w:t>
            </w:r>
          </w:p>
        </w:tc>
      </w:tr>
    </w:tbl>
    <w:p w:rsidR="007A5A8C" w:rsidRPr="00113309" w:rsidRDefault="007A5A8C" w:rsidP="003F7045">
      <w:pPr>
        <w:pStyle w:val="a6"/>
      </w:pPr>
      <w:r w:rsidRPr="00113309">
        <w:lastRenderedPageBreak/>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3F7045">
      <w:pPr>
        <w:pStyle w:val="a6"/>
      </w:pPr>
      <w:r w:rsidRPr="00113309">
        <w:t>При организации озеленения населённых пунктов в зоне тайги следует использовать окружающий ландшафт.</w:t>
      </w:r>
    </w:p>
    <w:p w:rsidR="007A5A8C" w:rsidRPr="00113309" w:rsidRDefault="007A5A8C" w:rsidP="00CF5B5C">
      <w:pPr>
        <w:pStyle w:val="2"/>
      </w:pPr>
      <w:bookmarkStart w:id="72" w:name="_Toc389132895"/>
      <w:bookmarkStart w:id="73" w:name="_Toc393700422"/>
      <w:r w:rsidRPr="00113309">
        <w:t xml:space="preserve">Нормативы площади территорий для размещения объектов рекреационного назначения (в гектарах) следует принимать не менее, </w:t>
      </w:r>
      <w:proofErr w:type="gramStart"/>
      <w:r w:rsidRPr="00113309">
        <w:t>га</w:t>
      </w:r>
      <w:proofErr w:type="gramEnd"/>
      <w:r w:rsidRPr="00113309">
        <w:t>:</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w:t>
      </w:r>
      <w:proofErr w:type="gramStart"/>
      <w:r w:rsidRPr="00113309">
        <w:t>2</w:t>
      </w:r>
      <w:proofErr w:type="gramEnd"/>
      <w:r w:rsidRPr="00113309">
        <w:t>/человека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 xml:space="preserve">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w:t>
      </w:r>
      <w:proofErr w:type="gramStart"/>
      <w:r w:rsidRPr="00113309">
        <w:t>га</w:t>
      </w:r>
      <w:proofErr w:type="gramEnd"/>
      <w:r w:rsidRPr="00113309">
        <w:t>: парков – 10, садов - 1, скверов - 0,5.</w:t>
      </w:r>
    </w:p>
    <w:p w:rsidR="007A5A8C" w:rsidRPr="00113309" w:rsidRDefault="007A5A8C" w:rsidP="00CF5B5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1"/>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w:t>
      </w:r>
      <w:r w:rsidRPr="00113309">
        <w:lastRenderedPageBreak/>
        <w:t>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7A5A8C" w:rsidRPr="00113309" w:rsidRDefault="007A5A8C" w:rsidP="003F7045">
      <w:pPr>
        <w:pStyle w:val="a6"/>
      </w:pPr>
      <w:r w:rsidRPr="00113309">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 xml:space="preserve">Длина маршрута, </w:t>
            </w:r>
            <w:proofErr w:type="gramStart"/>
            <w:r w:rsidRPr="00113309">
              <w:rPr>
                <w:b/>
                <w:bCs/>
                <w:sz w:val="20"/>
                <w:szCs w:val="20"/>
              </w:rPr>
              <w:t>м</w:t>
            </w:r>
            <w:proofErr w:type="gramEnd"/>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Относительно-благоприятные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680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proofErr w:type="gramStart"/>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roofErr w:type="gramEnd"/>
    </w:p>
    <w:p w:rsidR="007A5A8C" w:rsidRPr="00113309" w:rsidRDefault="007A5A8C" w:rsidP="00CF5B5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 xml:space="preserve">Для населенных пунктов, находящихся в таежной зоне, также характерен суровый климат с </w:t>
      </w:r>
      <w:proofErr w:type="gramStart"/>
      <w:r w:rsidRPr="00113309">
        <w:t>длительной зимой</w:t>
      </w:r>
      <w:proofErr w:type="gramEnd"/>
      <w:r w:rsidRPr="00113309">
        <w:t xml:space="preserve"> и прохладным летом: даже в самый тёплый месяц средняя температура воздуха не превышает +15 °C, велика вероятность заморозков. Посещаемость рекреационных объектов не высока из-за неблагоприятных погодных условий.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10% от численности населения.</w:t>
      </w:r>
    </w:p>
    <w:p w:rsidR="007A5A8C" w:rsidRPr="00113309" w:rsidRDefault="007A5A8C" w:rsidP="003F7045">
      <w:pPr>
        <w:pStyle w:val="a6"/>
      </w:pPr>
      <w:r w:rsidRPr="00113309">
        <w:t xml:space="preserve">Также необходимо учитывать условия, при которых обеспечивается нормальный отдых посетителей, то есть никто никому не мешает. </w:t>
      </w:r>
      <w:proofErr w:type="gramStart"/>
      <w:r w:rsidRPr="00113309">
        <w:t>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w:t>
      </w:r>
      <w:proofErr w:type="gramEnd"/>
      <w:r w:rsidRPr="00113309">
        <w:t xml:space="preserve">– </w:t>
      </w:r>
      <w:proofErr w:type="gramStart"/>
      <w:r w:rsidRPr="00113309">
        <w:t>М.: Стройиздат, 1991).</w:t>
      </w:r>
      <w:proofErr w:type="gramEnd"/>
      <w:r w:rsidRPr="00113309">
        <w:t xml:space="preserve">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1"/>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w:t>
            </w:r>
            <w:proofErr w:type="gramStart"/>
            <w:r w:rsidRPr="00113309">
              <w:rPr>
                <w:b/>
                <w:sz w:val="20"/>
                <w:szCs w:val="20"/>
              </w:rPr>
              <w:t>га</w:t>
            </w:r>
            <w:proofErr w:type="gramEnd"/>
            <w:r w:rsidRPr="00113309">
              <w:rPr>
                <w:b/>
                <w:sz w:val="20"/>
                <w:szCs w:val="20"/>
              </w:rPr>
              <w:t>,</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w:t>
      </w:r>
      <w:proofErr w:type="gramStart"/>
      <w:r w:rsidRPr="00113309">
        <w:t>расчёта показателей численности единовременных посетителей объектов рекреационного назначения</w:t>
      </w:r>
      <w:proofErr w:type="gramEnd"/>
      <w:r w:rsidRPr="00113309">
        <w:t xml:space="preserve">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w:t>
      </w:r>
      <w:proofErr w:type="gramStart"/>
      <w:r w:rsidRPr="00113309">
        <w:t>нормы</w:t>
      </w:r>
      <w:proofErr w:type="gramEnd"/>
      <w:r w:rsidRPr="00113309">
        <w:t xml:space="preserve">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w:t>
      </w:r>
      <w:proofErr w:type="gramStart"/>
      <w:r w:rsidRPr="00113309">
        <w:t>га</w:t>
      </w:r>
      <w:proofErr w:type="gramEnd"/>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w:t>
      </w:r>
      <w:proofErr w:type="gramStart"/>
      <w:r w:rsidRPr="00113309">
        <w:t>га</w:t>
      </w:r>
      <w:proofErr w:type="gramEnd"/>
      <w:r w:rsidRPr="00113309">
        <w:t>,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 xml:space="preserve">При численности единовременных посетителей от 10 чел/га необходимо предусматривать дорожно-тропиночную сеть для организации их движения, а на опушках </w:t>
      </w:r>
      <w:r w:rsidRPr="00113309">
        <w:lastRenderedPageBreak/>
        <w:t xml:space="preserve">полян — почвозащитные посадки, при численности единовременных посетителей 50 чел/га и более — мероприятия по преобразованию лесного ландшафта </w:t>
      </w:r>
      <w:proofErr w:type="gramStart"/>
      <w:r w:rsidRPr="00113309">
        <w:t>в</w:t>
      </w:r>
      <w:proofErr w:type="gramEnd"/>
      <w:r w:rsidRPr="00113309">
        <w:t xml:space="preserve"> парковый.</w:t>
      </w:r>
    </w:p>
    <w:p w:rsidR="007A5A8C" w:rsidRPr="00113309" w:rsidRDefault="007A5A8C" w:rsidP="00CF5B5C">
      <w:pPr>
        <w:pStyle w:val="2"/>
      </w:pPr>
      <w:bookmarkStart w:id="90" w:name="_Toc389132904"/>
      <w:bookmarkStart w:id="91"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 xml:space="preserve">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w:t>
      </w:r>
      <w:proofErr w:type="gramStart"/>
      <w:r w:rsidRPr="00113309">
        <w:t>контроля за</w:t>
      </w:r>
      <w:proofErr w:type="gramEnd"/>
      <w:r w:rsidRPr="00113309">
        <w:t xml:space="preserve">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 xml:space="preserve">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w:t>
      </w:r>
      <w:r w:rsidRPr="00113309">
        <w:lastRenderedPageBreak/>
        <w:t>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proofErr w:type="gramStart"/>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5" w:history="1">
        <w:r w:rsidRPr="00113309">
          <w:t>лесным законодательством</w:t>
        </w:r>
      </w:hyperlink>
      <w:r w:rsidRPr="00113309">
        <w:t xml:space="preserve"> Российской Федерации, </w:t>
      </w:r>
      <w:hyperlink r:id="rId16"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roofErr w:type="gramEnd"/>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CF5B5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6" w:name="_Toc389132812"/>
      <w:bookmarkStart w:id="97" w:name="_Toc393700434"/>
      <w:r w:rsidRPr="00113309">
        <w:t>Предприятия общественного питания</w:t>
      </w:r>
      <w:bookmarkEnd w:id="96"/>
      <w:bookmarkEnd w:id="97"/>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rPr>
      </w:pPr>
      <w:r w:rsidRPr="00113309">
        <w:rPr>
          <w:lang/>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8" w:name="_Toc389132813"/>
      <w:bookmarkStart w:id="99" w:name="_Toc393700435"/>
      <w:r w:rsidRPr="00113309">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lastRenderedPageBreak/>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300 м/5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rPr>
          <w:lang/>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rPr>
        <w:t>предприятий бытового обслуживания, как учреждений второй степени необходимости</w:t>
      </w:r>
      <w:r w:rsidRPr="00113309">
        <w:t xml:space="preserve">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rPr>
          <w:lang/>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 xml:space="preserve">Нормативы </w:t>
      </w:r>
      <w:r w:rsidRPr="00113309">
        <w:rPr>
          <w:lang/>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w:t>
      </w:r>
      <w:r w:rsidRPr="00113309">
        <w:lastRenderedPageBreak/>
        <w:t>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rPr>
          <w:lang/>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мест на 1 тыс. человек.</w:t>
      </w:r>
    </w:p>
    <w:p w:rsidR="00CF3187" w:rsidRPr="00113309" w:rsidRDefault="00CF3187" w:rsidP="00CF3187">
      <w:pPr>
        <w:pStyle w:val="a6"/>
        <w:rPr>
          <w:lang/>
        </w:rPr>
      </w:pPr>
      <w:r w:rsidRPr="00113309">
        <w:t xml:space="preserve">Нормативы размеров земельных участков </w:t>
      </w:r>
      <w:r w:rsidRPr="00113309">
        <w:rPr>
          <w:lang/>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rPr>
        <w:t xml:space="preserve"> 0,2-0,4 га на объект.</w:t>
      </w:r>
    </w:p>
    <w:p w:rsidR="006641FC" w:rsidRPr="00113309" w:rsidRDefault="006641FC" w:rsidP="00CF5B5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proofErr w:type="gramStart"/>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w:t>
      </w:r>
      <w:proofErr w:type="gramEnd"/>
      <w:r w:rsidRPr="00113309">
        <w:t xml:space="preserve">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1"/>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lastRenderedPageBreak/>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rPr>
      </w:pPr>
      <w:r w:rsidRPr="00113309">
        <w:rPr>
          <w:lang/>
        </w:rPr>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rPr>
      </w:pPr>
    </w:p>
    <w:p w:rsidR="006641FC" w:rsidRPr="00113309" w:rsidRDefault="006641FC" w:rsidP="00CF5B5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CF5B5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1"/>
        <w:numPr>
          <w:ilvl w:val="0"/>
          <w:numId w:val="0"/>
        </w:numPr>
        <w:ind w:firstLine="567"/>
      </w:pPr>
      <w:r w:rsidRPr="00113309">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150 зрительских мест на 1 тыс. человек.</w:t>
      </w:r>
    </w:p>
    <w:p w:rsidR="00D751B2" w:rsidRPr="00113309" w:rsidRDefault="00D751B2" w:rsidP="00D751B2">
      <w:pPr>
        <w:pStyle w:val="1"/>
        <w:numPr>
          <w:ilvl w:val="0"/>
          <w:numId w:val="0"/>
        </w:numPr>
        <w:ind w:firstLine="567"/>
      </w:pPr>
      <w:r w:rsidRPr="00113309">
        <w:lastRenderedPageBreak/>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150 зрительских мест на 1 тыс. человек.</w:t>
      </w:r>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CF5B5C">
      <w:pPr>
        <w:pStyle w:val="2"/>
      </w:pPr>
      <w:bookmarkStart w:id="123" w:name="_Toc375830319"/>
      <w:bookmarkStart w:id="124" w:name="_Toc381202445"/>
      <w:bookmarkStart w:id="125" w:name="_Toc389132835"/>
      <w:bookmarkStart w:id="126" w:name="_Toc393700447"/>
      <w:r w:rsidRPr="00113309">
        <w:t>Помещения для физкультурных зан</w:t>
      </w:r>
      <w:r w:rsidRPr="00113309">
        <w:t>я</w:t>
      </w:r>
      <w:r w:rsidRPr="00113309">
        <w:t xml:space="preserve">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 xml:space="preserve">Пешеходная доступность </w:t>
      </w:r>
      <w:r w:rsidRPr="00113309">
        <w:rPr>
          <w:lang/>
        </w:rPr>
        <w:t xml:space="preserve">физкультурно-спортивных залов в городских населенных пунктах, как учреждений второй степени необходимости </w:t>
      </w:r>
      <w:r w:rsidRPr="00113309">
        <w:t>определена 450 м/5-10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2" w:name="_Toc389132838"/>
      <w:bookmarkStart w:id="133" w:name="_Toc393700450"/>
      <w:r w:rsidRPr="00113309">
        <w:lastRenderedPageBreak/>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 xml:space="preserve">Организации периодического пользования. </w:t>
      </w:r>
      <w:proofErr w:type="gramStart"/>
      <w:r w:rsidRPr="00113309">
        <w:t xml:space="preserve">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w:t>
      </w:r>
      <w:r w:rsidRPr="00113309">
        <w:lastRenderedPageBreak/>
        <w:t>общественного питания, предприятия бытового обслуживания, прачечные, химчистки, отделения банков, бани, отделения почтовой связи и т.п.</w:t>
      </w:r>
      <w:proofErr w:type="gramEnd"/>
    </w:p>
    <w:p w:rsidR="00341331" w:rsidRPr="00113309" w:rsidRDefault="00341331" w:rsidP="00364312">
      <w:pPr>
        <w:pStyle w:val="1"/>
        <w:numPr>
          <w:ilvl w:val="0"/>
          <w:numId w:val="16"/>
        </w:numPr>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3"/>
        <w:jc w:val="right"/>
      </w:pPr>
      <w:bookmarkStart w:id="137" w:name="_Ref388451617"/>
      <w:r w:rsidRPr="00113309">
        <w:t xml:space="preserve">Таблица </w:t>
      </w:r>
      <w:fldSimple w:instr=" SEQ Таблица \* ARABIC ">
        <w:r w:rsidRPr="00113309">
          <w:rPr>
            <w:noProof/>
          </w:rPr>
          <w:t>21</w:t>
        </w:r>
      </w:fldSimple>
      <w:bookmarkEnd w:id="137"/>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w:t>
            </w:r>
            <w:r w:rsidRPr="00113309">
              <w:rPr>
                <w:sz w:val="20"/>
                <w:szCs w:val="20"/>
              </w:rPr>
              <w:t>о</w:t>
            </w:r>
            <w:r w:rsidRPr="00113309">
              <w:rPr>
                <w:sz w:val="20"/>
                <w:szCs w:val="20"/>
              </w:rPr>
              <w:t>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w:t>
            </w:r>
            <w:r w:rsidRPr="00113309">
              <w:rPr>
                <w:sz w:val="20"/>
                <w:szCs w:val="20"/>
              </w:rPr>
              <w:t>ь</w:t>
            </w:r>
            <w:r w:rsidRPr="00113309">
              <w:rPr>
                <w:sz w:val="20"/>
                <w:szCs w:val="20"/>
              </w:rPr>
              <w:t>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lastRenderedPageBreak/>
              <w:t xml:space="preserve">Примечание: «*» - целесообразно кооперировать в едином блоке, встроенном </w:t>
            </w:r>
            <w:proofErr w:type="gramStart"/>
            <w:r w:rsidRPr="00113309">
              <w:rPr>
                <w:sz w:val="20"/>
                <w:szCs w:val="20"/>
              </w:rPr>
              <w:t>в</w:t>
            </w:r>
            <w:proofErr w:type="gramEnd"/>
            <w:r w:rsidRPr="00113309">
              <w:rPr>
                <w:sz w:val="20"/>
                <w:szCs w:val="20"/>
              </w:rPr>
              <w:t xml:space="preserve"> </w:t>
            </w:r>
            <w:proofErr w:type="gramStart"/>
            <w:r w:rsidRPr="00113309">
              <w:rPr>
                <w:sz w:val="20"/>
                <w:szCs w:val="20"/>
              </w:rPr>
              <w:t>жилой</w:t>
            </w:r>
            <w:proofErr w:type="gramEnd"/>
            <w:r w:rsidRPr="00113309">
              <w:rPr>
                <w:sz w:val="20"/>
                <w:szCs w:val="20"/>
              </w:rPr>
              <w:t xml:space="preserve">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1"/>
      </w:pPr>
      <w:r w:rsidRPr="00113309">
        <w:t xml:space="preserve">Доступность учреждений и предприятий обслуживания, </w:t>
      </w:r>
      <w:proofErr w:type="gramStart"/>
      <w:r w:rsidRPr="00113309">
        <w:t>м</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fldSimple w:instr=" SEQ Таблица \* ARABIC ">
        <w:r w:rsidRPr="00113309">
          <w:rPr>
            <w:noProof/>
          </w:rPr>
          <w:t>23</w:t>
        </w:r>
      </w:fldSimple>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w:t>
      </w:r>
      <w:proofErr w:type="gramStart"/>
      <w:r w:rsidRPr="00113309">
        <w:t>и</w:t>
      </w:r>
      <w:proofErr w:type="gramEnd"/>
      <w:r w:rsidRPr="00113309">
        <w:t xml:space="preserve">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lastRenderedPageBreak/>
        <w:t xml:space="preserve">Таблица </w:t>
      </w:r>
      <w:fldSimple w:instr=" SEQ Таблица \* ARABIC ">
        <w:r w:rsidRPr="00113309">
          <w:rPr>
            <w:noProof/>
          </w:rPr>
          <w:t>24</w:t>
        </w:r>
      </w:fldSimple>
    </w:p>
    <w:p w:rsidR="00341331" w:rsidRPr="00113309" w:rsidRDefault="00341331" w:rsidP="00341331">
      <w:pPr>
        <w:pStyle w:val="af1"/>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xml:space="preserve">№ </w:t>
            </w:r>
            <w:proofErr w:type="gramStart"/>
            <w:r w:rsidRPr="00113309">
              <w:rPr>
                <w:b/>
                <w:sz w:val="20"/>
                <w:szCs w:val="20"/>
              </w:rPr>
              <w:t>п</w:t>
            </w:r>
            <w:proofErr w:type="gramEnd"/>
            <w:r w:rsidRPr="00113309">
              <w:rPr>
                <w:b/>
                <w:sz w:val="20"/>
                <w:szCs w:val="20"/>
              </w:rPr>
              <w:t>/п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xml:space="preserve">Доступность объектов для зон с природными условиями, </w:t>
            </w:r>
            <w:proofErr w:type="gramStart"/>
            <w:r w:rsidRPr="00113309">
              <w:rPr>
                <w:b/>
                <w:sz w:val="20"/>
                <w:szCs w:val="20"/>
              </w:rPr>
              <w:t>м</w:t>
            </w:r>
            <w:proofErr w:type="gramEnd"/>
            <w:r w:rsidRPr="00113309">
              <w:rPr>
                <w:b/>
                <w:sz w:val="20"/>
                <w:szCs w:val="20"/>
              </w:rPr>
              <w:t>/мин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8" w:name="_Toc389132847"/>
      <w:bookmarkStart w:id="139" w:name="_Toc393700459"/>
      <w:bookmarkStart w:id="140" w:name="_Toc389132942"/>
      <w:bookmarkStart w:id="141" w:name="_Toc393700452"/>
      <w:r w:rsidRPr="00113309">
        <w:t>Нормативы обеспеченности кредитно-финансовыми учреждениями</w:t>
      </w:r>
      <w:bookmarkEnd w:id="140"/>
      <w:bookmarkEnd w:id="141"/>
    </w:p>
    <w:p w:rsidR="00341331" w:rsidRPr="00CF5B5C" w:rsidRDefault="00341331" w:rsidP="00CF5B5C">
      <w:pPr>
        <w:pStyle w:val="3"/>
      </w:pPr>
      <w:bookmarkStart w:id="142" w:name="_Toc389132943"/>
      <w:bookmarkStart w:id="143" w:name="_Toc393700453"/>
      <w:r w:rsidRPr="00CF5B5C">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lastRenderedPageBreak/>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CF5B5C">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CF5B5C">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rPr>
        <w:t>Нормативы размеров земельных участков</w:t>
      </w:r>
      <w:r w:rsidRPr="00113309">
        <w:t xml:space="preserve"> гостиниц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CF5B5C">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rPr>
          <w:lang w:val="ru-RU"/>
        </w:rPr>
        <w:lastRenderedPageBreak/>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8"/>
      <w:bookmarkEnd w:id="139"/>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1"/>
        <w:keepNext/>
        <w:jc w:val="right"/>
      </w:pPr>
      <w:bookmarkStart w:id="157" w:name="_Ref354155866"/>
      <w:bookmarkStart w:id="158" w:name="_Ref364440957"/>
      <w:bookmarkEnd w:id="156"/>
      <w:r w:rsidRPr="00113309">
        <w:t xml:space="preserve">Таблица </w:t>
      </w:r>
      <w:fldSimple w:instr=" SEQ Таблица \* ARABIC ">
        <w:r w:rsidRPr="00113309">
          <w:rPr>
            <w:noProof/>
          </w:rPr>
          <w:t>25</w:t>
        </w:r>
      </w:fldSimple>
      <w:bookmarkEnd w:id="158"/>
    </w:p>
    <w:bookmarkEnd w:id="157"/>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 xml:space="preserve">Использование максимума электрической нагрузки, </w:t>
            </w:r>
            <w:proofErr w:type="gramStart"/>
            <w:r w:rsidRPr="00113309">
              <w:rPr>
                <w:b/>
                <w:sz w:val="20"/>
                <w:szCs w:val="20"/>
              </w:rPr>
              <w:t>ч</w:t>
            </w:r>
            <w:proofErr w:type="gramEnd"/>
            <w:r w:rsidRPr="00113309">
              <w:rPr>
                <w:b/>
                <w:sz w:val="20"/>
                <w:szCs w:val="20"/>
              </w:rPr>
              <w:t>/год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lastRenderedPageBreak/>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lastRenderedPageBreak/>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lastRenderedPageBreak/>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lastRenderedPageBreak/>
              <w:t>Поселки и сельские поселения (без кондиционеров):</w:t>
            </w:r>
          </w:p>
          <w:p w:rsidR="00AB2AA9" w:rsidRPr="00113309" w:rsidRDefault="00AB2AA9" w:rsidP="00D2090D">
            <w:pPr>
              <w:rPr>
                <w:sz w:val="20"/>
                <w:szCs w:val="20"/>
              </w:rPr>
            </w:pPr>
            <w:r w:rsidRPr="00113309">
              <w:rPr>
                <w:sz w:val="20"/>
                <w:szCs w:val="20"/>
              </w:rPr>
              <w:t xml:space="preserve">–не </w:t>
            </w:r>
            <w:proofErr w:type="gramStart"/>
            <w:r w:rsidRPr="00113309">
              <w:rPr>
                <w:sz w:val="20"/>
                <w:szCs w:val="20"/>
              </w:rPr>
              <w:t>оборудованные</w:t>
            </w:r>
            <w:proofErr w:type="gramEnd"/>
            <w:r w:rsidRPr="00113309">
              <w:rPr>
                <w:sz w:val="20"/>
                <w:szCs w:val="20"/>
              </w:rPr>
              <w:t xml:space="preserve"> стационарными электроплитами</w:t>
            </w:r>
          </w:p>
          <w:p w:rsidR="00AB2AA9" w:rsidRPr="00113309" w:rsidRDefault="00AB2AA9" w:rsidP="00D2090D">
            <w:pPr>
              <w:rPr>
                <w:sz w:val="20"/>
                <w:szCs w:val="20"/>
              </w:rPr>
            </w:pPr>
            <w:r w:rsidRPr="00113309">
              <w:rPr>
                <w:sz w:val="20"/>
                <w:szCs w:val="20"/>
              </w:rPr>
              <w:t>–</w:t>
            </w:r>
            <w:proofErr w:type="gramStart"/>
            <w:r w:rsidRPr="00113309">
              <w:rPr>
                <w:sz w:val="20"/>
                <w:szCs w:val="20"/>
              </w:rPr>
              <w:t>оборудованные</w:t>
            </w:r>
            <w:proofErr w:type="gramEnd"/>
            <w:r w:rsidRPr="00113309">
              <w:rPr>
                <w:sz w:val="20"/>
                <w:szCs w:val="20"/>
              </w:rPr>
              <w:t xml:space="preserve">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w:t>
      </w:r>
      <w:proofErr w:type="gramStart"/>
      <w:r w:rsidRPr="00113309">
        <w:t>в киловатт-часах на одного человека в час в зависимости от коэффициента</w:t>
      </w:r>
      <w:proofErr w:type="gramEnd"/>
      <w:r w:rsidRPr="00113309">
        <w:t xml:space="preserve">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1"/>
        <w:keepNext/>
        <w:jc w:val="right"/>
      </w:pPr>
      <w:bookmarkStart w:id="160" w:name="_Ref354155896"/>
      <w:bookmarkStart w:id="161" w:name="_Ref364440977"/>
      <w:r w:rsidRPr="00113309">
        <w:t xml:space="preserve">Таблица </w:t>
      </w:r>
      <w:fldSimple w:instr=" SEQ Таблица \* ARABIC ">
        <w:r w:rsidRPr="00113309">
          <w:rPr>
            <w:noProof/>
          </w:rPr>
          <w:t>26</w:t>
        </w:r>
      </w:fldSimple>
      <w:bookmarkEnd w:id="161"/>
    </w:p>
    <w:bookmarkEnd w:id="160"/>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lastRenderedPageBreak/>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1"/>
        <w:keepNext/>
        <w:jc w:val="right"/>
      </w:pPr>
      <w:bookmarkStart w:id="162" w:name="_Ref354155964"/>
      <w:bookmarkStart w:id="163" w:name="_Ref364441011"/>
      <w:r w:rsidRPr="00113309">
        <w:t xml:space="preserve">Таблица </w:t>
      </w:r>
      <w:fldSimple w:instr=" SEQ Таблица \* ARABIC ">
        <w:r w:rsidRPr="00113309">
          <w:rPr>
            <w:noProof/>
          </w:rPr>
          <w:t>27</w:t>
        </w:r>
      </w:fldSimple>
      <w:bookmarkEnd w:id="163"/>
    </w:p>
    <w:bookmarkEnd w:id="162"/>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 xml:space="preserve">Размер участка, </w:t>
            </w:r>
            <w:proofErr w:type="gramStart"/>
            <w:r w:rsidRPr="00113309">
              <w:rPr>
                <w:b/>
                <w:sz w:val="20"/>
                <w:szCs w:val="20"/>
              </w:rPr>
              <w:t>м</w:t>
            </w:r>
            <w:proofErr w:type="gramEnd"/>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 xml:space="preserve">Размеры земельных участков для закрытых понизительных подстанций, включая комплектные и распределительные устройства напряжением 110 – 220 кВ, следует </w:t>
      </w:r>
      <w:r w:rsidRPr="00113309">
        <w:lastRenderedPageBreak/>
        <w:t>принимать не более 0,6 га, а пунктов перехода воздушных линий в кабельные – не более 0,1 га.</w:t>
      </w:r>
    </w:p>
    <w:p w:rsidR="00120F98" w:rsidRPr="00113309" w:rsidRDefault="00120F98" w:rsidP="00CF5B5C">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w:t>
      </w:r>
      <w:proofErr w:type="gramStart"/>
      <w:r w:rsidRPr="00113309">
        <w:t xml:space="preserve">.» </w:t>
      </w:r>
      <w:proofErr w:type="gramEnd"/>
      <w:r w:rsidRPr="00113309">
        <w:t xml:space="preserve">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7"/>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6" w:name="_Ref354157948"/>
      <w:bookmarkStart w:id="167" w:name="_Ref364440832"/>
      <w:r w:rsidRPr="00113309">
        <w:lastRenderedPageBreak/>
        <w:t xml:space="preserve">Таблица </w:t>
      </w:r>
      <w:fldSimple w:instr=" SEQ Таблица \* ARABIC ">
        <w:r w:rsidRPr="00113309">
          <w:rPr>
            <w:noProof/>
          </w:rPr>
          <w:t>28</w:t>
        </w:r>
      </w:fldSimple>
      <w:bookmarkEnd w:id="167"/>
    </w:p>
    <w:bookmarkEnd w:id="166"/>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w:t>
            </w:r>
            <w:proofErr w:type="gramStart"/>
            <w:r w:rsidRPr="00113309">
              <w:rPr>
                <w:b/>
                <w:sz w:val="20"/>
                <w:szCs w:val="20"/>
              </w:rPr>
              <w:t>С</w:t>
            </w:r>
            <w:proofErr w:type="gramEnd"/>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proofErr w:type="gramStart"/>
            <w:r w:rsidRPr="00113309">
              <w:rPr>
                <w:sz w:val="20"/>
                <w:szCs w:val="20"/>
                <w:vertAlign w:val="superscript"/>
              </w:rPr>
              <w:t>2</w:t>
            </w:r>
            <w:proofErr w:type="gramEnd"/>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 xml:space="preserve">В случае отсутствия в </w:t>
      </w:r>
      <w:proofErr w:type="gramStart"/>
      <w:r w:rsidRPr="00113309">
        <w:t>таблицах</w:t>
      </w:r>
      <w:proofErr w:type="gramEnd"/>
      <w:r w:rsidRPr="00113309">
        <w:t xml:space="preserve">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w:t>
      </w:r>
      <w:proofErr w:type="gramStart"/>
      <w:r w:rsidRPr="00113309">
        <w:rPr>
          <w:rFonts w:eastAsia="Calibri"/>
        </w:rPr>
        <w:t>га</w:t>
      </w:r>
      <w:proofErr w:type="gramEnd"/>
      <w:r w:rsidRPr="00113309">
        <w:rPr>
          <w:rFonts w:eastAsia="Calibri"/>
        </w:rPr>
        <w:t xml:space="preserve">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1"/>
        <w:keepNext/>
        <w:jc w:val="right"/>
      </w:pPr>
      <w:bookmarkStart w:id="168" w:name="_Ref354158631"/>
      <w:bookmarkStart w:id="169" w:name="_Ref364440854"/>
      <w:r w:rsidRPr="00113309">
        <w:t xml:space="preserve">Таблица </w:t>
      </w:r>
      <w:fldSimple w:instr=" SEQ Таблица \* ARABIC ">
        <w:r w:rsidRPr="00113309">
          <w:rPr>
            <w:noProof/>
          </w:rPr>
          <w:t>29</w:t>
        </w:r>
      </w:fldSimple>
      <w:bookmarkEnd w:id="169"/>
    </w:p>
    <w:bookmarkEnd w:id="168"/>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w:t>
            </w:r>
            <w:proofErr w:type="gramStart"/>
            <w:r w:rsidRPr="00113309">
              <w:rPr>
                <w:b/>
                <w:sz w:val="20"/>
                <w:szCs w:val="20"/>
              </w:rPr>
              <w:t>ч</w:t>
            </w:r>
            <w:proofErr w:type="gramEnd"/>
            <w:r w:rsidRPr="00113309">
              <w:rPr>
                <w:b/>
                <w:sz w:val="20"/>
                <w:szCs w:val="20"/>
              </w:rPr>
              <w:t xml:space="preserve">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 xml:space="preserve">Размеры земельных участков, </w:t>
            </w:r>
            <w:proofErr w:type="gramStart"/>
            <w:r w:rsidRPr="00113309">
              <w:rPr>
                <w:b/>
                <w:sz w:val="20"/>
                <w:szCs w:val="20"/>
              </w:rPr>
              <w:t>га</w:t>
            </w:r>
            <w:proofErr w:type="gramEnd"/>
            <w:r w:rsidRPr="00113309">
              <w:rPr>
                <w:b/>
                <w:sz w:val="20"/>
                <w:szCs w:val="20"/>
              </w:rPr>
              <w:t>,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proofErr w:type="gramStart"/>
      <w:r w:rsidRPr="00113309">
        <w:t>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w:t>
      </w:r>
      <w:proofErr w:type="gramEnd"/>
      <w:r w:rsidRPr="00113309">
        <w:t xml:space="preserve">", а также </w:t>
      </w:r>
      <w:hyperlink r:id="rId18" w:history="1">
        <w:r w:rsidRPr="00113309">
          <w:t>СП 5.13130</w:t>
        </w:r>
      </w:hyperlink>
      <w:r w:rsidRPr="00113309">
        <w:t xml:space="preserve">, </w:t>
      </w:r>
      <w:hyperlink r:id="rId19" w:history="1">
        <w:r w:rsidRPr="00113309">
          <w:t>СП 8.13130</w:t>
        </w:r>
      </w:hyperlink>
      <w:r w:rsidRPr="00113309">
        <w:t xml:space="preserve">, </w:t>
      </w:r>
      <w:hyperlink r:id="rId20"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без ванн и душа, с холодным и горячим водоснабжением, канализованием, раковинами, кухонными мойками и унитазами (с разбором горячей </w:t>
            </w:r>
            <w:proofErr w:type="gramStart"/>
            <w:r w:rsidRPr="00113309">
              <w:rPr>
                <w:sz w:val="20"/>
                <w:szCs w:val="20"/>
              </w:rPr>
              <w:t>воды</w:t>
            </w:r>
            <w:proofErr w:type="gramEnd"/>
            <w:r w:rsidRPr="00113309">
              <w:rPr>
                <w:sz w:val="20"/>
                <w:szCs w:val="20"/>
              </w:rPr>
              <w:t xml:space="preserve">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AB2AA9">
      <w:pPr>
        <w:jc w:val="center"/>
        <w:rPr>
          <w:b/>
        </w:rPr>
      </w:pPr>
      <w:r w:rsidRPr="00113309">
        <w:rPr>
          <w:b/>
        </w:rPr>
        <w:t>С</w:t>
      </w:r>
      <w:bookmarkStart w:id="176" w:name="OCRUncertain534"/>
      <w:r w:rsidRPr="00113309">
        <w:rPr>
          <w:b/>
        </w:rPr>
        <w:t>Е</w:t>
      </w:r>
      <w:bookmarkEnd w:id="176"/>
      <w:r w:rsidRPr="00113309">
        <w:rPr>
          <w:b/>
        </w:rPr>
        <w:t>ЙСМИЧЕСКИ</w:t>
      </w:r>
      <w:bookmarkStart w:id="177" w:name="OCRUncertain535"/>
      <w:r w:rsidRPr="00113309">
        <w:rPr>
          <w:b/>
        </w:rPr>
        <w:t>Е</w:t>
      </w:r>
      <w:bookmarkEnd w:id="177"/>
      <w:r w:rsidRPr="00113309">
        <w:rPr>
          <w:b/>
        </w:rPr>
        <w:t xml:space="preserve"> РАЙОНЫ </w:t>
      </w:r>
    </w:p>
    <w:p w:rsidR="00AB2AA9" w:rsidRPr="00113309" w:rsidRDefault="00AB2AA9" w:rsidP="00AB2AA9">
      <w:pPr>
        <w:pStyle w:val="af1"/>
      </w:pPr>
      <w:r w:rsidRPr="00113309">
        <w:t xml:space="preserve">Общие </w:t>
      </w:r>
      <w:bookmarkStart w:id="178" w:name="OCRUncertain537"/>
      <w:r w:rsidRPr="00113309">
        <w:t>указания</w:t>
      </w:r>
      <w:bookmarkEnd w:id="178"/>
    </w:p>
    <w:p w:rsidR="00AB2AA9" w:rsidRPr="00113309" w:rsidRDefault="00AB2AA9" w:rsidP="00AB2AA9">
      <w:pPr>
        <w:pStyle w:val="a6"/>
      </w:pPr>
      <w:r w:rsidRPr="00113309">
        <w:rPr>
          <w:bCs/>
        </w:rPr>
        <w:t xml:space="preserve">В </w:t>
      </w:r>
      <w:r w:rsidRPr="00113309">
        <w:t xml:space="preserve">районах с сейсмичностью 8 и 9 баллов при проектировании систем водоснабжения I категории и, как правило, II категории надлежит </w:t>
      </w:r>
      <w:bookmarkStart w:id="179" w:name="OCRUncertain538"/>
      <w:r w:rsidRPr="00113309">
        <w:t>п</w:t>
      </w:r>
      <w:bookmarkEnd w:id="179"/>
      <w:r w:rsidRPr="00113309">
        <w:t>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w:t>
      </w:r>
      <w:bookmarkStart w:id="180" w:name="OCRUncertain539"/>
      <w:r w:rsidRPr="00113309">
        <w:t>щ</w:t>
      </w:r>
      <w:bookmarkEnd w:id="180"/>
      <w:r w:rsidRPr="00113309">
        <w:t>их возможность одновременного перерыва подачи воды.</w:t>
      </w:r>
    </w:p>
    <w:p w:rsidR="00AB2AA9" w:rsidRPr="00113309" w:rsidRDefault="00AB2AA9" w:rsidP="00AB2AA9">
      <w:pPr>
        <w:pStyle w:val="a6"/>
      </w:pPr>
      <w:r w:rsidRPr="00113309">
        <w:t>Для сис</w:t>
      </w:r>
      <w:bookmarkStart w:id="181" w:name="OCRUncertain540"/>
      <w:r w:rsidRPr="00113309">
        <w:t>те</w:t>
      </w:r>
      <w:bookmarkEnd w:id="181"/>
      <w:r w:rsidRPr="00113309">
        <w:t>м водоснабжения III категории и, при обосновании, для II к</w:t>
      </w:r>
      <w:bookmarkStart w:id="182" w:name="OCRUncertain541"/>
      <w:r w:rsidRPr="00113309">
        <w:t>ате</w:t>
      </w:r>
      <w:bookmarkEnd w:id="182"/>
      <w:r w:rsidRPr="00113309">
        <w:t>гории, а также для систем водоснабжения всех категорий в районах с сейсмичностью 7 баллов допуска</w:t>
      </w:r>
      <w:bookmarkStart w:id="183" w:name="OCRUncertain542"/>
      <w:r w:rsidRPr="00113309">
        <w:t>е</w:t>
      </w:r>
      <w:bookmarkEnd w:id="183"/>
      <w:r w:rsidRPr="00113309">
        <w:t xml:space="preserve">тся использование </w:t>
      </w:r>
      <w:bookmarkStart w:id="184" w:name="OCRUncertain543"/>
      <w:r w:rsidRPr="00113309">
        <w:t>о</w:t>
      </w:r>
      <w:bookmarkEnd w:id="184"/>
      <w:r w:rsidRPr="00113309">
        <w:t>дного источника водоснабжения.</w:t>
      </w:r>
    </w:p>
    <w:p w:rsidR="00AB2AA9" w:rsidRPr="00113309" w:rsidRDefault="00AB2AA9" w:rsidP="00AB2AA9">
      <w:pPr>
        <w:pStyle w:val="a6"/>
      </w:pPr>
      <w:r w:rsidRPr="00113309">
        <w:t xml:space="preserve">В районах с сейсмичностью 7, 8 и 9 баллов при использовании в качестве источника водоснабжения подземных вод из трещиноватых и карстовых пород для систем </w:t>
      </w:r>
      <w:r w:rsidRPr="00113309">
        <w:lastRenderedPageBreak/>
        <w:t xml:space="preserve">водоснабжения всех категорий следует принимать второй источник — поверхностные или подземные воды из песчаных и </w:t>
      </w:r>
      <w:bookmarkStart w:id="185" w:name="OCRUncertain544"/>
      <w:r w:rsidRPr="00113309">
        <w:t>гравелистых</w:t>
      </w:r>
      <w:bookmarkEnd w:id="185"/>
      <w:r w:rsidRPr="00113309">
        <w:t xml:space="preserve"> пород.</w:t>
      </w:r>
    </w:p>
    <w:p w:rsidR="00AB2AA9" w:rsidRPr="00113309" w:rsidRDefault="00AB2AA9" w:rsidP="00AB2AA9">
      <w:pPr>
        <w:pStyle w:val="a6"/>
      </w:pPr>
      <w:proofErr w:type="gramStart"/>
      <w:r w:rsidRPr="00113309">
        <w:t>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надлежит предусматривать объем воды на пожар</w:t>
      </w:r>
      <w:bookmarkStart w:id="186" w:name="OCRUncertain545"/>
      <w:r w:rsidRPr="00113309">
        <w:t>о</w:t>
      </w:r>
      <w:bookmarkEnd w:id="186"/>
      <w:r w:rsidRPr="00113309">
        <w:t>тушение в два раза больше и аварийный объем воды, обеспечивающий производственные нужды по аварийному графику и хозяйственно-питьевые нужды в размере 70 % расчетного расхода не менее 8 ч</w:t>
      </w:r>
      <w:proofErr w:type="gramEnd"/>
      <w:r w:rsidRPr="00113309">
        <w:t xml:space="preserve"> в районах с сейсмичностью 8 баллов и не менее 12 ч в районах с сейсмичностью 9 баллов.</w:t>
      </w:r>
    </w:p>
    <w:p w:rsidR="00AB2AA9" w:rsidRPr="00113309" w:rsidRDefault="00AB2AA9" w:rsidP="00AB2AA9">
      <w:pPr>
        <w:pStyle w:val="a6"/>
      </w:pPr>
      <w:r w:rsidRPr="00113309">
        <w:t>Расчетное число одновременных пожаров в районах с сейсмичностью 9 баллов необходимо принимать на один больше (за исключением населенных пунк</w:t>
      </w:r>
      <w:bookmarkStart w:id="187" w:name="OCRUncertain548"/>
      <w:r w:rsidRPr="00113309">
        <w:t>то</w:t>
      </w:r>
      <w:bookmarkEnd w:id="187"/>
      <w:r w:rsidRPr="00113309">
        <w:t>в, предприятий и отдельно стоя</w:t>
      </w:r>
      <w:bookmarkStart w:id="188" w:name="OCRUncertain549"/>
      <w:r w:rsidRPr="00113309">
        <w:t>щ</w:t>
      </w:r>
      <w:bookmarkEnd w:id="188"/>
      <w:r w:rsidRPr="00113309">
        <w:t xml:space="preserve">их зданий при расходе воды на </w:t>
      </w:r>
      <w:bookmarkStart w:id="189" w:name="OCRUncertain550"/>
      <w:r w:rsidRPr="00113309">
        <w:t>н</w:t>
      </w:r>
      <w:bookmarkEnd w:id="189"/>
      <w:r w:rsidRPr="00113309">
        <w:t>аружное пожаротушение не более 15 л/с).</w:t>
      </w:r>
    </w:p>
    <w:p w:rsidR="00AB2AA9" w:rsidRPr="00113309" w:rsidRDefault="00AB2AA9" w:rsidP="00AB2AA9">
      <w:pPr>
        <w:pStyle w:val="a6"/>
      </w:pPr>
      <w:r w:rsidRPr="00113309">
        <w:t>Для повы</w:t>
      </w:r>
      <w:bookmarkStart w:id="190" w:name="OCRUncertain551"/>
      <w:r w:rsidRPr="00113309">
        <w:t>ш</w:t>
      </w:r>
      <w:bookmarkEnd w:id="190"/>
      <w:r w:rsidRPr="00113309">
        <w:t xml:space="preserve">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органами </w:t>
      </w:r>
      <w:bookmarkStart w:id="191" w:name="OCRUncertain552"/>
      <w:r w:rsidRPr="00113309">
        <w:t>санитарно-эпидемиологической</w:t>
      </w:r>
      <w:bookmarkEnd w:id="191"/>
      <w:r w:rsidRPr="00113309">
        <w:t xml:space="preserve"> службы перемычек между сетями хозяйственно-питьевого, производственного и противопожарного водопровода, а также подачи необраб</w:t>
      </w:r>
      <w:bookmarkStart w:id="192" w:name="OCRUncertain553"/>
      <w:r w:rsidRPr="00113309">
        <w:t>о</w:t>
      </w:r>
      <w:bookmarkEnd w:id="192"/>
      <w:r w:rsidRPr="00113309">
        <w:t>танной обеззараженной воды в сеть хозяйственно-питьевого водопровода.</w:t>
      </w:r>
    </w:p>
    <w:p w:rsidR="00AB2AA9" w:rsidRPr="00113309" w:rsidRDefault="00AB2AA9" w:rsidP="00AB2AA9">
      <w:pPr>
        <w:pStyle w:val="a6"/>
      </w:pPr>
      <w:r w:rsidRPr="00113309">
        <w:t>На станциях подготовки воды емкостные сооружения необходимо разделять на отдельные блоки, количество которых должно быть не менее двух.</w:t>
      </w:r>
    </w:p>
    <w:p w:rsidR="00AB2AA9" w:rsidRPr="00113309" w:rsidRDefault="00AB2AA9" w:rsidP="00AB2AA9">
      <w:pPr>
        <w:jc w:val="center"/>
        <w:rPr>
          <w:b/>
        </w:rPr>
      </w:pPr>
      <w:r w:rsidRPr="00113309">
        <w:rPr>
          <w:b/>
        </w:rPr>
        <w:t>Водоводы и сети</w:t>
      </w:r>
    </w:p>
    <w:p w:rsidR="00AB2AA9" w:rsidRPr="00113309" w:rsidRDefault="00AB2AA9" w:rsidP="00AB2AA9">
      <w:pPr>
        <w:pStyle w:val="a6"/>
      </w:pPr>
      <w:r w:rsidRPr="00113309">
        <w:rPr>
          <w:bCs/>
        </w:rPr>
        <w:t xml:space="preserve">При </w:t>
      </w:r>
      <w:r w:rsidRPr="00113309">
        <w:t xml:space="preserve">проектировании водоводов и сетей в сейсмических районах допускается применять все виды труб, обеспечивающие надежную работу при воздействии сейсмических нагрузок. При этом глубину заложения труб следует принимать согласно </w:t>
      </w:r>
      <w:proofErr w:type="gramStart"/>
      <w:r w:rsidRPr="00113309">
        <w:t>действующим</w:t>
      </w:r>
      <w:proofErr w:type="gramEnd"/>
      <w:r w:rsidRPr="00113309">
        <w:t xml:space="preserve"> документов.</w:t>
      </w:r>
    </w:p>
    <w:p w:rsidR="00AB2AA9" w:rsidRPr="00113309" w:rsidRDefault="00AB2AA9" w:rsidP="00AB2AA9">
      <w:pPr>
        <w:pStyle w:val="a6"/>
      </w:pPr>
      <w:r w:rsidRPr="00113309">
        <w:t>Выбор класса прочности труб необходимо производить с учетом основных и особых сочетаний нагрузок при сейсмических воздействиях.</w:t>
      </w:r>
    </w:p>
    <w:p w:rsidR="00AB2AA9" w:rsidRPr="00113309" w:rsidRDefault="00AB2AA9" w:rsidP="00AB2AA9">
      <w:pPr>
        <w:pStyle w:val="a6"/>
      </w:pPr>
      <w:r w:rsidRPr="00113309">
        <w:t>Количество линий водоводов, как правило, должно быть не менее двух. Количество переключений надлежит назначать,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 расчетного расхода, на производственные нужды — по аварийному графику.</w:t>
      </w:r>
    </w:p>
    <w:p w:rsidR="00AB2AA9" w:rsidRPr="00113309" w:rsidRDefault="00AB2AA9" w:rsidP="00AB2AA9">
      <w:pPr>
        <w:pStyle w:val="a6"/>
      </w:pPr>
      <w:r w:rsidRPr="00113309">
        <w:t>В системах водоснабжения III категории и, при обосновании, II категории допускается прокладка водоводов в одну линию, при этом объем емкостей следует принимать по большей величине.</w:t>
      </w:r>
    </w:p>
    <w:p w:rsidR="00AB2AA9" w:rsidRPr="00113309" w:rsidRDefault="00AB2AA9" w:rsidP="00AB2AA9">
      <w:pPr>
        <w:pStyle w:val="a6"/>
      </w:pPr>
      <w:r w:rsidRPr="00113309">
        <w:t xml:space="preserve">Водопроводные сети должны проектироваться </w:t>
      </w:r>
      <w:proofErr w:type="gramStart"/>
      <w:r w:rsidRPr="00113309">
        <w:t>кольцевыми</w:t>
      </w:r>
      <w:proofErr w:type="gramEnd"/>
      <w:r w:rsidRPr="00113309">
        <w:t>.</w:t>
      </w:r>
    </w:p>
    <w:p w:rsidR="00AB2AA9" w:rsidRPr="00113309" w:rsidRDefault="00AB2AA9" w:rsidP="00CF5B5C">
      <w:pPr>
        <w:pStyle w:val="2"/>
      </w:pPr>
      <w:bookmarkStart w:id="193" w:name="_Toc389132852"/>
      <w:bookmarkStart w:id="194" w:name="_Toc393700464"/>
      <w:r w:rsidRPr="00113309">
        <w:t>Объекты водоотведения</w:t>
      </w:r>
      <w:bookmarkEnd w:id="193"/>
      <w:bookmarkEnd w:id="194"/>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95" w:name="_Ref309205987"/>
      <w:r w:rsidRPr="00113309">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w:t>
      </w:r>
      <w:proofErr w:type="gramStart"/>
      <w:r w:rsidRPr="00113309">
        <w:t>равным</w:t>
      </w:r>
      <w:proofErr w:type="gramEnd"/>
      <w:r w:rsidRPr="00113309">
        <w:t xml:space="preserve">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96" w:name="_Ref354156974"/>
      <w:bookmarkStart w:id="197" w:name="_Ref364440721"/>
      <w:bookmarkEnd w:id="195"/>
      <w:r w:rsidRPr="00113309">
        <w:t xml:space="preserve">Таблица </w:t>
      </w:r>
      <w:bookmarkEnd w:id="197"/>
      <w:r w:rsidR="00D21A99" w:rsidRPr="00113309">
        <w:t>36</w:t>
      </w:r>
    </w:p>
    <w:bookmarkEnd w:id="196"/>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без ванн и душа, с холодным и горячим водоснабжением, канализованием, раковинами, кухонными мойками и унитазами (с разбором горячей </w:t>
            </w:r>
            <w:proofErr w:type="gramStart"/>
            <w:r w:rsidRPr="00113309">
              <w:rPr>
                <w:sz w:val="20"/>
                <w:szCs w:val="20"/>
              </w:rPr>
              <w:t>воды</w:t>
            </w:r>
            <w:proofErr w:type="gramEnd"/>
            <w:r w:rsidRPr="00113309">
              <w:rPr>
                <w:sz w:val="20"/>
                <w:szCs w:val="20"/>
              </w:rPr>
              <w:t xml:space="preserve">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98" w:name="_Ref354157014"/>
      <w:bookmarkStart w:id="199" w:name="_Ref364440747"/>
      <w:r w:rsidRPr="00113309">
        <w:t xml:space="preserve">в </w:t>
      </w:r>
      <w:r w:rsidR="00D21A99" w:rsidRPr="00113309">
        <w:t>таблице 37</w:t>
      </w:r>
    </w:p>
    <w:p w:rsidR="00AB2AA9" w:rsidRPr="00113309" w:rsidRDefault="00AB2AA9" w:rsidP="00AB2AA9">
      <w:pPr>
        <w:pStyle w:val="af1"/>
        <w:keepNext/>
        <w:jc w:val="right"/>
      </w:pPr>
      <w:bookmarkStart w:id="200" w:name="_Ref393703595"/>
      <w:r w:rsidRPr="00113309">
        <w:t xml:space="preserve">Таблица </w:t>
      </w:r>
      <w:bookmarkEnd w:id="199"/>
      <w:bookmarkEnd w:id="200"/>
      <w:r w:rsidR="00D21A99" w:rsidRPr="00113309">
        <w:t>37</w:t>
      </w:r>
    </w:p>
    <w:bookmarkEnd w:id="198"/>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201" w:name="_Ref354392419"/>
      <w:bookmarkStart w:id="202" w:name="_Ref364440787"/>
      <w:r w:rsidRPr="00113309">
        <w:t xml:space="preserve">Таблица </w:t>
      </w:r>
      <w:bookmarkEnd w:id="202"/>
      <w:r w:rsidR="00D21A99" w:rsidRPr="00113309">
        <w:t>38</w:t>
      </w:r>
    </w:p>
    <w:bookmarkEnd w:id="201"/>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AB2AA9" w:rsidRPr="00113309" w:rsidRDefault="00AB2AA9" w:rsidP="00AB2AA9">
      <w:pPr>
        <w:ind w:firstLine="284"/>
        <w:jc w:val="center"/>
        <w:rPr>
          <w:b/>
          <w:bCs/>
        </w:rPr>
      </w:pPr>
      <w:r w:rsidRPr="00113309">
        <w:rPr>
          <w:b/>
          <w:bCs/>
        </w:rPr>
        <w:t>СЕЙСМИЧЕСКИЕ РАЙОНЫ</w:t>
      </w:r>
    </w:p>
    <w:p w:rsidR="00AB2AA9" w:rsidRPr="00113309" w:rsidRDefault="00AB2AA9" w:rsidP="00AB2AA9">
      <w:pPr>
        <w:pStyle w:val="a6"/>
      </w:pPr>
      <w:r w:rsidRPr="00113309">
        <w:t>Требования настоящего подраздела должны выполняться при проектировании систем канализации для районов сейсмичностью 7-9 баллов.</w:t>
      </w:r>
    </w:p>
    <w:p w:rsidR="00AB2AA9" w:rsidRPr="00113309" w:rsidRDefault="00AB2AA9" w:rsidP="00AB2AA9">
      <w:pPr>
        <w:pStyle w:val="a6"/>
      </w:pPr>
      <w:r w:rsidRPr="00113309">
        <w:t>При проектировании канализации промышленных предприятий и населенных пунктов, расположенных в сейсмических районах, надлежит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AB2AA9" w:rsidRPr="00113309" w:rsidRDefault="00AB2AA9" w:rsidP="00AB2AA9">
      <w:pPr>
        <w:pStyle w:val="a6"/>
      </w:pPr>
      <w:r w:rsidRPr="00113309">
        <w:lastRenderedPageBreak/>
        <w:t>При выборе схем канализации надлежит предусматривать децентрализованное размещение канализационных сооружений, если это не вызовет значительного усложнения и удорожания работ, а также следует принимать разделение технологических элементов очистных сооружений на отдельные секции.</w:t>
      </w:r>
    </w:p>
    <w:p w:rsidR="00AB2AA9" w:rsidRPr="00113309" w:rsidRDefault="00AB2AA9" w:rsidP="00AB2AA9">
      <w:pPr>
        <w:pStyle w:val="a6"/>
      </w:pPr>
      <w:r w:rsidRPr="00113309">
        <w:t>При благоприятных местных условиях следует применять методы естественной очистки сточных вод.</w:t>
      </w:r>
    </w:p>
    <w:p w:rsidR="00AB2AA9" w:rsidRPr="00113309" w:rsidRDefault="00AB2AA9" w:rsidP="00AB2AA9">
      <w:pPr>
        <w:pStyle w:val="a6"/>
      </w:pPr>
      <w:r w:rsidRPr="00113309">
        <w:t>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необходимо от сети устраивать перепуски (под напором) в другие сети или аварийные резервуары без сброса в водные объекты.</w:t>
      </w:r>
    </w:p>
    <w:p w:rsidR="00AB2AA9" w:rsidRPr="00113309" w:rsidRDefault="00AB2AA9" w:rsidP="00AB2AA9">
      <w:pPr>
        <w:pStyle w:val="a6"/>
      </w:pPr>
      <w:r w:rsidRPr="00113309">
        <w:t>Для коллекторов и сетей безнапорной и напорной канализации надлежит принимать все виды труб с учетом назначения трубопроводов, требуемой прочности труб, компенсационной способности стыков, а также результатов технико-экономических расчетов, при этом глубина заложения всех видов труб в любых грунтах не нормируется.</w:t>
      </w:r>
    </w:p>
    <w:p w:rsidR="00AB2AA9" w:rsidRPr="00113309" w:rsidRDefault="00AB2AA9" w:rsidP="00AB2AA9">
      <w:pPr>
        <w:pStyle w:val="a6"/>
      </w:pPr>
      <w:r w:rsidRPr="00113309">
        <w:t>Прочность канализационных сетей необходимо обеспечивать выбором материала и класса прочности труб на основании статического расчета с учетом дополнительной сейсмической нагрузки, определяемой также расчетом.</w:t>
      </w:r>
    </w:p>
    <w:p w:rsidR="00AB2AA9" w:rsidRPr="00113309" w:rsidRDefault="00AB2AA9" w:rsidP="00AB2AA9">
      <w:pPr>
        <w:pStyle w:val="a6"/>
      </w:pPr>
      <w:r w:rsidRPr="00113309">
        <w:t>Не рекомендуется прокладывать коллекторы в насыщенных водой грунтах (кроме скальных, полускальных и крупнообломочных), в насыпных грунтах независимо от их влажности, а также на участках со следами тектонических нарушений.</w:t>
      </w:r>
    </w:p>
    <w:p w:rsidR="00120F98" w:rsidRPr="00113309" w:rsidRDefault="00120F98" w:rsidP="00CF5B5C">
      <w:pPr>
        <w:pStyle w:val="2"/>
      </w:pPr>
      <w:bookmarkStart w:id="203" w:name="_Toc389132853"/>
      <w:bookmarkStart w:id="204" w:name="_Toc393700465"/>
      <w:r w:rsidRPr="00113309">
        <w:t>Снабжение населения топливом</w:t>
      </w:r>
      <w:bookmarkEnd w:id="203"/>
      <w:bookmarkEnd w:id="204"/>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t xml:space="preserve">Таблица </w:t>
      </w:r>
      <w:r w:rsidR="00D21A99" w:rsidRPr="00113309">
        <w:t>39</w:t>
      </w:r>
    </w:p>
    <w:p w:rsidR="00AB2AA9" w:rsidRPr="00113309" w:rsidRDefault="00AB2AA9" w:rsidP="00AB2AA9">
      <w:pPr>
        <w:pStyle w:val="af3"/>
      </w:pPr>
      <w:r w:rsidRPr="00113309">
        <w:t xml:space="preserve">Коэффициенты перевода условного топлива в </w:t>
      </w:r>
      <w:proofErr w:type="gramStart"/>
      <w:r w:rsidRPr="00113309">
        <w:t>натуральное</w:t>
      </w:r>
      <w:proofErr w:type="gramEnd"/>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 xml:space="preserve">Коэффициент перевода условного топлива в </w:t>
            </w:r>
            <w:proofErr w:type="gramStart"/>
            <w:r w:rsidRPr="00113309">
              <w:rPr>
                <w:rFonts w:eastAsia="Calibri"/>
                <w:b/>
                <w:sz w:val="20"/>
                <w:szCs w:val="20"/>
              </w:rPr>
              <w:t>натуральное</w:t>
            </w:r>
            <w:proofErr w:type="gramEnd"/>
            <w:r w:rsidRPr="00113309">
              <w:rPr>
                <w:rFonts w:eastAsia="Calibri"/>
                <w:b/>
                <w:sz w:val="20"/>
                <w:szCs w:val="20"/>
              </w:rPr>
              <w:t>,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 xml:space="preserve">При проведении расчета отпуска твердого топлива единая норма отпуска топлива населению делится на коэффициент перевода условного топлива в </w:t>
      </w:r>
      <w:proofErr w:type="gramStart"/>
      <w:r w:rsidRPr="00113309">
        <w:rPr>
          <w:rFonts w:eastAsia="Calibri"/>
        </w:rPr>
        <w:t>натуральное</w:t>
      </w:r>
      <w:proofErr w:type="gramEnd"/>
      <w:r w:rsidRPr="00113309">
        <w:rPr>
          <w:rFonts w:eastAsia="Calibri"/>
        </w:rPr>
        <w:t xml:space="preserve"> и умножается на площадь жилья.</w:t>
      </w:r>
    </w:p>
    <w:p w:rsidR="00AB2AA9" w:rsidRPr="00113309" w:rsidRDefault="00AB2AA9" w:rsidP="00AB2AA9">
      <w:pPr>
        <w:pStyle w:val="a6"/>
        <w:rPr>
          <w:rFonts w:eastAsia="Calibri"/>
        </w:rPr>
      </w:pPr>
      <w:r w:rsidRPr="00113309">
        <w:rPr>
          <w:rFonts w:eastAsia="Calibri"/>
        </w:rPr>
        <w:t xml:space="preserve">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w:t>
      </w:r>
      <w:r w:rsidRPr="00113309">
        <w:rPr>
          <w:rFonts w:eastAsia="Calibri"/>
        </w:rPr>
        <w:lastRenderedPageBreak/>
        <w:t>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 xml:space="preserve">Коэффициент перевода условного топлива  в </w:t>
      </w:r>
      <w:proofErr w:type="gramStart"/>
      <w:r w:rsidRPr="00113309">
        <w:rPr>
          <w:rFonts w:eastAsia="Calibri"/>
        </w:rPr>
        <w:t>натуральное</w:t>
      </w:r>
      <w:proofErr w:type="gramEnd"/>
      <w:r w:rsidRPr="00113309">
        <w:rPr>
          <w:rFonts w:eastAsia="Calibri"/>
        </w:rPr>
        <w:t xml:space="preserve"> (дрова), равен 0,266.</w:t>
      </w:r>
    </w:p>
    <w:p w:rsidR="00AB2AA9" w:rsidRPr="00113309" w:rsidRDefault="00AB2AA9" w:rsidP="00AB2AA9">
      <w:pPr>
        <w:pStyle w:val="a6"/>
        <w:rPr>
          <w:rFonts w:eastAsia="Calibri"/>
        </w:rPr>
      </w:pPr>
      <w:r w:rsidRPr="00113309">
        <w:rPr>
          <w:rFonts w:eastAsia="Calibri"/>
        </w:rPr>
        <w:t xml:space="preserve">Коэффициент перевода плотных кубических метров дров в </w:t>
      </w:r>
      <w:proofErr w:type="gramStart"/>
      <w:r w:rsidRPr="00113309">
        <w:rPr>
          <w:rFonts w:eastAsia="Calibri"/>
        </w:rPr>
        <w:t>складские</w:t>
      </w:r>
      <w:proofErr w:type="gramEnd"/>
      <w:r w:rsidRPr="00113309">
        <w:rPr>
          <w:rFonts w:eastAsia="Calibri"/>
        </w:rPr>
        <w:t>, равен 0,7.</w:t>
      </w:r>
    </w:p>
    <w:p w:rsidR="00AB2AA9" w:rsidRPr="00113309" w:rsidRDefault="00AB2AA9" w:rsidP="00AB2AA9">
      <w:pPr>
        <w:pStyle w:val="a6"/>
        <w:rPr>
          <w:rFonts w:eastAsia="Calibri"/>
        </w:rPr>
      </w:pPr>
      <w:r w:rsidRPr="00113309">
        <w:rPr>
          <w:rFonts w:eastAsia="Calibri"/>
        </w:rPr>
        <w:t xml:space="preserve">При проведении расчета отпуска дров единая норма отпуска топлива населению последовательно делится на коэффициент перевода условного топлива (дров) в </w:t>
      </w:r>
      <w:proofErr w:type="gramStart"/>
      <w:r w:rsidRPr="00113309">
        <w:rPr>
          <w:rFonts w:eastAsia="Calibri"/>
        </w:rPr>
        <w:t>натуральное</w:t>
      </w:r>
      <w:proofErr w:type="gramEnd"/>
      <w:r w:rsidRPr="00113309">
        <w:rPr>
          <w:rFonts w:eastAsia="Calibri"/>
        </w:rPr>
        <w:t xml:space="preserve">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 xml:space="preserve">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w:t>
      </w:r>
      <w:proofErr w:type="gramStart"/>
      <w:r w:rsidRPr="00113309">
        <w:rPr>
          <w:rFonts w:eastAsia="Calibri"/>
        </w:rPr>
        <w:t>г</w:t>
      </w:r>
      <w:proofErr w:type="gramEnd"/>
      <w:r w:rsidRPr="00113309">
        <w:rPr>
          <w:rFonts w:eastAsia="Calibri"/>
        </w:rPr>
        <w:t>.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w:t>
      </w:r>
      <w:proofErr w:type="gramStart"/>
      <w:r w:rsidRPr="00113309">
        <w:rPr>
          <w:rFonts w:eastAsia="Calibri"/>
        </w:rPr>
        <w:t>приведены</w:t>
      </w:r>
      <w:proofErr w:type="gramEnd"/>
      <w:r w:rsidRPr="00113309">
        <w:rPr>
          <w:rFonts w:eastAsia="Calibri"/>
        </w:rPr>
        <w:t xml:space="preserve"> </w:t>
      </w:r>
      <w:r w:rsidRPr="00113309">
        <w:t>ниже</w:t>
      </w:r>
      <w:r w:rsidRPr="00113309">
        <w:rPr>
          <w:rFonts w:eastAsia="Calibri"/>
        </w:rPr>
        <w:t>.</w:t>
      </w:r>
    </w:p>
    <w:p w:rsidR="00AB2AA9" w:rsidRPr="00113309" w:rsidRDefault="00AB2AA9" w:rsidP="00AB2AA9">
      <w:pPr>
        <w:pStyle w:val="af1"/>
        <w:keepNext/>
        <w:jc w:val="right"/>
      </w:pPr>
      <w:bookmarkStart w:id="205" w:name="_Ref354159819"/>
      <w:bookmarkStart w:id="206" w:name="_Ref364441076"/>
      <w:r w:rsidRPr="00113309">
        <w:t xml:space="preserve">Таблица </w:t>
      </w:r>
      <w:bookmarkEnd w:id="206"/>
      <w:r w:rsidR="00D21A99" w:rsidRPr="00113309">
        <w:t>40</w:t>
      </w:r>
    </w:p>
    <w:bookmarkEnd w:id="205"/>
    <w:p w:rsidR="00AB2AA9" w:rsidRPr="00113309" w:rsidRDefault="00AB2AA9" w:rsidP="00AB2AA9">
      <w:pPr>
        <w:pStyle w:val="af3"/>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w:t>
            </w:r>
            <w:proofErr w:type="gramStart"/>
            <w:r w:rsidRPr="00113309">
              <w:rPr>
                <w:rFonts w:eastAsia="Calibri"/>
                <w:b/>
                <w:sz w:val="20"/>
                <w:szCs w:val="20"/>
              </w:rPr>
              <w:t>С</w:t>
            </w:r>
            <w:proofErr w:type="gramEnd"/>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w:t>
            </w:r>
            <w:proofErr w:type="gramStart"/>
            <w:r w:rsidRPr="00113309">
              <w:rPr>
                <w:rFonts w:eastAsia="Calibri"/>
                <w:b/>
                <w:sz w:val="20"/>
                <w:szCs w:val="20"/>
              </w:rPr>
              <w:t>С</w:t>
            </w:r>
            <w:proofErr w:type="gramEnd"/>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 xml:space="preserve">В случае отсутствия в </w:t>
      </w:r>
      <w:proofErr w:type="gramStart"/>
      <w:r w:rsidRPr="00113309">
        <w:t>таблицах</w:t>
      </w:r>
      <w:proofErr w:type="gramEnd"/>
      <w:r w:rsidRPr="00113309">
        <w:t xml:space="preserve">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w:t>
            </w:r>
            <w:proofErr w:type="gramStart"/>
            <w:r w:rsidRPr="00113309">
              <w:rPr>
                <w:rFonts w:eastAsia="Calibri"/>
                <w:b/>
                <w:sz w:val="20"/>
                <w:szCs w:val="20"/>
              </w:rPr>
              <w:t>2</w:t>
            </w:r>
            <w:proofErr w:type="gramEnd"/>
            <w:r w:rsidRPr="00113309">
              <w:rPr>
                <w:rFonts w:eastAsia="Calibri"/>
                <w:b/>
                <w:sz w:val="20"/>
                <w:szCs w:val="20"/>
              </w:rPr>
              <w:t xml:space="preserve">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lastRenderedPageBreak/>
              <w:t xml:space="preserve">Примечание - Размеры земельных участков складов твердого топлива для климатических подрайонов </w:t>
            </w:r>
            <w:proofErr w:type="gramStart"/>
            <w:r w:rsidRPr="00113309">
              <w:rPr>
                <w:rFonts w:eastAsia="Calibri"/>
                <w:sz w:val="20"/>
                <w:szCs w:val="20"/>
              </w:rPr>
              <w:t>I</w:t>
            </w:r>
            <w:proofErr w:type="gramEnd"/>
            <w:r w:rsidRPr="00113309">
              <w:rPr>
                <w:rFonts w:eastAsia="Calibri"/>
                <w:sz w:val="20"/>
                <w:szCs w:val="20"/>
              </w:rPr>
              <w:t>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rPr>
      </w:pPr>
    </w:p>
    <w:p w:rsidR="000B6A65" w:rsidRPr="00113309" w:rsidRDefault="000B6A65" w:rsidP="00CF5B5C">
      <w:pPr>
        <w:pStyle w:val="11"/>
      </w:pPr>
      <w:bookmarkStart w:id="207" w:name="_Toc389132860"/>
      <w:bookmarkStart w:id="208"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207"/>
      <w:bookmarkEnd w:id="208"/>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proofErr w:type="gramStart"/>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roofErr w:type="gramEnd"/>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209" w:name="_Toc389132864"/>
      <w:bookmarkStart w:id="210" w:name="_Toc393700470"/>
      <w:bookmarkStart w:id="211" w:name="_Toc389132861"/>
      <w:bookmarkStart w:id="212" w:name="_Toc393700467"/>
      <w:r w:rsidRPr="00113309">
        <w:lastRenderedPageBreak/>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211"/>
      <w:bookmarkEnd w:id="212"/>
    </w:p>
    <w:p w:rsidR="00A621BA" w:rsidRPr="00113309" w:rsidRDefault="00A621BA" w:rsidP="00A621BA">
      <w:pPr>
        <w:pStyle w:val="a6"/>
      </w:pPr>
      <w:r w:rsidRPr="00113309">
        <w:t xml:space="preserve">Категории автомобильных дорог назначаются в соответствии с ГОСТ </w:t>
      </w:r>
      <w:proofErr w:type="gramStart"/>
      <w:r w:rsidRPr="00113309">
        <w:t>Р</w:t>
      </w:r>
      <w:proofErr w:type="gramEnd"/>
      <w:r w:rsidRPr="00113309">
        <w:t xml:space="preserve">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1"/>
          <w:footerReference w:type="default" r:id="rId22"/>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213" w:name="_Ref375128471"/>
      <w:r w:rsidRPr="00113309">
        <w:lastRenderedPageBreak/>
        <w:t xml:space="preserve">Таблица </w:t>
      </w:r>
      <w:bookmarkEnd w:id="213"/>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Ширина полосы, </w:t>
            </w:r>
            <w:proofErr w:type="gramStart"/>
            <w:r w:rsidRPr="00113309">
              <w:rPr>
                <w:b/>
                <w:sz w:val="20"/>
                <w:szCs w:val="20"/>
              </w:rPr>
              <w:t>м</w:t>
            </w:r>
            <w:proofErr w:type="gramEnd"/>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w:t>
            </w:r>
            <w:proofErr w:type="gramStart"/>
            <w:r w:rsidRPr="00113309">
              <w:rPr>
                <w:b/>
                <w:sz w:val="20"/>
                <w:szCs w:val="20"/>
              </w:rPr>
              <w:t>с</w:t>
            </w:r>
            <w:proofErr w:type="gramEnd"/>
            <w:r w:rsidRPr="00113309">
              <w:rPr>
                <w:b/>
                <w:sz w:val="20"/>
                <w:szCs w:val="20"/>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w:t>
            </w:r>
            <w:proofErr w:type="gramStart"/>
            <w:r w:rsidRPr="00113309">
              <w:rPr>
                <w:b/>
                <w:sz w:val="20"/>
                <w:szCs w:val="20"/>
              </w:rPr>
              <w:t>.п</w:t>
            </w:r>
            <w:proofErr w:type="gramEnd"/>
            <w:r w:rsidRPr="00113309">
              <w:rPr>
                <w:b/>
                <w:sz w:val="20"/>
                <w:szCs w:val="20"/>
              </w:rPr>
              <w:t>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roofErr w:type="gramStart"/>
            <w:r w:rsidRPr="00113309">
              <w:rPr>
                <w:b/>
                <w:sz w:val="20"/>
                <w:szCs w:val="20"/>
              </w:rPr>
              <w:t>ж</w:t>
            </w:r>
            <w:proofErr w:type="gramEnd"/>
            <w:r w:rsidRPr="00113309">
              <w:rPr>
                <w:b/>
                <w:sz w:val="20"/>
                <w:szCs w:val="20"/>
              </w:rPr>
              <w:t>/д.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I</w:t>
            </w:r>
            <w:proofErr w:type="gramEnd"/>
            <w:r w:rsidRPr="00113309">
              <w:rPr>
                <w:sz w:val="20"/>
                <w:szCs w:val="20"/>
              </w:rPr>
              <w:t>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I</w:t>
            </w:r>
            <w:proofErr w:type="gramEnd"/>
            <w:r w:rsidRPr="00113309">
              <w:rPr>
                <w:sz w:val="20"/>
                <w:szCs w:val="20"/>
              </w:rPr>
              <w:t>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I</w:t>
            </w:r>
            <w:proofErr w:type="gramEnd"/>
            <w:r w:rsidRPr="00113309">
              <w:rPr>
                <w:sz w:val="20"/>
                <w:szCs w:val="20"/>
              </w:rPr>
              <w:t>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214" w:name="_Toc389132862"/>
      <w:bookmarkStart w:id="215" w:name="_Toc393700468"/>
      <w:r w:rsidRPr="00113309">
        <w:lastRenderedPageBreak/>
        <w:t>Категории и параметры автомобильных дорог систем расселения</w:t>
      </w:r>
      <w:bookmarkEnd w:id="214"/>
      <w:bookmarkEnd w:id="215"/>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Ширина полосы, </w:t>
            </w:r>
            <w:proofErr w:type="gramStart"/>
            <w:r w:rsidRPr="00113309">
              <w:rPr>
                <w:b/>
                <w:sz w:val="20"/>
                <w:szCs w:val="20"/>
              </w:rPr>
              <w:t>м</w:t>
            </w:r>
            <w:proofErr w:type="gramEnd"/>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w:t>
            </w:r>
            <w:proofErr w:type="gramStart"/>
            <w:r w:rsidRPr="00113309">
              <w:rPr>
                <w:b/>
                <w:sz w:val="20"/>
                <w:szCs w:val="20"/>
              </w:rPr>
              <w:t>с</w:t>
            </w:r>
            <w:proofErr w:type="gramEnd"/>
            <w:r w:rsidRPr="00113309">
              <w:rPr>
                <w:b/>
                <w:sz w:val="20"/>
                <w:szCs w:val="20"/>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w:t>
            </w:r>
            <w:proofErr w:type="gramStart"/>
            <w:r w:rsidRPr="00113309">
              <w:rPr>
                <w:b/>
                <w:sz w:val="20"/>
                <w:szCs w:val="20"/>
              </w:rPr>
              <w:t>.п</w:t>
            </w:r>
            <w:proofErr w:type="gramEnd"/>
            <w:r w:rsidRPr="00113309">
              <w:rPr>
                <w:b/>
                <w:sz w:val="20"/>
                <w:szCs w:val="20"/>
              </w:rPr>
              <w:t>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roofErr w:type="gramStart"/>
            <w:r w:rsidRPr="00113309">
              <w:rPr>
                <w:b/>
                <w:sz w:val="20"/>
                <w:szCs w:val="20"/>
              </w:rPr>
              <w:t>ж</w:t>
            </w:r>
            <w:proofErr w:type="gramEnd"/>
            <w:r w:rsidRPr="00113309">
              <w:rPr>
                <w:b/>
                <w:sz w:val="20"/>
                <w:szCs w:val="20"/>
              </w:rPr>
              <w:t>/д.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proofErr w:type="gramStart"/>
            <w:r w:rsidRPr="00113309">
              <w:rPr>
                <w:sz w:val="20"/>
                <w:szCs w:val="20"/>
              </w:rPr>
              <w:t>основные секторальные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proofErr w:type="gramStart"/>
            <w:r w:rsidRPr="00113309">
              <w:rPr>
                <w:sz w:val="20"/>
                <w:szCs w:val="20"/>
              </w:rPr>
              <w:t>основные зональные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216" w:name="_Toc389132854"/>
      <w:bookmarkStart w:id="217" w:name="_Toc393700483"/>
      <w:bookmarkStart w:id="218" w:name="_Toc389132863"/>
      <w:bookmarkStart w:id="219" w:name="_Toc393700469"/>
      <w:bookmarkEnd w:id="209"/>
      <w:bookmarkEnd w:id="210"/>
      <w:r w:rsidRPr="00113309">
        <w:lastRenderedPageBreak/>
        <w:t>Параметры отводимых территорий под размещаемые автомобильные дороги</w:t>
      </w:r>
      <w:bookmarkEnd w:id="218"/>
      <w:bookmarkEnd w:id="219"/>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w:t>
      </w:r>
      <w:proofErr w:type="gramStart"/>
      <w:r w:rsidRPr="00113309">
        <w:t xml:space="preserve"> О</w:t>
      </w:r>
      <w:proofErr w:type="gramEnd"/>
      <w:r w:rsidRPr="00113309">
        <w:t xml:space="preserve">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20" w:name="_Ref375138376"/>
      <w:r w:rsidRPr="00113309">
        <w:t xml:space="preserve">Таблица </w:t>
      </w:r>
      <w:bookmarkEnd w:id="220"/>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w:t>
            </w:r>
            <w:proofErr w:type="gramStart"/>
            <w:r w:rsidRPr="00113309">
              <w:rPr>
                <w:sz w:val="20"/>
                <w:szCs w:val="20"/>
              </w:rPr>
              <w:t>.п</w:t>
            </w:r>
            <w:proofErr w:type="gramEnd"/>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га</w:t>
            </w:r>
            <w:proofErr w:type="gramEnd"/>
            <w:r w:rsidRPr="00113309">
              <w:rPr>
                <w:sz w:val="20"/>
                <w:szCs w:val="20"/>
              </w:rPr>
              <w:t>/1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 xml:space="preserve">при поперечном уклоне местности ≤ 1: 20 для </w:t>
            </w:r>
            <w:proofErr w:type="gramStart"/>
            <w:r w:rsidRPr="00113309">
              <w:rPr>
                <w:sz w:val="20"/>
                <w:szCs w:val="20"/>
              </w:rPr>
              <w:t>категории</w:t>
            </w:r>
            <w:proofErr w:type="gramEnd"/>
            <w:r w:rsidRPr="00113309">
              <w:rPr>
                <w:sz w:val="20"/>
                <w:szCs w:val="20"/>
              </w:rPr>
              <w:t xml:space="preserve">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 xml:space="preserve">при поперечном уклоне местности  ≥ 1: 20, но ≤ 1:10 для </w:t>
            </w:r>
            <w:proofErr w:type="gramStart"/>
            <w:r w:rsidRPr="00113309">
              <w:rPr>
                <w:sz w:val="20"/>
                <w:szCs w:val="20"/>
              </w:rPr>
              <w:t>категории</w:t>
            </w:r>
            <w:proofErr w:type="gramEnd"/>
            <w:r w:rsidRPr="00113309">
              <w:rPr>
                <w:sz w:val="20"/>
                <w:szCs w:val="20"/>
              </w:rPr>
              <w:t xml:space="preserve">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 xml:space="preserve">Пересечения и </w:t>
      </w:r>
      <w:proofErr w:type="gramStart"/>
      <w:r w:rsidRPr="00113309">
        <w:t>примыкания</w:t>
      </w:r>
      <w:proofErr w:type="gramEnd"/>
      <w:r w:rsidRPr="00113309">
        <w:t xml:space="preserve">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w:t>
      </w:r>
      <w:proofErr w:type="gramStart"/>
      <w:r w:rsidRPr="00113309">
        <w:t>сут. и</w:t>
      </w:r>
      <w:proofErr w:type="gramEnd"/>
      <w:r w:rsidRPr="00113309">
        <w:t xml:space="preserve">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w:t>
      </w:r>
      <w:proofErr w:type="gramStart"/>
      <w:r w:rsidRPr="00113309">
        <w:t>сут. и</w:t>
      </w:r>
      <w:proofErr w:type="gramEnd"/>
      <w:r w:rsidRPr="00113309">
        <w:t xml:space="preserve">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w:t>
      </w:r>
      <w:proofErr w:type="gramStart"/>
      <w:r w:rsidRPr="00113309">
        <w:t>сут. и</w:t>
      </w:r>
      <w:proofErr w:type="gramEnd"/>
      <w:r w:rsidRPr="00113309">
        <w:t xml:space="preserve">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21" w:name="_Toc389132865"/>
      <w:bookmarkStart w:id="222" w:name="_Toc393700471"/>
      <w:r w:rsidRPr="00113309">
        <w:t>Обеспеченность внешних автомобильных дорог объектами дорожного сервиса и элементами обустройства</w:t>
      </w:r>
      <w:bookmarkEnd w:id="221"/>
      <w:bookmarkEnd w:id="222"/>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proofErr w:type="gramStart"/>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roofErr w:type="gramEnd"/>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23" w:name="_Ref375131017"/>
      <w:r w:rsidRPr="00113309">
        <w:lastRenderedPageBreak/>
        <w:t xml:space="preserve">Таблица </w:t>
      </w:r>
      <w:bookmarkEnd w:id="223"/>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w:t>
            </w:r>
            <w:proofErr w:type="gramStart"/>
            <w:r w:rsidRPr="00113309">
              <w:rPr>
                <w:sz w:val="20"/>
                <w:szCs w:val="20"/>
              </w:rPr>
              <w:t>.п</w:t>
            </w:r>
            <w:proofErr w:type="gramEnd"/>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gramStart"/>
            <w:r w:rsidRPr="00113309">
              <w:rPr>
                <w:sz w:val="20"/>
                <w:szCs w:val="20"/>
              </w:rPr>
              <w:t>ед</w:t>
            </w:r>
            <w:proofErr w:type="gramEnd"/>
            <w:r w:rsidRPr="00113309">
              <w:rPr>
                <w:sz w:val="20"/>
                <w:szCs w:val="20"/>
              </w:rPr>
              <w:t>/сут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24" w:name="_Ref375228443"/>
      <w:r w:rsidRPr="00113309">
        <w:t xml:space="preserve">Таблица </w:t>
      </w:r>
      <w:bookmarkEnd w:id="224"/>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Богучанский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3</w:t>
            </w:r>
            <w:r w:rsidRPr="00113309">
              <w:rPr>
                <w:sz w:val="20"/>
                <w:szCs w:val="20"/>
                <w:lang w:val="en-US"/>
              </w:rPr>
              <w:t>40</w:t>
            </w:r>
          </w:p>
        </w:tc>
        <w:tc>
          <w:tcPr>
            <w:tcW w:w="1878" w:type="dxa"/>
            <w:shd w:val="clear" w:color="auto" w:fill="auto"/>
            <w:vAlign w:val="center"/>
          </w:tcPr>
          <w:p w:rsidR="00A621BA" w:rsidRPr="00113309" w:rsidRDefault="00A621BA" w:rsidP="00436E04">
            <w:pPr>
              <w:jc w:val="center"/>
              <w:rPr>
                <w:sz w:val="20"/>
                <w:szCs w:val="20"/>
              </w:rPr>
            </w:pPr>
            <w:r w:rsidRPr="00113309">
              <w:rPr>
                <w:sz w:val="20"/>
                <w:szCs w:val="20"/>
              </w:rPr>
              <w:t>125</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20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25" w:name="_Toc389132866"/>
      <w:bookmarkStart w:id="226" w:name="_Toc393700472"/>
      <w:r w:rsidRPr="00113309">
        <w:t>Затраты времени на передвижение трудящихся</w:t>
      </w:r>
      <w:bookmarkEnd w:id="225"/>
      <w:bookmarkEnd w:id="226"/>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lastRenderedPageBreak/>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27" w:name="_Ref375228553"/>
      <w:r w:rsidRPr="00113309">
        <w:t xml:space="preserve">Таблица </w:t>
      </w:r>
      <w:bookmarkEnd w:id="227"/>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w:t>
            </w:r>
            <w:proofErr w:type="gramStart"/>
            <w:r w:rsidRPr="00113309">
              <w:rPr>
                <w:b/>
                <w:sz w:val="20"/>
                <w:szCs w:val="20"/>
              </w:rPr>
              <w:t>.п</w:t>
            </w:r>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w:t>
            </w:r>
            <w:proofErr w:type="gramStart"/>
            <w:r w:rsidRPr="00113309">
              <w:rPr>
                <w:sz w:val="20"/>
                <w:szCs w:val="20"/>
              </w:rPr>
              <w:t>)д</w:t>
            </w:r>
            <w:proofErr w:type="gramEnd"/>
            <w:r w:rsidRPr="00113309">
              <w:rPr>
                <w:sz w:val="20"/>
                <w:szCs w:val="20"/>
              </w:rPr>
              <w:t>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 xml:space="preserve">Затраты времени </w:t>
            </w:r>
            <w:proofErr w:type="gramStart"/>
            <w:r w:rsidRPr="00113309">
              <w:rPr>
                <w:sz w:val="20"/>
                <w:szCs w:val="20"/>
              </w:rPr>
              <w:t>на передвижение для ежедневно приезжающих на работу в город-центр из других поселений</w:t>
            </w:r>
            <w:proofErr w:type="gramEnd"/>
            <w:r w:rsidRPr="00113309">
              <w:rPr>
                <w:sz w:val="20"/>
                <w:szCs w:val="20"/>
              </w:rPr>
              <w:t>,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28" w:name="_Toc389132867"/>
      <w:bookmarkStart w:id="229" w:name="_Toc393700473"/>
      <w:r w:rsidRPr="00113309">
        <w:t>Категории дорог и улиц (для улично-дорожной сети населенных пунктов)</w:t>
      </w:r>
      <w:bookmarkEnd w:id="228"/>
      <w:bookmarkEnd w:id="229"/>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30" w:name="_Ref375232557"/>
      <w:r w:rsidRPr="00113309">
        <w:t xml:space="preserve">Таблица </w:t>
      </w:r>
      <w:r w:rsidR="00D21A99" w:rsidRPr="00113309">
        <w:t>48</w:t>
      </w:r>
      <w:fldSimple w:instr=" SEQ Таблица \* ARABIC "/>
      <w:bookmarkEnd w:id="230"/>
    </w:p>
    <w:p w:rsidR="00A621BA" w:rsidRPr="00113309" w:rsidRDefault="00A621BA" w:rsidP="00A621BA">
      <w:pPr>
        <w:pStyle w:val="af3"/>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w:t>
            </w:r>
            <w:proofErr w:type="gramStart"/>
            <w:r w:rsidRPr="00113309">
              <w:rPr>
                <w:sz w:val="20"/>
                <w:szCs w:val="20"/>
              </w:rPr>
              <w:t>х(</w:t>
            </w:r>
            <w:proofErr w:type="gramEnd"/>
            <w:r w:rsidRPr="00113309">
              <w:rPr>
                <w:sz w:val="20"/>
                <w:szCs w:val="20"/>
              </w:rPr>
              <w:t>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Подъезд транспортных сре</w:t>
            </w:r>
            <w:proofErr w:type="gramStart"/>
            <w:r w:rsidRPr="00113309">
              <w:rPr>
                <w:sz w:val="20"/>
                <w:szCs w:val="20"/>
              </w:rPr>
              <w:t>дств к ж</w:t>
            </w:r>
            <w:proofErr w:type="gramEnd"/>
            <w:r w:rsidRPr="00113309">
              <w:rPr>
                <w:sz w:val="20"/>
                <w:szCs w:val="20"/>
              </w:rPr>
              <w:t xml:space="preserve">илым и общественным зданиям, учреждениям, предприятиям и другим объектам городской застройки внутри районов, микрорайонов, </w:t>
            </w:r>
            <w:r w:rsidRPr="00113309">
              <w:rPr>
                <w:sz w:val="20"/>
                <w:szCs w:val="20"/>
              </w:rPr>
              <w:lastRenderedPageBreak/>
              <w:t>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31" w:name="_Toc389132868"/>
      <w:bookmarkStart w:id="232" w:name="_Toc393700474"/>
      <w:r w:rsidRPr="00113309">
        <w:t>Параметры улично-дорожной сети городских и сельских поселений</w:t>
      </w:r>
      <w:bookmarkEnd w:id="231"/>
      <w:bookmarkEnd w:id="232"/>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33" w:name="_Ref375232581"/>
      <w:r w:rsidRPr="00113309">
        <w:t xml:space="preserve">Таблица </w:t>
      </w:r>
      <w:bookmarkEnd w:id="233"/>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34" w:name="_Ref375232596"/>
      <w:r w:rsidRPr="00113309">
        <w:t xml:space="preserve">Таблица </w:t>
      </w:r>
      <w:bookmarkEnd w:id="234"/>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proofErr w:type="gramStart"/>
            <w:r w:rsidRPr="00113309">
              <w:rPr>
                <w:b w:val="0"/>
                <w:sz w:val="20"/>
                <w:szCs w:val="20"/>
              </w:rPr>
              <w:t>I</w:t>
            </w:r>
            <w:proofErr w:type="gramEnd"/>
            <w:r w:rsidRPr="00113309">
              <w:rPr>
                <w:b w:val="0"/>
                <w:sz w:val="20"/>
                <w:szCs w:val="20"/>
              </w:rPr>
              <w:t>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и дороги </w:t>
            </w:r>
            <w:r w:rsidRPr="00113309">
              <w:rPr>
                <w:sz w:val="20"/>
                <w:szCs w:val="20"/>
              </w:rPr>
              <w:lastRenderedPageBreak/>
              <w:t>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35" w:name="_Toc389132869"/>
      <w:bookmarkStart w:id="236" w:name="_Toc393700475"/>
      <w:r w:rsidRPr="00113309">
        <w:t>Основные параметры тротуаров и пешеходных дорожек</w:t>
      </w:r>
      <w:bookmarkEnd w:id="235"/>
      <w:bookmarkEnd w:id="236"/>
    </w:p>
    <w:p w:rsidR="00A621BA" w:rsidRPr="00113309" w:rsidRDefault="00A621BA" w:rsidP="00A621BA">
      <w:pPr>
        <w:pStyle w:val="a6"/>
      </w:pPr>
      <w:r w:rsidRPr="00113309">
        <w:t xml:space="preserve">Ширину тротуаров следует устанавливать с учетом категории улиц и дорог в зависимости от размеров пешеходного движения. </w:t>
      </w:r>
      <w:proofErr w:type="gramStart"/>
      <w:r w:rsidRPr="00113309">
        <w:t>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w:t>
      </w:r>
      <w:proofErr w:type="gramEnd"/>
      <w:r w:rsidRPr="00113309">
        <w:t xml:space="preserve"> </w:t>
      </w:r>
      <w:proofErr w:type="gramStart"/>
      <w:r w:rsidRPr="00113309">
        <w:t>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roofErr w:type="gramEnd"/>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lastRenderedPageBreak/>
        <w:t>В условиях реконструкции на улицах местного значения, а также при расчетном пешеходном движении менее 50 чел/</w:t>
      </w:r>
      <w:proofErr w:type="gramStart"/>
      <w:r w:rsidRPr="00113309">
        <w:t>ч</w:t>
      </w:r>
      <w:proofErr w:type="gramEnd"/>
      <w:r w:rsidRPr="00113309">
        <w:t xml:space="preserve">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37" w:name="_Ref375232624"/>
    </w:p>
    <w:p w:rsidR="00A621BA" w:rsidRPr="00113309" w:rsidRDefault="00A621BA" w:rsidP="00A621BA">
      <w:pPr>
        <w:pStyle w:val="af1"/>
        <w:keepNext/>
        <w:jc w:val="right"/>
      </w:pPr>
      <w:bookmarkStart w:id="238" w:name="_Ref393703785"/>
      <w:r w:rsidRPr="00113309">
        <w:t xml:space="preserve">Таблица </w:t>
      </w:r>
      <w:bookmarkEnd w:id="237"/>
      <w:bookmarkEnd w:id="238"/>
      <w:r w:rsidR="00D21A99" w:rsidRPr="00113309">
        <w:t>51</w:t>
      </w:r>
    </w:p>
    <w:p w:rsidR="00A621BA" w:rsidRPr="00113309" w:rsidRDefault="00A621BA" w:rsidP="00A621BA">
      <w:pPr>
        <w:pStyle w:val="af3"/>
      </w:pPr>
      <w:bookmarkStart w:id="239" w:name="_Toc389132870"/>
      <w:bookmarkStart w:id="240"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w:t>
            </w:r>
            <w:proofErr w:type="gramStart"/>
            <w:r w:rsidRPr="00113309">
              <w:rPr>
                <w:sz w:val="20"/>
                <w:szCs w:val="20"/>
              </w:rPr>
              <w:t>ч</w:t>
            </w:r>
            <w:proofErr w:type="gramEnd"/>
            <w:r w:rsidRPr="00113309">
              <w:rPr>
                <w:sz w:val="20"/>
                <w:szCs w:val="20"/>
              </w:rPr>
              <w:t xml:space="preserve">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39"/>
      <w:bookmarkEnd w:id="240"/>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41" w:name="_Ref375232640"/>
      <w:r w:rsidRPr="00113309">
        <w:t xml:space="preserve">Таблица </w:t>
      </w:r>
      <w:bookmarkEnd w:id="241"/>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w:t>
            </w:r>
            <w:proofErr w:type="gramStart"/>
            <w:r w:rsidRPr="00113309">
              <w:rPr>
                <w:sz w:val="20"/>
                <w:szCs w:val="20"/>
              </w:rPr>
              <w:t>.п</w:t>
            </w:r>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proofErr w:type="gramStart"/>
            <w:r w:rsidRPr="00113309">
              <w:rPr>
                <w:sz w:val="20"/>
                <w:szCs w:val="20"/>
              </w:rPr>
              <w:t>устраиваемой</w:t>
            </w:r>
            <w:proofErr w:type="gramEnd"/>
            <w:r w:rsidRPr="00113309">
              <w:rPr>
                <w:sz w:val="20"/>
                <w:szCs w:val="20"/>
              </w:rPr>
              <w:t xml:space="preserve">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сторон </w:t>
            </w:r>
            <w:r w:rsidRPr="00113309">
              <w:rPr>
                <w:sz w:val="20"/>
                <w:szCs w:val="20"/>
              </w:rPr>
              <w:lastRenderedPageBreak/>
              <w:t>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«транспорт-</w:t>
            </w:r>
            <w:r w:rsidRPr="00113309">
              <w:rPr>
                <w:sz w:val="20"/>
                <w:szCs w:val="20"/>
              </w:rPr>
              <w:lastRenderedPageBreak/>
              <w:t xml:space="preserve">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СНиП 2.07.01-89* </w:t>
            </w:r>
            <w:r w:rsidRPr="00113309">
              <w:rPr>
                <w:sz w:val="20"/>
                <w:szCs w:val="20"/>
              </w:rPr>
              <w:lastRenderedPageBreak/>
              <w:t>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42" w:name="_Toc389132871"/>
      <w:bookmarkStart w:id="243" w:name="_Toc393700477"/>
      <w:r w:rsidRPr="00113309">
        <w:t>Параметры пешеходных путей с возможностью проезда механических инвалидных колясок</w:t>
      </w:r>
      <w:bookmarkEnd w:id="242"/>
      <w:bookmarkEnd w:id="243"/>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w:t>
            </w:r>
            <w:proofErr w:type="gramStart"/>
            <w:r w:rsidRPr="00113309">
              <w:t>.п</w:t>
            </w:r>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w:t>
      </w:r>
      <w:proofErr w:type="gramStart"/>
      <w:r w:rsidRPr="00113309">
        <w:t>ств сл</w:t>
      </w:r>
      <w:proofErr w:type="gramEnd"/>
      <w:r w:rsidRPr="00113309">
        <w:t>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44" w:name="_Toc389132872"/>
      <w:bookmarkStart w:id="245" w:name="_Toc393700478"/>
      <w:r w:rsidRPr="00113309">
        <w:lastRenderedPageBreak/>
        <w:t>Ширина полосы для складирования снега в пределах проезжей части улиц и дорог</w:t>
      </w:r>
      <w:bookmarkEnd w:id="244"/>
      <w:bookmarkEnd w:id="245"/>
      <w:r w:rsidRPr="00113309">
        <w:t xml:space="preserve"> </w:t>
      </w:r>
    </w:p>
    <w:p w:rsidR="00A621BA" w:rsidRPr="00113309" w:rsidRDefault="00A621BA" w:rsidP="00A621BA">
      <w:pPr>
        <w:pStyle w:val="a6"/>
      </w:pPr>
      <w:bookmarkStart w:id="246" w:name="_Toc389132873"/>
      <w:bookmarkStart w:id="247"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46"/>
      <w:bookmarkEnd w:id="247"/>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w:t>
      </w:r>
      <w:proofErr w:type="gramStart"/>
      <w:r w:rsidRPr="00113309">
        <w:t>ОТО</w:t>
      </w:r>
      <w:proofErr w:type="gramEnd"/>
      <w:r w:rsidRPr="00113309">
        <w:t>).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48" w:name="_Ref375232726"/>
      <w:r w:rsidRPr="00113309">
        <w:t xml:space="preserve">Таблица </w:t>
      </w:r>
      <w:bookmarkEnd w:id="248"/>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w:t>
            </w:r>
            <w:proofErr w:type="gramStart"/>
            <w:r w:rsidRPr="00113309">
              <w:rPr>
                <w:sz w:val="20"/>
                <w:szCs w:val="20"/>
              </w:rPr>
              <w:t>.п</w:t>
            </w:r>
            <w:proofErr w:type="gramEnd"/>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w:t>
            </w:r>
            <w:proofErr w:type="gramStart"/>
            <w:r w:rsidRPr="00113309">
              <w:rPr>
                <w:sz w:val="20"/>
                <w:szCs w:val="20"/>
              </w:rPr>
              <w:t>2</w:t>
            </w:r>
            <w:proofErr w:type="gramEnd"/>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на предзаводских площадях, у спортивно-зрелищных учреждений, кинотеатров, </w:t>
            </w:r>
            <w:r w:rsidRPr="00113309">
              <w:rPr>
                <w:sz w:val="20"/>
                <w:szCs w:val="20"/>
              </w:rPr>
              <w:lastRenderedPageBreak/>
              <w:t>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49" w:name="_Toc389132874"/>
      <w:bookmarkStart w:id="250" w:name="_Toc393700480"/>
      <w:r w:rsidRPr="00113309">
        <w:t>Нормы проектирования сооружений и устрой</w:t>
      </w:r>
      <w:proofErr w:type="gramStart"/>
      <w:r w:rsidRPr="00113309">
        <w:t>ств дл</w:t>
      </w:r>
      <w:proofErr w:type="gramEnd"/>
      <w:r w:rsidRPr="00113309">
        <w:t>я хранения  и обслуживания транспортных средств</w:t>
      </w:r>
      <w:bookmarkEnd w:id="249"/>
      <w:bookmarkEnd w:id="250"/>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w:t>
      </w:r>
      <w:proofErr w:type="gramStart"/>
      <w:r w:rsidRPr="00113309">
        <w:t>градостроительным решением</w:t>
      </w:r>
      <w:proofErr w:type="gramEnd"/>
      <w:r w:rsidRPr="00113309">
        <w:t xml:space="preserve"> окружающей застройки с учетом гидрогеологических и территориальных условий поселения.</w:t>
      </w:r>
    </w:p>
    <w:p w:rsidR="00A621BA" w:rsidRPr="00113309" w:rsidRDefault="00A621BA" w:rsidP="00A621BA">
      <w:pPr>
        <w:pStyle w:val="a6"/>
      </w:pPr>
      <w:proofErr w:type="gramStart"/>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rsidRPr="00113309">
        <w:t xml:space="preserve">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w:t>
      </w:r>
      <w:r w:rsidRPr="00113309">
        <w:lastRenderedPageBreak/>
        <w:t>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w:t>
      </w:r>
      <w:proofErr w:type="gramStart"/>
      <w:r w:rsidRPr="00113309">
        <w:t>ств дл</w:t>
      </w:r>
      <w:proofErr w:type="gramEnd"/>
      <w:r w:rsidRPr="00113309">
        <w:t>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51" w:name="_Ref375232750"/>
      <w:bookmarkStart w:id="252" w:name="_Ref375825095"/>
      <w:r w:rsidRPr="00113309">
        <w:t xml:space="preserve">Таблица </w:t>
      </w:r>
      <w:bookmarkEnd w:id="251"/>
      <w:bookmarkEnd w:id="252"/>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w:t>
            </w:r>
            <w:proofErr w:type="gramStart"/>
            <w:r w:rsidRPr="00113309">
              <w:rPr>
                <w:sz w:val="20"/>
                <w:szCs w:val="20"/>
              </w:rPr>
              <w:t>.п</w:t>
            </w:r>
            <w:proofErr w:type="gramEnd"/>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proofErr w:type="gramStart"/>
            <w:r w:rsidRPr="00113309">
              <w:rPr>
                <w:sz w:val="20"/>
                <w:szCs w:val="20"/>
              </w:rPr>
              <w:t>принадлежащих</w:t>
            </w:r>
            <w:proofErr w:type="gramEnd"/>
            <w:r w:rsidRPr="00113309">
              <w:rPr>
                <w:sz w:val="20"/>
                <w:szCs w:val="20"/>
              </w:rPr>
              <w:t xml:space="preserve">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w:t>
            </w:r>
            <w:proofErr w:type="gramStart"/>
            <w:r w:rsidRPr="00113309">
              <w:rPr>
                <w:sz w:val="20"/>
                <w:szCs w:val="20"/>
              </w:rPr>
              <w:t>дств к л</w:t>
            </w:r>
            <w:proofErr w:type="gramEnd"/>
            <w:r w:rsidRPr="00113309">
              <w:rPr>
                <w:sz w:val="20"/>
                <w:szCs w:val="20"/>
              </w:rPr>
              <w:t>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roofErr w:type="gramStart"/>
            <w:r w:rsidRPr="00113309">
              <w:rPr>
                <w:sz w:val="20"/>
                <w:szCs w:val="20"/>
              </w:rPr>
              <w:t>2</w:t>
            </w:r>
            <w:proofErr w:type="gramEnd"/>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Наименьшие расстояния до въездов в гаражи и </w:t>
            </w:r>
            <w:r w:rsidRPr="00113309">
              <w:rPr>
                <w:sz w:val="20"/>
                <w:szCs w:val="20"/>
              </w:rPr>
              <w:lastRenderedPageBreak/>
              <w:t>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w:t>
            </w:r>
            <w:proofErr w:type="gramStart"/>
            <w:r w:rsidRPr="00113309">
              <w:rPr>
                <w:sz w:val="20"/>
                <w:szCs w:val="20"/>
              </w:rPr>
              <w:t>.</w:t>
            </w:r>
            <w:proofErr w:type="gramEnd"/>
            <w:r w:rsidRPr="00113309">
              <w:rPr>
                <w:sz w:val="20"/>
                <w:szCs w:val="20"/>
              </w:rPr>
              <w:t xml:space="preserve"> </w:t>
            </w:r>
            <w:proofErr w:type="gramStart"/>
            <w:r w:rsidRPr="00113309">
              <w:rPr>
                <w:sz w:val="20"/>
                <w:szCs w:val="20"/>
              </w:rPr>
              <w:t>п</w:t>
            </w:r>
            <w:proofErr w:type="gramEnd"/>
            <w:r w:rsidRPr="00113309">
              <w:rPr>
                <w:sz w:val="20"/>
                <w:szCs w:val="20"/>
              </w:rPr>
              <w:t>.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proofErr w:type="gramStart"/>
            <w:r w:rsidRPr="00113309">
              <w:rPr>
                <w:sz w:val="20"/>
                <w:szCs w:val="20"/>
              </w:rPr>
              <w:t>га</w:t>
            </w:r>
            <w:proofErr w:type="gramEnd"/>
            <w:r w:rsidRPr="00113309">
              <w:rPr>
                <w:sz w:val="20"/>
                <w:szCs w:val="20"/>
              </w:rPr>
              <w:t xml:space="preserve">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Расстояния от наземных и наземно-подземных гаражей, </w:t>
            </w:r>
            <w:r w:rsidRPr="00113309">
              <w:rPr>
                <w:sz w:val="20"/>
                <w:szCs w:val="20"/>
              </w:rPr>
              <w:lastRenderedPageBreak/>
              <w:t>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w:t>
            </w:r>
            <w:proofErr w:type="gramStart"/>
            <w:r w:rsidRPr="00113309">
              <w:rPr>
                <w:sz w:val="20"/>
                <w:szCs w:val="20"/>
              </w:rPr>
              <w:t xml:space="preserve"> :</w:t>
            </w:r>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 xml:space="preserve">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w:t>
      </w:r>
      <w:r w:rsidRPr="00113309">
        <w:lastRenderedPageBreak/>
        <w:t>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53" w:name="_Toc389132875"/>
      <w:bookmarkStart w:id="254" w:name="_Toc393700481"/>
      <w:r w:rsidRPr="00113309">
        <w:t>Параметры проектирования объектов транспортного обслуживания</w:t>
      </w:r>
      <w:bookmarkEnd w:id="253"/>
      <w:bookmarkEnd w:id="254"/>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55" w:name="_Ref375232820"/>
      <w:r w:rsidRPr="00113309">
        <w:t xml:space="preserve">Таблица </w:t>
      </w:r>
      <w:bookmarkEnd w:id="255"/>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п</w:t>
            </w:r>
            <w:proofErr w:type="gramStart"/>
            <w:r w:rsidRPr="00113309">
              <w:rPr>
                <w:sz w:val="20"/>
                <w:szCs w:val="20"/>
              </w:rPr>
              <w:t>.п</w:t>
            </w:r>
            <w:proofErr w:type="gramEnd"/>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земельных участков </w:t>
            </w:r>
            <w:proofErr w:type="gramStart"/>
            <w:r w:rsidRPr="00113309">
              <w:rPr>
                <w:sz w:val="20"/>
                <w:szCs w:val="20"/>
              </w:rPr>
              <w:t>для</w:t>
            </w:r>
            <w:proofErr w:type="gramEnd"/>
            <w:r w:rsidRPr="00113309">
              <w:rPr>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56" w:name="_Toc389132876"/>
      <w:bookmarkStart w:id="257" w:name="_Toc393700482"/>
      <w:r w:rsidRPr="00113309">
        <w:t>Показатели инженерной подготовки и защиты территории</w:t>
      </w:r>
      <w:bookmarkEnd w:id="256"/>
      <w:bookmarkEnd w:id="257"/>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1"/>
        <w:jc w:val="right"/>
      </w:pPr>
      <w:bookmarkStart w:id="258" w:name="_Ref375141282"/>
      <w:r w:rsidRPr="00113309">
        <w:t xml:space="preserve">Таблица </w:t>
      </w:r>
      <w:bookmarkEnd w:id="258"/>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w:t>
            </w:r>
            <w:proofErr w:type="gramStart"/>
            <w:r w:rsidRPr="00113309">
              <w:rPr>
                <w:sz w:val="20"/>
                <w:szCs w:val="20"/>
              </w:rPr>
              <w:t>.п</w:t>
            </w:r>
            <w:proofErr w:type="gramEnd"/>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rPr>
          <w:lang w:val="ru-RU"/>
        </w:rPr>
      </w:pPr>
      <w:r w:rsidRPr="00113309">
        <w:t>Нормативы обеспеченности населения поселения транспортными услугами в границах поселения</w:t>
      </w:r>
      <w:bookmarkEnd w:id="216"/>
      <w:bookmarkEnd w:id="217"/>
    </w:p>
    <w:p w:rsidR="00436E04" w:rsidRPr="00113309" w:rsidRDefault="00436E04" w:rsidP="00CF5B5C">
      <w:pPr>
        <w:pStyle w:val="2"/>
      </w:pPr>
      <w:bookmarkStart w:id="259" w:name="_Toc389132877"/>
      <w:bookmarkStart w:id="260" w:name="_Toc393700489"/>
      <w:bookmarkStart w:id="261" w:name="_Toc389132855"/>
      <w:bookmarkStart w:id="262" w:name="_Toc393700484"/>
      <w:r w:rsidRPr="00113309">
        <w:t>Параметры проектирования сети общественного пассажирского транспорта и пешеходного движения</w:t>
      </w:r>
      <w:bookmarkEnd w:id="261"/>
      <w:bookmarkEnd w:id="262"/>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63" w:name="_Ref375232261"/>
      <w:r w:rsidRPr="00113309">
        <w:lastRenderedPageBreak/>
        <w:t xml:space="preserve">Таблица </w:t>
      </w:r>
      <w:bookmarkEnd w:id="263"/>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w:t>
            </w:r>
            <w:proofErr w:type="gramStart"/>
            <w:r w:rsidRPr="00113309">
              <w:rPr>
                <w:sz w:val="20"/>
                <w:szCs w:val="20"/>
              </w:rPr>
              <w:t>.п</w:t>
            </w:r>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чел/м</w:t>
            </w:r>
            <w:proofErr w:type="gramStart"/>
            <w:r w:rsidRPr="00113309">
              <w:rPr>
                <w:sz w:val="20"/>
                <w:szCs w:val="20"/>
              </w:rPr>
              <w:t>2</w:t>
            </w:r>
            <w:proofErr w:type="gramEnd"/>
            <w:r w:rsidRPr="00113309">
              <w:rPr>
                <w:sz w:val="20"/>
                <w:szCs w:val="20"/>
              </w:rPr>
              <w:t xml:space="preserve">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proofErr w:type="gramStart"/>
            <w:r w:rsidRPr="00113309">
              <w:rPr>
                <w:sz w:val="20"/>
                <w:szCs w:val="20"/>
              </w:rPr>
              <w:t>ед</w:t>
            </w:r>
            <w:proofErr w:type="gramEnd"/>
            <w:r w:rsidRPr="00113309">
              <w:rPr>
                <w:sz w:val="20"/>
                <w:szCs w:val="20"/>
              </w:rPr>
              <w:t xml:space="preserve">/ч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proofErr w:type="gramStart"/>
            <w:r w:rsidRPr="00113309">
              <w:rPr>
                <w:sz w:val="20"/>
                <w:szCs w:val="20"/>
              </w:rPr>
              <w:t>км</w:t>
            </w:r>
            <w:proofErr w:type="gramEnd"/>
            <w:r w:rsidRPr="00113309">
              <w:rPr>
                <w:sz w:val="20"/>
                <w:szCs w:val="20"/>
              </w:rPr>
              <w:t>/ч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w:t>
            </w:r>
            <w:proofErr w:type="gramStart"/>
            <w:r w:rsidRPr="00113309">
              <w:rPr>
                <w:sz w:val="20"/>
                <w:szCs w:val="20"/>
              </w:rPr>
              <w:t>2</w:t>
            </w:r>
            <w:proofErr w:type="gramEnd"/>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proofErr w:type="gramStart"/>
            <w:r w:rsidRPr="00113309">
              <w:rPr>
                <w:sz w:val="20"/>
                <w:szCs w:val="20"/>
              </w:rPr>
              <w:t>экспресс-автобусов</w:t>
            </w:r>
            <w:proofErr w:type="gramEnd"/>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при интенсивности более 40 ед/ч, а в условиях реконструкции - более 20 ед/</w:t>
            </w:r>
            <w:proofErr w:type="gramStart"/>
            <w:r w:rsidRPr="00113309">
              <w:rPr>
                <w:sz w:val="20"/>
                <w:szCs w:val="20"/>
              </w:rPr>
              <w:t>ч</w:t>
            </w:r>
            <w:proofErr w:type="gramEnd"/>
            <w:r w:rsidRPr="00113309">
              <w:rPr>
                <w:sz w:val="20"/>
                <w:szCs w:val="20"/>
              </w:rPr>
              <w:t xml:space="preserve">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64" w:name="_Toc389132856"/>
      <w:bookmarkStart w:id="265" w:name="_Toc393700485"/>
      <w:r w:rsidRPr="00113309">
        <w:lastRenderedPageBreak/>
        <w:t>Дальность пешеходных подходов до ближайшей остановки общественного пассажирского транспорта</w:t>
      </w:r>
      <w:bookmarkEnd w:id="264"/>
      <w:bookmarkEnd w:id="265"/>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proofErr w:type="gramStart"/>
      <w:r w:rsidRPr="00113309">
        <w:t>I</w:t>
      </w:r>
      <w:proofErr w:type="gramEnd"/>
      <w:r w:rsidRPr="00113309">
        <w:t xml:space="preserve">В = 500 м  (время подхода к остановке составляет порядка 8 минут). </w:t>
      </w:r>
    </w:p>
    <w:p w:rsidR="00436E04" w:rsidRPr="00113309" w:rsidRDefault="00436E04" w:rsidP="00CF5B5C">
      <w:pPr>
        <w:pStyle w:val="2"/>
      </w:pPr>
      <w:bookmarkStart w:id="266" w:name="_Toc389132857"/>
      <w:bookmarkStart w:id="267" w:name="_Toc393700486"/>
      <w:r w:rsidRPr="00113309">
        <w:t>Нормы проектирования остановочных пунктов общественного транспорта</w:t>
      </w:r>
      <w:bookmarkEnd w:id="266"/>
      <w:bookmarkEnd w:id="267"/>
    </w:p>
    <w:p w:rsidR="00436E04" w:rsidRPr="00113309" w:rsidRDefault="00436E04" w:rsidP="00436E04">
      <w:pPr>
        <w:pStyle w:val="a6"/>
      </w:pPr>
      <w:r w:rsidRPr="00113309">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w:t>
      </w:r>
      <w:proofErr w:type="gramStart"/>
      <w:r w:rsidRPr="00113309">
        <w:t>Р</w:t>
      </w:r>
      <w:proofErr w:type="gramEnd"/>
      <w:r w:rsidRPr="00113309">
        <w:t xml:space="preserve">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 xml:space="preserve">Размещение остановочных площадок автобусов перед перекрестками допускается на расстоянии не менее 40 м до </w:t>
      </w:r>
      <w:proofErr w:type="gramStart"/>
      <w:r w:rsidRPr="00113309">
        <w:t>стоп-линии</w:t>
      </w:r>
      <w:proofErr w:type="gramEnd"/>
      <w:r w:rsidRPr="00113309">
        <w:t xml:space="preserve">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proofErr w:type="gramStart"/>
      <w:r w:rsidRPr="00113309">
        <w:t>Заездной карман состоит из остановочной площадки и участков въезда и выезда на площадку.</w:t>
      </w:r>
      <w:proofErr w:type="gramEnd"/>
      <w:r w:rsidRPr="00113309">
        <w:t xml:space="preserve">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68" w:name="_Toc389132858"/>
      <w:bookmarkStart w:id="269" w:name="_Toc393700487"/>
      <w:r w:rsidRPr="00113309">
        <w:t>Нормы проектирования отстойно-разворотных площадок</w:t>
      </w:r>
      <w:bookmarkEnd w:id="268"/>
      <w:bookmarkEnd w:id="269"/>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lastRenderedPageBreak/>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70" w:name="_Toc389132859"/>
      <w:bookmarkStart w:id="271" w:name="_Toc393700488"/>
      <w:r w:rsidRPr="00113309">
        <w:t>Нормы земельных участков под автобусные парки (гаражи)</w:t>
      </w:r>
      <w:bookmarkEnd w:id="270"/>
      <w:bookmarkEnd w:id="271"/>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w:t>
            </w:r>
            <w:proofErr w:type="gramStart"/>
            <w:r w:rsidRPr="00113309">
              <w:rPr>
                <w:sz w:val="20"/>
                <w:szCs w:val="20"/>
              </w:rPr>
              <w:t>.п</w:t>
            </w:r>
            <w:proofErr w:type="gramEnd"/>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 xml:space="preserve">Нормы земельных участков гаражей и парков транспортных средств, </w:t>
            </w:r>
            <w:proofErr w:type="gramStart"/>
            <w:r w:rsidRPr="00113309">
              <w:rPr>
                <w:sz w:val="20"/>
                <w:szCs w:val="20"/>
              </w:rPr>
              <w:t>га</w:t>
            </w:r>
            <w:proofErr w:type="gramEnd"/>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59"/>
      <w:bookmarkEnd w:id="260"/>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72" w:name="_Toc389132886"/>
      <w:bookmarkStart w:id="273" w:name="_Toc393700490"/>
      <w:r w:rsidRPr="00113309">
        <w:t>Нормативы обеспеченности в границах поселения организации ритуальных услуг и содержание мест захоронения</w:t>
      </w:r>
      <w:bookmarkEnd w:id="272"/>
      <w:bookmarkEnd w:id="273"/>
    </w:p>
    <w:p w:rsidR="008D20DC" w:rsidRPr="00113309" w:rsidRDefault="008D20DC" w:rsidP="00CF5B5C">
      <w:pPr>
        <w:pStyle w:val="2"/>
      </w:pPr>
      <w:bookmarkStart w:id="274" w:name="_Toc389132887"/>
      <w:bookmarkStart w:id="275" w:name="_Toc393700491"/>
      <w:r w:rsidRPr="00113309">
        <w:t>Нормативные размеры земельного участка для кладбища</w:t>
      </w:r>
      <w:bookmarkEnd w:id="274"/>
      <w:bookmarkEnd w:id="275"/>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 xml:space="preserve">Максимально допустимый размер кладбища устанавливается в соответствии с СанПиН 2.2.1/2.1.1.1200-03 "Санитарно-защитные зоны и санитарная классификация </w:t>
      </w:r>
      <w:r w:rsidRPr="00113309">
        <w:lastRenderedPageBreak/>
        <w:t>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76" w:name="_Toc389132888"/>
      <w:bookmarkStart w:id="277" w:name="_Toc393700492"/>
      <w:r w:rsidRPr="00113309">
        <w:t>Нормативные требования к размещению объектов ритуального назначения</w:t>
      </w:r>
      <w:bookmarkEnd w:id="276"/>
      <w:bookmarkEnd w:id="277"/>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4"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5"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6"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w:t>
      </w:r>
      <w:r w:rsidRPr="00AB3CC3">
        <w:t>е</w:t>
      </w:r>
      <w:r w:rsidRPr="00AB3CC3">
        <w:t>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78" w:name="_Toc389132889"/>
      <w:bookmarkStart w:id="279" w:name="_Toc393700493"/>
      <w:r w:rsidRPr="00113309">
        <w:t>Нормативные требования к участку, отводимому под кладбище.</w:t>
      </w:r>
      <w:bookmarkEnd w:id="278"/>
      <w:bookmarkEnd w:id="279"/>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lastRenderedPageBreak/>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80" w:name="_Toc389132890"/>
      <w:bookmarkStart w:id="281" w:name="_Toc393700494"/>
      <w:r w:rsidRPr="00113309">
        <w:t>Нормативные требования к использованию территорий закрытых кладбищ.</w:t>
      </w:r>
      <w:bookmarkEnd w:id="280"/>
      <w:bookmarkEnd w:id="281"/>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82" w:name="_Toc389132891"/>
      <w:bookmarkStart w:id="283" w:name="_Toc393700495"/>
      <w:r w:rsidRPr="00113309">
        <w:t>Нормативные требования к благоустройству объектов ритуального назначения.</w:t>
      </w:r>
      <w:bookmarkEnd w:id="282"/>
      <w:bookmarkEnd w:id="283"/>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84" w:name="_Toc389132878"/>
      <w:bookmarkStart w:id="285" w:name="_Toc393700496"/>
      <w:r w:rsidRPr="00113309">
        <w:t>Нормативы обеспеченности в границах поселения объектами для организации сбора и вывоза бытовых отходов и мусора</w:t>
      </w:r>
      <w:bookmarkEnd w:id="284"/>
      <w:bookmarkEnd w:id="285"/>
    </w:p>
    <w:p w:rsidR="008D20DC" w:rsidRPr="00113309" w:rsidRDefault="008D20DC" w:rsidP="00CF5B5C">
      <w:pPr>
        <w:pStyle w:val="2"/>
      </w:pPr>
      <w:bookmarkStart w:id="286" w:name="_Toc389132879"/>
      <w:bookmarkStart w:id="287" w:name="_Toc393700497"/>
      <w:r w:rsidRPr="00113309">
        <w:t>Нормативы накопления твёрдых бытовых отходов</w:t>
      </w:r>
      <w:bookmarkEnd w:id="286"/>
      <w:bookmarkEnd w:id="287"/>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w:t>
      </w:r>
      <w:r w:rsidRPr="00113309">
        <w:lastRenderedPageBreak/>
        <w:t xml:space="preserve">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proofErr w:type="gramStart"/>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roofErr w:type="gramEnd"/>
    </w:p>
    <w:p w:rsidR="008D20DC" w:rsidRPr="00113309" w:rsidRDefault="008D20DC" w:rsidP="003F7045">
      <w:pPr>
        <w:pStyle w:val="a6"/>
      </w:pPr>
      <w:r w:rsidRPr="00113309">
        <w:t xml:space="preserve">Основные месторождения бурого угля сосредоточены на территории Красноярского края в границах климатического района  </w:t>
      </w:r>
      <w:proofErr w:type="gramStart"/>
      <w:r w:rsidRPr="00113309">
        <w:t>I</w:t>
      </w:r>
      <w:proofErr w:type="gramEnd"/>
      <w:r w:rsidRPr="00113309">
        <w:t xml:space="preserve">В. Исходя из этого увеличенная на 50 %  норма накопления твёрдых бытовых отходов принимается для тех  поселений, которые расположены в подрайоне </w:t>
      </w:r>
      <w:proofErr w:type="gramStart"/>
      <w:r w:rsidRPr="00113309">
        <w:t>I</w:t>
      </w:r>
      <w:proofErr w:type="gramEnd"/>
      <w:r w:rsidRPr="00113309">
        <w:t>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88" w:name="_Ref393703914"/>
      <w:r w:rsidRPr="00113309">
        <w:t xml:space="preserve">Таблица </w:t>
      </w:r>
      <w:bookmarkEnd w:id="288"/>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0"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89" w:name="_Toc389132880"/>
      <w:bookmarkStart w:id="290" w:name="_Toc393700498"/>
      <w:r w:rsidRPr="00113309">
        <w:t>Нормативы накопления  крупногабаритных  коммунальных  отходов</w:t>
      </w:r>
      <w:bookmarkEnd w:id="289"/>
      <w:bookmarkEnd w:id="290"/>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91" w:name="_Toc389132881"/>
      <w:bookmarkStart w:id="292" w:name="_Toc393700499"/>
      <w:r w:rsidRPr="00113309">
        <w:t>Нормативные показатели количества уличного смёта с 1 м</w:t>
      </w:r>
      <w:proofErr w:type="gramStart"/>
      <w:r w:rsidRPr="00113309">
        <w:t>2</w:t>
      </w:r>
      <w:proofErr w:type="gramEnd"/>
      <w:r w:rsidRPr="00113309">
        <w:t xml:space="preserve"> твёрдых покрытий улиц, площадей и других территорий общего пользования.</w:t>
      </w:r>
      <w:bookmarkEnd w:id="291"/>
      <w:bookmarkEnd w:id="292"/>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93" w:name="_Toc389132882"/>
      <w:bookmarkStart w:id="294" w:name="_Toc393700500"/>
      <w:r w:rsidRPr="00113309">
        <w:lastRenderedPageBreak/>
        <w:t>Нормативные требования к мероприятиям по мусороудалению</w:t>
      </w:r>
      <w:bookmarkEnd w:id="293"/>
      <w:bookmarkEnd w:id="294"/>
    </w:p>
    <w:p w:rsidR="008D20DC" w:rsidRPr="00113309" w:rsidRDefault="008D20DC" w:rsidP="003F7045">
      <w:pPr>
        <w:pStyle w:val="a6"/>
      </w:pPr>
      <w:r w:rsidRPr="00113309">
        <w:t xml:space="preserve">При разработке проектов планировки селитебных территорий следует предусматривать мероприятия по </w:t>
      </w:r>
      <w:proofErr w:type="gramStart"/>
      <w:r w:rsidRPr="00113309">
        <w:t>регулярному</w:t>
      </w:r>
      <w:proofErr w:type="gramEnd"/>
      <w:r w:rsidRPr="00113309">
        <w:t xml:space="preserve">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95" w:name="_Toc389132883"/>
      <w:bookmarkStart w:id="296" w:name="_Toc393700501"/>
      <w:r w:rsidRPr="00113309">
        <w:t>Нормативные требования к размещению площадок для установки  мусоросборников</w:t>
      </w:r>
      <w:bookmarkEnd w:id="295"/>
      <w:bookmarkEnd w:id="296"/>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w:t>
      </w:r>
      <w:proofErr w:type="gramStart"/>
      <w:r w:rsidRPr="00113309">
        <w:t>,</w:t>
      </w:r>
      <w:proofErr w:type="gramEnd"/>
      <w:r w:rsidRPr="00113309">
        <w:t xml:space="preserve">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w:t>
      </w:r>
      <w:proofErr w:type="gramStart"/>
      <w:r w:rsidRPr="00113309">
        <w:t>.м</w:t>
      </w:r>
      <w:proofErr w:type="gramEnd"/>
      <w:r w:rsidRPr="00113309">
        <w:t xml:space="preserve"> на 1 жителя.</w:t>
      </w:r>
    </w:p>
    <w:p w:rsidR="008D20DC" w:rsidRPr="00113309" w:rsidRDefault="008D20DC" w:rsidP="00CF5B5C">
      <w:pPr>
        <w:pStyle w:val="2"/>
      </w:pPr>
      <w:bookmarkStart w:id="297" w:name="_Toc389132884"/>
      <w:bookmarkStart w:id="298" w:name="_Toc393700502"/>
      <w:r w:rsidRPr="00113309">
        <w:t>Нормативные требования к расчёту числа устанавливаемых контейнеров для мусора.</w:t>
      </w:r>
      <w:bookmarkEnd w:id="297"/>
      <w:bookmarkEnd w:id="298"/>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CF5B5C">
      <w:pPr>
        <w:pStyle w:val="2"/>
      </w:pPr>
      <w:bookmarkStart w:id="299" w:name="_Toc389132885"/>
      <w:bookmarkStart w:id="300" w:name="_Toc393700503"/>
      <w:r w:rsidRPr="00113309">
        <w:lastRenderedPageBreak/>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99"/>
      <w:bookmarkEnd w:id="300"/>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301" w:name="_Toc389132906"/>
      <w:bookmarkStart w:id="302"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301"/>
      <w:bookmarkEnd w:id="302"/>
    </w:p>
    <w:p w:rsidR="008D20DC" w:rsidRPr="00113309" w:rsidRDefault="008D20DC" w:rsidP="00CF5B5C">
      <w:pPr>
        <w:pStyle w:val="2"/>
      </w:pPr>
      <w:bookmarkStart w:id="303" w:name="_Toc389132907"/>
      <w:bookmarkStart w:id="304"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303"/>
      <w:bookmarkEnd w:id="304"/>
    </w:p>
    <w:p w:rsidR="008D20DC" w:rsidRPr="00113309" w:rsidRDefault="008D20DC" w:rsidP="003F7045">
      <w:pPr>
        <w:pStyle w:val="a6"/>
      </w:pPr>
      <w:r w:rsidRPr="00113309">
        <w:t xml:space="preserve">Инженерно-технические мероприятия гражданской обороны и предупреждения чрезвычайных ситуаций (далее - ИТМ ГОЧС) должны учитываться </w:t>
      </w:r>
      <w:proofErr w:type="gramStart"/>
      <w:r w:rsidRPr="00113309">
        <w:t>при</w:t>
      </w:r>
      <w:proofErr w:type="gramEnd"/>
      <w:r w:rsidRPr="00113309">
        <w:t>:</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sidRPr="00113309">
        <w:t>Р</w:t>
      </w:r>
      <w:proofErr w:type="gramEnd"/>
      <w:r w:rsidRPr="00113309">
        <w:t xml:space="preserve">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305" w:name="_Toc389132908"/>
      <w:bookmarkStart w:id="306" w:name="_Toc393700506"/>
      <w:r w:rsidRPr="00113309">
        <w:lastRenderedPageBreak/>
        <w:t>Нормативные требования градостроительного проектирования в сейсмических районах</w:t>
      </w:r>
      <w:bookmarkEnd w:id="305"/>
      <w:bookmarkEnd w:id="306"/>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w:t>
      </w:r>
      <w:proofErr w:type="gramStart"/>
      <w:r w:rsidRPr="00113309">
        <w:t>комплекта карт общего сейсмического районирования территории Российской Федерации</w:t>
      </w:r>
      <w:proofErr w:type="gramEnd"/>
      <w:r w:rsidRPr="00113309">
        <w:t xml:space="preserve">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proofErr w:type="gramStart"/>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roofErr w:type="gramEnd"/>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proofErr w:type="gramStart"/>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w:t>
      </w:r>
      <w:r w:rsidRPr="00113309">
        <w:lastRenderedPageBreak/>
        <w:t xml:space="preserve">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w:t>
      </w:r>
      <w:proofErr w:type="gramEnd"/>
      <w:r w:rsidR="00A81D66" w:rsidRPr="00A81D66">
        <w:t>,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w:t>
      </w:r>
      <w:proofErr w:type="gramStart"/>
      <w:r w:rsidRPr="00113309">
        <w:t xml:space="preserve"> Т</w:t>
      </w:r>
      <w:proofErr w:type="gramEnd"/>
      <w:r w:rsidRPr="00113309">
        <w:t xml:space="preserve">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proofErr w:type="gramStart"/>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roofErr w:type="gramEnd"/>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307" w:name="_Toc389132909"/>
      <w:bookmarkStart w:id="308" w:name="_Toc393700507"/>
      <w:r w:rsidRPr="00113309">
        <w:t>Нормативные показатели пожарной безопасности населенных пунктов</w:t>
      </w:r>
      <w:bookmarkEnd w:id="307"/>
      <w:bookmarkEnd w:id="308"/>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309" w:name="_Toc389132910"/>
      <w:bookmarkStart w:id="310" w:name="_Toc393700508"/>
      <w:r w:rsidRPr="00113309">
        <w:lastRenderedPageBreak/>
        <w:t>Нормативные требования по защите территорий от затопления и по</w:t>
      </w:r>
      <w:r w:rsidRPr="00113309">
        <w:t>д</w:t>
      </w:r>
      <w:r w:rsidRPr="00113309">
        <w:t>топления</w:t>
      </w:r>
      <w:bookmarkEnd w:id="309"/>
      <w:bookmarkEnd w:id="310"/>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rPr>
          <w:lang w:val="ru-RU"/>
        </w:rPr>
      </w:pPr>
      <w:bookmarkStart w:id="311" w:name="_Toc389132905"/>
      <w:bookmarkStart w:id="312"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311"/>
      <w:bookmarkEnd w:id="312"/>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w:t>
      </w:r>
      <w:proofErr w:type="gramStart"/>
      <w:r w:rsidRPr="00113309">
        <w:t>дств зв</w:t>
      </w:r>
      <w:proofErr w:type="gramEnd"/>
      <w:r w:rsidRPr="00113309">
        <w:t>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rPr>
          <w:lang w:val="ru-RU"/>
        </w:rPr>
      </w:pPr>
      <w:bookmarkStart w:id="313" w:name="_Toc389132911"/>
      <w:bookmarkStart w:id="314"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313"/>
      <w:bookmarkEnd w:id="314"/>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315" w:name="_Toc389132919"/>
      <w:bookmarkStart w:id="316"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315"/>
      <w:bookmarkEnd w:id="316"/>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1" w:history="1">
        <w:proofErr w:type="gramStart"/>
        <w:r w:rsidRPr="00113309">
          <w:t>ч</w:t>
        </w:r>
        <w:proofErr w:type="gramEnd"/>
        <w:r w:rsidRPr="00113309">
          <w:t>.1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 xml:space="preserve">информации по вопросам использования и охраны водных объектов осуществляется органами местного самоуправления </w:t>
      </w:r>
      <w:proofErr w:type="gramStart"/>
      <w:r w:rsidRPr="00113309">
        <w:t>м</w:t>
      </w:r>
      <w:proofErr w:type="gramEnd"/>
      <w:r w:rsidRPr="00113309">
        <w:t xml:space="preserve"> в соответствии с функциональными обязанностями и полномочиями.</w:t>
      </w:r>
    </w:p>
    <w:p w:rsidR="008D20DC" w:rsidRPr="00113309" w:rsidRDefault="008D20DC" w:rsidP="00CF5B5C">
      <w:pPr>
        <w:pStyle w:val="11"/>
      </w:pPr>
      <w:bookmarkStart w:id="317" w:name="_Toc389132914"/>
      <w:bookmarkStart w:id="318" w:name="_Toc393700512"/>
      <w:r w:rsidRPr="00113309">
        <w:t>Нормативы градостроительного проектирования в сфере охраны окружающей среды.</w:t>
      </w:r>
      <w:bookmarkEnd w:id="317"/>
      <w:bookmarkEnd w:id="318"/>
    </w:p>
    <w:p w:rsidR="008D20DC" w:rsidRPr="00113309" w:rsidRDefault="008D20DC" w:rsidP="00CF5B5C">
      <w:pPr>
        <w:pStyle w:val="2"/>
      </w:pPr>
      <w:bookmarkStart w:id="319" w:name="_Toc374977956"/>
      <w:bookmarkStart w:id="320" w:name="_Toc389132915"/>
      <w:bookmarkStart w:id="321" w:name="_Toc393700513"/>
      <w:r w:rsidRPr="00113309">
        <w:t>Нормативные показатели допустимых уровней воздействия на окружающую среду.</w:t>
      </w:r>
      <w:bookmarkEnd w:id="319"/>
      <w:bookmarkEnd w:id="320"/>
      <w:bookmarkEnd w:id="321"/>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22" w:name="_Ref375751625"/>
      <w:r w:rsidRPr="00113309">
        <w:t xml:space="preserve">Таблица </w:t>
      </w:r>
      <w:bookmarkEnd w:id="322"/>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proofErr w:type="gramStart"/>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roofErr w:type="gramEnd"/>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proofErr w:type="gramStart"/>
            <w:r w:rsidRPr="00113309">
              <w:rPr>
                <w:rFonts w:ascii="Times New Roman" w:eastAsia="Calibri" w:hAnsi="Times New Roman"/>
                <w:b/>
              </w:rPr>
              <w:t>(предельно допустимые уровни (ПДУ)</w:t>
            </w:r>
            <w:proofErr w:type="gramEnd"/>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 xml:space="preserve">Нормативно </w:t>
            </w:r>
            <w:proofErr w:type="gramStart"/>
            <w:r w:rsidRPr="00113309">
              <w:rPr>
                <w:rFonts w:ascii="Times New Roman" w:eastAsia="Calibri" w:hAnsi="Times New Roman"/>
              </w:rPr>
              <w:t>очищенные</w:t>
            </w:r>
            <w:proofErr w:type="gramEnd"/>
            <w:r w:rsidRPr="00113309">
              <w:rPr>
                <w:rFonts w:ascii="Times New Roman" w:eastAsia="Calibri" w:hAnsi="Times New Roman"/>
              </w:rPr>
              <w:t xml:space="preserve">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23" w:name="_Toc388452043"/>
            <w:bookmarkStart w:id="324" w:name="_Toc389132916"/>
            <w:bookmarkStart w:id="325" w:name="_Toc393700514"/>
            <w:r w:rsidRPr="0042502E">
              <w:rPr>
                <w:rFonts w:eastAsia="Calibri"/>
              </w:rPr>
              <w:t>0,8 ПДК</w:t>
            </w:r>
            <w:bookmarkEnd w:id="323"/>
            <w:bookmarkEnd w:id="324"/>
            <w:bookmarkEnd w:id="325"/>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 xml:space="preserve">Нормативно </w:t>
            </w:r>
            <w:proofErr w:type="gramStart"/>
            <w:r w:rsidRPr="00113309">
              <w:rPr>
                <w:rFonts w:ascii="Times New Roman" w:eastAsia="Calibri" w:hAnsi="Times New Roman"/>
              </w:rPr>
              <w:t>очищенные</w:t>
            </w:r>
            <w:proofErr w:type="gramEnd"/>
            <w:r w:rsidRPr="00113309">
              <w:rPr>
                <w:rFonts w:ascii="Times New Roman" w:eastAsia="Calibri" w:hAnsi="Times New Roman"/>
              </w:rPr>
              <w:t xml:space="preserve">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2"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26" w:name="_Toc374977957"/>
    </w:p>
    <w:p w:rsidR="008D20DC" w:rsidRPr="00113309" w:rsidRDefault="008D20DC" w:rsidP="00CF5B5C">
      <w:pPr>
        <w:pStyle w:val="2"/>
      </w:pPr>
      <w:bookmarkStart w:id="327" w:name="_Toc389132917"/>
      <w:bookmarkStart w:id="328"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26"/>
      <w:bookmarkEnd w:id="327"/>
      <w:bookmarkEnd w:id="328"/>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lastRenderedPageBreak/>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proofErr w:type="gramStart"/>
      <w:r w:rsidRPr="00113309">
        <w:t xml:space="preserve">В соответствии с требованиями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roofErr w:type="gramEnd"/>
    </w:p>
    <w:p w:rsidR="008D20DC" w:rsidRPr="00113309" w:rsidRDefault="008D20DC" w:rsidP="003F7045">
      <w:pPr>
        <w:pStyle w:val="a6"/>
      </w:pPr>
      <w:r w:rsidRPr="00113309">
        <w:t xml:space="preserve">Места хранения и </w:t>
      </w:r>
      <w:proofErr w:type="gramStart"/>
      <w:r w:rsidRPr="00113309">
        <w:t>захоронения</w:t>
      </w:r>
      <w:proofErr w:type="gramEnd"/>
      <w:r w:rsidRPr="00113309">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29" w:name="_Ref388450594"/>
      <w:r w:rsidRPr="00113309">
        <w:lastRenderedPageBreak/>
        <w:t xml:space="preserve">Таблица </w:t>
      </w:r>
      <w:bookmarkEnd w:id="329"/>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Зона с очень низкой самоочищающейся 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30" w:name="_Toc389132918"/>
      <w:bookmarkStart w:id="331" w:name="_Toc393700516"/>
      <w:r w:rsidRPr="00113309">
        <w:t>Регулирование микроклимата</w:t>
      </w:r>
      <w:bookmarkEnd w:id="330"/>
      <w:bookmarkEnd w:id="331"/>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rPr>
          <w:lang w:val="ru-RU"/>
        </w:rPr>
      </w:pPr>
      <w:bookmarkStart w:id="332" w:name="_Toc389132913"/>
      <w:bookmarkStart w:id="333"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32"/>
      <w:bookmarkEnd w:id="333"/>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proofErr w:type="gramStart"/>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A15E6E" w:rsidRPr="00113309" w:rsidRDefault="00A15E6E" w:rsidP="003F7045">
      <w:pPr>
        <w:pStyle w:val="a6"/>
      </w:pPr>
      <w:r w:rsidRPr="00113309">
        <w:lastRenderedPageBreak/>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proofErr w:type="gramStart"/>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roofErr w:type="gramEnd"/>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 xml:space="preserve">третья зона, на территории которой вводятся ограничения на размещение промышленных и сельскохозяйственных организаций и сооружений, а также на </w:t>
      </w:r>
      <w:r w:rsidRPr="00113309">
        <w:lastRenderedPageBreak/>
        <w:t>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proofErr w:type="gramStart"/>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proofErr w:type="gramStart"/>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 w:history="1">
        <w:r w:rsidRPr="00113309">
          <w:t>статьей 19.1</w:t>
        </w:r>
      </w:hyperlink>
      <w:r w:rsidRPr="00113309">
        <w:t xml:space="preserve"> Закона Российской Федерации от</w:t>
      </w:r>
      <w:proofErr w:type="gramEnd"/>
      <w:r w:rsidRPr="00113309">
        <w:t xml:space="preserve"> </w:t>
      </w:r>
      <w:proofErr w:type="gramStart"/>
      <w:r w:rsidRPr="00113309">
        <w:t>21 февраля 1992 года N 2395-1 "О недрах").</w:t>
      </w:r>
      <w:proofErr w:type="gramEnd"/>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lastRenderedPageBreak/>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proofErr w:type="gramStart"/>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proofErr w:type="gramStart"/>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lastRenderedPageBreak/>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proofErr w:type="gramStart"/>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w:t>
      </w:r>
      <w:r w:rsidR="00A15E6E" w:rsidRPr="00113309">
        <w:lastRenderedPageBreak/>
        <w:t>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rPr>
          <w:lang w:val="ru-RU"/>
        </w:rPr>
      </w:pPr>
      <w:bookmarkStart w:id="334" w:name="_Toc389132912"/>
      <w:bookmarkStart w:id="335" w:name="_Toc393700518"/>
      <w:r w:rsidRPr="00113309">
        <w:t>Нормативные требования к застройке территорий мест</w:t>
      </w:r>
      <w:r w:rsidRPr="00113309">
        <w:t>о</w:t>
      </w:r>
      <w:r w:rsidRPr="00113309">
        <w:t>рождений полезных ископаемых.</w:t>
      </w:r>
      <w:bookmarkEnd w:id="334"/>
      <w:bookmarkEnd w:id="335"/>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36" w:name="_Toc389132920"/>
      <w:bookmarkStart w:id="337" w:name="_Toc393700519"/>
      <w:r w:rsidRPr="00113309">
        <w:t>Нормативные требования к охране объектов культурного наследия при градостроительном проектировании.</w:t>
      </w:r>
      <w:bookmarkEnd w:id="336"/>
      <w:bookmarkEnd w:id="337"/>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 xml:space="preserve">Границы зон охраны объекта культурного наследия согласно действующему федеральному законодательству утверждаются на основании </w:t>
      </w:r>
      <w:proofErr w:type="gramStart"/>
      <w:r w:rsidRPr="00113309">
        <w:t>проекта зон охраны объекта культурного наследия</w:t>
      </w:r>
      <w:proofErr w:type="gramEnd"/>
      <w:r w:rsidRPr="00113309">
        <w:t>.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 xml:space="preserve">Отображение </w:t>
      </w:r>
      <w:proofErr w:type="gramStart"/>
      <w:r w:rsidRPr="00113309">
        <w:t>границ зон охраны объектов культурного наследия</w:t>
      </w:r>
      <w:proofErr w:type="gramEnd"/>
      <w:r w:rsidRPr="00113309">
        <w:t xml:space="preserve">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lastRenderedPageBreak/>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 xml:space="preserve">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w:t>
      </w:r>
      <w:proofErr w:type="gramStart"/>
      <w:r w:rsidRPr="00113309">
        <w:t>зон охраны объектов культурного наследия исторического поселения регионального</w:t>
      </w:r>
      <w:proofErr w:type="gramEnd"/>
      <w:r w:rsidRPr="00113309">
        <w:t xml:space="preserve">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r>
      <w:proofErr w:type="gramStart"/>
      <w:r w:rsidRPr="00113309">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w:t>
      </w:r>
      <w:proofErr w:type="gramEnd"/>
      <w:r w:rsidRPr="00113309">
        <w:t xml:space="preserve"> не создающей угрозы их повреждения, разрушения или уничтожения.</w:t>
      </w:r>
    </w:p>
    <w:p w:rsidR="00A15E6E" w:rsidRPr="00113309" w:rsidRDefault="00A15E6E" w:rsidP="003F7045">
      <w:pPr>
        <w:pStyle w:val="a6"/>
      </w:pPr>
      <w:r w:rsidRPr="00113309">
        <w:tab/>
      </w:r>
      <w:proofErr w:type="gramStart"/>
      <w:r w:rsidRPr="00113309">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w:t>
      </w:r>
      <w:proofErr w:type="gramEnd"/>
      <w:r w:rsidRPr="00113309">
        <w:t xml:space="preserve"> приостанавливается до внесения соответствующих изменений.</w:t>
      </w:r>
    </w:p>
    <w:p w:rsidR="005E5223" w:rsidRPr="00113309" w:rsidRDefault="00A15E6E" w:rsidP="003F7045">
      <w:pPr>
        <w:pStyle w:val="a6"/>
      </w:pPr>
      <w:proofErr w:type="gramStart"/>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w:t>
      </w:r>
      <w:proofErr w:type="gramEnd"/>
      <w:r w:rsidRPr="00113309">
        <w:t xml:space="preserve">, </w:t>
      </w:r>
      <w:proofErr w:type="gramStart"/>
      <w:r w:rsidRPr="00113309">
        <w:t>получивших</w:t>
      </w:r>
      <w:proofErr w:type="gramEnd"/>
      <w:r w:rsidRPr="00113309">
        <w:t xml:space="preserve"> положительные заключения экспертизы проектной документации.</w:t>
      </w:r>
    </w:p>
    <w:p w:rsidR="00A378F9" w:rsidRPr="00113309" w:rsidRDefault="00A378F9" w:rsidP="00CF5B5C">
      <w:pPr>
        <w:pStyle w:val="11"/>
      </w:pPr>
      <w:bookmarkStart w:id="338" w:name="_Toc389132824"/>
      <w:bookmarkStart w:id="339" w:name="_Toc393700520"/>
      <w:r w:rsidRPr="00113309">
        <w:lastRenderedPageBreak/>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38"/>
      <w:bookmarkEnd w:id="339"/>
      <w:r w:rsidRPr="00113309">
        <w:t xml:space="preserve"> </w:t>
      </w:r>
    </w:p>
    <w:p w:rsidR="00A378F9" w:rsidRPr="00113309" w:rsidRDefault="00A378F9" w:rsidP="00CF5B5C">
      <w:pPr>
        <w:pStyle w:val="2"/>
      </w:pPr>
      <w:bookmarkStart w:id="340" w:name="_Toc389132825"/>
      <w:bookmarkStart w:id="341"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40"/>
      <w:bookmarkEnd w:id="341"/>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42" w:name="_Toc389132826"/>
      <w:bookmarkStart w:id="343"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42"/>
      <w:bookmarkEnd w:id="343"/>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w:t>
      </w:r>
      <w:proofErr w:type="gramStart"/>
      <w:r w:rsidRPr="00113309">
        <w:t>2</w:t>
      </w:r>
      <w:proofErr w:type="gramEnd"/>
      <w:r w:rsidRPr="00113309">
        <w:t xml:space="preserve"> на одно место.</w:t>
      </w:r>
    </w:p>
    <w:p w:rsidR="00A378F9" w:rsidRPr="00113309" w:rsidRDefault="00A378F9" w:rsidP="00CF5B5C">
      <w:pPr>
        <w:pStyle w:val="2"/>
      </w:pPr>
      <w:bookmarkStart w:id="344" w:name="_Toc389132827"/>
      <w:bookmarkStart w:id="345"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44"/>
      <w:bookmarkEnd w:id="345"/>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46" w:name="_Toc389132828"/>
      <w:bookmarkStart w:id="347" w:name="_Toc393700524"/>
      <w:r w:rsidRPr="00113309">
        <w:t>Размеры земельных участков лечебно-оздоровительных местностей и курортов местного значения</w:t>
      </w:r>
      <w:bookmarkEnd w:id="346"/>
      <w:bookmarkEnd w:id="347"/>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48" w:name="_Toc389132829"/>
      <w:bookmarkStart w:id="349" w:name="_Toc393700525"/>
      <w:r w:rsidRPr="00113309">
        <w:lastRenderedPageBreak/>
        <w:t>Расстояние от границ земельных участков вновь проектируемых санаторно-курортных и оздоровительных организаций</w:t>
      </w:r>
      <w:bookmarkEnd w:id="348"/>
      <w:bookmarkEnd w:id="349"/>
    </w:p>
    <w:p w:rsidR="00A378F9" w:rsidRPr="00113309" w:rsidRDefault="00A378F9" w:rsidP="003F7045">
      <w:pPr>
        <w:pStyle w:val="a6"/>
        <w:rPr>
          <w:lang/>
        </w:rPr>
      </w:pPr>
      <w:r w:rsidRPr="00113309">
        <w:t xml:space="preserve">Расстояния от </w:t>
      </w:r>
      <w:proofErr w:type="gramStart"/>
      <w:r w:rsidRPr="00113309">
        <w:t xml:space="preserve">границ земельных участков, вновь проектируемых санаторно-курортных и оздоровительных организаций </w:t>
      </w:r>
      <w:r w:rsidRPr="00113309">
        <w:rPr>
          <w:lang/>
        </w:rPr>
        <w:t>приняты</w:t>
      </w:r>
      <w:proofErr w:type="gramEnd"/>
      <w:r w:rsidRPr="00113309">
        <w:rPr>
          <w:lang/>
        </w:rPr>
        <w:t xml:space="preserve">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CF5B5C">
      <w:pPr>
        <w:pStyle w:val="2"/>
      </w:pPr>
      <w:bookmarkStart w:id="350" w:name="_Toc389132830"/>
      <w:bookmarkStart w:id="351" w:name="_Toc393700526"/>
      <w:r w:rsidRPr="00113309">
        <w:t>Размеры территорий пляжей, размещаемых в курортных зонах</w:t>
      </w:r>
      <w:bookmarkEnd w:id="350"/>
      <w:bookmarkEnd w:id="351"/>
    </w:p>
    <w:p w:rsidR="00A378F9" w:rsidRPr="00113309" w:rsidRDefault="00A378F9" w:rsidP="003F7045">
      <w:pPr>
        <w:pStyle w:val="a6"/>
        <w:rPr>
          <w:lang/>
        </w:rPr>
      </w:pPr>
      <w:r w:rsidRPr="00113309">
        <w:t>Нормативы</w:t>
      </w:r>
      <w:r w:rsidRPr="00113309">
        <w:rPr>
          <w:lang/>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w:t>
      </w:r>
      <w:proofErr w:type="gramStart"/>
      <w:r w:rsidRPr="00113309">
        <w:t>2</w:t>
      </w:r>
      <w:proofErr w:type="gramEnd"/>
      <w:r w:rsidRPr="00113309">
        <w:t xml:space="preserve">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52" w:name="_Toc389132831"/>
      <w:bookmarkStart w:id="353" w:name="_Toc393700527"/>
      <w:r w:rsidRPr="00113309">
        <w:t>Размеры речных и озерных пляжей, размещаемых на землях, пригодных для сельскохозяйственного использования</w:t>
      </w:r>
      <w:bookmarkEnd w:id="352"/>
      <w:bookmarkEnd w:id="353"/>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54" w:name="_Toc389132832"/>
      <w:bookmarkStart w:id="355" w:name="_Toc393700528"/>
      <w:r w:rsidRPr="00113309">
        <w:t xml:space="preserve">Размеры территории специализированных лечебных пляжей </w:t>
      </w:r>
      <w:proofErr w:type="gramStart"/>
      <w:r w:rsidRPr="00113309">
        <w:t>для</w:t>
      </w:r>
      <w:proofErr w:type="gramEnd"/>
      <w:r w:rsidRPr="00113309">
        <w:t xml:space="preserve"> лечащихся с ограниченной подвижностью</w:t>
      </w:r>
      <w:bookmarkEnd w:id="354"/>
      <w:bookmarkEnd w:id="355"/>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56" w:name="_Toc389132833"/>
      <w:bookmarkStart w:id="357" w:name="_Toc393700529"/>
      <w:r w:rsidRPr="00113309">
        <w:t>Коэффициенты одновременной загрузки пляжей для расчета численности единовременных посетителей на пляжах</w:t>
      </w:r>
      <w:bookmarkEnd w:id="356"/>
      <w:bookmarkEnd w:id="357"/>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CF5B5C">
      <w:pPr>
        <w:pStyle w:val="11"/>
      </w:pPr>
      <w:bookmarkStart w:id="358" w:name="_Toc389132839"/>
      <w:bookmarkStart w:id="359" w:name="_Toc393700530"/>
      <w:r w:rsidRPr="00113309">
        <w:t>Нормативы обеспеченности в границах поселения объектами для массового отдыха жителей поселения</w:t>
      </w:r>
      <w:bookmarkEnd w:id="358"/>
      <w:bookmarkEnd w:id="359"/>
    </w:p>
    <w:p w:rsidR="00A378F9" w:rsidRPr="00113309" w:rsidRDefault="00A378F9" w:rsidP="00CF5B5C">
      <w:pPr>
        <w:pStyle w:val="2"/>
      </w:pPr>
      <w:bookmarkStart w:id="360" w:name="_Toc389132840"/>
      <w:bookmarkStart w:id="361" w:name="_Toc393700531"/>
      <w:r w:rsidRPr="00113309">
        <w:t>Требования к размещению объектов для массового отдыха населения</w:t>
      </w:r>
      <w:bookmarkEnd w:id="360"/>
      <w:bookmarkEnd w:id="361"/>
    </w:p>
    <w:p w:rsidR="00A378F9" w:rsidRPr="00113309" w:rsidRDefault="00A378F9" w:rsidP="003F7045">
      <w:pPr>
        <w:pStyle w:val="a6"/>
      </w:pPr>
      <w:r w:rsidRPr="00113309">
        <w:rPr>
          <w:lang/>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62" w:name="_Toc389132841"/>
      <w:bookmarkStart w:id="363" w:name="_Toc393700532"/>
      <w:r w:rsidRPr="00113309">
        <w:lastRenderedPageBreak/>
        <w:t>Требования к размещению зоны отдыха в условиях котловинности горного рельефа</w:t>
      </w:r>
      <w:bookmarkEnd w:id="362"/>
      <w:bookmarkEnd w:id="363"/>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64" w:name="_Toc389132842"/>
      <w:bookmarkStart w:id="365" w:name="_Toc393700533"/>
      <w:r w:rsidRPr="00113309">
        <w:t>Нормативы транспортной доступности зон массового кратковременного отдыха</w:t>
      </w:r>
      <w:bookmarkEnd w:id="364"/>
      <w:bookmarkEnd w:id="365"/>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66" w:name="_Toc389132843"/>
      <w:bookmarkStart w:id="367" w:name="_Toc393700534"/>
      <w:r w:rsidRPr="00113309">
        <w:t>Размеры территорий зон отдыха</w:t>
      </w:r>
      <w:bookmarkEnd w:id="366"/>
      <w:bookmarkEnd w:id="367"/>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68" w:name="_Toc389132844"/>
      <w:bookmarkStart w:id="369" w:name="_Toc393700535"/>
      <w:r w:rsidRPr="00113309">
        <w:t>Размеры территорий пляжей, размещаемых в зонах  отдыха</w:t>
      </w:r>
      <w:bookmarkEnd w:id="368"/>
      <w:bookmarkEnd w:id="369"/>
    </w:p>
    <w:p w:rsidR="00A378F9" w:rsidRPr="00113309" w:rsidRDefault="00A378F9" w:rsidP="003F7045">
      <w:pPr>
        <w:pStyle w:val="a6"/>
      </w:pPr>
      <w:r w:rsidRPr="00113309">
        <w:t>Размеры территорий речных и озерных пляжей – не менее 8 м</w:t>
      </w:r>
      <w:proofErr w:type="gramStart"/>
      <w:r w:rsidRPr="00113309">
        <w:t>2</w:t>
      </w:r>
      <w:proofErr w:type="gramEnd"/>
      <w:r w:rsidRPr="00113309">
        <w:t xml:space="preserve">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70" w:name="_Toc389132845"/>
      <w:bookmarkStart w:id="371" w:name="_Toc393700536"/>
      <w:r w:rsidRPr="00113309">
        <w:t>Размеры речных и озерных пляжей, размещаемых на землях, пригодных для сельскохозяйственного использования</w:t>
      </w:r>
      <w:bookmarkEnd w:id="370"/>
      <w:bookmarkEnd w:id="371"/>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72" w:name="_Toc389132846"/>
      <w:bookmarkStart w:id="373" w:name="_Toc393700537"/>
      <w:r w:rsidRPr="00113309">
        <w:t>Коэффициенты одновременной загрузки пляжей для расчета численности единовременных посетителей на пляжах</w:t>
      </w:r>
      <w:bookmarkEnd w:id="372"/>
      <w:bookmarkEnd w:id="373"/>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CF5B5C">
      <w:pPr>
        <w:pStyle w:val="11"/>
      </w:pPr>
      <w:bookmarkStart w:id="374"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74"/>
    </w:p>
    <w:p w:rsidR="00437E9E" w:rsidRPr="00113309" w:rsidRDefault="00437E9E" w:rsidP="00CF5B5C">
      <w:pPr>
        <w:pStyle w:val="2"/>
        <w:rPr>
          <w:lang w:val="en-US"/>
        </w:rPr>
      </w:pPr>
      <w:bookmarkStart w:id="375" w:name="_Toc393700539"/>
      <w:r w:rsidRPr="00113309">
        <w:t>Уровень жилищной обеспеченности</w:t>
      </w:r>
      <w:bookmarkEnd w:id="375"/>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76" w:name="_Toc393700540"/>
      <w:r w:rsidRPr="00113309">
        <w:rPr>
          <w:lang w:val="ru-RU"/>
        </w:rPr>
        <w:lastRenderedPageBreak/>
        <w:t>Н</w:t>
      </w:r>
      <w:r w:rsidR="00F335C1" w:rsidRPr="00113309">
        <w:t>ормативы градостроительного проектирования размещения объектов инженерной инфраструктуры</w:t>
      </w:r>
      <w:bookmarkEnd w:id="376"/>
      <w:r w:rsidR="00F335C1" w:rsidRPr="00113309">
        <w:t xml:space="preserve"> </w:t>
      </w:r>
    </w:p>
    <w:p w:rsidR="00D165FF" w:rsidRPr="00113309" w:rsidRDefault="00D165FF" w:rsidP="00CF5B5C">
      <w:pPr>
        <w:pStyle w:val="2"/>
      </w:pPr>
      <w:bookmarkStart w:id="377" w:name="_Toc393700541"/>
      <w:r w:rsidRPr="00113309">
        <w:t>Объекты связи</w:t>
      </w:r>
      <w:bookmarkEnd w:id="377"/>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5"/>
          <w:footerReference w:type="default" r:id="rId36"/>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78" w:name="_Ref375751700"/>
      <w:r w:rsidRPr="00113309">
        <w:lastRenderedPageBreak/>
        <w:t xml:space="preserve">Таблица </w:t>
      </w:r>
      <w:bookmarkEnd w:id="378"/>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 xml:space="preserve">Принятый нормативный процент Процент  телефонных аппаратов общественно </w:t>
            </w:r>
            <w:proofErr w:type="gramStart"/>
            <w:r w:rsidRPr="00113309">
              <w:rPr>
                <w:b/>
                <w:sz w:val="20"/>
                <w:szCs w:val="20"/>
              </w:rPr>
              <w:t>-д</w:t>
            </w:r>
            <w:proofErr w:type="gramEnd"/>
            <w:r w:rsidRPr="00113309">
              <w:rPr>
                <w:b/>
                <w:sz w:val="20"/>
                <w:szCs w:val="20"/>
              </w:rPr>
              <w:t>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Богучанский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1849</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8214</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5600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7700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0.28</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0.84</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60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40</w:t>
            </w:r>
          </w:p>
        </w:tc>
        <w:tc>
          <w:tcPr>
            <w:tcW w:w="1276" w:type="dxa"/>
            <w:shd w:val="clear" w:color="auto" w:fill="auto"/>
            <w:vAlign w:val="bottom"/>
          </w:tcPr>
          <w:p w:rsidR="00AB2AA9" w:rsidRPr="00113309" w:rsidRDefault="00AB2AA9" w:rsidP="00D2090D">
            <w:pPr>
              <w:rPr>
                <w:sz w:val="20"/>
                <w:szCs w:val="20"/>
              </w:rPr>
            </w:pPr>
            <w:r w:rsidRPr="00113309">
              <w:rPr>
                <w:sz w:val="20"/>
                <w:szCs w:val="20"/>
              </w:rPr>
              <w:t>1.7</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w:t>
      </w:r>
      <w:proofErr w:type="gramStart"/>
      <w:r w:rsidRPr="00113309">
        <w:rPr>
          <w:rFonts w:eastAsia="Calibri"/>
        </w:rPr>
        <w:t>ств св</w:t>
      </w:r>
      <w:proofErr w:type="gramEnd"/>
      <w:r w:rsidRPr="00113309">
        <w:rPr>
          <w:rFonts w:eastAsia="Calibri"/>
        </w:rPr>
        <w:t>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proofErr w:type="gramStart"/>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roofErr w:type="gramEnd"/>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79" w:name="_Toc393700542"/>
      <w:r w:rsidRPr="00113309">
        <w:t>Инженерные сети</w:t>
      </w:r>
      <w:bookmarkEnd w:id="379"/>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w:t>
      </w:r>
      <w:proofErr w:type="gramStart"/>
      <w:r w:rsidRPr="00113309">
        <w:t>ВЛ</w:t>
      </w:r>
      <w:proofErr w:type="gramEnd"/>
      <w:r w:rsidRPr="00113309">
        <w:t>)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 xml:space="preserve">При реконструкции городов следует предусматривать вынос за пределы жилых и общественно-деловых зон существующих </w:t>
      </w:r>
      <w:proofErr w:type="gramStart"/>
      <w:r w:rsidRPr="00113309">
        <w:t>ВЛ</w:t>
      </w:r>
      <w:proofErr w:type="gramEnd"/>
      <w:r w:rsidRPr="00113309">
        <w:t xml:space="preserve">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7"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80" w:name="_Ref393704159"/>
      <w:r w:rsidRPr="00113309">
        <w:lastRenderedPageBreak/>
        <w:t xml:space="preserve">Таблица </w:t>
      </w:r>
      <w:bookmarkEnd w:id="380"/>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 xml:space="preserve">Расстояние, </w:t>
            </w:r>
            <w:proofErr w:type="gramStart"/>
            <w:r w:rsidRPr="00113309">
              <w:rPr>
                <w:rFonts w:eastAsia="Calibri"/>
                <w:b/>
                <w:sz w:val="20"/>
                <w:szCs w:val="20"/>
              </w:rPr>
              <w:t>м</w:t>
            </w:r>
            <w:proofErr w:type="gramEnd"/>
            <w:r w:rsidRPr="00113309">
              <w:rPr>
                <w:rFonts w:eastAsia="Calibri"/>
                <w:b/>
                <w:sz w:val="20"/>
                <w:szCs w:val="20"/>
              </w:rPr>
              <w:t>,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lastRenderedPageBreak/>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 xml:space="preserve">Расстояние, м, по горизонтали (в свету) </w:t>
            </w:r>
            <w:proofErr w:type="gramStart"/>
            <w:r w:rsidRPr="00113309">
              <w:rPr>
                <w:b/>
                <w:sz w:val="20"/>
                <w:szCs w:val="20"/>
              </w:rPr>
              <w:t>до</w:t>
            </w:r>
            <w:proofErr w:type="gramEnd"/>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w:t>
            </w:r>
            <w:proofErr w:type="gramStart"/>
            <w:r w:rsidRPr="00113309">
              <w:rPr>
                <w:sz w:val="20"/>
                <w:szCs w:val="20"/>
              </w:rPr>
              <w:t>,т</w:t>
            </w:r>
            <w:proofErr w:type="gramEnd"/>
            <w:r w:rsidRPr="00113309">
              <w:rPr>
                <w:sz w:val="20"/>
                <w:szCs w:val="20"/>
              </w:rPr>
              <w:t>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 xml:space="preserve">2. Расстояния от бытовой канализации до хозяйственно-питьевого водопровода следует принимать, </w:t>
      </w:r>
      <w:proofErr w:type="gramStart"/>
      <w:r w:rsidRPr="00113309">
        <w:rPr>
          <w:sz w:val="20"/>
          <w:szCs w:val="20"/>
        </w:rPr>
        <w:t>м</w:t>
      </w:r>
      <w:proofErr w:type="gramEnd"/>
      <w:r w:rsidRPr="00113309">
        <w:rPr>
          <w:sz w:val="20"/>
          <w:szCs w:val="20"/>
        </w:rPr>
        <w:t>: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proofErr w:type="gramStart"/>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roofErr w:type="gramEnd"/>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81" w:name="_Ref375751747"/>
      <w:r w:rsidRPr="00113309">
        <w:lastRenderedPageBreak/>
        <w:t xml:space="preserve">Таблица </w:t>
      </w:r>
      <w:bookmarkEnd w:id="381"/>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 xml:space="preserve">Ширина полос земель для магистральных подземных водоводов и канализационных коллекторов, </w:t>
            </w:r>
            <w:proofErr w:type="gramStart"/>
            <w:r w:rsidRPr="00113309">
              <w:rPr>
                <w:b/>
                <w:sz w:val="18"/>
                <w:szCs w:val="18"/>
              </w:rPr>
              <w:t>м</w:t>
            </w:r>
            <w:proofErr w:type="gramEnd"/>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lastRenderedPageBreak/>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 xml:space="preserve">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w:t>
      </w:r>
      <w:proofErr w:type="gramStart"/>
      <w:r w:rsidRPr="00113309">
        <w:rPr>
          <w:sz w:val="20"/>
          <w:szCs w:val="20"/>
        </w:rPr>
        <w:t>нормы отвода земель магистральных трубопроводов тепловых сетей</w:t>
      </w:r>
      <w:proofErr w:type="gramEnd"/>
      <w:r w:rsidRPr="00113309">
        <w:rPr>
          <w:sz w:val="20"/>
          <w:szCs w:val="20"/>
        </w:rPr>
        <w:t>.</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82" w:name="_Ref375751764"/>
      <w:r w:rsidRPr="00113309">
        <w:t xml:space="preserve">Таблица </w:t>
      </w:r>
      <w:bookmarkEnd w:id="382"/>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 xml:space="preserve">Ширина полос земель, </w:t>
            </w:r>
            <w:proofErr w:type="gramStart"/>
            <w:r w:rsidRPr="00113309">
              <w:rPr>
                <w:b/>
                <w:sz w:val="20"/>
                <w:szCs w:val="20"/>
              </w:rPr>
              <w:t>м</w:t>
            </w:r>
            <w:proofErr w:type="gramEnd"/>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83" w:name="_Ref375751774"/>
      <w:r w:rsidRPr="00113309">
        <w:t xml:space="preserve">Таблица </w:t>
      </w:r>
      <w:bookmarkEnd w:id="383"/>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 xml:space="preserve">Ширина полос предоставляемых земель, </w:t>
            </w:r>
            <w:proofErr w:type="gramStart"/>
            <w:r w:rsidRPr="00113309">
              <w:rPr>
                <w:b/>
                <w:sz w:val="20"/>
                <w:szCs w:val="20"/>
              </w:rPr>
              <w:t>м</w:t>
            </w:r>
            <w:proofErr w:type="gramEnd"/>
            <w:r w:rsidRPr="00113309">
              <w:rPr>
                <w:b/>
                <w:sz w:val="20"/>
                <w:szCs w:val="20"/>
              </w:rPr>
              <w:t>,</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w:t>
            </w:r>
            <w:proofErr w:type="gramStart"/>
            <w:r w:rsidRPr="00113309">
              <w:rPr>
                <w:sz w:val="20"/>
                <w:szCs w:val="20"/>
              </w:rPr>
              <w:t>ВЛ</w:t>
            </w:r>
            <w:proofErr w:type="gramEnd"/>
            <w:r w:rsidRPr="00113309">
              <w:rPr>
                <w:sz w:val="20"/>
                <w:szCs w:val="20"/>
              </w:rPr>
              <w:t xml:space="preserve">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lastRenderedPageBreak/>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84" w:name="_Ref375751785"/>
      <w:r w:rsidRPr="00113309">
        <w:t xml:space="preserve">Таблица </w:t>
      </w:r>
      <w:bookmarkEnd w:id="384"/>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w:t>
            </w:r>
            <w:proofErr w:type="gramStart"/>
            <w:r w:rsidRPr="00113309">
              <w:rPr>
                <w:b/>
                <w:sz w:val="20"/>
                <w:szCs w:val="20"/>
              </w:rPr>
              <w:t>2</w:t>
            </w:r>
            <w:proofErr w:type="gramEnd"/>
            <w:r w:rsidRPr="00113309">
              <w:rPr>
                <w:b/>
                <w:sz w:val="20"/>
                <w:szCs w:val="20"/>
              </w:rPr>
              <w:t>,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w:t>
            </w:r>
            <w:proofErr w:type="gramStart"/>
            <w:r w:rsidRPr="00113309">
              <w:rPr>
                <w:sz w:val="20"/>
                <w:szCs w:val="20"/>
              </w:rPr>
              <w:t>Свободностоящие</w:t>
            </w:r>
            <w:proofErr w:type="gramEnd"/>
            <w:r w:rsidRPr="00113309">
              <w:rPr>
                <w:sz w:val="20"/>
                <w:szCs w:val="20"/>
              </w:rPr>
              <w:t xml:space="preserve">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w:t>
            </w:r>
            <w:proofErr w:type="gramStart"/>
            <w:r w:rsidRPr="00113309">
              <w:rPr>
                <w:sz w:val="20"/>
                <w:szCs w:val="20"/>
              </w:rPr>
              <w:t>Свободностоящие</w:t>
            </w:r>
            <w:proofErr w:type="gramEnd"/>
            <w:r w:rsidRPr="00113309">
              <w:rPr>
                <w:sz w:val="20"/>
                <w:szCs w:val="20"/>
              </w:rPr>
              <w:t xml:space="preserve">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w:t>
            </w:r>
            <w:proofErr w:type="gramStart"/>
            <w:r w:rsidRPr="00113309">
              <w:rPr>
                <w:sz w:val="20"/>
                <w:szCs w:val="20"/>
              </w:rPr>
              <w:t>промежуточные</w:t>
            </w:r>
            <w:proofErr w:type="gramEnd"/>
            <w:r w:rsidRPr="00113309">
              <w:rPr>
                <w:sz w:val="20"/>
                <w:szCs w:val="20"/>
              </w:rPr>
              <w:t xml:space="preserve">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8"/>
          <w:footerReference w:type="default" r:id="rId39"/>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85" w:name="_Toc393700543"/>
      <w:bookmarkEnd w:id="0"/>
      <w:bookmarkEnd w:id="2"/>
      <w:r w:rsidRPr="00113309">
        <w:lastRenderedPageBreak/>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85"/>
    </w:p>
    <w:p w:rsidR="00090EE7" w:rsidRPr="00113309" w:rsidRDefault="00090EE7" w:rsidP="003F7045">
      <w:pPr>
        <w:pStyle w:val="a6"/>
      </w:pPr>
      <w:bookmarkStart w:id="386" w:name="_Toc189037952"/>
      <w:r w:rsidRPr="00113309">
        <w:t>1. Общие требования к составу и содержанию генерального плана поселений</w:t>
      </w:r>
      <w:bookmarkEnd w:id="386"/>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w:t>
      </w:r>
      <w:proofErr w:type="gramStart"/>
      <w:r w:rsidRPr="00113309">
        <w:t>архитектурных опорных планов</w:t>
      </w:r>
      <w:proofErr w:type="gramEnd"/>
      <w:r w:rsidRPr="00113309">
        <w:t xml:space="preserve">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lastRenderedPageBreak/>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w:t>
      </w:r>
      <w:proofErr w:type="gramStart"/>
      <w:r w:rsidRPr="00113309">
        <w:t>о-</w:t>
      </w:r>
      <w:proofErr w:type="gramEnd"/>
      <w:r w:rsidRPr="00113309">
        <w:t>,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w:t>
      </w:r>
      <w:r w:rsidRPr="00113309">
        <w:lastRenderedPageBreak/>
        <w:t>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 xml:space="preserve">1.14. Оценка потенциальной экономической </w:t>
      </w:r>
      <w:proofErr w:type="gramStart"/>
      <w:r w:rsidRPr="00113309">
        <w:t>эффективности решений проекта внесения изменений</w:t>
      </w:r>
      <w:proofErr w:type="gramEnd"/>
      <w:r w:rsidRPr="00113309">
        <w:t xml:space="preserve">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 xml:space="preserve">1.15. Оценка потенциальной экономической </w:t>
      </w:r>
      <w:proofErr w:type="gramStart"/>
      <w:r w:rsidRPr="00113309">
        <w:t>эффективности решений проекта внесен</w:t>
      </w:r>
      <w:r w:rsidR="00515DE1" w:rsidRPr="00113309">
        <w:t>ия изменений</w:t>
      </w:r>
      <w:proofErr w:type="gramEnd"/>
      <w:r w:rsidR="00515DE1" w:rsidRPr="00113309">
        <w:t xml:space="preserve">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 xml:space="preserve">1.16. Оценка потенциальной экономической </w:t>
      </w:r>
      <w:proofErr w:type="gramStart"/>
      <w:r w:rsidRPr="00113309">
        <w:t>эффективности решений проекта внесен</w:t>
      </w:r>
      <w:r w:rsidR="00515DE1" w:rsidRPr="00113309">
        <w:t>ия изменений</w:t>
      </w:r>
      <w:proofErr w:type="gramEnd"/>
      <w:r w:rsidR="00515DE1" w:rsidRPr="00113309">
        <w:t xml:space="preserve">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lastRenderedPageBreak/>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 xml:space="preserve">1.19. </w:t>
      </w:r>
      <w:proofErr w:type="gramStart"/>
      <w:r w:rsidRPr="00113309">
        <w:t>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w:t>
      </w:r>
      <w:proofErr w:type="gramEnd"/>
      <w:r w:rsidRPr="00113309">
        <w:t xml:space="preserve"> комплекса.</w:t>
      </w:r>
    </w:p>
    <w:p w:rsidR="00090EE7" w:rsidRPr="00113309" w:rsidRDefault="00090EE7" w:rsidP="003F7045">
      <w:pPr>
        <w:pStyle w:val="a6"/>
      </w:pPr>
      <w:r w:rsidRPr="00113309">
        <w:t>2</w:t>
      </w:r>
      <w:r w:rsidRPr="00113309">
        <w:rPr>
          <w:lang/>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lastRenderedPageBreak/>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lastRenderedPageBreak/>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lastRenderedPageBreak/>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 xml:space="preserve">Применительно </w:t>
      </w:r>
      <w:proofErr w:type="gramStart"/>
      <w:r w:rsidRPr="00113309">
        <w:t>к территориям с высокой плотностью расположения зон с особыми условиями использования территорий для карты с особыми условиями</w:t>
      </w:r>
      <w:proofErr w:type="gramEnd"/>
      <w:r w:rsidRPr="00113309">
        <w:t xml:space="preserve">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 xml:space="preserve">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w:t>
      </w:r>
      <w:proofErr w:type="gramStart"/>
      <w:r w:rsidRPr="00113309">
        <w:t>П</w:t>
      </w:r>
      <w:proofErr w:type="gramEnd"/>
      <w:r w:rsidRPr="00113309">
        <w:t>/83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w:t>
      </w:r>
      <w:proofErr w:type="gramStart"/>
      <w:r w:rsidRPr="00113309">
        <w:t>4</w:t>
      </w:r>
      <w:proofErr w:type="gramEnd"/>
      <w:r w:rsidRPr="00113309">
        <w:t xml:space="preserve">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w:t>
      </w:r>
      <w:proofErr w:type="gramStart"/>
      <w:r w:rsidRPr="00113309">
        <w:t>2</w:t>
      </w:r>
      <w:proofErr w:type="gramEnd"/>
      <w:r w:rsidRPr="00113309">
        <w:t xml:space="preserve">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lastRenderedPageBreak/>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proofErr w:type="gramStart"/>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roofErr w:type="gramEnd"/>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w:t>
      </w:r>
      <w:r w:rsidRPr="00113309">
        <w:lastRenderedPageBreak/>
        <w:t>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lastRenderedPageBreak/>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lastRenderedPageBreak/>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 xml:space="preserve">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w:t>
      </w:r>
      <w:r w:rsidRPr="00113309">
        <w:lastRenderedPageBreak/>
        <w:t>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87" w:name="_Toc343164843"/>
      <w:r w:rsidRPr="00113309">
        <w:t>3.1.10. Пояснительная записка материалов по обоснованию включает описание:</w:t>
      </w:r>
      <w:bookmarkEnd w:id="387"/>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3.2. Проект планировки и межевания территории, предусматривающий размещение линейног</w:t>
      </w:r>
      <w:proofErr w:type="gramStart"/>
      <w:r w:rsidRPr="00113309">
        <w:rPr>
          <w:bCs/>
          <w:u w:val="single"/>
        </w:rPr>
        <w:t>о(</w:t>
      </w:r>
      <w:proofErr w:type="gramEnd"/>
      <w:r w:rsidRPr="00113309">
        <w:rPr>
          <w:bCs/>
          <w:u w:val="single"/>
        </w:rPr>
        <w:t xml:space="preserve">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lastRenderedPageBreak/>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w:t>
      </w:r>
      <w:proofErr w:type="gramStart"/>
      <w:r w:rsidRPr="00113309">
        <w:t>о(</w:t>
      </w:r>
      <w:proofErr w:type="gramEnd"/>
      <w:r w:rsidRPr="00113309">
        <w:t>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lastRenderedPageBreak/>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lastRenderedPageBreak/>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3.2.7. Подготовка чертежа межевания осуществляется с выделением земель, необходимых для строительства и эксплуатации планируемог</w:t>
      </w:r>
      <w:proofErr w:type="gramStart"/>
      <w:r w:rsidRPr="00113309">
        <w:t>о(</w:t>
      </w:r>
      <w:proofErr w:type="gramEnd"/>
      <w:r w:rsidRPr="00113309">
        <w:t xml:space="preserve">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lastRenderedPageBreak/>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lastRenderedPageBreak/>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1"/>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proofErr w:type="gramStart"/>
      <w:r w:rsidRPr="00113309">
        <w:t>4. для линейных объектов электроснабжения – план трассы с указанием участков воздушных линий электропередач и участков кабельных линий);</w:t>
      </w:r>
      <w:proofErr w:type="gramEnd"/>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w:t>
      </w:r>
      <w:proofErr w:type="gramStart"/>
      <w:r w:rsidRPr="00113309">
        <w:t>а(</w:t>
      </w:r>
      <w:proofErr w:type="gramEnd"/>
      <w:r w:rsidRPr="00113309">
        <w:t>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3.2.12. Графические материалы основной части проекта планировки, предусматривающег</w:t>
      </w:r>
      <w:proofErr w:type="gramStart"/>
      <w:r w:rsidRPr="00113309">
        <w:t>о(</w:t>
      </w:r>
      <w:proofErr w:type="gramEnd"/>
      <w:r w:rsidRPr="00113309">
        <w:t xml:space="preserve">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w:t>
      </w:r>
      <w:proofErr w:type="gramStart"/>
      <w:r w:rsidRPr="00113309">
        <w:t>о(</w:t>
      </w:r>
      <w:proofErr w:type="gramEnd"/>
      <w:r w:rsidRPr="00113309">
        <w:t>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lastRenderedPageBreak/>
        <w:t>Графическая часть материалов по обоснованию проекта планировки и межевания, предусматривающего размещение линейног</w:t>
      </w:r>
      <w:proofErr w:type="gramStart"/>
      <w:r w:rsidRPr="00113309">
        <w:t>о(</w:t>
      </w:r>
      <w:proofErr w:type="gramEnd"/>
      <w:r w:rsidRPr="00113309">
        <w:t xml:space="preserve">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w:t>
      </w:r>
      <w:proofErr w:type="gramStart"/>
      <w:r w:rsidRPr="00113309">
        <w:t>о(</w:t>
      </w:r>
      <w:proofErr w:type="gramEnd"/>
      <w:r w:rsidRPr="00113309">
        <w:t>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w:t>
      </w:r>
      <w:proofErr w:type="gramStart"/>
      <w:r w:rsidRPr="00113309">
        <w:t>4</w:t>
      </w:r>
      <w:proofErr w:type="gramEnd"/>
      <w:r w:rsidRPr="00113309">
        <w:t xml:space="preserve">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w:t>
      </w:r>
      <w:proofErr w:type="gramStart"/>
      <w:r w:rsidRPr="00113309">
        <w:t>2</w:t>
      </w:r>
      <w:proofErr w:type="gramEnd"/>
      <w:r w:rsidRPr="00113309">
        <w:t xml:space="preserve">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 xml:space="preserve">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w:t>
      </w:r>
      <w:r w:rsidRPr="00113309">
        <w:lastRenderedPageBreak/>
        <w:t>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 xml:space="preserve">3.3.5. </w:t>
      </w:r>
      <w:proofErr w:type="gramStart"/>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roofErr w:type="gramEnd"/>
      <w:r w:rsidRPr="00113309">
        <w:t>.</w:t>
      </w:r>
    </w:p>
    <w:p w:rsidR="00090EE7" w:rsidRPr="00113309" w:rsidRDefault="00090EE7" w:rsidP="003F7045">
      <w:pPr>
        <w:pStyle w:val="a6"/>
      </w:pPr>
      <w:r w:rsidRPr="00113309">
        <w:t xml:space="preserve">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113309">
        <w:t>о</w:t>
      </w:r>
      <w:proofErr w:type="gramEnd"/>
      <w:r w:rsidRPr="00113309">
        <w:t xml:space="preserve">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 xml:space="preserve">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w:t>
      </w:r>
      <w:proofErr w:type="gramStart"/>
      <w:r w:rsidRPr="00113309">
        <w:t>участка</w:t>
      </w:r>
      <w:proofErr w:type="gramEnd"/>
      <w:r w:rsidRPr="00113309">
        <w:t xml:space="preserve">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 xml:space="preserve">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w:t>
      </w:r>
      <w:r w:rsidRPr="00113309">
        <w:lastRenderedPageBreak/>
        <w:t>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40"/>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7A4" w:rsidRDefault="00CB67A4">
      <w:r>
        <w:separator/>
      </w:r>
    </w:p>
    <w:p w:rsidR="00CB67A4" w:rsidRDefault="00CB67A4"/>
  </w:endnote>
  <w:endnote w:type="continuationSeparator" w:id="0">
    <w:p w:rsidR="00CB67A4" w:rsidRDefault="00CB67A4">
      <w:r>
        <w:continuationSeparator/>
      </w:r>
    </w:p>
    <w:p w:rsidR="00CB67A4" w:rsidRDefault="00CB67A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CB67A4" w:rsidRPr="00CB67A4">
      <w:rPr>
        <w:rFonts w:ascii="Times New Roman" w:hAnsi="Times New Roman"/>
        <w:noProof/>
        <w:sz w:val="22"/>
        <w:szCs w:val="22"/>
        <w:lang w:val="de-DE"/>
      </w:rPr>
      <w:t>3</w:t>
    </w:r>
    <w:r w:rsidRPr="00F43A39">
      <w:rPr>
        <w:rFonts w:ascii="Times New Roman" w:hAnsi="Times New Roman"/>
        <w:noProof/>
        <w:sz w:val="22"/>
        <w:szCs w:val="22"/>
      </w:rPr>
      <w:fldChar w:fldCharType="end"/>
    </w:r>
  </w:p>
  <w:p w:rsidR="00D21A99" w:rsidRPr="005E2266" w:rsidRDefault="00D21A99">
    <w:pPr>
      <w:pStyle w:val="afff3"/>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CB67A4" w:rsidRPr="00CB67A4">
      <w:rPr>
        <w:rFonts w:ascii="Times New Roman" w:hAnsi="Times New Roman"/>
        <w:noProof/>
        <w:sz w:val="22"/>
        <w:szCs w:val="22"/>
        <w:lang w:val="de-DE"/>
      </w:rPr>
      <w:t>74</w:t>
    </w:r>
    <w:r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CB67A4" w:rsidRPr="00CB67A4">
      <w:rPr>
        <w:rFonts w:ascii="Times New Roman" w:hAnsi="Times New Roman"/>
        <w:noProof/>
        <w:sz w:val="22"/>
        <w:szCs w:val="22"/>
        <w:lang w:val="de-DE"/>
      </w:rPr>
      <w:t>134</w:t>
    </w:r>
    <w:r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CB67A4" w:rsidRPr="00CB67A4">
      <w:rPr>
        <w:rFonts w:ascii="Times New Roman" w:hAnsi="Times New Roman"/>
        <w:noProof/>
        <w:sz w:val="22"/>
        <w:szCs w:val="22"/>
        <w:lang w:val="de-DE"/>
      </w:rPr>
      <w:t>136</w:t>
    </w:r>
    <w:r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CB67A4" w:rsidRPr="00CB67A4">
      <w:rPr>
        <w:rFonts w:ascii="Times New Roman" w:hAnsi="Times New Roman"/>
        <w:noProof/>
        <w:sz w:val="22"/>
        <w:szCs w:val="22"/>
        <w:lang w:val="de-DE"/>
      </w:rPr>
      <w:t>157</w:t>
    </w:r>
    <w:r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7A4" w:rsidRDefault="00CB67A4">
      <w:r>
        <w:separator/>
      </w:r>
    </w:p>
    <w:p w:rsidR="00CB67A4" w:rsidRDefault="00CB67A4"/>
  </w:footnote>
  <w:footnote w:type="continuationSeparator" w:id="0">
    <w:p w:rsidR="00CB67A4" w:rsidRDefault="00CB67A4">
      <w:r>
        <w:continuationSeparator/>
      </w:r>
    </w:p>
    <w:p w:rsidR="00CB67A4" w:rsidRDefault="00CB67A4"/>
  </w:footnote>
  <w:footnote w:id="1">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7A4"/>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lang/>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semiHidden/>
  </w:style>
  <w:style w:type="table" w:default="1" w:styleId="a9">
    <w:name w:val="Normal Table"/>
    <w:semiHidden/>
    <w:tblPr>
      <w:tblInd w:w="0" w:type="dxa"/>
      <w:tblCellMar>
        <w:top w:w="0" w:type="dxa"/>
        <w:left w:w="108" w:type="dxa"/>
        <w:bottom w:w="0" w:type="dxa"/>
        <w:right w:w="108" w:type="dxa"/>
      </w:tblCellMar>
    </w:tblPr>
  </w:style>
  <w:style w:type="numbering" w:default="1" w:styleId="aa">
    <w:name w:val="No List"/>
    <w:uiPriority w:val="99"/>
    <w:semiHidden/>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rPr>
  </w:style>
  <w:style w:type="character" w:customStyle="1" w:styleId="ac">
    <w:name w:val="Список Знак"/>
    <w:link w:val="a2"/>
    <w:rsid w:val="00B604CC"/>
    <w:rPr>
      <w:snapToGrid/>
      <w:sz w:val="24"/>
      <w:szCs w:val="24"/>
      <w:lang/>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lang/>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rPr>
  </w:style>
  <w:style w:type="character" w:customStyle="1" w:styleId="af5">
    <w:name w:val="Табличный_нумерованный Знак"/>
    <w:link w:val="a1"/>
    <w:rsid w:val="00F5339E"/>
    <w:rPr>
      <w:sz w:val="22"/>
      <w:szCs w:val="22"/>
      <w:lang/>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rPr>
  </w:style>
  <w:style w:type="character" w:customStyle="1" w:styleId="50">
    <w:name w:val="Заголовок 5 Знак"/>
    <w:link w:val="5"/>
    <w:uiPriority w:val="9"/>
    <w:rsid w:val="00A01E86"/>
    <w:rPr>
      <w:b/>
      <w:bCs/>
      <w:iCs/>
      <w:sz w:val="22"/>
      <w:szCs w:val="22"/>
      <w:lang/>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consultantplus://offline/ref=AA7B118A6B629FCA856E1A27402C3F8233886C26F6388B760B0D69BACBh2I" TargetMode="External"/><Relationship Id="rId26" Type="http://schemas.openxmlformats.org/officeDocument/2006/relationships/hyperlink" Target="consultantplus://offline/ref=17BFE5A3C1B66F5A327654A76BB034B07D7403A5124A23551593B7FD752F7A14C89F0C227260405Ci8M"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consultantplus://offline/ref=B738B15FA10B29BF3A3F6DA8AD710BB450108213D12ED6003EBC6B59F00F9E147068A088LEIE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footer" Target="footer1.xml"/><Relationship Id="rId25" Type="http://schemas.openxmlformats.org/officeDocument/2006/relationships/hyperlink" Target="consultantplus://offline/ref=17BFE5A3C1B66F5A327654A76BB034B07D7706A812467E5F1DCABBFF72202503CFD60023726041CA54i5M" TargetMode="Externa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yperlink" Target="consultantplus://offline/ref=AA7B118A6B629FCA856E1A27402C3F8233886127F7388B760B0D69BACBh2I" TargetMode="External"/><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403A5124A23551593B7FD752F7A14C89F0C227260475CiCM" TargetMode="External"/><Relationship Id="rId32" Type="http://schemas.openxmlformats.org/officeDocument/2006/relationships/hyperlink" Target="http://integral.ru/download/literatur/2.1.6.1032-01.pdf" TargetMode="External"/><Relationship Id="rId37" Type="http://schemas.openxmlformats.org/officeDocument/2006/relationships/hyperlink" Target="consultantplus://offline/ref=565496BA5F81D8F9DADBAE6E440AF70E615F9C0207E7121B7DFDD7p4FBI"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footer" Target="footer3.xm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023F6388B760B0D69BACBh2I" TargetMode="External"/><Relationship Id="rId31" Type="http://schemas.openxmlformats.org/officeDocument/2006/relationships/hyperlink" Target="consultantplus://offline/main?base=LAW;n=97924;fld=134;dst=100088"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20028;fld=134;dst=100087" TargetMode="External"/><Relationship Id="rId22" Type="http://schemas.openxmlformats.org/officeDocument/2006/relationships/footer" Target="footer2.xm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2AD52C8AA9680871242E1CADA20B001AE59EC0C3B31B1273425DA4h47F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C894A-97B0-41D9-ADA1-6EC93C81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157</Pages>
  <Words>59674</Words>
  <Characters>340144</Characters>
  <Application>Microsoft Office Word</Application>
  <DocSecurity>0</DocSecurity>
  <Lines>2834</Lines>
  <Paragraphs>798</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Reanimator Extreme Edition</Company>
  <LinksUpToDate>false</LinksUpToDate>
  <CharactersWithSpaces>399020</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Admin</dc:creator>
  <cp:lastModifiedBy>Admin</cp:lastModifiedBy>
  <cp:revision>1</cp:revision>
  <cp:lastPrinted>2011-12-21T11:36:00Z</cp:lastPrinted>
  <dcterms:created xsi:type="dcterms:W3CDTF">2015-08-06T03:59:00Z</dcterms:created>
  <dcterms:modified xsi:type="dcterms:W3CDTF">2015-08-06T04:01:00Z</dcterms:modified>
</cp:coreProperties>
</file>