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B6C" w:rsidRPr="00A6633B" w:rsidRDefault="00F86B6C" w:rsidP="00F86B6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п.2.2.1. </w:t>
      </w:r>
      <w:proofErr w:type="gramStart"/>
      <w:r w:rsidRPr="00D941AB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941AB">
        <w:rPr>
          <w:rFonts w:ascii="Times New Roman" w:hAnsi="Times New Roman" w:cs="Times New Roman"/>
          <w:sz w:val="28"/>
          <w:szCs w:val="28"/>
        </w:rPr>
        <w:t xml:space="preserve">  мероприятий по росту доходов, оптимизации расходов и совершенствованию долговой политики МО </w:t>
      </w:r>
      <w:proofErr w:type="spellStart"/>
      <w:r w:rsidRPr="00D941AB">
        <w:rPr>
          <w:rFonts w:ascii="Times New Roman" w:hAnsi="Times New Roman" w:cs="Times New Roman"/>
          <w:sz w:val="28"/>
          <w:szCs w:val="28"/>
        </w:rPr>
        <w:t>Богучанский</w:t>
      </w:r>
      <w:proofErr w:type="spellEnd"/>
      <w:r w:rsidRPr="00D941AB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 утвержденного</w:t>
      </w:r>
      <w:r w:rsidRPr="00D941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D941AB">
        <w:rPr>
          <w:rFonts w:ascii="Times New Roman" w:hAnsi="Times New Roman" w:cs="Times New Roman"/>
          <w:sz w:val="28"/>
          <w:szCs w:val="28"/>
        </w:rPr>
        <w:t xml:space="preserve">аспоряжением администрации Богучанского района от </w:t>
      </w:r>
      <w:r>
        <w:rPr>
          <w:rFonts w:ascii="Times New Roman" w:hAnsi="Times New Roman" w:cs="Times New Roman"/>
          <w:sz w:val="28"/>
          <w:szCs w:val="28"/>
        </w:rPr>
        <w:t>14.02.2017</w:t>
      </w:r>
      <w:r w:rsidRPr="00D941AB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>45</w:t>
      </w:r>
      <w:r w:rsidRPr="00D941AB">
        <w:rPr>
          <w:rFonts w:ascii="Times New Roman" w:hAnsi="Times New Roman" w:cs="Times New Roman"/>
          <w:sz w:val="28"/>
          <w:szCs w:val="28"/>
        </w:rPr>
        <w:t>-р</w:t>
      </w:r>
      <w:r>
        <w:rPr>
          <w:rFonts w:ascii="Times New Roman" w:hAnsi="Times New Roman" w:cs="Times New Roman"/>
          <w:sz w:val="28"/>
          <w:szCs w:val="28"/>
        </w:rPr>
        <w:t>, постановлением администрации Богучанского района 20.05.2014 № 605-п «Об утверждении порядка, методики оценки качества  финансового менеджмента главных распорядителей средств районного бюджета»</w:t>
      </w:r>
      <w:r w:rsidRPr="00E672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A6633B">
        <w:rPr>
          <w:rFonts w:ascii="Times New Roman" w:hAnsi="Times New Roman" w:cs="Times New Roman"/>
          <w:sz w:val="28"/>
          <w:szCs w:val="28"/>
        </w:rPr>
        <w:t>инансовым управлением администрации Богучанского района осуществлена оценка качества финансового менеджмента главных распорядителей  средств районного бюджета за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6633B">
        <w:rPr>
          <w:rFonts w:ascii="Times New Roman" w:hAnsi="Times New Roman" w:cs="Times New Roman"/>
          <w:sz w:val="28"/>
          <w:szCs w:val="28"/>
        </w:rPr>
        <w:t xml:space="preserve"> год (далее</w:t>
      </w:r>
      <w:proofErr w:type="gramEnd"/>
      <w:r w:rsidRPr="00A6633B">
        <w:rPr>
          <w:rFonts w:ascii="Times New Roman" w:hAnsi="Times New Roman" w:cs="Times New Roman"/>
          <w:sz w:val="28"/>
          <w:szCs w:val="28"/>
        </w:rPr>
        <w:t xml:space="preserve"> – оценка качества финансового  менеджмента).</w:t>
      </w:r>
    </w:p>
    <w:p w:rsidR="00F86B6C" w:rsidRDefault="00F86B6C" w:rsidP="00F86B6C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Оценке подлежат все главные распорядители средств районного бюджета (далее – Главные распорядители).  Рейтинг Главных распорядителей составляется финансовым управлением администрации Богучанского района по группам:</w:t>
      </w:r>
    </w:p>
    <w:p w:rsidR="00F86B6C" w:rsidRDefault="00F86B6C" w:rsidP="00F86B6C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группа – Главные распорядители, имеющие подведомственные учреждения;</w:t>
      </w:r>
    </w:p>
    <w:p w:rsidR="00F86B6C" w:rsidRDefault="00F86B6C" w:rsidP="00F86B6C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группа – Главные распорядители, не имеющие подведомственных учреждений.</w:t>
      </w:r>
    </w:p>
    <w:p w:rsidR="00F86B6C" w:rsidRDefault="00F86B6C" w:rsidP="00F86B6C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Мониторинг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качества финансового менеджмента, осуществляемого главными распорядителями средств районного бюджета производится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следующим группам показателей:</w:t>
      </w:r>
    </w:p>
    <w:p w:rsidR="00F86B6C" w:rsidRDefault="00F86B6C" w:rsidP="00F86B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оценка результатов исполнения районного бюджета в части доходов;</w:t>
      </w:r>
    </w:p>
    <w:p w:rsidR="00F86B6C" w:rsidRDefault="00F86B6C" w:rsidP="00F86B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оценка результатов исполнения районного бюджета в части расходов;</w:t>
      </w:r>
    </w:p>
    <w:p w:rsidR="00F86B6C" w:rsidRDefault="00F86B6C" w:rsidP="00F86B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оценка управления обязательствами в процессе исполнения районного бюджета;</w:t>
      </w:r>
    </w:p>
    <w:p w:rsidR="00F86B6C" w:rsidRDefault="00F86B6C" w:rsidP="00F86B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оценка состояния учета и отчетности;</w:t>
      </w:r>
    </w:p>
    <w:p w:rsidR="00F86B6C" w:rsidRDefault="00F86B6C" w:rsidP="00F86B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оценка организации финансового контроля;</w:t>
      </w:r>
    </w:p>
    <w:p w:rsidR="00F86B6C" w:rsidRDefault="00F86B6C" w:rsidP="00F86B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оценка финансово-экономической деятельности подведомственных Главному распорядителю учреждений.</w:t>
      </w:r>
    </w:p>
    <w:p w:rsidR="00F86B6C" w:rsidRDefault="00F86B6C" w:rsidP="00F86B6C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финансового менеджмента позволяет количественно оценить организацию Главным распорядителем процедур бюджетного планирования, исполнения бюджета, ведения учета, составления и представления бюджетной отчетности, а также работу с подведомственными учреждениями по соответствующим вопросам.</w:t>
      </w:r>
    </w:p>
    <w:p w:rsidR="00F86B6C" w:rsidRPr="00A6633B" w:rsidRDefault="00F86B6C" w:rsidP="00F86B6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633B">
        <w:rPr>
          <w:rFonts w:ascii="Times New Roman" w:hAnsi="Times New Roman" w:cs="Times New Roman"/>
          <w:sz w:val="28"/>
          <w:szCs w:val="28"/>
        </w:rPr>
        <w:t>Оценка качества финансового менеджмента проводилась по 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6633B">
        <w:rPr>
          <w:rFonts w:ascii="Times New Roman" w:hAnsi="Times New Roman" w:cs="Times New Roman"/>
          <w:sz w:val="28"/>
          <w:szCs w:val="28"/>
        </w:rPr>
        <w:t xml:space="preserve"> показателям.</w:t>
      </w:r>
    </w:p>
    <w:p w:rsidR="00F86B6C" w:rsidRPr="00A6633B" w:rsidRDefault="00F86B6C" w:rsidP="00F86B6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6B6C">
        <w:rPr>
          <w:rFonts w:ascii="Times New Roman" w:hAnsi="Times New Roman" w:cs="Times New Roman"/>
          <w:sz w:val="28"/>
          <w:szCs w:val="28"/>
        </w:rPr>
        <w:lastRenderedPageBreak/>
        <w:t>По результатам оценки средний уровень качества финансового менеджмента по главным распорядителям средств районного бюджета, имеющим подведомственные учреждения составляет 0,83 (101 балл из 125 возможных) и 0,</w:t>
      </w:r>
      <w:r w:rsidR="00E64C4D">
        <w:rPr>
          <w:rFonts w:ascii="Times New Roman" w:hAnsi="Times New Roman" w:cs="Times New Roman"/>
          <w:sz w:val="28"/>
          <w:szCs w:val="28"/>
        </w:rPr>
        <w:t>74</w:t>
      </w:r>
      <w:r w:rsidRPr="00F86B6C">
        <w:rPr>
          <w:rFonts w:ascii="Times New Roman" w:hAnsi="Times New Roman" w:cs="Times New Roman"/>
          <w:sz w:val="28"/>
          <w:szCs w:val="28"/>
        </w:rPr>
        <w:t xml:space="preserve"> – для главных распорядителей, не имеющих подведомственных учреждений (5</w:t>
      </w:r>
      <w:r w:rsidR="00E64C4D">
        <w:rPr>
          <w:rFonts w:ascii="Times New Roman" w:hAnsi="Times New Roman" w:cs="Times New Roman"/>
          <w:sz w:val="28"/>
          <w:szCs w:val="28"/>
        </w:rPr>
        <w:t>3</w:t>
      </w:r>
      <w:r w:rsidRPr="00F86B6C">
        <w:rPr>
          <w:rFonts w:ascii="Times New Roman" w:hAnsi="Times New Roman" w:cs="Times New Roman"/>
          <w:sz w:val="28"/>
          <w:szCs w:val="28"/>
        </w:rPr>
        <w:t xml:space="preserve"> баллов из 75 возможных).</w:t>
      </w:r>
      <w:r>
        <w:rPr>
          <w:sz w:val="28"/>
          <w:szCs w:val="28"/>
        </w:rPr>
        <w:t xml:space="preserve"> </w:t>
      </w:r>
    </w:p>
    <w:p w:rsidR="00BA21A3" w:rsidRDefault="00BA21A3"/>
    <w:sectPr w:rsidR="00BA21A3" w:rsidSect="00BA2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86B6C"/>
    <w:rsid w:val="00600388"/>
    <w:rsid w:val="006625AF"/>
    <w:rsid w:val="00B625D1"/>
    <w:rsid w:val="00BA21A3"/>
    <w:rsid w:val="00E64C4D"/>
    <w:rsid w:val="00ED410C"/>
    <w:rsid w:val="00F86B6C"/>
    <w:rsid w:val="00FC0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B6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0038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00388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00388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0388"/>
    <w:rPr>
      <w:b/>
      <w:bCs/>
      <w:i/>
      <w:iCs/>
      <w:sz w:val="28"/>
      <w:szCs w:val="24"/>
    </w:rPr>
  </w:style>
  <w:style w:type="character" w:customStyle="1" w:styleId="20">
    <w:name w:val="Заголовок 2 Знак"/>
    <w:basedOn w:val="a0"/>
    <w:link w:val="2"/>
    <w:rsid w:val="00600388"/>
    <w:rPr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semiHidden/>
    <w:rsid w:val="00600388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qFormat/>
    <w:rsid w:val="0060038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600388"/>
    <w:rPr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333</Words>
  <Characters>1901</Characters>
  <Application>Microsoft Office Word</Application>
  <DocSecurity>0</DocSecurity>
  <Lines>15</Lines>
  <Paragraphs>4</Paragraphs>
  <ScaleCrop>false</ScaleCrop>
  <Company>Home</Company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Userrfu</dc:creator>
  <cp:keywords/>
  <dc:description/>
  <cp:lastModifiedBy>Userrfu</cp:lastModifiedBy>
  <cp:revision>2</cp:revision>
  <dcterms:created xsi:type="dcterms:W3CDTF">2017-04-14T04:17:00Z</dcterms:created>
  <dcterms:modified xsi:type="dcterms:W3CDTF">2017-04-14T04:49:00Z</dcterms:modified>
</cp:coreProperties>
</file>