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D" w:rsidRDefault="0058440D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3AD5" w:rsidRPr="00963AD5" w:rsidRDefault="00963AD5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963AD5" w:rsidRPr="00963AD5" w:rsidRDefault="00963AD5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И РЕЗУЛЬТАТИВНОСТИ МУНИЦИПАЛЬНЫХ ПРОГРАММ</w:t>
      </w:r>
    </w:p>
    <w:p w:rsidR="00EE2E1B" w:rsidRDefault="00963AD5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963AD5">
        <w:rPr>
          <w:rFonts w:ascii="Times New Roman" w:hAnsi="Times New Roman"/>
          <w:b/>
          <w:sz w:val="24"/>
          <w:szCs w:val="24"/>
        </w:rPr>
        <w:t>БОГУЧАНСКОГО РАЙОНА</w:t>
      </w:r>
    </w:p>
    <w:p w:rsidR="00370EA2" w:rsidRDefault="00B74CC6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FE7150">
        <w:rPr>
          <w:rFonts w:ascii="Times New Roman" w:hAnsi="Times New Roman"/>
          <w:b/>
          <w:sz w:val="24"/>
          <w:szCs w:val="24"/>
        </w:rPr>
        <w:t>20</w:t>
      </w:r>
      <w:r w:rsidR="00370EA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328F" w:rsidRPr="00963AD5" w:rsidRDefault="00F1328F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63AD5" w:rsidRPr="002F7A5E" w:rsidRDefault="00963AD5" w:rsidP="00963AD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A5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ст. 179  Бюджетного кодекса Российской Федерации и постановлением администрации </w:t>
      </w:r>
      <w:proofErr w:type="spellStart"/>
      <w:r w:rsidRPr="002F7A5E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2F7A5E">
        <w:rPr>
          <w:rFonts w:ascii="Times New Roman" w:hAnsi="Times New Roman" w:cs="Times New Roman"/>
          <w:b w:val="0"/>
          <w:sz w:val="24"/>
          <w:szCs w:val="24"/>
        </w:rPr>
        <w:t xml:space="preserve"> района № 1690-п от 23.12.2014 «Об утверждении  Положения о порядке проведения оценки эффективности и  результативности муниципальных прогр</w:t>
      </w:r>
      <w:r w:rsidR="00943FA1">
        <w:rPr>
          <w:rFonts w:ascii="Times New Roman" w:hAnsi="Times New Roman" w:cs="Times New Roman"/>
          <w:b w:val="0"/>
          <w:sz w:val="24"/>
          <w:szCs w:val="24"/>
        </w:rPr>
        <w:t xml:space="preserve">амм </w:t>
      </w:r>
      <w:proofErr w:type="spellStart"/>
      <w:r w:rsidR="00943FA1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="00943FA1">
        <w:rPr>
          <w:rFonts w:ascii="Times New Roman" w:hAnsi="Times New Roman" w:cs="Times New Roman"/>
          <w:b w:val="0"/>
          <w:sz w:val="24"/>
          <w:szCs w:val="24"/>
        </w:rPr>
        <w:t xml:space="preserve"> района» за 20</w:t>
      </w:r>
      <w:r w:rsidR="00FE7150">
        <w:rPr>
          <w:rFonts w:ascii="Times New Roman" w:hAnsi="Times New Roman" w:cs="Times New Roman"/>
          <w:b w:val="0"/>
          <w:sz w:val="24"/>
          <w:szCs w:val="24"/>
        </w:rPr>
        <w:t>20</w:t>
      </w:r>
      <w:r w:rsidRPr="002F7A5E">
        <w:rPr>
          <w:rFonts w:ascii="Times New Roman" w:hAnsi="Times New Roman" w:cs="Times New Roman"/>
          <w:b w:val="0"/>
          <w:sz w:val="24"/>
          <w:szCs w:val="24"/>
        </w:rPr>
        <w:t xml:space="preserve"> год произведена оценка эффективности реализации муниципальных программ.</w:t>
      </w:r>
    </w:p>
    <w:p w:rsidR="00963AD5" w:rsidRDefault="00963AD5" w:rsidP="007F4B6C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963AD5">
        <w:rPr>
          <w:rFonts w:ascii="Times New Roman" w:hAnsi="Times New Roman"/>
          <w:sz w:val="24"/>
          <w:szCs w:val="24"/>
        </w:rPr>
        <w:t xml:space="preserve"> Оценка эффективности реализации  муниципальной программы осуществляется ежегодно ответственными  исполнителями муниципальной программы, при подготовке отчета о реализации муниципальной программы за отчетный год.</w:t>
      </w:r>
    </w:p>
    <w:p w:rsidR="00963AD5" w:rsidRPr="00963AD5" w:rsidRDefault="00963AD5" w:rsidP="00963A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отчетный год осуществляется с использованием следующих критериев:</w:t>
      </w:r>
    </w:p>
    <w:p w:rsidR="00963AD5" w:rsidRPr="00963AD5" w:rsidRDefault="00963AD5" w:rsidP="00963A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- полнота и эффективность использования средств районного бюджета  на реализацию муниципальной программы;</w:t>
      </w:r>
    </w:p>
    <w:p w:rsidR="00963AD5" w:rsidRPr="00963AD5" w:rsidRDefault="00963AD5" w:rsidP="00963A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- степень достижения целевых показателей муниципальной программы;</w:t>
      </w:r>
    </w:p>
    <w:p w:rsidR="00963AD5" w:rsidRPr="00963AD5" w:rsidRDefault="00963AD5" w:rsidP="00963AD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3AD5">
        <w:rPr>
          <w:rFonts w:ascii="Times New Roman" w:hAnsi="Times New Roman"/>
          <w:sz w:val="24"/>
          <w:szCs w:val="24"/>
        </w:rPr>
        <w:t>- степень достижения показателей результативности муниципальной программы</w:t>
      </w:r>
      <w:r w:rsidR="002F7A5E">
        <w:rPr>
          <w:rFonts w:ascii="Times New Roman" w:hAnsi="Times New Roman"/>
          <w:sz w:val="24"/>
          <w:szCs w:val="24"/>
        </w:rPr>
        <w:t xml:space="preserve"> 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Расчет итоговой оценки эффективности реализации муниципальной программы за отчетный год осуществляется в четыре этапа, раздельно по каждому из критериев оценки эффективности реализации муниципальной программы: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1-й этап - расчет О</w:t>
      </w:r>
      <w:proofErr w:type="gramStart"/>
      <w:r w:rsidRPr="002F7A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F7A5E">
        <w:rPr>
          <w:rFonts w:ascii="Times New Roman" w:hAnsi="Times New Roman" w:cs="Times New Roman"/>
          <w:sz w:val="24"/>
          <w:szCs w:val="24"/>
        </w:rPr>
        <w:t xml:space="preserve"> - оценки эффективности реализации муниципальной программы по критерию "полнота и эффективность использования средств районного бюджета  на реализацию муниципальной программы";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2-й этап - расчет О</w:t>
      </w:r>
      <w:proofErr w:type="gramStart"/>
      <w:r w:rsidRPr="002F7A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7A5E">
        <w:rPr>
          <w:rFonts w:ascii="Times New Roman" w:hAnsi="Times New Roman" w:cs="Times New Roman"/>
          <w:sz w:val="24"/>
          <w:szCs w:val="24"/>
        </w:rPr>
        <w:t xml:space="preserve"> - оценки эффективности реализации муниципальной  программы по критерию "степень достижения целевых показателей программы";</w:t>
      </w:r>
    </w:p>
    <w:p w:rsidR="002F7A5E" w:rsidRPr="002F7A5E" w:rsidRDefault="002F7A5E" w:rsidP="002F7A5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A5E">
        <w:rPr>
          <w:rFonts w:ascii="Times New Roman" w:hAnsi="Times New Roman" w:cs="Times New Roman"/>
          <w:sz w:val="24"/>
          <w:szCs w:val="24"/>
        </w:rPr>
        <w:t>3-й этап - расчет О3 - оценки эффективности реализации муниципальной программы по критерию "степень достижения показателей результативности муниципальной программы";</w:t>
      </w:r>
    </w:p>
    <w:p w:rsidR="00963AD5" w:rsidRDefault="002F7A5E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2F7A5E">
        <w:rPr>
          <w:rFonts w:ascii="Times New Roman" w:hAnsi="Times New Roman"/>
          <w:sz w:val="24"/>
          <w:szCs w:val="24"/>
        </w:rPr>
        <w:t>4-й этап - расчет</w:t>
      </w:r>
      <w:proofErr w:type="gramStart"/>
      <w:r w:rsidRPr="002F7A5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F7A5E">
        <w:rPr>
          <w:rFonts w:ascii="Times New Roman" w:hAnsi="Times New Roman"/>
          <w:sz w:val="24"/>
          <w:szCs w:val="24"/>
        </w:rPr>
        <w:t xml:space="preserve"> итого - итоговой оценки эффективности реализации муниципальной программы.</w:t>
      </w:r>
    </w:p>
    <w:p w:rsidR="00E42B30" w:rsidRDefault="00E42B30" w:rsidP="005B53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B30">
        <w:rPr>
          <w:rFonts w:ascii="Times New Roman" w:eastAsia="Times New Roman" w:hAnsi="Times New Roman" w:cs="Times New Roman"/>
          <w:sz w:val="24"/>
          <w:szCs w:val="24"/>
        </w:rPr>
        <w:t>Интерпретация итоговой оценки эффективности реализации муниципальной программы о</w:t>
      </w:r>
      <w:r w:rsidR="008D4119">
        <w:rPr>
          <w:rFonts w:ascii="Times New Roman" w:eastAsia="Times New Roman" w:hAnsi="Times New Roman" w:cs="Times New Roman"/>
          <w:sz w:val="24"/>
          <w:szCs w:val="24"/>
        </w:rPr>
        <w:t>существляется в соответствии с Т</w:t>
      </w:r>
      <w:r w:rsidRPr="00E42B30">
        <w:rPr>
          <w:rFonts w:ascii="Times New Roman" w:eastAsia="Times New Roman" w:hAnsi="Times New Roman" w:cs="Times New Roman"/>
          <w:sz w:val="24"/>
          <w:szCs w:val="24"/>
        </w:rPr>
        <w:t>аблицей</w:t>
      </w:r>
      <w:r w:rsidR="008D411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42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119" w:rsidRPr="00E42B30" w:rsidRDefault="006F7D6F" w:rsidP="005B534E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6102"/>
      </w:tblGrid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proofErr w:type="spellStart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Оитог</w:t>
            </w:r>
            <w:proofErr w:type="spellEnd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Интерпретация оценки  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Оитог</w:t>
            </w:r>
            <w:proofErr w:type="spellEnd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&gt; 100 %     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перевыполнена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>считается 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0D1050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% &lt; </w:t>
            </w:r>
            <w:proofErr w:type="spellStart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Оитог</w:t>
            </w:r>
            <w:proofErr w:type="spellEnd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&lt; 100 %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>амма выполнена в полном объеме,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считается  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  <w:r w:rsidR="000D1050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% &lt; </w:t>
            </w:r>
            <w:proofErr w:type="spellStart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Оитог</w:t>
            </w:r>
            <w:proofErr w:type="spellEnd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&lt; 95 %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>ая программа в целом выполнена,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считается  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        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</w:tr>
      <w:tr w:rsidR="00E42B30" w:rsidRPr="00DC21D3" w:rsidTr="00AC6779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Оитог</w:t>
            </w:r>
            <w:proofErr w:type="spellEnd"/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&lt; 86,7 %       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30" w:rsidRPr="00DC21D3" w:rsidRDefault="00E42B30" w:rsidP="005B53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FC62E2" w:rsidRPr="00DC21D3">
              <w:rPr>
                <w:rFonts w:ascii="Times New Roman" w:hAnsi="Times New Roman" w:cs="Times New Roman"/>
                <w:sz w:val="22"/>
                <w:szCs w:val="22"/>
              </w:rPr>
              <w:t>ипальная программа не выполнена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>, считается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8D4119" w:rsidRPr="00DC21D3">
              <w:rPr>
                <w:rFonts w:ascii="Times New Roman" w:hAnsi="Times New Roman" w:cs="Times New Roman"/>
                <w:sz w:val="22"/>
                <w:szCs w:val="22"/>
              </w:rPr>
              <w:t>эффективной программой</w:t>
            </w:r>
            <w:r w:rsidR="00F85EE5"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                               </w:t>
            </w:r>
            <w:r w:rsidRPr="00DC21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</w:tc>
      </w:tr>
    </w:tbl>
    <w:p w:rsidR="00AC6779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B41CE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F7A5E" w:rsidRPr="00401872">
        <w:rPr>
          <w:rFonts w:ascii="Times New Roman" w:hAnsi="Times New Roman"/>
          <w:sz w:val="24"/>
          <w:szCs w:val="24"/>
        </w:rPr>
        <w:t>езультаты оценки</w:t>
      </w:r>
      <w:r w:rsidR="002F7A5E">
        <w:rPr>
          <w:rFonts w:ascii="Times New Roman" w:hAnsi="Times New Roman"/>
          <w:b/>
          <w:sz w:val="24"/>
          <w:szCs w:val="24"/>
        </w:rPr>
        <w:t xml:space="preserve"> </w:t>
      </w:r>
      <w:r w:rsidR="002F7A5E" w:rsidRPr="00963AD5">
        <w:rPr>
          <w:rFonts w:ascii="Times New Roman" w:hAnsi="Times New Roman"/>
          <w:sz w:val="24"/>
          <w:szCs w:val="24"/>
        </w:rPr>
        <w:t xml:space="preserve">эффективности реализации </w:t>
      </w:r>
      <w:r w:rsidR="002F7A5E">
        <w:rPr>
          <w:rFonts w:ascii="Times New Roman" w:hAnsi="Times New Roman"/>
          <w:sz w:val="24"/>
          <w:szCs w:val="24"/>
        </w:rPr>
        <w:t xml:space="preserve"> муниципальных</w:t>
      </w:r>
      <w:r w:rsidR="002F7A5E" w:rsidRPr="00963AD5">
        <w:rPr>
          <w:rFonts w:ascii="Times New Roman" w:hAnsi="Times New Roman"/>
          <w:sz w:val="24"/>
          <w:szCs w:val="24"/>
        </w:rPr>
        <w:t xml:space="preserve"> программ</w:t>
      </w:r>
      <w:r w:rsidR="002F7A5E">
        <w:rPr>
          <w:rFonts w:ascii="Times New Roman" w:hAnsi="Times New Roman"/>
          <w:sz w:val="24"/>
          <w:szCs w:val="24"/>
        </w:rPr>
        <w:t xml:space="preserve"> используются в целях принятия объективных решений по составу программ и подпрограмм, предлагаемых к финансированию на очередной финансовый год и плановый период, и распределения средств по муниципальным программа</w:t>
      </w:r>
      <w:r w:rsidR="003B41CE">
        <w:rPr>
          <w:rFonts w:ascii="Times New Roman" w:hAnsi="Times New Roman"/>
          <w:sz w:val="24"/>
          <w:szCs w:val="24"/>
        </w:rPr>
        <w:t>м с учетом хода их реализации.</w:t>
      </w:r>
    </w:p>
    <w:p w:rsidR="002F7A5E" w:rsidRDefault="003B41CE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муниципальных программ </w:t>
      </w:r>
      <w:r w:rsidR="002F7A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Богучанского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предлагаемых к финансирова</w:t>
      </w:r>
      <w:r w:rsidR="008D4119">
        <w:rPr>
          <w:rFonts w:ascii="Times New Roman" w:hAnsi="Times New Roman"/>
          <w:sz w:val="24"/>
          <w:szCs w:val="24"/>
        </w:rPr>
        <w:t xml:space="preserve">нию </w:t>
      </w:r>
      <w:r w:rsidR="00943FA1">
        <w:rPr>
          <w:rFonts w:ascii="Times New Roman" w:hAnsi="Times New Roman"/>
          <w:sz w:val="24"/>
          <w:szCs w:val="24"/>
        </w:rPr>
        <w:t>из районного бюджета на 20</w:t>
      </w:r>
      <w:r w:rsidR="00FE715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год, </w:t>
      </w:r>
      <w:proofErr w:type="gramStart"/>
      <w:r w:rsidR="00BC36E1">
        <w:rPr>
          <w:rFonts w:ascii="Times New Roman" w:hAnsi="Times New Roman"/>
          <w:sz w:val="24"/>
          <w:szCs w:val="24"/>
        </w:rPr>
        <w:t>включены</w:t>
      </w:r>
      <w:proofErr w:type="gramEnd"/>
      <w:r w:rsidR="00BC36E1">
        <w:rPr>
          <w:rFonts w:ascii="Times New Roman" w:hAnsi="Times New Roman"/>
          <w:sz w:val="24"/>
          <w:szCs w:val="24"/>
        </w:rPr>
        <w:t xml:space="preserve"> 1</w:t>
      </w:r>
      <w:r w:rsidR="00FE7150">
        <w:rPr>
          <w:rFonts w:ascii="Times New Roman" w:hAnsi="Times New Roman"/>
          <w:sz w:val="24"/>
          <w:szCs w:val="24"/>
        </w:rPr>
        <w:t>1</w:t>
      </w:r>
      <w:r w:rsidR="00BC36E1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>.</w:t>
      </w:r>
      <w:r w:rsidR="002F7A5E">
        <w:rPr>
          <w:rFonts w:ascii="Times New Roman" w:hAnsi="Times New Roman"/>
          <w:sz w:val="24"/>
          <w:szCs w:val="24"/>
        </w:rPr>
        <w:t xml:space="preserve"> </w:t>
      </w: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39A7" w:rsidRDefault="00E43EA7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 xml:space="preserve"> оценки эффективности реализации 1</w:t>
      </w:r>
      <w:r w:rsidR="00FE7150">
        <w:rPr>
          <w:rFonts w:ascii="Times New Roman" w:eastAsia="Times New Roman" w:hAnsi="Times New Roman"/>
          <w:b/>
          <w:sz w:val="24"/>
          <w:szCs w:val="24"/>
        </w:rPr>
        <w:t>1</w:t>
      </w:r>
      <w:r w:rsidR="00EE5C10">
        <w:rPr>
          <w:rFonts w:ascii="Times New Roman" w:eastAsia="Times New Roman" w:hAnsi="Times New Roman"/>
          <w:b/>
          <w:sz w:val="24"/>
          <w:szCs w:val="24"/>
        </w:rPr>
        <w:t xml:space="preserve"> муниципальных программ за  20</w:t>
      </w:r>
      <w:r w:rsidR="00FE7150">
        <w:rPr>
          <w:rFonts w:ascii="Times New Roman" w:eastAsia="Times New Roman" w:hAnsi="Times New Roman"/>
          <w:b/>
          <w:sz w:val="24"/>
          <w:szCs w:val="24"/>
        </w:rPr>
        <w:t>20</w:t>
      </w:r>
      <w:r w:rsidR="008D4119">
        <w:rPr>
          <w:rFonts w:ascii="Times New Roman" w:eastAsia="Times New Roman" w:hAnsi="Times New Roman"/>
          <w:b/>
          <w:sz w:val="24"/>
          <w:szCs w:val="24"/>
        </w:rPr>
        <w:t xml:space="preserve"> год следующие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D4119" w:rsidRPr="00F04F3C" w:rsidRDefault="006F7D6F" w:rsidP="008D4119">
      <w:pPr>
        <w:pStyle w:val="a5"/>
        <w:spacing w:after="0" w:line="24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4119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559"/>
        <w:gridCol w:w="1418"/>
        <w:gridCol w:w="1134"/>
        <w:gridCol w:w="1559"/>
      </w:tblGrid>
      <w:tr w:rsidR="008D4119" w:rsidRPr="004706DC" w:rsidTr="00D20AA7">
        <w:trPr>
          <w:trHeight w:val="291"/>
        </w:trPr>
        <w:tc>
          <w:tcPr>
            <w:tcW w:w="567" w:type="dxa"/>
            <w:vMerge w:val="restart"/>
            <w:vAlign w:val="center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D4119" w:rsidRPr="004706DC" w:rsidRDefault="008D4119" w:rsidP="00AB12F2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5812" w:type="dxa"/>
            <w:gridSpan w:val="4"/>
            <w:vAlign w:val="center"/>
          </w:tcPr>
          <w:p w:rsidR="008D4119" w:rsidRPr="004706DC" w:rsidRDefault="008D4119" w:rsidP="00343728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Этапы оценки эффективности муниципальной программы</w:t>
            </w:r>
          </w:p>
        </w:tc>
        <w:tc>
          <w:tcPr>
            <w:tcW w:w="1559" w:type="dxa"/>
            <w:vMerge w:val="restart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эффективности муниципальной программы в целом.</w:t>
            </w:r>
          </w:p>
        </w:tc>
      </w:tr>
      <w:tr w:rsidR="008D4119" w:rsidRPr="004706DC" w:rsidTr="00D20AA7">
        <w:trPr>
          <w:trHeight w:val="2166"/>
        </w:trPr>
        <w:tc>
          <w:tcPr>
            <w:tcW w:w="567" w:type="dxa"/>
            <w:vMerge/>
            <w:vAlign w:val="center"/>
          </w:tcPr>
          <w:p w:rsidR="008D4119" w:rsidRPr="004706DC" w:rsidRDefault="008D4119" w:rsidP="008D4119">
            <w:pPr>
              <w:pStyle w:val="a5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D4119" w:rsidRPr="004706DC" w:rsidRDefault="008D4119" w:rsidP="008D4119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), %</w:t>
            </w:r>
          </w:p>
        </w:tc>
        <w:tc>
          <w:tcPr>
            <w:tcW w:w="1559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Степень достижения целевых показателей муниципальной программы (О</w:t>
            </w:r>
            <w:proofErr w:type="gramStart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),%</w:t>
            </w:r>
          </w:p>
        </w:tc>
        <w:tc>
          <w:tcPr>
            <w:tcW w:w="1418" w:type="dxa"/>
            <w:vAlign w:val="center"/>
          </w:tcPr>
          <w:p w:rsidR="008D4119" w:rsidRPr="004706DC" w:rsidRDefault="008D4119" w:rsidP="00343728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Степень достижения показателей результативности муниципальной программы (О3), %</w:t>
            </w:r>
          </w:p>
        </w:tc>
        <w:tc>
          <w:tcPr>
            <w:tcW w:w="1134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Итоговая оценка эффективности реализации программы (</w:t>
            </w:r>
            <w:proofErr w:type="spellStart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Оитог</w:t>
            </w:r>
            <w:proofErr w:type="spellEnd"/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), %</w:t>
            </w:r>
          </w:p>
        </w:tc>
        <w:tc>
          <w:tcPr>
            <w:tcW w:w="1559" w:type="dxa"/>
            <w:vMerge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132EA" w:rsidRPr="004706DC" w:rsidTr="00D20AA7">
        <w:trPr>
          <w:trHeight w:val="1356"/>
        </w:trPr>
        <w:tc>
          <w:tcPr>
            <w:tcW w:w="567" w:type="dxa"/>
            <w:vAlign w:val="center"/>
          </w:tcPr>
          <w:p w:rsidR="000132EA" w:rsidRPr="004706DC" w:rsidRDefault="000132E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0132EA" w:rsidRPr="00DB6C18" w:rsidRDefault="000132EA" w:rsidP="00F8700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«Развитие культуры»</w:t>
            </w:r>
          </w:p>
        </w:tc>
        <w:tc>
          <w:tcPr>
            <w:tcW w:w="1701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</w:p>
          <w:p w:rsidR="000132EA" w:rsidRPr="00DB6C18" w:rsidRDefault="00927CBC" w:rsidP="00927CBC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99,6</w:t>
            </w:r>
          </w:p>
        </w:tc>
        <w:tc>
          <w:tcPr>
            <w:tcW w:w="1559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</w:p>
          <w:p w:rsidR="000132EA" w:rsidRPr="00DB6C18" w:rsidRDefault="00927CBC" w:rsidP="00927CBC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93</w:t>
            </w:r>
            <w:r w:rsidR="00184072"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</w:p>
          <w:p w:rsidR="000132EA" w:rsidRPr="00DB6C18" w:rsidRDefault="00927CBC" w:rsidP="00927CBC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79</w:t>
            </w:r>
            <w:r w:rsidR="000132EA"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highlight w:val="yellow"/>
              </w:rPr>
            </w:pPr>
          </w:p>
          <w:p w:rsidR="000132EA" w:rsidRPr="00DB6C18" w:rsidRDefault="00927CBC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highlight w:val="yellow"/>
              </w:rPr>
            </w:pPr>
            <w:r w:rsidRPr="00DB6C1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90,8</w:t>
            </w:r>
          </w:p>
        </w:tc>
        <w:tc>
          <w:tcPr>
            <w:tcW w:w="1559" w:type="dxa"/>
          </w:tcPr>
          <w:p w:rsidR="000132EA" w:rsidRPr="00DB6C18" w:rsidRDefault="000132EA" w:rsidP="007255A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Муниципальная </w:t>
            </w:r>
            <w:r w:rsidR="00D933E9"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программа </w:t>
            </w:r>
            <w:r w:rsidR="007255A8"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  <w:proofErr w:type="gramStart"/>
            <w:r w:rsidR="007255A8"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выполнена</w:t>
            </w:r>
            <w:proofErr w:type="gramEnd"/>
            <w:r w:rsidRPr="00DB6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считается </w:t>
            </w:r>
            <w:r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эффективной </w:t>
            </w:r>
            <w:r w:rsidRPr="00DB6C1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программой.                       </w:t>
            </w:r>
          </w:p>
        </w:tc>
      </w:tr>
      <w:tr w:rsidR="00F8700A" w:rsidRPr="00BE4E6F" w:rsidTr="00D20AA7">
        <w:trPr>
          <w:trHeight w:val="1260"/>
        </w:trPr>
        <w:tc>
          <w:tcPr>
            <w:tcW w:w="567" w:type="dxa"/>
            <w:vAlign w:val="center"/>
          </w:tcPr>
          <w:p w:rsidR="00F8700A" w:rsidRPr="002209F9" w:rsidRDefault="000A7B99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2</w:t>
            </w:r>
            <w:r w:rsidR="00F8700A"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2209F9" w:rsidRDefault="00F8700A" w:rsidP="00F8700A">
            <w:pPr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«Развитие сельского хозяйства в </w:t>
            </w:r>
            <w:proofErr w:type="spellStart"/>
            <w:r w:rsidRPr="002209F9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Богучанском</w:t>
            </w:r>
            <w:proofErr w:type="spellEnd"/>
            <w:r w:rsidRPr="002209F9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 районе»</w:t>
            </w:r>
          </w:p>
        </w:tc>
        <w:tc>
          <w:tcPr>
            <w:tcW w:w="1701" w:type="dxa"/>
            <w:vAlign w:val="center"/>
          </w:tcPr>
          <w:p w:rsidR="00F8700A" w:rsidRPr="002209F9" w:rsidRDefault="003F4061" w:rsidP="003F4061">
            <w:pPr>
              <w:pStyle w:val="a3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78,1</w:t>
            </w:r>
            <w:r w:rsidRPr="002209F9">
              <w:rPr>
                <w:rFonts w:ascii="Times New Roman" w:hAnsi="Times New Roman"/>
                <w:color w:val="92D05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8700A" w:rsidRPr="002209F9" w:rsidRDefault="00F8700A" w:rsidP="00F8700A">
            <w:pPr>
              <w:pStyle w:val="a3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F8700A" w:rsidRPr="002209F9" w:rsidRDefault="003F4061" w:rsidP="003F4061">
            <w:pPr>
              <w:pStyle w:val="a3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70</w:t>
            </w:r>
            <w:r w:rsidR="004443EF"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,</w:t>
            </w: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>67</w:t>
            </w:r>
          </w:p>
        </w:tc>
        <w:tc>
          <w:tcPr>
            <w:tcW w:w="1134" w:type="dxa"/>
            <w:vAlign w:val="center"/>
          </w:tcPr>
          <w:p w:rsidR="00F8700A" w:rsidRPr="002209F9" w:rsidRDefault="00DD0148" w:rsidP="004443EF">
            <w:pPr>
              <w:pStyle w:val="a3"/>
              <w:jc w:val="center"/>
              <w:rPr>
                <w:rFonts w:ascii="Times New Roman" w:hAnsi="Times New Roman"/>
                <w:b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82,93</w:t>
            </w:r>
          </w:p>
        </w:tc>
        <w:tc>
          <w:tcPr>
            <w:tcW w:w="1559" w:type="dxa"/>
          </w:tcPr>
          <w:p w:rsidR="00F8700A" w:rsidRPr="002209F9" w:rsidRDefault="00094E44" w:rsidP="00F8700A">
            <w:pPr>
              <w:pStyle w:val="a5"/>
              <w:spacing w:after="0" w:line="240" w:lineRule="auto"/>
              <w:ind w:left="34" w:right="-108" w:hanging="34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Муниципальная программа </w:t>
            </w:r>
            <w:r w:rsidRPr="002209F9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выполнена в полном объеме</w:t>
            </w: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  и считается </w:t>
            </w:r>
            <w:r w:rsidRPr="002209F9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эффективной</w:t>
            </w:r>
            <w:r w:rsidRPr="002209F9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 программой.               </w:t>
            </w:r>
          </w:p>
        </w:tc>
      </w:tr>
      <w:tr w:rsidR="0033378F" w:rsidRPr="004706DC" w:rsidTr="00D20AA7">
        <w:trPr>
          <w:trHeight w:val="1254"/>
        </w:trPr>
        <w:tc>
          <w:tcPr>
            <w:tcW w:w="567" w:type="dxa"/>
            <w:vAlign w:val="center"/>
          </w:tcPr>
          <w:p w:rsidR="0033378F" w:rsidRPr="00C7637A" w:rsidRDefault="000A7B99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3</w:t>
            </w:r>
            <w:r w:rsidR="0033378F"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33378F" w:rsidRPr="00C7637A" w:rsidRDefault="0033378F" w:rsidP="008D4119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C7637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«Защита населения и территории </w:t>
            </w:r>
            <w:proofErr w:type="spellStart"/>
            <w:r w:rsidRPr="00C7637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Богучанского</w:t>
            </w:r>
            <w:proofErr w:type="spellEnd"/>
            <w:r w:rsidRPr="00C7637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701" w:type="dxa"/>
            <w:vAlign w:val="center"/>
          </w:tcPr>
          <w:p w:rsidR="0033378F" w:rsidRPr="00C7637A" w:rsidRDefault="0033378F" w:rsidP="00DB6C1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9</w:t>
            </w:r>
            <w:r w:rsidR="00DB6C18"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7</w:t>
            </w: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DB6C18"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14</w:t>
            </w:r>
          </w:p>
        </w:tc>
        <w:tc>
          <w:tcPr>
            <w:tcW w:w="1559" w:type="dxa"/>
            <w:vAlign w:val="center"/>
          </w:tcPr>
          <w:p w:rsidR="0033378F" w:rsidRPr="00C7637A" w:rsidRDefault="0033378F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33378F" w:rsidRPr="00C7637A" w:rsidRDefault="0033378F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33378F" w:rsidRPr="00C7637A" w:rsidRDefault="00DB6C18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C7637A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99</w:t>
            </w:r>
            <w:r w:rsidR="0033378F" w:rsidRPr="00C7637A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,</w:t>
            </w:r>
            <w:r w:rsidRPr="00C7637A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05</w:t>
            </w:r>
          </w:p>
        </w:tc>
        <w:tc>
          <w:tcPr>
            <w:tcW w:w="1559" w:type="dxa"/>
          </w:tcPr>
          <w:p w:rsidR="0033378F" w:rsidRPr="00C7637A" w:rsidRDefault="0033378F" w:rsidP="008D4119">
            <w:pPr>
              <w:pStyle w:val="a5"/>
              <w:spacing w:after="0" w:line="240" w:lineRule="auto"/>
              <w:ind w:left="0" w:right="-108" w:firstLine="34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Муниципальная программа </w:t>
            </w:r>
            <w:r w:rsidRPr="00C7637A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выполнена в полном объеме</w:t>
            </w: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 и считается </w:t>
            </w:r>
            <w:r w:rsidRPr="00C7637A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эффективной</w:t>
            </w:r>
            <w:r w:rsidRPr="00C7637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программой.               </w:t>
            </w:r>
          </w:p>
        </w:tc>
      </w:tr>
      <w:tr w:rsidR="000132EA" w:rsidRPr="004706DC" w:rsidTr="00D20AA7">
        <w:trPr>
          <w:trHeight w:val="1128"/>
        </w:trPr>
        <w:tc>
          <w:tcPr>
            <w:tcW w:w="567" w:type="dxa"/>
            <w:vAlign w:val="center"/>
          </w:tcPr>
          <w:p w:rsidR="000132EA" w:rsidRPr="004706DC" w:rsidRDefault="000A7B99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132EA"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0132EA" w:rsidRPr="00DB6C18" w:rsidRDefault="000132EA" w:rsidP="00F8700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«Развитие физической культуры и спорта, в </w:t>
            </w:r>
            <w:proofErr w:type="spellStart"/>
            <w:r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Богучанском</w:t>
            </w:r>
            <w:proofErr w:type="spellEnd"/>
            <w:r w:rsidRPr="00DB6C1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районе»</w:t>
            </w:r>
          </w:p>
        </w:tc>
        <w:tc>
          <w:tcPr>
            <w:tcW w:w="1701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0132EA" w:rsidRPr="00DB6C18" w:rsidRDefault="00BE4E6F" w:rsidP="00BE4E6F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0132EA" w:rsidRPr="00DB6C18" w:rsidRDefault="00BE4E6F" w:rsidP="00BE4E6F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111</w:t>
            </w:r>
          </w:p>
        </w:tc>
        <w:tc>
          <w:tcPr>
            <w:tcW w:w="1418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0132EA" w:rsidRPr="00DB6C18" w:rsidRDefault="00BE4E6F" w:rsidP="00BE4E6F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>65,06</w:t>
            </w:r>
          </w:p>
        </w:tc>
        <w:tc>
          <w:tcPr>
            <w:tcW w:w="1134" w:type="dxa"/>
          </w:tcPr>
          <w:p w:rsidR="000132EA" w:rsidRPr="00DB6C18" w:rsidRDefault="000132EA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0132EA" w:rsidRPr="00DB6C18" w:rsidRDefault="00BE4E6F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92,0</w:t>
            </w:r>
          </w:p>
        </w:tc>
        <w:tc>
          <w:tcPr>
            <w:tcW w:w="1559" w:type="dxa"/>
          </w:tcPr>
          <w:p w:rsidR="000132EA" w:rsidRPr="00DB6C18" w:rsidRDefault="00A30D63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Муниципальная программа </w:t>
            </w:r>
            <w:r w:rsidRPr="00DB6C1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выполнена в полном объеме</w:t>
            </w: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 и считается </w:t>
            </w:r>
            <w:r w:rsidRPr="00DB6C1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эффективной</w:t>
            </w:r>
            <w:r w:rsidRPr="00DB6C1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программой.               </w:t>
            </w:r>
          </w:p>
        </w:tc>
      </w:tr>
      <w:tr w:rsidR="00F8700A" w:rsidRPr="004706DC" w:rsidTr="00D20AA7">
        <w:trPr>
          <w:trHeight w:val="1281"/>
        </w:trPr>
        <w:tc>
          <w:tcPr>
            <w:tcW w:w="567" w:type="dxa"/>
            <w:vAlign w:val="center"/>
          </w:tcPr>
          <w:p w:rsidR="00F8700A" w:rsidRPr="004706DC" w:rsidRDefault="000A7B99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8700A"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B91CD8" w:rsidRDefault="00F8700A" w:rsidP="00F8700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B91CD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«Обеспечение доступным и комфортным жильем граждан </w:t>
            </w:r>
            <w:proofErr w:type="spellStart"/>
            <w:r w:rsidRPr="00B91CD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Богучанского</w:t>
            </w:r>
            <w:proofErr w:type="spellEnd"/>
            <w:r w:rsidRPr="00B91CD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F8700A" w:rsidRPr="00B91CD8" w:rsidRDefault="00A30D63" w:rsidP="00A30D6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B91CD8">
              <w:rPr>
                <w:rFonts w:ascii="Times New Roman" w:hAnsi="Times New Roman"/>
                <w:color w:val="00B050"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F8700A" w:rsidRPr="00B91CD8" w:rsidRDefault="008D4D89" w:rsidP="008D4D8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B91CD8">
              <w:rPr>
                <w:rFonts w:ascii="Times New Roman" w:hAnsi="Times New Roman"/>
                <w:color w:val="00B050"/>
                <w:sz w:val="16"/>
                <w:szCs w:val="16"/>
              </w:rPr>
              <w:t>14,29</w:t>
            </w:r>
          </w:p>
        </w:tc>
        <w:tc>
          <w:tcPr>
            <w:tcW w:w="1418" w:type="dxa"/>
            <w:vAlign w:val="center"/>
          </w:tcPr>
          <w:p w:rsidR="00F8700A" w:rsidRPr="00B91CD8" w:rsidRDefault="008D4D89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B91CD8">
              <w:rPr>
                <w:rFonts w:ascii="Times New Roman" w:hAnsi="Times New Roman"/>
                <w:color w:val="00B050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F8700A" w:rsidRPr="00B91CD8" w:rsidRDefault="008D4D89" w:rsidP="008D4D8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B91CD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54,76</w:t>
            </w:r>
          </w:p>
        </w:tc>
        <w:tc>
          <w:tcPr>
            <w:tcW w:w="1559" w:type="dxa"/>
          </w:tcPr>
          <w:p w:rsidR="00F8700A" w:rsidRPr="00B91CD8" w:rsidRDefault="00F8700A" w:rsidP="00F8700A">
            <w:pPr>
              <w:pStyle w:val="ConsPlusCell"/>
              <w:widowControl/>
              <w:ind w:left="34" w:hanging="34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1CD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Муниципальная программа </w:t>
            </w:r>
            <w:r w:rsidRPr="00B91CD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не выполнена </w:t>
            </w:r>
            <w:r w:rsidRPr="00B91CD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и считается </w:t>
            </w:r>
            <w:r w:rsidRPr="00B91CD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неэффективной </w:t>
            </w:r>
            <w:r w:rsidRPr="00B91CD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программой.                       </w:t>
            </w:r>
          </w:p>
        </w:tc>
      </w:tr>
      <w:tr w:rsidR="00F8700A" w:rsidRPr="004706DC" w:rsidTr="00D20AA7">
        <w:trPr>
          <w:trHeight w:val="274"/>
        </w:trPr>
        <w:tc>
          <w:tcPr>
            <w:tcW w:w="567" w:type="dxa"/>
            <w:vAlign w:val="center"/>
          </w:tcPr>
          <w:p w:rsidR="00F8700A" w:rsidRPr="004706DC" w:rsidRDefault="000A7B99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8700A"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621627" w:rsidRDefault="00F8700A" w:rsidP="00F8700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62162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«Развитие инвестиционной, инновационной деятельности, малого и среднего предпринимательства на территории </w:t>
            </w:r>
            <w:proofErr w:type="spellStart"/>
            <w:r w:rsidRPr="0062162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Богучанского</w:t>
            </w:r>
            <w:proofErr w:type="spellEnd"/>
            <w:r w:rsidRPr="0062162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</w:tcPr>
          <w:p w:rsidR="00F8700A" w:rsidRPr="00621627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:rsidR="00F8700A" w:rsidRPr="00621627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1627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100%</w:t>
            </w:r>
          </w:p>
        </w:tc>
        <w:tc>
          <w:tcPr>
            <w:tcW w:w="1559" w:type="dxa"/>
          </w:tcPr>
          <w:p w:rsidR="00F8700A" w:rsidRPr="00621627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:rsidR="00F8700A" w:rsidRPr="00621627" w:rsidRDefault="002137F3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1627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F8700A" w:rsidRPr="00621627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:rsidR="00F8700A" w:rsidRPr="00621627" w:rsidRDefault="002137F3" w:rsidP="002137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1627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99,</w:t>
            </w:r>
            <w:r w:rsidR="00621627" w:rsidRPr="00621627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8700A" w:rsidRPr="00621627" w:rsidRDefault="00F8700A" w:rsidP="00F8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  <w:p w:rsidR="00F8700A" w:rsidRPr="00621627" w:rsidRDefault="002137F3" w:rsidP="002137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62162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99,</w:t>
            </w:r>
            <w:r w:rsidR="00621627" w:rsidRPr="00621627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F8700A" w:rsidRPr="00621627" w:rsidRDefault="002137F3" w:rsidP="00F8700A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1627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программа </w:t>
            </w:r>
            <w:r w:rsidRPr="00621627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выполнена в полном объеме</w:t>
            </w:r>
            <w:r w:rsidRPr="00621627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 и считается </w:t>
            </w:r>
            <w:r w:rsidRPr="00621627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эффективной</w:t>
            </w:r>
            <w:r w:rsidRPr="00621627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программой.               </w:t>
            </w:r>
          </w:p>
        </w:tc>
      </w:tr>
      <w:tr w:rsidR="00F8700A" w:rsidRPr="00557E4D" w:rsidTr="00794BBA">
        <w:trPr>
          <w:trHeight w:val="1328"/>
        </w:trPr>
        <w:tc>
          <w:tcPr>
            <w:tcW w:w="567" w:type="dxa"/>
            <w:vAlign w:val="center"/>
          </w:tcPr>
          <w:p w:rsidR="00F8700A" w:rsidRPr="00557E4D" w:rsidRDefault="000A7B99" w:rsidP="000A7B9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7.</w:t>
            </w:r>
          </w:p>
        </w:tc>
        <w:tc>
          <w:tcPr>
            <w:tcW w:w="1843" w:type="dxa"/>
            <w:vAlign w:val="center"/>
          </w:tcPr>
          <w:p w:rsidR="00F8700A" w:rsidRPr="00557E4D" w:rsidRDefault="00F8700A" w:rsidP="00F8700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57E4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«Развитие транспортной системы </w:t>
            </w:r>
            <w:proofErr w:type="spellStart"/>
            <w:r w:rsidRPr="00557E4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Богучанского</w:t>
            </w:r>
            <w:proofErr w:type="spellEnd"/>
            <w:r w:rsidRPr="00557E4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F8700A" w:rsidRPr="00557E4D" w:rsidRDefault="00DB2B76" w:rsidP="00DB2B76">
            <w:pPr>
              <w:pStyle w:val="a3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95</w:t>
            </w:r>
            <w:r w:rsidR="00F8700A"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48111B"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9</w:t>
            </w: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F8700A" w:rsidRPr="00557E4D" w:rsidRDefault="00F8700A" w:rsidP="00DB2B76">
            <w:pPr>
              <w:pStyle w:val="a3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11</w:t>
            </w:r>
            <w:r w:rsidR="00DB2B76"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8</w:t>
            </w: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DB2B76"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33</w:t>
            </w:r>
          </w:p>
        </w:tc>
        <w:tc>
          <w:tcPr>
            <w:tcW w:w="1418" w:type="dxa"/>
            <w:vAlign w:val="center"/>
          </w:tcPr>
          <w:p w:rsidR="00F8700A" w:rsidRPr="00557E4D" w:rsidRDefault="0048111B" w:rsidP="00DB2B76">
            <w:pPr>
              <w:pStyle w:val="a3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1</w:t>
            </w:r>
            <w:r w:rsidR="00DB2B76"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14</w:t>
            </w: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DB2B76"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</w:tcPr>
          <w:p w:rsidR="00F8700A" w:rsidRPr="00557E4D" w:rsidRDefault="00F8700A" w:rsidP="00557E4D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557E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10</w:t>
            </w:r>
            <w:r w:rsidR="00557E4D" w:rsidRPr="00557E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</w:t>
            </w:r>
            <w:r w:rsidRPr="00557E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,</w:t>
            </w:r>
            <w:r w:rsidR="00557E4D" w:rsidRPr="00557E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F8700A" w:rsidRPr="00557E4D" w:rsidRDefault="00F8700A" w:rsidP="00F8700A">
            <w:pPr>
              <w:pStyle w:val="a5"/>
              <w:spacing w:after="0" w:line="240" w:lineRule="auto"/>
              <w:ind w:left="0" w:right="-108" w:firstLine="34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Муниципальная программа </w:t>
            </w:r>
            <w:r w:rsidRPr="00557E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 целом перевыполнена</w:t>
            </w: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и считается </w:t>
            </w:r>
            <w:r w:rsidRPr="00557E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эффективной </w:t>
            </w:r>
            <w:r w:rsidRPr="00557E4D">
              <w:rPr>
                <w:rFonts w:ascii="Times New Roman" w:hAnsi="Times New Roman"/>
                <w:color w:val="00B050"/>
                <w:sz w:val="16"/>
                <w:szCs w:val="16"/>
              </w:rPr>
              <w:t>программой</w:t>
            </w:r>
          </w:p>
        </w:tc>
      </w:tr>
      <w:tr w:rsidR="00F8700A" w:rsidRPr="004706DC" w:rsidTr="00D20AA7">
        <w:trPr>
          <w:trHeight w:val="94"/>
        </w:trPr>
        <w:tc>
          <w:tcPr>
            <w:tcW w:w="567" w:type="dxa"/>
            <w:vAlign w:val="center"/>
          </w:tcPr>
          <w:p w:rsidR="00F8700A" w:rsidRPr="004706DC" w:rsidRDefault="000A7B99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F8700A" w:rsidRPr="004706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8700A" w:rsidRPr="004706DC" w:rsidRDefault="00F8700A" w:rsidP="00F87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«Реформирование и модернизация </w:t>
            </w:r>
            <w:r w:rsidRPr="004706D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жилищно-коммунального хозяйства и повышение энергетической эффективности»</w:t>
            </w:r>
          </w:p>
        </w:tc>
        <w:tc>
          <w:tcPr>
            <w:tcW w:w="1701" w:type="dxa"/>
            <w:vAlign w:val="center"/>
          </w:tcPr>
          <w:p w:rsidR="00F8700A" w:rsidRPr="00C714DA" w:rsidRDefault="00AF51EF" w:rsidP="00AF51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87</w:t>
            </w:r>
            <w:r w:rsidR="00F8700A" w:rsidRPr="00C714D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59" w:type="dxa"/>
            <w:vAlign w:val="center"/>
          </w:tcPr>
          <w:p w:rsidR="00F8700A" w:rsidRPr="00C714DA" w:rsidRDefault="00F8700A" w:rsidP="00F8700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F8700A" w:rsidRPr="00C714DA" w:rsidRDefault="00F8700A" w:rsidP="00AF51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>10</w:t>
            </w:r>
            <w:r w:rsidR="00AF51EF">
              <w:rPr>
                <w:rFonts w:ascii="Times New Roman" w:hAnsi="Times New Roman"/>
                <w:sz w:val="16"/>
                <w:szCs w:val="16"/>
              </w:rPr>
              <w:t>5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>,</w:t>
            </w:r>
            <w:r w:rsidR="00AF51E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F8700A" w:rsidRPr="00C714DA" w:rsidRDefault="00F8700A" w:rsidP="00AF51E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4D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F51E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C714D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F51EF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1559" w:type="dxa"/>
          </w:tcPr>
          <w:p w:rsidR="00F8700A" w:rsidRPr="004706DC" w:rsidRDefault="00F8700A" w:rsidP="00F8700A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700A" w:rsidRPr="00C714DA" w:rsidRDefault="00F8700A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C714DA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r w:rsidRPr="00C714D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программа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>выполнена в полном объеме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 xml:space="preserve">    и считается </w:t>
            </w:r>
            <w:r w:rsidRPr="00227AB5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эффективной </w:t>
            </w:r>
            <w:r w:rsidRPr="00C714DA">
              <w:rPr>
                <w:rFonts w:ascii="Times New Roman" w:hAnsi="Times New Roman"/>
                <w:sz w:val="16"/>
                <w:szCs w:val="16"/>
              </w:rPr>
              <w:t>программой.</w:t>
            </w:r>
          </w:p>
        </w:tc>
      </w:tr>
      <w:tr w:rsidR="0033378F" w:rsidRPr="004706DC" w:rsidTr="00D20AA7">
        <w:trPr>
          <w:trHeight w:val="1424"/>
        </w:trPr>
        <w:tc>
          <w:tcPr>
            <w:tcW w:w="567" w:type="dxa"/>
            <w:vAlign w:val="center"/>
          </w:tcPr>
          <w:p w:rsidR="0033378F" w:rsidRPr="00CA7D80" w:rsidRDefault="000A7B99" w:rsidP="008D411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  <w:r w:rsidR="0033378F" w:rsidRPr="00CA7D8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33378F" w:rsidRPr="00E33D4F" w:rsidRDefault="0033378F" w:rsidP="008D4119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33D4F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701" w:type="dxa"/>
          </w:tcPr>
          <w:p w:rsidR="0033378F" w:rsidRPr="00E33D4F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33378F" w:rsidRPr="00E33D4F" w:rsidRDefault="0033378F" w:rsidP="005143EB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9</w:t>
            </w:r>
            <w:r w:rsidR="005143EB"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9</w:t>
            </w: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D51D50"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56</w:t>
            </w:r>
          </w:p>
        </w:tc>
        <w:tc>
          <w:tcPr>
            <w:tcW w:w="1559" w:type="dxa"/>
          </w:tcPr>
          <w:p w:rsidR="0033378F" w:rsidRPr="00E33D4F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33378F" w:rsidRPr="00E33D4F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100,</w:t>
            </w:r>
            <w:r w:rsidR="00D51D50"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33378F" w:rsidRPr="00E33D4F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33378F" w:rsidRPr="00E33D4F" w:rsidRDefault="00D51D50" w:rsidP="005143EB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99</w:t>
            </w:r>
            <w:r w:rsidR="0033378F"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5143EB"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4</w:t>
            </w: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3378F" w:rsidRPr="00E33D4F" w:rsidRDefault="0033378F" w:rsidP="008D4119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33378F" w:rsidRPr="00E33D4F" w:rsidRDefault="00D51D50" w:rsidP="008D4119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E33D4F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99</w:t>
            </w:r>
            <w:r w:rsidR="005143EB" w:rsidRPr="00E33D4F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,</w:t>
            </w:r>
            <w:r w:rsidRPr="00E33D4F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91</w:t>
            </w:r>
          </w:p>
        </w:tc>
        <w:tc>
          <w:tcPr>
            <w:tcW w:w="1559" w:type="dxa"/>
          </w:tcPr>
          <w:p w:rsidR="0033378F" w:rsidRPr="00E33D4F" w:rsidRDefault="00D933E9" w:rsidP="0033378F">
            <w:pPr>
              <w:pStyle w:val="ConsPlusCell"/>
              <w:widowControl/>
              <w:ind w:left="34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Муниципальная программа </w:t>
            </w:r>
            <w:r w:rsidRPr="00E33D4F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 целом перевыполнена</w:t>
            </w: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и считается </w:t>
            </w:r>
            <w:r w:rsidRPr="00E33D4F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эффективной </w:t>
            </w:r>
            <w:r w:rsidRPr="00E33D4F">
              <w:rPr>
                <w:rFonts w:ascii="Times New Roman" w:hAnsi="Times New Roman"/>
                <w:color w:val="00B050"/>
                <w:sz w:val="16"/>
                <w:szCs w:val="16"/>
              </w:rPr>
              <w:t>программой</w:t>
            </w:r>
          </w:p>
        </w:tc>
      </w:tr>
      <w:tr w:rsidR="00F60540" w:rsidRPr="00FF50D4" w:rsidTr="00D20AA7">
        <w:trPr>
          <w:trHeight w:val="1298"/>
        </w:trPr>
        <w:tc>
          <w:tcPr>
            <w:tcW w:w="567" w:type="dxa"/>
            <w:vAlign w:val="center"/>
          </w:tcPr>
          <w:p w:rsidR="00F60540" w:rsidRPr="00FF50D4" w:rsidRDefault="00F60540" w:rsidP="000A7B9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1</w:t>
            </w:r>
            <w:r w:rsidR="000A7B99">
              <w:rPr>
                <w:rFonts w:ascii="Times New Roman" w:hAnsi="Times New Roman"/>
                <w:color w:val="00B050"/>
                <w:sz w:val="16"/>
                <w:szCs w:val="16"/>
              </w:rPr>
              <w:t>0</w:t>
            </w: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F60540" w:rsidRPr="00FF50D4" w:rsidRDefault="00F60540" w:rsidP="00F8700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«Развитие образования </w:t>
            </w:r>
            <w:proofErr w:type="spellStart"/>
            <w:r w:rsidRPr="00FF50D4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Богучанского</w:t>
            </w:r>
            <w:proofErr w:type="spellEnd"/>
            <w:r w:rsidRPr="00FF50D4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</w:tcPr>
          <w:p w:rsidR="00F60540" w:rsidRPr="00FF50D4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F60540" w:rsidRPr="00FF50D4" w:rsidRDefault="00F60540" w:rsidP="00F14F05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9</w:t>
            </w:r>
            <w:r w:rsidR="00F14F05"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5</w:t>
            </w: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F14F05"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84</w:t>
            </w:r>
          </w:p>
        </w:tc>
        <w:tc>
          <w:tcPr>
            <w:tcW w:w="1559" w:type="dxa"/>
          </w:tcPr>
          <w:p w:rsidR="00F60540" w:rsidRPr="00FF50D4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F60540" w:rsidRPr="00FF50D4" w:rsidRDefault="00D933E9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96,</w:t>
            </w:r>
            <w:r w:rsidR="00F14F05"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:rsidR="00F60540" w:rsidRPr="00FF50D4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:rsidR="00F60540" w:rsidRPr="00FF50D4" w:rsidRDefault="00F60540" w:rsidP="00F14F05">
            <w:pPr>
              <w:pStyle w:val="a5"/>
              <w:ind w:left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10</w:t>
            </w:r>
            <w:r w:rsidR="00F14F05"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1</w:t>
            </w: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,</w:t>
            </w:r>
            <w:r w:rsidR="00F14F05"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0540" w:rsidRPr="00FF50D4" w:rsidRDefault="00F60540" w:rsidP="00F8700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  <w:p w:rsidR="00F60540" w:rsidRPr="00FF50D4" w:rsidRDefault="00F14F05" w:rsidP="00F14F05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98</w:t>
            </w:r>
            <w:r w:rsidR="00D933E9" w:rsidRPr="00FF50D4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,</w:t>
            </w:r>
            <w:r w:rsidRPr="00FF50D4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F60540" w:rsidRPr="00FF50D4" w:rsidRDefault="00D933E9" w:rsidP="00557E4D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Муниципальная программа </w:t>
            </w:r>
            <w:r w:rsidRPr="00FF50D4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в целом </w:t>
            </w:r>
            <w:r w:rsidR="00557E4D" w:rsidRPr="00FF50D4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выполнена</w:t>
            </w: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="00557E4D"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в полном  объеме </w:t>
            </w: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и считается </w:t>
            </w:r>
            <w:r w:rsidRPr="00FF50D4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эффективной </w:t>
            </w:r>
            <w:r w:rsidRPr="00FF50D4">
              <w:rPr>
                <w:rFonts w:ascii="Times New Roman" w:hAnsi="Times New Roman"/>
                <w:color w:val="00B050"/>
                <w:sz w:val="16"/>
                <w:szCs w:val="16"/>
              </w:rPr>
              <w:t>программой</w:t>
            </w:r>
          </w:p>
        </w:tc>
      </w:tr>
      <w:tr w:rsidR="000132EA" w:rsidRPr="007D75F2" w:rsidTr="00D20AA7">
        <w:trPr>
          <w:trHeight w:val="1378"/>
        </w:trPr>
        <w:tc>
          <w:tcPr>
            <w:tcW w:w="567" w:type="dxa"/>
            <w:vAlign w:val="center"/>
          </w:tcPr>
          <w:p w:rsidR="000132EA" w:rsidRPr="007D75F2" w:rsidRDefault="000132EA" w:rsidP="000A7B9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/>
                <w:color w:val="92D050"/>
                <w:sz w:val="16"/>
                <w:szCs w:val="16"/>
              </w:rPr>
              <w:t>1</w:t>
            </w:r>
            <w:r w:rsidR="000A7B99" w:rsidRPr="007D75F2">
              <w:rPr>
                <w:rFonts w:ascii="Times New Roman" w:hAnsi="Times New Roman"/>
                <w:color w:val="92D050"/>
                <w:sz w:val="16"/>
                <w:szCs w:val="16"/>
              </w:rPr>
              <w:t>1</w:t>
            </w:r>
            <w:r w:rsidRPr="007D75F2">
              <w:rPr>
                <w:rFonts w:ascii="Times New Roman" w:hAnsi="Times New Roman"/>
                <w:color w:val="92D050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0132EA" w:rsidRPr="007D75F2" w:rsidRDefault="000132EA" w:rsidP="00F8700A">
            <w:pPr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 xml:space="preserve">«Молодежь </w:t>
            </w:r>
            <w:proofErr w:type="spellStart"/>
            <w:r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Приангарья</w:t>
            </w:r>
            <w:proofErr w:type="spellEnd"/>
            <w:r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0132EA" w:rsidRPr="007D75F2" w:rsidRDefault="000132EA" w:rsidP="00F8700A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  <w:p w:rsidR="000132EA" w:rsidRPr="007D75F2" w:rsidRDefault="00535E2B" w:rsidP="00F8700A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97</w:t>
            </w:r>
            <w:r w:rsidR="000132EA"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,</w:t>
            </w:r>
            <w:r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0132EA" w:rsidRPr="007D75F2" w:rsidRDefault="000132EA" w:rsidP="00F8700A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  <w:p w:rsidR="000132EA" w:rsidRPr="007D75F2" w:rsidRDefault="00535E2B" w:rsidP="00535E2B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99</w:t>
            </w:r>
            <w:r w:rsidR="000132EA"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,</w:t>
            </w:r>
            <w:r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0132EA" w:rsidRPr="007D75F2" w:rsidRDefault="000132EA" w:rsidP="00F8700A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  <w:p w:rsidR="000132EA" w:rsidRPr="007D75F2" w:rsidRDefault="000132EA" w:rsidP="00056B46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99,</w:t>
            </w:r>
            <w:r w:rsidR="00056B46" w:rsidRPr="007D75F2">
              <w:rPr>
                <w:rFonts w:ascii="Times New Roman" w:hAnsi="Times New Roman" w:cs="Times New Roman"/>
                <w:color w:val="92D05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132EA" w:rsidRPr="007D75F2" w:rsidRDefault="000132EA" w:rsidP="00F8700A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</w:p>
          <w:p w:rsidR="000132EA" w:rsidRPr="007D75F2" w:rsidRDefault="000132EA" w:rsidP="00056B46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9</w:t>
            </w:r>
            <w:r w:rsidR="00056B46"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8</w:t>
            </w:r>
            <w:r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,</w:t>
            </w:r>
            <w:r w:rsidR="00B87BC0"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8</w:t>
            </w:r>
            <w:r w:rsidR="00056B46" w:rsidRPr="007D75F2"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132EA" w:rsidRPr="007D75F2" w:rsidRDefault="000132EA" w:rsidP="00F8700A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7D75F2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Муниципальная программа </w:t>
            </w:r>
            <w:r w:rsidRPr="007D75F2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>выполнена в полном объеме</w:t>
            </w:r>
            <w:r w:rsidRPr="007D75F2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  и считается </w:t>
            </w:r>
            <w:r w:rsidRPr="007D75F2">
              <w:rPr>
                <w:rFonts w:ascii="Times New Roman" w:hAnsi="Times New Roman"/>
                <w:b/>
                <w:color w:val="92D050"/>
                <w:sz w:val="16"/>
                <w:szCs w:val="16"/>
              </w:rPr>
              <w:t xml:space="preserve">эффективной </w:t>
            </w:r>
            <w:r w:rsidRPr="007D75F2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программой.               </w:t>
            </w:r>
          </w:p>
        </w:tc>
      </w:tr>
    </w:tbl>
    <w:p w:rsidR="0098523C" w:rsidRDefault="0098523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523C" w:rsidRDefault="0098523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D4119" w:rsidRPr="00343728" w:rsidRDefault="00491DB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295A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="008D4119" w:rsidRPr="000B295A">
        <w:rPr>
          <w:rFonts w:ascii="Times New Roman" w:eastAsia="Times New Roman" w:hAnsi="Times New Roman"/>
          <w:b/>
          <w:sz w:val="24"/>
          <w:szCs w:val="24"/>
        </w:rPr>
        <w:t>В результате оценки эффективности реализации 1</w:t>
      </w:r>
      <w:r w:rsidR="008F12CF">
        <w:rPr>
          <w:rFonts w:ascii="Times New Roman" w:eastAsia="Times New Roman" w:hAnsi="Times New Roman"/>
          <w:b/>
          <w:sz w:val="24"/>
          <w:szCs w:val="24"/>
        </w:rPr>
        <w:t>1</w:t>
      </w:r>
      <w:r w:rsidR="008D4119" w:rsidRPr="000B295A">
        <w:rPr>
          <w:rFonts w:ascii="Times New Roman" w:eastAsia="Times New Roman" w:hAnsi="Times New Roman"/>
          <w:b/>
          <w:sz w:val="24"/>
          <w:szCs w:val="24"/>
        </w:rPr>
        <w:t xml:space="preserve"> муниципальных прогр</w:t>
      </w:r>
      <w:r w:rsidR="00FA3828">
        <w:rPr>
          <w:rFonts w:ascii="Times New Roman" w:eastAsia="Times New Roman" w:hAnsi="Times New Roman"/>
          <w:b/>
          <w:sz w:val="24"/>
          <w:szCs w:val="24"/>
        </w:rPr>
        <w:t xml:space="preserve">амм </w:t>
      </w:r>
      <w:proofErr w:type="spellStart"/>
      <w:r w:rsidR="00FA3828">
        <w:rPr>
          <w:rFonts w:ascii="Times New Roman" w:eastAsia="Times New Roman" w:hAnsi="Times New Roman"/>
          <w:b/>
          <w:sz w:val="24"/>
          <w:szCs w:val="24"/>
        </w:rPr>
        <w:t>Богучанского</w:t>
      </w:r>
      <w:proofErr w:type="spellEnd"/>
      <w:r w:rsidR="00FA3828">
        <w:rPr>
          <w:rFonts w:ascii="Times New Roman" w:eastAsia="Times New Roman" w:hAnsi="Times New Roman"/>
          <w:b/>
          <w:sz w:val="24"/>
          <w:szCs w:val="24"/>
        </w:rPr>
        <w:t xml:space="preserve"> района за  20</w:t>
      </w:r>
      <w:r w:rsidR="008F12CF">
        <w:rPr>
          <w:rFonts w:ascii="Times New Roman" w:eastAsia="Times New Roman" w:hAnsi="Times New Roman"/>
          <w:b/>
          <w:sz w:val="24"/>
          <w:szCs w:val="24"/>
        </w:rPr>
        <w:t>20</w:t>
      </w:r>
      <w:r w:rsidR="004443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D4119" w:rsidRPr="000B295A">
        <w:rPr>
          <w:rFonts w:ascii="Times New Roman" w:eastAsia="Times New Roman" w:hAnsi="Times New Roman"/>
          <w:b/>
          <w:sz w:val="24"/>
          <w:szCs w:val="24"/>
        </w:rPr>
        <w:t xml:space="preserve">год муниципальная программа </w:t>
      </w:r>
      <w:r w:rsidR="003262DA" w:rsidRPr="003262DA">
        <w:rPr>
          <w:rFonts w:ascii="Times New Roman" w:hAnsi="Times New Roman"/>
          <w:b/>
          <w:sz w:val="24"/>
          <w:szCs w:val="24"/>
        </w:rPr>
        <w:t xml:space="preserve">«Обеспечение доступным и комфортным жильем граждан </w:t>
      </w:r>
      <w:proofErr w:type="spellStart"/>
      <w:r w:rsidR="003262DA" w:rsidRPr="003262DA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3262DA" w:rsidRPr="003262DA">
        <w:rPr>
          <w:rFonts w:ascii="Times New Roman" w:hAnsi="Times New Roman"/>
          <w:b/>
          <w:sz w:val="24"/>
          <w:szCs w:val="24"/>
        </w:rPr>
        <w:t xml:space="preserve"> района»</w:t>
      </w:r>
      <w:r w:rsidR="003262DA" w:rsidRPr="000B295A">
        <w:rPr>
          <w:rFonts w:ascii="Times New Roman" w:hAnsi="Times New Roman"/>
          <w:b/>
          <w:sz w:val="24"/>
          <w:szCs w:val="24"/>
        </w:rPr>
        <w:t xml:space="preserve"> </w:t>
      </w:r>
      <w:r w:rsidR="008D4119" w:rsidRPr="003262DA">
        <w:rPr>
          <w:rFonts w:ascii="Times New Roman" w:hAnsi="Times New Roman"/>
          <w:b/>
          <w:sz w:val="24"/>
          <w:szCs w:val="24"/>
        </w:rPr>
        <w:t>«считается не эффективной программой.</w:t>
      </w:r>
    </w:p>
    <w:p w:rsidR="005F6E81" w:rsidRDefault="005F6E81" w:rsidP="002F7A5E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5D8E" w:rsidRPr="00343728" w:rsidRDefault="00625D8E" w:rsidP="002F7A5E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343728">
        <w:rPr>
          <w:rFonts w:ascii="Times New Roman" w:hAnsi="Times New Roman"/>
          <w:b/>
          <w:i/>
          <w:sz w:val="24"/>
          <w:szCs w:val="24"/>
        </w:rPr>
        <w:t xml:space="preserve">Результаты оценки эффективности реализации </w:t>
      </w:r>
      <w:r w:rsidR="00491DBC" w:rsidRPr="00343728">
        <w:rPr>
          <w:rFonts w:ascii="Times New Roman" w:hAnsi="Times New Roman"/>
          <w:b/>
          <w:i/>
          <w:sz w:val="24"/>
          <w:szCs w:val="24"/>
        </w:rPr>
        <w:t>по каждой  муниципальной</w:t>
      </w:r>
      <w:r w:rsidRPr="00343728">
        <w:rPr>
          <w:rFonts w:ascii="Times New Roman" w:hAnsi="Times New Roman"/>
          <w:b/>
          <w:i/>
          <w:sz w:val="24"/>
          <w:szCs w:val="24"/>
        </w:rPr>
        <w:t xml:space="preserve">  программ</w:t>
      </w:r>
      <w:r w:rsidR="00491DBC" w:rsidRPr="00343728">
        <w:rPr>
          <w:rFonts w:ascii="Times New Roman" w:hAnsi="Times New Roman"/>
          <w:b/>
          <w:i/>
          <w:sz w:val="24"/>
          <w:szCs w:val="24"/>
        </w:rPr>
        <w:t xml:space="preserve">е </w:t>
      </w:r>
      <w:r w:rsidRPr="00343728">
        <w:rPr>
          <w:rFonts w:ascii="Times New Roman" w:hAnsi="Times New Roman"/>
          <w:b/>
          <w:i/>
          <w:sz w:val="24"/>
          <w:szCs w:val="24"/>
        </w:rPr>
        <w:t xml:space="preserve"> представлены ниже:</w:t>
      </w:r>
    </w:p>
    <w:p w:rsidR="00D01677" w:rsidRPr="00343728" w:rsidRDefault="00D01677" w:rsidP="008F699D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8F699D" w:rsidRPr="00CE5904" w:rsidRDefault="00501C55" w:rsidP="003E5EC2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E5904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8F699D" w:rsidRPr="00CE5904">
        <w:rPr>
          <w:rFonts w:ascii="Times New Roman" w:hAnsi="Times New Roman"/>
          <w:b/>
          <w:i/>
          <w:sz w:val="24"/>
          <w:szCs w:val="24"/>
        </w:rPr>
        <w:t>.  Муниципальная</w:t>
      </w:r>
      <w:proofErr w:type="gramEnd"/>
      <w:r w:rsidR="008F699D" w:rsidRPr="00CE5904">
        <w:rPr>
          <w:rFonts w:ascii="Times New Roman" w:hAnsi="Times New Roman"/>
          <w:b/>
          <w:i/>
          <w:sz w:val="24"/>
          <w:szCs w:val="24"/>
        </w:rPr>
        <w:t xml:space="preserve">  программа </w:t>
      </w:r>
      <w:proofErr w:type="spellStart"/>
      <w:r w:rsidR="008F699D" w:rsidRPr="00CE5904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="008F699D" w:rsidRPr="00CE5904">
        <w:rPr>
          <w:rFonts w:ascii="Times New Roman" w:hAnsi="Times New Roman"/>
          <w:b/>
          <w:i/>
          <w:sz w:val="24"/>
          <w:szCs w:val="24"/>
        </w:rPr>
        <w:t xml:space="preserve"> района «Развитие культуры»</w:t>
      </w:r>
      <w:r w:rsidR="006C7CBD" w:rsidRPr="00CE5904">
        <w:rPr>
          <w:rFonts w:ascii="Times New Roman" w:hAnsi="Times New Roman"/>
          <w:b/>
          <w:i/>
          <w:sz w:val="24"/>
          <w:szCs w:val="24"/>
        </w:rPr>
        <w:t>.</w:t>
      </w:r>
    </w:p>
    <w:p w:rsidR="009E2BA2" w:rsidRDefault="009E2BA2" w:rsidP="003E5EC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программа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«Развитие культуры», утверждена постановлением администрации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 от 01.11.2013 года № 1392-п.</w:t>
      </w:r>
    </w:p>
    <w:p w:rsidR="00BE769A" w:rsidRPr="00E0051B" w:rsidRDefault="00BE769A" w:rsidP="003E5EC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В течение 2020</w:t>
      </w:r>
      <w:r w:rsidRPr="00772FBD">
        <w:rPr>
          <w:rFonts w:ascii="Times New Roman" w:hAnsi="Times New Roman" w:cs="Times New Roman"/>
          <w:b w:val="0"/>
        </w:rPr>
        <w:t xml:space="preserve"> года в Программу были внесены изменения постановлением администрации </w:t>
      </w:r>
      <w:proofErr w:type="spellStart"/>
      <w:r w:rsidRPr="00772FBD">
        <w:rPr>
          <w:rFonts w:ascii="Times New Roman" w:hAnsi="Times New Roman" w:cs="Times New Roman"/>
          <w:b w:val="0"/>
        </w:rPr>
        <w:t>Богучанского</w:t>
      </w:r>
      <w:proofErr w:type="spellEnd"/>
      <w:r w:rsidRPr="00772FBD">
        <w:rPr>
          <w:rFonts w:ascii="Times New Roman" w:hAnsi="Times New Roman" w:cs="Times New Roman"/>
          <w:b w:val="0"/>
        </w:rPr>
        <w:t xml:space="preserve"> </w:t>
      </w:r>
      <w:r w:rsidRPr="00E0051B">
        <w:rPr>
          <w:rFonts w:ascii="Times New Roman" w:hAnsi="Times New Roman" w:cs="Times New Roman"/>
          <w:b w:val="0"/>
        </w:rPr>
        <w:t>района   №31</w:t>
      </w:r>
      <w:r>
        <w:rPr>
          <w:rFonts w:ascii="Times New Roman" w:hAnsi="Times New Roman" w:cs="Times New Roman"/>
          <w:b w:val="0"/>
        </w:rPr>
        <w:t>6</w:t>
      </w:r>
      <w:r w:rsidRPr="00E0051B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24</w:t>
      </w:r>
      <w:r w:rsidRPr="00E0051B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3</w:t>
      </w:r>
      <w:r w:rsidRPr="00E0051B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E0051B">
        <w:rPr>
          <w:rFonts w:ascii="Times New Roman" w:hAnsi="Times New Roman" w:cs="Times New Roman"/>
          <w:b w:val="0"/>
        </w:rPr>
        <w:t>г.; №</w:t>
      </w:r>
      <w:r>
        <w:rPr>
          <w:rFonts w:ascii="Times New Roman" w:hAnsi="Times New Roman" w:cs="Times New Roman"/>
          <w:b w:val="0"/>
        </w:rPr>
        <w:t>431</w:t>
      </w:r>
      <w:r w:rsidRPr="00E0051B">
        <w:rPr>
          <w:rFonts w:ascii="Times New Roman" w:hAnsi="Times New Roman" w:cs="Times New Roman"/>
          <w:b w:val="0"/>
        </w:rPr>
        <w:t>-п от 2</w:t>
      </w:r>
      <w:r>
        <w:rPr>
          <w:rFonts w:ascii="Times New Roman" w:hAnsi="Times New Roman" w:cs="Times New Roman"/>
          <w:b w:val="0"/>
        </w:rPr>
        <w:t>2</w:t>
      </w:r>
      <w:r w:rsidRPr="00E0051B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4</w:t>
      </w:r>
      <w:r w:rsidRPr="00E0051B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E0051B">
        <w:rPr>
          <w:rFonts w:ascii="Times New Roman" w:hAnsi="Times New Roman" w:cs="Times New Roman"/>
          <w:b w:val="0"/>
        </w:rPr>
        <w:t>г.; №</w:t>
      </w:r>
      <w:r>
        <w:rPr>
          <w:rFonts w:ascii="Times New Roman" w:hAnsi="Times New Roman" w:cs="Times New Roman"/>
          <w:b w:val="0"/>
        </w:rPr>
        <w:t>432</w:t>
      </w:r>
      <w:r w:rsidRPr="00E0051B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22</w:t>
      </w:r>
      <w:r w:rsidRPr="00E0051B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4</w:t>
      </w:r>
      <w:r w:rsidRPr="00E0051B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E0051B">
        <w:rPr>
          <w:rFonts w:ascii="Times New Roman" w:hAnsi="Times New Roman" w:cs="Times New Roman"/>
          <w:b w:val="0"/>
        </w:rPr>
        <w:t>г; №</w:t>
      </w:r>
      <w:r>
        <w:rPr>
          <w:rFonts w:ascii="Times New Roman" w:hAnsi="Times New Roman" w:cs="Times New Roman"/>
          <w:b w:val="0"/>
        </w:rPr>
        <w:t>557</w:t>
      </w:r>
      <w:r w:rsidRPr="00E0051B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28</w:t>
      </w:r>
      <w:r w:rsidRPr="00E0051B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5</w:t>
      </w:r>
      <w:r w:rsidRPr="00E0051B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E0051B">
        <w:rPr>
          <w:rFonts w:ascii="Times New Roman" w:hAnsi="Times New Roman" w:cs="Times New Roman"/>
          <w:b w:val="0"/>
        </w:rPr>
        <w:t>г.</w:t>
      </w:r>
      <w:r>
        <w:rPr>
          <w:rFonts w:ascii="Times New Roman" w:hAnsi="Times New Roman" w:cs="Times New Roman"/>
          <w:b w:val="0"/>
        </w:rPr>
        <w:t xml:space="preserve">, </w:t>
      </w:r>
      <w:r w:rsidRPr="00E0051B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>685</w:t>
      </w:r>
      <w:r w:rsidRPr="00E0051B">
        <w:rPr>
          <w:rFonts w:ascii="Times New Roman" w:hAnsi="Times New Roman" w:cs="Times New Roman"/>
          <w:b w:val="0"/>
        </w:rPr>
        <w:t>-п от 0</w:t>
      </w:r>
      <w:r>
        <w:rPr>
          <w:rFonts w:ascii="Times New Roman" w:hAnsi="Times New Roman" w:cs="Times New Roman"/>
          <w:b w:val="0"/>
        </w:rPr>
        <w:t>6</w:t>
      </w:r>
      <w:r w:rsidRPr="00E0051B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07</w:t>
      </w:r>
      <w:r w:rsidRPr="00E0051B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E0051B">
        <w:rPr>
          <w:rFonts w:ascii="Times New Roman" w:hAnsi="Times New Roman" w:cs="Times New Roman"/>
          <w:b w:val="0"/>
        </w:rPr>
        <w:t>г №</w:t>
      </w:r>
      <w:r>
        <w:rPr>
          <w:rFonts w:ascii="Times New Roman" w:hAnsi="Times New Roman" w:cs="Times New Roman"/>
          <w:b w:val="0"/>
        </w:rPr>
        <w:t>786</w:t>
      </w:r>
      <w:r w:rsidRPr="00E0051B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29.07.2020г.</w:t>
      </w:r>
      <w:r w:rsidRPr="00E0051B">
        <w:rPr>
          <w:rFonts w:ascii="Times New Roman" w:hAnsi="Times New Roman" w:cs="Times New Roman"/>
          <w:b w:val="0"/>
        </w:rPr>
        <w:t>, №</w:t>
      </w:r>
      <w:r>
        <w:rPr>
          <w:rFonts w:ascii="Times New Roman" w:hAnsi="Times New Roman" w:cs="Times New Roman"/>
          <w:b w:val="0"/>
        </w:rPr>
        <w:t>841</w:t>
      </w:r>
      <w:r w:rsidRPr="00E0051B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17</w:t>
      </w:r>
      <w:r w:rsidRPr="00E0051B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08</w:t>
      </w:r>
      <w:r w:rsidRPr="00E0051B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E0051B">
        <w:rPr>
          <w:rFonts w:ascii="Times New Roman" w:hAnsi="Times New Roman" w:cs="Times New Roman"/>
          <w:b w:val="0"/>
        </w:rPr>
        <w:t>г.</w:t>
      </w:r>
      <w:r>
        <w:rPr>
          <w:rFonts w:ascii="Times New Roman" w:hAnsi="Times New Roman" w:cs="Times New Roman"/>
          <w:b w:val="0"/>
        </w:rPr>
        <w:t>, №1143-п 11.11.2020г., №1330 от 30.12.2020г.</w:t>
      </w:r>
      <w:proofErr w:type="gramEnd"/>
    </w:p>
    <w:p w:rsidR="009E2BA2" w:rsidRPr="00CE5904" w:rsidRDefault="009E2BA2" w:rsidP="009E2BA2">
      <w:pPr>
        <w:pStyle w:val="ConsPlusTitle"/>
        <w:widowControl/>
        <w:ind w:firstLine="567"/>
        <w:rPr>
          <w:i/>
          <w:sz w:val="28"/>
          <w:szCs w:val="28"/>
        </w:rPr>
      </w:pPr>
      <w:r w:rsidRPr="00CE5904">
        <w:rPr>
          <w:rFonts w:ascii="Times New Roman" w:hAnsi="Times New Roman"/>
          <w:i/>
        </w:rPr>
        <w:t xml:space="preserve">Цель Программы: Создание условий для развития и реализации культурного и духовного потенциала населения </w:t>
      </w:r>
      <w:proofErr w:type="spellStart"/>
      <w:r w:rsidRPr="00CE5904">
        <w:rPr>
          <w:rFonts w:ascii="Times New Roman" w:hAnsi="Times New Roman"/>
          <w:i/>
        </w:rPr>
        <w:t>Богучанского</w:t>
      </w:r>
      <w:proofErr w:type="spellEnd"/>
      <w:r w:rsidRPr="00CE5904">
        <w:rPr>
          <w:rFonts w:ascii="Times New Roman" w:hAnsi="Times New Roman"/>
          <w:i/>
        </w:rPr>
        <w:t xml:space="preserve"> района</w:t>
      </w:r>
    </w:p>
    <w:p w:rsidR="00BE769A" w:rsidRDefault="009E2BA2" w:rsidP="00BE769A">
      <w:pPr>
        <w:pStyle w:val="a3"/>
        <w:jc w:val="both"/>
        <w:rPr>
          <w:rFonts w:ascii="Times New Roman" w:hAnsi="Times New Roman"/>
          <w:u w:val="single"/>
        </w:rPr>
      </w:pPr>
      <w:r w:rsidRPr="004F7BBA">
        <w:rPr>
          <w:rFonts w:ascii="Times New Roman" w:hAnsi="Times New Roman"/>
          <w:u w:val="single"/>
        </w:rPr>
        <w:t>Целевые показатели Программы:</w:t>
      </w:r>
    </w:p>
    <w:p w:rsidR="00BE769A" w:rsidRPr="00BE769A" w:rsidRDefault="009E2BA2" w:rsidP="00BE769A">
      <w:pPr>
        <w:pStyle w:val="a3"/>
        <w:jc w:val="both"/>
        <w:rPr>
          <w:rFonts w:ascii="Times New Roman" w:hAnsi="Times New Roman"/>
          <w:u w:val="single"/>
        </w:rPr>
      </w:pPr>
      <w:r w:rsidRPr="00BE769A">
        <w:rPr>
          <w:rFonts w:ascii="Times New Roman" w:hAnsi="Times New Roman"/>
        </w:rPr>
        <w:t xml:space="preserve">     </w:t>
      </w:r>
      <w:r w:rsidR="00BE769A" w:rsidRPr="00BE769A">
        <w:rPr>
          <w:rFonts w:ascii="Times New Roman" w:hAnsi="Times New Roman"/>
        </w:rPr>
        <w:t xml:space="preserve">- Планируемый удельный вес населения, участвующего в </w:t>
      </w:r>
      <w:proofErr w:type="gramStart"/>
      <w:r w:rsidR="00BE769A" w:rsidRPr="00BE769A">
        <w:rPr>
          <w:rFonts w:ascii="Times New Roman" w:hAnsi="Times New Roman"/>
        </w:rPr>
        <w:t>платных</w:t>
      </w:r>
      <w:proofErr w:type="gramEnd"/>
      <w:r w:rsidR="00BE769A" w:rsidRPr="00BE769A">
        <w:rPr>
          <w:rFonts w:ascii="Times New Roman" w:hAnsi="Times New Roman"/>
        </w:rPr>
        <w:t xml:space="preserve"> </w:t>
      </w:r>
      <w:proofErr w:type="spellStart"/>
      <w:r w:rsidR="00BE769A" w:rsidRPr="00BE769A">
        <w:rPr>
          <w:rFonts w:ascii="Times New Roman" w:hAnsi="Times New Roman"/>
        </w:rPr>
        <w:t>культурно-досуговых</w:t>
      </w:r>
      <w:proofErr w:type="spellEnd"/>
    </w:p>
    <w:p w:rsidR="00BE769A" w:rsidRPr="00BE769A" w:rsidRDefault="00BE769A" w:rsidP="00BE769A">
      <w:pPr>
        <w:pStyle w:val="2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BE769A">
        <w:rPr>
          <w:rFonts w:ascii="Times New Roman" w:eastAsia="Times New Roman" w:hAnsi="Times New Roman" w:cs="Times New Roman"/>
        </w:rPr>
        <w:t>мероприятиях, проводимых муниципальными учреждениями культуры составляет 232,2%, фактическое значение на конец отчетного периода составило 89,73%. Выполнение показателя составляет 38,6 %,  невыполнение данного показателя обусловлено отсутствием проводимых мероприятий на платной основе по объективным причинам в связи с санитарно-эпидемиологической обстановкой на территории Российской Федерации и Красноярского края и введением временного запрета на присутствие очного посетителя в учреждениях культуры и отменой массовых мероприятий.</w:t>
      </w:r>
      <w:proofErr w:type="gramEnd"/>
    </w:p>
    <w:p w:rsidR="00BE769A" w:rsidRPr="00BE769A" w:rsidRDefault="00BE769A" w:rsidP="00746909">
      <w:pPr>
        <w:pStyle w:val="a3"/>
        <w:ind w:firstLine="284"/>
        <w:jc w:val="both"/>
        <w:rPr>
          <w:rFonts w:ascii="Times New Roman" w:hAnsi="Times New Roman"/>
        </w:rPr>
      </w:pPr>
      <w:r w:rsidRPr="00BE769A">
        <w:rPr>
          <w:rFonts w:ascii="Times New Roman" w:hAnsi="Times New Roman"/>
        </w:rPr>
        <w:t>-  Планируемый показатель среднего числа новых по</w:t>
      </w:r>
      <w:r w:rsidR="00746909">
        <w:rPr>
          <w:rFonts w:ascii="Times New Roman" w:hAnsi="Times New Roman"/>
        </w:rPr>
        <w:t xml:space="preserve">ступлений в расчете на 1 тысячу </w:t>
      </w:r>
      <w:r w:rsidRPr="00BE769A">
        <w:rPr>
          <w:rFonts w:ascii="Times New Roman" w:hAnsi="Times New Roman"/>
        </w:rPr>
        <w:t xml:space="preserve">населения </w:t>
      </w:r>
      <w:r w:rsidR="00746909">
        <w:rPr>
          <w:rFonts w:ascii="Times New Roman" w:hAnsi="Times New Roman"/>
        </w:rPr>
        <w:t xml:space="preserve">  </w:t>
      </w:r>
      <w:r w:rsidRPr="00BE769A">
        <w:rPr>
          <w:rFonts w:ascii="Times New Roman" w:hAnsi="Times New Roman"/>
        </w:rPr>
        <w:t xml:space="preserve">составил 170 экземпляров, фактическое значение на конец отчетного периода составляет 364 экземпляров. Выполнение показателя 214,1%. Повышение данного показателя  обуславливается приобретением печатной продукции, художественной литературы. </w:t>
      </w:r>
    </w:p>
    <w:p w:rsidR="00BE769A" w:rsidRPr="00BE769A" w:rsidRDefault="00BE769A" w:rsidP="00BE769A">
      <w:pPr>
        <w:pStyle w:val="a3"/>
        <w:ind w:firstLine="360"/>
        <w:jc w:val="both"/>
        <w:rPr>
          <w:rFonts w:ascii="Times New Roman" w:hAnsi="Times New Roman"/>
        </w:rPr>
      </w:pPr>
      <w:r w:rsidRPr="00BE769A">
        <w:rPr>
          <w:rFonts w:ascii="Times New Roman" w:hAnsi="Times New Roman"/>
        </w:rPr>
        <w:t xml:space="preserve">- Планируемая доля обучающихся, ставших участниками фестивалей, выставок, конкурсов от общего количества обучающихся на начало года составило 45 %, фактическое значение на конец отчетного периода составляет 30%. Выполнение показателя составляет 67%. Снижение данного показателя обусловлено санитарно-эпидемиологической обстановкой на территории Российской Федерации и Красноярского края и введением временного запрета на проведение массовых мероприятий. </w:t>
      </w:r>
    </w:p>
    <w:p w:rsidR="00BE769A" w:rsidRPr="00BE769A" w:rsidRDefault="00BE769A" w:rsidP="00BE769A">
      <w:pPr>
        <w:pStyle w:val="a3"/>
        <w:ind w:firstLine="360"/>
        <w:jc w:val="both"/>
        <w:rPr>
          <w:rFonts w:ascii="Times New Roman" w:hAnsi="Times New Roman"/>
        </w:rPr>
      </w:pPr>
      <w:r w:rsidRPr="00BE769A">
        <w:rPr>
          <w:rFonts w:ascii="Times New Roman" w:hAnsi="Times New Roman"/>
        </w:rPr>
        <w:lastRenderedPageBreak/>
        <w:t xml:space="preserve">- Планируемое количество посещений краеведческого музея на одну тысячу населения в год составляет 0,13 посещений, фактический показатель на конец отчетного периода составляет 0,07 посещений. Выполнение показателя составляет 54 %. Снижение данного показателя обусловлено введением временного запрета на присутствие очного посетителя в учреждениях культуры и отменой массовых мероприятий.        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firstLine="708"/>
        <w:jc w:val="both"/>
        <w:rPr>
          <w:rFonts w:ascii="Times New Roman" w:hAnsi="Times New Roman"/>
          <w:b/>
          <w:i/>
        </w:rPr>
      </w:pPr>
      <w:r w:rsidRPr="00CE5904">
        <w:rPr>
          <w:rFonts w:ascii="Times New Roman" w:hAnsi="Times New Roman"/>
          <w:b/>
          <w:i/>
        </w:rPr>
        <w:t xml:space="preserve">Задача 1. Сохранение и эффективное использование культурного наследия </w:t>
      </w:r>
      <w:proofErr w:type="spellStart"/>
      <w:r w:rsidRPr="00CE5904">
        <w:rPr>
          <w:rFonts w:ascii="Times New Roman" w:hAnsi="Times New Roman"/>
          <w:b/>
          <w:i/>
        </w:rPr>
        <w:t>Богучанского</w:t>
      </w:r>
      <w:proofErr w:type="spellEnd"/>
      <w:r w:rsidRPr="00CE5904">
        <w:rPr>
          <w:rFonts w:ascii="Times New Roman" w:hAnsi="Times New Roman"/>
          <w:b/>
          <w:i/>
        </w:rPr>
        <w:t xml:space="preserve"> района.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Подпрограмма «Культурное наследие»</w:t>
      </w:r>
    </w:p>
    <w:p w:rsidR="00E43BE2" w:rsidRDefault="009E2BA2" w:rsidP="00E43BE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0F0DC8" w:rsidRDefault="000F0DC8" w:rsidP="00E43BE2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Плановый показатель числа посещений учреждений библиотечного типа на начало года составил 184 100 человек, фактический показатель на конец года составляет 156 626 человек. Выполнение данного показателя составляет 85%. Снижение данного показателя обусловлено </w:t>
      </w:r>
      <w:r w:rsidRPr="00C26EE7">
        <w:rPr>
          <w:rFonts w:ascii="Times New Roman" w:hAnsi="Times New Roman"/>
        </w:rPr>
        <w:t>введением временного запрета на присутствие очного посетителя</w:t>
      </w:r>
      <w:r>
        <w:rPr>
          <w:rFonts w:ascii="Times New Roman" w:hAnsi="Times New Roman"/>
        </w:rPr>
        <w:t xml:space="preserve"> библиотек. </w:t>
      </w:r>
    </w:p>
    <w:p w:rsidR="000F0DC8" w:rsidRDefault="00946E43" w:rsidP="000F0DC8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F0DC8">
        <w:rPr>
          <w:rFonts w:ascii="Times New Roman" w:hAnsi="Times New Roman"/>
        </w:rPr>
        <w:t xml:space="preserve">. Планируемая численность посетителей краеведческого музея составила 7100 человек, фактический показатель составил 3453 человек. Выполнение показателя составляет 48,6%. </w:t>
      </w:r>
    </w:p>
    <w:p w:rsidR="000F0DC8" w:rsidRPr="00647AD2" w:rsidRDefault="000F0DC8" w:rsidP="000F0DC8">
      <w:pPr>
        <w:pStyle w:val="a3"/>
        <w:ind w:firstLine="567"/>
        <w:jc w:val="both"/>
        <w:rPr>
          <w:rFonts w:ascii="Times New Roman" w:hAnsi="Times New Roman"/>
        </w:rPr>
      </w:pPr>
    </w:p>
    <w:p w:rsidR="009E2BA2" w:rsidRPr="00A07D9A" w:rsidRDefault="009E2BA2" w:rsidP="009E2BA2">
      <w:pPr>
        <w:pStyle w:val="a3"/>
        <w:ind w:firstLine="567"/>
        <w:jc w:val="both"/>
        <w:rPr>
          <w:rFonts w:ascii="Times New Roman" w:hAnsi="Times New Roman"/>
          <w:b/>
          <w:i/>
        </w:rPr>
      </w:pPr>
      <w:r w:rsidRPr="00A07D9A">
        <w:rPr>
          <w:rFonts w:ascii="Times New Roman" w:hAnsi="Times New Roman"/>
          <w:b/>
          <w:i/>
        </w:rPr>
        <w:t xml:space="preserve">Задача 2. Обеспечение доступа населения </w:t>
      </w:r>
      <w:proofErr w:type="spellStart"/>
      <w:r w:rsidRPr="00A07D9A">
        <w:rPr>
          <w:rFonts w:ascii="Times New Roman" w:hAnsi="Times New Roman"/>
          <w:b/>
          <w:i/>
        </w:rPr>
        <w:t>Богучанского</w:t>
      </w:r>
      <w:proofErr w:type="spellEnd"/>
      <w:r w:rsidRPr="00A07D9A">
        <w:rPr>
          <w:rFonts w:ascii="Times New Roman" w:hAnsi="Times New Roman"/>
          <w:b/>
          <w:i/>
        </w:rPr>
        <w:t xml:space="preserve"> района к культурным благам и участию в культурной жизни.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 xml:space="preserve">             Подпрограмма «Искусство и народное творчество»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0F0DC8" w:rsidRDefault="009E2BA2" w:rsidP="000F0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0F0DC8">
        <w:rPr>
          <w:rFonts w:ascii="Times New Roman" w:hAnsi="Times New Roman"/>
        </w:rPr>
        <w:t>1. Плановое количество проведенных</w:t>
      </w:r>
      <w:r w:rsidR="000F0DC8" w:rsidRPr="00D52E48">
        <w:rPr>
          <w:rFonts w:ascii="Times New Roman" w:hAnsi="Times New Roman"/>
        </w:rPr>
        <w:t xml:space="preserve"> мероприятий</w:t>
      </w:r>
      <w:r w:rsidR="000F0DC8">
        <w:rPr>
          <w:rFonts w:ascii="Times New Roman" w:hAnsi="Times New Roman"/>
        </w:rPr>
        <w:t xml:space="preserve"> на начало года составляет 5245 штук, на конец года, данный показатель составляет 4099 штук. Выполнение данного показателя составляет 78,1%. Уменьшение данного показателя, </w:t>
      </w:r>
      <w:r w:rsidR="000F0DC8" w:rsidRPr="00D271C4">
        <w:rPr>
          <w:rFonts w:ascii="Times New Roman" w:hAnsi="Times New Roman"/>
        </w:rPr>
        <w:t>обусловлено введением временного запрета на присутствие очного посетителя в учреждениях культуры и отменой массовых мероприятий</w:t>
      </w:r>
      <w:r w:rsidR="000F0DC8" w:rsidRPr="00681F53">
        <w:t>.</w:t>
      </w:r>
    </w:p>
    <w:p w:rsidR="000F0DC8" w:rsidRDefault="000F0DC8" w:rsidP="000F0DC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Плановое число </w:t>
      </w:r>
      <w:r w:rsidRPr="009F00B4">
        <w:rPr>
          <w:rFonts w:ascii="Times New Roman" w:hAnsi="Times New Roman"/>
        </w:rPr>
        <w:t>клубных формирований</w:t>
      </w:r>
      <w:r>
        <w:rPr>
          <w:rFonts w:ascii="Times New Roman" w:hAnsi="Times New Roman"/>
        </w:rPr>
        <w:t xml:space="preserve"> на начало года составило 357 единиц, фактический показатель составил 357 единицы. Выполнение показателя составляет 100%. </w:t>
      </w:r>
    </w:p>
    <w:p w:rsidR="000F0DC8" w:rsidRDefault="000F0DC8" w:rsidP="000F0DC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2010A">
        <w:rPr>
          <w:rFonts w:ascii="Times New Roman" w:hAnsi="Times New Roman"/>
        </w:rPr>
        <w:t>Число участников  клубных формирований</w:t>
      </w:r>
      <w:r>
        <w:rPr>
          <w:rFonts w:ascii="Times New Roman" w:hAnsi="Times New Roman"/>
        </w:rPr>
        <w:t xml:space="preserve"> </w:t>
      </w:r>
    </w:p>
    <w:p w:rsidR="000F0DC8" w:rsidRDefault="000F0DC8" w:rsidP="000F0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Плановый показатель в 2020 году составил 5144 человек. Фактический показатель составляет 5 144 человек. Процент исполнения 100%.  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  <w:r w:rsidRPr="00CE5904">
        <w:rPr>
          <w:rFonts w:ascii="Times New Roman" w:eastAsia="Times New Roman" w:hAnsi="Times New Roman" w:cs="Times New Roman"/>
          <w:b/>
          <w:i/>
        </w:rPr>
        <w:t xml:space="preserve">Задача 3. Создание условий для устойчивого развития «Культура» в </w:t>
      </w:r>
      <w:proofErr w:type="spellStart"/>
      <w:r w:rsidRPr="00CE5904">
        <w:rPr>
          <w:rFonts w:ascii="Times New Roman" w:eastAsia="Times New Roman" w:hAnsi="Times New Roman" w:cs="Times New Roman"/>
          <w:b/>
          <w:i/>
        </w:rPr>
        <w:t>Богучанском</w:t>
      </w:r>
      <w:proofErr w:type="spellEnd"/>
      <w:r w:rsidRPr="00CE5904">
        <w:rPr>
          <w:rFonts w:ascii="Times New Roman" w:eastAsia="Times New Roman" w:hAnsi="Times New Roman" w:cs="Times New Roman"/>
          <w:b/>
          <w:i/>
        </w:rPr>
        <w:t xml:space="preserve"> районе</w:t>
      </w:r>
    </w:p>
    <w:p w:rsidR="009E2BA2" w:rsidRPr="00B51E46" w:rsidRDefault="009E2BA2" w:rsidP="009E2BA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Подпрограмма 3 «Обеспечение условий реализации программы и прочие мероприятия»</w:t>
      </w:r>
    </w:p>
    <w:p w:rsidR="009E2BA2" w:rsidRDefault="009E2BA2" w:rsidP="009E2BA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9E2BA2" w:rsidRDefault="009E2BA2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Число обучающихся, ставших участниками районных конкурсов и фестивалей составляет 163 человека,   фактический показатель на конец отчетного периода 186 человек. Выполнение показателя составляет 114%. Увеличение данного показателя обусловлено увеличением проводимых фестивалей, выставок и конкурсов, в режиме </w:t>
      </w:r>
      <w:proofErr w:type="spellStart"/>
      <w:r>
        <w:rPr>
          <w:rFonts w:ascii="Times New Roman" w:hAnsi="Times New Roman"/>
        </w:rPr>
        <w:t>онлайн</w:t>
      </w:r>
      <w:proofErr w:type="spellEnd"/>
      <w:r>
        <w:rPr>
          <w:rFonts w:ascii="Times New Roman" w:hAnsi="Times New Roman"/>
        </w:rPr>
        <w:t>.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t xml:space="preserve"> </w:t>
      </w:r>
      <w:r w:rsidRPr="0062010A">
        <w:rPr>
          <w:rFonts w:ascii="Times New Roman" w:hAnsi="Times New Roman"/>
        </w:rPr>
        <w:t>Плановый показатель</w:t>
      </w:r>
      <w:r>
        <w:rPr>
          <w:rFonts w:ascii="Times New Roman" w:hAnsi="Times New Roman"/>
        </w:rPr>
        <w:t>,</w:t>
      </w:r>
      <w:r>
        <w:t xml:space="preserve"> </w:t>
      </w:r>
      <w:r w:rsidRPr="0062010A">
        <w:rPr>
          <w:rFonts w:ascii="Times New Roman" w:hAnsi="Times New Roman"/>
        </w:rPr>
        <w:t>доведение до выпуска</w:t>
      </w:r>
      <w:r>
        <w:rPr>
          <w:rFonts w:ascii="Times New Roman" w:hAnsi="Times New Roman"/>
        </w:rPr>
        <w:t xml:space="preserve">  на начало года составляет 65,8 %, фактический показатель на конец года составляет 65,8%. Выполнение данного показателя составляет 104%.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Плановый показатель человеко-часов пребывания на начало года составил 96 533 чел/часов, фактический показатель на конец года составляет 90 234 чел/часов. Выполнение данного показателя на 94% обусловлено </w:t>
      </w:r>
      <w:r w:rsidRPr="00D271C4">
        <w:rPr>
          <w:rFonts w:ascii="Times New Roman" w:hAnsi="Times New Roman"/>
        </w:rPr>
        <w:t xml:space="preserve">введением временного запрета на присутствие очного посетителя в учреждениях </w:t>
      </w:r>
      <w:r>
        <w:rPr>
          <w:rFonts w:ascii="Times New Roman" w:hAnsi="Times New Roman"/>
        </w:rPr>
        <w:t>дополнительного образования</w:t>
      </w:r>
      <w:r w:rsidRPr="00D271C4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проведением занятий в </w:t>
      </w:r>
      <w:proofErr w:type="spellStart"/>
      <w:r>
        <w:rPr>
          <w:rFonts w:ascii="Times New Roman" w:hAnsi="Times New Roman"/>
        </w:rPr>
        <w:t>онлайн</w:t>
      </w:r>
      <w:proofErr w:type="spellEnd"/>
      <w:r>
        <w:rPr>
          <w:rFonts w:ascii="Times New Roman" w:hAnsi="Times New Roman"/>
        </w:rPr>
        <w:t xml:space="preserve"> режиме.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Показатель </w:t>
      </w:r>
      <w:proofErr w:type="gramStart"/>
      <w:r>
        <w:rPr>
          <w:rFonts w:ascii="Times New Roman" w:hAnsi="Times New Roman"/>
        </w:rPr>
        <w:t>своевременности предоставления уточненного фрагмента реестра расходных обязательств главного</w:t>
      </w:r>
      <w:proofErr w:type="gramEnd"/>
      <w:r>
        <w:rPr>
          <w:rFonts w:ascii="Times New Roman" w:hAnsi="Times New Roman"/>
        </w:rPr>
        <w:t xml:space="preserve"> распорядителя, как на начало отчетного периода, так и на конец составляет 5 баллов. Выполнение 100%.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Плановый показатель своевременности утверждения муниципальных заданий подведомственным главному распорядителю учреждениям на текущий год и плановый период составляет 5 баллов, фактический показатель составляет 5 баллов. Данный показатель остался неизменным. Выполнение 100%.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Соблюдение сроков предоставления главным распорядителем годовой бюджетной </w:t>
      </w:r>
      <w:proofErr w:type="gramStart"/>
      <w:r>
        <w:rPr>
          <w:rFonts w:ascii="Times New Roman" w:hAnsi="Times New Roman"/>
        </w:rPr>
        <w:t>отчетности</w:t>
      </w:r>
      <w:proofErr w:type="gramEnd"/>
      <w:r>
        <w:rPr>
          <w:rFonts w:ascii="Times New Roman" w:hAnsi="Times New Roman"/>
        </w:rPr>
        <w:t xml:space="preserve"> как на начало отчетного периода, так и на конец составляет 5 баллов.</w:t>
      </w:r>
    </w:p>
    <w:p w:rsidR="00360213" w:rsidRDefault="00360213" w:rsidP="0036021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100%.</w:t>
      </w:r>
    </w:p>
    <w:p w:rsidR="00360213" w:rsidRDefault="00360213" w:rsidP="0036021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Результаты мониторинга целевых показателей и показателей результативности (показатели развития отрасли, вида экономической деятельности) муниципальной программы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Развитие культуры указаны в приложении № 8 к Порядку принятия </w:t>
      </w:r>
      <w:r>
        <w:rPr>
          <w:rFonts w:ascii="Times New Roman" w:hAnsi="Times New Roman"/>
        </w:rPr>
        <w:lastRenderedPageBreak/>
        <w:t xml:space="preserve">решений о разработке муниципальных программ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района, их формировании и реализации.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FB0EB0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i/>
        </w:rPr>
      </w:pPr>
      <w:r w:rsidRPr="00CE5904">
        <w:rPr>
          <w:rFonts w:ascii="Times New Roman" w:hAnsi="Times New Roman"/>
          <w:b/>
          <w:i/>
        </w:rPr>
        <w:t xml:space="preserve">Ресурсное обеспечение Муниципальной программы </w:t>
      </w:r>
      <w:proofErr w:type="spellStart"/>
      <w:r w:rsidRPr="00CE5904">
        <w:rPr>
          <w:rFonts w:ascii="Times New Roman" w:hAnsi="Times New Roman"/>
          <w:b/>
          <w:i/>
        </w:rPr>
        <w:t>Богучанского</w:t>
      </w:r>
      <w:proofErr w:type="spellEnd"/>
      <w:r w:rsidRPr="00CE5904">
        <w:rPr>
          <w:rFonts w:ascii="Times New Roman" w:hAnsi="Times New Roman"/>
          <w:b/>
          <w:i/>
        </w:rPr>
        <w:t xml:space="preserve"> района «Развитие культуры».</w:t>
      </w:r>
    </w:p>
    <w:p w:rsidR="009E2BA2" w:rsidRPr="000F73DC" w:rsidRDefault="009E2BA2" w:rsidP="000F73DC">
      <w:pPr>
        <w:pStyle w:val="a3"/>
        <w:jc w:val="both"/>
        <w:rPr>
          <w:rFonts w:ascii="Times New Roman" w:hAnsi="Times New Roman"/>
          <w:b/>
        </w:rPr>
      </w:pPr>
      <w:r w:rsidRPr="000F73DC">
        <w:rPr>
          <w:rFonts w:ascii="Times New Roman" w:hAnsi="Times New Roman"/>
          <w:b/>
        </w:rPr>
        <w:t>Подпрограмма «Культурное наследие»</w:t>
      </w:r>
    </w:p>
    <w:p w:rsidR="009E2BA2" w:rsidRPr="000F73DC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0F73DC">
        <w:rPr>
          <w:rFonts w:ascii="Times New Roman" w:hAnsi="Times New Roman"/>
          <w:b/>
        </w:rPr>
        <w:t xml:space="preserve">Цель Сохранение и эффективное использование культурного наследия </w:t>
      </w:r>
      <w:proofErr w:type="spellStart"/>
      <w:r w:rsidRPr="000F73DC">
        <w:rPr>
          <w:rFonts w:ascii="Times New Roman" w:hAnsi="Times New Roman"/>
          <w:b/>
        </w:rPr>
        <w:t>Богучанского</w:t>
      </w:r>
      <w:proofErr w:type="spellEnd"/>
      <w:r w:rsidRPr="000F73DC">
        <w:rPr>
          <w:rFonts w:ascii="Times New Roman" w:hAnsi="Times New Roman"/>
          <w:b/>
        </w:rPr>
        <w:t xml:space="preserve"> района.</w:t>
      </w:r>
    </w:p>
    <w:p w:rsidR="009E2BA2" w:rsidRPr="000F73DC" w:rsidRDefault="009E2BA2" w:rsidP="009E2BA2">
      <w:pPr>
        <w:pStyle w:val="a3"/>
        <w:jc w:val="both"/>
        <w:rPr>
          <w:rFonts w:ascii="Times New Roman" w:hAnsi="Times New Roman"/>
          <w:b/>
        </w:rPr>
      </w:pP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CE5904">
        <w:rPr>
          <w:rFonts w:ascii="Times New Roman" w:hAnsi="Times New Roman"/>
          <w:b/>
        </w:rPr>
        <w:t>Задача 1. Развитие библиотечного дела.</w:t>
      </w:r>
    </w:p>
    <w:p w:rsidR="009E2BA2" w:rsidRDefault="009E2BA2" w:rsidP="009E2BA2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9E2BA2" w:rsidRPr="008F7462" w:rsidRDefault="009E2BA2" w:rsidP="00AC6602">
      <w:pPr>
        <w:pStyle w:val="12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Предоставление услуг (выполнение работ) муниципальными библиотеками.</w:t>
      </w:r>
    </w:p>
    <w:p w:rsidR="009E2BA2" w:rsidRDefault="009E2BA2" w:rsidP="00AC660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выполнение муниципального задания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35 969 529,00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35 969 529,00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Pr="00F9294C" w:rsidRDefault="009E2BA2" w:rsidP="00AC660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На оплату стоимости проезда в отпуск в соответствии с законодательством в 2019 году была запланирована сумма в размере 399 936,48 рублей, фактически профинансировано 398 328,48 рублей. Освоение средств составляет 99%.</w:t>
      </w:r>
    </w:p>
    <w:p w:rsidR="009E2BA2" w:rsidRDefault="009E2BA2" w:rsidP="00AC660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Комплектование книжных фондов муниципальных библиотек.</w:t>
      </w:r>
    </w:p>
    <w:p w:rsidR="009E2BA2" w:rsidRPr="00F9294C" w:rsidRDefault="009E2BA2" w:rsidP="00AC660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комплектование книжных фондов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452 500,00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Из них 345 400,00 осуществлено финансирование за счет краевого бюджета, 18 500,00 за счет средств федерального бюджета.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452 500,00</w:t>
      </w:r>
      <w:r w:rsidRPr="00F9294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Default="009E2BA2" w:rsidP="00AC660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Модернизация сельских библиотек</w:t>
      </w:r>
    </w:p>
    <w:p w:rsidR="009E2BA2" w:rsidRPr="00F9294C" w:rsidRDefault="009E2BA2" w:rsidP="00AC660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Модернизацию сельских библиотек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100 000,00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100 000,00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9E2BA2" w:rsidRPr="0063775F" w:rsidRDefault="009E2BA2" w:rsidP="00AC6602">
      <w:pPr>
        <w:pStyle w:val="a3"/>
        <w:ind w:firstLine="360"/>
        <w:jc w:val="both"/>
        <w:rPr>
          <w:rFonts w:ascii="Times New Roman" w:hAnsi="Times New Roman"/>
        </w:rPr>
      </w:pPr>
      <w:r w:rsidRPr="0063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4. Сохранение материального и нематериального культурного наследия библиотек района.</w:t>
      </w:r>
    </w:p>
    <w:p w:rsidR="009E2BA2" w:rsidRDefault="009E2BA2" w:rsidP="00AC6602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2019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>проведение ряда мероприятий направленных Сохранение материального и нематериального культурного наследия библиотек района</w:t>
      </w:r>
      <w:r w:rsidRPr="00F9294C">
        <w:rPr>
          <w:rFonts w:ascii="Times New Roman" w:hAnsi="Times New Roman"/>
        </w:rPr>
        <w:t xml:space="preserve"> запланировано </w:t>
      </w:r>
      <w:r>
        <w:rPr>
          <w:rFonts w:ascii="Times New Roman" w:hAnsi="Times New Roman"/>
        </w:rPr>
        <w:t xml:space="preserve">133 000,00 </w:t>
      </w:r>
      <w:r w:rsidRPr="00F9294C">
        <w:rPr>
          <w:rFonts w:ascii="Times New Roman" w:hAnsi="Times New Roman"/>
        </w:rPr>
        <w:t>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 xml:space="preserve">133 000,00  </w:t>
      </w:r>
      <w:r w:rsidRPr="00F9294C">
        <w:rPr>
          <w:rFonts w:ascii="Times New Roman" w:hAnsi="Times New Roman"/>
        </w:rPr>
        <w:t xml:space="preserve">рублей.  </w:t>
      </w:r>
      <w:r>
        <w:rPr>
          <w:rFonts w:ascii="Times New Roman" w:hAnsi="Times New Roman"/>
        </w:rPr>
        <w:t>Освоение средств составляет 100%.</w:t>
      </w:r>
    </w:p>
    <w:p w:rsidR="009E2BA2" w:rsidRPr="00F9294C" w:rsidRDefault="009E2BA2" w:rsidP="009E2BA2">
      <w:pPr>
        <w:pStyle w:val="a3"/>
        <w:ind w:firstLine="426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2. Развитие музейного дела.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Мероприятия:</w:t>
      </w:r>
    </w:p>
    <w:p w:rsidR="007718D3" w:rsidRPr="00F94474" w:rsidRDefault="009E2BA2" w:rsidP="007718D3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718D3">
        <w:rPr>
          <w:rFonts w:ascii="Times New Roman" w:hAnsi="Times New Roman"/>
        </w:rPr>
        <w:t>1. Предоставление услуг (выполнение работ) бюджетным учреждением</w:t>
      </w:r>
    </w:p>
    <w:p w:rsidR="007718D3" w:rsidRDefault="007718D3" w:rsidP="007718D3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2020 году на </w:t>
      </w:r>
      <w:proofErr w:type="gramStart"/>
      <w:r>
        <w:rPr>
          <w:rFonts w:ascii="Times New Roman" w:hAnsi="Times New Roman"/>
        </w:rPr>
        <w:t>вышеуказанное</w:t>
      </w:r>
      <w:proofErr w:type="gramEnd"/>
      <w:r>
        <w:rPr>
          <w:rFonts w:ascii="Times New Roman" w:hAnsi="Times New Roman"/>
        </w:rPr>
        <w:t xml:space="preserve"> мероприятия были запланированы средства в сумме 4 778 182,00 рублей, фактически профинансировано 4 778 182,00     рублей. Освоение средств составляет 100%.</w:t>
      </w:r>
    </w:p>
    <w:p w:rsidR="007718D3" w:rsidRDefault="007718D3" w:rsidP="007718D3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Организация и проведение культурно-массовых мероприятий посвященных истории.</w:t>
      </w:r>
    </w:p>
    <w:p w:rsidR="007718D3" w:rsidRDefault="007718D3" w:rsidP="007718D3">
      <w:pPr>
        <w:pStyle w:val="a3"/>
        <w:jc w:val="both"/>
        <w:rPr>
          <w:rFonts w:ascii="Times New Roman" w:hAnsi="Times New Roman"/>
        </w:rPr>
      </w:pPr>
      <w:r w:rsidRPr="0002579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 2020 году на вышеуказанное мероприятие, были запланированы средства в сумме 233 369,14 рублей, фактически профинансировано 233 369,14  рублей. Освоение средств составляет 100%.</w:t>
      </w:r>
    </w:p>
    <w:p w:rsidR="007718D3" w:rsidRDefault="007718D3" w:rsidP="007718D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</w:t>
      </w:r>
      <w:r w:rsidRPr="00C0782B">
        <w:rPr>
          <w:rFonts w:ascii="Times New Roman" w:hAnsi="Times New Roman"/>
        </w:rPr>
        <w:t>Оплата стоимости проезда в отпуск в соответствии с законодательством</w:t>
      </w:r>
      <w:r>
        <w:rPr>
          <w:rFonts w:ascii="Times New Roman" w:hAnsi="Times New Roman"/>
        </w:rPr>
        <w:t xml:space="preserve"> составила 80 000,00 рублей, финансирование составило 80 000,00  рублей. Освоение средств составляет 100%.</w:t>
      </w:r>
    </w:p>
    <w:p w:rsidR="009E2BA2" w:rsidRPr="004A219C" w:rsidRDefault="009E2BA2" w:rsidP="009E2BA2">
      <w:pPr>
        <w:pStyle w:val="a3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E5904">
        <w:rPr>
          <w:rFonts w:ascii="Times New Roman" w:hAnsi="Times New Roman"/>
          <w:b/>
        </w:rPr>
        <w:t>Подпрограмма 2 «Искусство и народное творчество»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Pr="00CE5904">
        <w:rPr>
          <w:rFonts w:ascii="Times New Roman" w:hAnsi="Times New Roman"/>
          <w:b/>
          <w:i/>
        </w:rPr>
        <w:t>Цель подпрограммы: Обеспечение доступа населения района к культурным благам и участию в культурной жизни;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Задача: Сохранение и развитие традиционной народной культуры</w:t>
      </w:r>
    </w:p>
    <w:p w:rsidR="009E2BA2" w:rsidRDefault="009E2BA2" w:rsidP="009E2BA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23393D" w:rsidRDefault="0023393D" w:rsidP="0023393D">
      <w:pPr>
        <w:pStyle w:val="a3"/>
        <w:numPr>
          <w:ilvl w:val="0"/>
          <w:numId w:val="20"/>
        </w:numPr>
        <w:tabs>
          <w:tab w:val="clear" w:pos="360"/>
          <w:tab w:val="num" w:pos="810"/>
        </w:tabs>
        <w:ind w:left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деятельности (оказание услуг) подведомственных учреждений.</w:t>
      </w:r>
    </w:p>
    <w:p w:rsidR="0023393D" w:rsidRDefault="0023393D" w:rsidP="0023393D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2020 году на </w:t>
      </w:r>
      <w:proofErr w:type="gramStart"/>
      <w:r>
        <w:rPr>
          <w:rFonts w:ascii="Times New Roman" w:hAnsi="Times New Roman"/>
        </w:rPr>
        <w:t>вышеуказанное</w:t>
      </w:r>
      <w:proofErr w:type="gramEnd"/>
      <w:r>
        <w:rPr>
          <w:rFonts w:ascii="Times New Roman" w:hAnsi="Times New Roman"/>
        </w:rPr>
        <w:t xml:space="preserve"> мероприятия были запланированы средства в сумме 93 213 533,20 рублей, фактически профинансировано 93 213 533,20   рублей. Освоение средств составляет 100%.</w:t>
      </w:r>
    </w:p>
    <w:p w:rsidR="0023393D" w:rsidRDefault="0023393D" w:rsidP="0023393D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Проведение районных мероприятий, фестивалей, выставок, конкурсов.</w:t>
      </w:r>
    </w:p>
    <w:p w:rsidR="0023393D" w:rsidRDefault="0023393D" w:rsidP="0023393D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2020 году на проведение данного  мероприятия были запланированы средства в сумме 2 917 410,00 рублей, фактически профинансировано 2 917 410,00 рублей. Освоение средств составляет 100%.</w:t>
      </w:r>
    </w:p>
    <w:p w:rsidR="0023393D" w:rsidRDefault="0023393D" w:rsidP="0023393D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 поддержку творческих коллективов в 2020 году была предоставлена субсидия в размере 153 000,00 рублей, из них 150 000,00 руб</w:t>
      </w:r>
      <w:r w:rsidR="00BB3842">
        <w:rPr>
          <w:rFonts w:ascii="Times New Roman" w:hAnsi="Times New Roman"/>
        </w:rPr>
        <w:t>л</w:t>
      </w:r>
      <w:r>
        <w:rPr>
          <w:rFonts w:ascii="Times New Roman" w:hAnsi="Times New Roman"/>
        </w:rPr>
        <w:t>ей, средства краевого бюджета. Освоение Субсидии составляет 100%.</w:t>
      </w:r>
    </w:p>
    <w:p w:rsidR="0023393D" w:rsidRPr="000D1D96" w:rsidRDefault="0023393D" w:rsidP="0023393D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Для оплаты</w:t>
      </w:r>
      <w:r w:rsidRPr="000D1D96">
        <w:rPr>
          <w:rFonts w:ascii="Times New Roman" w:hAnsi="Times New Roman"/>
        </w:rPr>
        <w:t xml:space="preserve"> стоимости проезда в отпуск в соответствии с законодательством</w:t>
      </w:r>
      <w:r>
        <w:rPr>
          <w:rFonts w:ascii="Times New Roman" w:hAnsi="Times New Roman"/>
        </w:rPr>
        <w:t xml:space="preserve"> были выделены средства в размере 534 730,00 рублей. Фактически профинансировано 534 730,00 рублей. Освоение составляет 100%. </w:t>
      </w:r>
    </w:p>
    <w:p w:rsidR="009E2BA2" w:rsidRPr="000D1D96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firstLine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Подпрограмма 3 «Обеспечение условий реализации программы и прочие мероприятия»</w:t>
      </w:r>
    </w:p>
    <w:p w:rsidR="009E2BA2" w:rsidRPr="00CE5904" w:rsidRDefault="009E2BA2" w:rsidP="009E2BA2">
      <w:pPr>
        <w:pStyle w:val="a3"/>
        <w:jc w:val="both"/>
        <w:rPr>
          <w:rFonts w:ascii="Times New Roman" w:hAnsi="Times New Roman"/>
          <w:b/>
          <w:i/>
        </w:rPr>
      </w:pPr>
      <w:r w:rsidRPr="00CE5904">
        <w:rPr>
          <w:rFonts w:ascii="Times New Roman" w:hAnsi="Times New Roman"/>
          <w:b/>
          <w:i/>
        </w:rPr>
        <w:t>Цель подпрограммы: Создание условий для устойчивого развития отрасли «Культура» в районе.</w:t>
      </w:r>
    </w:p>
    <w:p w:rsidR="009E2BA2" w:rsidRPr="00CE5904" w:rsidRDefault="009E2BA2" w:rsidP="009E2BA2">
      <w:pPr>
        <w:pStyle w:val="a3"/>
        <w:ind w:firstLine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1. Развитие системы дополнительного образования в области культуры.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Мероприятия:</w:t>
      </w:r>
    </w:p>
    <w:p w:rsidR="001505AC" w:rsidRDefault="001505AC" w:rsidP="001505AC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деятельности (оказание услуг) подведомственных учреждений.</w:t>
      </w:r>
    </w:p>
    <w:p w:rsidR="001505AC" w:rsidRDefault="001505AC" w:rsidP="001505A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2020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51 081 403,00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51 081 403,00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1505AC" w:rsidRDefault="001505AC" w:rsidP="001505AC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 оплату</w:t>
      </w:r>
      <w:r w:rsidRPr="00334924">
        <w:rPr>
          <w:rFonts w:ascii="Times New Roman" w:hAnsi="Times New Roman"/>
        </w:rPr>
        <w:t xml:space="preserve"> стоимости проезда в отпуск в соответствии с законодательством</w:t>
      </w:r>
      <w:r>
        <w:rPr>
          <w:rFonts w:ascii="Times New Roman" w:hAnsi="Times New Roman"/>
        </w:rPr>
        <w:t xml:space="preserve"> были выделены средства в размере 625 000,00 рублей. Фактически профинансировано 625 000,00 рублей. Освоение средств составляет 100%.</w:t>
      </w:r>
    </w:p>
    <w:p w:rsidR="009E2BA2" w:rsidRPr="00334924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Pr="00CE5904" w:rsidRDefault="009E2BA2" w:rsidP="009E2BA2">
      <w:pPr>
        <w:pStyle w:val="a3"/>
        <w:ind w:left="360"/>
        <w:jc w:val="both"/>
        <w:rPr>
          <w:rFonts w:ascii="Times New Roman" w:hAnsi="Times New Roman"/>
          <w:b/>
        </w:rPr>
      </w:pPr>
      <w:r w:rsidRPr="00CE5904">
        <w:rPr>
          <w:rFonts w:ascii="Times New Roman" w:hAnsi="Times New Roman"/>
          <w:b/>
        </w:rPr>
        <w:t>Задача 2. Поддержка творческих работников.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Мероприятия:</w:t>
      </w:r>
    </w:p>
    <w:p w:rsidR="000C19CA" w:rsidRPr="005124C0" w:rsidRDefault="000C19CA" w:rsidP="000C19CA">
      <w:pPr>
        <w:pStyle w:val="a3"/>
        <w:ind w:firstLine="360"/>
        <w:jc w:val="both"/>
        <w:rPr>
          <w:rFonts w:ascii="Times New Roman" w:hAnsi="Times New Roman"/>
        </w:rPr>
      </w:pPr>
      <w:r w:rsidRPr="005124C0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2020 году</w:t>
      </w:r>
      <w:r w:rsidRPr="005124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была выделена субсидия </w:t>
      </w:r>
      <w:r w:rsidRPr="005124C0">
        <w:rPr>
          <w:rFonts w:ascii="Times New Roman" w:hAnsi="Times New Roman"/>
        </w:rPr>
        <w:t>размере 200 000,00 рублей за счет федерального бюджета на «Денежное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работникам». Субсидия освоена на 100%</w:t>
      </w:r>
      <w:r>
        <w:rPr>
          <w:rFonts w:ascii="Times New Roman" w:hAnsi="Times New Roman"/>
        </w:rPr>
        <w:t>.</w:t>
      </w:r>
    </w:p>
    <w:p w:rsidR="000C19CA" w:rsidRDefault="000C19CA" w:rsidP="000C19CA">
      <w:pPr>
        <w:pStyle w:val="a3"/>
        <w:jc w:val="both"/>
        <w:rPr>
          <w:rFonts w:ascii="Times New Roman" w:hAnsi="Times New Roman"/>
        </w:rPr>
      </w:pPr>
    </w:p>
    <w:p w:rsidR="009E2BA2" w:rsidRPr="00CE5904" w:rsidRDefault="00A46388" w:rsidP="00A46388">
      <w:pPr>
        <w:pStyle w:val="a3"/>
        <w:tabs>
          <w:tab w:val="num" w:pos="76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 w:rsidR="009E2BA2">
        <w:rPr>
          <w:rFonts w:ascii="Times New Roman" w:hAnsi="Times New Roman"/>
        </w:rPr>
        <w:t xml:space="preserve"> </w:t>
      </w:r>
      <w:r w:rsidR="009E2BA2" w:rsidRPr="00CE5904">
        <w:rPr>
          <w:rFonts w:ascii="Times New Roman" w:hAnsi="Times New Roman"/>
          <w:b/>
        </w:rPr>
        <w:t xml:space="preserve">Задача 3. </w:t>
      </w:r>
      <w:r w:rsidR="002252CC" w:rsidRPr="00CE5904">
        <w:rPr>
          <w:rFonts w:ascii="Times New Roman" w:hAnsi="Times New Roman"/>
          <w:b/>
        </w:rPr>
        <w:t>Развитие инфраструктуры отрасли «культура»</w:t>
      </w:r>
    </w:p>
    <w:p w:rsidR="009E2BA2" w:rsidRDefault="009E2BA2" w:rsidP="009E2BA2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Мероприятия:</w:t>
      </w:r>
    </w:p>
    <w:p w:rsidR="002D5475" w:rsidRDefault="002D5475" w:rsidP="002D547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основных средств и материальных запасов для осуществления видов</w:t>
      </w:r>
    </w:p>
    <w:p w:rsidR="002D5475" w:rsidRDefault="002D5475" w:rsidP="002D547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бюджетных учреждений культуры.</w:t>
      </w:r>
    </w:p>
    <w:p w:rsidR="002D5475" w:rsidRDefault="002D5475" w:rsidP="002D5475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2020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2 514 962,00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Из них 526 470,00 рублей в рамках субсидии на обеспечение развития и укрепления материально-технической базы.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2 514 962,00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2D5475" w:rsidRDefault="002D5475" w:rsidP="002D5475">
      <w:pPr>
        <w:pStyle w:val="a3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 Капитальный ремонт и реконструкция зданий и помещений муниципальных учреждений культуры и образовательных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помещений.</w:t>
      </w:r>
    </w:p>
    <w:p w:rsidR="002D5475" w:rsidRDefault="002D5475" w:rsidP="008D3358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 2020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1 685 783,00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Из них 374 220,00 рублей за счет сре</w:t>
      </w:r>
      <w:proofErr w:type="gramStart"/>
      <w:r>
        <w:rPr>
          <w:rFonts w:ascii="Times New Roman" w:hAnsi="Times New Roman"/>
        </w:rPr>
        <w:t>дств кр</w:t>
      </w:r>
      <w:proofErr w:type="gramEnd"/>
      <w:r>
        <w:rPr>
          <w:rFonts w:ascii="Times New Roman" w:hAnsi="Times New Roman"/>
        </w:rPr>
        <w:t xml:space="preserve">аевого бюджета на разработку ПСД.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1 685 783,00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рублей. Освоение средств составляет 100%.</w:t>
      </w:r>
    </w:p>
    <w:p w:rsidR="002D5475" w:rsidRDefault="002D5475" w:rsidP="008D3358">
      <w:pPr>
        <w:pStyle w:val="a3"/>
        <w:ind w:firstLine="360"/>
        <w:jc w:val="both"/>
        <w:rPr>
          <w:rFonts w:ascii="Times New Roman" w:hAnsi="Times New Roman"/>
        </w:rPr>
      </w:pP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</w:p>
    <w:p w:rsidR="009E2BA2" w:rsidRPr="00CE5904" w:rsidRDefault="002252CC" w:rsidP="009E2BA2">
      <w:pPr>
        <w:pStyle w:val="a3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Задача 4</w:t>
      </w:r>
      <w:r w:rsidR="009E2BA2" w:rsidRPr="00CE5904">
        <w:rPr>
          <w:rFonts w:ascii="Times New Roman" w:hAnsi="Times New Roman"/>
          <w:b/>
        </w:rPr>
        <w:t>. Обеспечение эффективного управления в отрасли «культура».</w:t>
      </w:r>
    </w:p>
    <w:p w:rsidR="009E2BA2" w:rsidRDefault="009E2BA2" w:rsidP="009E2BA2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Мероприятия:</w:t>
      </w:r>
    </w:p>
    <w:p w:rsidR="009E2BA2" w:rsidRDefault="009E2BA2" w:rsidP="009E2BA2">
      <w:pPr>
        <w:pStyle w:val="a3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1.Выполнение функций в установленной сфере деятельности.</w:t>
      </w:r>
    </w:p>
    <w:p w:rsidR="002252CC" w:rsidRDefault="005A329E" w:rsidP="002252CC">
      <w:pPr>
        <w:pStyle w:val="a3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52CC">
        <w:rPr>
          <w:rFonts w:ascii="Times New Roman" w:hAnsi="Times New Roman"/>
        </w:rPr>
        <w:t>Выполнение функций в установленной сфере деятельности.</w:t>
      </w:r>
    </w:p>
    <w:p w:rsidR="002252CC" w:rsidRDefault="002252CC" w:rsidP="002252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2020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осуществление данного мероприятия было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>92 933 008,75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91 720 440,00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98,7%.</w:t>
      </w:r>
    </w:p>
    <w:p w:rsidR="002252CC" w:rsidRDefault="002252CC" w:rsidP="002252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формировании и реализации «Использование бюджетных ассигнований районного бюджета и иных средств на реализацию мероприятий муниципальной программы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«Развитие культуры» 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программы).</w:t>
      </w:r>
      <w:proofErr w:type="gramEnd"/>
    </w:p>
    <w:p w:rsidR="002252CC" w:rsidRDefault="002252CC" w:rsidP="002252CC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Расшифровка финансирования по </w:t>
      </w:r>
      <w:proofErr w:type="gramStart"/>
      <w:r>
        <w:rPr>
          <w:rFonts w:ascii="Times New Roman" w:hAnsi="Times New Roman"/>
        </w:rPr>
        <w:t>объектам капитального строительства, включенным в Программу указаны</w:t>
      </w:r>
      <w:proofErr w:type="gramEnd"/>
      <w:r>
        <w:rPr>
          <w:rFonts w:ascii="Times New Roman" w:hAnsi="Times New Roman"/>
        </w:rPr>
        <w:t xml:space="preserve"> в приложении № 11 к Отчету о реализации Программы.</w:t>
      </w:r>
    </w:p>
    <w:p w:rsidR="002252CC" w:rsidRDefault="002252CC" w:rsidP="002252CC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данной Программе расходы капитального характера не предусматриваются, в связи с этим расшифровка финансирования по объектам капитального строительства отсутствует.</w:t>
      </w:r>
    </w:p>
    <w:p w:rsidR="00A07D9A" w:rsidRPr="0065790E" w:rsidRDefault="00A07D9A" w:rsidP="0065790E">
      <w:pPr>
        <w:pStyle w:val="a3"/>
        <w:ind w:left="720"/>
        <w:jc w:val="both"/>
        <w:rPr>
          <w:rFonts w:ascii="Times New Roman" w:hAnsi="Times New Roman"/>
          <w:b/>
        </w:rPr>
      </w:pPr>
      <w:r w:rsidRPr="0065790E">
        <w:rPr>
          <w:rFonts w:ascii="Times New Roman" w:hAnsi="Times New Roman"/>
          <w:b/>
        </w:rPr>
        <w:lastRenderedPageBreak/>
        <w:t xml:space="preserve">Оценка эффективности реализации Муниципальной программы за отчетный год </w:t>
      </w:r>
    </w:p>
    <w:p w:rsidR="00A07D9A" w:rsidRPr="00A07D9A" w:rsidRDefault="00A07D9A" w:rsidP="00A07D9A">
      <w:pPr>
        <w:pStyle w:val="a3"/>
        <w:ind w:left="360"/>
        <w:jc w:val="both"/>
        <w:rPr>
          <w:rFonts w:ascii="Times New Roman" w:hAnsi="Times New Roman"/>
          <w:b/>
          <w:u w:val="single"/>
        </w:rPr>
      </w:pP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 w:rsidRPr="005C4BA8">
        <w:rPr>
          <w:rFonts w:ascii="Times New Roman" w:hAnsi="Times New Roman"/>
        </w:rPr>
        <w:t>На первом этапе осуществлялся расчет показателя О</w:t>
      </w:r>
      <w:proofErr w:type="gramStart"/>
      <w:r w:rsidRPr="005C4BA8">
        <w:rPr>
          <w:rFonts w:ascii="Times New Roman" w:hAnsi="Times New Roman"/>
        </w:rPr>
        <w:t>1</w:t>
      </w:r>
      <w:proofErr w:type="gramEnd"/>
      <w:r w:rsidRPr="005C4BA8">
        <w:rPr>
          <w:rFonts w:ascii="Times New Roman" w:hAnsi="Times New Roman"/>
        </w:rPr>
        <w:t xml:space="preserve"> – оценка эффективности реализации </w:t>
      </w:r>
      <w:r>
        <w:rPr>
          <w:rFonts w:ascii="Times New Roman" w:hAnsi="Times New Roman"/>
        </w:rPr>
        <w:t xml:space="preserve"> Муниципальной п</w:t>
      </w:r>
      <w:r w:rsidRPr="005C4BA8">
        <w:rPr>
          <w:rFonts w:ascii="Times New Roman" w:hAnsi="Times New Roman"/>
        </w:rPr>
        <w:t>рограммы по критерию «полнота и эффективность использования средств районного бюджета»: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= (286 259 562,20 руб. + 0*)/ 287 472 130,95  руб.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100% = 99,6%</w:t>
      </w:r>
    </w:p>
    <w:p w:rsidR="00A07D9A" w:rsidRPr="0008574B" w:rsidRDefault="00A07D9A" w:rsidP="00A07D9A">
      <w:pPr>
        <w:pStyle w:val="a3"/>
        <w:jc w:val="both"/>
        <w:rPr>
          <w:rFonts w:ascii="Times New Roman" w:hAnsi="Times New Roman"/>
          <w:sz w:val="2"/>
          <w:szCs w:val="2"/>
        </w:rPr>
      </w:pPr>
    </w:p>
    <w:p w:rsidR="00A07D9A" w:rsidRPr="0008574B" w:rsidRDefault="00A07D9A" w:rsidP="00A07D9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8574B">
        <w:rPr>
          <w:rFonts w:ascii="Times New Roman" w:hAnsi="Times New Roman"/>
          <w:sz w:val="16"/>
          <w:szCs w:val="16"/>
        </w:rPr>
        <w:t>0*- показатель суммы «положительной экономии»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99,6%, что соответствует значению О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равному: </w:t>
      </w:r>
    </w:p>
    <w:p w:rsidR="00A07D9A" w:rsidRDefault="00A07D9A" w:rsidP="00A07D9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90% &lt; 99,6% </w:t>
      </w:r>
      <w:r w:rsidRPr="0035363A">
        <w:rPr>
          <w:rFonts w:ascii="Times New Roman" w:hAnsi="Times New Roman"/>
          <w:b/>
        </w:rPr>
        <w:t>&lt;</w:t>
      </w:r>
      <w:r w:rsidRPr="00973525">
        <w:rPr>
          <w:rFonts w:ascii="Times New Roman" w:hAnsi="Times New Roman"/>
          <w:b/>
        </w:rPr>
        <w:t xml:space="preserve"> 100%</w:t>
      </w:r>
      <w:r>
        <w:rPr>
          <w:rFonts w:ascii="Times New Roman" w:hAnsi="Times New Roman"/>
        </w:rPr>
        <w:t>,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 xml:space="preserve">униципальная программа выполнена в полном объеме. 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втором этапе осуществлялся расчет показателя О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= (38,6%+214,1%+67%+54%)/ 4 показателей = 93,43 % </w:t>
      </w:r>
    </w:p>
    <w:p w:rsidR="00A07D9A" w:rsidRPr="00326FB5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 w:rsidRPr="00326FB5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93,43</w:t>
      </w:r>
      <w:r w:rsidRPr="00326FB5">
        <w:rPr>
          <w:rFonts w:ascii="Times New Roman" w:hAnsi="Times New Roman"/>
        </w:rPr>
        <w:t>%, что соответствует значению О</w:t>
      </w:r>
      <w:proofErr w:type="gramStart"/>
      <w:r w:rsidRPr="00326FB5">
        <w:rPr>
          <w:rFonts w:ascii="Times New Roman" w:hAnsi="Times New Roman"/>
        </w:rPr>
        <w:t>2</w:t>
      </w:r>
      <w:proofErr w:type="gramEnd"/>
      <w:r w:rsidRPr="00326FB5">
        <w:rPr>
          <w:rFonts w:ascii="Times New Roman" w:hAnsi="Times New Roman"/>
        </w:rPr>
        <w:t xml:space="preserve"> равному: </w:t>
      </w:r>
    </w:p>
    <w:p w:rsidR="00A07D9A" w:rsidRDefault="00A07D9A" w:rsidP="00A07D9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85%</w:t>
      </w:r>
      <w:r w:rsidRPr="008D1814">
        <w:rPr>
          <w:rFonts w:ascii="Times New Roman" w:hAnsi="Times New Roman"/>
          <w:b/>
        </w:rPr>
        <w:t xml:space="preserve"> &lt;</w:t>
      </w:r>
      <w:r>
        <w:rPr>
          <w:rFonts w:ascii="Times New Roman" w:hAnsi="Times New Roman"/>
          <w:b/>
        </w:rPr>
        <w:t>93,43</w:t>
      </w:r>
      <w:r w:rsidRPr="008D1814">
        <w:rPr>
          <w:rFonts w:ascii="Times New Roman" w:hAnsi="Times New Roman"/>
          <w:b/>
        </w:rPr>
        <w:t xml:space="preserve">&lt; </w:t>
      </w:r>
      <w:r w:rsidRPr="00326FB5">
        <w:rPr>
          <w:rFonts w:ascii="Times New Roman" w:hAnsi="Times New Roman"/>
          <w:b/>
        </w:rPr>
        <w:t>100%</w:t>
      </w:r>
      <w:r w:rsidRPr="00326FB5">
        <w:rPr>
          <w:rFonts w:ascii="Times New Roman" w:hAnsi="Times New Roman"/>
        </w:rPr>
        <w:t>,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Муниципальная программа в целом выполнена. 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О3=((85,1%*0,43)+(48,6%*0,25)+(78,1%*0,12)+(100%*0,02)+(100%*0,02)+(114</w:t>
      </w:r>
      <w:r w:rsidRPr="005321AE">
        <w:rPr>
          <w:rFonts w:ascii="Times New Roman" w:hAnsi="Times New Roman"/>
        </w:rPr>
        <w:t>%*0,0</w:t>
      </w:r>
      <w:r>
        <w:rPr>
          <w:rFonts w:ascii="Times New Roman" w:hAnsi="Times New Roman"/>
        </w:rPr>
        <w:t>3)+(100%*0,03)+(94%*0,02)+(100%*0,03</w:t>
      </w:r>
      <w:r w:rsidRPr="003708C3">
        <w:rPr>
          <w:rFonts w:ascii="Times New Roman" w:hAnsi="Times New Roman"/>
        </w:rPr>
        <w:t>)+(</w:t>
      </w:r>
      <w:r>
        <w:rPr>
          <w:rFonts w:ascii="Times New Roman" w:hAnsi="Times New Roman"/>
        </w:rPr>
        <w:t>100%*0,03)+(100%*0,03))</w:t>
      </w:r>
      <w:r w:rsidRPr="003708C3">
        <w:rPr>
          <w:rFonts w:ascii="Times New Roman" w:hAnsi="Times New Roman"/>
        </w:rPr>
        <w:t xml:space="preserve">/1 = </w:t>
      </w:r>
      <w:r>
        <w:rPr>
          <w:rFonts w:ascii="Times New Roman" w:hAnsi="Times New Roman"/>
        </w:rPr>
        <w:t>79,41</w:t>
      </w:r>
      <w:r w:rsidRPr="003708C3">
        <w:rPr>
          <w:rFonts w:ascii="Times New Roman" w:hAnsi="Times New Roman"/>
        </w:rPr>
        <w:t>%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79,41%, что соответствует значению О3 равному: </w:t>
      </w:r>
    </w:p>
    <w:p w:rsidR="00A07D9A" w:rsidRDefault="00A07D9A" w:rsidP="00A07D9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79,41% </w:t>
      </w:r>
      <w:r w:rsidRPr="00A07D9A">
        <w:rPr>
          <w:rFonts w:ascii="Times New Roman" w:hAnsi="Times New Roman"/>
          <w:b/>
        </w:rPr>
        <w:t>&lt;85</w:t>
      </w:r>
      <w:r>
        <w:rPr>
          <w:rFonts w:ascii="Times New Roman" w:hAnsi="Times New Roman"/>
          <w:b/>
        </w:rPr>
        <w:t xml:space="preserve"> </w:t>
      </w:r>
      <w:r w:rsidRPr="00973525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>,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программа  не выполнена. 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четвертом этапе осуществлялся расчет </w:t>
      </w:r>
      <w:proofErr w:type="spellStart"/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proofErr w:type="spellEnd"/>
      <w:r>
        <w:rPr>
          <w:rFonts w:ascii="Times New Roman" w:hAnsi="Times New Roman"/>
        </w:rPr>
        <w:t xml:space="preserve"> – итоговая оценка эффективности реализации Программы.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proofErr w:type="spellEnd"/>
      <w:r>
        <w:rPr>
          <w:rFonts w:ascii="Times New Roman" w:hAnsi="Times New Roman"/>
        </w:rPr>
        <w:t xml:space="preserve"> = (99,6%+93,43%+79,41%)/ 3 = 90,8%</w:t>
      </w:r>
    </w:p>
    <w:p w:rsidR="00A07D9A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90,8%, что соответствует значению </w:t>
      </w:r>
      <w:proofErr w:type="spellStart"/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proofErr w:type="spellEnd"/>
      <w:r w:rsidRPr="001D153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</w:rPr>
        <w:t xml:space="preserve">равному: </w:t>
      </w:r>
    </w:p>
    <w:p w:rsidR="00A07D9A" w:rsidRDefault="00A07D9A" w:rsidP="00A07D9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86,7% </w:t>
      </w:r>
      <w:r w:rsidRPr="002A532D">
        <w:rPr>
          <w:rFonts w:ascii="Times New Roman" w:hAnsi="Times New Roman"/>
          <w:b/>
        </w:rPr>
        <w:t>&lt;</w:t>
      </w:r>
      <w:r>
        <w:rPr>
          <w:rFonts w:ascii="Times New Roman" w:hAnsi="Times New Roman"/>
          <w:b/>
        </w:rPr>
        <w:t xml:space="preserve"> </w:t>
      </w:r>
      <w:r w:rsidRPr="009735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90,8% </w:t>
      </w:r>
      <w:r w:rsidRPr="002A532D">
        <w:rPr>
          <w:rFonts w:ascii="Times New Roman" w:hAnsi="Times New Roman"/>
          <w:b/>
        </w:rPr>
        <w:t>&lt;95</w:t>
      </w:r>
      <w:r w:rsidRPr="00973525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>,</w:t>
      </w:r>
    </w:p>
    <w:p w:rsidR="00A07D9A" w:rsidRPr="003708C3" w:rsidRDefault="00A07D9A" w:rsidP="00A07D9A">
      <w:pPr>
        <w:pStyle w:val="a3"/>
        <w:ind w:firstLine="426"/>
        <w:jc w:val="both"/>
        <w:rPr>
          <w:rFonts w:ascii="Times New Roman" w:hAnsi="Times New Roman"/>
        </w:rPr>
      </w:pPr>
      <w:r w:rsidRPr="003708C3">
        <w:rPr>
          <w:rFonts w:ascii="Times New Roman" w:hAnsi="Times New Roman"/>
        </w:rPr>
        <w:t xml:space="preserve">что расценивается как –  Муниципальная программа </w:t>
      </w:r>
      <w:r>
        <w:rPr>
          <w:rFonts w:ascii="Times New Roman" w:hAnsi="Times New Roman"/>
        </w:rPr>
        <w:t>в целом выполнена и считается эффективной программой.</w:t>
      </w:r>
      <w:r w:rsidRPr="003708C3">
        <w:rPr>
          <w:rFonts w:ascii="Times New Roman" w:hAnsi="Times New Roman"/>
        </w:rPr>
        <w:t xml:space="preserve"> </w:t>
      </w:r>
    </w:p>
    <w:p w:rsidR="00A07D9A" w:rsidRDefault="00A07D9A" w:rsidP="00A07D9A">
      <w:pPr>
        <w:pStyle w:val="a5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«Развитие культуры»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860"/>
        <w:gridCol w:w="1924"/>
        <w:gridCol w:w="1955"/>
        <w:gridCol w:w="1758"/>
      </w:tblGrid>
      <w:tr w:rsidR="00A07D9A" w:rsidRPr="00E807BA" w:rsidTr="00793CF9">
        <w:trPr>
          <w:trHeight w:val="1777"/>
        </w:trPr>
        <w:tc>
          <w:tcPr>
            <w:tcW w:w="720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807B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07BA">
              <w:rPr>
                <w:rFonts w:ascii="Times New Roman" w:hAnsi="Times New Roman"/>
              </w:rPr>
              <w:t>/</w:t>
            </w:r>
            <w:proofErr w:type="spellStart"/>
            <w:r w:rsidRPr="00E807B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2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E807BA">
              <w:rPr>
                <w:rFonts w:ascii="Times New Roman" w:hAnsi="Times New Roman"/>
              </w:rPr>
              <w:t>1</w:t>
            </w:r>
            <w:proofErr w:type="gramEnd"/>
            <w:r w:rsidRPr="00E807BA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целевых показателей муниципальной программы (О</w:t>
            </w:r>
            <w:proofErr w:type="gramStart"/>
            <w:r w:rsidRPr="00E807BA">
              <w:rPr>
                <w:rFonts w:ascii="Times New Roman" w:hAnsi="Times New Roman"/>
              </w:rPr>
              <w:t>2</w:t>
            </w:r>
            <w:proofErr w:type="gramEnd"/>
            <w:r w:rsidRPr="00E807BA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807BA">
              <w:rPr>
                <w:rFonts w:ascii="Times New Roman" w:hAnsi="Times New Roman"/>
              </w:rPr>
              <w:t>О</w:t>
            </w:r>
            <w:r w:rsidRPr="00E807BA">
              <w:rPr>
                <w:rFonts w:ascii="Times New Roman" w:hAnsi="Times New Roman"/>
                <w:sz w:val="18"/>
                <w:szCs w:val="18"/>
              </w:rPr>
              <w:t>итог</w:t>
            </w:r>
            <w:proofErr w:type="spellEnd"/>
          </w:p>
        </w:tc>
      </w:tr>
      <w:tr w:rsidR="00A07D9A" w:rsidRPr="00E807BA" w:rsidTr="00793CF9">
        <w:trPr>
          <w:trHeight w:val="388"/>
        </w:trPr>
        <w:tc>
          <w:tcPr>
            <w:tcW w:w="720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93,43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79,41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A07D9A" w:rsidRPr="00E807BA" w:rsidRDefault="00A07D9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  <w:r w:rsidRPr="00E807BA">
              <w:rPr>
                <w:rFonts w:ascii="Times New Roman" w:hAnsi="Times New Roman"/>
              </w:rPr>
              <w:t>%</w:t>
            </w:r>
          </w:p>
        </w:tc>
      </w:tr>
    </w:tbl>
    <w:p w:rsidR="00491DBC" w:rsidRDefault="00491DBC" w:rsidP="00B061C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16F4D" w:rsidRPr="00F16F4D" w:rsidRDefault="005F0A4B" w:rsidP="00A07D9A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F0A4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F16F4D" w:rsidRPr="00F16F4D">
        <w:rPr>
          <w:rFonts w:ascii="Times New Roman" w:hAnsi="Times New Roman"/>
          <w:b/>
          <w:sz w:val="24"/>
          <w:szCs w:val="24"/>
        </w:rPr>
        <w:t>Муниципальная  программа</w:t>
      </w:r>
      <w:proofErr w:type="gramEnd"/>
      <w:r w:rsidR="00F16F4D" w:rsidRPr="00F16F4D">
        <w:rPr>
          <w:rFonts w:ascii="Times New Roman" w:hAnsi="Times New Roman"/>
          <w:b/>
          <w:sz w:val="24"/>
          <w:szCs w:val="24"/>
        </w:rPr>
        <w:t xml:space="preserve"> </w:t>
      </w:r>
      <w:r w:rsidR="00095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571E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09571E">
        <w:rPr>
          <w:rFonts w:ascii="Times New Roman" w:hAnsi="Times New Roman"/>
          <w:b/>
          <w:sz w:val="24"/>
          <w:szCs w:val="24"/>
        </w:rPr>
        <w:t xml:space="preserve"> района</w:t>
      </w:r>
      <w:r w:rsidR="00F16F4D" w:rsidRPr="00F16F4D">
        <w:rPr>
          <w:rFonts w:ascii="Times New Roman" w:hAnsi="Times New Roman"/>
          <w:b/>
          <w:sz w:val="24"/>
          <w:szCs w:val="24"/>
        </w:rPr>
        <w:t xml:space="preserve">  </w:t>
      </w:r>
      <w:r w:rsidR="00F16F4D">
        <w:rPr>
          <w:rFonts w:ascii="Times New Roman" w:hAnsi="Times New Roman"/>
          <w:b/>
          <w:sz w:val="24"/>
          <w:szCs w:val="24"/>
        </w:rPr>
        <w:t>«</w:t>
      </w:r>
      <w:r w:rsidR="00F16F4D" w:rsidRPr="00F16F4D">
        <w:rPr>
          <w:rFonts w:ascii="Times New Roman" w:hAnsi="Times New Roman"/>
          <w:b/>
          <w:sz w:val="24"/>
          <w:szCs w:val="24"/>
        </w:rPr>
        <w:t>Защита населения  и территории</w:t>
      </w:r>
      <w:r w:rsidR="00F16F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6F4D" w:rsidRPr="00F16F4D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F16F4D" w:rsidRPr="00F16F4D">
        <w:rPr>
          <w:rFonts w:ascii="Times New Roman" w:hAnsi="Times New Roman"/>
          <w:b/>
          <w:sz w:val="24"/>
          <w:szCs w:val="24"/>
        </w:rPr>
        <w:t xml:space="preserve"> района    от чрезвычайных ситуаций природного и техногенного характера</w:t>
      </w:r>
      <w:r w:rsidR="00F16F4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5085" w:rsidRPr="00A07D9A" w:rsidRDefault="00C25085" w:rsidP="00C25085">
      <w:pPr>
        <w:pStyle w:val="a3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A07D9A">
        <w:rPr>
          <w:rFonts w:ascii="Times New Roman" w:hAnsi="Times New Roman"/>
          <w:i/>
          <w:sz w:val="24"/>
          <w:szCs w:val="24"/>
        </w:rPr>
        <w:t xml:space="preserve">Муниципальная программа </w:t>
      </w:r>
      <w:proofErr w:type="spellStart"/>
      <w:r w:rsidRPr="00A07D9A">
        <w:rPr>
          <w:rFonts w:ascii="Times New Roman" w:hAnsi="Times New Roman"/>
          <w:i/>
          <w:sz w:val="24"/>
          <w:szCs w:val="24"/>
        </w:rPr>
        <w:t>Богучанского</w:t>
      </w:r>
      <w:proofErr w:type="spellEnd"/>
      <w:r w:rsidRPr="00A07D9A">
        <w:rPr>
          <w:rFonts w:ascii="Times New Roman" w:hAnsi="Times New Roman"/>
          <w:i/>
          <w:sz w:val="24"/>
          <w:szCs w:val="24"/>
        </w:rPr>
        <w:t xml:space="preserve"> района «Защита населения и территории </w:t>
      </w:r>
      <w:proofErr w:type="spellStart"/>
      <w:r w:rsidRPr="00A07D9A">
        <w:rPr>
          <w:rFonts w:ascii="Times New Roman" w:hAnsi="Times New Roman"/>
          <w:i/>
          <w:sz w:val="24"/>
          <w:szCs w:val="24"/>
        </w:rPr>
        <w:t>Богучанского</w:t>
      </w:r>
      <w:proofErr w:type="spellEnd"/>
      <w:r w:rsidRPr="00A07D9A">
        <w:rPr>
          <w:rFonts w:ascii="Times New Roman" w:hAnsi="Times New Roman"/>
          <w:i/>
          <w:sz w:val="24"/>
          <w:szCs w:val="24"/>
        </w:rPr>
        <w:t xml:space="preserve"> района от чрезвычайных ситуаций природного и техногенного характера» была разработана на 20</w:t>
      </w:r>
      <w:r w:rsidR="0065790E">
        <w:rPr>
          <w:rFonts w:ascii="Times New Roman" w:hAnsi="Times New Roman"/>
          <w:i/>
          <w:sz w:val="24"/>
          <w:szCs w:val="24"/>
        </w:rPr>
        <w:t>20</w:t>
      </w:r>
      <w:r w:rsidRPr="00A07D9A">
        <w:rPr>
          <w:rFonts w:ascii="Times New Roman" w:hAnsi="Times New Roman"/>
          <w:i/>
          <w:sz w:val="24"/>
          <w:szCs w:val="24"/>
        </w:rPr>
        <w:t xml:space="preserve"> год со сроком реализации до 2030 года</w:t>
      </w:r>
      <w:proofErr w:type="gramStart"/>
      <w:r w:rsidRPr="00A07D9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07D9A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A07D9A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A07D9A">
        <w:rPr>
          <w:rFonts w:ascii="Times New Roman" w:hAnsi="Times New Roman"/>
          <w:i/>
          <w:sz w:val="24"/>
          <w:szCs w:val="24"/>
        </w:rPr>
        <w:t xml:space="preserve">алее Программа), утверждена постановлением администрации </w:t>
      </w:r>
      <w:proofErr w:type="spellStart"/>
      <w:r w:rsidRPr="00A07D9A">
        <w:rPr>
          <w:rFonts w:ascii="Times New Roman" w:hAnsi="Times New Roman"/>
          <w:i/>
          <w:sz w:val="24"/>
          <w:szCs w:val="24"/>
        </w:rPr>
        <w:t>Богучанского</w:t>
      </w:r>
      <w:proofErr w:type="spellEnd"/>
      <w:r w:rsidRPr="00A07D9A">
        <w:rPr>
          <w:rFonts w:ascii="Times New Roman" w:hAnsi="Times New Roman"/>
          <w:i/>
          <w:sz w:val="24"/>
          <w:szCs w:val="24"/>
        </w:rPr>
        <w:t xml:space="preserve"> района от 01.11.2013 года № 1395-п.</w:t>
      </w:r>
    </w:p>
    <w:p w:rsidR="00C25085" w:rsidRPr="0065790E" w:rsidRDefault="00C25085" w:rsidP="00C25085">
      <w:pPr>
        <w:pStyle w:val="ConsPlusTitle"/>
        <w:widowControl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5904">
        <w:rPr>
          <w:rFonts w:ascii="Times New Roman" w:hAnsi="Times New Roman" w:cs="Times New Roman"/>
          <w:b w:val="0"/>
          <w:sz w:val="24"/>
          <w:szCs w:val="24"/>
        </w:rPr>
        <w:lastRenderedPageBreak/>
        <w:t>В течение 20</w:t>
      </w:r>
      <w:r w:rsidR="0065790E">
        <w:rPr>
          <w:rFonts w:ascii="Times New Roman" w:hAnsi="Times New Roman" w:cs="Times New Roman"/>
          <w:b w:val="0"/>
          <w:sz w:val="24"/>
          <w:szCs w:val="24"/>
        </w:rPr>
        <w:t>20</w:t>
      </w:r>
      <w:r w:rsidRPr="00CE5904">
        <w:rPr>
          <w:rFonts w:ascii="Times New Roman" w:hAnsi="Times New Roman" w:cs="Times New Roman"/>
          <w:b w:val="0"/>
          <w:sz w:val="24"/>
          <w:szCs w:val="24"/>
        </w:rPr>
        <w:t xml:space="preserve"> года в Программу были внесены изменения постановлениями администрации </w:t>
      </w:r>
      <w:proofErr w:type="spellStart"/>
      <w:r w:rsidRPr="00CE5904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 w:rsidR="0065790E">
        <w:rPr>
          <w:rFonts w:ascii="Times New Roman" w:hAnsi="Times New Roman" w:cs="Times New Roman"/>
          <w:b w:val="0"/>
          <w:sz w:val="24"/>
          <w:szCs w:val="24"/>
        </w:rPr>
        <w:t>30</w:t>
      </w:r>
      <w:r w:rsidRPr="00CE5904">
        <w:rPr>
          <w:rFonts w:ascii="Times New Roman" w:hAnsi="Times New Roman"/>
          <w:b w:val="0"/>
          <w:sz w:val="24"/>
          <w:szCs w:val="24"/>
        </w:rPr>
        <w:t>.0</w:t>
      </w:r>
      <w:r w:rsidR="0065790E">
        <w:rPr>
          <w:rFonts w:ascii="Times New Roman" w:hAnsi="Times New Roman"/>
          <w:b w:val="0"/>
          <w:sz w:val="24"/>
          <w:szCs w:val="24"/>
        </w:rPr>
        <w:t>4</w:t>
      </w:r>
      <w:r w:rsidRPr="00CE5904">
        <w:rPr>
          <w:rFonts w:ascii="Times New Roman" w:hAnsi="Times New Roman"/>
          <w:b w:val="0"/>
          <w:sz w:val="24"/>
          <w:szCs w:val="24"/>
        </w:rPr>
        <w:t>.20</w:t>
      </w:r>
      <w:r w:rsidR="0065790E">
        <w:rPr>
          <w:rFonts w:ascii="Times New Roman" w:hAnsi="Times New Roman"/>
          <w:b w:val="0"/>
          <w:sz w:val="24"/>
          <w:szCs w:val="24"/>
        </w:rPr>
        <w:t>20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г. № 4</w:t>
      </w:r>
      <w:r w:rsidR="0065790E">
        <w:rPr>
          <w:rFonts w:ascii="Times New Roman" w:hAnsi="Times New Roman"/>
          <w:b w:val="0"/>
          <w:sz w:val="24"/>
          <w:szCs w:val="24"/>
        </w:rPr>
        <w:t>80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-п, от </w:t>
      </w:r>
      <w:r w:rsidR="0065790E">
        <w:rPr>
          <w:rFonts w:ascii="Times New Roman" w:hAnsi="Times New Roman"/>
          <w:b w:val="0"/>
          <w:sz w:val="24"/>
          <w:szCs w:val="24"/>
        </w:rPr>
        <w:t>03</w:t>
      </w:r>
      <w:r w:rsidRPr="00CE5904">
        <w:rPr>
          <w:rFonts w:ascii="Times New Roman" w:hAnsi="Times New Roman"/>
          <w:b w:val="0"/>
          <w:sz w:val="24"/>
          <w:szCs w:val="24"/>
        </w:rPr>
        <w:t>.0</w:t>
      </w:r>
      <w:r w:rsidR="0065790E">
        <w:rPr>
          <w:rFonts w:ascii="Times New Roman" w:hAnsi="Times New Roman"/>
          <w:b w:val="0"/>
          <w:sz w:val="24"/>
          <w:szCs w:val="24"/>
        </w:rPr>
        <w:t>8</w:t>
      </w:r>
      <w:r w:rsidRPr="00CE5904">
        <w:rPr>
          <w:rFonts w:ascii="Times New Roman" w:hAnsi="Times New Roman"/>
          <w:b w:val="0"/>
          <w:sz w:val="24"/>
          <w:szCs w:val="24"/>
        </w:rPr>
        <w:t>.20</w:t>
      </w:r>
      <w:r w:rsidR="0065790E">
        <w:rPr>
          <w:rFonts w:ascii="Times New Roman" w:hAnsi="Times New Roman"/>
          <w:b w:val="0"/>
          <w:sz w:val="24"/>
          <w:szCs w:val="24"/>
        </w:rPr>
        <w:t>20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65790E">
        <w:rPr>
          <w:rFonts w:ascii="Times New Roman" w:hAnsi="Times New Roman"/>
          <w:b w:val="0"/>
          <w:sz w:val="24"/>
          <w:szCs w:val="24"/>
        </w:rPr>
        <w:t>802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-п, от </w:t>
      </w:r>
      <w:r w:rsidR="0065790E">
        <w:rPr>
          <w:rFonts w:ascii="Times New Roman" w:hAnsi="Times New Roman"/>
          <w:b w:val="0"/>
          <w:sz w:val="24"/>
          <w:szCs w:val="24"/>
        </w:rPr>
        <w:t>23</w:t>
      </w:r>
      <w:r w:rsidRPr="00CE5904">
        <w:rPr>
          <w:rFonts w:ascii="Times New Roman" w:hAnsi="Times New Roman"/>
          <w:b w:val="0"/>
          <w:sz w:val="24"/>
          <w:szCs w:val="24"/>
        </w:rPr>
        <w:t>.</w:t>
      </w:r>
      <w:r w:rsidR="0065790E">
        <w:rPr>
          <w:rFonts w:ascii="Times New Roman" w:hAnsi="Times New Roman"/>
          <w:b w:val="0"/>
          <w:sz w:val="24"/>
          <w:szCs w:val="24"/>
        </w:rPr>
        <w:t>10</w:t>
      </w:r>
      <w:r w:rsidRPr="00CE5904">
        <w:rPr>
          <w:rFonts w:ascii="Times New Roman" w:hAnsi="Times New Roman"/>
          <w:b w:val="0"/>
          <w:sz w:val="24"/>
          <w:szCs w:val="24"/>
        </w:rPr>
        <w:t>.20</w:t>
      </w:r>
      <w:r w:rsidR="0065790E">
        <w:rPr>
          <w:rFonts w:ascii="Times New Roman" w:hAnsi="Times New Roman"/>
          <w:b w:val="0"/>
          <w:sz w:val="24"/>
          <w:szCs w:val="24"/>
        </w:rPr>
        <w:t>20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№ </w:t>
      </w:r>
      <w:r w:rsidR="0065790E">
        <w:rPr>
          <w:rFonts w:ascii="Times New Roman" w:hAnsi="Times New Roman"/>
          <w:b w:val="0"/>
          <w:sz w:val="24"/>
          <w:szCs w:val="24"/>
        </w:rPr>
        <w:t>1068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-п, от </w:t>
      </w:r>
      <w:r w:rsidR="0065790E">
        <w:rPr>
          <w:rFonts w:ascii="Times New Roman" w:hAnsi="Times New Roman"/>
          <w:b w:val="0"/>
          <w:sz w:val="24"/>
          <w:szCs w:val="24"/>
        </w:rPr>
        <w:t>11</w:t>
      </w:r>
      <w:r w:rsidRPr="00CE5904">
        <w:rPr>
          <w:rFonts w:ascii="Times New Roman" w:hAnsi="Times New Roman"/>
          <w:b w:val="0"/>
          <w:sz w:val="24"/>
          <w:szCs w:val="24"/>
        </w:rPr>
        <w:t>.1</w:t>
      </w:r>
      <w:r w:rsidR="0065790E">
        <w:rPr>
          <w:rFonts w:ascii="Times New Roman" w:hAnsi="Times New Roman"/>
          <w:b w:val="0"/>
          <w:sz w:val="24"/>
          <w:szCs w:val="24"/>
        </w:rPr>
        <w:t>1</w:t>
      </w:r>
      <w:r w:rsidRPr="00CE5904">
        <w:rPr>
          <w:rFonts w:ascii="Times New Roman" w:hAnsi="Times New Roman"/>
          <w:b w:val="0"/>
          <w:sz w:val="24"/>
          <w:szCs w:val="24"/>
        </w:rPr>
        <w:t>.20</w:t>
      </w:r>
      <w:r w:rsidR="0065790E">
        <w:rPr>
          <w:rFonts w:ascii="Times New Roman" w:hAnsi="Times New Roman"/>
          <w:b w:val="0"/>
          <w:sz w:val="24"/>
          <w:szCs w:val="24"/>
        </w:rPr>
        <w:t>20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г. № 1</w:t>
      </w:r>
      <w:r w:rsidR="0065790E">
        <w:rPr>
          <w:rFonts w:ascii="Times New Roman" w:hAnsi="Times New Roman"/>
          <w:b w:val="0"/>
          <w:sz w:val="24"/>
          <w:szCs w:val="24"/>
        </w:rPr>
        <w:t>148</w:t>
      </w:r>
      <w:r w:rsidRPr="00CE5904">
        <w:rPr>
          <w:rFonts w:ascii="Times New Roman" w:hAnsi="Times New Roman"/>
          <w:b w:val="0"/>
          <w:sz w:val="24"/>
          <w:szCs w:val="24"/>
        </w:rPr>
        <w:t>-п</w:t>
      </w:r>
      <w:r w:rsidRPr="00CE5904">
        <w:rPr>
          <w:rFonts w:ascii="Times New Roman" w:hAnsi="Times New Roman" w:cs="Times New Roman"/>
          <w:b w:val="0"/>
          <w:sz w:val="24"/>
          <w:szCs w:val="24"/>
        </w:rPr>
        <w:t>,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от </w:t>
      </w:r>
      <w:r w:rsidR="0065790E">
        <w:rPr>
          <w:rFonts w:ascii="Times New Roman" w:hAnsi="Times New Roman"/>
          <w:b w:val="0"/>
          <w:sz w:val="24"/>
          <w:szCs w:val="24"/>
        </w:rPr>
        <w:t>30</w:t>
      </w:r>
      <w:r w:rsidRPr="00CE5904">
        <w:rPr>
          <w:rFonts w:ascii="Times New Roman" w:hAnsi="Times New Roman"/>
          <w:b w:val="0"/>
          <w:sz w:val="24"/>
          <w:szCs w:val="24"/>
        </w:rPr>
        <w:t>.1</w:t>
      </w:r>
      <w:r w:rsidR="0065790E">
        <w:rPr>
          <w:rFonts w:ascii="Times New Roman" w:hAnsi="Times New Roman"/>
          <w:b w:val="0"/>
          <w:sz w:val="24"/>
          <w:szCs w:val="24"/>
        </w:rPr>
        <w:t>2</w:t>
      </w:r>
      <w:r w:rsidRPr="00CE5904">
        <w:rPr>
          <w:rFonts w:ascii="Times New Roman" w:hAnsi="Times New Roman"/>
          <w:b w:val="0"/>
          <w:sz w:val="24"/>
          <w:szCs w:val="24"/>
        </w:rPr>
        <w:t>.20</w:t>
      </w:r>
      <w:r w:rsidR="0065790E">
        <w:rPr>
          <w:rFonts w:ascii="Times New Roman" w:hAnsi="Times New Roman"/>
          <w:b w:val="0"/>
          <w:sz w:val="24"/>
          <w:szCs w:val="24"/>
        </w:rPr>
        <w:t>20</w:t>
      </w:r>
      <w:r w:rsidRPr="00CE5904">
        <w:rPr>
          <w:rFonts w:ascii="Times New Roman" w:hAnsi="Times New Roman"/>
          <w:b w:val="0"/>
          <w:sz w:val="24"/>
          <w:szCs w:val="24"/>
        </w:rPr>
        <w:t xml:space="preserve"> г. № 1</w:t>
      </w:r>
      <w:r w:rsidR="0065790E">
        <w:rPr>
          <w:rFonts w:ascii="Times New Roman" w:hAnsi="Times New Roman"/>
          <w:b w:val="0"/>
          <w:sz w:val="24"/>
          <w:szCs w:val="24"/>
        </w:rPr>
        <w:t xml:space="preserve">329-п. </w:t>
      </w:r>
    </w:p>
    <w:p w:rsidR="00C25085" w:rsidRPr="00CE5904" w:rsidRDefault="00C25085" w:rsidP="00C250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904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Программы:</w:t>
      </w:r>
      <w:r w:rsidRPr="00CE5904">
        <w:rPr>
          <w:rFonts w:ascii="Times New Roman" w:eastAsia="Times New Roman" w:hAnsi="Times New Roman" w:cs="Times New Roman"/>
          <w:sz w:val="24"/>
          <w:szCs w:val="24"/>
        </w:rPr>
        <w:t xml:space="preserve"> Создание эффективной системы защиты населения и территории </w:t>
      </w:r>
      <w:proofErr w:type="spellStart"/>
      <w:r w:rsidRPr="00CE5904"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район) от чрезвычайных ситуаций природного и техногенного характера.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Целевые показатели Программы: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 допущение погибших в результате ЧС природного и техногенного характера к 2030 году в размере 100 % от среднего показателя 2013 года, к плану 20</w:t>
      </w:r>
      <w:r w:rsidR="00853229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на 100%.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снижение числа погибших при пожарах в зоне прикрытия силами Муниципального казенного учреждения «Муниципальная пожарная часть № 1» (далее – МКУ «МПЧ № 1»)  к 2030 году 99,1% от среднего показателя 2013 года, к плану 20</w:t>
      </w:r>
      <w:r w:rsidR="00853229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97,</w:t>
      </w:r>
      <w:r w:rsidR="00853229">
        <w:rPr>
          <w:rFonts w:ascii="Times New Roman" w:hAnsi="Times New Roman"/>
          <w:sz w:val="24"/>
          <w:szCs w:val="24"/>
        </w:rPr>
        <w:t>5</w:t>
      </w:r>
      <w:r w:rsidRPr="00CE5904">
        <w:rPr>
          <w:rFonts w:ascii="Times New Roman" w:hAnsi="Times New Roman"/>
          <w:sz w:val="24"/>
          <w:szCs w:val="24"/>
        </w:rPr>
        <w:t xml:space="preserve"> %. Показатели достигнуты. 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904">
        <w:rPr>
          <w:rFonts w:ascii="Times New Roman" w:hAnsi="Times New Roman"/>
          <w:sz w:val="24"/>
          <w:szCs w:val="24"/>
        </w:rPr>
        <w:t>снижение числа травмированных при пожарах в зоне прикрытия МКУ «МПЧ № 1» к 2030 году 100% от среднего показателя 2013 года, к плану 20</w:t>
      </w:r>
      <w:r w:rsidR="00B82E3C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9</w:t>
      </w:r>
      <w:r w:rsidR="00B82E3C">
        <w:rPr>
          <w:rFonts w:ascii="Times New Roman" w:hAnsi="Times New Roman"/>
          <w:sz w:val="24"/>
          <w:szCs w:val="24"/>
        </w:rPr>
        <w:t>7</w:t>
      </w:r>
      <w:r w:rsidRPr="00CE5904">
        <w:rPr>
          <w:rFonts w:ascii="Times New Roman" w:hAnsi="Times New Roman"/>
          <w:sz w:val="24"/>
          <w:szCs w:val="24"/>
        </w:rPr>
        <w:t>,</w:t>
      </w:r>
      <w:r w:rsidR="00B82E3C">
        <w:rPr>
          <w:rFonts w:ascii="Times New Roman" w:hAnsi="Times New Roman"/>
          <w:sz w:val="24"/>
          <w:szCs w:val="24"/>
        </w:rPr>
        <w:t>0</w:t>
      </w:r>
      <w:r w:rsidRPr="00CE5904">
        <w:rPr>
          <w:rFonts w:ascii="Times New Roman" w:hAnsi="Times New Roman"/>
          <w:sz w:val="24"/>
          <w:szCs w:val="24"/>
        </w:rPr>
        <w:t xml:space="preserve"> %. Показатели достигнуты. </w:t>
      </w:r>
      <w:proofErr w:type="gramEnd"/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недопущение гибели и травматизма при пожарах на межселенной территории к 2030 году в размере 100% от среднего показателя 2013 года, к плану 20</w:t>
      </w:r>
      <w:r w:rsidR="002D2351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100 %.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увеличение доли </w:t>
      </w:r>
      <w:proofErr w:type="gramStart"/>
      <w:r w:rsidRPr="00CE59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(молодежи), вовлеченных в мероприятия, направленные на профилактику терроризма и экстремизма к 2030 году в размере 90 % от среднего показателя 2016 года, к плану 20</w:t>
      </w:r>
      <w:r w:rsidR="00174BB0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6</w:t>
      </w:r>
      <w:r w:rsidR="00174BB0">
        <w:rPr>
          <w:rFonts w:ascii="Times New Roman" w:hAnsi="Times New Roman"/>
          <w:sz w:val="24"/>
          <w:szCs w:val="24"/>
        </w:rPr>
        <w:t>8,2</w:t>
      </w:r>
      <w:r w:rsidRPr="00CE5904">
        <w:rPr>
          <w:rFonts w:ascii="Times New Roman" w:hAnsi="Times New Roman"/>
          <w:sz w:val="24"/>
          <w:szCs w:val="24"/>
        </w:rPr>
        <w:t xml:space="preserve">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информационно – пропагандистских материалов по профилактике терроризма и экстремизма к 2030 году в размере 90 % от среднего показателя 2016 года, к плану 20</w:t>
      </w:r>
      <w:r w:rsidR="00377CC7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6</w:t>
      </w:r>
      <w:r w:rsidR="00377CC7">
        <w:rPr>
          <w:rFonts w:ascii="Times New Roman" w:hAnsi="Times New Roman"/>
          <w:sz w:val="24"/>
          <w:szCs w:val="24"/>
        </w:rPr>
        <w:t>7,1</w:t>
      </w:r>
      <w:r w:rsidRPr="00CE5904">
        <w:rPr>
          <w:rFonts w:ascii="Times New Roman" w:hAnsi="Times New Roman"/>
          <w:sz w:val="24"/>
          <w:szCs w:val="24"/>
        </w:rPr>
        <w:t xml:space="preserve">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в размере 95 % от среднего показателя 2016 года, к плану 20</w:t>
      </w:r>
      <w:r w:rsidR="00EF2F5E">
        <w:rPr>
          <w:rFonts w:ascii="Times New Roman" w:hAnsi="Times New Roman"/>
          <w:sz w:val="24"/>
          <w:szCs w:val="24"/>
        </w:rPr>
        <w:t>20 года 68,5</w:t>
      </w:r>
      <w:r w:rsidRPr="00CE5904">
        <w:rPr>
          <w:rFonts w:ascii="Times New Roman" w:hAnsi="Times New Roman"/>
          <w:sz w:val="24"/>
          <w:szCs w:val="24"/>
        </w:rPr>
        <w:t xml:space="preserve"> %. Показатели достигнуты.</w:t>
      </w:r>
    </w:p>
    <w:p w:rsidR="00C25085" w:rsidRPr="00CE5904" w:rsidRDefault="00C25085" w:rsidP="00C250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2030 году в размере 90 % от среднего показателя 2016 года, к плану 20</w:t>
      </w:r>
      <w:r w:rsidR="00CC5745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года </w:t>
      </w:r>
      <w:r w:rsidR="004802B2">
        <w:rPr>
          <w:rFonts w:ascii="Times New Roman" w:hAnsi="Times New Roman"/>
          <w:sz w:val="24"/>
          <w:szCs w:val="24"/>
        </w:rPr>
        <w:t>47,3</w:t>
      </w:r>
      <w:r w:rsidRPr="00CE5904">
        <w:rPr>
          <w:rFonts w:ascii="Times New Roman" w:hAnsi="Times New Roman"/>
          <w:sz w:val="24"/>
          <w:szCs w:val="24"/>
        </w:rPr>
        <w:t xml:space="preserve"> %. Показатели достигнуты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1.</w:t>
      </w:r>
      <w:r w:rsidRPr="00CE5904">
        <w:rPr>
          <w:rFonts w:ascii="Times New Roman" w:hAnsi="Times New Roman"/>
          <w:b/>
          <w:sz w:val="24"/>
          <w:szCs w:val="24"/>
        </w:rPr>
        <w:t xml:space="preserve"> Снижение рисков и смягчение последствий чрезвычайных ситуаций природного и техногенного характера в </w:t>
      </w:r>
      <w:proofErr w:type="spellStart"/>
      <w:r w:rsidRPr="00CE5904">
        <w:rPr>
          <w:rFonts w:ascii="Times New Roman" w:hAnsi="Times New Roman"/>
          <w:b/>
          <w:sz w:val="24"/>
          <w:szCs w:val="24"/>
        </w:rPr>
        <w:t>Богучанском</w:t>
      </w:r>
      <w:proofErr w:type="spellEnd"/>
      <w:r w:rsidRPr="00CE5904">
        <w:rPr>
          <w:rFonts w:ascii="Times New Roman" w:hAnsi="Times New Roman"/>
          <w:b/>
          <w:sz w:val="24"/>
          <w:szCs w:val="24"/>
        </w:rPr>
        <w:t xml:space="preserve"> районе.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Подпрограмма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Показатели подпрограммы: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не допущение погибших в результате чрезвычайных ситуаций природного и техногенного характера на территории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к 2022 году 100% от среднего показателя 2013 года;</w:t>
      </w:r>
    </w:p>
    <w:p w:rsidR="00C25085" w:rsidRPr="00CE5904" w:rsidRDefault="00C25085" w:rsidP="00C25085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 xml:space="preserve">         </w:t>
      </w:r>
      <w:r w:rsidRPr="00CE5904">
        <w:rPr>
          <w:rFonts w:ascii="Times New Roman" w:hAnsi="Times New Roman"/>
          <w:b/>
          <w:sz w:val="24"/>
          <w:szCs w:val="24"/>
          <w:u w:val="single"/>
        </w:rPr>
        <w:t>Задача 2.</w:t>
      </w:r>
      <w:r w:rsidRPr="00CE5904">
        <w:rPr>
          <w:rFonts w:ascii="Times New Roman" w:hAnsi="Times New Roman"/>
          <w:b/>
          <w:sz w:val="24"/>
          <w:szCs w:val="24"/>
        </w:rPr>
        <w:t xml:space="preserve"> Организация тушения пожаров на территории </w:t>
      </w:r>
      <w:proofErr w:type="spellStart"/>
      <w:r w:rsidRPr="00CE5904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b/>
          <w:sz w:val="24"/>
          <w:szCs w:val="24"/>
        </w:rPr>
        <w:t xml:space="preserve"> района в зоне прикрытия силами МКУ «МПЧ № 1».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Подпрограмма «Борьба с пожарами в населенных пунктах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района».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Показатели подпрограммы: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снижение числа погибших при пожарах в зоне прикрытия силами МКУ «МПЧ № 1» к 2022 году 97,7 % от среднего показателя 2013 года; 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904">
        <w:rPr>
          <w:rFonts w:ascii="Times New Roman" w:hAnsi="Times New Roman"/>
          <w:sz w:val="24"/>
          <w:szCs w:val="24"/>
        </w:rPr>
        <w:t>снижение числа травмированных при пожарах в зоне прикрытия МКУ «МПЧ № 1» к 2022 году 98 % от среднего показателя 2013 года;</w:t>
      </w:r>
      <w:proofErr w:type="gramEnd"/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не допущение гибели и травматизма при пожарах на межселенной территории к 2022 году 100 % от среднего показателя 2013 года;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lastRenderedPageBreak/>
        <w:t>снижение ущерба от пожаров в зоне прикрытия МКУ «МПЧ № 1» к 2022 году 95,1 % от среднего показателя 2013 года.</w:t>
      </w:r>
    </w:p>
    <w:p w:rsidR="00C25085" w:rsidRPr="00CE5904" w:rsidRDefault="00C25085" w:rsidP="00C25085">
      <w:pPr>
        <w:pStyle w:val="a3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</w:t>
      </w:r>
      <w:r w:rsidRPr="00CE5904">
        <w:rPr>
          <w:rFonts w:ascii="Times New Roman" w:hAnsi="Times New Roman"/>
          <w:b/>
          <w:sz w:val="24"/>
          <w:szCs w:val="24"/>
          <w:u w:val="single"/>
        </w:rPr>
        <w:t>Задача 3.</w:t>
      </w:r>
      <w:r w:rsidRPr="00CE5904">
        <w:rPr>
          <w:rFonts w:ascii="Times New Roman" w:hAnsi="Times New Roman"/>
          <w:b/>
          <w:sz w:val="24"/>
          <w:szCs w:val="24"/>
        </w:rPr>
        <w:t xml:space="preserve"> Участие в профилактике терроризма и экстремизма, минимизации и ликвидации последствий его проявлений.</w:t>
      </w:r>
    </w:p>
    <w:p w:rsidR="00C25085" w:rsidRPr="00CE5904" w:rsidRDefault="00C25085" w:rsidP="00C2508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</w:t>
      </w:r>
      <w:r w:rsidRPr="00CE5904">
        <w:rPr>
          <w:rFonts w:ascii="Times New Roman" w:hAnsi="Times New Roman"/>
          <w:b/>
          <w:i/>
          <w:sz w:val="24"/>
          <w:szCs w:val="24"/>
        </w:rPr>
        <w:t>Подпрограмма «Профилактика терроризма, а так же минимизации и ликвидации последствий его проявлений».</w:t>
      </w:r>
    </w:p>
    <w:p w:rsidR="00C25085" w:rsidRPr="00CE5904" w:rsidRDefault="00C25085" w:rsidP="00C250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</w:t>
      </w:r>
      <w:r w:rsidRPr="00CE5904">
        <w:rPr>
          <w:rFonts w:ascii="Times New Roman" w:hAnsi="Times New Roman"/>
          <w:sz w:val="24"/>
          <w:szCs w:val="24"/>
          <w:u w:val="single"/>
        </w:rPr>
        <w:t>Показатели подпрограммы: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увеличение доли </w:t>
      </w:r>
      <w:proofErr w:type="gramStart"/>
      <w:r w:rsidRPr="00CE59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(молодежи), вовлеченных в мероприятия, направленные на профилактику терроризма и экстремизма к 2022 году 71 %  от среднего показателя 2016 года.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информационно – пропагандистских материалов по профилактике терроризма и экстремизма к 2022 году 71,5 % от среднего показателя 2016 года.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2022 году 72 % от среднего показателя 2016 года.</w:t>
      </w:r>
    </w:p>
    <w:p w:rsidR="00C25085" w:rsidRPr="00CE5904" w:rsidRDefault="00C25085" w:rsidP="00C2508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2022 году 49,5 % от среднего показателя 2016 года.</w:t>
      </w:r>
    </w:p>
    <w:p w:rsidR="00C25085" w:rsidRPr="00CE5904" w:rsidRDefault="00C25085" w:rsidP="00C25085">
      <w:pPr>
        <w:pStyle w:val="a3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 Результаты мониторинга целевых показателей и показателей результативности (показатели развития отрасли, вида экономической деятельности) муниципальной программы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«Защита населения и территории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от чрезвычайных ситуаций природного и техногенного характера» указаны в приложении № 8 к Порядку принятия решений о разработке муниципальных программ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 xml:space="preserve">1. Ресурсное обеспечение Муниципальной программы </w:t>
      </w:r>
      <w:proofErr w:type="spellStart"/>
      <w:r w:rsidRPr="00CE5904">
        <w:rPr>
          <w:rFonts w:ascii="Times New Roman" w:hAnsi="Times New Roman"/>
          <w:sz w:val="24"/>
          <w:szCs w:val="24"/>
          <w:u w:val="single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  <w:u w:val="single"/>
        </w:rPr>
        <w:t xml:space="preserve"> района «Защита населения и территории </w:t>
      </w:r>
      <w:proofErr w:type="spellStart"/>
      <w:r w:rsidRPr="00CE5904">
        <w:rPr>
          <w:rFonts w:ascii="Times New Roman" w:hAnsi="Times New Roman"/>
          <w:sz w:val="24"/>
          <w:szCs w:val="24"/>
          <w:u w:val="single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  <w:u w:val="single"/>
        </w:rPr>
        <w:t xml:space="preserve"> района от чрезвычайных ситуаций природного и техногенного характера»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Подпрограмма</w:t>
      </w:r>
      <w:r w:rsidRPr="00CE5904">
        <w:rPr>
          <w:rFonts w:ascii="Times New Roman" w:hAnsi="Times New Roman"/>
          <w:sz w:val="24"/>
          <w:szCs w:val="24"/>
        </w:rPr>
        <w:t xml:space="preserve">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Цель подпрограммы</w:t>
      </w:r>
      <w:r w:rsidRPr="00CE5904">
        <w:rPr>
          <w:rFonts w:ascii="Times New Roman" w:hAnsi="Times New Roman"/>
          <w:sz w:val="24"/>
          <w:szCs w:val="24"/>
        </w:rPr>
        <w:t xml:space="preserve">: Последовательное снижение рисков чрезвычайных ситуаций, повышение защищенности населения и территорий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района, а также оперативное информирование об угрозе природного и техногенного характера.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Общее финансирование подпрограммы в 20</w:t>
      </w:r>
      <w:r w:rsidR="00142E17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составило 3 </w:t>
      </w:r>
      <w:r w:rsidR="009872A6">
        <w:rPr>
          <w:rFonts w:ascii="Times New Roman" w:hAnsi="Times New Roman"/>
          <w:sz w:val="24"/>
          <w:szCs w:val="24"/>
        </w:rPr>
        <w:t>588</w:t>
      </w:r>
      <w:r w:rsidRPr="00CE5904">
        <w:rPr>
          <w:rFonts w:ascii="Times New Roman" w:hAnsi="Times New Roman"/>
          <w:sz w:val="24"/>
          <w:szCs w:val="24"/>
        </w:rPr>
        <w:t> 6</w:t>
      </w:r>
      <w:r w:rsidR="009872A6">
        <w:rPr>
          <w:rFonts w:ascii="Times New Roman" w:hAnsi="Times New Roman"/>
          <w:sz w:val="24"/>
          <w:szCs w:val="24"/>
        </w:rPr>
        <w:t>04</w:t>
      </w:r>
      <w:r w:rsidRPr="00CE5904">
        <w:rPr>
          <w:rFonts w:ascii="Times New Roman" w:hAnsi="Times New Roman"/>
          <w:sz w:val="24"/>
          <w:szCs w:val="24"/>
        </w:rPr>
        <w:t>,</w:t>
      </w:r>
      <w:r w:rsidR="009872A6">
        <w:rPr>
          <w:rFonts w:ascii="Times New Roman" w:hAnsi="Times New Roman"/>
          <w:sz w:val="24"/>
          <w:szCs w:val="24"/>
        </w:rPr>
        <w:t>83</w:t>
      </w:r>
      <w:r w:rsidRPr="00CE5904">
        <w:rPr>
          <w:rFonts w:ascii="Times New Roman" w:hAnsi="Times New Roman"/>
          <w:sz w:val="24"/>
          <w:szCs w:val="24"/>
        </w:rPr>
        <w:t xml:space="preserve"> рублей, фактический расход </w:t>
      </w:r>
      <w:r w:rsidR="009872A6">
        <w:rPr>
          <w:rFonts w:ascii="Times New Roman" w:hAnsi="Times New Roman"/>
          <w:sz w:val="24"/>
          <w:szCs w:val="24"/>
        </w:rPr>
        <w:t>3 266</w:t>
      </w:r>
      <w:r w:rsidRPr="00CE5904">
        <w:rPr>
          <w:rFonts w:ascii="Times New Roman" w:hAnsi="Times New Roman"/>
          <w:sz w:val="24"/>
          <w:szCs w:val="24"/>
        </w:rPr>
        <w:t> </w:t>
      </w:r>
      <w:r w:rsidR="009872A6">
        <w:rPr>
          <w:rFonts w:ascii="Times New Roman" w:hAnsi="Times New Roman"/>
          <w:sz w:val="24"/>
          <w:szCs w:val="24"/>
        </w:rPr>
        <w:t>559</w:t>
      </w:r>
      <w:r w:rsidRPr="00CE5904">
        <w:rPr>
          <w:rFonts w:ascii="Times New Roman" w:hAnsi="Times New Roman"/>
          <w:sz w:val="24"/>
          <w:szCs w:val="24"/>
        </w:rPr>
        <w:t>,3</w:t>
      </w:r>
      <w:r w:rsidR="009872A6">
        <w:rPr>
          <w:rFonts w:ascii="Times New Roman" w:hAnsi="Times New Roman"/>
          <w:sz w:val="24"/>
          <w:szCs w:val="24"/>
        </w:rPr>
        <w:t>8</w:t>
      </w:r>
      <w:r w:rsidRPr="00CE5904">
        <w:rPr>
          <w:rFonts w:ascii="Times New Roman" w:hAnsi="Times New Roman"/>
          <w:sz w:val="24"/>
          <w:szCs w:val="24"/>
        </w:rPr>
        <w:t xml:space="preserve">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1</w:t>
      </w:r>
      <w:r w:rsidRPr="00CE5904">
        <w:rPr>
          <w:rFonts w:ascii="Times New Roman" w:hAnsi="Times New Roman"/>
          <w:b/>
          <w:sz w:val="24"/>
          <w:szCs w:val="24"/>
        </w:rPr>
        <w:t xml:space="preserve">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</w:t>
      </w:r>
      <w:proofErr w:type="spellStart"/>
      <w:r w:rsidRPr="00CE5904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C25085" w:rsidRPr="00CE5904" w:rsidRDefault="00C25085" w:rsidP="00C25085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Реализуемые мероприятия:</w:t>
      </w:r>
    </w:p>
    <w:p w:rsidR="00C25085" w:rsidRPr="00CE5904" w:rsidRDefault="00C25085" w:rsidP="00C25085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1.2. Развитие и содержание ЕДДС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860C27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развитие и содержание ЕДДС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 было </w:t>
      </w:r>
      <w:proofErr w:type="spellStart"/>
      <w:r w:rsidRPr="00CE5904">
        <w:rPr>
          <w:rFonts w:ascii="Times New Roman" w:hAnsi="Times New Roman"/>
          <w:sz w:val="24"/>
          <w:szCs w:val="24"/>
        </w:rPr>
        <w:t>апланировано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3 </w:t>
      </w:r>
      <w:r w:rsidR="00B45147">
        <w:rPr>
          <w:rFonts w:ascii="Times New Roman" w:hAnsi="Times New Roman"/>
          <w:sz w:val="24"/>
          <w:szCs w:val="24"/>
        </w:rPr>
        <w:t>444</w:t>
      </w:r>
      <w:r w:rsidRPr="00CE5904">
        <w:rPr>
          <w:rFonts w:ascii="Times New Roman" w:hAnsi="Times New Roman"/>
          <w:sz w:val="24"/>
          <w:szCs w:val="24"/>
        </w:rPr>
        <w:t> </w:t>
      </w:r>
      <w:r w:rsidR="00B45147">
        <w:rPr>
          <w:rFonts w:ascii="Times New Roman" w:hAnsi="Times New Roman"/>
          <w:sz w:val="24"/>
          <w:szCs w:val="24"/>
        </w:rPr>
        <w:t>363</w:t>
      </w:r>
      <w:r w:rsidRPr="00CE5904">
        <w:rPr>
          <w:rFonts w:ascii="Times New Roman" w:hAnsi="Times New Roman"/>
          <w:sz w:val="24"/>
          <w:szCs w:val="24"/>
        </w:rPr>
        <w:t>,</w:t>
      </w:r>
      <w:r w:rsidR="00B45147">
        <w:rPr>
          <w:rFonts w:ascii="Times New Roman" w:hAnsi="Times New Roman"/>
          <w:sz w:val="24"/>
          <w:szCs w:val="24"/>
        </w:rPr>
        <w:t>32</w:t>
      </w:r>
      <w:r w:rsidRPr="00CE5904">
        <w:rPr>
          <w:rFonts w:ascii="Times New Roman" w:hAnsi="Times New Roman"/>
          <w:sz w:val="24"/>
          <w:szCs w:val="24"/>
        </w:rPr>
        <w:t xml:space="preserve"> рублей. Фактически профинансировано </w:t>
      </w:r>
      <w:r w:rsidR="00B45147">
        <w:rPr>
          <w:rFonts w:ascii="Times New Roman" w:hAnsi="Times New Roman"/>
          <w:sz w:val="24"/>
          <w:szCs w:val="24"/>
        </w:rPr>
        <w:t>3</w:t>
      </w:r>
      <w:r w:rsidRPr="00CE5904">
        <w:rPr>
          <w:rFonts w:ascii="Times New Roman" w:hAnsi="Times New Roman"/>
          <w:sz w:val="24"/>
          <w:szCs w:val="24"/>
        </w:rPr>
        <w:t> </w:t>
      </w:r>
      <w:r w:rsidR="00B45147">
        <w:rPr>
          <w:rFonts w:ascii="Times New Roman" w:hAnsi="Times New Roman"/>
          <w:sz w:val="24"/>
          <w:szCs w:val="24"/>
        </w:rPr>
        <w:t>122</w:t>
      </w:r>
      <w:r w:rsidRPr="00CE5904">
        <w:rPr>
          <w:rFonts w:ascii="Times New Roman" w:hAnsi="Times New Roman"/>
          <w:sz w:val="24"/>
          <w:szCs w:val="24"/>
        </w:rPr>
        <w:t> </w:t>
      </w:r>
      <w:r w:rsidR="00B45147">
        <w:rPr>
          <w:rFonts w:ascii="Times New Roman" w:hAnsi="Times New Roman"/>
          <w:sz w:val="24"/>
          <w:szCs w:val="24"/>
        </w:rPr>
        <w:t>317</w:t>
      </w:r>
      <w:r w:rsidRPr="00CE5904">
        <w:rPr>
          <w:rFonts w:ascii="Times New Roman" w:hAnsi="Times New Roman"/>
          <w:sz w:val="24"/>
          <w:szCs w:val="24"/>
        </w:rPr>
        <w:t>,</w:t>
      </w:r>
      <w:r w:rsidR="00B45147">
        <w:rPr>
          <w:rFonts w:ascii="Times New Roman" w:hAnsi="Times New Roman"/>
          <w:sz w:val="24"/>
          <w:szCs w:val="24"/>
        </w:rPr>
        <w:t>87</w:t>
      </w:r>
      <w:r w:rsidRPr="00CE5904">
        <w:rPr>
          <w:rFonts w:ascii="Times New Roman" w:hAnsi="Times New Roman"/>
          <w:sz w:val="24"/>
          <w:szCs w:val="24"/>
        </w:rPr>
        <w:t xml:space="preserve">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2) 1.3. Субсидирование бюджета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 на частичное финансирование (возмещение) расходов на создание ЕДДС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район.</w:t>
      </w:r>
    </w:p>
    <w:p w:rsidR="002B2F6C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1C1FA1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субсидирование бюджета составило </w:t>
      </w:r>
      <w:r w:rsidR="007C6B99">
        <w:rPr>
          <w:rFonts w:ascii="Times New Roman" w:hAnsi="Times New Roman"/>
          <w:sz w:val="24"/>
          <w:szCs w:val="24"/>
        </w:rPr>
        <w:t>9</w:t>
      </w:r>
      <w:r w:rsidRPr="00CE5904">
        <w:rPr>
          <w:rFonts w:ascii="Times New Roman" w:hAnsi="Times New Roman"/>
          <w:sz w:val="24"/>
          <w:szCs w:val="24"/>
        </w:rPr>
        <w:t xml:space="preserve"> 000,00 рублей, с обеспечением </w:t>
      </w:r>
      <w:proofErr w:type="spellStart"/>
      <w:r w:rsidRPr="00CE5904">
        <w:rPr>
          <w:rFonts w:ascii="Times New Roman" w:hAnsi="Times New Roman"/>
          <w:sz w:val="24"/>
          <w:szCs w:val="24"/>
        </w:rPr>
        <w:t>софинансирорвания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в размере </w:t>
      </w:r>
      <w:r w:rsidR="002028AA">
        <w:rPr>
          <w:rFonts w:ascii="Times New Roman" w:hAnsi="Times New Roman"/>
          <w:sz w:val="24"/>
          <w:szCs w:val="24"/>
        </w:rPr>
        <w:t>9</w:t>
      </w:r>
      <w:r w:rsidRPr="00CE5904">
        <w:rPr>
          <w:rFonts w:ascii="Times New Roman" w:hAnsi="Times New Roman"/>
          <w:sz w:val="24"/>
          <w:szCs w:val="24"/>
        </w:rPr>
        <w:t xml:space="preserve">,00 рублей. Фактически профинансировано </w:t>
      </w:r>
      <w:r w:rsidR="002028AA">
        <w:rPr>
          <w:rFonts w:ascii="Times New Roman" w:hAnsi="Times New Roman"/>
          <w:sz w:val="24"/>
          <w:szCs w:val="24"/>
        </w:rPr>
        <w:t>9009</w:t>
      </w:r>
      <w:r w:rsidRPr="00CE5904">
        <w:rPr>
          <w:rFonts w:ascii="Times New Roman" w:hAnsi="Times New Roman"/>
          <w:sz w:val="24"/>
          <w:szCs w:val="24"/>
        </w:rPr>
        <w:t>,</w:t>
      </w:r>
      <w:r w:rsidR="002028AA">
        <w:rPr>
          <w:rFonts w:ascii="Times New Roman" w:hAnsi="Times New Roman"/>
          <w:sz w:val="24"/>
          <w:szCs w:val="24"/>
        </w:rPr>
        <w:t>00</w:t>
      </w:r>
      <w:r w:rsidRPr="00CE5904">
        <w:rPr>
          <w:rFonts w:ascii="Times New Roman" w:hAnsi="Times New Roman"/>
          <w:sz w:val="24"/>
          <w:szCs w:val="24"/>
        </w:rPr>
        <w:t xml:space="preserve"> рублей, в том числе </w:t>
      </w:r>
      <w:r w:rsidR="002616F5">
        <w:rPr>
          <w:rFonts w:ascii="Times New Roman" w:hAnsi="Times New Roman"/>
          <w:sz w:val="24"/>
          <w:szCs w:val="24"/>
        </w:rPr>
        <w:t>9</w:t>
      </w:r>
      <w:r w:rsidRPr="00CE5904">
        <w:rPr>
          <w:rFonts w:ascii="Times New Roman" w:hAnsi="Times New Roman"/>
          <w:sz w:val="24"/>
          <w:szCs w:val="24"/>
        </w:rPr>
        <w:t xml:space="preserve">,00 рублей </w:t>
      </w:r>
      <w:proofErr w:type="spellStart"/>
      <w:r w:rsidRPr="00CE5904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B2F9B">
        <w:rPr>
          <w:rFonts w:ascii="Times New Roman" w:hAnsi="Times New Roman"/>
          <w:sz w:val="24"/>
          <w:szCs w:val="24"/>
        </w:rPr>
        <w:t>.</w:t>
      </w:r>
    </w:p>
    <w:p w:rsidR="001B2F9B" w:rsidRDefault="001B2F9B" w:rsidP="00542E39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42E3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материала. Было запланировано 2000,00 рублей. Фактически профинансировано 2000,00 рублей (приобретение памяток для раздачи населению)</w:t>
      </w:r>
      <w:r w:rsidR="0013480E">
        <w:rPr>
          <w:rFonts w:ascii="Times New Roman" w:hAnsi="Times New Roman"/>
          <w:sz w:val="24"/>
          <w:szCs w:val="24"/>
        </w:rPr>
        <w:t>.</w:t>
      </w:r>
    </w:p>
    <w:p w:rsidR="001B2F9B" w:rsidRDefault="00542E39" w:rsidP="00542E39">
      <w:pPr>
        <w:pStyle w:val="a3"/>
        <w:numPr>
          <w:ilvl w:val="0"/>
          <w:numId w:val="44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Приобретение запасов материальных средств на случай возникновения чрезвычайной ситуации.  Было запланировано 133 232,51 рублей. </w:t>
      </w:r>
      <w:r>
        <w:rPr>
          <w:rFonts w:ascii="Times New Roman" w:hAnsi="Times New Roman"/>
          <w:sz w:val="24"/>
          <w:szCs w:val="24"/>
        </w:rPr>
        <w:lastRenderedPageBreak/>
        <w:t>Фактически профинансировано 133 232,51 рублей</w:t>
      </w:r>
      <w:r w:rsidR="00CA58DB">
        <w:rPr>
          <w:rFonts w:ascii="Times New Roman" w:hAnsi="Times New Roman"/>
          <w:sz w:val="24"/>
          <w:szCs w:val="24"/>
        </w:rPr>
        <w:t xml:space="preserve"> (Приобретено для резерва постельное белье, посуда, моющие средства).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b/>
          <w:i/>
          <w:sz w:val="24"/>
          <w:szCs w:val="24"/>
          <w:u w:val="single"/>
        </w:rPr>
        <w:t>Подпрограмма</w:t>
      </w:r>
      <w:r w:rsidRPr="00CE5904">
        <w:rPr>
          <w:rFonts w:ascii="Times New Roman" w:hAnsi="Times New Roman"/>
          <w:b/>
          <w:i/>
          <w:sz w:val="24"/>
          <w:szCs w:val="24"/>
        </w:rPr>
        <w:t xml:space="preserve"> «Борьба с пожарами в населенных пунктах </w:t>
      </w:r>
      <w:proofErr w:type="spellStart"/>
      <w:r w:rsidRPr="00CE5904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b/>
          <w:i/>
          <w:sz w:val="24"/>
          <w:szCs w:val="24"/>
        </w:rPr>
        <w:t xml:space="preserve"> района».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Цель подпрограммы</w:t>
      </w:r>
      <w:r w:rsidRPr="00CE5904">
        <w:rPr>
          <w:rFonts w:ascii="Times New Roman" w:hAnsi="Times New Roman"/>
          <w:sz w:val="24"/>
          <w:szCs w:val="24"/>
        </w:rPr>
        <w:t xml:space="preserve">: Обеспечение пожарной безопасности в населенных пунктах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Общее финансирование подпрограммы в 20</w:t>
      </w:r>
      <w:r w:rsidR="00A6070D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составило 2</w:t>
      </w:r>
      <w:r w:rsidR="00A6070D">
        <w:rPr>
          <w:rFonts w:ascii="Times New Roman" w:hAnsi="Times New Roman"/>
          <w:sz w:val="24"/>
          <w:szCs w:val="24"/>
        </w:rPr>
        <w:t>8</w:t>
      </w:r>
      <w:r w:rsidRPr="00CE5904">
        <w:rPr>
          <w:rFonts w:ascii="Times New Roman" w:hAnsi="Times New Roman"/>
          <w:sz w:val="24"/>
          <w:szCs w:val="24"/>
        </w:rPr>
        <w:t> </w:t>
      </w:r>
      <w:r w:rsidR="00A6070D">
        <w:rPr>
          <w:rFonts w:ascii="Times New Roman" w:hAnsi="Times New Roman"/>
          <w:sz w:val="24"/>
          <w:szCs w:val="24"/>
        </w:rPr>
        <w:t>105</w:t>
      </w:r>
      <w:r w:rsidRPr="00CE5904">
        <w:rPr>
          <w:rFonts w:ascii="Times New Roman" w:hAnsi="Times New Roman"/>
          <w:sz w:val="24"/>
          <w:szCs w:val="24"/>
        </w:rPr>
        <w:t> </w:t>
      </w:r>
      <w:r w:rsidR="00A6070D">
        <w:rPr>
          <w:rFonts w:ascii="Times New Roman" w:hAnsi="Times New Roman"/>
          <w:sz w:val="24"/>
          <w:szCs w:val="24"/>
        </w:rPr>
        <w:t>510</w:t>
      </w:r>
      <w:r w:rsidRPr="00CE5904">
        <w:rPr>
          <w:rFonts w:ascii="Times New Roman" w:hAnsi="Times New Roman"/>
          <w:sz w:val="24"/>
          <w:szCs w:val="24"/>
        </w:rPr>
        <w:t>,</w:t>
      </w:r>
      <w:r w:rsidR="00A6070D">
        <w:rPr>
          <w:rFonts w:ascii="Times New Roman" w:hAnsi="Times New Roman"/>
          <w:sz w:val="24"/>
          <w:szCs w:val="24"/>
        </w:rPr>
        <w:t>34</w:t>
      </w:r>
      <w:r w:rsidRPr="00CE5904">
        <w:rPr>
          <w:rFonts w:ascii="Times New Roman" w:hAnsi="Times New Roman"/>
          <w:sz w:val="24"/>
          <w:szCs w:val="24"/>
        </w:rPr>
        <w:t xml:space="preserve"> рублей, фактический расход 2</w:t>
      </w:r>
      <w:r w:rsidR="00A6070D">
        <w:rPr>
          <w:rFonts w:ascii="Times New Roman" w:hAnsi="Times New Roman"/>
          <w:sz w:val="24"/>
          <w:szCs w:val="24"/>
        </w:rPr>
        <w:t>8</w:t>
      </w:r>
      <w:r w:rsidRPr="00CE5904">
        <w:rPr>
          <w:rFonts w:ascii="Times New Roman" w:hAnsi="Times New Roman"/>
          <w:sz w:val="24"/>
          <w:szCs w:val="24"/>
        </w:rPr>
        <w:t> </w:t>
      </w:r>
      <w:r w:rsidR="00A6070D">
        <w:rPr>
          <w:rFonts w:ascii="Times New Roman" w:hAnsi="Times New Roman"/>
          <w:sz w:val="24"/>
          <w:szCs w:val="24"/>
        </w:rPr>
        <w:t>105</w:t>
      </w:r>
      <w:r w:rsidRPr="00CE5904">
        <w:rPr>
          <w:rFonts w:ascii="Times New Roman" w:hAnsi="Times New Roman"/>
          <w:sz w:val="24"/>
          <w:szCs w:val="24"/>
        </w:rPr>
        <w:t> 5</w:t>
      </w:r>
      <w:r w:rsidR="00A6070D">
        <w:rPr>
          <w:rFonts w:ascii="Times New Roman" w:hAnsi="Times New Roman"/>
          <w:sz w:val="24"/>
          <w:szCs w:val="24"/>
        </w:rPr>
        <w:t>10</w:t>
      </w:r>
      <w:r w:rsidRPr="00CE5904">
        <w:rPr>
          <w:rFonts w:ascii="Times New Roman" w:hAnsi="Times New Roman"/>
          <w:sz w:val="24"/>
          <w:szCs w:val="24"/>
        </w:rPr>
        <w:t>,</w:t>
      </w:r>
      <w:r w:rsidR="00A6070D">
        <w:rPr>
          <w:rFonts w:ascii="Times New Roman" w:hAnsi="Times New Roman"/>
          <w:sz w:val="24"/>
          <w:szCs w:val="24"/>
        </w:rPr>
        <w:t>34</w:t>
      </w:r>
      <w:r w:rsidRPr="00CE5904">
        <w:rPr>
          <w:rFonts w:ascii="Times New Roman" w:hAnsi="Times New Roman"/>
          <w:sz w:val="24"/>
          <w:szCs w:val="24"/>
        </w:rPr>
        <w:t xml:space="preserve">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1</w:t>
      </w:r>
      <w:r w:rsidRPr="00CE5904">
        <w:rPr>
          <w:rFonts w:ascii="Times New Roman" w:hAnsi="Times New Roman"/>
          <w:b/>
          <w:sz w:val="24"/>
          <w:szCs w:val="24"/>
        </w:rPr>
        <w:t>: Исполнение муниципального заказа.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1.1 Тушение пожаров в населенных пунктах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в зоне прикрытия МКУ «МПЧ №1»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8154C5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осуществление данного мероприятия были запланированы средства в размере 2</w:t>
      </w:r>
      <w:r w:rsidR="008154C5">
        <w:rPr>
          <w:rFonts w:ascii="Times New Roman" w:hAnsi="Times New Roman"/>
          <w:sz w:val="24"/>
          <w:szCs w:val="24"/>
        </w:rPr>
        <w:t>5 573</w:t>
      </w:r>
      <w:r w:rsidRPr="00CE5904">
        <w:rPr>
          <w:rFonts w:ascii="Times New Roman" w:hAnsi="Times New Roman"/>
          <w:sz w:val="24"/>
          <w:szCs w:val="24"/>
        </w:rPr>
        <w:t> 7</w:t>
      </w:r>
      <w:r w:rsidR="008154C5">
        <w:rPr>
          <w:rFonts w:ascii="Times New Roman" w:hAnsi="Times New Roman"/>
          <w:sz w:val="24"/>
          <w:szCs w:val="24"/>
        </w:rPr>
        <w:t>40</w:t>
      </w:r>
      <w:r w:rsidRPr="00CE5904">
        <w:rPr>
          <w:rFonts w:ascii="Times New Roman" w:hAnsi="Times New Roman"/>
          <w:sz w:val="24"/>
          <w:szCs w:val="24"/>
        </w:rPr>
        <w:t>,</w:t>
      </w:r>
      <w:r w:rsidR="008154C5">
        <w:rPr>
          <w:rFonts w:ascii="Times New Roman" w:hAnsi="Times New Roman"/>
          <w:sz w:val="24"/>
          <w:szCs w:val="24"/>
        </w:rPr>
        <w:t>56</w:t>
      </w:r>
      <w:r w:rsidRPr="00CE5904">
        <w:rPr>
          <w:rFonts w:ascii="Times New Roman" w:hAnsi="Times New Roman"/>
          <w:sz w:val="24"/>
          <w:szCs w:val="24"/>
        </w:rPr>
        <w:t xml:space="preserve"> рублей, фактически профинансировано 2</w:t>
      </w:r>
      <w:r w:rsidR="008154C5">
        <w:rPr>
          <w:rFonts w:ascii="Times New Roman" w:hAnsi="Times New Roman"/>
          <w:sz w:val="24"/>
          <w:szCs w:val="24"/>
        </w:rPr>
        <w:t>4</w:t>
      </w:r>
      <w:r w:rsidRPr="00CE5904">
        <w:rPr>
          <w:rFonts w:ascii="Times New Roman" w:hAnsi="Times New Roman"/>
          <w:sz w:val="24"/>
          <w:szCs w:val="24"/>
        </w:rPr>
        <w:t> </w:t>
      </w:r>
      <w:r w:rsidR="008154C5">
        <w:rPr>
          <w:rFonts w:ascii="Times New Roman" w:hAnsi="Times New Roman"/>
          <w:sz w:val="24"/>
          <w:szCs w:val="24"/>
        </w:rPr>
        <w:t>999</w:t>
      </w:r>
      <w:r w:rsidRPr="00CE5904">
        <w:rPr>
          <w:rFonts w:ascii="Times New Roman" w:hAnsi="Times New Roman"/>
          <w:sz w:val="24"/>
          <w:szCs w:val="24"/>
        </w:rPr>
        <w:t> </w:t>
      </w:r>
      <w:r w:rsidR="008154C5">
        <w:rPr>
          <w:rFonts w:ascii="Times New Roman" w:hAnsi="Times New Roman"/>
          <w:sz w:val="24"/>
          <w:szCs w:val="24"/>
        </w:rPr>
        <w:t>478</w:t>
      </w:r>
      <w:r w:rsidRPr="00CE5904">
        <w:rPr>
          <w:rFonts w:ascii="Times New Roman" w:hAnsi="Times New Roman"/>
          <w:sz w:val="24"/>
          <w:szCs w:val="24"/>
        </w:rPr>
        <w:t>,</w:t>
      </w:r>
      <w:r w:rsidR="008154C5">
        <w:rPr>
          <w:rFonts w:ascii="Times New Roman" w:hAnsi="Times New Roman"/>
          <w:sz w:val="24"/>
          <w:szCs w:val="24"/>
        </w:rPr>
        <w:t>53</w:t>
      </w:r>
      <w:r w:rsidRPr="00CE5904">
        <w:rPr>
          <w:rFonts w:ascii="Times New Roman" w:hAnsi="Times New Roman"/>
          <w:sz w:val="24"/>
          <w:szCs w:val="24"/>
        </w:rPr>
        <w:t xml:space="preserve">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  <w:u w:val="single"/>
        </w:rPr>
        <w:t>Задача 2</w:t>
      </w:r>
      <w:r w:rsidRPr="00CE5904">
        <w:rPr>
          <w:rFonts w:ascii="Times New Roman" w:hAnsi="Times New Roman"/>
          <w:b/>
          <w:sz w:val="24"/>
          <w:szCs w:val="24"/>
        </w:rPr>
        <w:t>: Противопожарное обустройство населенных пунктов межселенных территорий (д. Заимка, д. Каменка, д. Прилуки) путём прокладки противопожарных минерализованных полос.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2.1. Обустройство и уход за противопожарной минерализованной полосой.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0B0661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осуществление данного мероприятия были запланированы средства в размере 95 578,00 рублей, фактически расходовано 95 578,00 рублей. Произведены работы по обустройству и обновлению минерализованных полос в д. Каменка и д. Заимка.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Задача 3</w:t>
      </w:r>
      <w:r w:rsidRPr="00CE5904">
        <w:rPr>
          <w:rFonts w:ascii="Times New Roman" w:hAnsi="Times New Roman"/>
          <w:sz w:val="24"/>
          <w:szCs w:val="24"/>
        </w:rPr>
        <w:t>: Обеспечение первичных мер пожарной безопасности населенных пунктов межселенных территорий (д. Заимка, д. Каменка, д. Прилуки).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3.1. Ремонт, очистка от снега подъездов к источникам противопожарного водоснабжения.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973512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осуществления данного мероприятия были запланированы средства в размере 12 500,00 рублей, фактически израсходовано 12 500 рублей. Мероприятие выполнено полностью.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3.3. </w:t>
      </w:r>
      <w:r w:rsidR="00434150">
        <w:rPr>
          <w:rFonts w:ascii="Times New Roman" w:hAnsi="Times New Roman"/>
          <w:sz w:val="24"/>
          <w:szCs w:val="24"/>
        </w:rPr>
        <w:t xml:space="preserve"> </w:t>
      </w:r>
      <w:r w:rsidRPr="00CE5904">
        <w:rPr>
          <w:rFonts w:ascii="Times New Roman" w:hAnsi="Times New Roman"/>
          <w:sz w:val="24"/>
          <w:szCs w:val="24"/>
        </w:rPr>
        <w:t xml:space="preserve">Устройство незамерзающих прорубей </w:t>
      </w:r>
      <w:proofErr w:type="gramStart"/>
      <w:r w:rsidRPr="00CE5904">
        <w:rPr>
          <w:rFonts w:ascii="Times New Roman" w:hAnsi="Times New Roman"/>
          <w:sz w:val="24"/>
          <w:szCs w:val="24"/>
        </w:rPr>
        <w:t>в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естественных </w:t>
      </w:r>
      <w:proofErr w:type="spellStart"/>
      <w:r w:rsidRPr="00CE5904">
        <w:rPr>
          <w:rFonts w:ascii="Times New Roman" w:hAnsi="Times New Roman"/>
          <w:sz w:val="24"/>
          <w:szCs w:val="24"/>
        </w:rPr>
        <w:t>водоисточниках</w:t>
      </w:r>
      <w:proofErr w:type="spellEnd"/>
      <w:r w:rsidRPr="00CE5904">
        <w:rPr>
          <w:rFonts w:ascii="Times New Roman" w:hAnsi="Times New Roman"/>
          <w:sz w:val="24"/>
          <w:szCs w:val="24"/>
        </w:rPr>
        <w:t>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973512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осуществления данного мероприятия были запланированы средства в размере 6 000,00 рублей, фактически израсходовано 6 000,00 рублей</w:t>
      </w:r>
      <w:proofErr w:type="gramStart"/>
      <w:r w:rsidRPr="00CE590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3.</w:t>
      </w:r>
      <w:r w:rsidR="008A0297">
        <w:rPr>
          <w:rFonts w:ascii="Times New Roman" w:hAnsi="Times New Roman"/>
          <w:sz w:val="24"/>
          <w:szCs w:val="24"/>
        </w:rPr>
        <w:t>4</w:t>
      </w:r>
      <w:r w:rsidRPr="00CE5904">
        <w:rPr>
          <w:rFonts w:ascii="Times New Roman" w:hAnsi="Times New Roman"/>
          <w:sz w:val="24"/>
          <w:szCs w:val="24"/>
        </w:rPr>
        <w:t>.</w:t>
      </w:r>
      <w:r w:rsidR="00434150">
        <w:rPr>
          <w:rFonts w:ascii="Times New Roman" w:hAnsi="Times New Roman"/>
          <w:sz w:val="24"/>
          <w:szCs w:val="24"/>
        </w:rPr>
        <w:t xml:space="preserve"> </w:t>
      </w:r>
      <w:r w:rsidRPr="00CE5904">
        <w:rPr>
          <w:rFonts w:ascii="Times New Roman" w:hAnsi="Times New Roman"/>
          <w:sz w:val="24"/>
          <w:szCs w:val="24"/>
        </w:rPr>
        <w:t xml:space="preserve">Обеспечение первичных </w:t>
      </w:r>
      <w:r w:rsidR="008A0297">
        <w:rPr>
          <w:rFonts w:ascii="Times New Roman" w:hAnsi="Times New Roman"/>
          <w:sz w:val="24"/>
          <w:szCs w:val="24"/>
        </w:rPr>
        <w:t xml:space="preserve">средств </w:t>
      </w:r>
      <w:r w:rsidRPr="00CE5904">
        <w:rPr>
          <w:rFonts w:ascii="Times New Roman" w:hAnsi="Times New Roman"/>
          <w:sz w:val="24"/>
          <w:szCs w:val="24"/>
        </w:rPr>
        <w:t xml:space="preserve">пожарной безопасности поселений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района. </w:t>
      </w:r>
    </w:p>
    <w:p w:rsidR="00C25085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В 20</w:t>
      </w:r>
      <w:r w:rsidR="00766AEA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осуществление данных мероприятий за счет субсидий краевого бюджета были запланированы средства в размере </w:t>
      </w:r>
      <w:r w:rsidR="00766AEA">
        <w:rPr>
          <w:rFonts w:ascii="Times New Roman" w:hAnsi="Times New Roman"/>
          <w:sz w:val="24"/>
          <w:szCs w:val="24"/>
        </w:rPr>
        <w:t>58</w:t>
      </w:r>
      <w:r w:rsidRPr="00CE5904">
        <w:rPr>
          <w:rFonts w:ascii="Times New Roman" w:hAnsi="Times New Roman"/>
          <w:sz w:val="24"/>
          <w:szCs w:val="24"/>
        </w:rPr>
        <w:t> </w:t>
      </w:r>
      <w:r w:rsidR="00766AEA">
        <w:rPr>
          <w:rFonts w:ascii="Times New Roman" w:hAnsi="Times New Roman"/>
          <w:sz w:val="24"/>
          <w:szCs w:val="24"/>
        </w:rPr>
        <w:t>432</w:t>
      </w:r>
      <w:r w:rsidRPr="00CE5904">
        <w:rPr>
          <w:rFonts w:ascii="Times New Roman" w:hAnsi="Times New Roman"/>
          <w:sz w:val="24"/>
          <w:szCs w:val="24"/>
        </w:rPr>
        <w:t>,</w:t>
      </w:r>
      <w:r w:rsidR="00766AEA">
        <w:rPr>
          <w:rFonts w:ascii="Times New Roman" w:hAnsi="Times New Roman"/>
          <w:sz w:val="24"/>
          <w:szCs w:val="24"/>
        </w:rPr>
        <w:t>15</w:t>
      </w:r>
      <w:r w:rsidRPr="00CE5904">
        <w:rPr>
          <w:rFonts w:ascii="Times New Roman" w:hAnsi="Times New Roman"/>
          <w:sz w:val="24"/>
          <w:szCs w:val="24"/>
        </w:rPr>
        <w:t xml:space="preserve"> рублей</w:t>
      </w:r>
      <w:r w:rsidR="00AE6CE2">
        <w:rPr>
          <w:rFonts w:ascii="Times New Roman" w:hAnsi="Times New Roman"/>
          <w:sz w:val="24"/>
          <w:szCs w:val="24"/>
        </w:rPr>
        <w:t>,</w:t>
      </w:r>
      <w:r w:rsidRPr="00CE5904">
        <w:rPr>
          <w:rFonts w:ascii="Times New Roman" w:hAnsi="Times New Roman"/>
          <w:sz w:val="24"/>
          <w:szCs w:val="24"/>
        </w:rPr>
        <w:t xml:space="preserve"> фактически израсходовано </w:t>
      </w:r>
      <w:r w:rsidR="00AE6CE2">
        <w:rPr>
          <w:rFonts w:ascii="Times New Roman" w:hAnsi="Times New Roman"/>
          <w:sz w:val="24"/>
          <w:szCs w:val="24"/>
        </w:rPr>
        <w:t>58</w:t>
      </w:r>
      <w:r w:rsidR="00AE6CE2" w:rsidRPr="00CE5904">
        <w:rPr>
          <w:rFonts w:ascii="Times New Roman" w:hAnsi="Times New Roman"/>
          <w:sz w:val="24"/>
          <w:szCs w:val="24"/>
        </w:rPr>
        <w:t> </w:t>
      </w:r>
      <w:r w:rsidR="00AE6CE2">
        <w:rPr>
          <w:rFonts w:ascii="Times New Roman" w:hAnsi="Times New Roman"/>
          <w:sz w:val="24"/>
          <w:szCs w:val="24"/>
        </w:rPr>
        <w:t>432</w:t>
      </w:r>
      <w:r w:rsidR="00AE6CE2" w:rsidRPr="00CE5904">
        <w:rPr>
          <w:rFonts w:ascii="Times New Roman" w:hAnsi="Times New Roman"/>
          <w:sz w:val="24"/>
          <w:szCs w:val="24"/>
        </w:rPr>
        <w:t>,</w:t>
      </w:r>
      <w:r w:rsidR="00AE6CE2">
        <w:rPr>
          <w:rFonts w:ascii="Times New Roman" w:hAnsi="Times New Roman"/>
          <w:sz w:val="24"/>
          <w:szCs w:val="24"/>
        </w:rPr>
        <w:t>15</w:t>
      </w:r>
      <w:r w:rsidRPr="00CE5904">
        <w:rPr>
          <w:rFonts w:ascii="Times New Roman" w:hAnsi="Times New Roman"/>
          <w:sz w:val="24"/>
          <w:szCs w:val="24"/>
        </w:rPr>
        <w:t xml:space="preserve"> рублей. Запланированные мероприятия выполнены полностью. </w:t>
      </w:r>
    </w:p>
    <w:p w:rsidR="008A0297" w:rsidRPr="00CE5904" w:rsidRDefault="008A0297" w:rsidP="008A0297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8A0297">
        <w:rPr>
          <w:rFonts w:ascii="Times New Roman" w:hAnsi="Times New Roman"/>
          <w:sz w:val="24"/>
          <w:szCs w:val="24"/>
        </w:rPr>
        <w:t xml:space="preserve"> </w:t>
      </w:r>
      <w:r w:rsidRPr="00CE5904">
        <w:rPr>
          <w:rFonts w:ascii="Times New Roman" w:hAnsi="Times New Roman"/>
          <w:sz w:val="24"/>
          <w:szCs w:val="24"/>
        </w:rPr>
        <w:t xml:space="preserve">Обеспечение первичных мер пожарной безопасности поселений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района. </w:t>
      </w:r>
    </w:p>
    <w:p w:rsidR="008A0297" w:rsidRDefault="008A0297" w:rsidP="008A0297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осуществление данных мероприятий за счет субсидий краевого бюджета были запланированы средства в размере </w:t>
      </w:r>
      <w:r>
        <w:rPr>
          <w:rFonts w:ascii="Times New Roman" w:hAnsi="Times New Roman"/>
          <w:sz w:val="24"/>
          <w:szCs w:val="24"/>
        </w:rPr>
        <w:t>2 933</w:t>
      </w:r>
      <w:r w:rsidRPr="00CE590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964</w:t>
      </w:r>
      <w:r w:rsidRPr="00CE5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CE590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</w:t>
      </w:r>
      <w:r w:rsidRPr="00CE5904">
        <w:rPr>
          <w:rFonts w:ascii="Times New Roman" w:hAnsi="Times New Roman"/>
          <w:sz w:val="24"/>
          <w:szCs w:val="24"/>
        </w:rPr>
        <w:t xml:space="preserve"> фактически израсходовано </w:t>
      </w:r>
      <w:r>
        <w:rPr>
          <w:rFonts w:ascii="Times New Roman" w:hAnsi="Times New Roman"/>
          <w:sz w:val="24"/>
          <w:szCs w:val="24"/>
        </w:rPr>
        <w:t>2  901 159</w:t>
      </w:r>
      <w:r w:rsidRPr="00CE5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CE5904">
        <w:rPr>
          <w:rFonts w:ascii="Times New Roman" w:hAnsi="Times New Roman"/>
          <w:sz w:val="24"/>
          <w:szCs w:val="24"/>
        </w:rPr>
        <w:t xml:space="preserve"> рублей. Запланированные мероприятия выполнены </w:t>
      </w:r>
      <w:r w:rsidR="00401DB1">
        <w:rPr>
          <w:rFonts w:ascii="Times New Roman" w:hAnsi="Times New Roman"/>
          <w:sz w:val="24"/>
          <w:szCs w:val="24"/>
        </w:rPr>
        <w:t xml:space="preserve">за исключением  </w:t>
      </w:r>
      <w:proofErr w:type="spellStart"/>
      <w:r w:rsidR="00401DB1">
        <w:rPr>
          <w:rFonts w:ascii="Times New Roman" w:hAnsi="Times New Roman"/>
          <w:sz w:val="24"/>
          <w:szCs w:val="24"/>
        </w:rPr>
        <w:t>Нижнетерянского</w:t>
      </w:r>
      <w:proofErr w:type="spellEnd"/>
      <w:r w:rsidR="00401DB1">
        <w:rPr>
          <w:rFonts w:ascii="Times New Roman" w:hAnsi="Times New Roman"/>
          <w:sz w:val="24"/>
          <w:szCs w:val="24"/>
        </w:rPr>
        <w:t xml:space="preserve">  сельсовета, финансовые средства возвращены в краевой бюджет в размере 32 805,00 рублей</w:t>
      </w:r>
      <w:r w:rsidRPr="00CE5904">
        <w:rPr>
          <w:rFonts w:ascii="Times New Roman" w:hAnsi="Times New Roman"/>
          <w:sz w:val="24"/>
          <w:szCs w:val="24"/>
        </w:rPr>
        <w:t xml:space="preserve">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рамках субсидии для межселенной территории были запланированы средства в размере </w:t>
      </w:r>
      <w:r w:rsidR="00CF424B">
        <w:rPr>
          <w:rFonts w:ascii="Times New Roman" w:hAnsi="Times New Roman"/>
          <w:sz w:val="24"/>
          <w:szCs w:val="24"/>
        </w:rPr>
        <w:t>6</w:t>
      </w:r>
      <w:r w:rsidRPr="00CE5904">
        <w:rPr>
          <w:rFonts w:ascii="Times New Roman" w:hAnsi="Times New Roman"/>
          <w:sz w:val="24"/>
          <w:szCs w:val="24"/>
        </w:rPr>
        <w:t xml:space="preserve"> </w:t>
      </w:r>
      <w:r w:rsidR="00CF424B">
        <w:rPr>
          <w:rFonts w:ascii="Times New Roman" w:hAnsi="Times New Roman"/>
          <w:sz w:val="24"/>
          <w:szCs w:val="24"/>
        </w:rPr>
        <w:t>071</w:t>
      </w:r>
      <w:r w:rsidRPr="00CE5904">
        <w:rPr>
          <w:rFonts w:ascii="Times New Roman" w:hAnsi="Times New Roman"/>
          <w:sz w:val="24"/>
          <w:szCs w:val="24"/>
        </w:rPr>
        <w:t xml:space="preserve">,00 рублей с обеспечением </w:t>
      </w:r>
      <w:proofErr w:type="spellStart"/>
      <w:r w:rsidRPr="00CE5904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в размере </w:t>
      </w:r>
      <w:r w:rsidR="00DD7FEB">
        <w:rPr>
          <w:rFonts w:ascii="Times New Roman" w:hAnsi="Times New Roman"/>
          <w:sz w:val="24"/>
          <w:szCs w:val="24"/>
        </w:rPr>
        <w:t>320</w:t>
      </w:r>
      <w:r w:rsidRPr="00CE5904">
        <w:rPr>
          <w:rFonts w:ascii="Times New Roman" w:hAnsi="Times New Roman"/>
          <w:sz w:val="24"/>
          <w:szCs w:val="24"/>
        </w:rPr>
        <w:t>,00 рублей. В 20</w:t>
      </w:r>
      <w:r w:rsidR="00DD7FEB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данные финансовые средства осуществлено обустройство незамерзающих прорубей </w:t>
      </w:r>
      <w:proofErr w:type="gramStart"/>
      <w:r w:rsidRPr="00CE5904">
        <w:rPr>
          <w:rFonts w:ascii="Times New Roman" w:hAnsi="Times New Roman"/>
          <w:sz w:val="24"/>
          <w:szCs w:val="24"/>
        </w:rPr>
        <w:t>в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естественных </w:t>
      </w:r>
      <w:proofErr w:type="spellStart"/>
      <w:r w:rsidRPr="00CE5904">
        <w:rPr>
          <w:rFonts w:ascii="Times New Roman" w:hAnsi="Times New Roman"/>
          <w:sz w:val="24"/>
          <w:szCs w:val="24"/>
        </w:rPr>
        <w:t>водоисточниках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, фактически израсходовано </w:t>
      </w:r>
      <w:r w:rsidR="00DD7FEB">
        <w:rPr>
          <w:rFonts w:ascii="Times New Roman" w:hAnsi="Times New Roman"/>
          <w:sz w:val="24"/>
          <w:szCs w:val="24"/>
        </w:rPr>
        <w:t>6391</w:t>
      </w:r>
      <w:r w:rsidRPr="00CE5904">
        <w:rPr>
          <w:rFonts w:ascii="Times New Roman" w:hAnsi="Times New Roman"/>
          <w:sz w:val="24"/>
          <w:szCs w:val="24"/>
        </w:rPr>
        <w:t xml:space="preserve">,00 рублей. Мероприятие выполнено полностью. </w:t>
      </w:r>
    </w:p>
    <w:p w:rsidR="00C25085" w:rsidRPr="00CE5904" w:rsidRDefault="00C25085" w:rsidP="00C250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 </w:t>
      </w:r>
      <w:r w:rsidRPr="00CE5904">
        <w:rPr>
          <w:rFonts w:ascii="Times New Roman" w:hAnsi="Times New Roman"/>
          <w:b/>
          <w:sz w:val="24"/>
          <w:szCs w:val="24"/>
        </w:rPr>
        <w:t xml:space="preserve">Задача 4: Противопожарное обустройство здания администрации </w:t>
      </w:r>
      <w:proofErr w:type="spellStart"/>
      <w:r w:rsidRPr="00CE5904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b/>
          <w:sz w:val="24"/>
          <w:szCs w:val="24"/>
        </w:rPr>
        <w:t xml:space="preserve"> района (с. </w:t>
      </w:r>
      <w:proofErr w:type="spellStart"/>
      <w:r w:rsidRPr="00CE5904">
        <w:rPr>
          <w:rFonts w:ascii="Times New Roman" w:hAnsi="Times New Roman"/>
          <w:b/>
          <w:sz w:val="24"/>
          <w:szCs w:val="24"/>
        </w:rPr>
        <w:t>Богучаны</w:t>
      </w:r>
      <w:proofErr w:type="spellEnd"/>
      <w:r w:rsidRPr="00CE5904">
        <w:rPr>
          <w:rFonts w:ascii="Times New Roman" w:hAnsi="Times New Roman"/>
          <w:b/>
          <w:sz w:val="24"/>
          <w:szCs w:val="24"/>
        </w:rPr>
        <w:t xml:space="preserve">, ул. </w:t>
      </w:r>
      <w:proofErr w:type="gramStart"/>
      <w:r w:rsidRPr="00CE5904">
        <w:rPr>
          <w:rFonts w:ascii="Times New Roman" w:hAnsi="Times New Roman"/>
          <w:b/>
          <w:sz w:val="24"/>
          <w:szCs w:val="24"/>
        </w:rPr>
        <w:t>Октябрьская</w:t>
      </w:r>
      <w:proofErr w:type="gramEnd"/>
      <w:r w:rsidRPr="00CE5904">
        <w:rPr>
          <w:rFonts w:ascii="Times New Roman" w:hAnsi="Times New Roman"/>
          <w:b/>
          <w:sz w:val="24"/>
          <w:szCs w:val="24"/>
        </w:rPr>
        <w:t>, 72).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lastRenderedPageBreak/>
        <w:t>Мероприятия:</w:t>
      </w:r>
    </w:p>
    <w:p w:rsidR="00C25085" w:rsidRPr="00CE5904" w:rsidRDefault="00C25085" w:rsidP="00C250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4.2. Проектные (изыскательские) работы на монтаж системы пожарной сигнализации и оповещения людей о пожаре в здании администрации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района. (Обслуживание 1 пожарной сигнализации).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B135B6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осуществления данного мероприятия были запланированы средства в размере </w:t>
      </w:r>
      <w:r w:rsidR="00B135B6">
        <w:rPr>
          <w:rFonts w:ascii="Times New Roman" w:hAnsi="Times New Roman"/>
          <w:sz w:val="24"/>
          <w:szCs w:val="24"/>
        </w:rPr>
        <w:t>15</w:t>
      </w:r>
      <w:r w:rsidRPr="00CE5904">
        <w:rPr>
          <w:rFonts w:ascii="Times New Roman" w:hAnsi="Times New Roman"/>
          <w:sz w:val="24"/>
          <w:szCs w:val="24"/>
        </w:rPr>
        <w:t> </w:t>
      </w:r>
      <w:r w:rsidR="00B135B6">
        <w:rPr>
          <w:rFonts w:ascii="Times New Roman" w:hAnsi="Times New Roman"/>
          <w:sz w:val="24"/>
          <w:szCs w:val="24"/>
        </w:rPr>
        <w:t>333</w:t>
      </w:r>
      <w:r w:rsidRPr="00CE5904">
        <w:rPr>
          <w:rFonts w:ascii="Times New Roman" w:hAnsi="Times New Roman"/>
          <w:sz w:val="24"/>
          <w:szCs w:val="24"/>
        </w:rPr>
        <w:t>,</w:t>
      </w:r>
      <w:r w:rsidR="00B135B6">
        <w:rPr>
          <w:rFonts w:ascii="Times New Roman" w:hAnsi="Times New Roman"/>
          <w:sz w:val="24"/>
          <w:szCs w:val="24"/>
        </w:rPr>
        <w:t>86</w:t>
      </w:r>
      <w:r w:rsidRPr="00CE5904">
        <w:rPr>
          <w:rFonts w:ascii="Times New Roman" w:hAnsi="Times New Roman"/>
          <w:sz w:val="24"/>
          <w:szCs w:val="24"/>
        </w:rPr>
        <w:t xml:space="preserve"> рублей, фактически профинансировано 1</w:t>
      </w:r>
      <w:r w:rsidR="00B135B6">
        <w:rPr>
          <w:rFonts w:ascii="Times New Roman" w:hAnsi="Times New Roman"/>
          <w:sz w:val="24"/>
          <w:szCs w:val="24"/>
        </w:rPr>
        <w:t>5</w:t>
      </w:r>
      <w:r w:rsidRPr="00CE5904">
        <w:rPr>
          <w:rFonts w:ascii="Times New Roman" w:hAnsi="Times New Roman"/>
          <w:sz w:val="24"/>
          <w:szCs w:val="24"/>
        </w:rPr>
        <w:t> </w:t>
      </w:r>
      <w:r w:rsidR="00B135B6">
        <w:rPr>
          <w:rFonts w:ascii="Times New Roman" w:hAnsi="Times New Roman"/>
          <w:sz w:val="24"/>
          <w:szCs w:val="24"/>
        </w:rPr>
        <w:t>333</w:t>
      </w:r>
      <w:r w:rsidRPr="00CE5904">
        <w:rPr>
          <w:rFonts w:ascii="Times New Roman" w:hAnsi="Times New Roman"/>
          <w:sz w:val="24"/>
          <w:szCs w:val="24"/>
        </w:rPr>
        <w:t>,</w:t>
      </w:r>
      <w:r w:rsidR="00B135B6">
        <w:rPr>
          <w:rFonts w:ascii="Times New Roman" w:hAnsi="Times New Roman"/>
          <w:sz w:val="24"/>
          <w:szCs w:val="24"/>
        </w:rPr>
        <w:t>86</w:t>
      </w:r>
      <w:r w:rsidRPr="00CE5904">
        <w:rPr>
          <w:rFonts w:ascii="Times New Roman" w:hAnsi="Times New Roman"/>
          <w:sz w:val="24"/>
          <w:szCs w:val="24"/>
        </w:rPr>
        <w:t xml:space="preserve">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CE5904">
        <w:rPr>
          <w:rFonts w:ascii="Times New Roman" w:hAnsi="Times New Roman"/>
          <w:b/>
          <w:i/>
          <w:sz w:val="24"/>
          <w:szCs w:val="24"/>
          <w:u w:val="single"/>
        </w:rPr>
        <w:t>Подпрограмма</w:t>
      </w:r>
      <w:r w:rsidRPr="00CE5904">
        <w:rPr>
          <w:rFonts w:ascii="Times New Roman" w:hAnsi="Times New Roman"/>
          <w:b/>
          <w:i/>
          <w:sz w:val="24"/>
          <w:szCs w:val="24"/>
        </w:rPr>
        <w:t xml:space="preserve"> «Профилактика терроризма, а так же минимизации и ликвидации последствий его проявлений».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  <w:u w:val="single"/>
        </w:rPr>
        <w:t>Цель подпрограммы</w:t>
      </w:r>
      <w:r w:rsidRPr="00CE5904">
        <w:rPr>
          <w:rFonts w:ascii="Times New Roman" w:hAnsi="Times New Roman"/>
          <w:sz w:val="24"/>
          <w:szCs w:val="24"/>
        </w:rPr>
        <w:t xml:space="preserve">: Участие в профилактике терроризма и экстремизма, минимизации и ликвидации последствий проявления терроризма и экстремизма на территории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район.</w:t>
      </w:r>
    </w:p>
    <w:p w:rsidR="00C25085" w:rsidRPr="00CE5904" w:rsidRDefault="00C25085" w:rsidP="00C2508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          </w:t>
      </w:r>
      <w:r w:rsidRPr="00CE5904">
        <w:rPr>
          <w:rFonts w:ascii="Times New Roman" w:hAnsi="Times New Roman"/>
          <w:b/>
          <w:sz w:val="24"/>
          <w:szCs w:val="24"/>
          <w:u w:val="single"/>
        </w:rPr>
        <w:t>Задача 1</w:t>
      </w:r>
      <w:r w:rsidRPr="00CE5904">
        <w:rPr>
          <w:rFonts w:ascii="Times New Roman" w:hAnsi="Times New Roman"/>
          <w:b/>
          <w:sz w:val="24"/>
          <w:szCs w:val="24"/>
        </w:rPr>
        <w:t xml:space="preserve">: </w:t>
      </w:r>
      <w:r w:rsidRPr="00CE5904">
        <w:rPr>
          <w:rFonts w:ascii="Times New Roman" w:hAnsi="Times New Roman" w:cs="Times New Roman"/>
          <w:b/>
          <w:sz w:val="24"/>
          <w:szCs w:val="24"/>
        </w:rPr>
        <w:t>Профилактика терроризма и экстремизма в молодежной среде.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Мероприятия: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Мероприятие 1.1. Организация  проведение цикла лекций и бесед с </w:t>
      </w:r>
      <w:proofErr w:type="gramStart"/>
      <w:r w:rsidRPr="00CE59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в образовательных учреждениях района, направленных на профилактику терроризма и экстремизма, с привлечением сотрудников правоохранительных органов.</w:t>
      </w:r>
      <w:r w:rsidRPr="00CE5904">
        <w:rPr>
          <w:sz w:val="24"/>
          <w:szCs w:val="24"/>
        </w:rPr>
        <w:t xml:space="preserve"> </w:t>
      </w:r>
      <w:proofErr w:type="gramStart"/>
      <w:r w:rsidRPr="00CE5904">
        <w:rPr>
          <w:rFonts w:ascii="Times New Roman" w:hAnsi="Times New Roman"/>
          <w:sz w:val="24"/>
          <w:szCs w:val="24"/>
        </w:rPr>
        <w:t>Достигнутый результат -</w:t>
      </w:r>
      <w:r w:rsidRPr="00CE5904">
        <w:rPr>
          <w:sz w:val="24"/>
          <w:szCs w:val="24"/>
        </w:rPr>
        <w:t xml:space="preserve"> </w:t>
      </w:r>
      <w:r w:rsidRPr="00CE5904">
        <w:rPr>
          <w:rFonts w:ascii="Times New Roman" w:hAnsi="Times New Roman"/>
          <w:sz w:val="24"/>
          <w:szCs w:val="24"/>
        </w:rPr>
        <w:t>увеличение доли обучающихся, вовлеченных в мероприятия, направленные на профилактику терроризма и экстремизма, проведение лекций и бесед в общеобразовательных школах постоянным с охватом учащихся не менее 300 человек.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К проведению данных мероприятий привлекались сотрудники правоохранительных органов и спасательных учреждений.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Мероприятие 1.2.   Организация проведения мероприятий для молодежи «Нет – экстремизму и ксенофобии» на базе публичных библиотек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 – Проведение в</w:t>
      </w:r>
      <w:r w:rsidRPr="00CE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районной библиотеке книжных выставок, направленных на профилактику социально – опасного поведения, вовлечения в экстремистскую деятельность и мероприятия религиозных объединений, правил поведения при захвате заложников, обеспечения безопасности в быту. Так же на базе центральной районной библиотекой проводятся </w:t>
      </w:r>
      <w:proofErr w:type="gramStart"/>
      <w:r w:rsidRPr="00CE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выездные</w:t>
      </w:r>
      <w:proofErr w:type="gramEnd"/>
      <w:r w:rsidRPr="00CE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мероприятий по территориям сельсоветов, где проводился цикл выставок «Терроризм – угроза обществу».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5904">
        <w:rPr>
          <w:rFonts w:ascii="Times New Roman" w:hAnsi="Times New Roman"/>
          <w:sz w:val="24"/>
          <w:szCs w:val="24"/>
        </w:rPr>
        <w:t xml:space="preserve">Мероприятие 1.3. Организация проведения мероприятий (фестивали, концерты, «круглые столы», соревнования), направленных на профилактику терроризма, приуроченных ко Дню солидарности в борьбе с терроризмом (3 сентября). Достигнутый результат – проведено массовое мероприятие в рамках проведения Дня солидарности (3 сентября), </w:t>
      </w:r>
      <w:proofErr w:type="gramStart"/>
      <w:r w:rsidRPr="00CE5904">
        <w:rPr>
          <w:rFonts w:ascii="Times New Roman" w:hAnsi="Times New Roman"/>
          <w:sz w:val="24"/>
          <w:szCs w:val="24"/>
        </w:rPr>
        <w:t>на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904">
        <w:rPr>
          <w:rFonts w:ascii="Times New Roman" w:hAnsi="Times New Roman"/>
          <w:sz w:val="24"/>
          <w:szCs w:val="24"/>
        </w:rPr>
        <w:t>которое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было привлечено более 50 человек.</w:t>
      </w:r>
      <w:r w:rsidRPr="00CE5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преддверии дня солидарности на базе центральной районной библиотеки проводились беседы на тему «Беслан: память на все времена», в образовательных учреждениях были проведены открытые уроки на тему профилактики терроризма и экстремизма, управлением культуры проведены спортивные мероприятия, направленные на профилактику терроризма и экстремизма.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>Задача 2. Информационно-пропагандистское сопровождение профилактики терроризма и экстремизма.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Мероприятие 2.1.   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C31723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осуществление данного мероприятия были запланированы средства в размере </w:t>
      </w:r>
      <w:r w:rsidR="00C31723">
        <w:rPr>
          <w:rFonts w:ascii="Times New Roman" w:hAnsi="Times New Roman"/>
          <w:sz w:val="24"/>
          <w:szCs w:val="24"/>
        </w:rPr>
        <w:t>71</w:t>
      </w:r>
      <w:r w:rsidRPr="00CE5904">
        <w:rPr>
          <w:rFonts w:ascii="Times New Roman" w:hAnsi="Times New Roman"/>
          <w:sz w:val="24"/>
          <w:szCs w:val="24"/>
        </w:rPr>
        <w:t> </w:t>
      </w:r>
      <w:r w:rsidR="00C31723">
        <w:rPr>
          <w:rFonts w:ascii="Times New Roman" w:hAnsi="Times New Roman"/>
          <w:sz w:val="24"/>
          <w:szCs w:val="24"/>
        </w:rPr>
        <w:t>309</w:t>
      </w:r>
      <w:r w:rsidRPr="00CE5904">
        <w:rPr>
          <w:rFonts w:ascii="Times New Roman" w:hAnsi="Times New Roman"/>
          <w:sz w:val="24"/>
          <w:szCs w:val="24"/>
        </w:rPr>
        <w:t>,</w:t>
      </w:r>
      <w:r w:rsidR="00C31723">
        <w:rPr>
          <w:rFonts w:ascii="Times New Roman" w:hAnsi="Times New Roman"/>
          <w:sz w:val="24"/>
          <w:szCs w:val="24"/>
        </w:rPr>
        <w:t>16</w:t>
      </w:r>
      <w:r w:rsidRPr="00CE5904">
        <w:rPr>
          <w:rFonts w:ascii="Times New Roman" w:hAnsi="Times New Roman"/>
          <w:sz w:val="24"/>
          <w:szCs w:val="24"/>
        </w:rPr>
        <w:t xml:space="preserve"> рублей на приобретение информационных стендов антитеррористической защищенности на сумму 2</w:t>
      </w:r>
      <w:r w:rsidR="00C31723">
        <w:rPr>
          <w:rFonts w:ascii="Times New Roman" w:hAnsi="Times New Roman"/>
          <w:sz w:val="24"/>
          <w:szCs w:val="24"/>
        </w:rPr>
        <w:t>2</w:t>
      </w:r>
      <w:r w:rsidRPr="00CE5904">
        <w:rPr>
          <w:rFonts w:ascii="Times New Roman" w:hAnsi="Times New Roman"/>
          <w:sz w:val="24"/>
          <w:szCs w:val="24"/>
        </w:rPr>
        <w:t> </w:t>
      </w:r>
      <w:r w:rsidR="00C31723">
        <w:rPr>
          <w:rFonts w:ascii="Times New Roman" w:hAnsi="Times New Roman"/>
          <w:sz w:val="24"/>
          <w:szCs w:val="24"/>
        </w:rPr>
        <w:t>844</w:t>
      </w:r>
      <w:r w:rsidRPr="00CE5904">
        <w:rPr>
          <w:rFonts w:ascii="Times New Roman" w:hAnsi="Times New Roman"/>
          <w:sz w:val="24"/>
          <w:szCs w:val="24"/>
        </w:rPr>
        <w:t xml:space="preserve">,00 рублей и уличных баннеров на антитеррористическую тематику на сумму </w:t>
      </w:r>
      <w:r w:rsidR="00C31723">
        <w:rPr>
          <w:rFonts w:ascii="Times New Roman" w:hAnsi="Times New Roman"/>
          <w:sz w:val="24"/>
          <w:szCs w:val="24"/>
        </w:rPr>
        <w:t>46</w:t>
      </w:r>
      <w:r w:rsidRPr="00CE5904">
        <w:rPr>
          <w:rFonts w:ascii="Times New Roman" w:hAnsi="Times New Roman"/>
          <w:sz w:val="24"/>
          <w:szCs w:val="24"/>
        </w:rPr>
        <w:t> </w:t>
      </w:r>
      <w:r w:rsidR="00C31723">
        <w:rPr>
          <w:rFonts w:ascii="Times New Roman" w:hAnsi="Times New Roman"/>
          <w:sz w:val="24"/>
          <w:szCs w:val="24"/>
        </w:rPr>
        <w:t>464</w:t>
      </w:r>
      <w:r w:rsidRPr="00CE5904">
        <w:rPr>
          <w:rFonts w:ascii="Times New Roman" w:hAnsi="Times New Roman"/>
          <w:sz w:val="24"/>
          <w:szCs w:val="24"/>
        </w:rPr>
        <w:t>,</w:t>
      </w:r>
      <w:r w:rsidR="00C31723">
        <w:rPr>
          <w:rFonts w:ascii="Times New Roman" w:hAnsi="Times New Roman"/>
          <w:sz w:val="24"/>
          <w:szCs w:val="24"/>
        </w:rPr>
        <w:t xml:space="preserve">604 рублей и  на приобретение  памяток  </w:t>
      </w:r>
      <w:r w:rsidR="00C31723" w:rsidRPr="00CE5904">
        <w:rPr>
          <w:rFonts w:ascii="Times New Roman" w:hAnsi="Times New Roman"/>
          <w:sz w:val="24"/>
          <w:szCs w:val="24"/>
        </w:rPr>
        <w:t>антитеррористической</w:t>
      </w:r>
      <w:r w:rsidR="00C31723">
        <w:rPr>
          <w:rFonts w:ascii="Times New Roman" w:hAnsi="Times New Roman"/>
          <w:sz w:val="24"/>
          <w:szCs w:val="24"/>
        </w:rPr>
        <w:t xml:space="preserve">  направленности на сумму 2000,00 рублей.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Мероприятие 2.2. Проведение информационно-воспитательной работы среди населения путем распространение учебно-методических и информационно-справочных материалов антитеррористической направленности, информационное сопровождение </w:t>
      </w:r>
      <w:proofErr w:type="spellStart"/>
      <w:proofErr w:type="gramStart"/>
      <w:r w:rsidRPr="00CE5904">
        <w:rPr>
          <w:rFonts w:ascii="Times New Roman" w:hAnsi="Times New Roman"/>
          <w:sz w:val="24"/>
          <w:szCs w:val="24"/>
        </w:rPr>
        <w:t>Интернет-страницы</w:t>
      </w:r>
      <w:proofErr w:type="spellEnd"/>
      <w:proofErr w:type="gramEnd"/>
      <w:r w:rsidRPr="00CE5904">
        <w:rPr>
          <w:rFonts w:ascii="Times New Roman" w:hAnsi="Times New Roman"/>
          <w:sz w:val="24"/>
          <w:szCs w:val="24"/>
        </w:rPr>
        <w:t xml:space="preserve"> антитеррористической комиссии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(далее – АТК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района) на официальном портале администрации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района. Достигнуты результат – Создан раздел антитеррористической  защищенности на официальном сайте администрации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района, на котором размещается </w:t>
      </w:r>
      <w:r w:rsidRPr="00CE5904">
        <w:rPr>
          <w:rFonts w:ascii="Times New Roman" w:hAnsi="Times New Roman"/>
          <w:sz w:val="24"/>
          <w:szCs w:val="24"/>
        </w:rPr>
        <w:lastRenderedPageBreak/>
        <w:t>информация антитеррористической направленности, так же населению в рамках профилактики раздаются памятки антитеррористической направленности.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>Задача 3. Методическое обеспечение профилактики терроризма и экстремизма</w:t>
      </w:r>
      <w:r w:rsidRPr="00CE5904">
        <w:rPr>
          <w:rFonts w:ascii="Times New Roman" w:hAnsi="Times New Roman"/>
          <w:sz w:val="24"/>
          <w:szCs w:val="24"/>
        </w:rPr>
        <w:t>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Мероприятие 3.1. Организация проведения семинаров, конференций, «круглых столов», тренингов по профилактике терроризма и экстремизма для специалистов районной администрации, глав сельсоветов, учреждений образования, культуры и спорта (в том числе в период заседания (планового и внепланового) АТК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района). Достигнутый результат – проводятся общие сборы, на которых обсуждаются вопросы антитеррористической защищенности, а так же вопросы ведения работы по профилактике терроризма и экстремизма.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CE5904">
        <w:rPr>
          <w:rFonts w:ascii="Times New Roman" w:hAnsi="Times New Roman"/>
          <w:b/>
          <w:sz w:val="24"/>
          <w:szCs w:val="24"/>
        </w:rPr>
        <w:t>Задача 4 Повышение уровня антитеррористической защищенности объектов социальной сферы (учреждений образования, культуры, социальной защиты населения) и объектов с массовым пребыванием людей.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Мероприятие 4.1. Повышение уровня антитеррористической защищенности объектов, включенных в Перечень объектов, расположенных на территории МО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 и подлежащих антитеррористической защите (учреждений образования, культуры, социальной защиты населения, места массового пребывания людей).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20</w:t>
      </w:r>
      <w:r w:rsidR="007650B8">
        <w:rPr>
          <w:rFonts w:ascii="Times New Roman" w:hAnsi="Times New Roman"/>
          <w:sz w:val="24"/>
          <w:szCs w:val="24"/>
        </w:rPr>
        <w:t>20</w:t>
      </w:r>
      <w:r w:rsidRPr="00CE5904">
        <w:rPr>
          <w:rFonts w:ascii="Times New Roman" w:hAnsi="Times New Roman"/>
          <w:sz w:val="24"/>
          <w:szCs w:val="24"/>
        </w:rPr>
        <w:t xml:space="preserve"> году на осуществление данного мероприятия были запланированы средства в размере </w:t>
      </w:r>
      <w:r w:rsidR="007650B8">
        <w:rPr>
          <w:rFonts w:ascii="Times New Roman" w:hAnsi="Times New Roman"/>
          <w:sz w:val="24"/>
          <w:szCs w:val="24"/>
        </w:rPr>
        <w:t>133 628</w:t>
      </w:r>
      <w:r w:rsidRPr="00CE5904">
        <w:rPr>
          <w:rFonts w:ascii="Times New Roman" w:hAnsi="Times New Roman"/>
          <w:sz w:val="24"/>
          <w:szCs w:val="24"/>
        </w:rPr>
        <w:t xml:space="preserve">,00 рублей на приобретение оборудования системы видеонаблюдения, фактически профинансировано </w:t>
      </w:r>
      <w:r w:rsidR="008F1003">
        <w:rPr>
          <w:rFonts w:ascii="Times New Roman" w:hAnsi="Times New Roman"/>
          <w:sz w:val="24"/>
          <w:szCs w:val="24"/>
        </w:rPr>
        <w:t>133</w:t>
      </w:r>
      <w:r w:rsidRPr="00CE5904">
        <w:rPr>
          <w:rFonts w:ascii="Times New Roman" w:hAnsi="Times New Roman"/>
          <w:sz w:val="24"/>
          <w:szCs w:val="24"/>
        </w:rPr>
        <w:t> </w:t>
      </w:r>
      <w:r w:rsidR="008F1003">
        <w:rPr>
          <w:rFonts w:ascii="Times New Roman" w:hAnsi="Times New Roman"/>
          <w:sz w:val="24"/>
          <w:szCs w:val="24"/>
        </w:rPr>
        <w:t>628</w:t>
      </w:r>
      <w:r w:rsidRPr="00CE5904">
        <w:rPr>
          <w:rFonts w:ascii="Times New Roman" w:hAnsi="Times New Roman"/>
          <w:sz w:val="24"/>
          <w:szCs w:val="24"/>
        </w:rPr>
        <w:t>,00 рублей, мероприятие выполнено полностью</w:t>
      </w:r>
      <w:proofErr w:type="gramStart"/>
      <w:r w:rsidRPr="00CE590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E5904">
        <w:rPr>
          <w:rFonts w:ascii="Times New Roman" w:hAnsi="Times New Roman"/>
          <w:sz w:val="24"/>
          <w:szCs w:val="24"/>
        </w:rPr>
        <w:t xml:space="preserve">Информация об использовании бюджетных ассигнований районного бюджета и иных средств на реализацию муниципальной программы «Защита населения и территории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от чрезвычайных ситуаций природного и техногенного характера» </w:t>
      </w:r>
      <w:r w:rsidRPr="00CE5904">
        <w:rPr>
          <w:rFonts w:ascii="Times New Roman" w:hAnsi="Times New Roman"/>
          <w:sz w:val="24"/>
          <w:szCs w:val="24"/>
          <w:lang w:eastAsia="ru-RU"/>
        </w:rPr>
        <w:t xml:space="preserve">с указанием плановых и фактических </w:t>
      </w:r>
      <w:r w:rsidRPr="00CE59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приведена в приложении №10 </w:t>
      </w:r>
      <w:r w:rsidRPr="00CE5904">
        <w:rPr>
          <w:rFonts w:ascii="Times New Roman" w:hAnsi="Times New Roman"/>
          <w:sz w:val="24"/>
          <w:szCs w:val="24"/>
        </w:rPr>
        <w:t xml:space="preserve">к Порядку принятия решений о разработке муниципальных программ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  <w:proofErr w:type="gramEnd"/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904">
        <w:rPr>
          <w:rFonts w:ascii="Times New Roman" w:hAnsi="Times New Roman"/>
          <w:sz w:val="24"/>
          <w:szCs w:val="24"/>
        </w:rPr>
        <w:t xml:space="preserve">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формировании и реализации «Использование бюджетных ассигнований районного бюджета и иных средств на реализацию мероприятий муниципальной программы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«Защита населения и территории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от чрезвычайных ситуаций природного и техногенного характера» (с расшифровкой по главным распорядителям средств районного бюджета, ведомственным целевым программам</w:t>
      </w:r>
      <w:proofErr w:type="gramEnd"/>
      <w:r w:rsidRPr="00CE5904">
        <w:rPr>
          <w:rFonts w:ascii="Times New Roman" w:hAnsi="Times New Roman"/>
          <w:sz w:val="24"/>
          <w:szCs w:val="24"/>
        </w:rPr>
        <w:t>, основным мероприятиям, а также по годам реализации муниципальной программы.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данной Программе расходы капитального характера не предусматриваются, в связи с этим расшифровка финансирования по объектам капитального строительства отсутствует.</w:t>
      </w:r>
    </w:p>
    <w:p w:rsidR="00C25085" w:rsidRPr="00BB1E6A" w:rsidRDefault="00C25085" w:rsidP="00C2508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1E6A">
        <w:rPr>
          <w:rFonts w:ascii="Times New Roman" w:hAnsi="Times New Roman"/>
          <w:b/>
          <w:sz w:val="24"/>
          <w:szCs w:val="24"/>
        </w:rPr>
        <w:t xml:space="preserve">2. Оценка эффективности реализации Муниципальной программы </w:t>
      </w:r>
      <w:proofErr w:type="spellStart"/>
      <w:r w:rsidRPr="00BB1E6A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Pr="00BB1E6A">
        <w:rPr>
          <w:rFonts w:ascii="Times New Roman" w:hAnsi="Times New Roman"/>
          <w:b/>
          <w:sz w:val="24"/>
          <w:szCs w:val="24"/>
        </w:rPr>
        <w:t xml:space="preserve"> района «Защита населения и территории </w:t>
      </w:r>
      <w:proofErr w:type="spellStart"/>
      <w:r w:rsidRPr="00BB1E6A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Pr="00BB1E6A">
        <w:rPr>
          <w:rFonts w:ascii="Times New Roman" w:hAnsi="Times New Roman"/>
          <w:b/>
          <w:sz w:val="24"/>
          <w:szCs w:val="24"/>
        </w:rPr>
        <w:t xml:space="preserve"> района от чрезвычайных ситуаций природного и техногенного характера» за отчетный год 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первом этапе осуществлялся расчёт показателя О</w:t>
      </w:r>
      <w:proofErr w:type="gramStart"/>
      <w:r w:rsidRPr="00CE5904">
        <w:rPr>
          <w:rFonts w:ascii="Times New Roman" w:hAnsi="Times New Roman"/>
          <w:sz w:val="24"/>
          <w:szCs w:val="24"/>
        </w:rPr>
        <w:t>1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«полнота и эффективность использования средств районного бюджета»: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</w:t>
      </w:r>
      <w:proofErr w:type="gramStart"/>
      <w:r w:rsidRPr="00CE5904">
        <w:rPr>
          <w:rFonts w:ascii="Times New Roman" w:hAnsi="Times New Roman"/>
          <w:sz w:val="24"/>
          <w:szCs w:val="24"/>
        </w:rPr>
        <w:t>1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= (</w:t>
      </w:r>
      <w:r w:rsidR="00050A52">
        <w:rPr>
          <w:rFonts w:ascii="Times New Roman" w:hAnsi="Times New Roman"/>
          <w:sz w:val="24"/>
          <w:szCs w:val="24"/>
        </w:rPr>
        <w:t>31 577 006</w:t>
      </w:r>
      <w:r w:rsidRPr="00CE5904">
        <w:rPr>
          <w:rFonts w:ascii="Times New Roman" w:hAnsi="Times New Roman"/>
          <w:sz w:val="24"/>
          <w:szCs w:val="24"/>
        </w:rPr>
        <w:t>,</w:t>
      </w:r>
      <w:r w:rsidR="00050A52">
        <w:rPr>
          <w:rFonts w:ascii="Times New Roman" w:hAnsi="Times New Roman"/>
          <w:sz w:val="24"/>
          <w:szCs w:val="24"/>
        </w:rPr>
        <w:t>88</w:t>
      </w:r>
      <w:r w:rsidRPr="00CE5904">
        <w:rPr>
          <w:rFonts w:ascii="Times New Roman" w:hAnsi="Times New Roman"/>
          <w:sz w:val="24"/>
          <w:szCs w:val="24"/>
        </w:rPr>
        <w:t xml:space="preserve"> + 0*) / </w:t>
      </w:r>
      <w:r w:rsidR="00050A52">
        <w:rPr>
          <w:rFonts w:ascii="Times New Roman" w:hAnsi="Times New Roman"/>
          <w:sz w:val="24"/>
          <w:szCs w:val="24"/>
        </w:rPr>
        <w:t>32</w:t>
      </w:r>
      <w:r w:rsidRPr="00CE5904">
        <w:rPr>
          <w:rFonts w:ascii="Times New Roman" w:hAnsi="Times New Roman"/>
          <w:sz w:val="24"/>
          <w:szCs w:val="24"/>
        </w:rPr>
        <w:t> </w:t>
      </w:r>
      <w:r w:rsidR="00050A52">
        <w:rPr>
          <w:rFonts w:ascii="Times New Roman" w:hAnsi="Times New Roman"/>
          <w:sz w:val="24"/>
          <w:szCs w:val="24"/>
        </w:rPr>
        <w:t>506</w:t>
      </w:r>
      <w:r w:rsidRPr="00CE5904">
        <w:rPr>
          <w:rFonts w:ascii="Times New Roman" w:hAnsi="Times New Roman"/>
          <w:sz w:val="24"/>
          <w:szCs w:val="24"/>
        </w:rPr>
        <w:t> </w:t>
      </w:r>
      <w:r w:rsidR="00050A52">
        <w:rPr>
          <w:rFonts w:ascii="Times New Roman" w:hAnsi="Times New Roman"/>
          <w:sz w:val="24"/>
          <w:szCs w:val="24"/>
        </w:rPr>
        <w:t>119</w:t>
      </w:r>
      <w:r w:rsidRPr="00CE5904">
        <w:rPr>
          <w:rFonts w:ascii="Times New Roman" w:hAnsi="Times New Roman"/>
          <w:sz w:val="24"/>
          <w:szCs w:val="24"/>
        </w:rPr>
        <w:t>,3</w:t>
      </w:r>
      <w:r w:rsidR="00050A52">
        <w:rPr>
          <w:rFonts w:ascii="Times New Roman" w:hAnsi="Times New Roman"/>
          <w:sz w:val="24"/>
          <w:szCs w:val="24"/>
        </w:rPr>
        <w:t>6</w:t>
      </w:r>
      <w:r w:rsidRPr="00CE5904">
        <w:rPr>
          <w:rFonts w:ascii="Times New Roman" w:hAnsi="Times New Roman"/>
          <w:sz w:val="24"/>
          <w:szCs w:val="24"/>
        </w:rPr>
        <w:t xml:space="preserve"> × 100 % = 9</w:t>
      </w:r>
      <w:r w:rsidR="001D709C">
        <w:rPr>
          <w:rFonts w:ascii="Times New Roman" w:hAnsi="Times New Roman"/>
          <w:sz w:val="24"/>
          <w:szCs w:val="24"/>
        </w:rPr>
        <w:t>7</w:t>
      </w:r>
      <w:r w:rsidRPr="00CE5904">
        <w:rPr>
          <w:rFonts w:ascii="Times New Roman" w:hAnsi="Times New Roman"/>
          <w:sz w:val="24"/>
          <w:szCs w:val="24"/>
        </w:rPr>
        <w:t>,</w:t>
      </w:r>
      <w:r w:rsidR="001D709C">
        <w:rPr>
          <w:rFonts w:ascii="Times New Roman" w:hAnsi="Times New Roman"/>
          <w:sz w:val="24"/>
          <w:szCs w:val="24"/>
        </w:rPr>
        <w:t>14</w:t>
      </w:r>
      <w:r w:rsidRPr="00CE5904">
        <w:rPr>
          <w:rFonts w:ascii="Times New Roman" w:hAnsi="Times New Roman"/>
          <w:sz w:val="24"/>
          <w:szCs w:val="24"/>
        </w:rPr>
        <w:t xml:space="preserve"> 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0*- показатель суммы «положительной экономии»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интерпретацией оценки полученного значения критерия О</w:t>
      </w:r>
      <w:proofErr w:type="gramStart"/>
      <w:r w:rsidRPr="00CE5904">
        <w:rPr>
          <w:rFonts w:ascii="Times New Roman" w:hAnsi="Times New Roman"/>
          <w:sz w:val="24"/>
          <w:szCs w:val="24"/>
        </w:rPr>
        <w:t>1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Муниципальная программа выполнена в полном объёме.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втором этапе осуществлялся расчёт показателя О</w:t>
      </w:r>
      <w:proofErr w:type="gramStart"/>
      <w:r w:rsidRPr="00CE5904">
        <w:rPr>
          <w:rFonts w:ascii="Times New Roman" w:hAnsi="Times New Roman"/>
          <w:sz w:val="24"/>
          <w:szCs w:val="24"/>
        </w:rPr>
        <w:t>2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</w:t>
      </w:r>
      <w:proofErr w:type="gramStart"/>
      <w:r w:rsidRPr="00CE5904">
        <w:rPr>
          <w:rFonts w:ascii="Times New Roman" w:hAnsi="Times New Roman"/>
          <w:sz w:val="24"/>
          <w:szCs w:val="24"/>
        </w:rPr>
        <w:t>2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= (100 % + 100 % + 100 %+100%+100%+100%+100%+100%) / 8 показателя = 100 %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полученным значением критерия О</w:t>
      </w:r>
      <w:proofErr w:type="gramStart"/>
      <w:r w:rsidRPr="00CE5904">
        <w:rPr>
          <w:rFonts w:ascii="Times New Roman" w:hAnsi="Times New Roman"/>
          <w:sz w:val="24"/>
          <w:szCs w:val="24"/>
        </w:rPr>
        <w:t>2</w:t>
      </w:r>
      <w:proofErr w:type="gramEnd"/>
      <w:r w:rsidRPr="00CE5904">
        <w:rPr>
          <w:rFonts w:ascii="Times New Roman" w:hAnsi="Times New Roman"/>
          <w:sz w:val="24"/>
          <w:szCs w:val="24"/>
        </w:rPr>
        <w:t xml:space="preserve"> можно считать, что Муниципальная программа выполнена в полном объёме.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На третьем этапе осуществлялся расчет показателя О3 – оценка эффективности реализации Муниципальной программы по критерию «степень достижения показателей результативности Программы»: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О3 = (100 % * 0,10) + (100 % * 0,15) + (100 % * 0,10) + (100 % * 0,15) +</w:t>
      </w: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+ (100 % * 0,10) + (100 % * 0,10) + (100 % * 0,10) + (100 % * 0,10) + (100 % * 0,10) / (1) = 100%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В соответствии с интерпретацией оценки полученного значения критерия О3 Муниципальная программа выполнена в полном объёме.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На четвертом этапе осуществлялся расчёт </w:t>
      </w:r>
      <w:proofErr w:type="spellStart"/>
      <w:r w:rsidRPr="00CE5904">
        <w:rPr>
          <w:rFonts w:ascii="Times New Roman" w:hAnsi="Times New Roman"/>
          <w:sz w:val="24"/>
          <w:szCs w:val="24"/>
        </w:rPr>
        <w:t>Оитог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– итоговая оценка эффективности реализации Муниципальной программы.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E5904">
        <w:rPr>
          <w:rFonts w:ascii="Times New Roman" w:hAnsi="Times New Roman"/>
          <w:sz w:val="24"/>
          <w:szCs w:val="24"/>
        </w:rPr>
        <w:t>Оитог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= (9</w:t>
      </w:r>
      <w:r w:rsidR="00CF00A5">
        <w:rPr>
          <w:rFonts w:ascii="Times New Roman" w:hAnsi="Times New Roman"/>
          <w:sz w:val="24"/>
          <w:szCs w:val="24"/>
        </w:rPr>
        <w:t>7</w:t>
      </w:r>
      <w:r w:rsidRPr="00CE5904">
        <w:rPr>
          <w:rFonts w:ascii="Times New Roman" w:hAnsi="Times New Roman"/>
          <w:sz w:val="24"/>
          <w:szCs w:val="24"/>
        </w:rPr>
        <w:t>,</w:t>
      </w:r>
      <w:r w:rsidR="00CF00A5">
        <w:rPr>
          <w:rFonts w:ascii="Times New Roman" w:hAnsi="Times New Roman"/>
          <w:sz w:val="24"/>
          <w:szCs w:val="24"/>
        </w:rPr>
        <w:t>14 % + 100 % + 100 %) / 3 = 99</w:t>
      </w:r>
      <w:r w:rsidRPr="00CE5904">
        <w:rPr>
          <w:rFonts w:ascii="Times New Roman" w:hAnsi="Times New Roman"/>
          <w:sz w:val="24"/>
          <w:szCs w:val="24"/>
        </w:rPr>
        <w:t>,</w:t>
      </w:r>
      <w:r w:rsidR="00CF00A5">
        <w:rPr>
          <w:rFonts w:ascii="Times New Roman" w:hAnsi="Times New Roman"/>
          <w:sz w:val="24"/>
          <w:szCs w:val="24"/>
        </w:rPr>
        <w:t>05</w:t>
      </w:r>
      <w:r w:rsidRPr="00CE5904">
        <w:rPr>
          <w:rFonts w:ascii="Times New Roman" w:hAnsi="Times New Roman"/>
          <w:sz w:val="24"/>
          <w:szCs w:val="24"/>
        </w:rPr>
        <w:t xml:space="preserve"> %</w:t>
      </w: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В соответствии с полученным значением критерия </w:t>
      </w:r>
      <w:proofErr w:type="spellStart"/>
      <w:r w:rsidRPr="00CE5904">
        <w:rPr>
          <w:rFonts w:ascii="Times New Roman" w:hAnsi="Times New Roman"/>
          <w:sz w:val="24"/>
          <w:szCs w:val="24"/>
        </w:rPr>
        <w:t>Оитог</w:t>
      </w:r>
      <w:proofErr w:type="spellEnd"/>
      <w:r w:rsidRPr="00CE5904">
        <w:rPr>
          <w:rFonts w:ascii="Times New Roman" w:hAnsi="Times New Roman"/>
          <w:sz w:val="24"/>
          <w:szCs w:val="24"/>
        </w:rPr>
        <w:t>, Муниципальную программу можно считать выполненной.</w:t>
      </w:r>
    </w:p>
    <w:p w:rsidR="00C25085" w:rsidRPr="00CE5904" w:rsidRDefault="00C25085" w:rsidP="00C25085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 xml:space="preserve">Результаты оценки эффективности муниципальной программы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«Защита населения и территории </w:t>
      </w:r>
      <w:proofErr w:type="spellStart"/>
      <w:r w:rsidRPr="00CE5904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CE5904">
        <w:rPr>
          <w:rFonts w:ascii="Times New Roman" w:hAnsi="Times New Roman"/>
          <w:sz w:val="24"/>
          <w:szCs w:val="24"/>
        </w:rPr>
        <w:t xml:space="preserve"> района от чрезвычайных ситуаций природного и техногенного характера» представлены в таблице 1.</w:t>
      </w:r>
    </w:p>
    <w:p w:rsidR="00C25085" w:rsidRPr="00CE5904" w:rsidRDefault="00C25085" w:rsidP="00C25085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C25085" w:rsidRPr="00CE5904" w:rsidRDefault="00C25085" w:rsidP="00C25085">
      <w:pPr>
        <w:pStyle w:val="a5"/>
        <w:spacing w:after="0" w:line="24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 w:rsidRPr="00CE5904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1"/>
        <w:gridCol w:w="2091"/>
        <w:gridCol w:w="2033"/>
        <w:gridCol w:w="1830"/>
      </w:tblGrid>
      <w:tr w:rsidR="00C25085" w:rsidRPr="00CE5904" w:rsidTr="00742F37">
        <w:tc>
          <w:tcPr>
            <w:tcW w:w="851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59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59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59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CE590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E5904">
              <w:rPr>
                <w:rFonts w:ascii="Times New Roman" w:hAnsi="Times New Roman"/>
                <w:sz w:val="24"/>
                <w:szCs w:val="24"/>
              </w:rPr>
              <w:t>), %</w:t>
            </w:r>
          </w:p>
        </w:tc>
        <w:tc>
          <w:tcPr>
            <w:tcW w:w="2091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Степень достижения целевых показателей муниципальной программы (О</w:t>
            </w:r>
            <w:proofErr w:type="gramStart"/>
            <w:r w:rsidRPr="00CE590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CE5904">
              <w:rPr>
                <w:rFonts w:ascii="Times New Roman" w:hAnsi="Times New Roman"/>
                <w:sz w:val="24"/>
                <w:szCs w:val="24"/>
              </w:rPr>
              <w:t>), %</w:t>
            </w:r>
          </w:p>
        </w:tc>
        <w:tc>
          <w:tcPr>
            <w:tcW w:w="2033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Степень достижения показателей результативности муниципальной программы (О3), %</w:t>
            </w:r>
          </w:p>
        </w:tc>
        <w:tc>
          <w:tcPr>
            <w:tcW w:w="1830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Муниципальной программы (</w:t>
            </w:r>
            <w:proofErr w:type="spellStart"/>
            <w:r w:rsidRPr="00CE5904">
              <w:rPr>
                <w:rFonts w:ascii="Times New Roman" w:hAnsi="Times New Roman"/>
                <w:sz w:val="24"/>
                <w:szCs w:val="24"/>
              </w:rPr>
              <w:t>Оитог</w:t>
            </w:r>
            <w:proofErr w:type="spellEnd"/>
            <w:r w:rsidRPr="00CE5904">
              <w:rPr>
                <w:rFonts w:ascii="Times New Roman" w:hAnsi="Times New Roman"/>
                <w:sz w:val="24"/>
                <w:szCs w:val="24"/>
              </w:rPr>
              <w:t>), %</w:t>
            </w:r>
          </w:p>
        </w:tc>
      </w:tr>
      <w:tr w:rsidR="00C25085" w:rsidRPr="00CE5904" w:rsidTr="00742F37">
        <w:trPr>
          <w:trHeight w:val="94"/>
        </w:trPr>
        <w:tc>
          <w:tcPr>
            <w:tcW w:w="851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C25085" w:rsidRPr="00CE5904" w:rsidRDefault="00C25085" w:rsidP="00A26DE1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9</w:t>
            </w:r>
            <w:r w:rsidR="00A26DE1">
              <w:rPr>
                <w:rFonts w:ascii="Times New Roman" w:hAnsi="Times New Roman"/>
                <w:sz w:val="24"/>
                <w:szCs w:val="24"/>
              </w:rPr>
              <w:t>4</w:t>
            </w:r>
            <w:r w:rsidRPr="00CE5904">
              <w:rPr>
                <w:rFonts w:ascii="Times New Roman" w:hAnsi="Times New Roman"/>
                <w:sz w:val="24"/>
                <w:szCs w:val="24"/>
              </w:rPr>
              <w:t>,</w:t>
            </w:r>
            <w:r w:rsidR="00A26D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3" w:type="dxa"/>
            <w:vAlign w:val="center"/>
          </w:tcPr>
          <w:p w:rsidR="00C25085" w:rsidRPr="00CE5904" w:rsidRDefault="00C25085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vAlign w:val="center"/>
          </w:tcPr>
          <w:p w:rsidR="00C25085" w:rsidRPr="00CE5904" w:rsidRDefault="00A26DE1" w:rsidP="00FA7CD3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99,05</w:t>
            </w:r>
          </w:p>
        </w:tc>
      </w:tr>
    </w:tbl>
    <w:p w:rsidR="00F16F4D" w:rsidRPr="00CE5904" w:rsidRDefault="00F16F4D" w:rsidP="00CD1863">
      <w:pPr>
        <w:pStyle w:val="a5"/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</w:p>
    <w:p w:rsidR="00A246C0" w:rsidRPr="00DD0148" w:rsidRDefault="00515A7A" w:rsidP="00A246C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DD0148">
        <w:rPr>
          <w:rFonts w:ascii="Times New Roman" w:hAnsi="Times New Roman"/>
          <w:b/>
          <w:sz w:val="24"/>
          <w:szCs w:val="24"/>
          <w:lang w:val="en-US"/>
        </w:rPr>
        <w:t>II</w:t>
      </w:r>
      <w:r w:rsidR="00EC05F3" w:rsidRPr="00DD014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Start"/>
      <w:r w:rsidR="00AD5C9C" w:rsidRPr="00DD0148">
        <w:rPr>
          <w:rFonts w:ascii="Times New Roman" w:hAnsi="Times New Roman"/>
          <w:b/>
          <w:sz w:val="24"/>
          <w:szCs w:val="24"/>
        </w:rPr>
        <w:t>.  Муниципальна</w:t>
      </w:r>
      <w:r w:rsidR="00CD1863" w:rsidRPr="00DD0148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CD1863" w:rsidRPr="00DD0148">
        <w:rPr>
          <w:rFonts w:ascii="Times New Roman" w:hAnsi="Times New Roman"/>
          <w:b/>
          <w:sz w:val="24"/>
          <w:szCs w:val="24"/>
        </w:rPr>
        <w:t xml:space="preserve">  программа  «Развитие сельского хозяйства </w:t>
      </w:r>
    </w:p>
    <w:p w:rsidR="008F699D" w:rsidRPr="00DD0148" w:rsidRDefault="00CD1863" w:rsidP="00A246C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DD014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DD0148">
        <w:rPr>
          <w:rFonts w:ascii="Times New Roman" w:hAnsi="Times New Roman"/>
          <w:b/>
          <w:sz w:val="24"/>
          <w:szCs w:val="24"/>
        </w:rPr>
        <w:t>Богучанском</w:t>
      </w:r>
      <w:proofErr w:type="spellEnd"/>
      <w:r w:rsidRPr="00DD0148">
        <w:rPr>
          <w:rFonts w:ascii="Times New Roman" w:hAnsi="Times New Roman"/>
          <w:b/>
          <w:sz w:val="24"/>
          <w:szCs w:val="24"/>
        </w:rPr>
        <w:t xml:space="preserve"> районе»</w:t>
      </w:r>
      <w:r w:rsidR="00A246C0" w:rsidRPr="00DD0148">
        <w:rPr>
          <w:rFonts w:ascii="Times New Roman" w:hAnsi="Times New Roman"/>
          <w:b/>
          <w:sz w:val="24"/>
          <w:szCs w:val="24"/>
        </w:rPr>
        <w:t>.</w:t>
      </w:r>
    </w:p>
    <w:p w:rsidR="00A246C0" w:rsidRPr="00DD0148" w:rsidRDefault="00A246C0" w:rsidP="00A246C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B12FB8" w:rsidRPr="00DD0148" w:rsidRDefault="00AE0069" w:rsidP="00B12FB8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FB8" w:rsidRPr="00DD0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«Развитие сельского хозяйства в </w:t>
      </w:r>
      <w:proofErr w:type="spellStart"/>
      <w:r w:rsidR="00B12FB8" w:rsidRPr="00DD0148">
        <w:rPr>
          <w:rFonts w:ascii="Times New Roman" w:hAnsi="Times New Roman" w:cs="Times New Roman"/>
          <w:b/>
          <w:bCs/>
          <w:i/>
          <w:sz w:val="24"/>
          <w:szCs w:val="24"/>
        </w:rPr>
        <w:t>Богучанском</w:t>
      </w:r>
      <w:proofErr w:type="spellEnd"/>
      <w:r w:rsidR="00B12FB8" w:rsidRPr="00DD0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районе»</w:t>
      </w:r>
      <w:r w:rsidR="00B12FB8" w:rsidRPr="00DD0148">
        <w:rPr>
          <w:rFonts w:ascii="Times New Roman" w:hAnsi="Times New Roman" w:cs="Times New Roman"/>
          <w:b/>
          <w:i/>
          <w:sz w:val="24"/>
          <w:szCs w:val="24"/>
        </w:rPr>
        <w:t xml:space="preserve"> (далее - Программа), утверждена постановлением администрации </w:t>
      </w:r>
      <w:proofErr w:type="spellStart"/>
      <w:r w:rsidR="00B12FB8" w:rsidRPr="00DD0148">
        <w:rPr>
          <w:rFonts w:ascii="Times New Roman" w:hAnsi="Times New Roman" w:cs="Times New Roman"/>
          <w:b/>
          <w:i/>
          <w:sz w:val="24"/>
          <w:szCs w:val="24"/>
        </w:rPr>
        <w:t>Богучанского</w:t>
      </w:r>
      <w:proofErr w:type="spellEnd"/>
      <w:r w:rsidR="00B12FB8" w:rsidRPr="00DD0148">
        <w:rPr>
          <w:rFonts w:ascii="Times New Roman" w:hAnsi="Times New Roman" w:cs="Times New Roman"/>
          <w:b/>
          <w:i/>
          <w:sz w:val="24"/>
          <w:szCs w:val="24"/>
        </w:rPr>
        <w:t xml:space="preserve"> района </w:t>
      </w:r>
      <w:r w:rsidR="00B12FB8" w:rsidRPr="00DD0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 25 октября </w:t>
      </w:r>
      <w:smartTag w:uri="urn:schemas-microsoft-com:office:smarttags" w:element="metricconverter">
        <w:smartTagPr>
          <w:attr w:name="ProductID" w:val="2013 г"/>
        </w:smartTagPr>
        <w:r w:rsidR="00B12FB8" w:rsidRPr="00DD0148">
          <w:rPr>
            <w:rFonts w:ascii="Times New Roman" w:hAnsi="Times New Roman" w:cs="Times New Roman"/>
            <w:b/>
            <w:bCs/>
            <w:i/>
            <w:sz w:val="24"/>
            <w:szCs w:val="24"/>
          </w:rPr>
          <w:t>2013 г</w:t>
        </w:r>
      </w:smartTag>
      <w:r w:rsidR="00B12FB8" w:rsidRPr="00DD0148">
        <w:rPr>
          <w:rFonts w:ascii="Times New Roman" w:hAnsi="Times New Roman" w:cs="Times New Roman"/>
          <w:b/>
          <w:bCs/>
          <w:i/>
          <w:sz w:val="24"/>
          <w:szCs w:val="24"/>
        </w:rPr>
        <w:t>. № 1350-п</w:t>
      </w:r>
      <w:r w:rsidR="00605CB3" w:rsidRPr="00DD0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                                </w:t>
      </w:r>
    </w:p>
    <w:p w:rsidR="006714B4" w:rsidRPr="006714B4" w:rsidRDefault="006714B4" w:rsidP="006714B4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DD0148">
        <w:rPr>
          <w:rFonts w:ascii="Times New Roman" w:hAnsi="Times New Roman" w:cs="Times New Roman"/>
          <w:b/>
          <w:bCs/>
        </w:rPr>
        <w:t>Муниципальная программа</w:t>
      </w:r>
      <w:r w:rsidRPr="00DD0148">
        <w:rPr>
          <w:rFonts w:ascii="Times New Roman" w:hAnsi="Times New Roman" w:cs="Times New Roman"/>
          <w:bCs/>
        </w:rPr>
        <w:t xml:space="preserve"> «Развитие сельского хозяйства в </w:t>
      </w:r>
      <w:proofErr w:type="spellStart"/>
      <w:r w:rsidRPr="00DD0148">
        <w:rPr>
          <w:rFonts w:ascii="Times New Roman" w:hAnsi="Times New Roman" w:cs="Times New Roman"/>
          <w:bCs/>
        </w:rPr>
        <w:t>Богучанском</w:t>
      </w:r>
      <w:proofErr w:type="spellEnd"/>
      <w:r w:rsidRPr="00DD0148">
        <w:rPr>
          <w:rFonts w:ascii="Times New Roman" w:hAnsi="Times New Roman" w:cs="Times New Roman"/>
          <w:bCs/>
        </w:rPr>
        <w:t xml:space="preserve"> районе»</w:t>
      </w:r>
      <w:r w:rsidRPr="00DD0148">
        <w:rPr>
          <w:rFonts w:ascii="Times New Roman" w:hAnsi="Times New Roman" w:cs="Times New Roman"/>
        </w:rPr>
        <w:t xml:space="preserve"> (далее - Программа), утверждена постановлением администрации </w:t>
      </w:r>
      <w:proofErr w:type="spellStart"/>
      <w:r w:rsidRPr="00DD0148">
        <w:rPr>
          <w:rFonts w:ascii="Times New Roman" w:hAnsi="Times New Roman" w:cs="Times New Roman"/>
        </w:rPr>
        <w:t>Богучанского</w:t>
      </w:r>
      <w:proofErr w:type="spellEnd"/>
      <w:r w:rsidRPr="00DD0148">
        <w:rPr>
          <w:rFonts w:ascii="Times New Roman" w:hAnsi="Times New Roman" w:cs="Times New Roman"/>
        </w:rPr>
        <w:t xml:space="preserve"> района </w:t>
      </w:r>
      <w:r w:rsidRPr="00DD0148">
        <w:rPr>
          <w:rFonts w:ascii="Times New Roman" w:hAnsi="Times New Roman" w:cs="Times New Roman"/>
          <w:bCs/>
        </w:rPr>
        <w:t xml:space="preserve">от 25 октября </w:t>
      </w:r>
      <w:smartTag w:uri="urn:schemas-microsoft-com:office:smarttags" w:element="metricconverter">
        <w:smartTagPr>
          <w:attr w:name="ProductID" w:val="2013 г"/>
        </w:smartTagPr>
        <w:r w:rsidRPr="00DD0148">
          <w:rPr>
            <w:rFonts w:ascii="Times New Roman" w:hAnsi="Times New Roman" w:cs="Times New Roman"/>
            <w:bCs/>
          </w:rPr>
          <w:t>2013 г</w:t>
        </w:r>
      </w:smartTag>
      <w:r w:rsidRPr="00DD0148">
        <w:rPr>
          <w:rFonts w:ascii="Times New Roman" w:hAnsi="Times New Roman" w:cs="Times New Roman"/>
          <w:bCs/>
        </w:rPr>
        <w:t>. № 1350-п</w:t>
      </w:r>
      <w:r w:rsidRPr="00DD0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2020 году  внесены изменения  </w:t>
      </w:r>
      <w:r w:rsidRPr="00DD0148">
        <w:rPr>
          <w:rFonts w:ascii="Times New Roman" w:hAnsi="Times New Roman" w:cs="Times New Roman"/>
        </w:rPr>
        <w:t xml:space="preserve"> № 787</w:t>
      </w:r>
      <w:r w:rsidRPr="006714B4">
        <w:rPr>
          <w:rFonts w:ascii="Times New Roman" w:hAnsi="Times New Roman" w:cs="Times New Roman"/>
        </w:rPr>
        <w:t>-п от 29.07.2020; № 977-п от 29.09.2020; № 1124-п от 05.11.2020; № 1218-п от 26.11.2020).</w:t>
      </w:r>
      <w:proofErr w:type="gramEnd"/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Муниципальный заказчик координатор и исполнитель муниципальной программы</w:t>
      </w:r>
      <w:r w:rsidRPr="006714B4">
        <w:rPr>
          <w:rFonts w:ascii="Times New Roman" w:hAnsi="Times New Roman" w:cs="Times New Roman"/>
        </w:rPr>
        <w:t xml:space="preserve">: управление экономики и планирования администрации </w:t>
      </w:r>
      <w:proofErr w:type="spellStart"/>
      <w:r w:rsidRPr="006714B4">
        <w:rPr>
          <w:rFonts w:ascii="Times New Roman" w:hAnsi="Times New Roman" w:cs="Times New Roman"/>
        </w:rPr>
        <w:t>Богучанского</w:t>
      </w:r>
      <w:proofErr w:type="spellEnd"/>
      <w:r w:rsidRPr="006714B4">
        <w:rPr>
          <w:rFonts w:ascii="Times New Roman" w:hAnsi="Times New Roman" w:cs="Times New Roman"/>
        </w:rPr>
        <w:t xml:space="preserve"> района.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Главный распорядитель</w:t>
      </w:r>
      <w:r w:rsidRPr="006714B4">
        <w:rPr>
          <w:rFonts w:ascii="Times New Roman" w:hAnsi="Times New Roman" w:cs="Times New Roman"/>
        </w:rPr>
        <w:t xml:space="preserve"> – Администрация </w:t>
      </w:r>
      <w:proofErr w:type="spellStart"/>
      <w:r w:rsidRPr="006714B4">
        <w:rPr>
          <w:rFonts w:ascii="Times New Roman" w:hAnsi="Times New Roman" w:cs="Times New Roman"/>
        </w:rPr>
        <w:t>Богучанского</w:t>
      </w:r>
      <w:proofErr w:type="spellEnd"/>
      <w:r w:rsidRPr="006714B4">
        <w:rPr>
          <w:rFonts w:ascii="Times New Roman" w:hAnsi="Times New Roman" w:cs="Times New Roman"/>
        </w:rPr>
        <w:t xml:space="preserve"> района.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  <w:b/>
        </w:rPr>
        <w:t>Перечень подпрограмм</w:t>
      </w:r>
      <w:r w:rsidRPr="006714B4">
        <w:rPr>
          <w:rFonts w:ascii="Times New Roman" w:hAnsi="Times New Roman" w:cs="Times New Roman"/>
        </w:rPr>
        <w:t xml:space="preserve">: </w:t>
      </w:r>
    </w:p>
    <w:p w:rsidR="006714B4" w:rsidRPr="006714B4" w:rsidRDefault="006714B4" w:rsidP="006714B4">
      <w:pPr>
        <w:pStyle w:val="ConsPlusCell"/>
        <w:ind w:firstLine="709"/>
        <w:rPr>
          <w:rFonts w:ascii="Times New Roman" w:hAnsi="Times New Roman" w:cs="Times New Roman"/>
          <w:sz w:val="22"/>
          <w:szCs w:val="22"/>
        </w:rPr>
      </w:pPr>
      <w:r w:rsidRPr="006714B4">
        <w:rPr>
          <w:rFonts w:ascii="Times New Roman" w:hAnsi="Times New Roman" w:cs="Times New Roman"/>
          <w:sz w:val="22"/>
          <w:szCs w:val="22"/>
        </w:rPr>
        <w:t xml:space="preserve">1. Поддержка малых форм хозяйствования; </w:t>
      </w:r>
    </w:p>
    <w:p w:rsidR="006714B4" w:rsidRPr="006714B4" w:rsidRDefault="006714B4" w:rsidP="006714B4">
      <w:pPr>
        <w:pStyle w:val="ConsPlusCell"/>
        <w:ind w:firstLine="709"/>
        <w:rPr>
          <w:rFonts w:ascii="Times New Roman" w:hAnsi="Times New Roman" w:cs="Times New Roman"/>
          <w:sz w:val="22"/>
          <w:szCs w:val="22"/>
        </w:rPr>
      </w:pPr>
      <w:r w:rsidRPr="006714B4">
        <w:rPr>
          <w:rFonts w:ascii="Times New Roman" w:hAnsi="Times New Roman" w:cs="Times New Roman"/>
          <w:sz w:val="22"/>
          <w:szCs w:val="22"/>
        </w:rPr>
        <w:t>2. Устойчивое развитие сельских территорий;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3. Обеспечение реализации муниципальной программы и прочие мероприятия.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Цель муниципальной программы</w:t>
      </w:r>
      <w:r w:rsidRPr="006714B4">
        <w:rPr>
          <w:rFonts w:ascii="Times New Roman" w:hAnsi="Times New Roman" w:cs="Times New Roman"/>
        </w:rPr>
        <w:t>: Развитие сельских территорий, рост занятости и уровня жизни сельского населения.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Задачи муниципальной программы</w:t>
      </w:r>
      <w:r w:rsidRPr="006714B4">
        <w:rPr>
          <w:rFonts w:ascii="Times New Roman" w:hAnsi="Times New Roman" w:cs="Times New Roman"/>
        </w:rPr>
        <w:t>:</w:t>
      </w:r>
    </w:p>
    <w:p w:rsidR="006714B4" w:rsidRPr="006714B4" w:rsidRDefault="006714B4" w:rsidP="006714B4">
      <w:pPr>
        <w:pStyle w:val="ConsPlusCell"/>
        <w:ind w:firstLine="709"/>
        <w:rPr>
          <w:rFonts w:ascii="Times New Roman" w:hAnsi="Times New Roman" w:cs="Times New Roman"/>
          <w:sz w:val="22"/>
          <w:szCs w:val="22"/>
        </w:rPr>
      </w:pPr>
      <w:r w:rsidRPr="006714B4">
        <w:rPr>
          <w:rFonts w:ascii="Times New Roman" w:hAnsi="Times New Roman" w:cs="Times New Roman"/>
          <w:sz w:val="22"/>
          <w:szCs w:val="22"/>
        </w:rPr>
        <w:t xml:space="preserve">1. Поддержка и дальнейшее развитие малых форм хозяйствования в </w:t>
      </w:r>
      <w:proofErr w:type="spellStart"/>
      <w:r w:rsidRPr="006714B4">
        <w:rPr>
          <w:rFonts w:ascii="Times New Roman" w:hAnsi="Times New Roman" w:cs="Times New Roman"/>
          <w:sz w:val="22"/>
          <w:szCs w:val="22"/>
        </w:rPr>
        <w:t>Богучанском</w:t>
      </w:r>
      <w:proofErr w:type="spellEnd"/>
      <w:r w:rsidRPr="006714B4">
        <w:rPr>
          <w:rFonts w:ascii="Times New Roman" w:hAnsi="Times New Roman" w:cs="Times New Roman"/>
          <w:sz w:val="22"/>
          <w:szCs w:val="22"/>
        </w:rPr>
        <w:t xml:space="preserve"> </w:t>
      </w:r>
      <w:r w:rsidRPr="006714B4">
        <w:rPr>
          <w:rFonts w:ascii="Times New Roman" w:hAnsi="Times New Roman" w:cs="Times New Roman"/>
          <w:sz w:val="22"/>
          <w:szCs w:val="22"/>
        </w:rPr>
        <w:lastRenderedPageBreak/>
        <w:t>районе и повышение уровня доходов населения;</w:t>
      </w:r>
    </w:p>
    <w:p w:rsidR="006714B4" w:rsidRPr="006714B4" w:rsidRDefault="006714B4" w:rsidP="006714B4">
      <w:pPr>
        <w:pStyle w:val="ConsPlusCel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6714B4">
        <w:rPr>
          <w:rFonts w:ascii="Times New Roman" w:hAnsi="Times New Roman" w:cs="Times New Roman"/>
          <w:sz w:val="22"/>
          <w:szCs w:val="22"/>
        </w:rPr>
        <w:t xml:space="preserve">2. Создание комфортных условий жизнедеятельности в </w:t>
      </w:r>
      <w:proofErr w:type="spellStart"/>
      <w:r w:rsidRPr="006714B4">
        <w:rPr>
          <w:rFonts w:ascii="Times New Roman" w:hAnsi="Times New Roman" w:cs="Times New Roman"/>
          <w:sz w:val="22"/>
          <w:szCs w:val="22"/>
        </w:rPr>
        <w:t>Богучанском</w:t>
      </w:r>
      <w:proofErr w:type="spellEnd"/>
      <w:r w:rsidRPr="006714B4">
        <w:rPr>
          <w:rFonts w:ascii="Times New Roman" w:hAnsi="Times New Roman" w:cs="Times New Roman"/>
          <w:sz w:val="22"/>
          <w:szCs w:val="22"/>
        </w:rPr>
        <w:t xml:space="preserve"> районе;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</w:rPr>
        <w:t>3. С</w:t>
      </w:r>
      <w:r w:rsidRPr="006714B4">
        <w:rPr>
          <w:rFonts w:ascii="Times New Roman" w:hAnsi="Times New Roman" w:cs="Times New Roman"/>
          <w:bCs/>
        </w:rPr>
        <w:t>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Этапы и сроки реализации муниципальной программы</w:t>
      </w:r>
      <w:r w:rsidRPr="006714B4">
        <w:rPr>
          <w:rFonts w:ascii="Times New Roman" w:hAnsi="Times New Roman" w:cs="Times New Roman"/>
        </w:rPr>
        <w:t>: 2014 - 2030 годы.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Целевые показатели</w:t>
      </w:r>
      <w:r w:rsidRPr="006714B4">
        <w:rPr>
          <w:rFonts w:ascii="Times New Roman" w:hAnsi="Times New Roman" w:cs="Times New Roman"/>
        </w:rPr>
        <w:t>: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Индекс производства продукции сельского хозяйства в хозяйствах всех категорий (в сопоставимых ценах) к 2030 году составит 101,0%;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Доля молодых семей и молодых специалистов, проживающих в сельской местности, улучшивших жилищные условия, от общего количества изъявивших желание улучшить жилищные условия с государственной поддержкой к 2030 году составит 25,0 %.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Общий объем финансирования муниципальной программы составит 18 778 978,13</w:t>
      </w:r>
      <w:r w:rsidRPr="006714B4">
        <w:rPr>
          <w:rFonts w:ascii="Times New Roman" w:hAnsi="Times New Roman" w:cs="Times New Roman"/>
          <w:bCs/>
        </w:rPr>
        <w:t xml:space="preserve"> </w:t>
      </w:r>
      <w:r w:rsidRPr="006714B4">
        <w:rPr>
          <w:rFonts w:ascii="Times New Roman" w:hAnsi="Times New Roman" w:cs="Times New Roman"/>
        </w:rPr>
        <w:t>рублей, в том числе: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средства федерального бюджета 185 139,02 рублей: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в 2014 году – 44 818,21 рублей;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в 2015 году –104 575,25 рублей;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в 2016 году – 21 699,42 рублей;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в 2017 году – 14 046,14 рублей;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средства краевого бюджета 18 069 232,17 рублей: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2014 году – 1 773 660,07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2015 году – 1 779 720,04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2016 году – 1 778 895,22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2017 году – 1 786 566,84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2018 году – 1 871 500,0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2019 году – 1 908 160,0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2020 году – 1 912 530,0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2021 году – 1 747 900,0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 xml:space="preserve">в 2022 году </w:t>
      </w:r>
      <w:r w:rsidRPr="006714B4">
        <w:rPr>
          <w:rFonts w:ascii="Times New Roman" w:hAnsi="Times New Roman"/>
        </w:rPr>
        <w:softHyphen/>
        <w:t xml:space="preserve"> </w:t>
      </w:r>
      <w:r w:rsidRPr="006714B4">
        <w:rPr>
          <w:rFonts w:ascii="Times New Roman" w:hAnsi="Times New Roman"/>
        </w:rPr>
        <w:softHyphen/>
        <w:t>– 1 751 700,0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2023 году – 1 758 600,0 рублей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средства районного бюджета 524 606,94 рублей: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2014 году – 739,93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2015 году – 379,96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2018 году – 48 006,05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2019 году – 63 481,0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 xml:space="preserve">в 2020 году </w:t>
      </w:r>
      <w:r w:rsidRPr="006714B4">
        <w:rPr>
          <w:rFonts w:ascii="Times New Roman" w:hAnsi="Times New Roman"/>
        </w:rPr>
        <w:softHyphen/>
        <w:t>– 103 000,0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 xml:space="preserve">в 2021 году </w:t>
      </w:r>
      <w:r w:rsidRPr="006714B4">
        <w:rPr>
          <w:rFonts w:ascii="Times New Roman" w:hAnsi="Times New Roman"/>
        </w:rPr>
        <w:softHyphen/>
        <w:t>– 103 000,0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 xml:space="preserve">в 2022 году </w:t>
      </w:r>
      <w:r w:rsidRPr="006714B4">
        <w:rPr>
          <w:rFonts w:ascii="Times New Roman" w:hAnsi="Times New Roman"/>
        </w:rPr>
        <w:softHyphen/>
        <w:t>– 103 000,0 рублей;</w:t>
      </w:r>
    </w:p>
    <w:p w:rsidR="006714B4" w:rsidRPr="006714B4" w:rsidRDefault="006714B4" w:rsidP="006714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6714B4">
        <w:rPr>
          <w:rFonts w:ascii="Times New Roman" w:hAnsi="Times New Roman"/>
        </w:rPr>
        <w:t>в 2023 году – 103 000,0 рублей.</w:t>
      </w:r>
    </w:p>
    <w:p w:rsidR="006714B4" w:rsidRPr="006714B4" w:rsidRDefault="006714B4" w:rsidP="0067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714B4">
        <w:rPr>
          <w:rFonts w:ascii="Times New Roman" w:hAnsi="Times New Roman" w:cs="Times New Roman"/>
        </w:rPr>
        <w:t xml:space="preserve">Целевой показатель 1: индекс производства продукции сельского хозяйства в хозяйствах всех категорий (в сопоставимых ценах) по плану в 2020 году должен составить 100,1%, по оценке в прогнозе СЭР </w:t>
      </w:r>
      <w:proofErr w:type="spellStart"/>
      <w:r w:rsidRPr="006714B4">
        <w:rPr>
          <w:rFonts w:ascii="Times New Roman" w:hAnsi="Times New Roman" w:cs="Times New Roman"/>
        </w:rPr>
        <w:t>Богучанского</w:t>
      </w:r>
      <w:proofErr w:type="spellEnd"/>
      <w:r w:rsidRPr="006714B4">
        <w:rPr>
          <w:rFonts w:ascii="Times New Roman" w:hAnsi="Times New Roman" w:cs="Times New Roman"/>
        </w:rPr>
        <w:t xml:space="preserve"> района на 2018 - 2023 годы данный показатель в 2020 году составил 100,1 %. В связи с отсутствием статистических данных по объему производства </w:t>
      </w:r>
      <w:proofErr w:type="spellStart"/>
      <w:r w:rsidRPr="006714B4">
        <w:rPr>
          <w:rFonts w:ascii="Times New Roman" w:hAnsi="Times New Roman" w:cs="Times New Roman"/>
        </w:rPr>
        <w:t>сельхозяйственной</w:t>
      </w:r>
      <w:proofErr w:type="spellEnd"/>
      <w:r w:rsidRPr="006714B4">
        <w:rPr>
          <w:rFonts w:ascii="Times New Roman" w:hAnsi="Times New Roman" w:cs="Times New Roman"/>
        </w:rPr>
        <w:t xml:space="preserve"> продукции за 2020 год расчеты эффективности реализации муниципальной программы</w:t>
      </w:r>
      <w:proofErr w:type="gramEnd"/>
      <w:r w:rsidRPr="006714B4">
        <w:rPr>
          <w:rFonts w:ascii="Times New Roman" w:hAnsi="Times New Roman" w:cs="Times New Roman"/>
        </w:rPr>
        <w:t xml:space="preserve"> будут производиться по оценке за 2019 год. При согласовании мониторинга СЭР за 2020 год в июле 2021 года данный показатель будет уточняться.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Целевой показатель 2: доля молодых семей и молодых специалистов, проживающих в сельской местности, улучшивших жилищные условия, от общего количества изъявивших желание улучшить жилищные условия с государственной поддержкой в 2019 году не реализовался в связи с отсутствием финансирования мероприятия Министерством сельского хозяйства Красноярского края. 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При расчете показателя О</w:t>
      </w:r>
      <w:proofErr w:type="gramStart"/>
      <w:r w:rsidRPr="006714B4">
        <w:rPr>
          <w:rFonts w:ascii="Times New Roman" w:hAnsi="Times New Roman" w:cs="Times New Roman"/>
        </w:rPr>
        <w:t>2</w:t>
      </w:r>
      <w:proofErr w:type="gramEnd"/>
      <w:r w:rsidRPr="006714B4">
        <w:rPr>
          <w:rFonts w:ascii="Times New Roman" w:hAnsi="Times New Roman" w:cs="Times New Roman"/>
        </w:rPr>
        <w:t xml:space="preserve"> целевой показатель будет не учтен, в связи с отсутствием финансирования данного мероприятия Министерством сельского хозяйства и торговли Красноярского края в соответствии с пунктом 9 постановления Правительства Красноярского края от 15.04.2014 № 143-п «Порядка формирования, утверждения и исключения из сводного списка получателей социальных выплат на строительство (приобретение) жилья молодым семьям и молодым специалистам, проживающим и работающим на селе либо </w:t>
      </w:r>
      <w:proofErr w:type="gramStart"/>
      <w:r w:rsidRPr="006714B4">
        <w:rPr>
          <w:rFonts w:ascii="Times New Roman" w:hAnsi="Times New Roman" w:cs="Times New Roman"/>
        </w:rPr>
        <w:t>изъявившим</w:t>
      </w:r>
      <w:proofErr w:type="gramEnd"/>
      <w:r w:rsidRPr="006714B4">
        <w:rPr>
          <w:rFonts w:ascii="Times New Roman" w:hAnsi="Times New Roman" w:cs="Times New Roman"/>
        </w:rPr>
        <w:t xml:space="preserve"> желание постоянно проживать в сельского местности и работать там». </w:t>
      </w:r>
    </w:p>
    <w:p w:rsidR="006714B4" w:rsidRPr="00DD0148" w:rsidRDefault="006714B4" w:rsidP="006714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bCs/>
        </w:rPr>
      </w:pPr>
      <w:r w:rsidRPr="00DD0148">
        <w:rPr>
          <w:rFonts w:ascii="Times New Roman" w:hAnsi="Times New Roman"/>
          <w:b/>
          <w:bCs/>
        </w:rPr>
        <w:t xml:space="preserve">Задача 1. Поддержка и дальнейшее развитие малых форм хозяйствования в </w:t>
      </w:r>
      <w:proofErr w:type="spellStart"/>
      <w:r w:rsidRPr="00DD0148">
        <w:rPr>
          <w:rFonts w:ascii="Times New Roman" w:hAnsi="Times New Roman"/>
          <w:b/>
          <w:bCs/>
        </w:rPr>
        <w:t>Богучанском</w:t>
      </w:r>
      <w:proofErr w:type="spellEnd"/>
      <w:r w:rsidRPr="00DD0148">
        <w:rPr>
          <w:rFonts w:ascii="Times New Roman" w:hAnsi="Times New Roman"/>
          <w:b/>
          <w:bCs/>
        </w:rPr>
        <w:t xml:space="preserve"> районе и повышение уровня доходов населения.</w:t>
      </w:r>
    </w:p>
    <w:p w:rsidR="006714B4" w:rsidRPr="006714B4" w:rsidRDefault="006714B4" w:rsidP="006714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bCs/>
        </w:rPr>
      </w:pPr>
      <w:r w:rsidRPr="006714B4">
        <w:rPr>
          <w:rFonts w:ascii="Times New Roman" w:hAnsi="Times New Roman"/>
          <w:bCs/>
        </w:rPr>
        <w:t>Подпрограмма «Поддержка малых форм хозяйствования».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Задачи подпрограммы: 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- обеспечение доступности коммерческих кредитов малым формам хозяйствования;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lastRenderedPageBreak/>
        <w:t>- привлечение в отрасль молодых, инициативных специалистов.</w:t>
      </w:r>
    </w:p>
    <w:p w:rsidR="006714B4" w:rsidRPr="00DD0148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D0148">
        <w:rPr>
          <w:rFonts w:ascii="Times New Roman" w:hAnsi="Times New Roman" w:cs="Times New Roman"/>
          <w:b/>
          <w:u w:val="single"/>
        </w:rPr>
        <w:t>Показатели подпрограммы: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 - количество граждан, ведущих личное подсобное хозяйство, осуществивших привлечение кредитных сре</w:t>
      </w:r>
      <w:proofErr w:type="gramStart"/>
      <w:r w:rsidRPr="006714B4">
        <w:rPr>
          <w:rFonts w:ascii="Times New Roman" w:hAnsi="Times New Roman" w:cs="Times New Roman"/>
        </w:rPr>
        <w:t>дств в 2</w:t>
      </w:r>
      <w:proofErr w:type="gramEnd"/>
      <w:r w:rsidRPr="006714B4">
        <w:rPr>
          <w:rFonts w:ascii="Times New Roman" w:hAnsi="Times New Roman" w:cs="Times New Roman"/>
        </w:rPr>
        <w:t>020 году составило 2 человека. Субсидии гражданам, ведущим личное подсобное хозяйство на территории Красноярского края, предоставляются в целях возмещения части затрат на уплату процентов по кредитам, полученным в российских кредитных организациях по кредитным договорам, заключенным по 31 декабря 2016 года включительно, в соответствии Постановлением правительства Красноярского края от 18 марта 2014 года № 86-п.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- увеличение количества участников районных мероприятий, на празднование дня работника сельского хозяйства. 106 ветеранам сельскохозяйственной отрасли и перерабатывающей промышленности вручены поздравительные открытки и грамоты. 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  <w:bCs/>
        </w:rPr>
        <w:t xml:space="preserve">Задача 2. Создание комфортных условий жизнедеятельности в </w:t>
      </w:r>
      <w:proofErr w:type="spellStart"/>
      <w:r w:rsidRPr="006714B4">
        <w:rPr>
          <w:rFonts w:ascii="Times New Roman" w:hAnsi="Times New Roman" w:cs="Times New Roman"/>
          <w:bCs/>
        </w:rPr>
        <w:t>Богучанском</w:t>
      </w:r>
      <w:proofErr w:type="spellEnd"/>
      <w:r w:rsidRPr="006714B4">
        <w:rPr>
          <w:rFonts w:ascii="Times New Roman" w:hAnsi="Times New Roman" w:cs="Times New Roman"/>
          <w:bCs/>
        </w:rPr>
        <w:t xml:space="preserve"> районе.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  <w:bCs/>
        </w:rPr>
        <w:t>Подпрограмма «Устойчивое развитие сельских территорий».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Показатели подпрограммы: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-  в</w:t>
      </w:r>
      <w:r w:rsidRPr="006714B4">
        <w:rPr>
          <w:rFonts w:ascii="Times New Roman" w:hAnsi="Times New Roman" w:cs="Times New Roman"/>
          <w:color w:val="000000"/>
        </w:rPr>
        <w:t xml:space="preserve">вод (приобретение) жилья молодыми семьями и </w:t>
      </w:r>
      <w:proofErr w:type="gramStart"/>
      <w:r w:rsidRPr="006714B4">
        <w:rPr>
          <w:rFonts w:ascii="Times New Roman" w:hAnsi="Times New Roman" w:cs="Times New Roman"/>
          <w:color w:val="000000"/>
        </w:rPr>
        <w:t>молодыми специалистами, проживающими в сельской местности в 2020 году не планировался</w:t>
      </w:r>
      <w:proofErr w:type="gramEnd"/>
      <w:r w:rsidRPr="006714B4">
        <w:rPr>
          <w:rFonts w:ascii="Times New Roman" w:hAnsi="Times New Roman" w:cs="Times New Roman"/>
          <w:color w:val="000000"/>
        </w:rPr>
        <w:t xml:space="preserve"> </w:t>
      </w:r>
      <w:r w:rsidRPr="006714B4">
        <w:rPr>
          <w:rFonts w:ascii="Times New Roman" w:hAnsi="Times New Roman" w:cs="Times New Roman"/>
        </w:rPr>
        <w:t>в связи с отсутствием финансирования мероприятия Министерством сельского хозяйства Красноярского края.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- площадь обработки гербицидами очагов произрастания дикорастущей конопли на территории 21,2 га. В 2020 году произведена обработка очагов дикорастущей конопли в д. Каменка на территории 21,2 га. Процент выполнения 100%.</w:t>
      </w:r>
    </w:p>
    <w:p w:rsidR="006714B4" w:rsidRPr="006714B4" w:rsidRDefault="006714B4" w:rsidP="006714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- количество отловленных </w:t>
      </w:r>
      <w:r w:rsidRPr="006714B4">
        <w:rPr>
          <w:rFonts w:ascii="Times New Roman" w:hAnsi="Times New Roman" w:cs="Times New Roman"/>
          <w:color w:val="000000"/>
        </w:rPr>
        <w:t xml:space="preserve">животных без владельцев в 2020 году запланировано в количестве 176 голов. </w:t>
      </w:r>
      <w:r w:rsidRPr="006714B4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6714B4">
        <w:rPr>
          <w:rFonts w:ascii="Times New Roman" w:hAnsi="Times New Roman" w:cs="Times New Roman"/>
        </w:rPr>
        <w:t>Богучанского</w:t>
      </w:r>
      <w:proofErr w:type="spellEnd"/>
      <w:r w:rsidRPr="006714B4">
        <w:rPr>
          <w:rFonts w:ascii="Times New Roman" w:hAnsi="Times New Roman" w:cs="Times New Roman"/>
        </w:rPr>
        <w:t xml:space="preserve"> района неоднократно размещались конкурсные процедуры по определению исполнителя на оказание услуг по отлову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 от 27.12.2018 № 498-ФЗ. Номера извещений электронных аукционов: 0119300040020000088 от 15.07.2020 г.; 0119300040020000090 от 23.07.2020 г; 0119300040020000104 от 14.08.2020 г.; 0119300040020000117 от 08.09.2020 г. По результатам проведенных процедур аукционы признаны несостоявшимися, в связи с отсутствием поданных заявок. Процент выполнения составил 0%.</w:t>
      </w:r>
    </w:p>
    <w:p w:rsidR="006714B4" w:rsidRPr="006714B4" w:rsidRDefault="006714B4" w:rsidP="006714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14B4">
        <w:rPr>
          <w:rFonts w:ascii="Times New Roman" w:hAnsi="Times New Roman" w:cs="Times New Roman"/>
        </w:rPr>
        <w:tab/>
      </w:r>
    </w:p>
    <w:p w:rsidR="006714B4" w:rsidRPr="00DD0148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D0148">
        <w:rPr>
          <w:rFonts w:ascii="Times New Roman" w:hAnsi="Times New Roman" w:cs="Times New Roman"/>
          <w:b/>
        </w:rPr>
        <w:t>Задача 3.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Подпрограмма «Обеспечение реализации муниципальной программы и прочие мероприятия».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Показатель подпрограммы: доля исполненных бюджетных ассигнований, предусмотренных в программном виде. 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На выполнение надлежащим образом отдельных государственных полномочий по решению вопросов поддержки сельскохозяйственного производства в 2020 году выделено 1 598 400,00 руб., освоено – 1 468 312,90 руб. (что составляет 91,86 %). Процент выполнения – 94,70 %.</w:t>
      </w:r>
    </w:p>
    <w:p w:rsidR="006714B4" w:rsidRPr="00DD0148" w:rsidRDefault="006714B4" w:rsidP="006714B4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D0148">
        <w:rPr>
          <w:rFonts w:ascii="Times New Roman" w:hAnsi="Times New Roman" w:cs="Times New Roman"/>
          <w:b/>
        </w:rPr>
        <w:t>2. Объем финансирования Программы по задачам и программным мероприятиям.</w:t>
      </w:r>
    </w:p>
    <w:p w:rsidR="006714B4" w:rsidRPr="006714B4" w:rsidRDefault="006714B4" w:rsidP="006714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</w:rPr>
      </w:pPr>
      <w:r w:rsidRPr="006714B4">
        <w:rPr>
          <w:rFonts w:ascii="Times New Roman" w:hAnsi="Times New Roman"/>
          <w:bCs/>
        </w:rPr>
        <w:t xml:space="preserve">Задача 1. Поддержка и дальнейшее развитие малых форм хозяйствования в </w:t>
      </w:r>
      <w:proofErr w:type="spellStart"/>
      <w:r w:rsidRPr="006714B4">
        <w:rPr>
          <w:rFonts w:ascii="Times New Roman" w:hAnsi="Times New Roman"/>
          <w:bCs/>
        </w:rPr>
        <w:t>Богучанском</w:t>
      </w:r>
      <w:proofErr w:type="spellEnd"/>
      <w:r w:rsidRPr="006714B4">
        <w:rPr>
          <w:rFonts w:ascii="Times New Roman" w:hAnsi="Times New Roman"/>
          <w:bCs/>
        </w:rPr>
        <w:t xml:space="preserve"> районе и повышение уровня доходов населения.</w:t>
      </w:r>
    </w:p>
    <w:p w:rsidR="006714B4" w:rsidRPr="006714B4" w:rsidRDefault="006714B4" w:rsidP="006714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outlineLvl w:val="2"/>
        <w:rPr>
          <w:rFonts w:ascii="Times New Roman" w:hAnsi="Times New Roman"/>
          <w:bCs/>
        </w:rPr>
      </w:pPr>
      <w:r w:rsidRPr="006714B4">
        <w:rPr>
          <w:rFonts w:ascii="Times New Roman" w:hAnsi="Times New Roman"/>
          <w:bCs/>
        </w:rPr>
        <w:t>Подпрограмма «Поддержка малых форм хозяйствования»:</w:t>
      </w:r>
    </w:p>
    <w:p w:rsidR="006714B4" w:rsidRPr="006714B4" w:rsidRDefault="006714B4" w:rsidP="006714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На реализацию данной подпрограммы на 2020 год было запланировано 3 000,0 руб. из сре</w:t>
      </w:r>
      <w:proofErr w:type="gramStart"/>
      <w:r w:rsidRPr="006714B4">
        <w:rPr>
          <w:rFonts w:ascii="Times New Roman" w:hAnsi="Times New Roman" w:cs="Times New Roman"/>
        </w:rPr>
        <w:t>дств кр</w:t>
      </w:r>
      <w:proofErr w:type="gramEnd"/>
      <w:r w:rsidRPr="006714B4">
        <w:rPr>
          <w:rFonts w:ascii="Times New Roman" w:hAnsi="Times New Roman" w:cs="Times New Roman"/>
        </w:rPr>
        <w:t>аевого бюджета. Освоено 2 993,85 рублей. Процент выполнения – 99,8 %.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  <w:bCs/>
        </w:rPr>
        <w:t xml:space="preserve">Задача 2. Создание комфортных условий жизнедеятельности в </w:t>
      </w:r>
      <w:proofErr w:type="spellStart"/>
      <w:r w:rsidRPr="006714B4">
        <w:rPr>
          <w:rFonts w:ascii="Times New Roman" w:hAnsi="Times New Roman" w:cs="Times New Roman"/>
          <w:bCs/>
        </w:rPr>
        <w:t>Богучанском</w:t>
      </w:r>
      <w:proofErr w:type="spellEnd"/>
      <w:r w:rsidRPr="006714B4">
        <w:rPr>
          <w:rFonts w:ascii="Times New Roman" w:hAnsi="Times New Roman" w:cs="Times New Roman"/>
          <w:bCs/>
        </w:rPr>
        <w:t xml:space="preserve"> районе.</w:t>
      </w:r>
    </w:p>
    <w:p w:rsidR="006714B4" w:rsidRPr="006714B4" w:rsidRDefault="006714B4" w:rsidP="00671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  <w:bCs/>
        </w:rPr>
        <w:t>Подпрограмма «Устойчивое развитие сельских территорий»:</w:t>
      </w:r>
    </w:p>
    <w:p w:rsidR="006714B4" w:rsidRPr="006714B4" w:rsidRDefault="006714B4" w:rsidP="006714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На реализацию мероприятия «Организация работ по уничтожению сорняков дикорастущей конопли» из районного бюджета выделено 93 000,0 руб. Фактически израсходовано 93 000,0 руб., работы проведены в полном объеме. Процент выполнения – 100 %.</w:t>
      </w:r>
    </w:p>
    <w:p w:rsidR="006714B4" w:rsidRPr="006714B4" w:rsidRDefault="006714B4" w:rsidP="006714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На реализацию подпрограммы (по мероприятию по отлову безнадзорных животных) выделено 311 130,0 руб. Фактически израсходовано 0,0 рублей. Процент выполнения – 0 %, в связи с отсутствием поданных заявок.</w:t>
      </w:r>
    </w:p>
    <w:p w:rsidR="006714B4" w:rsidRPr="00DD0148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D0148">
        <w:rPr>
          <w:rFonts w:ascii="Times New Roman" w:hAnsi="Times New Roman" w:cs="Times New Roman"/>
          <w:b/>
        </w:rPr>
        <w:t>Задача 3.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Подпрограмма «Обеспечение реализации муниципальной программы и прочие мероприятия»:</w:t>
      </w:r>
    </w:p>
    <w:p w:rsidR="006714B4" w:rsidRPr="006714B4" w:rsidRDefault="006714B4" w:rsidP="006714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lastRenderedPageBreak/>
        <w:t>На выполнение отдельных государственных полномочий по решению вопросов поддержки сельскохозяйственного производства в 2020 году выделено 1 598 400,0 руб., освоено – 1 468 312,90 руб. Процент выполнения – 94,70 %.</w:t>
      </w:r>
    </w:p>
    <w:p w:rsidR="006714B4" w:rsidRPr="00DD0148" w:rsidRDefault="006714B4" w:rsidP="00DD0148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D0148">
        <w:rPr>
          <w:rFonts w:ascii="Times New Roman" w:hAnsi="Times New Roman" w:cs="Times New Roman"/>
          <w:b/>
        </w:rPr>
        <w:t xml:space="preserve">Оценка эффективности реализации программы за отчетный период.  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На первом этапе осуществлялся расчет показателя О</w:t>
      </w:r>
      <w:proofErr w:type="gramStart"/>
      <w:r w:rsidRPr="006714B4">
        <w:rPr>
          <w:rFonts w:ascii="Times New Roman" w:hAnsi="Times New Roman" w:cs="Times New Roman"/>
        </w:rPr>
        <w:t>1</w:t>
      </w:r>
      <w:proofErr w:type="gramEnd"/>
      <w:r w:rsidRPr="006714B4">
        <w:rPr>
          <w:rFonts w:ascii="Times New Roman" w:hAnsi="Times New Roman" w:cs="Times New Roman"/>
        </w:rPr>
        <w:t xml:space="preserve"> – оценка эффективности реализации Программы по критерию «полнота и эффективность использования средств краевого, федерального и районного бюджетов»: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>О</w:t>
      </w:r>
      <w:proofErr w:type="gramStart"/>
      <w:r w:rsidRPr="006714B4">
        <w:rPr>
          <w:rFonts w:ascii="Times New Roman" w:hAnsi="Times New Roman" w:cs="Times New Roman"/>
        </w:rPr>
        <w:t>1</w:t>
      </w:r>
      <w:proofErr w:type="gramEnd"/>
      <w:r w:rsidRPr="006714B4">
        <w:rPr>
          <w:rFonts w:ascii="Times New Roman" w:hAnsi="Times New Roman" w:cs="Times New Roman"/>
        </w:rPr>
        <w:t xml:space="preserve"> = 1 574 306,75 руб./ 2 015 530,0 руб. </w:t>
      </w:r>
      <w:proofErr w:type="spellStart"/>
      <w:r w:rsidRPr="006714B4">
        <w:rPr>
          <w:rFonts w:ascii="Times New Roman" w:hAnsi="Times New Roman" w:cs="Times New Roman"/>
        </w:rPr>
        <w:t>х</w:t>
      </w:r>
      <w:proofErr w:type="spellEnd"/>
      <w:r w:rsidRPr="006714B4">
        <w:rPr>
          <w:rFonts w:ascii="Times New Roman" w:hAnsi="Times New Roman" w:cs="Times New Roman"/>
        </w:rPr>
        <w:t xml:space="preserve"> 100% = 78,11 %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          0*- показатель суммы «положительной экономии».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В соответствии с интерпретацией оценки вышеуказанного критерия наш показатель составил 78,11 %, что соответствует значению О</w:t>
      </w:r>
      <w:proofErr w:type="gramStart"/>
      <w:r w:rsidRPr="006714B4">
        <w:rPr>
          <w:rFonts w:ascii="Times New Roman" w:hAnsi="Times New Roman" w:cs="Times New Roman"/>
        </w:rPr>
        <w:t>1</w:t>
      </w:r>
      <w:proofErr w:type="gramEnd"/>
      <w:r w:rsidRPr="006714B4">
        <w:rPr>
          <w:rFonts w:ascii="Times New Roman" w:hAnsi="Times New Roman" w:cs="Times New Roman"/>
        </w:rPr>
        <w:t xml:space="preserve"> равному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4B4">
        <w:rPr>
          <w:rFonts w:ascii="Times New Roman" w:hAnsi="Times New Roman" w:cs="Times New Roman"/>
          <w:b/>
          <w:lang w:val="en-US"/>
        </w:rPr>
        <w:t>O</w:t>
      </w:r>
      <w:r w:rsidRPr="006714B4">
        <w:rPr>
          <w:rFonts w:ascii="Times New Roman" w:hAnsi="Times New Roman" w:cs="Times New Roman"/>
          <w:b/>
        </w:rPr>
        <w:t>1&lt;90%,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          что расценивается как – Муниципальная программа не выполнена.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 xml:space="preserve">Причина не выполнения программы - не освоение бюджетных ассигнований предусмотренных на отлов </w:t>
      </w:r>
      <w:r w:rsidRPr="006714B4">
        <w:rPr>
          <w:rFonts w:ascii="Times New Roman" w:hAnsi="Times New Roman" w:cs="Times New Roman"/>
          <w:color w:val="000000"/>
        </w:rPr>
        <w:t xml:space="preserve">животных без владельцев, в связи с </w:t>
      </w:r>
      <w:r w:rsidRPr="006714B4">
        <w:rPr>
          <w:rFonts w:ascii="Times New Roman" w:hAnsi="Times New Roman" w:cs="Times New Roman"/>
        </w:rPr>
        <w:t>несостоявшимися аукционами из-за отсутствия поданных заявок.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>На втором этапе осуществляется расчет показателя О</w:t>
      </w:r>
      <w:proofErr w:type="gramStart"/>
      <w:r w:rsidRPr="006714B4">
        <w:rPr>
          <w:rFonts w:ascii="Times New Roman" w:hAnsi="Times New Roman" w:cs="Times New Roman"/>
        </w:rPr>
        <w:t>2</w:t>
      </w:r>
      <w:proofErr w:type="gramEnd"/>
      <w:r w:rsidRPr="006714B4">
        <w:rPr>
          <w:rFonts w:ascii="Times New Roman" w:hAnsi="Times New Roman" w:cs="Times New Roman"/>
        </w:rPr>
        <w:t xml:space="preserve"> – оценка эффективности реализации Программы по критерию «степень достижения целевых показателей Программы»: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О</w:t>
      </w:r>
      <w:proofErr w:type="gramStart"/>
      <w:r w:rsidRPr="006714B4">
        <w:rPr>
          <w:rFonts w:ascii="Times New Roman" w:hAnsi="Times New Roman" w:cs="Times New Roman"/>
        </w:rPr>
        <w:t>2</w:t>
      </w:r>
      <w:proofErr w:type="gramEnd"/>
      <w:r w:rsidRPr="006714B4">
        <w:rPr>
          <w:rFonts w:ascii="Times New Roman" w:hAnsi="Times New Roman" w:cs="Times New Roman"/>
        </w:rPr>
        <w:t xml:space="preserve"> = (100 %)/ 1 показатель = 100 %.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>В соответствии с интерпретацией оценки вышеуказанного критерия наш показатель составил 100 %, что соответствует значению О</w:t>
      </w:r>
      <w:proofErr w:type="gramStart"/>
      <w:r w:rsidRPr="006714B4">
        <w:rPr>
          <w:rFonts w:ascii="Times New Roman" w:hAnsi="Times New Roman" w:cs="Times New Roman"/>
        </w:rPr>
        <w:t>2</w:t>
      </w:r>
      <w:proofErr w:type="gramEnd"/>
      <w:r w:rsidRPr="006714B4">
        <w:rPr>
          <w:rFonts w:ascii="Times New Roman" w:hAnsi="Times New Roman" w:cs="Times New Roman"/>
        </w:rPr>
        <w:t xml:space="preserve"> равному: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</w:rPr>
        <w:t>95%&lt;</w:t>
      </w:r>
      <w:r w:rsidRPr="006714B4">
        <w:rPr>
          <w:rFonts w:ascii="Times New Roman" w:hAnsi="Times New Roman" w:cs="Times New Roman"/>
          <w:b/>
          <w:lang w:val="en-US"/>
        </w:rPr>
        <w:t>O</w:t>
      </w:r>
      <w:r w:rsidRPr="006714B4">
        <w:rPr>
          <w:rFonts w:ascii="Times New Roman" w:hAnsi="Times New Roman" w:cs="Times New Roman"/>
          <w:b/>
        </w:rPr>
        <w:t>2&lt;100%,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что расценивается как – Муниципальная программа выполнена в полном объеме.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>На третьем этапе осуществляется расчет показателя О3 – оценка эффективности реализации Программы по критерию «степень достижения показателей результативности Программы»: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О3 = ((100%*0,1)+(100%*0,7)+ (0%*0,4)+(94,7%*0,2))/1,4 = 70,67 %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При расчете О3 весовой критерий по пунктам 1.1.1., 2.1.1 не учитывался в связи с тем, что в 2020 году не были запланированы целевые показатели в данных пунктах. Сумма весовых критериев за 2020 год равна «1,4».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>В соответствии с интерпретацией оценки вышеуказанного критерия наш показатель составил 70,67 %, что соответствует значению О3 равному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4B4">
        <w:rPr>
          <w:rFonts w:ascii="Times New Roman" w:hAnsi="Times New Roman" w:cs="Times New Roman"/>
          <w:b/>
          <w:lang w:val="en-US"/>
        </w:rPr>
        <w:t>O</w:t>
      </w:r>
      <w:r w:rsidRPr="006714B4">
        <w:rPr>
          <w:rFonts w:ascii="Times New Roman" w:hAnsi="Times New Roman" w:cs="Times New Roman"/>
          <w:b/>
        </w:rPr>
        <w:t>3&lt;85%,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>что расценивается как – Муниципальная программа не выполнена.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714B4">
        <w:rPr>
          <w:rFonts w:ascii="Times New Roman" w:hAnsi="Times New Roman" w:cs="Times New Roman"/>
        </w:rPr>
        <w:t>Причинами не выполнения повлияло не выполнения весового критерия по количеству отловленных безнадзорных животных равному 0,4, в связи с несостоявшимися аукционами на оказание данной услуги.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 xml:space="preserve">На четвертом этапе осуществляется расчет </w:t>
      </w:r>
      <w:proofErr w:type="spellStart"/>
      <w:r w:rsidRPr="006714B4">
        <w:rPr>
          <w:rFonts w:ascii="Times New Roman" w:hAnsi="Times New Roman" w:cs="Times New Roman"/>
        </w:rPr>
        <w:t>Оитог</w:t>
      </w:r>
      <w:proofErr w:type="spellEnd"/>
      <w:r w:rsidRPr="006714B4">
        <w:rPr>
          <w:rFonts w:ascii="Times New Roman" w:hAnsi="Times New Roman" w:cs="Times New Roman"/>
        </w:rPr>
        <w:t xml:space="preserve"> – итоговая оценка эффективности реализации Программы: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714B4">
        <w:rPr>
          <w:rFonts w:ascii="Times New Roman" w:hAnsi="Times New Roman" w:cs="Times New Roman"/>
        </w:rPr>
        <w:t>Оитог</w:t>
      </w:r>
      <w:proofErr w:type="spellEnd"/>
      <w:r w:rsidRPr="006714B4">
        <w:rPr>
          <w:rFonts w:ascii="Times New Roman" w:hAnsi="Times New Roman" w:cs="Times New Roman"/>
        </w:rPr>
        <w:t xml:space="preserve"> = (78,11% + 100% + 70,67%) / 3 = 82,93 %</w:t>
      </w:r>
    </w:p>
    <w:p w:rsidR="006714B4" w:rsidRPr="006714B4" w:rsidRDefault="006714B4" w:rsidP="006714B4">
      <w:pPr>
        <w:tabs>
          <w:tab w:val="left" w:pos="709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</w:rPr>
        <w:tab/>
        <w:t xml:space="preserve">В соответствии с интерпретацией оценки вышеуказанного критерия наш показатель составил 82,93 %, что соответствует значению </w:t>
      </w:r>
      <w:proofErr w:type="spellStart"/>
      <w:r w:rsidRPr="006714B4">
        <w:rPr>
          <w:rFonts w:ascii="Times New Roman" w:hAnsi="Times New Roman" w:cs="Times New Roman"/>
        </w:rPr>
        <w:t>Оитог</w:t>
      </w:r>
      <w:proofErr w:type="spellEnd"/>
      <w:r w:rsidRPr="006714B4">
        <w:rPr>
          <w:rFonts w:ascii="Times New Roman" w:hAnsi="Times New Roman" w:cs="Times New Roman"/>
        </w:rPr>
        <w:t xml:space="preserve"> равному:</w:t>
      </w:r>
    </w:p>
    <w:p w:rsidR="006714B4" w:rsidRPr="006714B4" w:rsidRDefault="006714B4" w:rsidP="006714B4">
      <w:pPr>
        <w:tabs>
          <w:tab w:val="left" w:pos="709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14B4">
        <w:rPr>
          <w:rFonts w:ascii="Times New Roman" w:hAnsi="Times New Roman" w:cs="Times New Roman"/>
          <w:b/>
          <w:lang w:val="en-US"/>
        </w:rPr>
        <w:t>O</w:t>
      </w:r>
      <w:r w:rsidRPr="006714B4">
        <w:rPr>
          <w:rFonts w:ascii="Times New Roman" w:hAnsi="Times New Roman" w:cs="Times New Roman"/>
          <w:b/>
        </w:rPr>
        <w:t>итог&lt;86</w:t>
      </w:r>
      <w:proofErr w:type="gramStart"/>
      <w:r w:rsidRPr="006714B4">
        <w:rPr>
          <w:rFonts w:ascii="Times New Roman" w:hAnsi="Times New Roman" w:cs="Times New Roman"/>
          <w:b/>
        </w:rPr>
        <w:t>,7</w:t>
      </w:r>
      <w:proofErr w:type="gramEnd"/>
      <w:r w:rsidRPr="006714B4">
        <w:rPr>
          <w:rFonts w:ascii="Times New Roman" w:hAnsi="Times New Roman" w:cs="Times New Roman"/>
          <w:b/>
        </w:rPr>
        <w:t>%</w:t>
      </w:r>
    </w:p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4B4">
        <w:rPr>
          <w:rFonts w:ascii="Times New Roman" w:hAnsi="Times New Roman" w:cs="Times New Roman"/>
        </w:rPr>
        <w:t>что расценивается как – Муниципальная программа не выполнена.</w:t>
      </w:r>
    </w:p>
    <w:p w:rsidR="006714B4" w:rsidRPr="006714B4" w:rsidRDefault="006714B4" w:rsidP="006714B4">
      <w:pPr>
        <w:pStyle w:val="a3"/>
        <w:ind w:firstLine="426"/>
        <w:jc w:val="center"/>
        <w:rPr>
          <w:rFonts w:ascii="Times New Roman" w:hAnsi="Times New Roman"/>
        </w:rPr>
      </w:pPr>
      <w:r w:rsidRPr="006714B4">
        <w:rPr>
          <w:rFonts w:ascii="Times New Roman" w:hAnsi="Times New Roman"/>
        </w:rPr>
        <w:t>Результаты оценки эффективности Программы:</w:t>
      </w:r>
    </w:p>
    <w:p w:rsidR="006714B4" w:rsidRPr="006714B4" w:rsidRDefault="006714B4" w:rsidP="006714B4">
      <w:pPr>
        <w:pStyle w:val="a3"/>
        <w:ind w:firstLine="426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2130"/>
        <w:gridCol w:w="2336"/>
        <w:gridCol w:w="2009"/>
      </w:tblGrid>
      <w:tr w:rsidR="006714B4" w:rsidRPr="006714B4" w:rsidTr="00FB0C55">
        <w:tc>
          <w:tcPr>
            <w:tcW w:w="2172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6714B4">
              <w:rPr>
                <w:rFonts w:ascii="Times New Roman" w:hAnsi="Times New Roman"/>
                <w:b/>
              </w:rPr>
              <w:t>О</w:t>
            </w:r>
            <w:proofErr w:type="gramStart"/>
            <w:r w:rsidRPr="006714B4">
              <w:rPr>
                <w:rFonts w:ascii="Times New Roman" w:hAnsi="Times New Roman"/>
                <w:b/>
                <w:vertAlign w:val="subscript"/>
              </w:rPr>
              <w:t>1</w:t>
            </w:r>
            <w:proofErr w:type="gramEnd"/>
            <w:r w:rsidRPr="006714B4">
              <w:rPr>
                <w:rFonts w:ascii="Times New Roman" w:hAnsi="Times New Roman"/>
              </w:rPr>
              <w:t>)</w:t>
            </w:r>
          </w:p>
        </w:tc>
        <w:tc>
          <w:tcPr>
            <w:tcW w:w="2130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Степень достижения целевых показателей муниципальной программы (</w:t>
            </w:r>
            <w:r w:rsidRPr="006714B4">
              <w:rPr>
                <w:rFonts w:ascii="Times New Roman" w:hAnsi="Times New Roman"/>
                <w:b/>
              </w:rPr>
              <w:t>О</w:t>
            </w:r>
            <w:proofErr w:type="gramStart"/>
            <w:r w:rsidRPr="006714B4">
              <w:rPr>
                <w:rFonts w:ascii="Times New Roman" w:hAnsi="Times New Roman"/>
                <w:b/>
                <w:vertAlign w:val="subscript"/>
              </w:rPr>
              <w:t>2</w:t>
            </w:r>
            <w:proofErr w:type="gramEnd"/>
            <w:r w:rsidRPr="006714B4">
              <w:rPr>
                <w:rFonts w:ascii="Times New Roman" w:hAnsi="Times New Roman"/>
              </w:rPr>
              <w:t>)</w:t>
            </w:r>
          </w:p>
        </w:tc>
        <w:tc>
          <w:tcPr>
            <w:tcW w:w="2336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</w:t>
            </w:r>
            <w:r w:rsidRPr="006714B4">
              <w:rPr>
                <w:rFonts w:ascii="Times New Roman" w:hAnsi="Times New Roman"/>
                <w:b/>
              </w:rPr>
              <w:t>О</w:t>
            </w:r>
            <w:r w:rsidRPr="006714B4">
              <w:rPr>
                <w:rFonts w:ascii="Times New Roman" w:hAnsi="Times New Roman"/>
                <w:b/>
                <w:vertAlign w:val="subscript"/>
              </w:rPr>
              <w:t>3</w:t>
            </w:r>
            <w:r w:rsidRPr="006714B4">
              <w:rPr>
                <w:rFonts w:ascii="Times New Roman" w:hAnsi="Times New Roman"/>
              </w:rPr>
              <w:t>)</w:t>
            </w:r>
          </w:p>
        </w:tc>
        <w:tc>
          <w:tcPr>
            <w:tcW w:w="2009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714B4">
              <w:rPr>
                <w:rFonts w:ascii="Times New Roman" w:hAnsi="Times New Roman"/>
              </w:rPr>
              <w:t>Итоговая оценка эффективности реализации муниципальной программы за 2020г</w:t>
            </w:r>
            <w:r w:rsidRPr="006714B4">
              <w:rPr>
                <w:rFonts w:ascii="Times New Roman" w:hAnsi="Times New Roman"/>
                <w:b/>
              </w:rPr>
              <w:t xml:space="preserve"> </w:t>
            </w:r>
            <w:r w:rsidRPr="006714B4">
              <w:rPr>
                <w:rFonts w:ascii="Times New Roman" w:hAnsi="Times New Roman"/>
              </w:rPr>
              <w:t>(</w:t>
            </w:r>
            <w:proofErr w:type="spellStart"/>
            <w:r w:rsidRPr="006714B4">
              <w:rPr>
                <w:rFonts w:ascii="Times New Roman" w:hAnsi="Times New Roman"/>
                <w:b/>
              </w:rPr>
              <w:t>О</w:t>
            </w:r>
            <w:r w:rsidRPr="006714B4">
              <w:rPr>
                <w:rFonts w:ascii="Times New Roman" w:hAnsi="Times New Roman"/>
                <w:b/>
                <w:vertAlign w:val="subscript"/>
              </w:rPr>
              <w:t>итог</w:t>
            </w:r>
            <w:proofErr w:type="spellEnd"/>
            <w:r w:rsidRPr="006714B4">
              <w:rPr>
                <w:rFonts w:ascii="Times New Roman" w:hAnsi="Times New Roman"/>
              </w:rPr>
              <w:t>)</w:t>
            </w:r>
          </w:p>
        </w:tc>
      </w:tr>
      <w:tr w:rsidR="006714B4" w:rsidRPr="006714B4" w:rsidTr="00FB0C55">
        <w:trPr>
          <w:trHeight w:val="555"/>
        </w:trPr>
        <w:tc>
          <w:tcPr>
            <w:tcW w:w="2172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78,11 %</w:t>
            </w:r>
          </w:p>
        </w:tc>
        <w:tc>
          <w:tcPr>
            <w:tcW w:w="2130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100,0%</w:t>
            </w:r>
          </w:p>
        </w:tc>
        <w:tc>
          <w:tcPr>
            <w:tcW w:w="2336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70,67 %</w:t>
            </w:r>
          </w:p>
        </w:tc>
        <w:tc>
          <w:tcPr>
            <w:tcW w:w="2009" w:type="dxa"/>
            <w:vAlign w:val="center"/>
          </w:tcPr>
          <w:p w:rsidR="006714B4" w:rsidRPr="006714B4" w:rsidRDefault="006714B4" w:rsidP="006714B4">
            <w:pPr>
              <w:pStyle w:val="a3"/>
              <w:jc w:val="center"/>
              <w:rPr>
                <w:rFonts w:ascii="Times New Roman" w:hAnsi="Times New Roman"/>
              </w:rPr>
            </w:pPr>
            <w:r w:rsidRPr="006714B4">
              <w:rPr>
                <w:rFonts w:ascii="Times New Roman" w:hAnsi="Times New Roman"/>
              </w:rPr>
              <w:t>82,93%</w:t>
            </w:r>
          </w:p>
        </w:tc>
      </w:tr>
    </w:tbl>
    <w:p w:rsidR="006714B4" w:rsidRPr="006714B4" w:rsidRDefault="006714B4" w:rsidP="006714B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2FB8" w:rsidRPr="00B12FB8" w:rsidRDefault="00B12FB8" w:rsidP="00B12FB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33A2B" w:rsidRDefault="00D005DC" w:rsidP="000E04A6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="00D33A2B" w:rsidRPr="00103FCB">
        <w:rPr>
          <w:rFonts w:ascii="Times New Roman" w:hAnsi="Times New Roman"/>
          <w:b/>
          <w:sz w:val="24"/>
          <w:szCs w:val="24"/>
        </w:rPr>
        <w:t>.  Муниципальная</w:t>
      </w:r>
      <w:proofErr w:type="gramEnd"/>
      <w:r w:rsidR="00D33A2B" w:rsidRPr="00103FCB">
        <w:rPr>
          <w:rFonts w:ascii="Times New Roman" w:hAnsi="Times New Roman"/>
          <w:b/>
          <w:sz w:val="24"/>
          <w:szCs w:val="24"/>
        </w:rPr>
        <w:t xml:space="preserve">  программа  «Развитие физической культуры и спорта </w:t>
      </w:r>
      <w:r w:rsidR="000E22FD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33A2B" w:rsidRPr="00103FCB">
        <w:rPr>
          <w:rFonts w:ascii="Times New Roman" w:hAnsi="Times New Roman"/>
          <w:b/>
          <w:sz w:val="24"/>
          <w:szCs w:val="24"/>
        </w:rPr>
        <w:t>в</w:t>
      </w:r>
      <w:r w:rsidR="00D33A2B" w:rsidRPr="004F55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3A2B" w:rsidRPr="004F5563">
        <w:rPr>
          <w:rFonts w:ascii="Times New Roman" w:hAnsi="Times New Roman"/>
          <w:b/>
          <w:sz w:val="24"/>
          <w:szCs w:val="24"/>
        </w:rPr>
        <w:t>Богучанском</w:t>
      </w:r>
      <w:proofErr w:type="spellEnd"/>
      <w:r w:rsidR="00D33A2B" w:rsidRPr="004F5563">
        <w:rPr>
          <w:rFonts w:ascii="Times New Roman" w:hAnsi="Times New Roman"/>
          <w:b/>
          <w:sz w:val="24"/>
          <w:szCs w:val="24"/>
        </w:rPr>
        <w:t xml:space="preserve"> районе»</w:t>
      </w:r>
      <w:r w:rsidR="00470131">
        <w:rPr>
          <w:rFonts w:ascii="Times New Roman" w:hAnsi="Times New Roman"/>
          <w:b/>
          <w:sz w:val="24"/>
          <w:szCs w:val="24"/>
        </w:rPr>
        <w:t>.</w:t>
      </w:r>
    </w:p>
    <w:p w:rsidR="00BB5A1A" w:rsidRPr="0017378B" w:rsidRDefault="00BB5A1A" w:rsidP="00BB5A1A">
      <w:pPr>
        <w:pStyle w:val="a3"/>
        <w:ind w:firstLine="567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lastRenderedPageBreak/>
        <w:t xml:space="preserve">Муниципальная программа была разработана на 2019 год и  плановый период 2020-2021 годов (далее Программа), утверждена постановлением администрации </w:t>
      </w:r>
      <w:proofErr w:type="spellStart"/>
      <w:r w:rsidRPr="0017378B">
        <w:rPr>
          <w:rFonts w:ascii="Times New Roman" w:hAnsi="Times New Roman"/>
          <w:b/>
        </w:rPr>
        <w:t>Богучанского</w:t>
      </w:r>
      <w:proofErr w:type="spellEnd"/>
      <w:r w:rsidRPr="0017378B">
        <w:rPr>
          <w:rFonts w:ascii="Times New Roman" w:hAnsi="Times New Roman"/>
          <w:b/>
        </w:rPr>
        <w:t xml:space="preserve"> района  от 01.11.2013 года № 1397-п.</w:t>
      </w:r>
    </w:p>
    <w:p w:rsidR="0061173B" w:rsidRPr="00966FCC" w:rsidRDefault="0061173B" w:rsidP="0061173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течение 2020</w:t>
      </w:r>
      <w:r w:rsidRPr="00772FBD">
        <w:rPr>
          <w:rFonts w:ascii="Times New Roman" w:hAnsi="Times New Roman" w:cs="Times New Roman"/>
          <w:b w:val="0"/>
        </w:rPr>
        <w:t xml:space="preserve"> года в Программу были внесены изменения постановлением администрации </w:t>
      </w:r>
      <w:proofErr w:type="spellStart"/>
      <w:r w:rsidRPr="00772FBD">
        <w:rPr>
          <w:rFonts w:ascii="Times New Roman" w:hAnsi="Times New Roman" w:cs="Times New Roman"/>
          <w:b w:val="0"/>
        </w:rPr>
        <w:t>Богучанского</w:t>
      </w:r>
      <w:proofErr w:type="spellEnd"/>
      <w:r w:rsidRPr="00772FBD">
        <w:rPr>
          <w:rFonts w:ascii="Times New Roman" w:hAnsi="Times New Roman" w:cs="Times New Roman"/>
          <w:b w:val="0"/>
        </w:rPr>
        <w:t xml:space="preserve"> района</w:t>
      </w:r>
      <w:proofErr w:type="gramStart"/>
      <w:r w:rsidRPr="00772FBD">
        <w:rPr>
          <w:rFonts w:ascii="Times New Roman" w:hAnsi="Times New Roman" w:cs="Times New Roman"/>
          <w:b w:val="0"/>
        </w:rPr>
        <w:t xml:space="preserve"> </w:t>
      </w:r>
      <w:r w:rsidRPr="00966FCC">
        <w:rPr>
          <w:rFonts w:ascii="Times New Roman" w:hAnsi="Times New Roman" w:cs="Times New Roman"/>
          <w:b w:val="0"/>
        </w:rPr>
        <w:t>;</w:t>
      </w:r>
      <w:proofErr w:type="gramEnd"/>
      <w:r w:rsidRPr="00966FCC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 w:rsidRPr="00966FCC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>111</w:t>
      </w:r>
      <w:r w:rsidRPr="00966FCC">
        <w:rPr>
          <w:rFonts w:ascii="Times New Roman" w:hAnsi="Times New Roman" w:cs="Times New Roman"/>
          <w:b w:val="0"/>
        </w:rPr>
        <w:t>-п от 0</w:t>
      </w:r>
      <w:r>
        <w:rPr>
          <w:rFonts w:ascii="Times New Roman" w:hAnsi="Times New Roman" w:cs="Times New Roman"/>
          <w:b w:val="0"/>
        </w:rPr>
        <w:t>5</w:t>
      </w:r>
      <w:r w:rsidRPr="00966FCC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2</w:t>
      </w:r>
      <w:r w:rsidRPr="00966FCC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966FCC">
        <w:rPr>
          <w:rFonts w:ascii="Times New Roman" w:hAnsi="Times New Roman" w:cs="Times New Roman"/>
          <w:b w:val="0"/>
        </w:rPr>
        <w:t>.; №</w:t>
      </w:r>
      <w:r>
        <w:rPr>
          <w:rFonts w:ascii="Times New Roman" w:hAnsi="Times New Roman" w:cs="Times New Roman"/>
          <w:b w:val="0"/>
        </w:rPr>
        <w:t>684-п</w:t>
      </w:r>
      <w:r w:rsidRPr="00966FCC">
        <w:rPr>
          <w:rFonts w:ascii="Times New Roman" w:hAnsi="Times New Roman" w:cs="Times New Roman"/>
          <w:b w:val="0"/>
        </w:rPr>
        <w:t xml:space="preserve"> от </w:t>
      </w:r>
      <w:r>
        <w:rPr>
          <w:rFonts w:ascii="Times New Roman" w:hAnsi="Times New Roman" w:cs="Times New Roman"/>
          <w:b w:val="0"/>
        </w:rPr>
        <w:t>06</w:t>
      </w:r>
      <w:r w:rsidRPr="00966FCC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7</w:t>
      </w:r>
      <w:r w:rsidRPr="00966FCC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</w:t>
      </w:r>
      <w:r w:rsidRPr="00966FCC">
        <w:rPr>
          <w:rFonts w:ascii="Times New Roman" w:hAnsi="Times New Roman" w:cs="Times New Roman"/>
          <w:b w:val="0"/>
        </w:rPr>
        <w:t>; №</w:t>
      </w:r>
      <w:r>
        <w:rPr>
          <w:rFonts w:ascii="Times New Roman" w:hAnsi="Times New Roman" w:cs="Times New Roman"/>
          <w:b w:val="0"/>
        </w:rPr>
        <w:t>785</w:t>
      </w:r>
      <w:r w:rsidRPr="00966FCC">
        <w:rPr>
          <w:rFonts w:ascii="Times New Roman" w:hAnsi="Times New Roman" w:cs="Times New Roman"/>
          <w:b w:val="0"/>
        </w:rPr>
        <w:t xml:space="preserve">-п </w:t>
      </w:r>
      <w:r>
        <w:rPr>
          <w:rFonts w:ascii="Times New Roman" w:hAnsi="Times New Roman" w:cs="Times New Roman"/>
          <w:b w:val="0"/>
        </w:rPr>
        <w:t>29.07.2020</w:t>
      </w:r>
      <w:r w:rsidRPr="00966FCC">
        <w:rPr>
          <w:rFonts w:ascii="Times New Roman" w:hAnsi="Times New Roman" w:cs="Times New Roman"/>
          <w:b w:val="0"/>
        </w:rPr>
        <w:t>; №</w:t>
      </w:r>
      <w:r>
        <w:rPr>
          <w:rFonts w:ascii="Times New Roman" w:hAnsi="Times New Roman" w:cs="Times New Roman"/>
          <w:b w:val="0"/>
        </w:rPr>
        <w:t>953</w:t>
      </w:r>
      <w:r w:rsidRPr="00966FCC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22.09.2020</w:t>
      </w:r>
      <w:r w:rsidRPr="00966FCC">
        <w:rPr>
          <w:rFonts w:ascii="Times New Roman" w:hAnsi="Times New Roman" w:cs="Times New Roman"/>
          <w:b w:val="0"/>
        </w:rPr>
        <w:t>. №</w:t>
      </w:r>
      <w:r>
        <w:rPr>
          <w:rFonts w:ascii="Times New Roman" w:hAnsi="Times New Roman" w:cs="Times New Roman"/>
          <w:b w:val="0"/>
        </w:rPr>
        <w:t>1142</w:t>
      </w:r>
      <w:r w:rsidRPr="00966FCC">
        <w:rPr>
          <w:rFonts w:ascii="Times New Roman" w:hAnsi="Times New Roman" w:cs="Times New Roman"/>
          <w:b w:val="0"/>
        </w:rPr>
        <w:t xml:space="preserve">-п от </w:t>
      </w:r>
      <w:r>
        <w:rPr>
          <w:rFonts w:ascii="Times New Roman" w:hAnsi="Times New Roman" w:cs="Times New Roman"/>
          <w:b w:val="0"/>
        </w:rPr>
        <w:t>11.11.2020., №1331-п 30.12.2020г.</w:t>
      </w:r>
    </w:p>
    <w:p w:rsidR="00BB5A1A" w:rsidRPr="004F7BBA" w:rsidRDefault="00BB5A1A" w:rsidP="00BB5A1A">
      <w:pPr>
        <w:pStyle w:val="a3"/>
        <w:jc w:val="both"/>
        <w:rPr>
          <w:rFonts w:ascii="Times New Roman" w:hAnsi="Times New Roman"/>
          <w:u w:val="single"/>
        </w:rPr>
      </w:pPr>
      <w:r w:rsidRPr="004F7BBA">
        <w:rPr>
          <w:rFonts w:ascii="Times New Roman" w:hAnsi="Times New Roman"/>
          <w:u w:val="single"/>
        </w:rPr>
        <w:t>Целевые показатели Программы:</w:t>
      </w:r>
    </w:p>
    <w:p w:rsidR="00BB5A1A" w:rsidRDefault="00BB5A1A" w:rsidP="00BB5A1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Доля граждан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района, систематически занимающихся физической культурой и спортом, к общей численности населения района составляет 29,28%, фактическое значение на конец отчетного периода составило 30%. Выполнение показателя составляет 102%,  перевыполнение данного показателя обусловлено повышением интереса у населения к различным видам спорта.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B5A1A" w:rsidRPr="0017378B" w:rsidRDefault="00BB5A1A" w:rsidP="00BB5A1A">
      <w:pPr>
        <w:pStyle w:val="a3"/>
        <w:ind w:firstLine="708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Задача 1. Обеспечение развитие массовой физкультурой на территории </w:t>
      </w:r>
      <w:proofErr w:type="spellStart"/>
      <w:r w:rsidRPr="0017378B">
        <w:rPr>
          <w:rFonts w:ascii="Times New Roman" w:hAnsi="Times New Roman"/>
          <w:b/>
        </w:rPr>
        <w:t>Богучанского</w:t>
      </w:r>
      <w:proofErr w:type="spellEnd"/>
      <w:r w:rsidRPr="0017378B">
        <w:rPr>
          <w:rFonts w:ascii="Times New Roman" w:hAnsi="Times New Roman"/>
          <w:b/>
        </w:rPr>
        <w:t xml:space="preserve"> района</w:t>
      </w: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>Подпрограмма «Развитие массовой физической культуры и спорта»</w:t>
      </w:r>
    </w:p>
    <w:p w:rsidR="00BB5A1A" w:rsidRDefault="00BB5A1A" w:rsidP="00BB5A1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61173B" w:rsidRDefault="00BB5A1A" w:rsidP="0061173B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1173B">
        <w:rPr>
          <w:rFonts w:ascii="Times New Roman" w:hAnsi="Times New Roman"/>
        </w:rPr>
        <w:t xml:space="preserve">Задача 1. Обеспечение развитие массовой физкультурой на территории </w:t>
      </w:r>
      <w:proofErr w:type="spellStart"/>
      <w:r w:rsidR="0061173B">
        <w:rPr>
          <w:rFonts w:ascii="Times New Roman" w:hAnsi="Times New Roman"/>
        </w:rPr>
        <w:t>Богучанского</w:t>
      </w:r>
      <w:proofErr w:type="spellEnd"/>
      <w:r w:rsidR="0061173B">
        <w:rPr>
          <w:rFonts w:ascii="Times New Roman" w:hAnsi="Times New Roman"/>
        </w:rPr>
        <w:t xml:space="preserve"> района</w:t>
      </w:r>
    </w:p>
    <w:p w:rsidR="0061173B" w:rsidRDefault="0061173B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«Развитие массовой физической культуры и спорта»</w:t>
      </w:r>
    </w:p>
    <w:p w:rsidR="0061173B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61173B" w:rsidRDefault="0061173B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Плановый показатель доли взрослых жителей района, занимающихся физической культурой и спортом, в общей численности населения района на начало отчетного периода составляет 35,18%, фактический показатель на конец отчетного периода составил 35,18%. Выполнение составляет 100 %. Невыполнение данного показателя обусловлено дефицитом кадров.</w:t>
      </w:r>
    </w:p>
    <w:p w:rsidR="0061173B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Плановый показатель доли учащихся систематически занимающихся физической культурой и спортом, в общей численности учащихся на начало года составил 41,88%, фактический показатель на конец года составляет 41,88%. Выполнение составляет 100%.</w:t>
      </w:r>
    </w:p>
    <w:p w:rsidR="0061173B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Плановый показатель доли лиц с ограниченными возможностями здоровья и </w:t>
      </w:r>
      <w:proofErr w:type="gramStart"/>
      <w:r>
        <w:rPr>
          <w:rFonts w:ascii="Times New Roman" w:hAnsi="Times New Roman"/>
        </w:rPr>
        <w:t>инвалидов</w:t>
      </w:r>
      <w:proofErr w:type="gramEnd"/>
      <w:r>
        <w:rPr>
          <w:rFonts w:ascii="Times New Roman" w:hAnsi="Times New Roman"/>
        </w:rPr>
        <w:t xml:space="preserve"> систематически занимающихся физкультурой и спортом, в общей численности данной категории населения на начало года составил 1,25%, фактический показатель на конец года составляет 8,2 %. Выполнение данного показателя составляет 100%, что обусловлено увеличением интереса данной категории населения к занятиям спортом, оздоровительной гимнастикой.</w:t>
      </w:r>
    </w:p>
    <w:p w:rsidR="0061173B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Плановый показатель количества жителей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района, проинформированных о мероприятиях в области физической культуры и спорта на начало отчетного периода составляет 25 500 человек, фактический показатель составил 25 500 человек. Выполнение данного показателя 100%.</w:t>
      </w:r>
    </w:p>
    <w:p w:rsidR="0061173B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Плановый показатель проведения занятий физкультурно-спортивной направленности по месту проживания граждан составил 1740 штуки, фактический показатель на конец отчетного периода составляет 1362 штуки. Исполнение 79%. Снижение данного показателя обусловлено введением временного запрета на массовое присутствие граждан в учреждениях спортивной направленности.</w:t>
      </w:r>
    </w:p>
    <w:p w:rsidR="0061173B" w:rsidRPr="00647AD2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Плановый показатель организации и проведения официальных спортивных мероприятий составляет 60 штук, фактический 31 штук. Исполнение 51,6%. Снижение показателя на конец года обусловлено </w:t>
      </w:r>
      <w:r w:rsidRPr="00C26EE7">
        <w:rPr>
          <w:rFonts w:ascii="Times New Roman" w:hAnsi="Times New Roman"/>
        </w:rPr>
        <w:t xml:space="preserve">введением временного запрета на присутствие очного посетителя в учреждениях </w:t>
      </w:r>
      <w:r>
        <w:rPr>
          <w:rFonts w:ascii="Times New Roman" w:hAnsi="Times New Roman"/>
        </w:rPr>
        <w:t>спортивной направленности</w:t>
      </w:r>
      <w:r w:rsidRPr="00C26EE7">
        <w:rPr>
          <w:rFonts w:ascii="Times New Roman" w:hAnsi="Times New Roman"/>
        </w:rPr>
        <w:t xml:space="preserve"> и отменой массовых мероприятий.</w:t>
      </w:r>
    </w:p>
    <w:p w:rsidR="0061173B" w:rsidRDefault="0061173B" w:rsidP="0061173B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2. Создание условий, способствующих формированию здорового образа жизни населения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района.</w:t>
      </w:r>
    </w:p>
    <w:p w:rsidR="00BB5A1A" w:rsidRDefault="00BB5A1A" w:rsidP="0061173B">
      <w:pPr>
        <w:pStyle w:val="a3"/>
        <w:jc w:val="both"/>
        <w:rPr>
          <w:rFonts w:ascii="Times New Roman" w:hAnsi="Times New Roman"/>
        </w:rPr>
      </w:pP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             Подпрограмма «Формирование культуры здорового образа жизни»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показатели подпрограммы:</w:t>
      </w:r>
    </w:p>
    <w:p w:rsidR="0061173B" w:rsidRPr="00793CF9" w:rsidRDefault="00BB5A1A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1173B" w:rsidRDefault="0061173B" w:rsidP="0061173B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. Доля детей и молодежи в возрасте от 8 до 19 лет, вовлеченных в профилактические мероприятия, по отношению к общей численности указанных категорий лиц на начало отчетного периода составляет 20,5%, на конец отчетного периода фактический показатель составил 12,3%. Выполнение данного показателя составляет 60%. Невыполнение данного показателя обусловлено дефицитом кадров, в сфере работы с молодежью.</w:t>
      </w:r>
      <w:proofErr w:type="gramEnd"/>
    </w:p>
    <w:p w:rsidR="0061173B" w:rsidRDefault="0061173B" w:rsidP="0061173B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Доля населения района в возрасте 19 лет и более, вовлеченных в профилактические мероприятия, по отношению к общей численности указанных категорий лиц на начало года </w:t>
      </w:r>
      <w:r>
        <w:rPr>
          <w:rFonts w:ascii="Times New Roman" w:hAnsi="Times New Roman"/>
        </w:rPr>
        <w:lastRenderedPageBreak/>
        <w:t xml:space="preserve">отчетного периода составляет 20,5%, фактический показатель на конец отчетного периода составил 12,3%. Выполнение показателя составляет 60%. </w:t>
      </w:r>
    </w:p>
    <w:p w:rsidR="0061173B" w:rsidRDefault="0061173B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Плановое количество специалистов, работающих с детьми и молодежью в </w:t>
      </w:r>
      <w:proofErr w:type="gramStart"/>
      <w:r>
        <w:rPr>
          <w:rFonts w:ascii="Times New Roman" w:hAnsi="Times New Roman"/>
        </w:rPr>
        <w:t>поселениях, повысивших уровень квалификации составляет</w:t>
      </w:r>
      <w:proofErr w:type="gramEnd"/>
      <w:r>
        <w:rPr>
          <w:rFonts w:ascii="Times New Roman" w:hAnsi="Times New Roman"/>
        </w:rPr>
        <w:t xml:space="preserve"> 5 человек, фактический показатель на конец отчетного периода составил 0 человека. Невыполнение данного показателя обусловлено дефицитом кадров.</w:t>
      </w:r>
    </w:p>
    <w:p w:rsidR="0061173B" w:rsidRDefault="0061173B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мониторинга объемов финансирования Программы указаны в приложении № 8 к Порядку принятия решений о разработке муниципальных программ, их формировании и реализации.</w:t>
      </w:r>
    </w:p>
    <w:p w:rsidR="00BB5A1A" w:rsidRPr="0017378B" w:rsidRDefault="00BB5A1A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Ресурсное обеспечение Муниципальной программы «</w:t>
      </w:r>
      <w:r>
        <w:rPr>
          <w:rFonts w:ascii="Times New Roman" w:hAnsi="Times New Roman"/>
          <w:sz w:val="20"/>
          <w:szCs w:val="20"/>
        </w:rPr>
        <w:t xml:space="preserve">Развитие физической культуры и спорта в </w:t>
      </w:r>
      <w:proofErr w:type="spellStart"/>
      <w:r>
        <w:rPr>
          <w:rFonts w:ascii="Times New Roman" w:hAnsi="Times New Roman"/>
          <w:sz w:val="20"/>
          <w:szCs w:val="20"/>
        </w:rPr>
        <w:t>Богучанском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районе</w:t>
      </w:r>
      <w:r w:rsidRPr="0017378B">
        <w:rPr>
          <w:rFonts w:ascii="Times New Roman" w:hAnsi="Times New Roman"/>
        </w:rPr>
        <w:t>».</w:t>
      </w:r>
    </w:p>
    <w:p w:rsidR="00BB5A1A" w:rsidRPr="0017378B" w:rsidRDefault="00BB5A1A" w:rsidP="00BB5A1A">
      <w:pPr>
        <w:pStyle w:val="a3"/>
        <w:ind w:firstLine="360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>Подпрограмма «Развитие массовой физической культуры и спорта»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Создание доступных условий для занятий населения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различных возрастных групп физической культуры и спортом</w:t>
      </w:r>
      <w:r w:rsidRPr="008F7462">
        <w:rPr>
          <w:rFonts w:ascii="Times New Roman" w:hAnsi="Times New Roman"/>
        </w:rPr>
        <w:t>.</w:t>
      </w: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       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</w:r>
      <w:proofErr w:type="spellStart"/>
      <w:r w:rsidRPr="0017378B">
        <w:rPr>
          <w:rFonts w:ascii="Times New Roman" w:hAnsi="Times New Roman"/>
          <w:b/>
        </w:rPr>
        <w:t>Богучанского</w:t>
      </w:r>
      <w:proofErr w:type="spellEnd"/>
      <w:r w:rsidRPr="0017378B">
        <w:rPr>
          <w:rFonts w:ascii="Times New Roman" w:hAnsi="Times New Roman"/>
          <w:b/>
        </w:rPr>
        <w:t xml:space="preserve"> района.</w:t>
      </w:r>
    </w:p>
    <w:p w:rsidR="00BB5A1A" w:rsidRDefault="00BB5A1A" w:rsidP="00BB5A1A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61173B" w:rsidRPr="008F7462" w:rsidRDefault="00BB5A1A" w:rsidP="0061173B">
      <w:pPr>
        <w:pStyle w:val="1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1173B">
        <w:rPr>
          <w:rFonts w:ascii="Times New Roman" w:hAnsi="Times New Roman"/>
        </w:rPr>
        <w:t>Организация и проведение районных спортивно-массовых мероприятий.</w:t>
      </w:r>
    </w:p>
    <w:p w:rsidR="0061173B" w:rsidRDefault="0061173B" w:rsidP="0061173B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2020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 xml:space="preserve">выполнение данного мероприятия </w:t>
      </w:r>
      <w:r w:rsidRPr="00F9294C">
        <w:rPr>
          <w:rFonts w:ascii="Times New Roman" w:hAnsi="Times New Roman"/>
        </w:rPr>
        <w:t xml:space="preserve">запланировано </w:t>
      </w:r>
      <w:r>
        <w:rPr>
          <w:rFonts w:ascii="Times New Roman" w:hAnsi="Times New Roman"/>
        </w:rPr>
        <w:t xml:space="preserve">843 700,00 </w:t>
      </w:r>
      <w:r w:rsidRPr="00F9294C">
        <w:rPr>
          <w:rFonts w:ascii="Times New Roman" w:hAnsi="Times New Roman"/>
        </w:rPr>
        <w:t>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843 700,00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рублей. Освоение средств составляет 100%. </w:t>
      </w:r>
    </w:p>
    <w:p w:rsidR="0061173B" w:rsidRDefault="0061173B" w:rsidP="0061173B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Обеспечение участия спортсменов-членов сборных команд района в краевых спортивных мероприятиях, акциях, соревнованиях, сборах.</w:t>
      </w:r>
    </w:p>
    <w:p w:rsidR="0061173B" w:rsidRPr="00F9294C" w:rsidRDefault="0061173B" w:rsidP="0061173B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выполнение данного мероприятия в 2020 году была запланирована сумма в размере 484 524,60 рублей, фактически профинансировано 484 524,60 рублей. Освоение средств составляет 100%.</w:t>
      </w:r>
    </w:p>
    <w:p w:rsidR="0061173B" w:rsidRDefault="0061173B" w:rsidP="0061173B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Приобретение оборудования и спортивного инвентаря для проведения спортивно-массовых мероприятий.</w:t>
      </w:r>
    </w:p>
    <w:p w:rsidR="0061173B" w:rsidRPr="00F9294C" w:rsidRDefault="0061173B" w:rsidP="0061173B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2020</w:t>
      </w:r>
      <w:r w:rsidRPr="00F9294C">
        <w:rPr>
          <w:rFonts w:ascii="Times New Roman" w:hAnsi="Times New Roman"/>
        </w:rPr>
        <w:t xml:space="preserve"> году на </w:t>
      </w:r>
      <w:r>
        <w:rPr>
          <w:rFonts w:ascii="Times New Roman" w:hAnsi="Times New Roman"/>
        </w:rPr>
        <w:t>приобретение оборудования и спортивного инвентаря</w:t>
      </w:r>
      <w:r w:rsidRPr="00F9294C">
        <w:rPr>
          <w:rFonts w:ascii="Times New Roman" w:hAnsi="Times New Roman"/>
        </w:rPr>
        <w:t xml:space="preserve"> запланировано </w:t>
      </w:r>
      <w:r>
        <w:rPr>
          <w:rFonts w:ascii="Times New Roman" w:hAnsi="Times New Roman"/>
        </w:rPr>
        <w:t>111 460,00</w:t>
      </w:r>
      <w:r w:rsidRPr="00F9294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</w:t>
      </w:r>
      <w:r w:rsidRPr="00F9294C">
        <w:rPr>
          <w:rFonts w:ascii="Times New Roman" w:hAnsi="Times New Roman"/>
        </w:rPr>
        <w:t xml:space="preserve">Фактически профинансировано </w:t>
      </w:r>
      <w:r>
        <w:rPr>
          <w:rFonts w:ascii="Times New Roman" w:hAnsi="Times New Roman"/>
        </w:rPr>
        <w:t>111 460,00</w:t>
      </w:r>
      <w:r w:rsidRPr="00F92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рублей. Освоение средств составляет 100%.</w:t>
      </w:r>
    </w:p>
    <w:p w:rsidR="0061173B" w:rsidRPr="00622C8D" w:rsidRDefault="0061173B" w:rsidP="006117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4.</w:t>
      </w:r>
      <w:r w:rsidRPr="003945C2">
        <w:t xml:space="preserve"> </w:t>
      </w:r>
      <w:r w:rsidRPr="003945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о</w:t>
      </w:r>
      <w:r w:rsidRPr="003945C2">
        <w:rPr>
          <w:rFonts w:ascii="Times New Roman" w:hAnsi="Times New Roman"/>
        </w:rPr>
        <w:t xml:space="preserve">беспечение деятельности (оказание услуг) подведомственных </w:t>
      </w:r>
      <w:proofErr w:type="gramStart"/>
      <w:r w:rsidRPr="003945C2">
        <w:rPr>
          <w:rFonts w:ascii="Times New Roman" w:hAnsi="Times New Roman"/>
        </w:rPr>
        <w:t>учреждений</w:t>
      </w:r>
      <w:r>
        <w:rPr>
          <w:rFonts w:ascii="Times New Roman" w:hAnsi="Times New Roman"/>
        </w:rPr>
        <w:t xml:space="preserve"> было запланированы средства в размере 13 417 027,95  фактически профинансировано 13 417 027,95 Освоение составляет</w:t>
      </w:r>
      <w:proofErr w:type="gramEnd"/>
      <w:r>
        <w:rPr>
          <w:rFonts w:ascii="Times New Roman" w:hAnsi="Times New Roman"/>
        </w:rPr>
        <w:t xml:space="preserve"> 100%</w:t>
      </w:r>
      <w:r w:rsidR="00622C8D">
        <w:rPr>
          <w:rFonts w:ascii="Times New Roman" w:hAnsi="Times New Roman"/>
        </w:rPr>
        <w:t>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Подпрограмма 2 «Формирование культуры здорового образа жизни»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Цель подпрограммы: Формирование </w:t>
      </w:r>
      <w:proofErr w:type="gramStart"/>
      <w:r>
        <w:rPr>
          <w:rFonts w:ascii="Times New Roman" w:hAnsi="Times New Roman"/>
        </w:rPr>
        <w:t>культуры здорового образа жизни всех категорий населения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BB5A1A" w:rsidRPr="0017378B" w:rsidRDefault="00BB5A1A" w:rsidP="00BB5A1A">
      <w:pPr>
        <w:pStyle w:val="a3"/>
        <w:jc w:val="both"/>
        <w:rPr>
          <w:rFonts w:ascii="Times New Roman" w:hAnsi="Times New Roman"/>
          <w:b/>
        </w:rPr>
      </w:pPr>
      <w:r w:rsidRPr="0017378B">
        <w:rPr>
          <w:rFonts w:ascii="Times New Roman" w:hAnsi="Times New Roman"/>
          <w:b/>
        </w:rPr>
        <w:t xml:space="preserve">        Задача: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</w:r>
      <w:proofErr w:type="spellStart"/>
      <w:r w:rsidRPr="0017378B">
        <w:rPr>
          <w:rFonts w:ascii="Times New Roman" w:hAnsi="Times New Roman"/>
          <w:b/>
        </w:rPr>
        <w:t>Богучанском</w:t>
      </w:r>
      <w:proofErr w:type="spellEnd"/>
      <w:r w:rsidRPr="0017378B">
        <w:rPr>
          <w:rFonts w:ascii="Times New Roman" w:hAnsi="Times New Roman"/>
          <w:b/>
        </w:rPr>
        <w:t xml:space="preserve"> районе.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Мероприятия:</w:t>
      </w:r>
    </w:p>
    <w:p w:rsidR="00B830D6" w:rsidRPr="00ED5973" w:rsidRDefault="00B830D6" w:rsidP="00B830D6">
      <w:pPr>
        <w:pStyle w:val="a3"/>
        <w:numPr>
          <w:ilvl w:val="0"/>
          <w:numId w:val="45"/>
        </w:numPr>
        <w:jc w:val="both"/>
        <w:rPr>
          <w:rFonts w:ascii="Times New Roman" w:hAnsi="Times New Roman"/>
        </w:rPr>
      </w:pPr>
      <w:r w:rsidRPr="00ED5973">
        <w:rPr>
          <w:rFonts w:ascii="Times New Roman" w:hAnsi="Times New Roman"/>
        </w:rPr>
        <w:t xml:space="preserve">Пропаганда здорового образа жизни через средства массовой информации,  проведение антиалкогольной, </w:t>
      </w:r>
      <w:proofErr w:type="spellStart"/>
      <w:r w:rsidRPr="00ED5973">
        <w:rPr>
          <w:rFonts w:ascii="Times New Roman" w:hAnsi="Times New Roman"/>
        </w:rPr>
        <w:t>антинаркотической</w:t>
      </w:r>
      <w:proofErr w:type="spellEnd"/>
      <w:r w:rsidRPr="00ED5973">
        <w:rPr>
          <w:rFonts w:ascii="Times New Roman" w:hAnsi="Times New Roman"/>
        </w:rPr>
        <w:t xml:space="preserve"> информационной кампании, в том числе:</w:t>
      </w:r>
    </w:p>
    <w:p w:rsidR="00B830D6" w:rsidRPr="00ED5973" w:rsidRDefault="00B830D6" w:rsidP="00B830D6">
      <w:pPr>
        <w:pStyle w:val="a3"/>
        <w:ind w:left="450"/>
        <w:jc w:val="both"/>
        <w:rPr>
          <w:rFonts w:ascii="Times New Roman" w:hAnsi="Times New Roman"/>
        </w:rPr>
      </w:pPr>
      <w:r w:rsidRPr="00ED5973">
        <w:rPr>
          <w:rFonts w:ascii="Times New Roman" w:hAnsi="Times New Roman"/>
        </w:rPr>
        <w:t xml:space="preserve">- создание информационных раздаточных материалов силами волонтеров; </w:t>
      </w:r>
    </w:p>
    <w:p w:rsidR="00B830D6" w:rsidRDefault="00B830D6" w:rsidP="00B830D6">
      <w:pPr>
        <w:pStyle w:val="a3"/>
        <w:ind w:left="450"/>
        <w:jc w:val="both"/>
        <w:rPr>
          <w:rFonts w:ascii="Times New Roman" w:hAnsi="Times New Roman"/>
        </w:rPr>
      </w:pPr>
      <w:r w:rsidRPr="00ED5973">
        <w:rPr>
          <w:rFonts w:ascii="Times New Roman" w:hAnsi="Times New Roman"/>
        </w:rPr>
        <w:t>-размещение информации в доступ</w:t>
      </w:r>
      <w:r>
        <w:rPr>
          <w:rFonts w:ascii="Times New Roman" w:hAnsi="Times New Roman"/>
        </w:rPr>
        <w:t>.</w:t>
      </w:r>
    </w:p>
    <w:p w:rsidR="00B830D6" w:rsidRDefault="00B830D6" w:rsidP="00B830D6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2020 году на </w:t>
      </w:r>
      <w:proofErr w:type="gramStart"/>
      <w:r>
        <w:rPr>
          <w:rFonts w:ascii="Times New Roman" w:hAnsi="Times New Roman"/>
        </w:rPr>
        <w:t>вышеуказанное</w:t>
      </w:r>
      <w:proofErr w:type="gramEnd"/>
      <w:r>
        <w:rPr>
          <w:rFonts w:ascii="Times New Roman" w:hAnsi="Times New Roman"/>
        </w:rPr>
        <w:t xml:space="preserve"> мероприятия были запланированы средства в сумме 16 900,00 рублей, фактически профинансировано 16 900,00 рублей. Освоение средств составляет 100%.</w:t>
      </w:r>
    </w:p>
    <w:p w:rsidR="00B830D6" w:rsidRDefault="00B830D6" w:rsidP="00B830D6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D5973">
        <w:rPr>
          <w:rFonts w:ascii="Times New Roman" w:hAnsi="Times New Roman"/>
        </w:rPr>
        <w:t>Организация и проведение конференций,  слетов, проектов, программ, форумов, игр и прочие профилактические мероприятия.</w:t>
      </w:r>
    </w:p>
    <w:p w:rsidR="00B830D6" w:rsidRDefault="00B830D6" w:rsidP="00B830D6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2020 году на проведение данного  мероприятия были запланированы средства в сумме 176 400,00 рублей, фактически профинансировано 176 400,00 рублей. Освоение средств составляет 100%.</w:t>
      </w:r>
    </w:p>
    <w:p w:rsidR="00B830D6" w:rsidRDefault="00B830D6" w:rsidP="00B830D6">
      <w:pPr>
        <w:pStyle w:val="a3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D5973">
        <w:rPr>
          <w:rFonts w:ascii="Times New Roman" w:hAnsi="Times New Roman"/>
        </w:rPr>
        <w:t xml:space="preserve">Организация и проведение обучающих семинаров, тренингов, форумов и конференций для специалистов по вопросам профилактики алкоголизма, наркомании и формирования здорового образа жизни. </w:t>
      </w:r>
      <w:r>
        <w:rPr>
          <w:rFonts w:ascii="Times New Roman" w:hAnsi="Times New Roman"/>
        </w:rPr>
        <w:t xml:space="preserve">На проведение данного  мероприятия были запланированы средства в сумме 6 700,00 рублей, фактически профинансировано 6 700,00 рублей. Освоение средств составляет 100%. </w:t>
      </w:r>
    </w:p>
    <w:p w:rsidR="00B830D6" w:rsidRDefault="00B830D6" w:rsidP="00B830D6">
      <w:pPr>
        <w:pStyle w:val="a3"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формировании и реализации «Использование бюджетных ассигнований районного бюджета и иных средств на </w:t>
      </w:r>
      <w:r>
        <w:rPr>
          <w:rFonts w:ascii="Times New Roman" w:hAnsi="Times New Roman"/>
        </w:rPr>
        <w:lastRenderedPageBreak/>
        <w:t>реализацию мероприятий муниципальной программы «</w:t>
      </w:r>
      <w:r>
        <w:rPr>
          <w:rFonts w:ascii="Times New Roman" w:hAnsi="Times New Roman"/>
          <w:sz w:val="20"/>
          <w:szCs w:val="20"/>
        </w:rPr>
        <w:t xml:space="preserve">Развитие физической культуры и спорта в </w:t>
      </w:r>
      <w:proofErr w:type="spellStart"/>
      <w:r>
        <w:rPr>
          <w:rFonts w:ascii="Times New Roman" w:hAnsi="Times New Roman"/>
          <w:sz w:val="20"/>
          <w:szCs w:val="20"/>
        </w:rPr>
        <w:t>Богучанском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районе</w:t>
      </w:r>
      <w:r>
        <w:rPr>
          <w:rFonts w:ascii="Times New Roman" w:hAnsi="Times New Roman"/>
        </w:rPr>
        <w:t>» 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</w:t>
      </w:r>
      <w:proofErr w:type="gramEnd"/>
      <w:r>
        <w:rPr>
          <w:rFonts w:ascii="Times New Roman" w:hAnsi="Times New Roman"/>
        </w:rPr>
        <w:t xml:space="preserve"> муниципальной программы).</w:t>
      </w:r>
    </w:p>
    <w:p w:rsidR="00B830D6" w:rsidRDefault="00B830D6" w:rsidP="00B830D6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Расшифровка финансирования по </w:t>
      </w:r>
      <w:proofErr w:type="gramStart"/>
      <w:r>
        <w:rPr>
          <w:rFonts w:ascii="Times New Roman" w:hAnsi="Times New Roman"/>
        </w:rPr>
        <w:t>объектам капитального строительства, включенным в Программу указаны</w:t>
      </w:r>
      <w:proofErr w:type="gramEnd"/>
      <w:r>
        <w:rPr>
          <w:rFonts w:ascii="Times New Roman" w:hAnsi="Times New Roman"/>
        </w:rPr>
        <w:t xml:space="preserve"> в приложении № 11 к Отчету о реализации Программы.</w:t>
      </w:r>
    </w:p>
    <w:p w:rsidR="00B830D6" w:rsidRDefault="00B830D6" w:rsidP="00B830D6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данной Программе расходы капитального характера не предусматриваются, в связи с этим расшифровка финансирования по объектам капитального строительства отсутствует.</w:t>
      </w:r>
    </w:p>
    <w:p w:rsidR="00BB5A1A" w:rsidRDefault="00BB5A1A" w:rsidP="00BB5A1A">
      <w:pPr>
        <w:pStyle w:val="a3"/>
        <w:jc w:val="both"/>
        <w:rPr>
          <w:rFonts w:ascii="Times New Roman" w:hAnsi="Times New Roman"/>
        </w:rPr>
      </w:pPr>
    </w:p>
    <w:p w:rsidR="00BB5A1A" w:rsidRPr="00380FEA" w:rsidRDefault="00BB5A1A" w:rsidP="00380FEA">
      <w:pPr>
        <w:pStyle w:val="a3"/>
        <w:ind w:left="360"/>
        <w:jc w:val="both"/>
        <w:rPr>
          <w:rFonts w:ascii="Times New Roman" w:hAnsi="Times New Roman"/>
          <w:b/>
        </w:rPr>
      </w:pPr>
      <w:r w:rsidRPr="00380FEA">
        <w:rPr>
          <w:rFonts w:ascii="Times New Roman" w:hAnsi="Times New Roman"/>
        </w:rPr>
        <w:t xml:space="preserve"> </w:t>
      </w:r>
      <w:r w:rsidRPr="00380FEA">
        <w:rPr>
          <w:rFonts w:ascii="Times New Roman" w:hAnsi="Times New Roman"/>
          <w:b/>
        </w:rPr>
        <w:t xml:space="preserve">Оценка эффективности реализации Муниципальной программы за отчетный год </w:t>
      </w:r>
    </w:p>
    <w:p w:rsidR="00380FEA" w:rsidRPr="00EA4E58" w:rsidRDefault="00380FEA" w:rsidP="00380FEA">
      <w:pPr>
        <w:pStyle w:val="a3"/>
        <w:ind w:firstLine="360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>На первом этапе осуществлялся расчет показателя О</w:t>
      </w:r>
      <w:proofErr w:type="gramStart"/>
      <w:r w:rsidRPr="00EA4E58">
        <w:rPr>
          <w:rFonts w:ascii="Times New Roman" w:hAnsi="Times New Roman"/>
        </w:rPr>
        <w:t>1</w:t>
      </w:r>
      <w:proofErr w:type="gramEnd"/>
      <w:r w:rsidRPr="00EA4E58">
        <w:rPr>
          <w:rFonts w:ascii="Times New Roman" w:hAnsi="Times New Roman"/>
        </w:rPr>
        <w:t xml:space="preserve"> – оценка эффективности реализации  Муниципальной программы по критерию «полнота и эффективность использования средств районного бюджета»:</w:t>
      </w:r>
    </w:p>
    <w:p w:rsidR="00380FEA" w:rsidRPr="00EA4E58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>О</w:t>
      </w:r>
      <w:proofErr w:type="gramStart"/>
      <w:r w:rsidRPr="00EA4E58">
        <w:rPr>
          <w:rFonts w:ascii="Times New Roman" w:hAnsi="Times New Roman"/>
        </w:rPr>
        <w:t>1</w:t>
      </w:r>
      <w:proofErr w:type="gramEnd"/>
      <w:r w:rsidRPr="00EA4E58">
        <w:rPr>
          <w:rFonts w:ascii="Times New Roman" w:hAnsi="Times New Roman"/>
        </w:rPr>
        <w:t xml:space="preserve"> = (</w:t>
      </w:r>
      <w:r>
        <w:rPr>
          <w:rFonts w:ascii="Times New Roman" w:hAnsi="Times New Roman"/>
        </w:rPr>
        <w:t>15 877 647,95</w:t>
      </w:r>
      <w:r w:rsidRPr="00EA4E58">
        <w:rPr>
          <w:rFonts w:ascii="Times New Roman" w:hAnsi="Times New Roman"/>
        </w:rPr>
        <w:t xml:space="preserve"> + 0*)/ </w:t>
      </w:r>
      <w:r>
        <w:rPr>
          <w:rFonts w:ascii="Times New Roman" w:hAnsi="Times New Roman"/>
        </w:rPr>
        <w:t>15 877 647,95</w:t>
      </w:r>
      <w:r w:rsidRPr="00EA4E58">
        <w:rPr>
          <w:rFonts w:ascii="Times New Roman" w:hAnsi="Times New Roman"/>
        </w:rPr>
        <w:t xml:space="preserve"> руб. </w:t>
      </w:r>
      <w:proofErr w:type="spellStart"/>
      <w:r w:rsidRPr="00EA4E58">
        <w:rPr>
          <w:rFonts w:ascii="Times New Roman" w:hAnsi="Times New Roman"/>
        </w:rPr>
        <w:t>х</w:t>
      </w:r>
      <w:proofErr w:type="spellEnd"/>
      <w:r w:rsidRPr="00EA4E58">
        <w:rPr>
          <w:rFonts w:ascii="Times New Roman" w:hAnsi="Times New Roman"/>
        </w:rPr>
        <w:t xml:space="preserve"> 100% = </w:t>
      </w:r>
      <w:r>
        <w:rPr>
          <w:rFonts w:ascii="Times New Roman" w:hAnsi="Times New Roman"/>
        </w:rPr>
        <w:t>100</w:t>
      </w:r>
      <w:r w:rsidRPr="00EA4E58">
        <w:rPr>
          <w:rFonts w:ascii="Times New Roman" w:hAnsi="Times New Roman"/>
        </w:rPr>
        <w:t>%</w:t>
      </w:r>
    </w:p>
    <w:p w:rsidR="00380FEA" w:rsidRPr="00EA4E58" w:rsidRDefault="00380FEA" w:rsidP="00380FEA">
      <w:pPr>
        <w:pStyle w:val="a3"/>
        <w:jc w:val="both"/>
        <w:rPr>
          <w:rFonts w:ascii="Times New Roman" w:hAnsi="Times New Roman"/>
          <w:sz w:val="2"/>
          <w:szCs w:val="2"/>
        </w:rPr>
      </w:pPr>
    </w:p>
    <w:p w:rsidR="00380FEA" w:rsidRPr="00EA4E58" w:rsidRDefault="00380FEA" w:rsidP="00380FE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A4E58">
        <w:rPr>
          <w:rFonts w:ascii="Times New Roman" w:hAnsi="Times New Roman"/>
          <w:sz w:val="16"/>
          <w:szCs w:val="16"/>
        </w:rPr>
        <w:t>0*- показатель суммы «положительной экономии»</w:t>
      </w:r>
    </w:p>
    <w:p w:rsidR="00380FEA" w:rsidRPr="00EA4E58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100</w:t>
      </w:r>
      <w:r w:rsidRPr="00EA4E58">
        <w:rPr>
          <w:rFonts w:ascii="Times New Roman" w:hAnsi="Times New Roman"/>
        </w:rPr>
        <w:t>%, что соответствует значению О</w:t>
      </w:r>
      <w:proofErr w:type="gramStart"/>
      <w:r w:rsidRPr="00EA4E58">
        <w:rPr>
          <w:rFonts w:ascii="Times New Roman" w:hAnsi="Times New Roman"/>
        </w:rPr>
        <w:t>1</w:t>
      </w:r>
      <w:proofErr w:type="gramEnd"/>
      <w:r w:rsidRPr="00EA4E58">
        <w:rPr>
          <w:rFonts w:ascii="Times New Roman" w:hAnsi="Times New Roman"/>
        </w:rPr>
        <w:t xml:space="preserve"> равному: </w:t>
      </w:r>
    </w:p>
    <w:p w:rsidR="00380FEA" w:rsidRPr="00EA4E58" w:rsidRDefault="00380FEA" w:rsidP="00380FE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100</w:t>
      </w:r>
      <w:r w:rsidRPr="00EA4E58">
        <w:rPr>
          <w:rFonts w:ascii="Times New Roman" w:hAnsi="Times New Roman"/>
          <w:b/>
        </w:rPr>
        <w:t xml:space="preserve">% </w:t>
      </w:r>
      <w:r>
        <w:rPr>
          <w:rFonts w:ascii="Times New Roman" w:hAnsi="Times New Roman"/>
          <w:b/>
        </w:rPr>
        <w:t>=</w:t>
      </w:r>
      <w:r w:rsidRPr="00EA4E58">
        <w:rPr>
          <w:rFonts w:ascii="Times New Roman" w:hAnsi="Times New Roman"/>
          <w:b/>
        </w:rPr>
        <w:t xml:space="preserve"> 100%</w:t>
      </w:r>
      <w:r w:rsidRPr="00EA4E58">
        <w:rPr>
          <w:rFonts w:ascii="Times New Roman" w:hAnsi="Times New Roman"/>
        </w:rPr>
        <w:t>,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 w:rsidRPr="00EA4E58">
        <w:rPr>
          <w:rFonts w:ascii="Times New Roman" w:hAnsi="Times New Roman"/>
        </w:rPr>
        <w:t xml:space="preserve">что расценивается как </w:t>
      </w:r>
      <w:proofErr w:type="gramStart"/>
      <w:r w:rsidRPr="00EA4E58">
        <w:rPr>
          <w:rFonts w:ascii="Times New Roman" w:hAnsi="Times New Roman"/>
        </w:rPr>
        <w:t>–М</w:t>
      </w:r>
      <w:proofErr w:type="gramEnd"/>
      <w:r w:rsidRPr="00EA4E58">
        <w:rPr>
          <w:rFonts w:ascii="Times New Roman" w:hAnsi="Times New Roman"/>
        </w:rPr>
        <w:t>униципальная программа выполнена в полном объеме.</w:t>
      </w:r>
      <w:r>
        <w:rPr>
          <w:rFonts w:ascii="Times New Roman" w:hAnsi="Times New Roman"/>
        </w:rPr>
        <w:t xml:space="preserve"> 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втором этапе осуществлялся расчет показателя О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= 32,6/29,28*100=111% </w:t>
      </w:r>
    </w:p>
    <w:p w:rsidR="00380FEA" w:rsidRPr="00326FB5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 w:rsidRPr="00326FB5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111</w:t>
      </w:r>
      <w:r w:rsidRPr="00326FB5">
        <w:rPr>
          <w:rFonts w:ascii="Times New Roman" w:hAnsi="Times New Roman"/>
        </w:rPr>
        <w:t>%, что соответствует значению О</w:t>
      </w:r>
      <w:proofErr w:type="gramStart"/>
      <w:r w:rsidRPr="00326FB5">
        <w:rPr>
          <w:rFonts w:ascii="Times New Roman" w:hAnsi="Times New Roman"/>
        </w:rPr>
        <w:t>2</w:t>
      </w:r>
      <w:proofErr w:type="gramEnd"/>
      <w:r w:rsidRPr="00326FB5">
        <w:rPr>
          <w:rFonts w:ascii="Times New Roman" w:hAnsi="Times New Roman"/>
        </w:rPr>
        <w:t xml:space="preserve"> равному: </w:t>
      </w:r>
    </w:p>
    <w:p w:rsidR="00380FEA" w:rsidRDefault="00380FEA" w:rsidP="00380FE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111%</w:t>
      </w:r>
      <w:r w:rsidRPr="0062247A">
        <w:rPr>
          <w:rFonts w:ascii="Times New Roman" w:hAnsi="Times New Roman"/>
          <w:b/>
        </w:rPr>
        <w:t xml:space="preserve">&gt; </w:t>
      </w:r>
      <w:r w:rsidRPr="00326FB5">
        <w:rPr>
          <w:rFonts w:ascii="Times New Roman" w:hAnsi="Times New Roman"/>
          <w:b/>
        </w:rPr>
        <w:t>100%</w:t>
      </w:r>
      <w:r w:rsidRPr="00326FB5">
        <w:rPr>
          <w:rFonts w:ascii="Times New Roman" w:hAnsi="Times New Roman"/>
        </w:rPr>
        <w:t>,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Муниципальная программа перевыполнена. 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                        </w:t>
      </w:r>
      <w:proofErr w:type="gramStart"/>
      <w:r>
        <w:rPr>
          <w:rFonts w:ascii="Times New Roman" w:hAnsi="Times New Roman"/>
        </w:rPr>
        <w:t>О3=((100%*0,10)+(100%*0,10)+(100%*0,10)+(100%*0,10)+(79%*0,10)+(51,6%*0,10)+(60%*0,10)+(60*0,10)+(0*0,20)/</w:t>
      </w:r>
      <w:r w:rsidRPr="003708C3">
        <w:rPr>
          <w:rFonts w:ascii="Times New Roman" w:hAnsi="Times New Roman"/>
        </w:rPr>
        <w:t xml:space="preserve">1 = </w:t>
      </w:r>
      <w:r>
        <w:rPr>
          <w:rFonts w:ascii="Times New Roman" w:hAnsi="Times New Roman"/>
        </w:rPr>
        <w:t>65,06</w:t>
      </w:r>
      <w:r w:rsidRPr="003708C3">
        <w:rPr>
          <w:rFonts w:ascii="Times New Roman" w:hAnsi="Times New Roman"/>
        </w:rPr>
        <w:t>%</w:t>
      </w:r>
      <w:proofErr w:type="gramEnd"/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65,06%, что соответствует значению О3 равному: </w:t>
      </w:r>
    </w:p>
    <w:p w:rsidR="00380FEA" w:rsidRDefault="00380FEA" w:rsidP="00380FE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65,06 % </w:t>
      </w:r>
      <w:r w:rsidRPr="003708C3">
        <w:rPr>
          <w:rFonts w:ascii="Times New Roman" w:hAnsi="Times New Roman"/>
          <w:b/>
        </w:rPr>
        <w:t>&lt;</w:t>
      </w:r>
      <w:r>
        <w:rPr>
          <w:rFonts w:ascii="Times New Roman" w:hAnsi="Times New Roman"/>
          <w:b/>
        </w:rPr>
        <w:t xml:space="preserve"> 85</w:t>
      </w:r>
      <w:r w:rsidRPr="00973525">
        <w:rPr>
          <w:rFonts w:ascii="Times New Roman" w:hAnsi="Times New Roman"/>
          <w:b/>
        </w:rPr>
        <w:t>%</w:t>
      </w:r>
      <w:r>
        <w:rPr>
          <w:rFonts w:ascii="Times New Roman" w:hAnsi="Times New Roman"/>
        </w:rPr>
        <w:t>,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расценивается как – программа  </w:t>
      </w:r>
      <w:proofErr w:type="spellStart"/>
      <w:r>
        <w:rPr>
          <w:rFonts w:ascii="Times New Roman" w:hAnsi="Times New Roman"/>
        </w:rPr>
        <w:t>невыполнена</w:t>
      </w:r>
      <w:proofErr w:type="spellEnd"/>
      <w:r>
        <w:rPr>
          <w:rFonts w:ascii="Times New Roman" w:hAnsi="Times New Roman"/>
        </w:rPr>
        <w:t xml:space="preserve">. 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четвертом этапе осуществлялся расчет </w:t>
      </w:r>
      <w:proofErr w:type="spellStart"/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proofErr w:type="spellEnd"/>
      <w:r>
        <w:rPr>
          <w:rFonts w:ascii="Times New Roman" w:hAnsi="Times New Roman"/>
        </w:rPr>
        <w:t xml:space="preserve"> – итоговая оценка эффективности реализации Программы.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proofErr w:type="spellEnd"/>
      <w:r>
        <w:rPr>
          <w:rFonts w:ascii="Times New Roman" w:hAnsi="Times New Roman"/>
        </w:rPr>
        <w:t xml:space="preserve"> = (100%+111%+65,06%)/ 3 = 92,0%</w:t>
      </w:r>
    </w:p>
    <w:p w:rsidR="00380FEA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92,0%, что соответствует значению </w:t>
      </w:r>
      <w:proofErr w:type="spellStart"/>
      <w:r>
        <w:rPr>
          <w:rFonts w:ascii="Times New Roman" w:hAnsi="Times New Roman"/>
        </w:rPr>
        <w:t>О</w:t>
      </w:r>
      <w:r w:rsidRPr="001D1532">
        <w:rPr>
          <w:rFonts w:ascii="Times New Roman" w:hAnsi="Times New Roman"/>
          <w:sz w:val="16"/>
        </w:rPr>
        <w:t>итог</w:t>
      </w:r>
      <w:proofErr w:type="spellEnd"/>
      <w:r w:rsidRPr="001D153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</w:rPr>
        <w:t xml:space="preserve">равному: </w:t>
      </w:r>
    </w:p>
    <w:p w:rsidR="00380FEA" w:rsidRDefault="00380FEA" w:rsidP="00380FEA">
      <w:pPr>
        <w:pStyle w:val="a3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9735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86,7%</w:t>
      </w:r>
      <w:r w:rsidRPr="00340CB6">
        <w:rPr>
          <w:rFonts w:ascii="Times New Roman" w:hAnsi="Times New Roman"/>
          <w:b/>
        </w:rPr>
        <w:t>&lt;</w:t>
      </w:r>
      <w:r>
        <w:rPr>
          <w:rFonts w:ascii="Times New Roman" w:hAnsi="Times New Roman"/>
          <w:b/>
        </w:rPr>
        <w:t>92,0</w:t>
      </w:r>
      <w:r w:rsidRPr="003708C3">
        <w:rPr>
          <w:rFonts w:ascii="Times New Roman" w:hAnsi="Times New Roman"/>
          <w:b/>
        </w:rPr>
        <w:t>%&lt;</w:t>
      </w:r>
      <w:r w:rsidRPr="00340CB6">
        <w:rPr>
          <w:rFonts w:ascii="Times New Roman" w:hAnsi="Times New Roman"/>
          <w:b/>
        </w:rPr>
        <w:t>95</w:t>
      </w:r>
      <w:r>
        <w:rPr>
          <w:rFonts w:ascii="Times New Roman" w:hAnsi="Times New Roman"/>
          <w:b/>
        </w:rPr>
        <w:t>%,</w:t>
      </w:r>
    </w:p>
    <w:p w:rsidR="00380FEA" w:rsidRPr="003708C3" w:rsidRDefault="00380FEA" w:rsidP="00380FEA">
      <w:pPr>
        <w:pStyle w:val="a3"/>
        <w:ind w:firstLine="426"/>
        <w:jc w:val="both"/>
        <w:rPr>
          <w:rFonts w:ascii="Times New Roman" w:hAnsi="Times New Roman"/>
        </w:rPr>
      </w:pPr>
      <w:r w:rsidRPr="003708C3">
        <w:rPr>
          <w:rFonts w:ascii="Times New Roman" w:hAnsi="Times New Roman"/>
        </w:rPr>
        <w:t xml:space="preserve">что расценивается как –  Муниципальная программа </w:t>
      </w:r>
      <w:r>
        <w:rPr>
          <w:rFonts w:ascii="Times New Roman" w:hAnsi="Times New Roman"/>
        </w:rPr>
        <w:t>в целом выполнена и считается эффективной муниципальной программой.</w:t>
      </w:r>
    </w:p>
    <w:p w:rsidR="00380FEA" w:rsidRDefault="00380FEA" w:rsidP="00380FEA">
      <w:pPr>
        <w:pStyle w:val="a5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>
        <w:rPr>
          <w:rFonts w:ascii="Times New Roman" w:hAnsi="Times New Roman"/>
        </w:rPr>
        <w:t>Богучанского</w:t>
      </w:r>
      <w:proofErr w:type="spellEnd"/>
      <w:r>
        <w:rPr>
          <w:rFonts w:ascii="Times New Roman" w:hAnsi="Times New Roman"/>
        </w:rPr>
        <w:t xml:space="preserve"> района «</w:t>
      </w:r>
      <w:r>
        <w:rPr>
          <w:rFonts w:ascii="Times New Roman" w:hAnsi="Times New Roman"/>
          <w:sz w:val="20"/>
          <w:szCs w:val="20"/>
        </w:rPr>
        <w:t xml:space="preserve">Развитие физической культуры и спорта в </w:t>
      </w:r>
      <w:proofErr w:type="spellStart"/>
      <w:r>
        <w:rPr>
          <w:rFonts w:ascii="Times New Roman" w:hAnsi="Times New Roman"/>
          <w:sz w:val="20"/>
          <w:szCs w:val="20"/>
        </w:rPr>
        <w:t>Богучанском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районе</w:t>
      </w:r>
      <w:r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860"/>
        <w:gridCol w:w="1924"/>
        <w:gridCol w:w="1955"/>
        <w:gridCol w:w="1758"/>
      </w:tblGrid>
      <w:tr w:rsidR="00380FEA" w:rsidRPr="00E807BA" w:rsidTr="00793CF9">
        <w:trPr>
          <w:trHeight w:val="1699"/>
        </w:trPr>
        <w:tc>
          <w:tcPr>
            <w:tcW w:w="720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807B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07BA">
              <w:rPr>
                <w:rFonts w:ascii="Times New Roman" w:hAnsi="Times New Roman"/>
              </w:rPr>
              <w:t>/</w:t>
            </w:r>
            <w:proofErr w:type="spellStart"/>
            <w:r w:rsidRPr="00E807B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2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E807BA">
              <w:rPr>
                <w:rFonts w:ascii="Times New Roman" w:hAnsi="Times New Roman"/>
              </w:rPr>
              <w:t>1</w:t>
            </w:r>
            <w:proofErr w:type="gramEnd"/>
            <w:r w:rsidRPr="00E807BA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целевых показателей муниципальной программы (О</w:t>
            </w:r>
            <w:proofErr w:type="gramStart"/>
            <w:r w:rsidRPr="00E807BA">
              <w:rPr>
                <w:rFonts w:ascii="Times New Roman" w:hAnsi="Times New Roman"/>
              </w:rPr>
              <w:t>2</w:t>
            </w:r>
            <w:proofErr w:type="gramEnd"/>
            <w:r w:rsidRPr="00E807BA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807BA">
              <w:rPr>
                <w:rFonts w:ascii="Times New Roman" w:hAnsi="Times New Roman"/>
              </w:rPr>
              <w:t>О</w:t>
            </w:r>
            <w:r w:rsidRPr="00E807BA">
              <w:rPr>
                <w:rFonts w:ascii="Times New Roman" w:hAnsi="Times New Roman"/>
                <w:sz w:val="18"/>
                <w:szCs w:val="18"/>
              </w:rPr>
              <w:t>итог</w:t>
            </w:r>
            <w:proofErr w:type="spellEnd"/>
          </w:p>
        </w:tc>
      </w:tr>
      <w:tr w:rsidR="00380FEA" w:rsidRPr="00E807BA" w:rsidTr="00793CF9">
        <w:trPr>
          <w:trHeight w:val="167"/>
        </w:trPr>
        <w:tc>
          <w:tcPr>
            <w:tcW w:w="720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E807BA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65,06</w:t>
            </w:r>
            <w:r w:rsidRPr="00E807BA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380FEA" w:rsidRPr="00E807BA" w:rsidRDefault="00380FEA" w:rsidP="00793CF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  <w:r w:rsidRPr="00E807BA">
              <w:rPr>
                <w:rFonts w:ascii="Times New Roman" w:hAnsi="Times New Roman"/>
              </w:rPr>
              <w:t>%</w:t>
            </w:r>
          </w:p>
        </w:tc>
      </w:tr>
    </w:tbl>
    <w:p w:rsidR="000E04A6" w:rsidRDefault="000E04A6" w:rsidP="000E04A6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BA52AC" w:rsidRDefault="00BA52AC" w:rsidP="00A6176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699D" w:rsidRDefault="00380FEA" w:rsidP="00643B3B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D36C0" w:rsidRPr="00227A00">
        <w:rPr>
          <w:rFonts w:ascii="Times New Roman" w:hAnsi="Times New Roman"/>
          <w:b/>
          <w:sz w:val="24"/>
          <w:szCs w:val="24"/>
        </w:rPr>
        <w:t>.  Муниципальная</w:t>
      </w:r>
      <w:proofErr w:type="gramEnd"/>
      <w:r w:rsidR="00BD36C0" w:rsidRPr="004F5563">
        <w:rPr>
          <w:rFonts w:ascii="Times New Roman" w:hAnsi="Times New Roman"/>
          <w:b/>
          <w:sz w:val="24"/>
          <w:szCs w:val="24"/>
        </w:rPr>
        <w:t xml:space="preserve">  программа  </w:t>
      </w:r>
      <w:r w:rsidR="00BD36C0">
        <w:rPr>
          <w:rFonts w:ascii="Times New Roman" w:hAnsi="Times New Roman"/>
          <w:b/>
          <w:sz w:val="24"/>
          <w:szCs w:val="24"/>
        </w:rPr>
        <w:t>«</w:t>
      </w:r>
      <w:r w:rsidR="00BD36C0" w:rsidRPr="00BD36C0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граждан </w:t>
      </w:r>
      <w:proofErr w:type="spellStart"/>
      <w:r w:rsidR="00BD36C0" w:rsidRPr="00BD36C0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BD36C0" w:rsidRPr="00BD36C0">
        <w:rPr>
          <w:rFonts w:ascii="Times New Roman" w:hAnsi="Times New Roman"/>
          <w:b/>
          <w:sz w:val="24"/>
          <w:szCs w:val="24"/>
        </w:rPr>
        <w:t xml:space="preserve"> района</w:t>
      </w:r>
      <w:r w:rsidR="00BD36C0">
        <w:rPr>
          <w:rFonts w:ascii="Times New Roman" w:hAnsi="Times New Roman"/>
          <w:b/>
          <w:sz w:val="24"/>
          <w:szCs w:val="24"/>
        </w:rPr>
        <w:t>»</w:t>
      </w:r>
      <w:r w:rsidR="00E74EDE">
        <w:rPr>
          <w:rFonts w:ascii="Times New Roman" w:hAnsi="Times New Roman"/>
          <w:b/>
          <w:sz w:val="24"/>
          <w:szCs w:val="24"/>
        </w:rPr>
        <w:t>.</w:t>
      </w:r>
    </w:p>
    <w:p w:rsidR="005C5ADB" w:rsidRPr="00643B3B" w:rsidRDefault="00917136" w:rsidP="005C5A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3B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Муниципальная программа «Обеспечение доступным и комфортным жильем граждан </w:t>
      </w:r>
      <w:proofErr w:type="spellStart"/>
      <w:r w:rsidRPr="00643B3B">
        <w:rPr>
          <w:rFonts w:ascii="Times New Roman" w:eastAsia="Calibri" w:hAnsi="Times New Roman" w:cs="Times New Roman"/>
          <w:sz w:val="24"/>
          <w:lang w:eastAsia="en-US"/>
        </w:rPr>
        <w:t>Богучанского</w:t>
      </w:r>
      <w:proofErr w:type="spellEnd"/>
      <w:r w:rsidRPr="00643B3B">
        <w:rPr>
          <w:rFonts w:ascii="Times New Roman" w:eastAsia="Calibri" w:hAnsi="Times New Roman" w:cs="Times New Roman"/>
          <w:sz w:val="24"/>
          <w:lang w:eastAsia="en-US"/>
        </w:rPr>
        <w:t xml:space="preserve"> района»  (далее Программа), утверждена постановлением администрации </w:t>
      </w:r>
      <w:proofErr w:type="spellStart"/>
      <w:r w:rsidRPr="00643B3B">
        <w:rPr>
          <w:rFonts w:ascii="Times New Roman" w:eastAsia="Calibri" w:hAnsi="Times New Roman" w:cs="Times New Roman"/>
          <w:sz w:val="24"/>
          <w:lang w:eastAsia="en-US"/>
        </w:rPr>
        <w:t>Богучанского</w:t>
      </w:r>
      <w:proofErr w:type="spellEnd"/>
      <w:r w:rsidRPr="00643B3B">
        <w:rPr>
          <w:rFonts w:ascii="Times New Roman" w:eastAsia="Calibri" w:hAnsi="Times New Roman" w:cs="Times New Roman"/>
          <w:sz w:val="24"/>
          <w:lang w:eastAsia="en-US"/>
        </w:rPr>
        <w:t xml:space="preserve"> района от 01.11.2013 № 1396-п.</w:t>
      </w:r>
      <w:r w:rsidR="005C5ADB" w:rsidRPr="00643B3B">
        <w:rPr>
          <w:rFonts w:ascii="Times New Roman" w:hAnsi="Times New Roman" w:cs="Times New Roman"/>
        </w:rPr>
        <w:t xml:space="preserve">     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C5ADB">
        <w:rPr>
          <w:rFonts w:ascii="Times New Roman" w:hAnsi="Times New Roman" w:cs="Times New Roman"/>
        </w:rPr>
        <w:t xml:space="preserve">За 2020 годы в Программу были внесены изменения постановлением администрации </w:t>
      </w:r>
      <w:proofErr w:type="spellStart"/>
      <w:r w:rsidRPr="005C5ADB">
        <w:rPr>
          <w:rFonts w:ascii="Times New Roman" w:hAnsi="Times New Roman" w:cs="Times New Roman"/>
        </w:rPr>
        <w:t>Богучанского</w:t>
      </w:r>
      <w:proofErr w:type="spellEnd"/>
      <w:r w:rsidRPr="005C5ADB">
        <w:rPr>
          <w:rFonts w:ascii="Times New Roman" w:hAnsi="Times New Roman" w:cs="Times New Roman"/>
        </w:rPr>
        <w:t xml:space="preserve"> района,  от 31.01.2020 №85-п, от 11.11.2020 № 1150-п,  от 28.12.2020 № 1324-п)</w:t>
      </w:r>
      <w:proofErr w:type="gramEnd"/>
    </w:p>
    <w:p w:rsidR="00917136" w:rsidRPr="003B7137" w:rsidRDefault="00917136" w:rsidP="009171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</w:pPr>
      <w:r w:rsidRPr="005C5ADB">
        <w:rPr>
          <w:rFonts w:ascii="Times New Roman" w:hAnsi="Times New Roman" w:cs="Times New Roman"/>
          <w:b w:val="0"/>
          <w:bCs w:val="0"/>
          <w:sz w:val="24"/>
          <w:szCs w:val="28"/>
          <w:lang w:eastAsia="en-US"/>
        </w:rPr>
        <w:t>Ответственный исполнитель муниципальной</w:t>
      </w:r>
      <w:r w:rsidRPr="003B7137"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 xml:space="preserve"> программы </w:t>
      </w:r>
      <w:r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 xml:space="preserve">– </w:t>
      </w:r>
      <w:r w:rsidRPr="003B7137"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 xml:space="preserve">Управление муниципальной собственностью </w:t>
      </w:r>
      <w:proofErr w:type="spellStart"/>
      <w:r w:rsidRPr="003B7137"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>Богучанского</w:t>
      </w:r>
      <w:proofErr w:type="spellEnd"/>
      <w:r w:rsidRPr="003B7137"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4"/>
          <w:szCs w:val="28"/>
          <w:u w:val="single"/>
          <w:lang w:eastAsia="en-US"/>
        </w:rPr>
        <w:t>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u w:val="single"/>
          <w:lang w:eastAsia="en-US"/>
        </w:rPr>
      </w:pPr>
      <w:r w:rsidRPr="003B7137">
        <w:rPr>
          <w:rFonts w:eastAsia="Calibri"/>
          <w:b w:val="0"/>
          <w:sz w:val="24"/>
          <w:u w:val="single"/>
          <w:lang w:eastAsia="en-US"/>
        </w:rPr>
        <w:t xml:space="preserve">Перечень подпрограмм и отдельных мероприятий подпрограммы: 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u w:val="single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«Переселение граждан из аварийного жилищного фонда в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Богучанском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районе»;</w:t>
      </w:r>
    </w:p>
    <w:p w:rsidR="00917136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«Строительство объектов коммунальной и транспортной инфраструктуры в муниципальных образованиях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 с целью развития жилищного стр</w:t>
      </w:r>
      <w:r>
        <w:rPr>
          <w:rFonts w:eastAsia="Calibri"/>
          <w:b w:val="0"/>
          <w:sz w:val="24"/>
          <w:lang w:eastAsia="en-US"/>
        </w:rPr>
        <w:t>оительства»;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 «Обеспечение жильем работников отраслей бюджетной сферы на территории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района»;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«Осуществление градостроительной деятельности в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Богучанском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районе»;</w:t>
      </w:r>
    </w:p>
    <w:p w:rsidR="00917136" w:rsidRPr="003B7137" w:rsidRDefault="00917136" w:rsidP="00917136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«Приобретение жилых помещений работникам бюджетной сферы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района».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u w:val="single"/>
          <w:lang w:eastAsia="en-US"/>
        </w:rPr>
        <w:t>Цель Программы:</w:t>
      </w:r>
      <w:r w:rsidRPr="003B7137">
        <w:rPr>
          <w:rFonts w:eastAsia="Calibri"/>
          <w:b w:val="0"/>
          <w:sz w:val="24"/>
          <w:lang w:eastAsia="en-US"/>
        </w:rPr>
        <w:t xml:space="preserve"> Повышение доступности жилья и улучшение жилищных условий граждан, проживающих на территории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района.</w:t>
      </w:r>
    </w:p>
    <w:p w:rsidR="00917136" w:rsidRPr="003B7137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u w:val="single"/>
          <w:lang w:eastAsia="en-US"/>
        </w:rPr>
        <w:t>Задачи муниципальной программы</w:t>
      </w:r>
      <w:r w:rsidRPr="003B7137">
        <w:rPr>
          <w:rFonts w:eastAsia="Calibri"/>
          <w:b w:val="0"/>
          <w:sz w:val="24"/>
          <w:lang w:eastAsia="en-US"/>
        </w:rPr>
        <w:t>.</w:t>
      </w:r>
    </w:p>
    <w:p w:rsidR="00917136" w:rsidRPr="003B7137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Расселения граждан из аварийного жилищного фонда муниципальных образований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района;</w:t>
      </w:r>
    </w:p>
    <w:p w:rsidR="00917136" w:rsidRPr="003B7137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Обеспечение увеличения ввода жилья на территории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района;</w:t>
      </w:r>
    </w:p>
    <w:p w:rsidR="00917136" w:rsidRPr="003B7137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lang w:eastAsia="en-US"/>
        </w:rPr>
      </w:pPr>
      <w:r w:rsidRPr="003B7137">
        <w:rPr>
          <w:rFonts w:eastAsia="Calibri"/>
          <w:b w:val="0"/>
          <w:sz w:val="24"/>
          <w:lang w:eastAsia="en-US"/>
        </w:rPr>
        <w:t xml:space="preserve">Улучшение жилищных условий работников отраслей бюджетной сферы и закрепление квалифицированных специалистов в муниципальных учреждениях </w:t>
      </w:r>
      <w:proofErr w:type="spellStart"/>
      <w:r w:rsidRPr="003B7137">
        <w:rPr>
          <w:rFonts w:eastAsia="Calibri"/>
          <w:b w:val="0"/>
          <w:sz w:val="24"/>
          <w:lang w:eastAsia="en-US"/>
        </w:rPr>
        <w:t>Богучанского</w:t>
      </w:r>
      <w:proofErr w:type="spellEnd"/>
      <w:r w:rsidRPr="003B7137">
        <w:rPr>
          <w:rFonts w:eastAsia="Calibri"/>
          <w:b w:val="0"/>
          <w:sz w:val="24"/>
          <w:lang w:eastAsia="en-US"/>
        </w:rPr>
        <w:t xml:space="preserve"> района;</w:t>
      </w:r>
    </w:p>
    <w:p w:rsidR="00917136" w:rsidRPr="005B2D94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B2D94">
        <w:rPr>
          <w:rFonts w:eastAsia="Calibri"/>
          <w:b w:val="0"/>
          <w:sz w:val="24"/>
          <w:szCs w:val="24"/>
          <w:lang w:eastAsia="en-US"/>
        </w:rPr>
        <w:t xml:space="preserve">Создание условий для застройки и благоустройства населенных пунктов </w:t>
      </w:r>
      <w:proofErr w:type="spellStart"/>
      <w:r w:rsidRPr="005B2D94">
        <w:rPr>
          <w:rFonts w:eastAsia="Calibri"/>
          <w:b w:val="0"/>
          <w:sz w:val="24"/>
          <w:szCs w:val="24"/>
          <w:lang w:eastAsia="en-US"/>
        </w:rPr>
        <w:t>Богучанского</w:t>
      </w:r>
      <w:proofErr w:type="spellEnd"/>
      <w:r w:rsidRPr="005B2D94">
        <w:rPr>
          <w:rFonts w:eastAsia="Calibri"/>
          <w:b w:val="0"/>
          <w:sz w:val="24"/>
          <w:szCs w:val="24"/>
          <w:lang w:eastAsia="en-US"/>
        </w:rPr>
        <w:t xml:space="preserve"> района с целью повышения качества и условий проживания населения;</w:t>
      </w:r>
    </w:p>
    <w:p w:rsidR="00917136" w:rsidRPr="005B2D94" w:rsidRDefault="00917136" w:rsidP="00917136">
      <w:pPr>
        <w:pStyle w:val="3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B2D94">
        <w:rPr>
          <w:rFonts w:eastAsia="Calibri"/>
          <w:b w:val="0"/>
          <w:sz w:val="24"/>
          <w:szCs w:val="24"/>
          <w:lang w:eastAsia="en-US"/>
        </w:rPr>
        <w:t xml:space="preserve">Приобретение жилых помещений работникам бюджетной сферы </w:t>
      </w:r>
      <w:proofErr w:type="spellStart"/>
      <w:r w:rsidRPr="005B2D94">
        <w:rPr>
          <w:rFonts w:eastAsia="Calibri"/>
          <w:b w:val="0"/>
          <w:sz w:val="24"/>
          <w:szCs w:val="24"/>
          <w:lang w:eastAsia="en-US"/>
        </w:rPr>
        <w:t>Богучанского</w:t>
      </w:r>
      <w:proofErr w:type="spellEnd"/>
      <w:r w:rsidRPr="005B2D94">
        <w:rPr>
          <w:rFonts w:eastAsia="Calibri"/>
          <w:b w:val="0"/>
          <w:sz w:val="24"/>
          <w:szCs w:val="24"/>
          <w:lang w:eastAsia="en-US"/>
        </w:rPr>
        <w:t xml:space="preserve"> района.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u w:val="single"/>
          <w:lang w:eastAsia="en-US"/>
        </w:rPr>
      </w:pPr>
      <w:r w:rsidRPr="005B2D94">
        <w:rPr>
          <w:rFonts w:eastAsia="Calibri"/>
          <w:b w:val="0"/>
          <w:sz w:val="24"/>
          <w:szCs w:val="24"/>
          <w:u w:val="single"/>
          <w:lang w:eastAsia="en-US"/>
        </w:rPr>
        <w:t>Этапы и сроки муниципальной Программы: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B2D94">
        <w:rPr>
          <w:rFonts w:eastAsia="Calibri"/>
          <w:b w:val="0"/>
          <w:sz w:val="24"/>
          <w:szCs w:val="24"/>
          <w:lang w:eastAsia="en-US"/>
        </w:rPr>
        <w:t>Программа реализуется в один этап с 2014 по 2030 годы.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u w:val="single"/>
          <w:lang w:eastAsia="en-US"/>
        </w:rPr>
      </w:pPr>
      <w:r w:rsidRPr="005B2D94">
        <w:rPr>
          <w:rFonts w:eastAsia="Calibri"/>
          <w:b w:val="0"/>
          <w:sz w:val="24"/>
          <w:szCs w:val="24"/>
          <w:u w:val="single"/>
          <w:lang w:eastAsia="en-US"/>
        </w:rPr>
        <w:t>Целевые индикаторы и показатели муниципальной Программы:</w:t>
      </w:r>
    </w:p>
    <w:p w:rsidR="00917136" w:rsidRPr="005B2D94" w:rsidRDefault="00917136" w:rsidP="00917136">
      <w:pPr>
        <w:pStyle w:val="3"/>
        <w:ind w:firstLine="709"/>
        <w:jc w:val="both"/>
        <w:rPr>
          <w:rFonts w:eastAsia="Calibri"/>
          <w:b w:val="0"/>
          <w:sz w:val="24"/>
          <w:szCs w:val="24"/>
          <w:u w:val="single"/>
          <w:lang w:eastAsia="en-US"/>
        </w:rPr>
      </w:pPr>
      <w:r w:rsidRPr="005B2D94">
        <w:rPr>
          <w:rFonts w:eastAsia="Calibri"/>
          <w:b w:val="0"/>
          <w:sz w:val="24"/>
          <w:szCs w:val="24"/>
          <w:u w:val="single"/>
          <w:lang w:eastAsia="en-US"/>
        </w:rPr>
        <w:t>Целевой показатель:</w:t>
      </w:r>
    </w:p>
    <w:p w:rsidR="00917136" w:rsidRPr="005B2D94" w:rsidRDefault="00917136" w:rsidP="0091713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</w:rPr>
        <w:t>Удельный вес введенной площади жилых домов по отношению к общей площади жилищного фонда к 2022 году составит 1,50 %.</w:t>
      </w:r>
    </w:p>
    <w:p w:rsidR="00917136" w:rsidRPr="005B2D94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94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 результативности</w:t>
      </w:r>
      <w:r w:rsidRPr="005B2D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>Удельный вес введенной площади жилых домов по отношению к общей площади жилищного фонда к 2030 году составит 1,50 %.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>Доля ветхого и аварийного жилищного фонда в общем объёме жилищного фонда к 2023 году составит 2,07 %.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>Доля аварийного жилищного фонда в общем объёме жилищного фонда к 2023 году составит 0,28 %.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 xml:space="preserve">В результате приобретения жилых помещений для переселения граждан  в 2023 году будет переселено 28 человек из одного аварийного дома, находящегося по адресу с. </w:t>
      </w:r>
      <w:proofErr w:type="spellStart"/>
      <w:r w:rsidRPr="005C5ADB">
        <w:rPr>
          <w:rFonts w:ascii="Times New Roman" w:hAnsi="Times New Roman" w:cs="Times New Roman"/>
        </w:rPr>
        <w:t>Богучаны</w:t>
      </w:r>
      <w:proofErr w:type="spellEnd"/>
      <w:r w:rsidRPr="005C5ADB">
        <w:rPr>
          <w:rFonts w:ascii="Times New Roman" w:hAnsi="Times New Roman" w:cs="Times New Roman"/>
        </w:rPr>
        <w:t>, ул. Центральная, д. 12.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>Объём восстановления специализированного жилищного фонда (служебные жилые помещения) к 2023 году составит 1054,0 м</w:t>
      </w:r>
      <w:proofErr w:type="gramStart"/>
      <w:r w:rsidRPr="005C5ADB">
        <w:rPr>
          <w:rFonts w:ascii="Times New Roman" w:hAnsi="Times New Roman" w:cs="Times New Roman"/>
          <w:vertAlign w:val="superscript"/>
        </w:rPr>
        <w:t>2</w:t>
      </w:r>
      <w:proofErr w:type="gramEnd"/>
      <w:r w:rsidRPr="005C5ADB">
        <w:rPr>
          <w:rFonts w:ascii="Times New Roman" w:hAnsi="Times New Roman" w:cs="Times New Roman"/>
        </w:rPr>
        <w:t>.</w:t>
      </w:r>
    </w:p>
    <w:p w:rsidR="005C5ADB" w:rsidRPr="005C5ADB" w:rsidRDefault="005C5ADB" w:rsidP="005C5ADB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C5ADB">
        <w:rPr>
          <w:rFonts w:ascii="Times New Roman" w:hAnsi="Times New Roman" w:cs="Times New Roman"/>
          <w:bCs/>
        </w:rPr>
        <w:t xml:space="preserve">В 2021 году будет приобретено 1 жилое помещение для работника бюджетной сферы </w:t>
      </w:r>
      <w:proofErr w:type="spellStart"/>
      <w:r w:rsidRPr="005C5ADB">
        <w:rPr>
          <w:rFonts w:ascii="Times New Roman" w:hAnsi="Times New Roman" w:cs="Times New Roman"/>
          <w:bCs/>
        </w:rPr>
        <w:t>Богучанского</w:t>
      </w:r>
      <w:proofErr w:type="spellEnd"/>
      <w:r w:rsidRPr="005C5ADB">
        <w:rPr>
          <w:rFonts w:ascii="Times New Roman" w:hAnsi="Times New Roman" w:cs="Times New Roman"/>
          <w:bCs/>
        </w:rPr>
        <w:t xml:space="preserve"> района.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>Количество установленных счётчиков холодного и горячего водоснабжения в служебных жилых помещениях к 2023 году составит 138 штуки.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t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района, к 2023 году составит 33 %.</w:t>
      </w:r>
    </w:p>
    <w:p w:rsidR="005C5ADB" w:rsidRPr="005C5ADB" w:rsidRDefault="005C5ADB" w:rsidP="005C5A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B">
        <w:rPr>
          <w:rFonts w:ascii="Times New Roman" w:hAnsi="Times New Roman" w:cs="Times New Roman"/>
        </w:rPr>
        <w:lastRenderedPageBreak/>
        <w:t xml:space="preserve"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</w:t>
      </w:r>
      <w:proofErr w:type="spellStart"/>
      <w:r w:rsidRPr="005C5ADB">
        <w:rPr>
          <w:rFonts w:ascii="Times New Roman" w:hAnsi="Times New Roman" w:cs="Times New Roman"/>
        </w:rPr>
        <w:t>Богучанский</w:t>
      </w:r>
      <w:proofErr w:type="spellEnd"/>
      <w:r w:rsidRPr="005C5ADB">
        <w:rPr>
          <w:rFonts w:ascii="Times New Roman" w:hAnsi="Times New Roman" w:cs="Times New Roman"/>
        </w:rPr>
        <w:t xml:space="preserve"> район, к 2023 году составит 12 %.</w:t>
      </w:r>
    </w:p>
    <w:p w:rsidR="008846D5" w:rsidRPr="00815768" w:rsidRDefault="008846D5" w:rsidP="008846D5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15768">
        <w:rPr>
          <w:rFonts w:ascii="Times New Roman" w:hAnsi="Times New Roman" w:cs="Times New Roman"/>
          <w:sz w:val="24"/>
          <w:szCs w:val="24"/>
          <w:u w:val="single"/>
        </w:rPr>
        <w:t>Ресурсное обеспечение  муниципальной программы: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Общий объём финансирования программы составляет –152 103 656,70 рублей, в том числе по годам: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2014 год – 16 773 786,00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2015 год –   6 352 549,71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2016 год – 85 133 948,07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2017 год – 10 923 310,82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2018 год –   1 952 188,78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2019 год –   3 138 231,09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2020 год –   1 339 520,22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2021 год –   3 855 388,40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 xml:space="preserve">2022 год –   1 100 000,0 рублей; 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2023 год -    21 534 733,61 рублей.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в том числе: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 xml:space="preserve">средства Фонда содействия реформированию жилищно-коммунального хозяйства (федеральный бюджет) 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54 303 551,89 руб., в том числе по годам: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2014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2015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2016 год – 37 284 486,80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2017 год –   1 935 165,09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2018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2019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2020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2021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2022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2023 год -   15 083 900,00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средства краевого бюджета – 52 795 759,95 рублей, в том числе по годам: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2014 год –   3 484 400,00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2015 год –   1 776 680,00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2016 год – 38 898 899,31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2017 год –   2 895 247,03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2018 год –      389 700,00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2019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2020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2021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2022 год –                0,00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2023 год –    5 350 833,61 рублей.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средства районного бюджета – 45 004 344,86 рублей, в том числе по годам: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2014 год – 13 289 386,00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2015 год –   4 575 869,71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2016 год –   8 950 561,96 рубль;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2017 год –   6 092 898,70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2018 год –   1 562 488,78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2019 год –   3 138 231,09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2020 год –   1 339 520,22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2021 год –    3 855 388,40 рублей;</w:t>
      </w:r>
    </w:p>
    <w:p w:rsidR="008846D5" w:rsidRPr="003F177F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2022 год –    1 100 000,0 рублей.</w:t>
      </w:r>
    </w:p>
    <w:p w:rsidR="008846D5" w:rsidRPr="00815768" w:rsidRDefault="008846D5" w:rsidP="008846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F177F">
        <w:rPr>
          <w:rFonts w:ascii="Times New Roman" w:hAnsi="Times New Roman" w:cs="Times New Roman"/>
          <w:sz w:val="24"/>
          <w:szCs w:val="24"/>
        </w:rPr>
        <w:t>2023 год -    1 100 000,0 рублей.</w:t>
      </w:r>
    </w:p>
    <w:p w:rsidR="008846D5" w:rsidRPr="008846D5" w:rsidRDefault="008846D5" w:rsidP="008846D5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>Информация  об основных результатах, достигнутых в 2020 году, включая 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состояние:</w:t>
      </w:r>
    </w:p>
    <w:p w:rsidR="008846D5" w:rsidRPr="008846D5" w:rsidRDefault="008846D5" w:rsidP="00884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846D5">
        <w:rPr>
          <w:rFonts w:ascii="Times New Roman" w:hAnsi="Times New Roman" w:cs="Times New Roman"/>
          <w:b/>
        </w:rPr>
        <w:lastRenderedPageBreak/>
        <w:t>за 2020 год  при выполнении подпрограммных мероприятий  достигнуты следующие результаты и показатели  программы:</w:t>
      </w:r>
    </w:p>
    <w:p w:rsidR="008846D5" w:rsidRPr="008846D5" w:rsidRDefault="008846D5" w:rsidP="008846D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>В муниципальную программу входят следующие подпрограммы:</w:t>
      </w:r>
    </w:p>
    <w:p w:rsidR="008846D5" w:rsidRPr="008846D5" w:rsidRDefault="008846D5" w:rsidP="008846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ab/>
        <w:t xml:space="preserve">1. «Переселение граждан из аварийного жилищного фонда в </w:t>
      </w:r>
      <w:proofErr w:type="spellStart"/>
      <w:r w:rsidRPr="008846D5">
        <w:rPr>
          <w:rFonts w:ascii="Times New Roman" w:hAnsi="Times New Roman" w:cs="Times New Roman"/>
        </w:rPr>
        <w:t>Богучанском</w:t>
      </w:r>
      <w:proofErr w:type="spellEnd"/>
      <w:r w:rsidRPr="008846D5">
        <w:rPr>
          <w:rFonts w:ascii="Times New Roman" w:hAnsi="Times New Roman" w:cs="Times New Roman"/>
        </w:rPr>
        <w:t xml:space="preserve"> районе». </w:t>
      </w:r>
      <w:r w:rsidRPr="008846D5">
        <w:rPr>
          <w:rFonts w:ascii="Times New Roman" w:hAnsi="Times New Roman" w:cs="Times New Roman"/>
          <w:bCs/>
        </w:rPr>
        <w:t>Расходы на реализацию подпрограммы в 2020 году не предусмотрены.</w:t>
      </w:r>
    </w:p>
    <w:p w:rsidR="008846D5" w:rsidRPr="008846D5" w:rsidRDefault="008846D5" w:rsidP="008846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ab/>
        <w:t xml:space="preserve">2. «Строительство объектов коммунальной и транспортной инфраструктуры в муниципальных образованиях </w:t>
      </w:r>
      <w:proofErr w:type="spellStart"/>
      <w:r w:rsidRPr="008846D5">
        <w:rPr>
          <w:rFonts w:ascii="Times New Roman" w:hAnsi="Times New Roman" w:cs="Times New Roman"/>
        </w:rPr>
        <w:t>Богучанского</w:t>
      </w:r>
      <w:proofErr w:type="spellEnd"/>
      <w:r w:rsidRPr="008846D5">
        <w:rPr>
          <w:rFonts w:ascii="Times New Roman" w:hAnsi="Times New Roman" w:cs="Times New Roman"/>
        </w:rPr>
        <w:t xml:space="preserve"> района с целью развития жилищного строительства». Расходы на реализацию подпрограммы в 2020 году не предусмотрены.</w:t>
      </w:r>
    </w:p>
    <w:p w:rsidR="008846D5" w:rsidRPr="008846D5" w:rsidRDefault="008846D5" w:rsidP="008846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 xml:space="preserve">3. «Обеспечение жильем работников отраслей бюджетной сферы на территории </w:t>
      </w:r>
      <w:proofErr w:type="spellStart"/>
      <w:r w:rsidRPr="008846D5">
        <w:rPr>
          <w:rFonts w:ascii="Times New Roman" w:hAnsi="Times New Roman" w:cs="Times New Roman"/>
        </w:rPr>
        <w:t>Богучанского</w:t>
      </w:r>
      <w:proofErr w:type="spellEnd"/>
      <w:r w:rsidRPr="008846D5">
        <w:rPr>
          <w:rFonts w:ascii="Times New Roman" w:hAnsi="Times New Roman" w:cs="Times New Roman"/>
        </w:rPr>
        <w:t xml:space="preserve"> района»:</w:t>
      </w:r>
    </w:p>
    <w:p w:rsidR="008846D5" w:rsidRPr="008846D5" w:rsidRDefault="008846D5" w:rsidP="008846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>Объём восстановления специализированного жилищного фонда (служебные жилые помещения) 1054,0 кв. м. служебных жилых помещений  в 2020 году – 280,00 кв. метров.</w:t>
      </w:r>
    </w:p>
    <w:p w:rsidR="008846D5" w:rsidRPr="008846D5" w:rsidRDefault="008846D5" w:rsidP="008846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 xml:space="preserve">4. «Осуществление градостроительной деятельности в </w:t>
      </w:r>
      <w:proofErr w:type="spellStart"/>
      <w:r w:rsidRPr="008846D5">
        <w:rPr>
          <w:rFonts w:ascii="Times New Roman" w:hAnsi="Times New Roman" w:cs="Times New Roman"/>
        </w:rPr>
        <w:t>Богучанском</w:t>
      </w:r>
      <w:proofErr w:type="spellEnd"/>
      <w:r w:rsidRPr="008846D5">
        <w:rPr>
          <w:rFonts w:ascii="Times New Roman" w:hAnsi="Times New Roman" w:cs="Times New Roman"/>
        </w:rPr>
        <w:t xml:space="preserve"> районе»: </w:t>
      </w:r>
    </w:p>
    <w:p w:rsidR="008846D5" w:rsidRPr="008846D5" w:rsidRDefault="008846D5" w:rsidP="008846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846D5">
        <w:rPr>
          <w:rFonts w:ascii="Times New Roman" w:hAnsi="Times New Roman" w:cs="Times New Roman"/>
        </w:rPr>
        <w:tab/>
        <w:t>В</w:t>
      </w:r>
      <w:r w:rsidRPr="008846D5">
        <w:rPr>
          <w:rFonts w:ascii="Times New Roman" w:hAnsi="Times New Roman" w:cs="Times New Roman"/>
          <w:bCs/>
        </w:rPr>
        <w:t xml:space="preserve"> 2020 году выполнены работы по актуализации правил землепользования и застройки муниципального образования сельского поселения </w:t>
      </w:r>
      <w:proofErr w:type="spellStart"/>
      <w:r w:rsidRPr="008846D5">
        <w:rPr>
          <w:rFonts w:ascii="Times New Roman" w:hAnsi="Times New Roman" w:cs="Times New Roman"/>
          <w:bCs/>
        </w:rPr>
        <w:t>Говорковского</w:t>
      </w:r>
      <w:proofErr w:type="spellEnd"/>
      <w:r w:rsidRPr="008846D5">
        <w:rPr>
          <w:rFonts w:ascii="Times New Roman" w:hAnsi="Times New Roman" w:cs="Times New Roman"/>
          <w:bCs/>
        </w:rPr>
        <w:t xml:space="preserve"> сельсовета  и межселенной территории </w:t>
      </w:r>
      <w:proofErr w:type="spellStart"/>
      <w:r w:rsidRPr="008846D5">
        <w:rPr>
          <w:rFonts w:ascii="Times New Roman" w:hAnsi="Times New Roman" w:cs="Times New Roman"/>
          <w:bCs/>
        </w:rPr>
        <w:t>Богучанского</w:t>
      </w:r>
      <w:proofErr w:type="spellEnd"/>
      <w:r w:rsidRPr="008846D5">
        <w:rPr>
          <w:rFonts w:ascii="Times New Roman" w:hAnsi="Times New Roman" w:cs="Times New Roman"/>
          <w:bCs/>
        </w:rPr>
        <w:t xml:space="preserve"> района.</w:t>
      </w:r>
    </w:p>
    <w:p w:rsidR="008846D5" w:rsidRPr="008846D5" w:rsidRDefault="008846D5" w:rsidP="008846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6D5">
        <w:rPr>
          <w:rFonts w:ascii="Times New Roman" w:hAnsi="Times New Roman" w:cs="Times New Roman"/>
        </w:rPr>
        <w:t xml:space="preserve">5. «Приобретение жилых помещений работникам бюджетной сферы </w:t>
      </w:r>
      <w:proofErr w:type="spellStart"/>
      <w:r w:rsidRPr="008846D5">
        <w:rPr>
          <w:rFonts w:ascii="Times New Roman" w:hAnsi="Times New Roman" w:cs="Times New Roman"/>
        </w:rPr>
        <w:t>Богучанского</w:t>
      </w:r>
      <w:proofErr w:type="spellEnd"/>
      <w:r w:rsidRPr="008846D5">
        <w:rPr>
          <w:rFonts w:ascii="Times New Roman" w:hAnsi="Times New Roman" w:cs="Times New Roman"/>
        </w:rPr>
        <w:t xml:space="preserve"> района»: </w:t>
      </w:r>
    </w:p>
    <w:p w:rsidR="008846D5" w:rsidRPr="008846D5" w:rsidRDefault="008846D5" w:rsidP="008846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846D5">
        <w:rPr>
          <w:rFonts w:ascii="Times New Roman" w:hAnsi="Times New Roman" w:cs="Times New Roman"/>
        </w:rPr>
        <w:t>В среднем ежемесячно возмещались расходы на оплату стоимости найма (поднайма) жилых помещений) в 2020 году – 5 работникам.</w:t>
      </w:r>
      <w:proofErr w:type="gramEnd"/>
    </w:p>
    <w:p w:rsidR="005C5ADB" w:rsidRPr="008846D5" w:rsidRDefault="005C5ADB" w:rsidP="0088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17136" w:rsidRPr="00793CF9" w:rsidRDefault="00917136" w:rsidP="00917136">
      <w:pPr>
        <w:pStyle w:val="a3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93CF9">
        <w:rPr>
          <w:rFonts w:ascii="Times New Roman" w:hAnsi="Times New Roman"/>
          <w:b/>
          <w:sz w:val="24"/>
          <w:szCs w:val="28"/>
        </w:rPr>
        <w:t xml:space="preserve">Задача 1. Расселения граждан из аварийного жилого фонда муниципальных образований </w:t>
      </w:r>
      <w:proofErr w:type="spellStart"/>
      <w:r w:rsidRPr="00793CF9">
        <w:rPr>
          <w:rFonts w:ascii="Times New Roman" w:hAnsi="Times New Roman"/>
          <w:b/>
          <w:sz w:val="24"/>
          <w:szCs w:val="28"/>
        </w:rPr>
        <w:t>Богучанского</w:t>
      </w:r>
      <w:proofErr w:type="spellEnd"/>
      <w:r w:rsidRPr="00793CF9">
        <w:rPr>
          <w:rFonts w:ascii="Times New Roman" w:hAnsi="Times New Roman"/>
          <w:b/>
          <w:sz w:val="24"/>
          <w:szCs w:val="28"/>
        </w:rPr>
        <w:t xml:space="preserve"> района.</w:t>
      </w:r>
    </w:p>
    <w:p w:rsidR="00917136" w:rsidRDefault="00917136" w:rsidP="00917136">
      <w:pPr>
        <w:pStyle w:val="a3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93CF9">
        <w:rPr>
          <w:rFonts w:ascii="Times New Roman" w:hAnsi="Times New Roman"/>
          <w:b/>
          <w:sz w:val="24"/>
          <w:szCs w:val="28"/>
        </w:rPr>
        <w:t xml:space="preserve">Подпрограмма «Переселение граждан из аварийного жилищного фонда в </w:t>
      </w:r>
      <w:proofErr w:type="spellStart"/>
      <w:r w:rsidRPr="00793CF9">
        <w:rPr>
          <w:rFonts w:ascii="Times New Roman" w:hAnsi="Times New Roman"/>
          <w:b/>
          <w:sz w:val="24"/>
          <w:szCs w:val="28"/>
        </w:rPr>
        <w:t>Богучанском</w:t>
      </w:r>
      <w:proofErr w:type="spellEnd"/>
      <w:r w:rsidRPr="00793CF9">
        <w:rPr>
          <w:rFonts w:ascii="Times New Roman" w:hAnsi="Times New Roman"/>
          <w:b/>
          <w:sz w:val="24"/>
          <w:szCs w:val="28"/>
        </w:rPr>
        <w:t xml:space="preserve"> районе».</w:t>
      </w:r>
    </w:p>
    <w:p w:rsidR="00D51DAB" w:rsidRPr="00D51DAB" w:rsidRDefault="00D51DAB" w:rsidP="00D51D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DAB">
        <w:rPr>
          <w:rFonts w:ascii="Times New Roman" w:eastAsia="Times New Roman" w:hAnsi="Times New Roman" w:cs="Times New Roman"/>
        </w:rPr>
        <w:t xml:space="preserve">«Переселение граждан из аварийного жилищного фонда в </w:t>
      </w:r>
      <w:proofErr w:type="spellStart"/>
      <w:r w:rsidRPr="00D51DAB">
        <w:rPr>
          <w:rFonts w:ascii="Times New Roman" w:eastAsia="Times New Roman" w:hAnsi="Times New Roman" w:cs="Times New Roman"/>
        </w:rPr>
        <w:t>Богучанском</w:t>
      </w:r>
      <w:proofErr w:type="spellEnd"/>
      <w:r w:rsidRPr="00D51DAB">
        <w:rPr>
          <w:rFonts w:ascii="Times New Roman" w:eastAsia="Times New Roman" w:hAnsi="Times New Roman" w:cs="Times New Roman"/>
        </w:rPr>
        <w:t xml:space="preserve"> районе». </w:t>
      </w:r>
      <w:r w:rsidRPr="00D51DAB">
        <w:rPr>
          <w:rFonts w:ascii="Times New Roman" w:eastAsia="Times New Roman" w:hAnsi="Times New Roman" w:cs="Times New Roman"/>
          <w:bCs/>
        </w:rPr>
        <w:t>Расходы на реализацию подпрограммы в 2020 году не предусмотрены.</w:t>
      </w:r>
    </w:p>
    <w:p w:rsidR="00D51DAB" w:rsidRDefault="00917136" w:rsidP="00D51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E6BDB">
        <w:rPr>
          <w:rFonts w:ascii="Times New Roman" w:eastAsia="Times New Roman" w:hAnsi="Times New Roman" w:cs="Times New Roman"/>
          <w:b/>
        </w:rPr>
        <w:t xml:space="preserve">Задача 2. </w:t>
      </w:r>
      <w:r w:rsidR="00793CF9" w:rsidRPr="007E6BDB">
        <w:rPr>
          <w:rFonts w:ascii="Times New Roman" w:eastAsia="Times New Roman" w:hAnsi="Times New Roman" w:cs="Times New Roman"/>
          <w:b/>
        </w:rPr>
        <w:t>Формирование  земельных участков для жилищного строительства</w:t>
      </w:r>
      <w:r w:rsidR="007E6BDB" w:rsidRPr="007E6BDB">
        <w:rPr>
          <w:rFonts w:ascii="Times New Roman" w:eastAsia="Times New Roman" w:hAnsi="Times New Roman" w:cs="Times New Roman"/>
          <w:b/>
        </w:rPr>
        <w:t xml:space="preserve"> с обеспечением их коммунальной  и транспортной инфраструктуры </w:t>
      </w:r>
    </w:p>
    <w:p w:rsidR="00917136" w:rsidRPr="007E6BDB" w:rsidRDefault="00917136" w:rsidP="00D51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E6BDB">
        <w:rPr>
          <w:rFonts w:ascii="Times New Roman" w:eastAsia="Times New Roman" w:hAnsi="Times New Roman" w:cs="Times New Roman"/>
          <w:b/>
        </w:rPr>
        <w:t>Подпрограмма «Строительство объектов коммунальной и транспортной инфраструктуры</w:t>
      </w:r>
      <w:r w:rsidR="007E6BDB" w:rsidRPr="007E6BDB">
        <w:rPr>
          <w:rFonts w:ascii="Times New Roman" w:eastAsia="Times New Roman" w:hAnsi="Times New Roman" w:cs="Times New Roman"/>
          <w:b/>
        </w:rPr>
        <w:t>»</w:t>
      </w:r>
      <w:r w:rsidRPr="007E6BDB">
        <w:rPr>
          <w:rFonts w:ascii="Times New Roman" w:eastAsia="Times New Roman" w:hAnsi="Times New Roman" w:cs="Times New Roman"/>
          <w:b/>
        </w:rPr>
        <w:t>.</w:t>
      </w:r>
    </w:p>
    <w:p w:rsidR="00D51DAB" w:rsidRPr="00D51DAB" w:rsidRDefault="00D51DAB" w:rsidP="00D51D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3FD1">
        <w:rPr>
          <w:rFonts w:ascii="Calibri" w:eastAsia="Times New Roman" w:hAnsi="Calibri" w:cs="Times New Roman"/>
        </w:rPr>
        <w:tab/>
      </w:r>
      <w:r w:rsidRPr="00D51DAB">
        <w:rPr>
          <w:rFonts w:ascii="Times New Roman" w:eastAsia="Times New Roman" w:hAnsi="Times New Roman" w:cs="Times New Roman"/>
        </w:rPr>
        <w:t xml:space="preserve">2. «Строительство объектов коммунальной и транспортной инфраструктуры в муниципальных образованиях </w:t>
      </w:r>
      <w:proofErr w:type="spellStart"/>
      <w:r w:rsidRPr="00D51DAB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D51DAB">
        <w:rPr>
          <w:rFonts w:ascii="Times New Roman" w:eastAsia="Times New Roman" w:hAnsi="Times New Roman" w:cs="Times New Roman"/>
        </w:rPr>
        <w:t xml:space="preserve"> района с целью развития жилищного строительства». Расходы на реализацию подпрограммы в 2020 году не предусмотрены.</w:t>
      </w:r>
    </w:p>
    <w:p w:rsidR="00917136" w:rsidRPr="00994F57" w:rsidRDefault="00917136" w:rsidP="00D51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Задача 3.Улучшение жилищных условий работников отраслей бюджетной сферы и закрепление квалифицированных специалистов в муниципальных учреждениях</w:t>
      </w:r>
      <w:r w:rsidR="00FE20F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Богучанского</w:t>
      </w:r>
      <w:proofErr w:type="spellEnd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района.</w:t>
      </w:r>
    </w:p>
    <w:p w:rsidR="00917136" w:rsidRPr="00994F57" w:rsidRDefault="00917136" w:rsidP="0091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Подпрограмма «Обеспечение жильем работников отраслей бюджетной сферы на территории </w:t>
      </w:r>
      <w:proofErr w:type="spellStart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Богучанского</w:t>
      </w:r>
      <w:proofErr w:type="spellEnd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района».</w:t>
      </w:r>
    </w:p>
    <w:p w:rsidR="00595BB7" w:rsidRPr="00595BB7" w:rsidRDefault="00595BB7" w:rsidP="005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5BB7">
        <w:rPr>
          <w:rFonts w:ascii="Times New Roman" w:eastAsia="Times New Roman" w:hAnsi="Times New Roman" w:cs="Times New Roman"/>
        </w:rPr>
        <w:t xml:space="preserve">3. «Обеспечение жильем работников отраслей бюджетной сферы на территории </w:t>
      </w:r>
      <w:proofErr w:type="spellStart"/>
      <w:r w:rsidRPr="00595BB7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595BB7">
        <w:rPr>
          <w:rFonts w:ascii="Times New Roman" w:eastAsia="Times New Roman" w:hAnsi="Times New Roman" w:cs="Times New Roman"/>
        </w:rPr>
        <w:t xml:space="preserve"> района»:</w:t>
      </w:r>
    </w:p>
    <w:p w:rsidR="00595BB7" w:rsidRPr="00595BB7" w:rsidRDefault="00595BB7" w:rsidP="005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5BB7">
        <w:rPr>
          <w:rFonts w:ascii="Times New Roman" w:eastAsia="Times New Roman" w:hAnsi="Times New Roman" w:cs="Times New Roman"/>
        </w:rPr>
        <w:t>Объём восстановления специализированного жилищного фонда (служебные жилые помещения) 1054,0 кв. м. служебных жилых помещений  в 2020 году – 280,00 кв. метров.</w:t>
      </w:r>
    </w:p>
    <w:p w:rsidR="00917136" w:rsidRPr="00994F57" w:rsidRDefault="00917136" w:rsidP="001D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Задача 4. Создание условий для застройки и благоустройства населенных пунктов </w:t>
      </w:r>
      <w:proofErr w:type="spellStart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Богучанского</w:t>
      </w:r>
      <w:proofErr w:type="spellEnd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 с целью повышения качества и условий проживания населения.</w:t>
      </w:r>
    </w:p>
    <w:p w:rsidR="00595BB7" w:rsidRDefault="00917136" w:rsidP="003F4061">
      <w:pPr>
        <w:spacing w:after="0" w:line="240" w:lineRule="auto"/>
        <w:ind w:firstLine="709"/>
        <w:jc w:val="both"/>
      </w:pPr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Подпрограмма «Осуществление градостроительной деятельности в </w:t>
      </w:r>
      <w:proofErr w:type="spellStart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>Богучанском</w:t>
      </w:r>
      <w:proofErr w:type="spellEnd"/>
      <w:r w:rsidRPr="00994F57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районе».</w:t>
      </w:r>
      <w:r w:rsidR="00595BB7" w:rsidRPr="00595BB7">
        <w:t xml:space="preserve"> </w:t>
      </w:r>
    </w:p>
    <w:p w:rsidR="00595BB7" w:rsidRPr="00595BB7" w:rsidRDefault="00595BB7" w:rsidP="003F4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5BB7">
        <w:rPr>
          <w:rFonts w:ascii="Times New Roman" w:eastAsia="Times New Roman" w:hAnsi="Times New Roman" w:cs="Times New Roman"/>
        </w:rPr>
        <w:t xml:space="preserve">4. «Осуществление градостроительной деятельности в </w:t>
      </w:r>
      <w:proofErr w:type="spellStart"/>
      <w:r w:rsidRPr="00595BB7">
        <w:rPr>
          <w:rFonts w:ascii="Times New Roman" w:eastAsia="Times New Roman" w:hAnsi="Times New Roman" w:cs="Times New Roman"/>
        </w:rPr>
        <w:t>Богучанском</w:t>
      </w:r>
      <w:proofErr w:type="spellEnd"/>
      <w:r w:rsidRPr="00595BB7">
        <w:rPr>
          <w:rFonts w:ascii="Times New Roman" w:eastAsia="Times New Roman" w:hAnsi="Times New Roman" w:cs="Times New Roman"/>
        </w:rPr>
        <w:t xml:space="preserve"> районе»: </w:t>
      </w:r>
    </w:p>
    <w:p w:rsidR="00595BB7" w:rsidRPr="00595BB7" w:rsidRDefault="00595BB7" w:rsidP="003F4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95BB7">
        <w:rPr>
          <w:rFonts w:ascii="Times New Roman" w:eastAsia="Times New Roman" w:hAnsi="Times New Roman" w:cs="Times New Roman"/>
        </w:rPr>
        <w:tab/>
        <w:t>В</w:t>
      </w:r>
      <w:r w:rsidRPr="00595BB7">
        <w:rPr>
          <w:rFonts w:ascii="Times New Roman" w:eastAsia="Times New Roman" w:hAnsi="Times New Roman" w:cs="Times New Roman"/>
          <w:bCs/>
        </w:rPr>
        <w:t xml:space="preserve"> 2020 году выполнены работы по актуализации правил землепользования и застройки муниципального образования сельского поселения </w:t>
      </w:r>
      <w:proofErr w:type="spellStart"/>
      <w:r w:rsidRPr="00595BB7">
        <w:rPr>
          <w:rFonts w:ascii="Times New Roman" w:eastAsia="Times New Roman" w:hAnsi="Times New Roman" w:cs="Times New Roman"/>
          <w:bCs/>
        </w:rPr>
        <w:t>Говорковского</w:t>
      </w:r>
      <w:proofErr w:type="spellEnd"/>
      <w:r w:rsidRPr="00595BB7">
        <w:rPr>
          <w:rFonts w:ascii="Times New Roman" w:eastAsia="Times New Roman" w:hAnsi="Times New Roman" w:cs="Times New Roman"/>
          <w:bCs/>
        </w:rPr>
        <w:t xml:space="preserve"> сельсовета  и межселенной территории </w:t>
      </w:r>
      <w:proofErr w:type="spellStart"/>
      <w:r w:rsidRPr="00595BB7">
        <w:rPr>
          <w:rFonts w:ascii="Times New Roman" w:eastAsia="Times New Roman" w:hAnsi="Times New Roman" w:cs="Times New Roman"/>
          <w:bCs/>
        </w:rPr>
        <w:t>Богучанского</w:t>
      </w:r>
      <w:proofErr w:type="spellEnd"/>
      <w:r w:rsidRPr="00595BB7">
        <w:rPr>
          <w:rFonts w:ascii="Times New Roman" w:eastAsia="Times New Roman" w:hAnsi="Times New Roman" w:cs="Times New Roman"/>
          <w:bCs/>
        </w:rPr>
        <w:t xml:space="preserve"> района.</w:t>
      </w:r>
    </w:p>
    <w:p w:rsidR="00917136" w:rsidRPr="003B7137" w:rsidRDefault="00917136" w:rsidP="001D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Задача 5. Приобретение жилых помещений работникам бюджетной сферы </w:t>
      </w:r>
      <w:proofErr w:type="spellStart"/>
      <w:r w:rsidRPr="003B7137">
        <w:rPr>
          <w:rFonts w:ascii="Times New Roman" w:eastAsia="Times New Roman" w:hAnsi="Times New Roman" w:cs="Times New Roman"/>
          <w:sz w:val="24"/>
          <w:szCs w:val="28"/>
        </w:rPr>
        <w:t>Богучанского</w:t>
      </w:r>
      <w:proofErr w:type="spellEnd"/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 района.</w:t>
      </w:r>
    </w:p>
    <w:p w:rsidR="00917136" w:rsidRPr="003B7137" w:rsidRDefault="00917136" w:rsidP="001D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Подпрограмма «Приобретение жилых помещений работникам бюджетной сферы </w:t>
      </w:r>
      <w:proofErr w:type="spellStart"/>
      <w:r w:rsidRPr="003B7137">
        <w:rPr>
          <w:rFonts w:ascii="Times New Roman" w:eastAsia="Times New Roman" w:hAnsi="Times New Roman" w:cs="Times New Roman"/>
          <w:sz w:val="24"/>
          <w:szCs w:val="28"/>
        </w:rPr>
        <w:t>Богучанского</w:t>
      </w:r>
      <w:proofErr w:type="spellEnd"/>
      <w:r w:rsidRPr="003B7137">
        <w:rPr>
          <w:rFonts w:ascii="Times New Roman" w:eastAsia="Times New Roman" w:hAnsi="Times New Roman" w:cs="Times New Roman"/>
          <w:sz w:val="24"/>
          <w:szCs w:val="28"/>
        </w:rPr>
        <w:t xml:space="preserve"> района».</w:t>
      </w:r>
    </w:p>
    <w:p w:rsidR="001D4417" w:rsidRPr="000B1262" w:rsidRDefault="001D4417" w:rsidP="001D44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B1262">
        <w:rPr>
          <w:rFonts w:ascii="Times New Roman" w:hAnsi="Times New Roman" w:cs="Times New Roman"/>
        </w:rPr>
        <w:t>В среднем ежемесячно возмещались расходы на оплату стоимости найма (поднайма) жилых помещений) в 2020 году – 5 работникам.</w:t>
      </w:r>
      <w:proofErr w:type="gramEnd"/>
    </w:p>
    <w:p w:rsidR="00917136" w:rsidRPr="000B1262" w:rsidRDefault="00917136" w:rsidP="001D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17136" w:rsidRPr="000B1262" w:rsidRDefault="00917136" w:rsidP="001D4417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 w:rsidRPr="000B1262">
        <w:rPr>
          <w:rFonts w:ascii="Times New Roman" w:hAnsi="Times New Roman"/>
          <w:b/>
          <w:sz w:val="24"/>
          <w:szCs w:val="28"/>
        </w:rPr>
        <w:t xml:space="preserve">Оценка эффективности реализации Муниципальной программы за отчётный год 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lastRenderedPageBreak/>
        <w:t xml:space="preserve">                        О</w:t>
      </w:r>
      <w:proofErr w:type="gramStart"/>
      <w:r w:rsidR="007F212B">
        <w:rPr>
          <w:rFonts w:ascii="Times New Roman" w:hAnsi="Times New Roman" w:cs="Times New Roman"/>
        </w:rPr>
        <w:t>1</w:t>
      </w:r>
      <w:proofErr w:type="gramEnd"/>
      <w:r w:rsidR="007F212B">
        <w:rPr>
          <w:rFonts w:ascii="Times New Roman" w:hAnsi="Times New Roman" w:cs="Times New Roman"/>
        </w:rPr>
        <w:t xml:space="preserve"> = (1 339 520,22+ 0*)/1 339520,</w:t>
      </w:r>
      <w:r w:rsidRPr="000B1262">
        <w:rPr>
          <w:rFonts w:ascii="Times New Roman" w:hAnsi="Times New Roman" w:cs="Times New Roman"/>
        </w:rPr>
        <w:t>22 х100 % = 100 %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 0*- показатель суммы «положительной экономии»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ab/>
        <w:t>В соответствии с интерпретацией оценки вышеуказанного критерия наш показатель составил 100%, что соответствует значению О</w:t>
      </w:r>
      <w:proofErr w:type="gramStart"/>
      <w:r w:rsidRPr="000B1262">
        <w:rPr>
          <w:rFonts w:ascii="Times New Roman" w:hAnsi="Times New Roman" w:cs="Times New Roman"/>
        </w:rPr>
        <w:t>1</w:t>
      </w:r>
      <w:proofErr w:type="gramEnd"/>
      <w:r w:rsidRPr="000B1262">
        <w:rPr>
          <w:rFonts w:ascii="Times New Roman" w:hAnsi="Times New Roman" w:cs="Times New Roman"/>
        </w:rPr>
        <w:t xml:space="preserve"> равному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262">
        <w:rPr>
          <w:rFonts w:ascii="Times New Roman" w:hAnsi="Times New Roman" w:cs="Times New Roman"/>
          <w:b/>
        </w:rPr>
        <w:t xml:space="preserve">                         95% &lt;О</w:t>
      </w:r>
      <w:proofErr w:type="gramStart"/>
      <w:r w:rsidRPr="000B1262">
        <w:rPr>
          <w:rFonts w:ascii="Times New Roman" w:hAnsi="Times New Roman" w:cs="Times New Roman"/>
          <w:b/>
        </w:rPr>
        <w:t>1</w:t>
      </w:r>
      <w:proofErr w:type="gramEnd"/>
      <w:r w:rsidRPr="000B1262">
        <w:rPr>
          <w:rFonts w:ascii="Times New Roman" w:hAnsi="Times New Roman" w:cs="Times New Roman"/>
          <w:b/>
        </w:rPr>
        <w:t>&lt;100 %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что расценивается как – Программа   выполнена в полном объеме.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На втором этапе осуществляется расчет показателя О</w:t>
      </w:r>
      <w:proofErr w:type="gramStart"/>
      <w:r w:rsidRPr="000B1262">
        <w:rPr>
          <w:rFonts w:ascii="Times New Roman" w:hAnsi="Times New Roman" w:cs="Times New Roman"/>
        </w:rPr>
        <w:t>2</w:t>
      </w:r>
      <w:proofErr w:type="gramEnd"/>
      <w:r w:rsidRPr="000B1262">
        <w:rPr>
          <w:rFonts w:ascii="Times New Roman" w:hAnsi="Times New Roman" w:cs="Times New Roman"/>
        </w:rPr>
        <w:t xml:space="preserve"> – оценка эффективности реализации Программы по критерию «степень достижения целевых показателей Программы»: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     О</w:t>
      </w:r>
      <w:proofErr w:type="gramStart"/>
      <w:r w:rsidRPr="000B1262">
        <w:rPr>
          <w:rFonts w:ascii="Times New Roman" w:hAnsi="Times New Roman" w:cs="Times New Roman"/>
        </w:rPr>
        <w:t>2</w:t>
      </w:r>
      <w:proofErr w:type="gramEnd"/>
      <w:r w:rsidRPr="000B1262">
        <w:rPr>
          <w:rFonts w:ascii="Times New Roman" w:hAnsi="Times New Roman" w:cs="Times New Roman"/>
        </w:rPr>
        <w:t xml:space="preserve"> = 100/ 7 показателей =  </w:t>
      </w:r>
      <w:r w:rsidR="007F212B">
        <w:rPr>
          <w:rFonts w:ascii="Times New Roman" w:hAnsi="Times New Roman" w:cs="Times New Roman"/>
        </w:rPr>
        <w:t>17,24</w:t>
      </w:r>
      <w:r w:rsidRPr="000B1262">
        <w:rPr>
          <w:rFonts w:ascii="Times New Roman" w:hAnsi="Times New Roman" w:cs="Times New Roman"/>
        </w:rPr>
        <w:t xml:space="preserve">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В соответствии с интерпретацией  оценки вышеуказанного критерия наш показатель составил 1</w:t>
      </w:r>
      <w:r w:rsidR="007F212B">
        <w:rPr>
          <w:rFonts w:ascii="Times New Roman" w:hAnsi="Times New Roman" w:cs="Times New Roman"/>
        </w:rPr>
        <w:t>7</w:t>
      </w:r>
      <w:r w:rsidRPr="000B1262">
        <w:rPr>
          <w:rFonts w:ascii="Times New Roman" w:hAnsi="Times New Roman" w:cs="Times New Roman"/>
        </w:rPr>
        <w:t>,2</w:t>
      </w:r>
      <w:r w:rsidR="007F212B">
        <w:rPr>
          <w:rFonts w:ascii="Times New Roman" w:hAnsi="Times New Roman" w:cs="Times New Roman"/>
        </w:rPr>
        <w:t>4</w:t>
      </w:r>
      <w:r w:rsidRPr="000B1262">
        <w:rPr>
          <w:rFonts w:ascii="Times New Roman" w:hAnsi="Times New Roman" w:cs="Times New Roman"/>
        </w:rPr>
        <w:t xml:space="preserve">  %, что не соответствует значению О</w:t>
      </w:r>
      <w:proofErr w:type="gramStart"/>
      <w:r w:rsidRPr="000B1262">
        <w:rPr>
          <w:rFonts w:ascii="Times New Roman" w:hAnsi="Times New Roman" w:cs="Times New Roman"/>
        </w:rPr>
        <w:t>2</w:t>
      </w:r>
      <w:proofErr w:type="gramEnd"/>
      <w:r w:rsidRPr="000B1262">
        <w:rPr>
          <w:rFonts w:ascii="Times New Roman" w:hAnsi="Times New Roman" w:cs="Times New Roman"/>
        </w:rPr>
        <w:t xml:space="preserve"> равному: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262">
        <w:rPr>
          <w:rFonts w:ascii="Times New Roman" w:hAnsi="Times New Roman" w:cs="Times New Roman"/>
          <w:b/>
        </w:rPr>
        <w:t xml:space="preserve">                               95% &lt;О</w:t>
      </w:r>
      <w:proofErr w:type="gramStart"/>
      <w:r w:rsidRPr="000B1262">
        <w:rPr>
          <w:rFonts w:ascii="Times New Roman" w:hAnsi="Times New Roman" w:cs="Times New Roman"/>
          <w:b/>
        </w:rPr>
        <w:t>2</w:t>
      </w:r>
      <w:proofErr w:type="gramEnd"/>
      <w:r w:rsidRPr="000B1262">
        <w:rPr>
          <w:rFonts w:ascii="Times New Roman" w:hAnsi="Times New Roman" w:cs="Times New Roman"/>
          <w:b/>
        </w:rPr>
        <w:t>&lt;100 %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B1262">
        <w:rPr>
          <w:rFonts w:ascii="Times New Roman" w:hAnsi="Times New Roman" w:cs="Times New Roman"/>
        </w:rPr>
        <w:tab/>
        <w:t>что расценивается как - Программа  выполнена не в полном объеме, так как 2 подпрограммы не работали в  2020 году, в связи с отсутствием финансирования.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На третьем этапе осуществляется расчет показателя О3 – оценка эффективности реализации Программы по критерию «степень достижения показателей результативности Программы»: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ab/>
        <w:t>О3=((0,0%*0,2)+(0,0%*0,2)+(0%*0,0)+(100%*0,1)+(0%*0)+ (100%*0,2)*+(100%*0,2)*)/ 1 =50,0 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  <w:color w:val="FF0000"/>
        </w:rPr>
        <w:t xml:space="preserve">                  </w:t>
      </w:r>
      <w:r w:rsidRPr="000B1262">
        <w:rPr>
          <w:rFonts w:ascii="Times New Roman" w:hAnsi="Times New Roman" w:cs="Times New Roman"/>
        </w:rPr>
        <w:t>В соответствии с интерпретацией оценки вышеуказанного критерия наш показатель составил 50,0 %, что не соответствует значению О3 равному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262">
        <w:rPr>
          <w:rFonts w:ascii="Times New Roman" w:hAnsi="Times New Roman" w:cs="Times New Roman"/>
          <w:b/>
        </w:rPr>
        <w:t xml:space="preserve">                                                              95% &lt;О3&lt;100 %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что расценивается как – Программа  выполнена не в полном объеме, так как 2 подпрограммы не работали в  2020 году, в связи с отсутствием финансирования. 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 На четвертом этапе осуществляется расчет </w:t>
      </w:r>
      <w:proofErr w:type="spellStart"/>
      <w:r w:rsidRPr="000B1262">
        <w:rPr>
          <w:rFonts w:ascii="Times New Roman" w:hAnsi="Times New Roman" w:cs="Times New Roman"/>
        </w:rPr>
        <w:t>Оитог</w:t>
      </w:r>
      <w:proofErr w:type="spellEnd"/>
      <w:r w:rsidRPr="000B1262">
        <w:rPr>
          <w:rFonts w:ascii="Times New Roman" w:hAnsi="Times New Roman" w:cs="Times New Roman"/>
        </w:rPr>
        <w:t xml:space="preserve"> – итоговая оценка эффективности реализации Программы.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 </w:t>
      </w:r>
      <w:proofErr w:type="spellStart"/>
      <w:r w:rsidRPr="000B1262">
        <w:rPr>
          <w:rFonts w:ascii="Times New Roman" w:hAnsi="Times New Roman" w:cs="Times New Roman"/>
        </w:rPr>
        <w:t>Оитог</w:t>
      </w:r>
      <w:proofErr w:type="spellEnd"/>
      <w:r w:rsidRPr="000B1262">
        <w:rPr>
          <w:rFonts w:ascii="Times New Roman" w:hAnsi="Times New Roman" w:cs="Times New Roman"/>
        </w:rPr>
        <w:t xml:space="preserve"> = (100 %+1</w:t>
      </w:r>
      <w:r w:rsidR="00BA643E">
        <w:rPr>
          <w:rFonts w:ascii="Times New Roman" w:hAnsi="Times New Roman" w:cs="Times New Roman"/>
        </w:rPr>
        <w:t>7,</w:t>
      </w:r>
      <w:r w:rsidRPr="000B1262">
        <w:rPr>
          <w:rFonts w:ascii="Times New Roman" w:hAnsi="Times New Roman" w:cs="Times New Roman"/>
        </w:rPr>
        <w:t>2</w:t>
      </w:r>
      <w:r w:rsidR="00BA643E">
        <w:rPr>
          <w:rFonts w:ascii="Times New Roman" w:hAnsi="Times New Roman" w:cs="Times New Roman"/>
        </w:rPr>
        <w:t>4</w:t>
      </w:r>
      <w:r w:rsidRPr="000B1262">
        <w:rPr>
          <w:rFonts w:ascii="Times New Roman" w:hAnsi="Times New Roman" w:cs="Times New Roman"/>
        </w:rPr>
        <w:t xml:space="preserve"> %+50 %)/ 3 =5</w:t>
      </w:r>
      <w:r w:rsidR="00BA643E">
        <w:rPr>
          <w:rFonts w:ascii="Times New Roman" w:hAnsi="Times New Roman" w:cs="Times New Roman"/>
        </w:rPr>
        <w:t>5,75</w:t>
      </w:r>
      <w:r w:rsidRPr="000B1262">
        <w:rPr>
          <w:rFonts w:ascii="Times New Roman" w:hAnsi="Times New Roman" w:cs="Times New Roman"/>
        </w:rPr>
        <w:t>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  <w:color w:val="FF0000"/>
        </w:rPr>
        <w:t xml:space="preserve">             </w:t>
      </w:r>
      <w:r w:rsidRPr="000B1262">
        <w:rPr>
          <w:rFonts w:ascii="Times New Roman" w:hAnsi="Times New Roman" w:cs="Times New Roman"/>
          <w:color w:val="FF0000"/>
        </w:rPr>
        <w:tab/>
      </w:r>
      <w:r w:rsidRPr="000B1262">
        <w:rPr>
          <w:rFonts w:ascii="Times New Roman" w:hAnsi="Times New Roman" w:cs="Times New Roman"/>
        </w:rPr>
        <w:t>В соответствии с интерпретацией оценки вышеуказанного критерия наш показатель составил  5</w:t>
      </w:r>
      <w:r w:rsidR="00A61F59">
        <w:rPr>
          <w:rFonts w:ascii="Times New Roman" w:hAnsi="Times New Roman" w:cs="Times New Roman"/>
        </w:rPr>
        <w:t>5</w:t>
      </w:r>
      <w:r w:rsidRPr="000B1262">
        <w:rPr>
          <w:rFonts w:ascii="Times New Roman" w:hAnsi="Times New Roman" w:cs="Times New Roman"/>
        </w:rPr>
        <w:t>,7</w:t>
      </w:r>
      <w:r w:rsidR="00A61F59">
        <w:rPr>
          <w:rFonts w:ascii="Times New Roman" w:hAnsi="Times New Roman" w:cs="Times New Roman"/>
        </w:rPr>
        <w:t>5</w:t>
      </w:r>
      <w:r w:rsidRPr="000B1262">
        <w:rPr>
          <w:rFonts w:ascii="Times New Roman" w:hAnsi="Times New Roman" w:cs="Times New Roman"/>
        </w:rPr>
        <w:t xml:space="preserve">  %, что не соответствует значению </w:t>
      </w:r>
      <w:proofErr w:type="spellStart"/>
      <w:r w:rsidRPr="000B1262">
        <w:rPr>
          <w:rFonts w:ascii="Times New Roman" w:hAnsi="Times New Roman" w:cs="Times New Roman"/>
        </w:rPr>
        <w:t>Оитог</w:t>
      </w:r>
      <w:proofErr w:type="spellEnd"/>
      <w:r w:rsidRPr="000B1262">
        <w:rPr>
          <w:rFonts w:ascii="Times New Roman" w:hAnsi="Times New Roman" w:cs="Times New Roman"/>
        </w:rPr>
        <w:t xml:space="preserve"> равному: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1262">
        <w:rPr>
          <w:rFonts w:ascii="Times New Roman" w:hAnsi="Times New Roman" w:cs="Times New Roman"/>
        </w:rPr>
        <w:t xml:space="preserve">                                  </w:t>
      </w:r>
      <w:r w:rsidRPr="000B1262">
        <w:rPr>
          <w:rFonts w:ascii="Times New Roman" w:hAnsi="Times New Roman" w:cs="Times New Roman"/>
          <w:b/>
        </w:rPr>
        <w:t>95% &lt;</w:t>
      </w:r>
      <w:proofErr w:type="spellStart"/>
      <w:r w:rsidRPr="000B1262">
        <w:rPr>
          <w:rFonts w:ascii="Times New Roman" w:hAnsi="Times New Roman" w:cs="Times New Roman"/>
          <w:b/>
        </w:rPr>
        <w:t>Оитог</w:t>
      </w:r>
      <w:proofErr w:type="spellEnd"/>
      <w:r w:rsidRPr="000B1262">
        <w:rPr>
          <w:rFonts w:ascii="Times New Roman" w:hAnsi="Times New Roman" w:cs="Times New Roman"/>
          <w:b/>
        </w:rPr>
        <w:t xml:space="preserve"> &lt;100 %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  <w:b/>
        </w:rPr>
        <w:t xml:space="preserve">    </w:t>
      </w:r>
      <w:r w:rsidRPr="000B1262">
        <w:rPr>
          <w:rFonts w:ascii="Times New Roman" w:hAnsi="Times New Roman" w:cs="Times New Roman"/>
          <w:b/>
        </w:rPr>
        <w:tab/>
      </w:r>
      <w:r w:rsidRPr="000B1262">
        <w:rPr>
          <w:rFonts w:ascii="Times New Roman" w:hAnsi="Times New Roman" w:cs="Times New Roman"/>
        </w:rPr>
        <w:t>что расценивается как – Программа  выполнена не в полном объеме, так как 2 подпрограммы не работали в  2020 году, в связи с отсутствием финансирования.</w:t>
      </w:r>
    </w:p>
    <w:p w:rsidR="001D4417" w:rsidRPr="000B1262" w:rsidRDefault="001D4417" w:rsidP="001D441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                  Из расчета можно сделать следующий вывод, что Программа за 2020 год выполнена ниже уровня запланированных показателей, в связи с отсутствием финансирования по 2 подпрограммам:</w:t>
      </w:r>
    </w:p>
    <w:p w:rsidR="001D4417" w:rsidRPr="000B1262" w:rsidRDefault="001D4417" w:rsidP="001D4417">
      <w:pPr>
        <w:numPr>
          <w:ilvl w:val="0"/>
          <w:numId w:val="46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«Переселение граждан из аварийного жилищного фонда в </w:t>
      </w:r>
      <w:proofErr w:type="spellStart"/>
      <w:r w:rsidRPr="000B1262">
        <w:rPr>
          <w:rFonts w:ascii="Times New Roman" w:hAnsi="Times New Roman" w:cs="Times New Roman"/>
        </w:rPr>
        <w:t>Богучанском</w:t>
      </w:r>
      <w:proofErr w:type="spellEnd"/>
      <w:r w:rsidRPr="000B1262">
        <w:rPr>
          <w:rFonts w:ascii="Times New Roman" w:hAnsi="Times New Roman" w:cs="Times New Roman"/>
        </w:rPr>
        <w:t xml:space="preserve"> районе».</w:t>
      </w:r>
    </w:p>
    <w:p w:rsidR="001D4417" w:rsidRPr="000B1262" w:rsidRDefault="001D4417" w:rsidP="001D4417">
      <w:pPr>
        <w:numPr>
          <w:ilvl w:val="0"/>
          <w:numId w:val="46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1262">
        <w:rPr>
          <w:rFonts w:ascii="Times New Roman" w:hAnsi="Times New Roman" w:cs="Times New Roman"/>
        </w:rPr>
        <w:t xml:space="preserve">Строительство объектов коммунальной и транспортной инфраструктуры в муниципальных образованиях </w:t>
      </w:r>
      <w:proofErr w:type="spellStart"/>
      <w:r w:rsidRPr="000B1262">
        <w:rPr>
          <w:rFonts w:ascii="Times New Roman" w:hAnsi="Times New Roman" w:cs="Times New Roman"/>
        </w:rPr>
        <w:t>Богучанского</w:t>
      </w:r>
      <w:proofErr w:type="spellEnd"/>
      <w:r w:rsidRPr="000B1262">
        <w:rPr>
          <w:rFonts w:ascii="Times New Roman" w:hAnsi="Times New Roman" w:cs="Times New Roman"/>
        </w:rPr>
        <w:t xml:space="preserve"> района с целью развития жилищного строительства».</w:t>
      </w:r>
    </w:p>
    <w:p w:rsidR="001D4417" w:rsidRPr="000B1262" w:rsidRDefault="001D4417" w:rsidP="001D4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70"/>
        <w:gridCol w:w="2700"/>
        <w:gridCol w:w="2340"/>
        <w:gridCol w:w="1440"/>
      </w:tblGrid>
      <w:tr w:rsidR="001D4417" w:rsidRPr="000B1262" w:rsidTr="00793CF9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Полнота и  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эффективность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использования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средств районного бюджета на  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реализацию  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 (O1)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   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(O2)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достижения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показателей  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результативности  </w:t>
            </w:r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 (O3)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>Оитог</w:t>
            </w:r>
            <w:proofErr w:type="spellEnd"/>
            <w:r w:rsidRPr="000B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D4417" w:rsidRPr="000B1262" w:rsidTr="00793CF9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EC0F81" w:rsidP="00EC0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4417" w:rsidRPr="000B12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1D44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17" w:rsidRPr="000B1262" w:rsidRDefault="001D4417" w:rsidP="00EC0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26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C0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74EDE" w:rsidRPr="009F6A40" w:rsidRDefault="00E74EDE" w:rsidP="00E74EDE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92DFD" w:rsidRPr="00670125" w:rsidRDefault="003F4061" w:rsidP="00B9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F4F04" w:rsidRPr="00705A7E">
        <w:rPr>
          <w:rFonts w:ascii="Times New Roman" w:hAnsi="Times New Roman"/>
          <w:b/>
          <w:sz w:val="24"/>
          <w:szCs w:val="24"/>
          <w:lang w:val="en-US"/>
        </w:rPr>
        <w:t>Y</w:t>
      </w:r>
      <w:r w:rsidR="00910B5A" w:rsidRPr="00705A7E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910B5A" w:rsidRPr="00705A7E">
        <w:rPr>
          <w:rFonts w:ascii="Times New Roman" w:hAnsi="Times New Roman"/>
          <w:b/>
          <w:sz w:val="24"/>
          <w:szCs w:val="24"/>
        </w:rPr>
        <w:t xml:space="preserve">  Муниципальная</w:t>
      </w:r>
      <w:r w:rsidR="00910B5A" w:rsidRPr="00670125">
        <w:rPr>
          <w:rFonts w:ascii="Times New Roman" w:hAnsi="Times New Roman"/>
          <w:b/>
          <w:sz w:val="24"/>
          <w:szCs w:val="24"/>
        </w:rPr>
        <w:t xml:space="preserve">  </w:t>
      </w:r>
      <w:r w:rsidR="00910B5A" w:rsidRPr="00670125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="00B92DFD" w:rsidRPr="00670125">
        <w:rPr>
          <w:rFonts w:ascii="Times New Roman" w:hAnsi="Times New Roman" w:cs="Times New Roman"/>
          <w:b/>
          <w:sz w:val="24"/>
          <w:szCs w:val="24"/>
        </w:rPr>
        <w:t xml:space="preserve">«Развитие инвестиционной  деятельности, малого и среднего предпринимательства на  территории  </w:t>
      </w:r>
    </w:p>
    <w:p w:rsidR="00B92DFD" w:rsidRPr="00670125" w:rsidRDefault="003C7022" w:rsidP="00B92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B92DFD" w:rsidRPr="006701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4EDE" w:rsidRPr="00606B4D" w:rsidRDefault="007F4EDE" w:rsidP="00ED52B1">
      <w:pPr>
        <w:pStyle w:val="a3"/>
        <w:ind w:firstLine="680"/>
        <w:jc w:val="both"/>
        <w:rPr>
          <w:rFonts w:ascii="Times New Roman" w:hAnsi="Times New Roman"/>
          <w:b/>
          <w:highlight w:val="yellow"/>
        </w:rPr>
      </w:pPr>
    </w:p>
    <w:p w:rsidR="00C2614E" w:rsidRPr="009A0BBC" w:rsidRDefault="00F7618E" w:rsidP="00C26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614E" w:rsidRPr="009A0B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Муниципальная программа  «Развитие инвестиционной   деятельности, малого и среднего предпринимательства на  территории  </w:t>
      </w:r>
      <w:proofErr w:type="spellStart"/>
      <w:r w:rsidR="00C2614E" w:rsidRPr="009A0BBC">
        <w:rPr>
          <w:rFonts w:ascii="Times New Roman" w:eastAsia="Times New Roman" w:hAnsi="Times New Roman" w:cs="Times New Roman"/>
          <w:b/>
          <w:i/>
          <w:sz w:val="24"/>
          <w:szCs w:val="24"/>
        </w:rPr>
        <w:t>Богучанского</w:t>
      </w:r>
      <w:proofErr w:type="spellEnd"/>
      <w:r w:rsidR="00C2614E" w:rsidRPr="009A0B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района» (далее Программа), утверждена постановлением администрации </w:t>
      </w:r>
      <w:proofErr w:type="spellStart"/>
      <w:r w:rsidR="00C2614E" w:rsidRPr="009A0BBC">
        <w:rPr>
          <w:rFonts w:ascii="Times New Roman" w:eastAsia="Times New Roman" w:hAnsi="Times New Roman" w:cs="Times New Roman"/>
          <w:b/>
          <w:i/>
          <w:sz w:val="24"/>
          <w:szCs w:val="24"/>
        </w:rPr>
        <w:t>Богучанского</w:t>
      </w:r>
      <w:proofErr w:type="spellEnd"/>
      <w:r w:rsidR="00C2614E" w:rsidRPr="009A0B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района от 01.11.2013 года    №  1389- п.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>За 20</w:t>
      </w:r>
      <w:r w:rsid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>20</w:t>
      </w:r>
      <w:r w:rsidRP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годы в Программу были внесены изменения постановлением администрации </w:t>
      </w:r>
      <w:proofErr w:type="spellStart"/>
      <w:r w:rsidRP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>Богучанского</w:t>
      </w:r>
      <w:proofErr w:type="spellEnd"/>
      <w:r w:rsidRP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района,  от 06.03.2019 № 204-п, от 01.04.2019 № 273-п, от   27.06.2019   № 631  - </w:t>
      </w:r>
      <w:proofErr w:type="spellStart"/>
      <w:proofErr w:type="gramStart"/>
      <w:r w:rsidRP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>п</w:t>
      </w:r>
      <w:proofErr w:type="spellEnd"/>
      <w:proofErr w:type="gramEnd"/>
      <w:r w:rsidRPr="00AD0DED">
        <w:rPr>
          <w:rFonts w:ascii="Times New Roman" w:eastAsia="Times New Roman" w:hAnsi="Times New Roman" w:cs="Times New Roman"/>
          <w:sz w:val="24"/>
          <w:szCs w:val="24"/>
          <w:highlight w:val="yellow"/>
        </w:rPr>
        <w:t>, от 12.11.2019  №1104-п)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2614E" w:rsidRPr="00C2614E" w:rsidRDefault="00C2614E" w:rsidP="00C2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Ответственный исполнитель  муниципальной программы: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C2614E"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 xml:space="preserve">Перечень подпрограмм  и отдельных мероприятий  подпрограммы: </w:t>
      </w:r>
    </w:p>
    <w:p w:rsidR="00C2614E" w:rsidRPr="009A0BBC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BBC">
        <w:rPr>
          <w:rFonts w:ascii="Times New Roman" w:hAnsi="Times New Roman" w:cs="Times New Roman"/>
          <w:b/>
          <w:sz w:val="24"/>
          <w:szCs w:val="24"/>
        </w:rPr>
        <w:t xml:space="preserve">1. «Развитие  субъектов малого и среднего  предпринимательства   в  </w:t>
      </w:r>
      <w:proofErr w:type="spellStart"/>
      <w:r w:rsidRPr="009A0BBC">
        <w:rPr>
          <w:rFonts w:ascii="Times New Roman" w:hAnsi="Times New Roman" w:cs="Times New Roman"/>
          <w:b/>
          <w:sz w:val="24"/>
          <w:szCs w:val="24"/>
        </w:rPr>
        <w:t>Богучанском</w:t>
      </w:r>
      <w:proofErr w:type="spellEnd"/>
      <w:r w:rsidRPr="009A0BBC">
        <w:rPr>
          <w:rFonts w:ascii="Times New Roman" w:hAnsi="Times New Roman" w:cs="Times New Roman"/>
          <w:b/>
          <w:sz w:val="24"/>
          <w:szCs w:val="24"/>
        </w:rPr>
        <w:t xml:space="preserve"> районе»;   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 xml:space="preserve">2. «Обеспечение реализации муниципальной программы и прочие мероприятия.                               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C2614E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устойчивого функционирования и  развития малого и среднего предпринимательства,  улучшения инвестиционного климата  на территории </w:t>
      </w:r>
      <w:proofErr w:type="spellStart"/>
      <w:r w:rsidRPr="00C2614E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C2614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муниципальной  программы:        </w:t>
      </w:r>
    </w:p>
    <w:p w:rsidR="00C2614E" w:rsidRPr="00C2614E" w:rsidRDefault="00C2614E" w:rsidP="00C2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 xml:space="preserve">1. Создание благоприятных условий  для развития малого и среднего предпринимательства в </w:t>
      </w:r>
      <w:proofErr w:type="spellStart"/>
      <w:r w:rsidRPr="00C2614E">
        <w:rPr>
          <w:rFonts w:ascii="Times New Roman" w:hAnsi="Times New Roman" w:cs="Times New Roman"/>
          <w:sz w:val="24"/>
          <w:szCs w:val="24"/>
        </w:rPr>
        <w:t>Богучанском</w:t>
      </w:r>
      <w:proofErr w:type="spellEnd"/>
      <w:r w:rsidRPr="00C2614E">
        <w:rPr>
          <w:rFonts w:ascii="Times New Roman" w:hAnsi="Times New Roman" w:cs="Times New Roman"/>
          <w:sz w:val="24"/>
          <w:szCs w:val="24"/>
        </w:rPr>
        <w:t xml:space="preserve"> районе. Привлечение инвестиций на территорию </w:t>
      </w:r>
      <w:proofErr w:type="spellStart"/>
      <w:r w:rsidRPr="00C2614E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C2614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2614E" w:rsidRPr="00C2614E" w:rsidRDefault="00C2614E" w:rsidP="00C2614E">
      <w:pPr>
        <w:pStyle w:val="ConsPlusNormal"/>
        <w:tabs>
          <w:tab w:val="left" w:pos="4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</w:rPr>
        <w:t>2. Создание условий для эффективного управления финансовыми ресурсами в рамках выполнения установленных функций и полномочий.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Этапы и сроки муниципальной программы: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один этап  с   2014 по 2030  годы</w:t>
      </w:r>
    </w:p>
    <w:p w:rsidR="00C2614E" w:rsidRPr="00C2614E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целевых показателей  на долгосрочный период   Программы:</w:t>
      </w:r>
    </w:p>
    <w:p w:rsidR="007A781B" w:rsidRPr="00815768" w:rsidRDefault="00C2614E" w:rsidP="007A7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E">
        <w:rPr>
          <w:rFonts w:ascii="Times New Roman" w:hAnsi="Times New Roman" w:cs="Times New Roman"/>
          <w:sz w:val="24"/>
          <w:szCs w:val="24"/>
          <w:u w:val="single"/>
        </w:rPr>
        <w:t>Целевой показатель:</w:t>
      </w:r>
      <w:r w:rsidRPr="00C2614E">
        <w:rPr>
          <w:rFonts w:ascii="Times New Roman" w:hAnsi="Times New Roman" w:cs="Times New Roman"/>
          <w:sz w:val="24"/>
          <w:szCs w:val="24"/>
        </w:rPr>
        <w:t xml:space="preserve"> Увеличение объема привлеченных  инвестиций в секторе малого и среднего  предпринимательства в уставной капитал   с 14378,61 тыс. рублей в 2013 году до 65501,0 тыс. рублей в 2030 году.</w:t>
      </w:r>
      <w:r w:rsidR="007A781B" w:rsidRPr="007A781B">
        <w:rPr>
          <w:rFonts w:ascii="Times New Roman" w:hAnsi="Times New Roman"/>
          <w:sz w:val="24"/>
          <w:szCs w:val="24"/>
        </w:rPr>
        <w:t xml:space="preserve"> </w:t>
      </w:r>
      <w:r w:rsidR="007A781B" w:rsidRPr="00815768">
        <w:rPr>
          <w:rFonts w:ascii="Times New Roman" w:hAnsi="Times New Roman" w:cs="Times New Roman"/>
          <w:sz w:val="24"/>
          <w:szCs w:val="24"/>
        </w:rPr>
        <w:t>Показатели результативности:</w:t>
      </w:r>
    </w:p>
    <w:p w:rsidR="007A781B" w:rsidRPr="00A90C69" w:rsidRDefault="007A781B" w:rsidP="007A7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69">
        <w:rPr>
          <w:rFonts w:ascii="Times New Roman" w:hAnsi="Times New Roman" w:cs="Times New Roman"/>
          <w:sz w:val="24"/>
          <w:szCs w:val="24"/>
        </w:rPr>
        <w:t xml:space="preserve">1.Увеличение оборота малых и средних предприятий (с учетом </w:t>
      </w:r>
      <w:proofErr w:type="spellStart"/>
      <w:r w:rsidRPr="00A90C69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A90C69">
        <w:rPr>
          <w:rFonts w:ascii="Times New Roman" w:hAnsi="Times New Roman" w:cs="Times New Roman"/>
          <w:sz w:val="24"/>
          <w:szCs w:val="24"/>
        </w:rPr>
        <w:t>), занимающихся  обрабатывающим производством с 1258017 тыс. рублей в 2014 году  до   1824526  тыс. рублей  в 2023  году.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7A781B">
        <w:rPr>
          <w:rFonts w:ascii="Times New Roman" w:hAnsi="Times New Roman" w:cs="Times New Roman"/>
          <w:sz w:val="22"/>
          <w:szCs w:val="22"/>
          <w:u w:val="single"/>
        </w:rPr>
        <w:t>Ресурсное обеспечение  муниципальной программы:</w:t>
      </w:r>
    </w:p>
    <w:p w:rsidR="007A781B" w:rsidRPr="007A781B" w:rsidRDefault="007A781B" w:rsidP="007A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7A781B">
        <w:rPr>
          <w:rFonts w:ascii="Times New Roman" w:eastAsia="Times New Roman" w:hAnsi="Times New Roman" w:cs="Times New Roman"/>
        </w:rPr>
        <w:t>Объем финансирования составляет</w:t>
      </w:r>
      <w:r w:rsidRPr="007A781B">
        <w:rPr>
          <w:rFonts w:ascii="Times New Roman" w:eastAsia="Times New Roman" w:hAnsi="Times New Roman" w:cs="Times New Roman"/>
          <w:u w:val="single"/>
        </w:rPr>
        <w:t xml:space="preserve">  45 071 767,28</w:t>
      </w:r>
      <w:r w:rsidRPr="007A781B">
        <w:rPr>
          <w:rFonts w:ascii="Times New Roman" w:eastAsia="Times New Roman" w:hAnsi="Times New Roman" w:cs="Times New Roman"/>
        </w:rPr>
        <w:t xml:space="preserve">       рублей, в том числе: 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За счет районного бюджета  6 839 927,28  рублей из них: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2014 год    -     950 000,0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2015 год    -     850 000,0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2016 год    -     422 145,91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2017 год    -     957 000,0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2018 год    -     131 500,0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2019 год    -     822 896,87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2020 год    -     417 384,50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2021 год    -     763 000,0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2022 год    -     763 000,0        рублей;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2023 год    -     763 000,0        рублей.</w:t>
      </w:r>
    </w:p>
    <w:p w:rsidR="007A781B" w:rsidRPr="007A781B" w:rsidRDefault="007A781B" w:rsidP="007A781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За счет краевого бюджета  28 788 840,0 рублей, в  том числе: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2014   год -      905 000,0    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2015 год   -      871 000,0    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2016 год   -                 0,0    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2017 год   -     1 500 000,0   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 xml:space="preserve"> 2018 год    -   2 441 500,0   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 xml:space="preserve"> 2019 год    -    15 388 040,0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2020 год    -     7 683 300,0    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2021 год    -                 0,0    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2022 год    -                 0,0   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2023 год    -                 0,0       рублей.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За счет федерального бюджета 9 443 000,0  рублей, в том числе: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2014 год -     3 095 000,0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2015 год -     3 848 000,0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2016 год -     2 500 000,0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2017 год  -                  0,0    рублей;</w:t>
      </w:r>
    </w:p>
    <w:p w:rsidR="007A781B" w:rsidRPr="007A781B" w:rsidRDefault="007A781B" w:rsidP="007A78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lastRenderedPageBreak/>
        <w:t>2018 год  -                  0,0 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2019 год    -                0,0    рублей;</w:t>
      </w:r>
    </w:p>
    <w:p w:rsidR="007A781B" w:rsidRPr="007A781B" w:rsidRDefault="007A781B" w:rsidP="007A781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2020 год    -                0,0    рублей.</w:t>
      </w:r>
    </w:p>
    <w:p w:rsidR="007A781B" w:rsidRPr="007A781B" w:rsidRDefault="007A781B" w:rsidP="007A781B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2021 год    -                0,0    рублей;</w:t>
      </w:r>
    </w:p>
    <w:p w:rsidR="007A781B" w:rsidRPr="007A781B" w:rsidRDefault="007A781B" w:rsidP="007A781B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A781B">
        <w:rPr>
          <w:rFonts w:ascii="Times New Roman" w:hAnsi="Times New Roman" w:cs="Times New Roman"/>
          <w:sz w:val="22"/>
          <w:szCs w:val="22"/>
        </w:rPr>
        <w:t>2023 год    -                0,0       рублей.</w:t>
      </w:r>
    </w:p>
    <w:p w:rsidR="007A781B" w:rsidRPr="007A781B" w:rsidRDefault="007A781B" w:rsidP="007A781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A781B" w:rsidRPr="007A781B" w:rsidRDefault="007A781B" w:rsidP="007A78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Информация  об основных результатах, достигнутых в 2020 году, включая 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состояние:</w:t>
      </w:r>
    </w:p>
    <w:p w:rsidR="007A781B" w:rsidRPr="007A781B" w:rsidRDefault="007A781B" w:rsidP="007A781B">
      <w:pPr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A781B">
        <w:rPr>
          <w:rFonts w:ascii="Times New Roman" w:eastAsia="Times New Roman" w:hAnsi="Times New Roman" w:cs="Times New Roman"/>
          <w:b/>
          <w:u w:val="single"/>
        </w:rPr>
        <w:t>За 2020 год  при выполнении подпрограммных мероприятий  достигнуты следующие результаты и показатели  программы:</w:t>
      </w:r>
    </w:p>
    <w:p w:rsidR="007A781B" w:rsidRPr="007A781B" w:rsidRDefault="007A781B" w:rsidP="007A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A781B">
        <w:rPr>
          <w:rFonts w:ascii="Times New Roman" w:eastAsia="Times New Roman" w:hAnsi="Times New Roman" w:cs="Times New Roman"/>
        </w:rPr>
        <w:t>В соответствии  с постановлением  Правительства Красноярского края  от 06.08.2020 № 554-п «О распределении  субсидий  бюджетам  муниципальных образований   Красноярского края с устойчивым экономическим развитием на  реализацию  муниципальных  программ развития субъектов малого и среднего предпринимательства   в 2020 году» распределены  субсидии в сумме      7 683 300,0   рублей,  в том числе  за счет средств  краевого бюджета 7 683 300,0  рублей, по мероприятиям:</w:t>
      </w:r>
      <w:proofErr w:type="gramEnd"/>
    </w:p>
    <w:p w:rsidR="007A781B" w:rsidRPr="007A781B" w:rsidRDefault="007A781B" w:rsidP="007A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A781B" w:rsidRPr="007A781B" w:rsidRDefault="007A781B" w:rsidP="007A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7A781B">
        <w:rPr>
          <w:rFonts w:ascii="Times New Roman" w:eastAsia="Times New Roman" w:hAnsi="Times New Roman" w:cs="Times New Roman"/>
          <w:bCs/>
        </w:rPr>
        <w:t xml:space="preserve">-    субсидии субъектам малого и среднего предпринимательства </w:t>
      </w:r>
      <w:r w:rsidRPr="007A781B">
        <w:rPr>
          <w:rFonts w:ascii="Times New Roman" w:eastAsia="Times New Roman" w:hAnsi="Times New Roman" w:cs="Times New Roman"/>
        </w:rPr>
        <w:t>на компенсацию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развития, и (или) модернизации производства товаров (работ, услуг)</w:t>
      </w:r>
      <w:r w:rsidRPr="007A781B">
        <w:rPr>
          <w:rFonts w:ascii="Times New Roman" w:eastAsia="Times New Roman" w:hAnsi="Times New Roman" w:cs="Times New Roman"/>
          <w:bCs/>
        </w:rPr>
        <w:t xml:space="preserve">   7683300,0 рублей</w:t>
      </w:r>
      <w:r w:rsidRPr="007A781B">
        <w:rPr>
          <w:rFonts w:ascii="Times New Roman" w:eastAsia="Times New Roman" w:hAnsi="Times New Roman" w:cs="Times New Roman"/>
          <w:bCs/>
          <w:color w:val="FF0000"/>
        </w:rPr>
        <w:t>.</w:t>
      </w:r>
    </w:p>
    <w:p w:rsidR="007A781B" w:rsidRPr="007A781B" w:rsidRDefault="007A781B" w:rsidP="007A7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В районном бюджете  на мероприятия подпрограмм  в  2020  году предусмотрены средства   в сумме  417384,50 рублей.  </w:t>
      </w:r>
    </w:p>
    <w:p w:rsidR="007A781B" w:rsidRPr="007A781B" w:rsidRDefault="007A781B" w:rsidP="007A7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Фактически освоено в 2020 году денежных средств  по мероприятиям программы   8100684,50  рублей.   Процент исполнения  составляет -100 %., в том числе по источникам финансирования: </w:t>
      </w:r>
    </w:p>
    <w:p w:rsidR="007A781B" w:rsidRPr="007A781B" w:rsidRDefault="007A781B" w:rsidP="007A7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за счет сре</w:t>
      </w:r>
      <w:proofErr w:type="gramStart"/>
      <w:r w:rsidRPr="007A781B">
        <w:rPr>
          <w:rFonts w:ascii="Times New Roman" w:eastAsia="Times New Roman" w:hAnsi="Times New Roman" w:cs="Times New Roman"/>
        </w:rPr>
        <w:t>дств кр</w:t>
      </w:r>
      <w:proofErr w:type="gramEnd"/>
      <w:r w:rsidRPr="007A781B">
        <w:rPr>
          <w:rFonts w:ascii="Times New Roman" w:eastAsia="Times New Roman" w:hAnsi="Times New Roman" w:cs="Times New Roman"/>
        </w:rPr>
        <w:t>аевого  бюджета   7 683 300,0 рублей   (100%);</w:t>
      </w:r>
    </w:p>
    <w:p w:rsidR="007A781B" w:rsidRPr="007A781B" w:rsidRDefault="007A781B" w:rsidP="007A7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за счет районного бюджета – 417 384,50 рублей    (100 %).  </w:t>
      </w:r>
    </w:p>
    <w:p w:rsidR="007A781B" w:rsidRPr="007A781B" w:rsidRDefault="007A781B" w:rsidP="007A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Целевой показатель:</w:t>
      </w:r>
      <w:r w:rsidRPr="007A781B">
        <w:rPr>
          <w:rFonts w:ascii="Times New Roman" w:eastAsia="Times New Roman" w:hAnsi="Times New Roman" w:cs="Times New Roman"/>
        </w:rPr>
        <w:t xml:space="preserve"> Объем привлеченных инвестиций в секторе малого и среднего предпринимательства в уставный капитал.</w:t>
      </w:r>
    </w:p>
    <w:p w:rsidR="007A781B" w:rsidRPr="007A781B" w:rsidRDefault="007A781B" w:rsidP="007A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Объем привлеченных инвестиций в секторе малого и среднего предпринимательства в уставный капитал  на  2020 год планировался в сумме 60152,0 тыс. рублей по подпрограмме «Развитие субъектов малого и среднего предпринимательства в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Богучанском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районе», фактически привлечено инвестиций  283 484,0  тыс. рублей, что составляет – 100  %  от плановых значений.  </w:t>
      </w:r>
    </w:p>
    <w:p w:rsidR="00C2614E" w:rsidRPr="009A0BBC" w:rsidRDefault="00C2614E" w:rsidP="00C2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1 Создание благоприятных условий для устойчивого функционирования и  развития малого и среднего предпринимательства в </w:t>
      </w:r>
      <w:proofErr w:type="spellStart"/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>Богучанском</w:t>
      </w:r>
      <w:proofErr w:type="spellEnd"/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районе. Привлечение инвестиций на территорию </w:t>
      </w:r>
      <w:proofErr w:type="spellStart"/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>Богучанского</w:t>
      </w:r>
      <w:proofErr w:type="spellEnd"/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района. </w:t>
      </w:r>
    </w:p>
    <w:p w:rsidR="00C2614E" w:rsidRPr="007A781B" w:rsidRDefault="00C2614E" w:rsidP="007A7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>Подпрограмма «Развитие субъектов малого и среднего предпринимательства</w:t>
      </w:r>
      <w:proofErr w:type="gramStart"/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2614E" w:rsidRPr="007A781B" w:rsidRDefault="00C2614E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Показатель:</w:t>
      </w:r>
      <w:r w:rsidRPr="007A781B">
        <w:rPr>
          <w:rFonts w:ascii="Times New Roman" w:eastAsia="Times New Roman" w:hAnsi="Times New Roman" w:cs="Times New Roman"/>
        </w:rPr>
        <w:t xml:space="preserve"> </w:t>
      </w:r>
    </w:p>
    <w:p w:rsidR="007A781B" w:rsidRPr="007A781B" w:rsidRDefault="00C2614E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color w:val="FF0000"/>
        </w:rPr>
        <w:t xml:space="preserve">       </w:t>
      </w:r>
      <w:r w:rsidRPr="007A781B">
        <w:rPr>
          <w:rFonts w:ascii="Times New Roman" w:eastAsia="Times New Roman" w:hAnsi="Times New Roman" w:cs="Times New Roman"/>
          <w:b/>
        </w:rPr>
        <w:t xml:space="preserve">    </w:t>
      </w:r>
      <w:r w:rsidR="007A781B" w:rsidRPr="007A781B">
        <w:rPr>
          <w:rFonts w:ascii="Times New Roman" w:eastAsia="Times New Roman" w:hAnsi="Times New Roman" w:cs="Times New Roman"/>
        </w:rPr>
        <w:t xml:space="preserve">Оборот  малых и средних предприятий (с учетом </w:t>
      </w:r>
      <w:proofErr w:type="spellStart"/>
      <w:r w:rsidR="007A781B" w:rsidRPr="007A781B">
        <w:rPr>
          <w:rFonts w:ascii="Times New Roman" w:eastAsia="Times New Roman" w:hAnsi="Times New Roman" w:cs="Times New Roman"/>
        </w:rPr>
        <w:t>микропредприятий</w:t>
      </w:r>
      <w:proofErr w:type="spellEnd"/>
      <w:r w:rsidR="007A781B" w:rsidRPr="007A781B">
        <w:rPr>
          <w:rFonts w:ascii="Times New Roman" w:eastAsia="Times New Roman" w:hAnsi="Times New Roman" w:cs="Times New Roman"/>
        </w:rPr>
        <w:t>), занимающихся  обрабатывающим производством.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В 2020 году  оборот малых и средних предприятий  запланирован 1 641 499,0 тыс. рублей</w:t>
      </w:r>
      <w:r w:rsidRPr="007A781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781B">
        <w:rPr>
          <w:rFonts w:ascii="Times New Roman" w:eastAsia="Times New Roman" w:hAnsi="Times New Roman" w:cs="Times New Roman"/>
          <w:u w:val="single"/>
        </w:rPr>
        <w:t>фактически  составил 1 897 919,0 тыс. рублей.</w:t>
      </w:r>
      <w:r w:rsidRPr="007A781B">
        <w:rPr>
          <w:rFonts w:ascii="Times New Roman" w:eastAsia="Times New Roman" w:hAnsi="Times New Roman" w:cs="Times New Roman"/>
          <w:color w:val="000000"/>
        </w:rPr>
        <w:t xml:space="preserve"> </w:t>
      </w:r>
      <w:r w:rsidRPr="007A781B">
        <w:rPr>
          <w:rFonts w:ascii="Times New Roman" w:eastAsia="Times New Roman" w:hAnsi="Times New Roman" w:cs="Times New Roman"/>
        </w:rPr>
        <w:t>Процент исполнения составил – 115,6%.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Показатель:</w:t>
      </w:r>
      <w:r w:rsidRPr="007A781B">
        <w:rPr>
          <w:rFonts w:ascii="Times New Roman" w:eastAsia="Times New Roman" w:hAnsi="Times New Roman" w:cs="Times New Roman"/>
        </w:rPr>
        <w:t xml:space="preserve"> Количество субъектов малого и среднего предпринимательства, получивших государственную поддержку.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В 2020 году  планировалось  оказать муниципальную поддержку 3 субъектам малого предпринимательства, фактически оказано 3 субъектам.  Процент исполнения составил – 100,0 %.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A781B">
        <w:rPr>
          <w:rFonts w:ascii="Times New Roman" w:eastAsia="Times New Roman" w:hAnsi="Times New Roman" w:cs="Times New Roman"/>
        </w:rPr>
        <w:t>3  субъектам  (ООО «Ривьера»,  ООО «</w:t>
      </w:r>
      <w:proofErr w:type="spellStart"/>
      <w:r w:rsidRPr="007A781B">
        <w:rPr>
          <w:rFonts w:ascii="Times New Roman" w:eastAsia="Times New Roman" w:hAnsi="Times New Roman" w:cs="Times New Roman"/>
        </w:rPr>
        <w:t>Леспром</w:t>
      </w:r>
      <w:proofErr w:type="spellEnd"/>
      <w:r w:rsidRPr="007A781B">
        <w:rPr>
          <w:rFonts w:ascii="Times New Roman" w:eastAsia="Times New Roman" w:hAnsi="Times New Roman" w:cs="Times New Roman"/>
        </w:rPr>
        <w:t>, ООО «ЛЕССЕЛ»),  предоставлена   субсидия  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развития, и (или) модернизации производства товаров (работ, услуг);</w:t>
      </w:r>
      <w:proofErr w:type="gramEnd"/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Показатель:</w:t>
      </w:r>
      <w:r w:rsidRPr="007A781B">
        <w:rPr>
          <w:rFonts w:ascii="Times New Roman" w:eastAsia="Times New Roman" w:hAnsi="Times New Roman" w:cs="Times New Roman"/>
        </w:rPr>
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подпрограммы.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lastRenderedPageBreak/>
        <w:t>В 2020 году  в результате реализации  подпрограммы  планировалось  создать   10 рабочих мест,  фактически создано  10   рабочих  мест.  Процент  исполнения   составил   100  %.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Показатель: Количество сохраненных рабочих мест в секторе малого и среднего предпринимательства при реализации подпрограммы. </w:t>
      </w:r>
    </w:p>
    <w:p w:rsidR="007A781B" w:rsidRPr="007A781B" w:rsidRDefault="007A781B" w:rsidP="0072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В 2020 году в результате  реализации подпрограммных мероприятий запланировано   сохранить   60 рабочих мест, фактически сохранено  129 рабочих мест.                        Процент  исполнения   составил   100,0 % </w:t>
      </w:r>
    </w:p>
    <w:p w:rsidR="007A781B" w:rsidRPr="007A781B" w:rsidRDefault="007A781B" w:rsidP="007252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Показатель:</w:t>
      </w:r>
      <w:r w:rsidRPr="007A781B">
        <w:rPr>
          <w:rFonts w:ascii="Times New Roman" w:eastAsia="Times New Roman" w:hAnsi="Times New Roman" w:cs="Times New Roman"/>
        </w:rPr>
        <w:t xml:space="preserve"> Объем привлеченных инвестиций в секторе малого и среднего предпринимательства при реализации подпрограммы.</w:t>
      </w:r>
    </w:p>
    <w:p w:rsidR="007A781B" w:rsidRPr="007A781B" w:rsidRDefault="007A781B" w:rsidP="007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В 2020 году в результате реализации подпрограммных мероприятий  объем привлеченных инвестиций  запланирован  в сумме 60152,0 тыс. рублей, фактически  привлечено инвестиций  в сумме    283484,0 тыс. рублей.  Процент   исполнения 100,0 %.</w:t>
      </w:r>
    </w:p>
    <w:p w:rsidR="00C2614E" w:rsidRPr="00C2614E" w:rsidRDefault="00C2614E" w:rsidP="0072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4E" w:rsidRPr="009A0BBC" w:rsidRDefault="00C2614E" w:rsidP="007B5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Задача 2 Создание  условий для эффективного управления финансовыми ресурсами</w:t>
      </w:r>
    </w:p>
    <w:p w:rsidR="00C2614E" w:rsidRPr="00C2614E" w:rsidRDefault="00C2614E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Подпрограмма  Обеспечение реализации муниципальной программы и прочие мероприятия.</w:t>
      </w:r>
    </w:p>
    <w:p w:rsidR="007A781B" w:rsidRPr="007A781B" w:rsidRDefault="00C2614E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2614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Показатель:</w:t>
      </w:r>
      <w:r w:rsidRPr="00C26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81B" w:rsidRPr="007A781B">
        <w:rPr>
          <w:rFonts w:ascii="Times New Roman" w:eastAsia="Times New Roman" w:hAnsi="Times New Roman" w:cs="Times New Roman"/>
        </w:rPr>
        <w:t>Уровень исполнения расходов Главного распорядителя за счет средств районного бюджета.</w:t>
      </w:r>
    </w:p>
    <w:p w:rsidR="007A781B" w:rsidRPr="007A781B" w:rsidRDefault="007A781B" w:rsidP="007B57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           Исполнение расходов Главного распорядителя за счет средств районного бюджета запланировано  оценивать  по 5 баллам. За 2020  год  объем финансирования по мероприятиям  программы предусмотрен  в сумме  8 100 684,50   рублей, фактическое исполнение  составляет  8 100 684,50   рублей.   Оценка  составляет 5  баллов.  </w:t>
      </w:r>
      <w:proofErr w:type="gramStart"/>
      <w:r w:rsidRPr="007A781B">
        <w:rPr>
          <w:rFonts w:ascii="Times New Roman" w:eastAsia="Times New Roman" w:hAnsi="Times New Roman" w:cs="Times New Roman"/>
        </w:rPr>
        <w:t>Исполнение     100 %).</w:t>
      </w:r>
      <w:proofErr w:type="gramEnd"/>
    </w:p>
    <w:p w:rsidR="007A781B" w:rsidRPr="007A781B" w:rsidRDefault="007A781B" w:rsidP="007A781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</w:t>
      </w:r>
      <w:r w:rsidRPr="007A781B">
        <w:rPr>
          <w:rFonts w:ascii="Times New Roman" w:eastAsia="Times New Roman" w:hAnsi="Times New Roman" w:cs="Times New Roman"/>
        </w:rPr>
        <w:t>: Соблюдение сроков предоставления Главным распорядителем годовой бюджетной отчетности.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Отчет о расходовании  средств  бюджета,  реестр целевого использования субсидии, отчет об исполнении бюджета, справка по консолидируемым расчетам, сведения об остатках  за период 2020 года  направлены в  Министерство экономики и регионального развития  Красноярского края  в установленные сроки.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</w:t>
      </w:r>
      <w:r w:rsidRPr="007A781B">
        <w:rPr>
          <w:rFonts w:ascii="Times New Roman" w:eastAsia="Times New Roman" w:hAnsi="Times New Roman" w:cs="Times New Roman"/>
        </w:rPr>
        <w:t>: 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</w:r>
    </w:p>
    <w:p w:rsidR="007A781B" w:rsidRPr="007A781B" w:rsidRDefault="007A781B" w:rsidP="007B57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В соответствии с порядком утвержденным постановлением администрации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района от  17.07.2013 № 849  формируется отчет, и анализ действующей программы   «Развитие инвестиционной    деятельности, малого и среднего предпринимательства  на  территории 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района».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Показатель:</w:t>
      </w:r>
      <w:r w:rsidRPr="007A781B">
        <w:rPr>
          <w:rFonts w:ascii="Times New Roman" w:eastAsia="Times New Roman" w:hAnsi="Times New Roman" w:cs="Times New Roman"/>
        </w:rPr>
        <w:t xml:space="preserve"> 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обратившихся. 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В 2020 году доля субъектов малого и среднего предпринимательства, обратившихся за муниципальной поддержкой в результате полученных сведений  из  СМИ, в общем объеме обратившихся  составляет  45 %.   Исполнение   показателя составляет  90 %.</w:t>
      </w:r>
    </w:p>
    <w:p w:rsidR="007A781B" w:rsidRPr="007A781B" w:rsidRDefault="007A781B" w:rsidP="007A781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Исполнение подпрограммы:</w:t>
      </w:r>
      <w:r w:rsidRPr="007A781B">
        <w:rPr>
          <w:rFonts w:ascii="Times New Roman" w:eastAsia="Times New Roman" w:hAnsi="Times New Roman" w:cs="Times New Roman"/>
        </w:rPr>
        <w:t xml:space="preserve"> «Развитие субъектов малого и среднего предпринимательства»     по мероприятиям подпрограммы:</w:t>
      </w:r>
    </w:p>
    <w:p w:rsidR="007A781B" w:rsidRPr="007A781B" w:rsidRDefault="007A781B" w:rsidP="007A781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Цель:</w:t>
      </w:r>
      <w:r w:rsidRPr="007A781B">
        <w:rPr>
          <w:rFonts w:ascii="Times New Roman" w:eastAsia="Times New Roman" w:hAnsi="Times New Roman" w:cs="Times New Roman"/>
        </w:rPr>
        <w:t xml:space="preserve"> Создание благоприятных условий для развития малого и среднего предпринимательства в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Богучанском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районе,  улучшения  инвестиционного климата на территории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района.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Задача 1.</w:t>
      </w:r>
      <w:r w:rsidRPr="007A781B">
        <w:rPr>
          <w:rFonts w:ascii="Times New Roman" w:eastAsia="Times New Roman" w:hAnsi="Times New Roman" w:cs="Times New Roman"/>
        </w:rPr>
        <w:t xml:space="preserve"> Имущественная поддержка субъектов малого и среднего предпринимательства.</w:t>
      </w:r>
    </w:p>
    <w:p w:rsidR="007A781B" w:rsidRPr="007A781B" w:rsidRDefault="007A781B" w:rsidP="007B57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color w:val="FF0000"/>
        </w:rPr>
        <w:t xml:space="preserve">            </w:t>
      </w:r>
      <w:r w:rsidRPr="007A781B">
        <w:rPr>
          <w:rFonts w:ascii="Times New Roman" w:eastAsia="Times New Roman" w:hAnsi="Times New Roman" w:cs="Times New Roman"/>
        </w:rPr>
        <w:t xml:space="preserve">В 2020 году планировалось обеспечить  не менее 5 субъектов  малого и среднего предпринимательства  в виде передачи во владение и (или) пользование  имущества, находящегося в муниципальной собственности.    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За  2020  год  заключено  9 договоров  аренды   муниципального имущества  с субъектами   малого  и среднего предпринимательства для ведения хозяйственной деятельности.</w:t>
      </w:r>
    </w:p>
    <w:p w:rsidR="007A781B" w:rsidRPr="007A781B" w:rsidRDefault="007A781B" w:rsidP="007A781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lastRenderedPageBreak/>
        <w:t xml:space="preserve">Задача 2. </w:t>
      </w:r>
      <w:r w:rsidRPr="007A781B">
        <w:rPr>
          <w:rFonts w:ascii="Times New Roman" w:eastAsia="Times New Roman" w:hAnsi="Times New Roman" w:cs="Times New Roman"/>
        </w:rPr>
        <w:t>Информационная - консультационная поддержка субъектов малого и среднего предпринимательства.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Получили консультацию  32  субъекта малого и   среднего   предпринимательства. </w:t>
      </w:r>
    </w:p>
    <w:p w:rsidR="007A781B" w:rsidRPr="007A781B" w:rsidRDefault="007A781B" w:rsidP="007B57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           На  официальном сайте  муниципального  образования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Богучанский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 район  в течение 2020 года размещалась информация для субъектов малого и среднего предпринимательства.  Планировалось  в 2020 году   50  посещений сайта, фактически  84 пользователя посетили  официальный сайт.  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  <w:u w:val="single"/>
        </w:rPr>
        <w:t>Задача 3</w:t>
      </w:r>
      <w:r w:rsidRPr="007A781B">
        <w:rPr>
          <w:rFonts w:ascii="Times New Roman" w:eastAsia="Times New Roman" w:hAnsi="Times New Roman" w:cs="Times New Roman"/>
        </w:rPr>
        <w:t xml:space="preserve">. Финансовая поддержка субъектов малого и среднего предпринимательства. 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Всего по мероприятиям подпрограммы  запланировано  в бюджете </w:t>
      </w:r>
      <w:proofErr w:type="spellStart"/>
      <w:r w:rsidRPr="007A781B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7A781B">
        <w:rPr>
          <w:rFonts w:ascii="Times New Roman" w:eastAsia="Times New Roman" w:hAnsi="Times New Roman" w:cs="Times New Roman"/>
        </w:rPr>
        <w:t xml:space="preserve">  района 8 100 684,50   тыс. рублей. По результатам  конкурсного отбора  муниципальных программ  выделены  средства   из  краевого бюджета   на отдельные мероприятия  подпрограммы в сумме  7 683 300,0  рублей, из районного бюджета  417 384,50  рублей. Фактически  исполнение составило 8 100 684,50 рублей.  Процент исполнения                100,0 %      </w:t>
      </w:r>
    </w:p>
    <w:p w:rsidR="007A781B" w:rsidRPr="007A781B" w:rsidRDefault="007A781B" w:rsidP="007A781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-Субсидии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Запланировано оказать поддержку не менее 3 субъектов  малого предпринимательства   на  сумму     рублей,  в том числе   за счет сре</w:t>
      </w:r>
      <w:proofErr w:type="gramStart"/>
      <w:r w:rsidRPr="007A781B">
        <w:rPr>
          <w:rFonts w:ascii="Times New Roman" w:eastAsia="Times New Roman" w:hAnsi="Times New Roman" w:cs="Times New Roman"/>
        </w:rPr>
        <w:t>дств  кр</w:t>
      </w:r>
      <w:proofErr w:type="gramEnd"/>
      <w:r w:rsidRPr="007A781B">
        <w:rPr>
          <w:rFonts w:ascii="Times New Roman" w:eastAsia="Times New Roman" w:hAnsi="Times New Roman" w:cs="Times New Roman"/>
        </w:rPr>
        <w:t xml:space="preserve">аевого бюджета   7 683 300,0  рублей, за счет районного бюджета  417 384,50 рублей.  Фактически  поддержано 3  субъекта. Процент исполнения составил   100 %.   </w:t>
      </w:r>
    </w:p>
    <w:p w:rsidR="007A781B" w:rsidRPr="007A781B" w:rsidRDefault="007A781B" w:rsidP="007A781B">
      <w:pPr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             В результате реализации подпрограммы достигнуты  следующие показатели:</w:t>
      </w:r>
    </w:p>
    <w:p w:rsidR="007A781B" w:rsidRPr="007A781B" w:rsidRDefault="007A781B" w:rsidP="007A781B">
      <w:pPr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Оказана поддержка  - 3 субъектам малого предпринимательства. Создано  - 10  рабочих мест.  Сохранено  - 129  рабочих мест. Привлечено инвестиций   в сумме   -  283484  тыс. рублей.</w:t>
      </w:r>
    </w:p>
    <w:p w:rsidR="007A781B" w:rsidRPr="007A781B" w:rsidRDefault="007A781B" w:rsidP="007A781B">
      <w:pPr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             Целевые индикаторы подпрограммы   2020  года  выполнены.</w:t>
      </w:r>
    </w:p>
    <w:p w:rsidR="007A781B" w:rsidRPr="007A781B" w:rsidRDefault="007A781B" w:rsidP="007A781B">
      <w:pPr>
        <w:ind w:firstLine="851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Исполнение подпрограммы Обеспечение  условий реализации муниципальной программы и прочие мероприятия». </w:t>
      </w:r>
    </w:p>
    <w:p w:rsidR="007A781B" w:rsidRPr="007A781B" w:rsidRDefault="007A781B" w:rsidP="007B5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На 2020 год запланировано финансирование в сумме 3000,0 рублей на информационное  сопровождение программных мероприятий.  Опубликована статья   для субъектов малого и среднего предпринимательства по программным  мероприятиям. Процент исполнения составляет 100%   (Исполнение  Указано в приложении № 10).</w:t>
      </w:r>
    </w:p>
    <w:p w:rsidR="007A781B" w:rsidRPr="007A781B" w:rsidRDefault="007A781B" w:rsidP="007B5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 xml:space="preserve">     В результате реализации подпрограммных мероприятий достигнуты следующие показатели: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Уровень исполнения  расходов главного распорядителя за счет средств районного бюджета составляет – 5  баллов. Сроки предоставления    годовой бюджетной отчетности  соблюдены и оценены  по - 5 баллам (Соблюдены сроки в соответствии с  краевым соглашением, в части исполнения).</w:t>
      </w:r>
    </w:p>
    <w:p w:rsidR="007A781B" w:rsidRPr="007A781B" w:rsidRDefault="007A781B" w:rsidP="007B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781B">
        <w:rPr>
          <w:rFonts w:ascii="Times New Roman" w:eastAsia="Times New Roman" w:hAnsi="Times New Roman" w:cs="Times New Roman"/>
        </w:rPr>
        <w:t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 за 2020 год составляет 45  %.</w:t>
      </w:r>
    </w:p>
    <w:p w:rsidR="00C2614E" w:rsidRPr="00725275" w:rsidRDefault="00C2614E" w:rsidP="00725275">
      <w:pPr>
        <w:tabs>
          <w:tab w:val="left" w:pos="99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75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эффективности реализации программы за отчетный период.  </w:t>
      </w:r>
    </w:p>
    <w:p w:rsidR="00725275" w:rsidRPr="00725275" w:rsidRDefault="00C2614E" w:rsidP="007B575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  <w:b/>
          <w:sz w:val="24"/>
          <w:szCs w:val="24"/>
        </w:rPr>
        <w:t>На первом этапе осуществлялся расчет показателя О</w:t>
      </w:r>
      <w:proofErr w:type="gramStart"/>
      <w:r w:rsidRPr="0072527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725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 оценка эффективности реализации Программы по критерию «полнота и эффективность использования средств районного бюджета»:</w:t>
      </w:r>
      <w:r w:rsidR="00725275" w:rsidRPr="00725275">
        <w:rPr>
          <w:rFonts w:ascii="Times New Roman" w:eastAsia="Times New Roman" w:hAnsi="Times New Roman" w:cs="Times New Roman"/>
        </w:rPr>
        <w:t xml:space="preserve">                     </w:t>
      </w:r>
      <w:r w:rsidR="00725275" w:rsidRPr="0072527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25275" w:rsidRPr="00725275">
        <w:rPr>
          <w:rFonts w:ascii="Times New Roman" w:eastAsia="Times New Roman" w:hAnsi="Times New Roman" w:cs="Times New Roman"/>
        </w:rPr>
        <w:t xml:space="preserve">   О</w:t>
      </w:r>
      <w:proofErr w:type="gramStart"/>
      <w:r w:rsidR="00725275" w:rsidRPr="00725275">
        <w:rPr>
          <w:rFonts w:ascii="Times New Roman" w:eastAsia="Times New Roman" w:hAnsi="Times New Roman" w:cs="Times New Roman"/>
        </w:rPr>
        <w:t>1</w:t>
      </w:r>
      <w:proofErr w:type="gramEnd"/>
      <w:r w:rsidR="00725275" w:rsidRPr="00725275">
        <w:rPr>
          <w:rFonts w:ascii="Times New Roman" w:eastAsia="Times New Roman" w:hAnsi="Times New Roman" w:cs="Times New Roman"/>
        </w:rPr>
        <w:t xml:space="preserve"> = (8 100 684,50+ 0*)/8 100 684,50 х100 % = 100 %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 0*- показатель суммы «положительной экономии»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ab/>
        <w:t>В соответствии с интерпретацией оценки вышеуказанного критерия наш показатель составил 100%, что соответствует значению О</w:t>
      </w:r>
      <w:proofErr w:type="gramStart"/>
      <w:r w:rsidRPr="00725275">
        <w:rPr>
          <w:rFonts w:ascii="Times New Roman" w:eastAsia="Times New Roman" w:hAnsi="Times New Roman" w:cs="Times New Roman"/>
        </w:rPr>
        <w:t>1</w:t>
      </w:r>
      <w:proofErr w:type="gramEnd"/>
      <w:r w:rsidRPr="00725275">
        <w:rPr>
          <w:rFonts w:ascii="Times New Roman" w:eastAsia="Times New Roman" w:hAnsi="Times New Roman" w:cs="Times New Roman"/>
        </w:rPr>
        <w:t xml:space="preserve"> равному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5275">
        <w:rPr>
          <w:rFonts w:ascii="Times New Roman" w:eastAsia="Times New Roman" w:hAnsi="Times New Roman" w:cs="Times New Roman"/>
          <w:b/>
        </w:rPr>
        <w:t xml:space="preserve">                         95% &lt;О</w:t>
      </w:r>
      <w:proofErr w:type="gramStart"/>
      <w:r w:rsidRPr="00725275">
        <w:rPr>
          <w:rFonts w:ascii="Times New Roman" w:eastAsia="Times New Roman" w:hAnsi="Times New Roman" w:cs="Times New Roman"/>
          <w:b/>
        </w:rPr>
        <w:t>1</w:t>
      </w:r>
      <w:proofErr w:type="gramEnd"/>
      <w:r w:rsidRPr="00725275">
        <w:rPr>
          <w:rFonts w:ascii="Times New Roman" w:eastAsia="Times New Roman" w:hAnsi="Times New Roman" w:cs="Times New Roman"/>
          <w:b/>
        </w:rPr>
        <w:t>&lt;100 %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что расценивается как – Программа   выполнена в полном объеме.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На втором этапе осуществляется расчет показателя О</w:t>
      </w:r>
      <w:proofErr w:type="gramStart"/>
      <w:r w:rsidRPr="00725275">
        <w:rPr>
          <w:rFonts w:ascii="Times New Roman" w:eastAsia="Times New Roman" w:hAnsi="Times New Roman" w:cs="Times New Roman"/>
        </w:rPr>
        <w:t>2</w:t>
      </w:r>
      <w:proofErr w:type="gramEnd"/>
      <w:r w:rsidRPr="00725275">
        <w:rPr>
          <w:rFonts w:ascii="Times New Roman" w:eastAsia="Times New Roman" w:hAnsi="Times New Roman" w:cs="Times New Roman"/>
        </w:rPr>
        <w:t xml:space="preserve"> – оценка эффективности реализации Программы по критерию «степень достижения целевых показателей Программы»: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     О</w:t>
      </w:r>
      <w:proofErr w:type="gramStart"/>
      <w:r w:rsidRPr="00725275">
        <w:rPr>
          <w:rFonts w:ascii="Times New Roman" w:eastAsia="Times New Roman" w:hAnsi="Times New Roman" w:cs="Times New Roman"/>
        </w:rPr>
        <w:t>2</w:t>
      </w:r>
      <w:proofErr w:type="gramEnd"/>
      <w:r w:rsidRPr="00725275">
        <w:rPr>
          <w:rFonts w:ascii="Times New Roman" w:eastAsia="Times New Roman" w:hAnsi="Times New Roman" w:cs="Times New Roman"/>
        </w:rPr>
        <w:t xml:space="preserve"> = 100/ 1 показатель =  100 %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lastRenderedPageBreak/>
        <w:t xml:space="preserve">               В соответствии с интерпретацией  оценки вышеуказанного критерия наш показатель составил 100,0  %, что соответствует значению О</w:t>
      </w:r>
      <w:proofErr w:type="gramStart"/>
      <w:r w:rsidRPr="00725275">
        <w:rPr>
          <w:rFonts w:ascii="Times New Roman" w:eastAsia="Times New Roman" w:hAnsi="Times New Roman" w:cs="Times New Roman"/>
        </w:rPr>
        <w:t>2</w:t>
      </w:r>
      <w:proofErr w:type="gramEnd"/>
      <w:r w:rsidRPr="00725275">
        <w:rPr>
          <w:rFonts w:ascii="Times New Roman" w:eastAsia="Times New Roman" w:hAnsi="Times New Roman" w:cs="Times New Roman"/>
        </w:rPr>
        <w:t xml:space="preserve"> равному: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5275">
        <w:rPr>
          <w:rFonts w:ascii="Times New Roman" w:eastAsia="Times New Roman" w:hAnsi="Times New Roman" w:cs="Times New Roman"/>
          <w:b/>
        </w:rPr>
        <w:t xml:space="preserve">                               95% &lt;О</w:t>
      </w:r>
      <w:proofErr w:type="gramStart"/>
      <w:r w:rsidRPr="00725275">
        <w:rPr>
          <w:rFonts w:ascii="Times New Roman" w:eastAsia="Times New Roman" w:hAnsi="Times New Roman" w:cs="Times New Roman"/>
          <w:b/>
        </w:rPr>
        <w:t>2</w:t>
      </w:r>
      <w:proofErr w:type="gramEnd"/>
      <w:r w:rsidRPr="00725275">
        <w:rPr>
          <w:rFonts w:ascii="Times New Roman" w:eastAsia="Times New Roman" w:hAnsi="Times New Roman" w:cs="Times New Roman"/>
          <w:b/>
        </w:rPr>
        <w:t>&lt;100 %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725275">
        <w:rPr>
          <w:rFonts w:ascii="Times New Roman" w:eastAsia="Times New Roman" w:hAnsi="Times New Roman" w:cs="Times New Roman"/>
        </w:rPr>
        <w:t xml:space="preserve">                что</w:t>
      </w:r>
      <w:r w:rsidRPr="00725275">
        <w:rPr>
          <w:rFonts w:ascii="Times New Roman" w:eastAsia="Times New Roman" w:hAnsi="Times New Roman" w:cs="Times New Roman"/>
          <w:color w:val="FF0000"/>
        </w:rPr>
        <w:t xml:space="preserve"> </w:t>
      </w:r>
      <w:r w:rsidRPr="00725275">
        <w:rPr>
          <w:rFonts w:ascii="Times New Roman" w:eastAsia="Times New Roman" w:hAnsi="Times New Roman" w:cs="Times New Roman"/>
        </w:rPr>
        <w:t>расценивается как – Программа  выполнена в  полном объеме.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На третьем этапе осуществляется расчет показателя О3 – оценка эффективности реализации Программы по критерию «степень достижения показателей результативности Программы»: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ab/>
        <w:t>О3=((102,8%*0,16)+(100,0%*0,14)+(100%*0,14)+(100%*0,14)+(100%*0,14)+ (100%*0,07)*+(100%*0,07)*+(100%*0,07)+(90,0%*0,07))/ 1 =99,7 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  <w:color w:val="FF0000"/>
        </w:rPr>
        <w:t xml:space="preserve">                  </w:t>
      </w:r>
      <w:r w:rsidRPr="00725275">
        <w:rPr>
          <w:rFonts w:ascii="Times New Roman" w:eastAsia="Times New Roman" w:hAnsi="Times New Roman" w:cs="Times New Roman"/>
        </w:rPr>
        <w:t>В соответствии с интерпретацией оценки вышеуказанного критерия наш показатель составил 99,7 %, что соответствует значению О3 равному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5275">
        <w:rPr>
          <w:rFonts w:ascii="Times New Roman" w:eastAsia="Times New Roman" w:hAnsi="Times New Roman" w:cs="Times New Roman"/>
          <w:b/>
        </w:rPr>
        <w:t xml:space="preserve">                                                              95% &lt;О3&lt;100 %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что расценивается как – Программа  выполнена в полном объеме.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На четвертом этапе осуществляется расчет </w:t>
      </w:r>
      <w:proofErr w:type="spellStart"/>
      <w:r w:rsidRPr="00725275">
        <w:rPr>
          <w:rFonts w:ascii="Times New Roman" w:eastAsia="Times New Roman" w:hAnsi="Times New Roman" w:cs="Times New Roman"/>
        </w:rPr>
        <w:t>Оитог</w:t>
      </w:r>
      <w:proofErr w:type="spellEnd"/>
      <w:r w:rsidRPr="00725275">
        <w:rPr>
          <w:rFonts w:ascii="Times New Roman" w:eastAsia="Times New Roman" w:hAnsi="Times New Roman" w:cs="Times New Roman"/>
        </w:rPr>
        <w:t xml:space="preserve"> – итоговая оценка эффективности реализации Программы.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r w:rsidRPr="00725275">
        <w:rPr>
          <w:rFonts w:ascii="Times New Roman" w:eastAsia="Times New Roman" w:hAnsi="Times New Roman" w:cs="Times New Roman"/>
        </w:rPr>
        <w:t>Оитог</w:t>
      </w:r>
      <w:proofErr w:type="spellEnd"/>
      <w:r w:rsidRPr="00725275">
        <w:rPr>
          <w:rFonts w:ascii="Times New Roman" w:eastAsia="Times New Roman" w:hAnsi="Times New Roman" w:cs="Times New Roman"/>
        </w:rPr>
        <w:t xml:space="preserve"> = (100 %+100 %+99,7 %)/ 3 =99,9 %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  <w:color w:val="FF0000"/>
        </w:rPr>
        <w:t xml:space="preserve">             </w:t>
      </w:r>
      <w:r w:rsidRPr="00725275">
        <w:rPr>
          <w:rFonts w:ascii="Times New Roman" w:eastAsia="Times New Roman" w:hAnsi="Times New Roman" w:cs="Times New Roman"/>
          <w:color w:val="FF0000"/>
        </w:rPr>
        <w:tab/>
      </w:r>
      <w:r w:rsidRPr="00725275">
        <w:rPr>
          <w:rFonts w:ascii="Times New Roman" w:eastAsia="Times New Roman" w:hAnsi="Times New Roman" w:cs="Times New Roman"/>
        </w:rPr>
        <w:t xml:space="preserve">В соответствии с интерпретацией оценки вышеуказанного критерия наш показатель составил  99,9  %, что соответствует значению </w:t>
      </w:r>
      <w:proofErr w:type="spellStart"/>
      <w:r w:rsidRPr="00725275">
        <w:rPr>
          <w:rFonts w:ascii="Times New Roman" w:eastAsia="Times New Roman" w:hAnsi="Times New Roman" w:cs="Times New Roman"/>
        </w:rPr>
        <w:t>Оитог</w:t>
      </w:r>
      <w:proofErr w:type="spellEnd"/>
      <w:r w:rsidRPr="00725275">
        <w:rPr>
          <w:rFonts w:ascii="Times New Roman" w:eastAsia="Times New Roman" w:hAnsi="Times New Roman" w:cs="Times New Roman"/>
        </w:rPr>
        <w:t xml:space="preserve"> равному: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5275">
        <w:rPr>
          <w:rFonts w:ascii="Times New Roman" w:eastAsia="Times New Roman" w:hAnsi="Times New Roman" w:cs="Times New Roman"/>
        </w:rPr>
        <w:t xml:space="preserve">                                  </w:t>
      </w:r>
      <w:r w:rsidRPr="00725275">
        <w:rPr>
          <w:rFonts w:ascii="Times New Roman" w:eastAsia="Times New Roman" w:hAnsi="Times New Roman" w:cs="Times New Roman"/>
          <w:b/>
        </w:rPr>
        <w:t>95% &lt;</w:t>
      </w:r>
      <w:proofErr w:type="spellStart"/>
      <w:r w:rsidRPr="00725275">
        <w:rPr>
          <w:rFonts w:ascii="Times New Roman" w:eastAsia="Times New Roman" w:hAnsi="Times New Roman" w:cs="Times New Roman"/>
          <w:b/>
        </w:rPr>
        <w:t>Оитог</w:t>
      </w:r>
      <w:proofErr w:type="spellEnd"/>
      <w:r w:rsidRPr="00725275">
        <w:rPr>
          <w:rFonts w:ascii="Times New Roman" w:eastAsia="Times New Roman" w:hAnsi="Times New Roman" w:cs="Times New Roman"/>
          <w:b/>
        </w:rPr>
        <w:t xml:space="preserve"> &lt;100 %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  <w:b/>
        </w:rPr>
        <w:t xml:space="preserve">    </w:t>
      </w:r>
      <w:r w:rsidRPr="00725275">
        <w:rPr>
          <w:rFonts w:ascii="Times New Roman" w:eastAsia="Times New Roman" w:hAnsi="Times New Roman" w:cs="Times New Roman"/>
          <w:b/>
        </w:rPr>
        <w:tab/>
      </w:r>
      <w:r w:rsidRPr="00725275">
        <w:rPr>
          <w:rFonts w:ascii="Times New Roman" w:eastAsia="Times New Roman" w:hAnsi="Times New Roman" w:cs="Times New Roman"/>
        </w:rPr>
        <w:t>что расценивается как – муниципальная программа  в целом выполнена.</w:t>
      </w:r>
    </w:p>
    <w:p w:rsidR="00725275" w:rsidRPr="00725275" w:rsidRDefault="00725275" w:rsidP="007252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275">
        <w:rPr>
          <w:rFonts w:ascii="Times New Roman" w:eastAsia="Times New Roman" w:hAnsi="Times New Roman" w:cs="Times New Roman"/>
        </w:rPr>
        <w:t xml:space="preserve">                  Из расчета можно сделать следующий вывод, что Программа за 2018 год выполнена на уровне запланированных показателей.</w:t>
      </w:r>
    </w:p>
    <w:p w:rsidR="00C2614E" w:rsidRPr="00C2614E" w:rsidRDefault="00C2614E" w:rsidP="00C2614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4E" w:rsidRPr="00C2614E" w:rsidRDefault="00C2614E" w:rsidP="00C26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70"/>
        <w:gridCol w:w="2700"/>
        <w:gridCol w:w="2340"/>
        <w:gridCol w:w="1440"/>
      </w:tblGrid>
      <w:tr w:rsidR="00C2614E" w:rsidRPr="007B575B" w:rsidTr="00F33882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7B575B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7B575B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Полнота и  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эффективность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использования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средств районного бюджета на  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реализацию  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муниципальной программы (O1)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7B575B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Степень достижения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целевых показателей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муниципальной программы   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(O2)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7B575B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Степень достижения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показателей  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результативности  </w:t>
            </w:r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муниципальной программы (O3)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14E" w:rsidRPr="007B575B" w:rsidRDefault="00C2614E" w:rsidP="00C261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>Оитог</w:t>
            </w:r>
            <w:proofErr w:type="spellEnd"/>
            <w:r w:rsidRPr="007B57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F33882" w:rsidRPr="007B575B" w:rsidTr="00F33882"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82" w:rsidRPr="007B575B" w:rsidRDefault="00F33882" w:rsidP="00C26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82" w:rsidRPr="007B575B" w:rsidRDefault="00F33882" w:rsidP="00C26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82" w:rsidRPr="007B575B" w:rsidRDefault="00F33882" w:rsidP="00C261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75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82" w:rsidRPr="007B575B" w:rsidRDefault="00F33882" w:rsidP="00FB0C5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82" w:rsidRPr="007B575B" w:rsidRDefault="00F33882" w:rsidP="00FB0C5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575B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</w:tr>
    </w:tbl>
    <w:p w:rsidR="00F7618E" w:rsidRPr="00F7618E" w:rsidRDefault="00F7618E" w:rsidP="00ED52B1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18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F4EDE" w:rsidRPr="00550B7A" w:rsidRDefault="00EE7E7D" w:rsidP="003F4061">
      <w:pPr>
        <w:pStyle w:val="a3"/>
        <w:rPr>
          <w:rFonts w:ascii="Times New Roman" w:hAnsi="Times New Roman"/>
          <w:b/>
        </w:rPr>
      </w:pPr>
      <w:r w:rsidRPr="001035B0">
        <w:rPr>
          <w:rFonts w:ascii="Times New Roman" w:hAnsi="Times New Roman"/>
          <w:b/>
          <w:sz w:val="24"/>
          <w:szCs w:val="24"/>
          <w:lang w:val="en-US"/>
        </w:rPr>
        <w:t>VII</w:t>
      </w:r>
      <w:proofErr w:type="gramStart"/>
      <w:r w:rsidR="0049213F" w:rsidRPr="001035B0">
        <w:rPr>
          <w:rFonts w:ascii="Times New Roman" w:hAnsi="Times New Roman"/>
          <w:b/>
          <w:sz w:val="24"/>
          <w:szCs w:val="24"/>
        </w:rPr>
        <w:t>.  Муниципальная</w:t>
      </w:r>
      <w:proofErr w:type="gramEnd"/>
      <w:r w:rsidR="0049213F" w:rsidRPr="001035B0">
        <w:rPr>
          <w:rFonts w:ascii="Times New Roman" w:hAnsi="Times New Roman"/>
          <w:b/>
          <w:sz w:val="24"/>
          <w:szCs w:val="24"/>
        </w:rPr>
        <w:t xml:space="preserve">  программа </w:t>
      </w:r>
      <w:proofErr w:type="spellStart"/>
      <w:r w:rsidR="0049213F" w:rsidRPr="001035B0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49213F" w:rsidRPr="001035B0">
        <w:rPr>
          <w:rFonts w:ascii="Times New Roman" w:hAnsi="Times New Roman"/>
          <w:b/>
          <w:sz w:val="24"/>
          <w:szCs w:val="24"/>
        </w:rPr>
        <w:t xml:space="preserve"> района «Развитие транспортной системы </w:t>
      </w:r>
      <w:proofErr w:type="spellStart"/>
      <w:r w:rsidR="0049213F" w:rsidRPr="001035B0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49213F" w:rsidRPr="001035B0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7F4EDE" w:rsidRPr="001700C0" w:rsidRDefault="007F4EDE" w:rsidP="00B061C5">
      <w:pPr>
        <w:pStyle w:val="a3"/>
        <w:ind w:firstLine="680"/>
        <w:jc w:val="both"/>
        <w:rPr>
          <w:rFonts w:ascii="Times New Roman" w:hAnsi="Times New Roman"/>
          <w:b/>
          <w:highlight w:val="cyan"/>
        </w:rPr>
      </w:pPr>
    </w:p>
    <w:p w:rsidR="00E1710D" w:rsidRPr="00E06DCD" w:rsidRDefault="00E1710D" w:rsidP="00E1710D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06DCD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proofErr w:type="spellStart"/>
      <w:r w:rsidRPr="00E06DCD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Pr="00E06DCD">
        <w:rPr>
          <w:rFonts w:ascii="Times New Roman" w:hAnsi="Times New Roman"/>
          <w:b/>
          <w:i/>
          <w:sz w:val="24"/>
          <w:szCs w:val="24"/>
        </w:rPr>
        <w:t xml:space="preserve"> района «Развитие транспортной системы </w:t>
      </w:r>
      <w:proofErr w:type="spellStart"/>
      <w:r w:rsidRPr="00E06DCD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Pr="00E06DCD">
        <w:rPr>
          <w:rFonts w:ascii="Times New Roman" w:hAnsi="Times New Roman"/>
          <w:b/>
          <w:i/>
          <w:sz w:val="24"/>
          <w:szCs w:val="24"/>
        </w:rPr>
        <w:t xml:space="preserve"> района» (далее – Программа, Муниципальная программа),  утверждена  постановлением  администрации  </w:t>
      </w:r>
      <w:proofErr w:type="spellStart"/>
      <w:r w:rsidRPr="00E06DCD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Pr="00E06DCD">
        <w:rPr>
          <w:rFonts w:ascii="Times New Roman" w:hAnsi="Times New Roman"/>
          <w:b/>
          <w:i/>
          <w:sz w:val="24"/>
          <w:szCs w:val="24"/>
        </w:rPr>
        <w:t xml:space="preserve">  района   от  25.10.2013  № 1351-п.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В течение 2020 года в Программу было внесено шесть изменений, а именно в редакции постановлений администрации </w:t>
      </w:r>
      <w:proofErr w:type="spellStart"/>
      <w:r w:rsidRPr="00DF771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 района: от 23</w:t>
      </w:r>
      <w:r w:rsidRPr="00DF771D">
        <w:rPr>
          <w:rFonts w:ascii="Times New Roman" w:hAnsi="Times New Roman" w:cs="Times New Roman"/>
          <w:b w:val="0"/>
          <w:color w:val="000000"/>
          <w:sz w:val="24"/>
          <w:szCs w:val="24"/>
        </w:rPr>
        <w:t>.04</w:t>
      </w:r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.2020 № 442-п;  от 22.09.2020 № 952-п; от 05.10.2020 № 987-п; от 29.10.2020 № 1112-п; от 11.11.2020 № 1144-п; </w:t>
      </w:r>
      <w:proofErr w:type="gramStart"/>
      <w:r w:rsidRPr="00DF771D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 30.12.2020 № 1333-п; также </w:t>
      </w:r>
      <w:proofErr w:type="gramStart"/>
      <w:r w:rsidRPr="00DF771D">
        <w:rPr>
          <w:rFonts w:ascii="Times New Roman" w:hAnsi="Times New Roman" w:cs="Times New Roman"/>
          <w:b w:val="0"/>
          <w:sz w:val="24"/>
          <w:szCs w:val="24"/>
        </w:rPr>
        <w:t>уточнены</w:t>
      </w:r>
      <w:proofErr w:type="gramEnd"/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 объемы бюджетных ассигнований в 2021 году, в соответствии с бюджетной росписью. 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Ответственный исполнитель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района (отдел лесного хозяйства, жилищной политики, транспорта и связи; отдел экономики и планирования).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Соисполнители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Финансовое управление администрации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района;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Управление образование администрации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района;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Управление муниципальной собственностью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района;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сельсовета;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Муниципальное казенное учреждение «Муниципальная служба заказчика».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Перечень подпрограмм и отдельных мероприятий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DF771D">
        <w:rPr>
          <w:rFonts w:ascii="Times New Roman" w:hAnsi="Times New Roman"/>
          <w:b w:val="0"/>
          <w:i/>
          <w:sz w:val="24"/>
          <w:szCs w:val="24"/>
        </w:rPr>
        <w:t>подпрограммы:</w:t>
      </w: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lastRenderedPageBreak/>
        <w:t xml:space="preserve">«Дороги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района»;</w:t>
      </w: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«Развитие транспортного комплекса 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района»;</w:t>
      </w: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«Безопасность дорожного движения в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Богучанском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районе».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i/>
          <w:sz w:val="24"/>
          <w:szCs w:val="24"/>
        </w:rPr>
        <w:t>отдельные мероприятия программы:</w:t>
      </w:r>
      <w:r w:rsidRPr="00DF771D">
        <w:rPr>
          <w:rFonts w:ascii="Times New Roman" w:hAnsi="Times New Roman"/>
          <w:b w:val="0"/>
          <w:sz w:val="24"/>
          <w:szCs w:val="24"/>
        </w:rPr>
        <w:t xml:space="preserve"> отсутствуют.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Цели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Развитие современной и эффективной транспортной инфраструктуры;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Повышение доступности транспортных услуг для населения;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Повышение комплексной безопасности дорожного движения.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Задачи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Обеспечение сохранности, модернизация и развитие сети автомобильных дорог района;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Обеспечение потребности населения в перевозках;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Обеспечение дорожной безопасности.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Этапы и сроки реализации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срок реализации Программы 2014-2030 годы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  <w:u w:val="single"/>
        </w:rPr>
        <w:t>Целевые показатели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DF771D">
        <w:rPr>
          <w:rFonts w:ascii="Times New Roman" w:hAnsi="Times New Roman"/>
          <w:b w:val="0"/>
          <w:i/>
          <w:sz w:val="24"/>
          <w:szCs w:val="24"/>
        </w:rPr>
        <w:t>целевые показатели:</w:t>
      </w:r>
    </w:p>
    <w:p w:rsidR="003A46E7" w:rsidRPr="00DF771D" w:rsidRDefault="003A46E7" w:rsidP="003A46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- </w:t>
      </w:r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протяженность автомобильных дорог общего местного значения, не отвечающих нормативным требованиям и их удельный вес в общей протяженности снизится с 250,4 км в 2014 году до 241,7 км  в 2022 году (или с 68% </w:t>
      </w:r>
      <w:proofErr w:type="gramStart"/>
      <w:r w:rsidRPr="00DF771D">
        <w:rPr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DF771D">
        <w:rPr>
          <w:rFonts w:ascii="Times New Roman" w:hAnsi="Times New Roman" w:cs="Times New Roman"/>
          <w:b w:val="0"/>
          <w:sz w:val="24"/>
          <w:szCs w:val="24"/>
        </w:rPr>
        <w:t xml:space="preserve"> 62% соответственно);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- транспортная подвижность населения в 2014 году составит 2,28 кол-во перевезенных пассажиров/общее кол-во жителей района, к 2022 году показатель увеличится до 9,72 кол-во перевезенных пассажиров/общее кол-во жителей района;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- социальный риск (число лиц, погибших в дорожно-транспортных происшествиях, на 100 тысяч населения) в 2014 году составит 30,9%,  к 2022 году данный показатель снизится  до 28,7%. 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color w:val="000000"/>
          <w:sz w:val="12"/>
          <w:szCs w:val="12"/>
          <w:u w:val="single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color w:val="000000"/>
          <w:sz w:val="24"/>
          <w:szCs w:val="24"/>
          <w:u w:val="single"/>
        </w:rPr>
        <w:t xml:space="preserve"> Ресурсн</w:t>
      </w:r>
      <w:r w:rsidRPr="00DF771D">
        <w:rPr>
          <w:rFonts w:ascii="Times New Roman" w:hAnsi="Times New Roman"/>
          <w:sz w:val="24"/>
          <w:szCs w:val="24"/>
          <w:u w:val="single"/>
        </w:rPr>
        <w:t>ое обеспечение муниципальной программы:</w:t>
      </w:r>
      <w:r w:rsidRPr="00DF771D">
        <w:rPr>
          <w:rFonts w:ascii="Times New Roman" w:hAnsi="Times New Roman"/>
          <w:sz w:val="24"/>
          <w:szCs w:val="24"/>
        </w:rPr>
        <w:t xml:space="preserve"> 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698 650 760,88 рубля, из них: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2014 году –  27 355 404,56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2015 году –  49 107 804,00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2016 году –  67 248 293,00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2017 году –  70 319 280,00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2018 году –  70 522 240,00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2019 году –  86 589 624,70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2020 году –  95 599 714,62рубля;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2021 году –  99 589 200,00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2022 году –  65 980 800,00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2023 году –  66 338 400,00  рубля, в том числе: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Краевой бюджет –  314 537 936,13 рублей, из них: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2014 году –   4 112 700,00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2015 году – 24 220 810,00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2016 году – 30 986 340,00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2017 году – 35 271 570,00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2018 году – 33 829 000,00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2019 году – 41 851 280,00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2020 году – 37 839 236,13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2021 году – 35 128 600,00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2022 году – 35 471 100,00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2023 году – 35 827 300,00 рублей.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Районный бюджет – 384 108 144,75 рублей, из них: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2014 году – 23 238 024,56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2015 году – 24 886 994,00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2016 году – 36 261 953,00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lastRenderedPageBreak/>
        <w:t>в 2017 году – 35 047 710,00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2018 году – 36 693 240,00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2019 году – 44 738 344,70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2020 году – 57 760 478,49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2021 году – 64 460 600,00 рубля;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2022 году – 30 509 700,00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2023 году – 30 511 100,00 рубля.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Бюджеты муниципальных образований – 4 680,00 рублей, из них: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2014 году – 4 680,00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2015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2016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2017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2018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2019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2020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2021 году –        0,00  рублей;</w:t>
      </w:r>
    </w:p>
    <w:p w:rsidR="003A46E7" w:rsidRPr="00DF771D" w:rsidRDefault="003A46E7" w:rsidP="003A46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771D">
        <w:rPr>
          <w:rFonts w:ascii="Times New Roman" w:eastAsia="Times New Roman" w:hAnsi="Times New Roman" w:cs="Times New Roman"/>
          <w:sz w:val="24"/>
          <w:szCs w:val="24"/>
        </w:rPr>
        <w:t>в 2022 году –        0,00  рублей;</w:t>
      </w:r>
    </w:p>
    <w:p w:rsidR="003A46E7" w:rsidRPr="00DF771D" w:rsidRDefault="003A46E7" w:rsidP="003A4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 w:cs="Times New Roman"/>
          <w:b w:val="0"/>
          <w:sz w:val="24"/>
          <w:szCs w:val="24"/>
        </w:rPr>
        <w:t>в 2023 году -         0,00  рублей.</w:t>
      </w: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Информация об основных результатах, достигнутых в отчетном году, включая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состояние:</w:t>
      </w: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DF771D">
        <w:rPr>
          <w:rFonts w:ascii="Times New Roman" w:hAnsi="Times New Roman"/>
          <w:b w:val="0"/>
        </w:rPr>
        <w:t xml:space="preserve">1. подпрограмма «Дороги </w:t>
      </w:r>
      <w:proofErr w:type="spellStart"/>
      <w:r w:rsidRPr="00DF771D">
        <w:rPr>
          <w:rFonts w:ascii="Times New Roman" w:hAnsi="Times New Roman"/>
          <w:b w:val="0"/>
        </w:rPr>
        <w:t>Богучанского</w:t>
      </w:r>
      <w:proofErr w:type="spellEnd"/>
      <w:r w:rsidRPr="00DF771D">
        <w:rPr>
          <w:rFonts w:ascii="Times New Roman" w:hAnsi="Times New Roman"/>
          <w:b w:val="0"/>
        </w:rPr>
        <w:t xml:space="preserve"> района»: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F771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100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4630"/>
        <w:gridCol w:w="794"/>
        <w:gridCol w:w="576"/>
        <w:gridCol w:w="656"/>
        <w:gridCol w:w="870"/>
        <w:gridCol w:w="1953"/>
      </w:tblGrid>
      <w:tr w:rsidR="003A46E7" w:rsidRPr="00DF771D" w:rsidTr="00C353E3">
        <w:trPr>
          <w:trHeight w:val="163"/>
        </w:trPr>
        <w:tc>
          <w:tcPr>
            <w:tcW w:w="53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3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794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32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7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195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C353E3">
        <w:trPr>
          <w:trHeight w:val="208"/>
        </w:trPr>
        <w:tc>
          <w:tcPr>
            <w:tcW w:w="530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0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70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C353E3">
        <w:trPr>
          <w:trHeight w:val="1395"/>
        </w:trPr>
        <w:tc>
          <w:tcPr>
            <w:tcW w:w="530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3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местного значения, не отвечающим нормативным требованиям и их удельный вес в общей протяженности сети</w:t>
            </w:r>
          </w:p>
        </w:tc>
        <w:tc>
          <w:tcPr>
            <w:tcW w:w="794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241,7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6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233,91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103,22%</w:t>
            </w:r>
            <w:r w:rsidRPr="00DF771D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106,45%</w:t>
            </w:r>
            <w:r w:rsidRPr="00DF771D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1953" w:type="dxa"/>
            <w:vAlign w:val="center"/>
          </w:tcPr>
          <w:p w:rsidR="003A46E7" w:rsidRPr="00DF771D" w:rsidRDefault="003A46E7" w:rsidP="00FB0C55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Фактические показатели ниже плановых, что характеризуется как </w:t>
            </w: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положительный результат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>, т.к. уменьшилась протяженность (и удельный вес) а/дорог общего местного значения, которые не отвечают нормативным требованиям, в связи с тем, что фактически отремонтировано автомобильных дорог было больше, чем планировалось.</w:t>
            </w:r>
          </w:p>
          <w:p w:rsidR="003A46E7" w:rsidRPr="00DF771D" w:rsidRDefault="003A46E7" w:rsidP="00FB0C55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План-7,3км. Факт-7,79 км.</w:t>
            </w:r>
          </w:p>
        </w:tc>
      </w:tr>
      <w:tr w:rsidR="003A46E7" w:rsidRPr="00DF771D" w:rsidTr="00C353E3">
        <w:trPr>
          <w:trHeight w:val="1144"/>
        </w:trPr>
        <w:tc>
          <w:tcPr>
            <w:tcW w:w="530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3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работы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794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6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953" w:type="dxa"/>
            <w:vAlign w:val="center"/>
          </w:tcPr>
          <w:p w:rsidR="003A46E7" w:rsidRPr="00DF771D" w:rsidRDefault="003A46E7" w:rsidP="00FB0C55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 исполнены в полном объеме.</w:t>
            </w:r>
          </w:p>
          <w:p w:rsidR="003A46E7" w:rsidRPr="00DF771D" w:rsidRDefault="003A46E7" w:rsidP="00FB0C55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C353E3">
        <w:trPr>
          <w:trHeight w:val="1020"/>
        </w:trPr>
        <w:tc>
          <w:tcPr>
            <w:tcW w:w="53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794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6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106,11%</w:t>
            </w:r>
          </w:p>
        </w:tc>
        <w:tc>
          <w:tcPr>
            <w:tcW w:w="195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перевыполнен. Планировалось отремонтировать 7,3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а/дорог. Фактически отремонтировано  7,79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а/дорог.</w:t>
            </w:r>
          </w:p>
        </w:tc>
      </w:tr>
    </w:tbl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DF771D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DF771D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DF771D">
        <w:rPr>
          <w:rFonts w:ascii="Times New Roman" w:hAnsi="Times New Roman"/>
          <w:sz w:val="16"/>
          <w:szCs w:val="16"/>
        </w:rPr>
        <w:t xml:space="preserve">так как планом установлено максимальное значение целевого показателя, то расчет исполнения целевого показателя осуществляется в соответствии с формулой  5  подпункта 2.7 пункта 2 Положения о порядке проведения оценки эффективности и результативности муниципальных программ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района, утвержденного постановлением администрации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 от 23.12.2014 № 1690-п.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F771D">
        <w:rPr>
          <w:rFonts w:ascii="Times New Roman" w:hAnsi="Times New Roman"/>
          <w:b/>
          <w:i/>
          <w:sz w:val="20"/>
          <w:szCs w:val="20"/>
        </w:rPr>
        <w:lastRenderedPageBreak/>
        <w:t>мероприятия: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3480"/>
        <w:gridCol w:w="1134"/>
        <w:gridCol w:w="1275"/>
        <w:gridCol w:w="851"/>
        <w:gridCol w:w="2410"/>
      </w:tblGrid>
      <w:tr w:rsidR="003A46E7" w:rsidRPr="00DF771D" w:rsidTr="007B575B">
        <w:trPr>
          <w:trHeight w:val="163"/>
        </w:trPr>
        <w:tc>
          <w:tcPr>
            <w:tcW w:w="45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51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7B575B">
        <w:trPr>
          <w:trHeight w:val="225"/>
        </w:trPr>
        <w:tc>
          <w:tcPr>
            <w:tcW w:w="456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7B575B">
        <w:trPr>
          <w:trHeight w:val="1288"/>
        </w:trPr>
        <w:tc>
          <w:tcPr>
            <w:tcW w:w="456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8 234 580,0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8 115 277,58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98,55%</w:t>
            </w:r>
          </w:p>
        </w:tc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Денежные средства в размере 119 302,42 были предусмотрены для содержания автомобильных дорог расположенных на территории МО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Белякинский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сельсовет, остались не использованными в связи с удаленностью населенного пункта от районного центра и отсутствием подрядных организаций готовых выполнить данный вид работ</w:t>
            </w:r>
          </w:p>
        </w:tc>
      </w:tr>
      <w:tr w:rsidR="003A46E7" w:rsidRPr="00DF771D" w:rsidTr="007B575B">
        <w:tc>
          <w:tcPr>
            <w:tcW w:w="456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8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Средства районного бюджета на содержание автомобильных дорог общего пользования местного значения (межселенного значения)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40 454,0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40 454,0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объеме.</w:t>
            </w:r>
          </w:p>
        </w:tc>
      </w:tr>
      <w:tr w:rsidR="003A46E7" w:rsidRPr="00DF771D" w:rsidTr="007B575B">
        <w:trPr>
          <w:trHeight w:val="1597"/>
        </w:trPr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8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еловек, городских и сельских поселений за счет средств дорожного фонда Красноярского края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24 769 700,0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21 107 993,27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85,22%</w:t>
            </w:r>
          </w:p>
        </w:tc>
        <w:tc>
          <w:tcPr>
            <w:tcW w:w="2410" w:type="dxa"/>
          </w:tcPr>
          <w:p w:rsidR="003A46E7" w:rsidRPr="00DF771D" w:rsidRDefault="003A46E7" w:rsidP="00FB0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качественное выполнение работ подрядчиком,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Богучанский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принял не в полном объеме</w:t>
            </w:r>
          </w:p>
        </w:tc>
      </w:tr>
      <w:tr w:rsidR="003A46E7" w:rsidRPr="00DF771D" w:rsidTr="007B575B">
        <w:trPr>
          <w:trHeight w:val="413"/>
        </w:trPr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33 044 734,0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29 263 724,85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88,56%</w:t>
            </w:r>
          </w:p>
        </w:tc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sz w:val="6"/>
          <w:szCs w:val="6"/>
        </w:rPr>
      </w:pP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</w:rPr>
      </w:pPr>
      <w:r w:rsidRPr="00DF771D">
        <w:rPr>
          <w:rFonts w:ascii="Times New Roman" w:hAnsi="Times New Roman"/>
          <w:b w:val="0"/>
        </w:rPr>
        <w:t xml:space="preserve">2. подпрограмма «Развитие транспортного комплекса  </w:t>
      </w:r>
      <w:proofErr w:type="spellStart"/>
      <w:r w:rsidRPr="00DF771D">
        <w:rPr>
          <w:rFonts w:ascii="Times New Roman" w:hAnsi="Times New Roman"/>
          <w:b w:val="0"/>
        </w:rPr>
        <w:t>Богучанского</w:t>
      </w:r>
      <w:proofErr w:type="spellEnd"/>
      <w:r w:rsidRPr="00DF771D">
        <w:rPr>
          <w:rFonts w:ascii="Times New Roman" w:hAnsi="Times New Roman"/>
          <w:b w:val="0"/>
        </w:rPr>
        <w:t xml:space="preserve"> района»</w:t>
      </w:r>
      <w:r w:rsidRPr="00DF771D">
        <w:rPr>
          <w:rFonts w:ascii="Times New Roman" w:hAnsi="Times New Roman"/>
        </w:rPr>
        <w:t>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8"/>
          <w:szCs w:val="8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F771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1624"/>
        <w:gridCol w:w="1735"/>
        <w:gridCol w:w="1038"/>
        <w:gridCol w:w="676"/>
        <w:gridCol w:w="890"/>
        <w:gridCol w:w="3032"/>
      </w:tblGrid>
      <w:tr w:rsidR="003A46E7" w:rsidRPr="00DF771D" w:rsidTr="007B575B">
        <w:trPr>
          <w:trHeight w:val="163"/>
        </w:trPr>
        <w:tc>
          <w:tcPr>
            <w:tcW w:w="503" w:type="dxa"/>
            <w:vMerge w:val="restart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24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735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14" w:type="dxa"/>
            <w:gridSpan w:val="2"/>
            <w:vAlign w:val="bottom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9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3032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7B575B">
        <w:trPr>
          <w:trHeight w:val="402"/>
        </w:trPr>
        <w:tc>
          <w:tcPr>
            <w:tcW w:w="50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7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90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2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7B575B">
        <w:trPr>
          <w:trHeight w:val="379"/>
        </w:trPr>
        <w:tc>
          <w:tcPr>
            <w:tcW w:w="5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4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Транспортная подвижность населения </w:t>
            </w:r>
          </w:p>
        </w:tc>
        <w:tc>
          <w:tcPr>
            <w:tcW w:w="173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1038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9,72</w:t>
            </w:r>
          </w:p>
        </w:tc>
        <w:tc>
          <w:tcPr>
            <w:tcW w:w="67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9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88,47%</w:t>
            </w:r>
          </w:p>
        </w:tc>
        <w:tc>
          <w:tcPr>
            <w:tcW w:w="303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Фактический показатель ниже планового, в связи с ведением временных ограничений, в т.ч. приостановление движения муниципальных маршрутов из-за распространения </w:t>
            </w:r>
            <w:proofErr w:type="spellStart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инфекции(2019-nCoV) на территории </w:t>
            </w:r>
            <w:proofErr w:type="spellStart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района. План - 442,5 тыс</w:t>
            </w:r>
            <w:proofErr w:type="gramStart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.ч</w:t>
            </w:r>
            <w:proofErr w:type="gramEnd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ел. Факт - 390,872 тыс.чел.</w:t>
            </w:r>
          </w:p>
        </w:tc>
      </w:tr>
      <w:tr w:rsidR="003A46E7" w:rsidRPr="00DF771D" w:rsidTr="007B575B">
        <w:trPr>
          <w:trHeight w:val="868"/>
        </w:trPr>
        <w:tc>
          <w:tcPr>
            <w:tcW w:w="5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4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Объем субсидий на пассажира</w:t>
            </w:r>
          </w:p>
        </w:tc>
        <w:tc>
          <w:tcPr>
            <w:tcW w:w="173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F771D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DF771D">
              <w:rPr>
                <w:rFonts w:ascii="Times New Roman" w:hAnsi="Times New Roman"/>
                <w:sz w:val="14"/>
                <w:szCs w:val="14"/>
              </w:rPr>
              <w:t>/пасс.</w:t>
            </w:r>
          </w:p>
        </w:tc>
        <w:tc>
          <w:tcPr>
            <w:tcW w:w="1038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109,96</w:t>
            </w:r>
          </w:p>
        </w:tc>
        <w:tc>
          <w:tcPr>
            <w:tcW w:w="6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147,33</w:t>
            </w:r>
          </w:p>
        </w:tc>
        <w:tc>
          <w:tcPr>
            <w:tcW w:w="89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133,98%</w:t>
            </w:r>
          </w:p>
        </w:tc>
        <w:tc>
          <w:tcPr>
            <w:tcW w:w="303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3A46E7" w:rsidRPr="00DF771D" w:rsidTr="007B575B">
        <w:trPr>
          <w:trHeight w:val="555"/>
        </w:trPr>
        <w:tc>
          <w:tcPr>
            <w:tcW w:w="5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4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Доля субсидируемых поездок от общего числа</w:t>
            </w:r>
          </w:p>
        </w:tc>
        <w:tc>
          <w:tcPr>
            <w:tcW w:w="173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038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6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68,8</w:t>
            </w:r>
          </w:p>
        </w:tc>
        <w:tc>
          <w:tcPr>
            <w:tcW w:w="89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107,65%</w:t>
            </w:r>
            <w:r w:rsidRPr="00DF771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*</w:t>
            </w:r>
          </w:p>
        </w:tc>
        <w:tc>
          <w:tcPr>
            <w:tcW w:w="303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Фактический показатель ниже планового, что характеризуется как положительный результат</w:t>
            </w:r>
          </w:p>
        </w:tc>
      </w:tr>
      <w:tr w:rsidR="003A46E7" w:rsidRPr="00DF771D" w:rsidTr="007B575B">
        <w:trPr>
          <w:trHeight w:val="379"/>
        </w:trPr>
        <w:tc>
          <w:tcPr>
            <w:tcW w:w="5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24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Доля транспортных средств, подлежащих списанию</w:t>
            </w:r>
          </w:p>
        </w:tc>
        <w:tc>
          <w:tcPr>
            <w:tcW w:w="173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038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67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9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03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</w:tbl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i/>
          <w:sz w:val="8"/>
          <w:szCs w:val="8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DF771D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DF771D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DF771D">
        <w:rPr>
          <w:rFonts w:ascii="Times New Roman" w:hAnsi="Times New Roman"/>
          <w:sz w:val="16"/>
          <w:szCs w:val="16"/>
        </w:rPr>
        <w:t xml:space="preserve">так как планом установлено максимальное значение целевого показателя, то расчет исполнения целевого показателя осуществляется в соответствии с формулой  5  подпункта 2.7 пункта 2 Положения о порядке проведения оценки эффективности и результативности муниципальных программ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района, утвержденного постановлением администрации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 от 23.12.2014 № 1690-п.</w:t>
      </w:r>
    </w:p>
    <w:p w:rsidR="003A46E7" w:rsidRPr="00DF771D" w:rsidRDefault="003A46E7" w:rsidP="007B575B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F771D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914"/>
        <w:gridCol w:w="1417"/>
        <w:gridCol w:w="1136"/>
        <w:gridCol w:w="1132"/>
        <w:gridCol w:w="2552"/>
      </w:tblGrid>
      <w:tr w:rsidR="003A46E7" w:rsidRPr="00DF771D" w:rsidTr="00C353E3">
        <w:trPr>
          <w:trHeight w:val="395"/>
        </w:trPr>
        <w:tc>
          <w:tcPr>
            <w:tcW w:w="455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14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553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132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C353E3">
        <w:trPr>
          <w:trHeight w:val="248"/>
        </w:trPr>
        <w:tc>
          <w:tcPr>
            <w:tcW w:w="455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4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132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C353E3">
        <w:trPr>
          <w:trHeight w:val="1253"/>
        </w:trPr>
        <w:tc>
          <w:tcPr>
            <w:tcW w:w="455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4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</w:t>
            </w: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>пассажиров автомобильным транспортом по муниципальным маршрутам с небольшой интенсивностью пассажиропотока</w:t>
            </w:r>
          </w:p>
        </w:tc>
        <w:tc>
          <w:tcPr>
            <w:tcW w:w="1417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>57 662 253,99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57 589 044,52</w:t>
            </w:r>
          </w:p>
        </w:tc>
        <w:tc>
          <w:tcPr>
            <w:tcW w:w="113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99,87%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не исполнены на сумму  73 209,48 рублей. В связи с невыполнением: 2-х рейсов по муниципальному маршруту № 223 «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огучаны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– мост - п. Беляки»,  в связи с неудовлетворительным состоянием дорожного полотна и </w:t>
            </w: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частичным невыполнением рейсов по городскому муниципальному маршруту № 9«БЭГ -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мкр.Восточный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»,  из-за временной неисправности автобуса в декабре 2020 года, задействованного на данном маршруте</w:t>
            </w:r>
          </w:p>
        </w:tc>
      </w:tr>
      <w:tr w:rsidR="003A46E7" w:rsidRPr="00DF771D" w:rsidTr="00C353E3">
        <w:tc>
          <w:tcPr>
            <w:tcW w:w="455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914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воздушным транспортом по внутрирайонным маршрутам в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1417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В виду того, что услуги воздушного транспорта населением не были востребованы</w:t>
            </w:r>
            <w:r w:rsidRPr="00DF771D">
              <w:rPr>
                <w:rFonts w:ascii="Times New Roman" w:hAnsi="Times New Roman"/>
                <w:bCs/>
                <w:sz w:val="16"/>
                <w:szCs w:val="16"/>
              </w:rPr>
              <w:t xml:space="preserve"> бюджетные </w:t>
            </w:r>
            <w:proofErr w:type="spellStart"/>
            <w:proofErr w:type="gramStart"/>
            <w:r w:rsidRPr="00DF771D">
              <w:rPr>
                <w:rFonts w:ascii="Times New Roman" w:hAnsi="Times New Roman"/>
                <w:bCs/>
                <w:sz w:val="16"/>
                <w:szCs w:val="16"/>
              </w:rPr>
              <w:t>ассигно-вания</w:t>
            </w:r>
            <w:proofErr w:type="spellEnd"/>
            <w:proofErr w:type="gramEnd"/>
            <w:r w:rsidRPr="00DF771D">
              <w:rPr>
                <w:rFonts w:ascii="Times New Roman" w:hAnsi="Times New Roman"/>
                <w:bCs/>
                <w:sz w:val="16"/>
                <w:szCs w:val="16"/>
              </w:rPr>
              <w:t xml:space="preserve"> были скорректированы на “ноль”</w:t>
            </w:r>
          </w:p>
        </w:tc>
      </w:tr>
      <w:tr w:rsidR="003A46E7" w:rsidRPr="00DF771D" w:rsidTr="00C353E3">
        <w:tc>
          <w:tcPr>
            <w:tcW w:w="455" w:type="dxa"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14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Предоставления в 2020 году субсидий,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на территории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района, части фактически понесенных затрат на топливо, проведение профилактических мероприятий и дезинфекцию подвижного состава общественного транспорта в целях недопущения распространения новой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короновирусной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  <w:proofErr w:type="gramEnd"/>
          </w:p>
        </w:tc>
        <w:tc>
          <w:tcPr>
            <w:tcW w:w="1417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1 794 856,13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1 794 856,13</w:t>
            </w:r>
          </w:p>
        </w:tc>
        <w:tc>
          <w:tcPr>
            <w:tcW w:w="113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3A46E7" w:rsidRPr="00DF771D" w:rsidTr="00C353E3">
        <w:trPr>
          <w:trHeight w:val="307"/>
        </w:trPr>
        <w:tc>
          <w:tcPr>
            <w:tcW w:w="455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59 457 110,12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59 383 900,65</w:t>
            </w:r>
          </w:p>
        </w:tc>
        <w:tc>
          <w:tcPr>
            <w:tcW w:w="113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99,88%</w:t>
            </w:r>
          </w:p>
        </w:tc>
        <w:tc>
          <w:tcPr>
            <w:tcW w:w="25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6E7" w:rsidRPr="00DF771D" w:rsidRDefault="003A46E7" w:rsidP="003A46E7">
      <w:pPr>
        <w:pStyle w:val="ConsPlusTitle"/>
        <w:widowControl/>
        <w:jc w:val="both"/>
        <w:rPr>
          <w:rFonts w:ascii="Times New Roman" w:hAnsi="Times New Roman"/>
          <w:b w:val="0"/>
        </w:rPr>
      </w:pP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3A46E7" w:rsidRPr="00DF771D" w:rsidRDefault="003A46E7" w:rsidP="003A46E7">
      <w:pPr>
        <w:pStyle w:val="ConsPlusTitle"/>
        <w:widowControl/>
        <w:ind w:firstLine="708"/>
        <w:jc w:val="both"/>
        <w:rPr>
          <w:rFonts w:ascii="Times New Roman" w:hAnsi="Times New Roman"/>
        </w:rPr>
      </w:pPr>
      <w:r w:rsidRPr="00DF771D">
        <w:rPr>
          <w:rFonts w:ascii="Times New Roman" w:hAnsi="Times New Roman"/>
          <w:b w:val="0"/>
        </w:rPr>
        <w:t>3. подпрограмма</w:t>
      </w:r>
      <w:r w:rsidRPr="00DF771D">
        <w:rPr>
          <w:rFonts w:ascii="Times New Roman" w:hAnsi="Times New Roman"/>
        </w:rPr>
        <w:t xml:space="preserve"> </w:t>
      </w:r>
      <w:r w:rsidRPr="00DF771D">
        <w:rPr>
          <w:rFonts w:ascii="Times New Roman" w:hAnsi="Times New Roman"/>
          <w:b w:val="0"/>
        </w:rPr>
        <w:t xml:space="preserve">«Безопасность дорожного движения в </w:t>
      </w:r>
      <w:proofErr w:type="spellStart"/>
      <w:r w:rsidRPr="00DF771D">
        <w:rPr>
          <w:rFonts w:ascii="Times New Roman" w:hAnsi="Times New Roman"/>
          <w:b w:val="0"/>
        </w:rPr>
        <w:t>Богучанском</w:t>
      </w:r>
      <w:proofErr w:type="spellEnd"/>
      <w:r w:rsidRPr="00DF771D">
        <w:rPr>
          <w:rFonts w:ascii="Times New Roman" w:hAnsi="Times New Roman"/>
          <w:b w:val="0"/>
        </w:rPr>
        <w:t xml:space="preserve"> районе»: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F771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3"/>
        <w:gridCol w:w="2969"/>
        <w:gridCol w:w="851"/>
        <w:gridCol w:w="709"/>
        <w:gridCol w:w="567"/>
        <w:gridCol w:w="586"/>
        <w:gridCol w:w="3293"/>
      </w:tblGrid>
      <w:tr w:rsidR="003A46E7" w:rsidRPr="00DF771D" w:rsidTr="00C353E3">
        <w:trPr>
          <w:trHeight w:val="163"/>
        </w:trPr>
        <w:tc>
          <w:tcPr>
            <w:tcW w:w="43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851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8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329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C353E3">
        <w:trPr>
          <w:trHeight w:val="208"/>
        </w:trPr>
        <w:tc>
          <w:tcPr>
            <w:tcW w:w="43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86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C353E3">
        <w:trPr>
          <w:trHeight w:val="603"/>
        </w:trPr>
        <w:tc>
          <w:tcPr>
            <w:tcW w:w="43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9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567" w:type="dxa"/>
            <w:vAlign w:val="center"/>
          </w:tcPr>
          <w:p w:rsidR="003A46E7" w:rsidRPr="00DF771D" w:rsidRDefault="003A46E7" w:rsidP="007B575B">
            <w:pPr>
              <w:pStyle w:val="a3"/>
              <w:ind w:lef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58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161,67%</w:t>
            </w:r>
            <w:r w:rsidRPr="00DF771D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329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так как планировалось, что в ДТП пострадает 10 человек, а фактически пострадало 5 человек. </w:t>
            </w:r>
          </w:p>
        </w:tc>
      </w:tr>
      <w:tr w:rsidR="003A46E7" w:rsidRPr="00DF771D" w:rsidTr="00C353E3">
        <w:trPr>
          <w:trHeight w:val="361"/>
        </w:trPr>
        <w:tc>
          <w:tcPr>
            <w:tcW w:w="43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69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Число детей, пострадавших в дорожно-транспортных происшествиях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709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150,00%</w:t>
            </w:r>
            <w:r w:rsidRPr="00DF771D">
              <w:rPr>
                <w:rFonts w:ascii="Times New Roman" w:hAnsi="Times New Roman"/>
                <w:color w:val="4F81BD"/>
                <w:sz w:val="16"/>
                <w:szCs w:val="16"/>
              </w:rPr>
              <w:t>*</w:t>
            </w:r>
          </w:p>
        </w:tc>
        <w:tc>
          <w:tcPr>
            <w:tcW w:w="329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>. Результатом послужило проведение профилактической работы  в образовательных учреждениях района сотрудниками ГИБДД, а также разъяснительной работы специалистами районного управления образования среди детей и подростков.</w:t>
            </w:r>
          </w:p>
        </w:tc>
      </w:tr>
      <w:tr w:rsidR="003A46E7" w:rsidRPr="00DF771D" w:rsidTr="00C353E3">
        <w:trPr>
          <w:trHeight w:val="281"/>
        </w:trPr>
        <w:tc>
          <w:tcPr>
            <w:tcW w:w="43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9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Количество оборудованных участков дорожными знаками 5.19.1 и 5.19.2 «Пешеходный переход» повышенной яркости (на желтом фоне) и нанесение дорожной разметки 1.14.1 «Зебра» на пешеходных переходах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29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Показатель исполнен в полном объеме. Также выполнены работы по установке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пешеходныхограждения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; устройство искусственных неровностей; установка и замена светофорных объектов – в п.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Красногорьевский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огучаны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п.Говорково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п.Невонка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п.Артюгино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п.Пинчуга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п.Шиверский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с.Чунояр,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п.Нижнетерянск</w:t>
            </w:r>
            <w:proofErr w:type="spellEnd"/>
          </w:p>
        </w:tc>
      </w:tr>
      <w:tr w:rsidR="003A46E7" w:rsidRPr="00DF771D" w:rsidTr="00C353E3">
        <w:trPr>
          <w:trHeight w:val="281"/>
        </w:trPr>
        <w:tc>
          <w:tcPr>
            <w:tcW w:w="43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9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Количество учащихся первых классов муниципальных образовательных учреждений района получивших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световозвращающие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приспособления</w:t>
            </w:r>
          </w:p>
        </w:tc>
        <w:tc>
          <w:tcPr>
            <w:tcW w:w="85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709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567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58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29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</w:tbl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DF771D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DF771D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DF771D">
        <w:rPr>
          <w:rFonts w:ascii="Times New Roman" w:hAnsi="Times New Roman"/>
          <w:sz w:val="16"/>
          <w:szCs w:val="16"/>
        </w:rPr>
        <w:t xml:space="preserve">так как планом установлено максимальное значение целевого показателя, то расчет исполнения целевого показателя осуществляется в соответствии с формулой  5  подпункта 2.7 пункта 2 Положения о порядке проведения оценки эффективности и результативности муниципальных программ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района, утвержденного постановлением администрации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 от 23.12.2014 № 1690-п.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DF771D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4222"/>
        <w:gridCol w:w="1134"/>
        <w:gridCol w:w="992"/>
        <w:gridCol w:w="1276"/>
        <w:gridCol w:w="1843"/>
      </w:tblGrid>
      <w:tr w:rsidR="003A46E7" w:rsidRPr="00DF771D" w:rsidTr="00FC4CD8">
        <w:trPr>
          <w:trHeight w:val="163"/>
        </w:trPr>
        <w:tc>
          <w:tcPr>
            <w:tcW w:w="45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22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FC4CD8">
        <w:trPr>
          <w:trHeight w:val="118"/>
        </w:trPr>
        <w:tc>
          <w:tcPr>
            <w:tcW w:w="456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2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FC4CD8">
        <w:trPr>
          <w:trHeight w:val="406"/>
        </w:trPr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2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13 978,0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13 978,0</w:t>
            </w:r>
          </w:p>
        </w:tc>
        <w:tc>
          <w:tcPr>
            <w:tcW w:w="127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84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3A46E7" w:rsidRPr="00DF771D" w:rsidTr="00FC4CD8">
        <w:trPr>
          <w:trHeight w:val="406"/>
        </w:trPr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2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Обучение детей и подростков навыкам оказания первой медицинской помощи при дорожно-транспортном происшествии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53 010,0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53 010,0</w:t>
            </w:r>
          </w:p>
        </w:tc>
        <w:tc>
          <w:tcPr>
            <w:tcW w:w="127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84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3A46E7" w:rsidRPr="00DF771D" w:rsidTr="00FC4CD8"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2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Межбюджетные трансферты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2 247 232,5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2 247 232,5</w:t>
            </w:r>
          </w:p>
        </w:tc>
        <w:tc>
          <w:tcPr>
            <w:tcW w:w="127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84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3A46E7" w:rsidRPr="00DF771D" w:rsidTr="00FC4CD8"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2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168 250,0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168 250,0</w:t>
            </w:r>
          </w:p>
        </w:tc>
        <w:tc>
          <w:tcPr>
            <w:tcW w:w="127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84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3A46E7" w:rsidRPr="00DF771D" w:rsidTr="00FC4CD8"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Субсидии бюджетам муниципальных образований на обустройство участков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улично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- дорожной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615 400,0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615 400,0</w:t>
            </w:r>
          </w:p>
        </w:tc>
        <w:tc>
          <w:tcPr>
            <w:tcW w:w="127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84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3A46E7" w:rsidRPr="00DF771D" w:rsidTr="00FC4CD8">
        <w:trPr>
          <w:trHeight w:val="367"/>
        </w:trPr>
        <w:tc>
          <w:tcPr>
            <w:tcW w:w="456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2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3 097 870,5</w:t>
            </w:r>
          </w:p>
        </w:tc>
        <w:tc>
          <w:tcPr>
            <w:tcW w:w="99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3 097 870,5</w:t>
            </w:r>
          </w:p>
        </w:tc>
        <w:tc>
          <w:tcPr>
            <w:tcW w:w="127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843" w:type="dxa"/>
            <w:vAlign w:val="center"/>
          </w:tcPr>
          <w:p w:rsidR="003A46E7" w:rsidRPr="00DF771D" w:rsidRDefault="003A46E7" w:rsidP="00FB0C55">
            <w:pPr>
              <w:pStyle w:val="a3"/>
              <w:ind w:firstLine="14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Сведения о достижении значений показателей программы в разрезе отдельных мероприятий с обоснованием отклонений по показателям, плановые значения по которым не достигнуты: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В настоящей муниципальной программе отдельные мероприятия не предусмотрены.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8 к Порядку принятия решений о разработке муниципальных программ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Описание результатов реализации отдельных мероприятий программы и подпрограмм в отчетном году: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3"/>
        <w:gridCol w:w="1366"/>
        <w:gridCol w:w="2127"/>
        <w:gridCol w:w="1275"/>
        <w:gridCol w:w="993"/>
        <w:gridCol w:w="708"/>
        <w:gridCol w:w="804"/>
        <w:gridCol w:w="2173"/>
      </w:tblGrid>
      <w:tr w:rsidR="003A46E7" w:rsidRPr="00DF771D" w:rsidTr="004257C5">
        <w:trPr>
          <w:trHeight w:val="163"/>
        </w:trPr>
        <w:tc>
          <w:tcPr>
            <w:tcW w:w="44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1275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217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4257C5">
        <w:trPr>
          <w:trHeight w:val="291"/>
        </w:trPr>
        <w:tc>
          <w:tcPr>
            <w:tcW w:w="44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3A46E7" w:rsidRPr="00DF771D" w:rsidRDefault="003A46E7" w:rsidP="00FB0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A46E7" w:rsidRPr="00DF771D" w:rsidRDefault="003A46E7" w:rsidP="00FB0C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4257C5">
        <w:trPr>
          <w:trHeight w:val="333"/>
        </w:trPr>
        <w:tc>
          <w:tcPr>
            <w:tcW w:w="44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«Дороги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212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Содержание дороги в удовлетворительном состоянии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708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804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17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</w:t>
            </w:r>
          </w:p>
        </w:tc>
      </w:tr>
      <w:tr w:rsidR="003A46E7" w:rsidRPr="00DF771D" w:rsidTr="004257C5">
        <w:trPr>
          <w:trHeight w:val="381"/>
        </w:trPr>
        <w:tc>
          <w:tcPr>
            <w:tcW w:w="443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Капитальный ремонт и ремонт дороги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7,79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106,71%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перевыполнен.</w:t>
            </w:r>
          </w:p>
        </w:tc>
      </w:tr>
      <w:tr w:rsidR="003A46E7" w:rsidRPr="00DF771D" w:rsidTr="004257C5">
        <w:tc>
          <w:tcPr>
            <w:tcW w:w="44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«Развитие транспортного комплекса 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На автомобильном транспорте: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bottom w:val="nil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4257C5">
        <w:tc>
          <w:tcPr>
            <w:tcW w:w="443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Количество перевезенных пассажиров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442,5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390,87</w:t>
            </w:r>
          </w:p>
        </w:tc>
        <w:tc>
          <w:tcPr>
            <w:tcW w:w="804" w:type="dxa"/>
            <w:tcBorders>
              <w:top w:val="nil"/>
            </w:tcBorders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102,30%</w:t>
            </w:r>
          </w:p>
        </w:tc>
        <w:tc>
          <w:tcPr>
            <w:tcW w:w="2173" w:type="dxa"/>
            <w:tcBorders>
              <w:top w:val="nil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Фактический показатель ниже планового, в связи с ведением временных ограничений, в т.ч. приостановление движения муниципальных маршрутов из-за распространения </w:t>
            </w:r>
            <w:proofErr w:type="spellStart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инфекции(2019-nCoV) на территории </w:t>
            </w:r>
            <w:proofErr w:type="spellStart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района. План - 442,5 тыс</w:t>
            </w:r>
            <w:proofErr w:type="gramStart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.ч</w:t>
            </w:r>
            <w:proofErr w:type="gramEnd"/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ел. Факт - 390,872 тыс.чел.</w:t>
            </w:r>
          </w:p>
        </w:tc>
      </w:tr>
      <w:tr w:rsidR="003A46E7" w:rsidRPr="00DF771D" w:rsidTr="004257C5">
        <w:tc>
          <w:tcPr>
            <w:tcW w:w="443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Количество перевезенных пассажиров на воздушном транспорте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7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В виду того, что услуги воздушного транспорта населением не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были востребованы</w:t>
            </w:r>
            <w:r w:rsidRPr="00DF771D">
              <w:rPr>
                <w:rFonts w:ascii="Times New Roman" w:hAnsi="Times New Roman"/>
                <w:bCs/>
                <w:sz w:val="16"/>
                <w:szCs w:val="16"/>
              </w:rPr>
              <w:t xml:space="preserve"> бюджетные ассигнования были</w:t>
            </w:r>
            <w:proofErr w:type="gramEnd"/>
            <w:r w:rsidRPr="00DF771D">
              <w:rPr>
                <w:rFonts w:ascii="Times New Roman" w:hAnsi="Times New Roman"/>
                <w:bCs/>
                <w:sz w:val="16"/>
                <w:szCs w:val="16"/>
              </w:rPr>
              <w:t xml:space="preserve"> скорректированы на “ноль”</w:t>
            </w:r>
          </w:p>
        </w:tc>
      </w:tr>
      <w:tr w:rsidR="003A46E7" w:rsidRPr="00DF771D" w:rsidTr="004257C5">
        <w:tc>
          <w:tcPr>
            <w:tcW w:w="443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Финансовая стабильность организаций осуществляющих перевозку пассажиров автомобильным </w:t>
            </w: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транспортом на территории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</w:t>
            </w:r>
          </w:p>
        </w:tc>
        <w:tc>
          <w:tcPr>
            <w:tcW w:w="993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173" w:type="dxa"/>
          </w:tcPr>
          <w:p w:rsidR="003A46E7" w:rsidRPr="00DF771D" w:rsidRDefault="003A46E7" w:rsidP="00FB0C55">
            <w:pPr>
              <w:rPr>
                <w:rFonts w:ascii="Calibri" w:eastAsia="Times New Roman" w:hAnsi="Calibri" w:cs="Times New Roman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исполнены в полном объеме.</w:t>
            </w:r>
          </w:p>
        </w:tc>
      </w:tr>
      <w:tr w:rsidR="003A46E7" w:rsidRPr="00DF771D" w:rsidTr="004257C5">
        <w:tc>
          <w:tcPr>
            <w:tcW w:w="44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36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«Безопасность дорожного движения в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районе» </w:t>
            </w:r>
          </w:p>
        </w:tc>
        <w:tc>
          <w:tcPr>
            <w:tcW w:w="212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Количество задействованных детей и подростков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Количество задействованных школ района</w:t>
            </w:r>
          </w:p>
        </w:tc>
        <w:tc>
          <w:tcPr>
            <w:tcW w:w="1275" w:type="dxa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чел.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учрежд</w:t>
            </w:r>
            <w:proofErr w:type="spellEnd"/>
          </w:p>
        </w:tc>
        <w:tc>
          <w:tcPr>
            <w:tcW w:w="993" w:type="dxa"/>
          </w:tcPr>
          <w:p w:rsidR="003A46E7" w:rsidRPr="00DF771D" w:rsidRDefault="003A46E7" w:rsidP="004257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895</w:t>
            </w:r>
          </w:p>
          <w:p w:rsidR="003A46E7" w:rsidRPr="00DF771D" w:rsidRDefault="003A46E7" w:rsidP="004257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895</w:t>
            </w:r>
          </w:p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04" w:type="dxa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17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 исполнены в полном объеме.</w:t>
            </w:r>
          </w:p>
        </w:tc>
      </w:tr>
      <w:tr w:rsidR="003A46E7" w:rsidRPr="00DF771D" w:rsidTr="004257C5">
        <w:trPr>
          <w:trHeight w:val="397"/>
        </w:trPr>
        <w:tc>
          <w:tcPr>
            <w:tcW w:w="443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Приобретение и распространение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световозвращающих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приспособлений среди учащихся первых классов муниципальных образовательных учреждений района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993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708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80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17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</w:t>
            </w:r>
          </w:p>
        </w:tc>
      </w:tr>
      <w:tr w:rsidR="003A46E7" w:rsidRPr="00DF771D" w:rsidTr="004257C5">
        <w:trPr>
          <w:trHeight w:val="397"/>
        </w:trPr>
        <w:tc>
          <w:tcPr>
            <w:tcW w:w="443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vMerge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Количество оборудованных участков</w:t>
            </w:r>
          </w:p>
        </w:tc>
        <w:tc>
          <w:tcPr>
            <w:tcW w:w="1275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4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17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объеме.</w:t>
            </w:r>
          </w:p>
        </w:tc>
      </w:tr>
    </w:tbl>
    <w:p w:rsidR="003A46E7" w:rsidRPr="00DF771D" w:rsidRDefault="003A46E7" w:rsidP="003A4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объеме: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"/>
        <w:gridCol w:w="2196"/>
        <w:gridCol w:w="1380"/>
        <w:gridCol w:w="1136"/>
        <w:gridCol w:w="731"/>
        <w:gridCol w:w="3852"/>
      </w:tblGrid>
      <w:tr w:rsidR="003A46E7" w:rsidRPr="00DF771D" w:rsidTr="00FC4CD8">
        <w:trPr>
          <w:trHeight w:val="163"/>
        </w:trPr>
        <w:tc>
          <w:tcPr>
            <w:tcW w:w="452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96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516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731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3852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FC4CD8">
        <w:trPr>
          <w:trHeight w:val="291"/>
        </w:trPr>
        <w:tc>
          <w:tcPr>
            <w:tcW w:w="452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31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2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FC4CD8">
        <w:trPr>
          <w:trHeight w:val="800"/>
        </w:trPr>
        <w:tc>
          <w:tcPr>
            <w:tcW w:w="4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6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«Дороги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33 044 734,0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29 263 724,85</w:t>
            </w:r>
          </w:p>
        </w:tc>
        <w:tc>
          <w:tcPr>
            <w:tcW w:w="73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88,56%</w:t>
            </w:r>
          </w:p>
        </w:tc>
        <w:tc>
          <w:tcPr>
            <w:tcW w:w="3852" w:type="dxa"/>
          </w:tcPr>
          <w:p w:rsidR="003A46E7" w:rsidRPr="00DF771D" w:rsidRDefault="003A46E7" w:rsidP="00FB0C55">
            <w:pPr>
              <w:rPr>
                <w:rFonts w:ascii="Calibri" w:eastAsia="Times New Roman" w:hAnsi="Calibri" w:cs="Times New Roman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Денежные средства в размере 119 302,42 были предусмотрены для содержания автомобильных дорог расположенных на территории МО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Белякинский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сельсовет, остались не использованными в связи с удаленностью населенного пункта от районного центра и отсутствием подрядных организаций готовых выполнить данный вид работ</w:t>
            </w:r>
          </w:p>
          <w:p w:rsidR="003A46E7" w:rsidRPr="00DF771D" w:rsidRDefault="003A46E7" w:rsidP="00FB0C55">
            <w:pPr>
              <w:rPr>
                <w:rFonts w:ascii="Calibri" w:eastAsia="Times New Roman" w:hAnsi="Calibri" w:cs="Times New Roman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качественное выполнение работ подрядчиком,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Богучанский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принял не в </w:t>
            </w:r>
            <w:proofErr w:type="gram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</w:t>
            </w:r>
            <w:proofErr w:type="gram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объем, не использовано 3 661 706,73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3A46E7" w:rsidRPr="00DF771D" w:rsidTr="00FC4CD8">
        <w:tc>
          <w:tcPr>
            <w:tcW w:w="4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«Развитие транспортного комплекса 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380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59 457 110,12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59 383 900,65</w:t>
            </w:r>
          </w:p>
        </w:tc>
        <w:tc>
          <w:tcPr>
            <w:tcW w:w="73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99,87%</w:t>
            </w:r>
          </w:p>
        </w:tc>
        <w:tc>
          <w:tcPr>
            <w:tcW w:w="38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не исполнены на сумму  73 209,48 рублей. В связи с невыполнением: 2-х рейсов по муниципальному маршруту № 223 «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огучаны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– мост - п. Беляки»,  в связи с неудовлетворительным состоянием дорожного полотна и частичным невыполнением рейсов по городскому муниципальному маршруту № 9«БЭГ -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мкр.Восточный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»,  из-за временной неисправности автобуса в декабре 2020 года, задействованного на данном маршруте</w:t>
            </w:r>
          </w:p>
        </w:tc>
      </w:tr>
      <w:tr w:rsidR="003A46E7" w:rsidRPr="00DF771D" w:rsidTr="00FC4CD8">
        <w:tc>
          <w:tcPr>
            <w:tcW w:w="4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6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«Безопасность дорожного движения в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районе» </w:t>
            </w:r>
          </w:p>
        </w:tc>
        <w:tc>
          <w:tcPr>
            <w:tcW w:w="1380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3 097 870,5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3 097 870,5</w:t>
            </w:r>
          </w:p>
        </w:tc>
        <w:tc>
          <w:tcPr>
            <w:tcW w:w="73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852" w:type="dxa"/>
          </w:tcPr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исполнены в полном объеме</w:t>
            </w:r>
          </w:p>
        </w:tc>
      </w:tr>
      <w:tr w:rsidR="003A46E7" w:rsidRPr="00DF771D" w:rsidTr="00FC4CD8">
        <w:trPr>
          <w:trHeight w:val="303"/>
        </w:trPr>
        <w:tc>
          <w:tcPr>
            <w:tcW w:w="45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6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380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95 599 714,62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91 745 496,00</w:t>
            </w:r>
          </w:p>
        </w:tc>
        <w:tc>
          <w:tcPr>
            <w:tcW w:w="73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95,97%</w:t>
            </w:r>
          </w:p>
        </w:tc>
        <w:tc>
          <w:tcPr>
            <w:tcW w:w="3852" w:type="dxa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реализацию):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В целом финансирование Муниципальной программы за 2020 год исполнено на 95,97 %. 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>Бюджетные ассигнования не исполнены: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по подпрограмме «Дороги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района» на сумму 3 781 009,15 рублей, в том числе: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- Денежные средства в размере 119 302,42 были предусмотрены для содержания автомобильных дорог расположенных на территории МО </w:t>
      </w:r>
      <w:proofErr w:type="spellStart"/>
      <w:r w:rsidRPr="00DF771D">
        <w:rPr>
          <w:rFonts w:ascii="Times New Roman" w:hAnsi="Times New Roman"/>
          <w:sz w:val="24"/>
          <w:szCs w:val="24"/>
        </w:rPr>
        <w:t>Белякинский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сельсовет, остались не использованными в связи с удаленностью населенного пункта от районного центра и отсутствием подрядных организаций готовых выполнить данный вид работ;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- не качественное выполнение работ подрядчиком,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сельсовет принял не в </w:t>
      </w:r>
      <w:proofErr w:type="gramStart"/>
      <w:r w:rsidRPr="00DF771D">
        <w:rPr>
          <w:rFonts w:ascii="Times New Roman" w:hAnsi="Times New Roman"/>
          <w:sz w:val="24"/>
          <w:szCs w:val="24"/>
        </w:rPr>
        <w:t>полном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объем, не использовано 3 661 706,73 руб.</w:t>
      </w:r>
    </w:p>
    <w:p w:rsidR="003A46E7" w:rsidRPr="00DF771D" w:rsidRDefault="003A46E7" w:rsidP="003A46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lastRenderedPageBreak/>
        <w:t xml:space="preserve">по подпрограмме «Развитие транспортного комплекса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района» на сумму 73 209,48 рублей. В связи с невыполнением: 2-х рейсов по муниципальному маршруту № 223 «</w:t>
      </w:r>
      <w:proofErr w:type="spellStart"/>
      <w:r w:rsidRPr="00DF771D">
        <w:rPr>
          <w:rFonts w:ascii="Times New Roman" w:hAnsi="Times New Roman"/>
          <w:sz w:val="24"/>
          <w:szCs w:val="24"/>
        </w:rPr>
        <w:t>с</w:t>
      </w:r>
      <w:proofErr w:type="gramStart"/>
      <w:r w:rsidRPr="00DF771D">
        <w:rPr>
          <w:rFonts w:ascii="Times New Roman" w:hAnsi="Times New Roman"/>
          <w:sz w:val="24"/>
          <w:szCs w:val="24"/>
        </w:rPr>
        <w:t>.Б</w:t>
      </w:r>
      <w:proofErr w:type="gramEnd"/>
      <w:r w:rsidRPr="00DF771D">
        <w:rPr>
          <w:rFonts w:ascii="Times New Roman" w:hAnsi="Times New Roman"/>
          <w:sz w:val="24"/>
          <w:szCs w:val="24"/>
        </w:rPr>
        <w:t>огучаны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– мост - п. Беляки»,  в связи с неудовлетворительным состоянием дорожного полотна и частичным невыполнением рейсов по городскому муниципальному маршруту № 9«БЭГ - </w:t>
      </w:r>
      <w:proofErr w:type="spellStart"/>
      <w:r w:rsidRPr="00DF771D">
        <w:rPr>
          <w:rFonts w:ascii="Times New Roman" w:hAnsi="Times New Roman"/>
          <w:sz w:val="24"/>
          <w:szCs w:val="24"/>
        </w:rPr>
        <w:t>мкр.Восточный</w:t>
      </w:r>
      <w:proofErr w:type="spellEnd"/>
      <w:r w:rsidRPr="00DF771D">
        <w:rPr>
          <w:rFonts w:ascii="Times New Roman" w:hAnsi="Times New Roman"/>
          <w:sz w:val="24"/>
          <w:szCs w:val="24"/>
        </w:rPr>
        <w:t>»,  из-за временной неисправности автобуса в декабре 2020 года, задействованного на данном маршруте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F771D">
        <w:rPr>
          <w:rFonts w:ascii="Times New Roman" w:hAnsi="Times New Roman"/>
          <w:b w:val="0"/>
          <w:sz w:val="24"/>
          <w:szCs w:val="24"/>
        </w:rPr>
        <w:t xml:space="preserve">по подпрограмме «Безопасность дорожного движения в </w:t>
      </w:r>
      <w:proofErr w:type="spellStart"/>
      <w:r w:rsidRPr="00DF771D">
        <w:rPr>
          <w:rFonts w:ascii="Times New Roman" w:hAnsi="Times New Roman"/>
          <w:b w:val="0"/>
          <w:sz w:val="24"/>
          <w:szCs w:val="24"/>
        </w:rPr>
        <w:t>Богучанском</w:t>
      </w:r>
      <w:proofErr w:type="spellEnd"/>
      <w:r w:rsidRPr="00DF771D">
        <w:rPr>
          <w:rFonts w:ascii="Times New Roman" w:hAnsi="Times New Roman"/>
          <w:b w:val="0"/>
          <w:sz w:val="24"/>
          <w:szCs w:val="24"/>
        </w:rPr>
        <w:t xml:space="preserve"> районе» бюджетные ассигнования исполнены в полном объеме.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9 к Порядку принятия решений о разработке муниципальных программ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10 к Порядку принятия решений о разработке муниципальных программ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Расшифровка финансирования по объектам капитального строительства, включенным в программу: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11 к Порядку принятия решений о разработке муниципальных программ </w:t>
      </w:r>
      <w:proofErr w:type="spellStart"/>
      <w:r w:rsidRPr="00DF771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Информация о планируемых значениях и фактически достигнутых значениях сводных показателей муниципальных заданий: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В настоящей Программе муниципальные задания не предусмотрены.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2"/>
          <w:szCs w:val="12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Конкретные результаты реализации программы, достигнутые за отчетный год, в том числе информация о сопоставлении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повышению:</w:t>
      </w:r>
    </w:p>
    <w:p w:rsidR="003A46E7" w:rsidRPr="00DF771D" w:rsidRDefault="003A46E7" w:rsidP="003A46E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3A46E7" w:rsidRPr="00DF771D" w:rsidRDefault="003A46E7" w:rsidP="003A46E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F771D">
        <w:rPr>
          <w:rFonts w:ascii="Times New Roman" w:hAnsi="Times New Roman"/>
          <w:i/>
          <w:sz w:val="24"/>
          <w:szCs w:val="24"/>
        </w:rPr>
        <w:t>по объему финансирования Программы: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1668"/>
        <w:gridCol w:w="1136"/>
        <w:gridCol w:w="1292"/>
        <w:gridCol w:w="804"/>
        <w:gridCol w:w="4139"/>
      </w:tblGrid>
      <w:tr w:rsidR="003A46E7" w:rsidRPr="00DF771D" w:rsidTr="007B575B">
        <w:trPr>
          <w:trHeight w:val="163"/>
        </w:trPr>
        <w:tc>
          <w:tcPr>
            <w:tcW w:w="459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F771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F77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8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428" w:type="dxa"/>
            <w:gridSpan w:val="2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3A46E7" w:rsidRPr="00DF771D" w:rsidTr="007B575B">
        <w:trPr>
          <w:trHeight w:val="343"/>
        </w:trPr>
        <w:tc>
          <w:tcPr>
            <w:tcW w:w="459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9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6E7" w:rsidRPr="00DF771D" w:rsidTr="007B575B">
        <w:trPr>
          <w:trHeight w:val="278"/>
        </w:trPr>
        <w:tc>
          <w:tcPr>
            <w:tcW w:w="459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 «Развитие транспортной системы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6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95 599 714,62</w:t>
            </w:r>
          </w:p>
        </w:tc>
        <w:tc>
          <w:tcPr>
            <w:tcW w:w="129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91 745 496,0</w:t>
            </w:r>
          </w:p>
        </w:tc>
        <w:tc>
          <w:tcPr>
            <w:tcW w:w="804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95,96%</w:t>
            </w:r>
          </w:p>
        </w:tc>
        <w:tc>
          <w:tcPr>
            <w:tcW w:w="4139" w:type="dxa"/>
            <w:vAlign w:val="center"/>
          </w:tcPr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Бюджетные ассигнования не исполнены на сумму 3 854 218,62 рублей, а именно: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119 302,42 рублей – сумма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округов, городских и  сельских поселений за счет средств дорожного фонда Красноярского края</w:t>
            </w:r>
          </w:p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Причины неисполнения:</w:t>
            </w:r>
            <w:r w:rsidRPr="00DF771D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Денежные средства были предусмотрены для содержания автомобильных дорог расположенных на территории МО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Белякинский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сельсовет, остались не использованными в связи с удаленностью населенного пункта от районного центра и отсутствием подрядных организаций готовых выполнить данный вид работ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Принятые меры:</w:t>
            </w: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подлежит возврату в краевой бюджет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3 661 706,73 рублей – сумма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 сельских поселений за счет средств дорожного фонда Красноярского края</w:t>
            </w:r>
          </w:p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Причины неисполнения:</w:t>
            </w:r>
            <w:r w:rsidRPr="00DF771D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качественное выполнение работ подрядчиком,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Богучанский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принял не в </w:t>
            </w:r>
            <w:proofErr w:type="gram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</w:t>
            </w:r>
            <w:proofErr w:type="gram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объем</w:t>
            </w:r>
          </w:p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Принятые меры: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не подлежит возврату в краевой бюджет, т.к. субсидия не была перечислена в бюджет района.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73 209,48 рублей – сумма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      </w:r>
          </w:p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Причины неисполнения:</w:t>
            </w:r>
            <w:r w:rsidRPr="00DF771D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В связи с невыполнением: 2-х рейсов по муниципальному маршруту № 223 «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огучаны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мост - п. Беляки»,  в связи с неудовлетворительным состоянием дорожного полотна и частичным невыполнением рейсов по городскому муниципальному маршруту № 9«БЭГ - </w:t>
            </w:r>
            <w:proofErr w:type="spellStart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мкр.Восточный</w:t>
            </w:r>
            <w:proofErr w:type="spellEnd"/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>»,  из-за временной неисправности автобуса в декабре 2020 года, задействованного на данном маршруте</w:t>
            </w:r>
          </w:p>
          <w:p w:rsidR="003A46E7" w:rsidRPr="00DF771D" w:rsidRDefault="003A46E7" w:rsidP="00FB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7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Принятые меры:</w:t>
            </w:r>
            <w:r w:rsidRPr="00DF7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Неосвоенные средства будут перераспределены на другие расходы районного бюджета.</w:t>
            </w:r>
          </w:p>
          <w:p w:rsidR="003A46E7" w:rsidRPr="00DF771D" w:rsidRDefault="003A46E7" w:rsidP="00FB0C55">
            <w:pPr>
              <w:pStyle w:val="a3"/>
              <w:ind w:firstLine="9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6E7" w:rsidRPr="00DF771D" w:rsidRDefault="003A46E7" w:rsidP="003A46E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3A46E7" w:rsidRPr="00DF771D" w:rsidRDefault="003A46E7" w:rsidP="003A46E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F771D">
        <w:rPr>
          <w:rFonts w:ascii="Times New Roman" w:hAnsi="Times New Roman"/>
          <w:i/>
          <w:sz w:val="24"/>
          <w:szCs w:val="24"/>
        </w:rPr>
        <w:t>по целевым показателям и показателям результативности:</w:t>
      </w:r>
    </w:p>
    <w:p w:rsidR="003A46E7" w:rsidRPr="00DF771D" w:rsidRDefault="003A46E7" w:rsidP="003A46E7">
      <w:pPr>
        <w:pStyle w:val="a3"/>
        <w:jc w:val="both"/>
        <w:rPr>
          <w:rFonts w:ascii="Times New Roman" w:hAnsi="Times New Roman"/>
          <w:i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1171"/>
        <w:gridCol w:w="672"/>
        <w:gridCol w:w="672"/>
        <w:gridCol w:w="870"/>
        <w:gridCol w:w="3703"/>
      </w:tblGrid>
      <w:tr w:rsidR="003A46E7" w:rsidRPr="00DF771D" w:rsidTr="00AB0B99">
        <w:trPr>
          <w:trHeight w:val="163"/>
        </w:trPr>
        <w:tc>
          <w:tcPr>
            <w:tcW w:w="241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171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4" w:type="dxa"/>
            <w:gridSpan w:val="2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70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 xml:space="preserve">Процент </w:t>
            </w:r>
            <w:proofErr w:type="spellStart"/>
            <w:proofErr w:type="gramStart"/>
            <w:r w:rsidRPr="00DF771D">
              <w:rPr>
                <w:rFonts w:ascii="Times New Roman" w:hAnsi="Times New Roman"/>
                <w:sz w:val="14"/>
                <w:szCs w:val="14"/>
              </w:rPr>
              <w:t>испол-нения</w:t>
            </w:r>
            <w:proofErr w:type="spellEnd"/>
            <w:proofErr w:type="gramEnd"/>
          </w:p>
        </w:tc>
        <w:tc>
          <w:tcPr>
            <w:tcW w:w="3703" w:type="dxa"/>
            <w:vMerge w:val="restart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A46E7" w:rsidRPr="00DF771D" w:rsidTr="00AB0B99">
        <w:trPr>
          <w:trHeight w:val="208"/>
        </w:trPr>
        <w:tc>
          <w:tcPr>
            <w:tcW w:w="2410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70" w:type="dxa"/>
            <w:vMerge/>
            <w:vAlign w:val="center"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3" w:type="dxa"/>
            <w:vMerge/>
          </w:tcPr>
          <w:p w:rsidR="003A46E7" w:rsidRPr="00DF771D" w:rsidRDefault="003A46E7" w:rsidP="00FB0C5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230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Целевой показатель 1: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3A46E7" w:rsidRPr="00DF771D" w:rsidRDefault="003A46E7" w:rsidP="00FB0C55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918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местного значения, не отвечающим нормативным требованиям и их удельный вес в общей протяженности сети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241,7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233,91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103,22%*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106,45%*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ind w:firstLine="1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Фактические показатели ниже плановых, что характеризуется как </w:t>
            </w: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положительный результат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>, т.к. уменьшилась протяженность (и удельный вес) а/дорог общего местного значения, которые не отвечают нормативным требованиям, в связи с тем, что фактически отремонтировано автомобильных дорог было больше, чем планировалось.</w:t>
            </w:r>
          </w:p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План-7,3км. Факт-7,79 км.</w:t>
            </w:r>
          </w:p>
        </w:tc>
      </w:tr>
      <w:tr w:rsidR="003A46E7" w:rsidRPr="00DF771D" w:rsidTr="00AB0B99">
        <w:trPr>
          <w:trHeight w:val="141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Целевой показатель 2: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703" w:type="dxa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697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Транспортная подвижность населения 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DF771D">
              <w:rPr>
                <w:rFonts w:ascii="Times New Roman" w:hAnsi="Times New Roman"/>
                <w:sz w:val="12"/>
                <w:szCs w:val="12"/>
              </w:rPr>
              <w:t>кол-во перевезенных пассажиров/общее кол-во жителей района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9,72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88,47%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в связи с ведением временных ограничений, в т.ч. приостановление движения муниципальных маршрутов из-за распространения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короновирусной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инфекции(2019-nCoV) на территории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района. План - 442,5 тыс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>ел. Факт - 390,872 тыс.чел.</w:t>
            </w:r>
          </w:p>
        </w:tc>
      </w:tr>
      <w:tr w:rsidR="003A46E7" w:rsidRPr="00DF771D" w:rsidTr="00AB0B99">
        <w:trPr>
          <w:trHeight w:val="155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Целевой показатель 3: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703" w:type="dxa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784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161,67%*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 xml:space="preserve">, так как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было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планировалось, что в ДТП пострадает 10 человек, а фактически пострадало 5 человек. </w:t>
            </w:r>
          </w:p>
        </w:tc>
      </w:tr>
      <w:tr w:rsidR="003A46E7" w:rsidRPr="00DF771D" w:rsidTr="00AB0B99">
        <w:trPr>
          <w:trHeight w:val="112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1: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3703" w:type="dxa"/>
          </w:tcPr>
          <w:p w:rsidR="003A46E7" w:rsidRPr="00DF771D" w:rsidRDefault="003A46E7" w:rsidP="00FB0C55">
            <w:pPr>
              <w:pStyle w:val="a3"/>
              <w:rPr>
                <w:sz w:val="18"/>
                <w:szCs w:val="18"/>
              </w:rPr>
            </w:pPr>
          </w:p>
        </w:tc>
      </w:tr>
      <w:tr w:rsidR="003A46E7" w:rsidRPr="00DF771D" w:rsidTr="00AB0B99">
        <w:trPr>
          <w:trHeight w:val="1699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работы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38,6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9,84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Показатели исполнены в полном объеме.</w:t>
            </w:r>
          </w:p>
          <w:p w:rsidR="003A46E7" w:rsidRPr="00DF771D" w:rsidRDefault="003A46E7" w:rsidP="00FB0C55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231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2: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1008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lastRenderedPageBreak/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106,11%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перевыполнен. Планировалось отремонтировать 7,3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а/дорог. Фактически отремонтировано  7,79 </w:t>
            </w:r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а/дорог.</w:t>
            </w:r>
          </w:p>
        </w:tc>
      </w:tr>
      <w:tr w:rsidR="003A46E7" w:rsidRPr="00DF771D" w:rsidTr="00AB0B99">
        <w:trPr>
          <w:trHeight w:val="107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3: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rPr>
          <w:trHeight w:val="383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Объем субсидий на пассажира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F771D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DF771D">
              <w:rPr>
                <w:rFonts w:ascii="Times New Roman" w:hAnsi="Times New Roman"/>
                <w:sz w:val="14"/>
                <w:szCs w:val="14"/>
              </w:rPr>
              <w:t>/пасс.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109,96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147,33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133,98%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3A46E7" w:rsidRPr="00DF771D" w:rsidTr="00AB0B99">
        <w:trPr>
          <w:trHeight w:val="142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4: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Доля субсидируемых поездок от общего числа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68,8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107,65%*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Фактический показатель ниже планового, что характеризуется как положительный эффект</w:t>
            </w:r>
          </w:p>
        </w:tc>
      </w:tr>
      <w:tr w:rsidR="003A46E7" w:rsidRPr="00DF771D" w:rsidTr="00AB0B99">
        <w:trPr>
          <w:trHeight w:val="194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5: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Доля транспортных средств, подлежащих списанию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771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3A46E7" w:rsidRPr="00DF771D" w:rsidTr="00AB0B99">
        <w:trPr>
          <w:trHeight w:val="144"/>
        </w:trPr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6: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Число детей, пострадавших в дорожно-транспортных происшествиях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 150,00%*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Фактический показатель ниже планового, что в данном случае расценивается как </w:t>
            </w:r>
            <w:r w:rsidRPr="00DF771D">
              <w:rPr>
                <w:rFonts w:ascii="Times New Roman" w:hAnsi="Times New Roman"/>
                <w:b/>
                <w:sz w:val="16"/>
                <w:szCs w:val="16"/>
              </w:rPr>
              <w:t>положительный эффект</w:t>
            </w:r>
            <w:r w:rsidRPr="00DF771D">
              <w:rPr>
                <w:rFonts w:ascii="Times New Roman" w:hAnsi="Times New Roman"/>
                <w:sz w:val="16"/>
                <w:szCs w:val="16"/>
              </w:rPr>
              <w:t>. Результатом послужило проведение профилактической работы  в образовательных учреждениях района сотрудниками ГИБДД, а также разъяснительной работы специалистами районного управления образования среди детей и подростков.</w:t>
            </w:r>
          </w:p>
        </w:tc>
      </w:tr>
      <w:tr w:rsidR="003A46E7" w:rsidRPr="00DF771D" w:rsidTr="00AB0B99"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7: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Количество оборудованных </w:t>
            </w:r>
            <w:r w:rsidRPr="00DF771D">
              <w:rPr>
                <w:rFonts w:ascii="Times New Roman" w:hAnsi="Times New Roman"/>
                <w:color w:val="000000"/>
                <w:sz w:val="16"/>
                <w:szCs w:val="16"/>
              </w:rPr>
              <w:t>участков дорожными знаками 5.19.1 и 5.19.2 «Пешеходный переход» повышенной яркости (на желтом фоне) и нанесение дорожной разметки 1.14.1 «Зебра» на пешеходных переходах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F771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  <w:tr w:rsidR="003A46E7" w:rsidRPr="00DF771D" w:rsidTr="00AB0B99">
        <w:tc>
          <w:tcPr>
            <w:tcW w:w="2410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Показатель результативности 8:</w:t>
            </w:r>
          </w:p>
        </w:tc>
        <w:tc>
          <w:tcPr>
            <w:tcW w:w="1171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46E7" w:rsidRPr="00DF771D" w:rsidTr="00AB0B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 xml:space="preserve">Количество учащихся первых классов муниципальных образовательных учреждений района получивших </w:t>
            </w:r>
            <w:proofErr w:type="spellStart"/>
            <w:r w:rsidRPr="00DF771D">
              <w:rPr>
                <w:rFonts w:ascii="Times New Roman" w:hAnsi="Times New Roman"/>
                <w:sz w:val="16"/>
                <w:szCs w:val="16"/>
              </w:rPr>
              <w:t>световозвращающие</w:t>
            </w:r>
            <w:proofErr w:type="spellEnd"/>
            <w:r w:rsidRPr="00DF771D">
              <w:rPr>
                <w:rFonts w:ascii="Times New Roman" w:hAnsi="Times New Roman"/>
                <w:sz w:val="16"/>
                <w:szCs w:val="16"/>
              </w:rPr>
              <w:t xml:space="preserve"> приспособления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7" w:rsidRPr="00DF771D" w:rsidRDefault="003A46E7" w:rsidP="00FB0C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771D">
              <w:rPr>
                <w:rFonts w:ascii="Times New Roman" w:hAnsi="Times New Roman"/>
                <w:sz w:val="16"/>
                <w:szCs w:val="16"/>
              </w:rPr>
              <w:t>Показатель исполнен в полном объеме</w:t>
            </w:r>
          </w:p>
        </w:tc>
      </w:tr>
    </w:tbl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6"/>
          <w:szCs w:val="16"/>
        </w:rPr>
      </w:pPr>
      <w:r w:rsidRPr="00DF771D">
        <w:rPr>
          <w:rFonts w:ascii="Times New Roman" w:hAnsi="Times New Roman"/>
          <w:b/>
          <w:color w:val="4F81BD"/>
          <w:sz w:val="20"/>
          <w:szCs w:val="20"/>
        </w:rPr>
        <w:t>*</w:t>
      </w:r>
      <w:r w:rsidRPr="00DF771D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DF771D">
        <w:rPr>
          <w:rFonts w:ascii="Times New Roman" w:hAnsi="Times New Roman"/>
          <w:sz w:val="16"/>
          <w:szCs w:val="16"/>
        </w:rPr>
        <w:t xml:space="preserve">так как планом установлено максимальное значение целевого показателя (в соответствии с формулой  5  подпункта 2.7 пункта 2 Положения о порядке проведения оценки эффективности и результативности муниципальных программ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района, утвержденного постановлением администрации </w:t>
      </w:r>
      <w:proofErr w:type="spellStart"/>
      <w:r w:rsidRPr="00DF771D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DF771D">
        <w:rPr>
          <w:rFonts w:ascii="Times New Roman" w:hAnsi="Times New Roman"/>
          <w:sz w:val="16"/>
          <w:szCs w:val="16"/>
        </w:rPr>
        <w:t xml:space="preserve"> района от 23.12.2014 № 1690-п).</w:t>
      </w: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A46E7" w:rsidRPr="00DF771D" w:rsidRDefault="003A46E7" w:rsidP="003A46E7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DF771D">
        <w:rPr>
          <w:rFonts w:ascii="Times New Roman" w:hAnsi="Times New Roman"/>
          <w:b w:val="0"/>
          <w:sz w:val="24"/>
          <w:szCs w:val="24"/>
          <w:u w:val="single"/>
        </w:rPr>
        <w:t>Результат оценки эффективности реализации программы:</w:t>
      </w:r>
    </w:p>
    <w:p w:rsidR="003A46E7" w:rsidRPr="00DF771D" w:rsidRDefault="003A46E7" w:rsidP="003A46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На первом этапе осуществлялся расчет показателя О</w:t>
      </w:r>
      <w:proofErr w:type="gramStart"/>
      <w:r w:rsidRPr="00DF771D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«полнота и эффективность использования средств районного бюджета на реализацию Муниципальной программы»: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8"/>
          <w:szCs w:val="8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О</w:t>
      </w:r>
      <w:proofErr w:type="gramStart"/>
      <w:r w:rsidRPr="00DF771D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= 95 599 714,62 руб./ 91 745 496,00 руб. * 100% = 95,96%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jc w:val="both"/>
        <w:rPr>
          <w:rFonts w:ascii="Times New Roman" w:hAnsi="Times New Roman"/>
          <w:sz w:val="8"/>
          <w:szCs w:val="8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95,96%, что соответствует значению О</w:t>
      </w:r>
      <w:proofErr w:type="gramStart"/>
      <w:r w:rsidRPr="00DF771D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равному: </w:t>
      </w:r>
    </w:p>
    <w:p w:rsidR="003A46E7" w:rsidRPr="00DF771D" w:rsidRDefault="003A46E7" w:rsidP="003A46E7">
      <w:pPr>
        <w:pStyle w:val="a3"/>
        <w:ind w:firstLine="1134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b/>
          <w:sz w:val="24"/>
          <w:szCs w:val="24"/>
        </w:rPr>
        <w:t>95% &lt; О</w:t>
      </w:r>
      <w:proofErr w:type="gramStart"/>
      <w:r w:rsidRPr="00DF771D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DF771D">
        <w:rPr>
          <w:rFonts w:ascii="Times New Roman" w:hAnsi="Times New Roman"/>
          <w:b/>
          <w:sz w:val="24"/>
          <w:szCs w:val="24"/>
        </w:rPr>
        <w:t xml:space="preserve"> &lt; 100%</w:t>
      </w:r>
      <w:r w:rsidRPr="00DF771D">
        <w:rPr>
          <w:rFonts w:ascii="Times New Roman" w:hAnsi="Times New Roman"/>
          <w:sz w:val="24"/>
          <w:szCs w:val="24"/>
        </w:rPr>
        <w:t>,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что расценивается как – Муниципальная программа выполнена в полном объеме. 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На втором этапе осуществлялся расчет показателя О</w:t>
      </w:r>
      <w:proofErr w:type="gramStart"/>
      <w:r w:rsidRPr="00DF771D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– оценка эффективности реализации Муниципальной программы по критерию «степень достижения целевых показателей Муниципальной программы»: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О</w:t>
      </w:r>
      <w:proofErr w:type="gramStart"/>
      <w:r w:rsidRPr="00DF771D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= [(103,22%+106,45%)/2+88,47%+161,67%]/ 3 показателя = 118,33 % 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118,33 %, что соответствует значению О</w:t>
      </w:r>
      <w:proofErr w:type="gramStart"/>
      <w:r w:rsidRPr="00DF771D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DF771D">
        <w:rPr>
          <w:rFonts w:ascii="Times New Roman" w:hAnsi="Times New Roman"/>
          <w:sz w:val="24"/>
          <w:szCs w:val="24"/>
        </w:rPr>
        <w:t xml:space="preserve"> равному: </w:t>
      </w:r>
    </w:p>
    <w:p w:rsidR="003A46E7" w:rsidRPr="00DF771D" w:rsidRDefault="003A46E7" w:rsidP="003A46E7">
      <w:pPr>
        <w:pStyle w:val="a3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DF771D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proofErr w:type="gramStart"/>
      <w:r w:rsidRPr="00DF771D">
        <w:rPr>
          <w:rFonts w:ascii="Times New Roman" w:hAnsi="Times New Roman"/>
          <w:b/>
          <w:color w:val="000000"/>
          <w:sz w:val="24"/>
          <w:szCs w:val="24"/>
          <w:vertAlign w:val="subscript"/>
        </w:rPr>
        <w:t>2</w:t>
      </w:r>
      <w:proofErr w:type="gramEnd"/>
      <w:r w:rsidRPr="00DF77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14B4">
        <w:rPr>
          <w:rFonts w:ascii="Times New Roman" w:hAnsi="Times New Roman"/>
          <w:b/>
          <w:color w:val="000000"/>
          <w:sz w:val="24"/>
          <w:szCs w:val="24"/>
        </w:rPr>
        <w:t>&gt;</w:t>
      </w:r>
      <w:r w:rsidRPr="00DF77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14B4">
        <w:rPr>
          <w:rFonts w:ascii="Times New Roman" w:hAnsi="Times New Roman"/>
          <w:b/>
          <w:color w:val="000000"/>
          <w:sz w:val="24"/>
          <w:szCs w:val="24"/>
        </w:rPr>
        <w:t>100</w:t>
      </w:r>
      <w:r w:rsidRPr="00DF771D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DF771D">
        <w:rPr>
          <w:rFonts w:ascii="Times New Roman" w:hAnsi="Times New Roman"/>
          <w:color w:val="000000"/>
          <w:sz w:val="24"/>
          <w:szCs w:val="24"/>
        </w:rPr>
        <w:t>,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lastRenderedPageBreak/>
        <w:t xml:space="preserve">что расценивается как – Муниципальная программа перевыполнена. 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На третьем этапе осуществлялся расчет показателя О</w:t>
      </w:r>
      <w:r w:rsidRPr="00DF771D">
        <w:rPr>
          <w:rFonts w:ascii="Times New Roman" w:hAnsi="Times New Roman"/>
          <w:sz w:val="24"/>
          <w:szCs w:val="24"/>
          <w:vertAlign w:val="subscript"/>
        </w:rPr>
        <w:t>3</w:t>
      </w:r>
      <w:r w:rsidRPr="00DF771D">
        <w:rPr>
          <w:rFonts w:ascii="Times New Roman" w:hAnsi="Times New Roman"/>
          <w:sz w:val="24"/>
          <w:szCs w:val="24"/>
        </w:rPr>
        <w:t xml:space="preserve"> – оценка эффективности реализации  Муниципальной программы по критерию «степень достижения показателей результативности Муниципальной программы»: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8"/>
          <w:szCs w:val="8"/>
        </w:rPr>
      </w:pPr>
    </w:p>
    <w:p w:rsidR="003A46E7" w:rsidRPr="00DF771D" w:rsidRDefault="003A46E7" w:rsidP="003A46E7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О</w:t>
      </w:r>
      <w:r w:rsidRPr="00DF771D">
        <w:rPr>
          <w:rFonts w:ascii="Times New Roman" w:hAnsi="Times New Roman"/>
          <w:sz w:val="24"/>
          <w:szCs w:val="24"/>
          <w:vertAlign w:val="subscript"/>
        </w:rPr>
        <w:t>3</w:t>
      </w:r>
      <w:r w:rsidRPr="00DF771D">
        <w:rPr>
          <w:rFonts w:ascii="Times New Roman" w:hAnsi="Times New Roman"/>
          <w:sz w:val="24"/>
          <w:szCs w:val="24"/>
        </w:rPr>
        <w:t>=[(100%*0,25)+(106,11%*0,05)+(133,98%*0,21)+(107,65%*0,21)+(100%*0,1)+(150%*0,1)+(100%*0,04)+(100%*0,04)] = 114,05 %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В соответствии с интерпретацией оценки вышеуказанного критерия наш показатель составил 103,89 %, что соответствует значению О</w:t>
      </w:r>
      <w:r w:rsidRPr="00DF771D">
        <w:rPr>
          <w:rFonts w:ascii="Times New Roman" w:hAnsi="Times New Roman"/>
          <w:sz w:val="24"/>
          <w:szCs w:val="24"/>
          <w:vertAlign w:val="subscript"/>
        </w:rPr>
        <w:t>3</w:t>
      </w:r>
      <w:r w:rsidRPr="00DF771D">
        <w:rPr>
          <w:rFonts w:ascii="Times New Roman" w:hAnsi="Times New Roman"/>
          <w:sz w:val="24"/>
          <w:szCs w:val="24"/>
        </w:rPr>
        <w:t xml:space="preserve"> равному: </w:t>
      </w:r>
    </w:p>
    <w:p w:rsidR="003A46E7" w:rsidRPr="00DF771D" w:rsidRDefault="003A46E7" w:rsidP="003A46E7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b/>
          <w:sz w:val="24"/>
          <w:szCs w:val="24"/>
        </w:rPr>
        <w:t>О</w:t>
      </w:r>
      <w:r w:rsidRPr="00DF771D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DF771D">
        <w:rPr>
          <w:rFonts w:ascii="Times New Roman" w:hAnsi="Times New Roman"/>
          <w:b/>
          <w:sz w:val="24"/>
          <w:szCs w:val="24"/>
        </w:rPr>
        <w:t xml:space="preserve"> </w:t>
      </w:r>
      <w:r w:rsidRPr="003A46E7">
        <w:rPr>
          <w:rFonts w:ascii="Times New Roman" w:hAnsi="Times New Roman"/>
          <w:b/>
          <w:sz w:val="24"/>
          <w:szCs w:val="24"/>
        </w:rPr>
        <w:t>&gt; 100</w:t>
      </w:r>
      <w:r w:rsidRPr="00DF771D">
        <w:rPr>
          <w:rFonts w:ascii="Times New Roman" w:hAnsi="Times New Roman"/>
          <w:b/>
          <w:sz w:val="24"/>
          <w:szCs w:val="24"/>
        </w:rPr>
        <w:t>%</w:t>
      </w:r>
      <w:r w:rsidRPr="00DF771D">
        <w:rPr>
          <w:rFonts w:ascii="Times New Roman" w:hAnsi="Times New Roman"/>
          <w:sz w:val="24"/>
          <w:szCs w:val="24"/>
        </w:rPr>
        <w:t>,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что расценивается как – Муниципальная программа перевыполнена.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На четвертом этапе осуществлялся расчет </w:t>
      </w:r>
      <w:proofErr w:type="spellStart"/>
      <w:r w:rsidRPr="00DF771D">
        <w:rPr>
          <w:rFonts w:ascii="Times New Roman" w:hAnsi="Times New Roman"/>
          <w:sz w:val="24"/>
          <w:szCs w:val="24"/>
        </w:rPr>
        <w:t>О</w:t>
      </w:r>
      <w:r w:rsidRPr="00DF771D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– итоговая оценка эффективности реализации Муниципальной программы.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771D">
        <w:rPr>
          <w:rFonts w:ascii="Times New Roman" w:hAnsi="Times New Roman"/>
          <w:sz w:val="24"/>
          <w:szCs w:val="24"/>
        </w:rPr>
        <w:t>О</w:t>
      </w:r>
      <w:r w:rsidRPr="00DF771D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= (95,96%+118,33%+114,05%)/ 3 = 109,45%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В соответствии с интерпретацией оценки вышеуказанного критерия наш показатель составил 107,23%, что соответствует значению </w:t>
      </w:r>
      <w:proofErr w:type="spellStart"/>
      <w:r w:rsidRPr="00DF771D">
        <w:rPr>
          <w:rFonts w:ascii="Times New Roman" w:hAnsi="Times New Roman"/>
          <w:sz w:val="24"/>
          <w:szCs w:val="24"/>
        </w:rPr>
        <w:t>О</w:t>
      </w:r>
      <w:r w:rsidRPr="00DF771D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DF771D">
        <w:rPr>
          <w:rFonts w:ascii="Times New Roman" w:hAnsi="Times New Roman"/>
          <w:sz w:val="24"/>
          <w:szCs w:val="24"/>
        </w:rPr>
        <w:t xml:space="preserve"> равному: </w:t>
      </w:r>
    </w:p>
    <w:p w:rsidR="003A46E7" w:rsidRPr="00DF771D" w:rsidRDefault="003A46E7" w:rsidP="003A46E7">
      <w:pPr>
        <w:pStyle w:val="a3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DF77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DF771D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F771D">
        <w:rPr>
          <w:rFonts w:ascii="Times New Roman" w:hAnsi="Times New Roman"/>
          <w:b/>
          <w:color w:val="000000"/>
          <w:sz w:val="24"/>
          <w:szCs w:val="24"/>
          <w:vertAlign w:val="subscript"/>
        </w:rPr>
        <w:t>итог</w:t>
      </w:r>
      <w:proofErr w:type="spellEnd"/>
      <w:r w:rsidRPr="00DF771D">
        <w:rPr>
          <w:rFonts w:ascii="Times New Roman" w:hAnsi="Times New Roman"/>
          <w:b/>
          <w:color w:val="000000"/>
          <w:sz w:val="24"/>
          <w:szCs w:val="24"/>
        </w:rPr>
        <w:t xml:space="preserve"> &gt;100%</w:t>
      </w:r>
      <w:r w:rsidRPr="00DF771D">
        <w:rPr>
          <w:rFonts w:ascii="Times New Roman" w:hAnsi="Times New Roman"/>
          <w:color w:val="000000"/>
          <w:sz w:val="24"/>
          <w:szCs w:val="24"/>
        </w:rPr>
        <w:t>,</w:t>
      </w:r>
    </w:p>
    <w:p w:rsidR="003A46E7" w:rsidRPr="00DF771D" w:rsidRDefault="003A46E7" w:rsidP="003A46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 xml:space="preserve">что расценивается как –  Муниципальная программа перевыполнена и является эффективной программой. </w:t>
      </w:r>
    </w:p>
    <w:p w:rsidR="003A46E7" w:rsidRPr="00DF771D" w:rsidRDefault="003A46E7" w:rsidP="003A46E7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DF771D">
        <w:rPr>
          <w:rFonts w:ascii="Times New Roman" w:hAnsi="Times New Roman"/>
          <w:sz w:val="24"/>
          <w:szCs w:val="24"/>
        </w:rPr>
        <w:t>Результаты оценки эффективности Муниципальной программы:</w:t>
      </w:r>
    </w:p>
    <w:p w:rsidR="003A46E7" w:rsidRPr="00DF771D" w:rsidRDefault="003A46E7" w:rsidP="003A46E7">
      <w:pPr>
        <w:pStyle w:val="a3"/>
        <w:ind w:firstLine="426"/>
        <w:jc w:val="center"/>
        <w:rPr>
          <w:rFonts w:ascii="Times New Roman" w:hAnsi="Times New Roman"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60"/>
        <w:gridCol w:w="2268"/>
        <w:gridCol w:w="3402"/>
      </w:tblGrid>
      <w:tr w:rsidR="003A46E7" w:rsidRPr="00DF771D" w:rsidTr="003A46E7">
        <w:tc>
          <w:tcPr>
            <w:tcW w:w="2268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Start"/>
            <w:r w:rsidRPr="00DF771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proofErr w:type="gramEnd"/>
            <w:r w:rsidRPr="00DF771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Степень достижения целевых показателей муниципальной программы (</w:t>
            </w: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Start"/>
            <w:r w:rsidRPr="00DF771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proofErr w:type="gramEnd"/>
            <w:r w:rsidRPr="00DF771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Степень достижения показателей результативности муниципальной программы (</w:t>
            </w: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F771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 w:rsidRPr="00DF771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Итоговая оценка эффективности реализации муниципальной программы за 2020г</w:t>
            </w:r>
            <w:r w:rsidRPr="00DF771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F771D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F771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F771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итог</w:t>
            </w:r>
            <w:proofErr w:type="spellEnd"/>
            <w:r w:rsidRPr="00DF771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A46E7" w:rsidRPr="00DF771D" w:rsidTr="003A46E7">
        <w:trPr>
          <w:trHeight w:val="397"/>
        </w:trPr>
        <w:tc>
          <w:tcPr>
            <w:tcW w:w="2268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95,96%</w:t>
            </w:r>
          </w:p>
        </w:tc>
        <w:tc>
          <w:tcPr>
            <w:tcW w:w="1560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118,33%</w:t>
            </w:r>
          </w:p>
        </w:tc>
        <w:tc>
          <w:tcPr>
            <w:tcW w:w="2268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114,05%</w:t>
            </w:r>
          </w:p>
        </w:tc>
        <w:tc>
          <w:tcPr>
            <w:tcW w:w="3402" w:type="dxa"/>
            <w:vAlign w:val="center"/>
          </w:tcPr>
          <w:p w:rsidR="003A46E7" w:rsidRPr="00DF771D" w:rsidRDefault="003A46E7" w:rsidP="00FB0C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71D">
              <w:rPr>
                <w:rFonts w:ascii="Times New Roman" w:hAnsi="Times New Roman"/>
                <w:sz w:val="18"/>
                <w:szCs w:val="18"/>
              </w:rPr>
              <w:t>109,45%</w:t>
            </w:r>
          </w:p>
        </w:tc>
      </w:tr>
    </w:tbl>
    <w:p w:rsidR="00B44875" w:rsidRDefault="00B44875" w:rsidP="00555EE2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F4EDE" w:rsidRDefault="00F9235F" w:rsidP="00555EE2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  <w:lang w:val="en-US"/>
        </w:rPr>
        <w:t>VIII</w:t>
      </w:r>
      <w:proofErr w:type="gramStart"/>
      <w:r w:rsidR="00555EE2" w:rsidRPr="00DC635B">
        <w:rPr>
          <w:rFonts w:ascii="Times New Roman" w:hAnsi="Times New Roman"/>
          <w:b/>
          <w:sz w:val="24"/>
          <w:szCs w:val="24"/>
          <w:highlight w:val="yellow"/>
        </w:rPr>
        <w:t>.  Муниципальная</w:t>
      </w:r>
      <w:proofErr w:type="gramEnd"/>
      <w:r w:rsidR="00555EE2" w:rsidRPr="00DC635B">
        <w:rPr>
          <w:rFonts w:ascii="Times New Roman" w:hAnsi="Times New Roman"/>
          <w:b/>
          <w:sz w:val="24"/>
          <w:szCs w:val="24"/>
          <w:highlight w:val="yellow"/>
        </w:rPr>
        <w:t xml:space="preserve">  программа </w:t>
      </w:r>
      <w:proofErr w:type="spellStart"/>
      <w:r w:rsidR="00555EE2" w:rsidRPr="00DC635B">
        <w:rPr>
          <w:rFonts w:ascii="Times New Roman" w:hAnsi="Times New Roman"/>
          <w:b/>
          <w:sz w:val="24"/>
          <w:szCs w:val="24"/>
          <w:highlight w:val="yellow"/>
        </w:rPr>
        <w:t>Богучанского</w:t>
      </w:r>
      <w:proofErr w:type="spellEnd"/>
      <w:r w:rsidR="00555EE2" w:rsidRPr="00DC635B">
        <w:rPr>
          <w:rFonts w:ascii="Times New Roman" w:hAnsi="Times New Roman"/>
          <w:b/>
          <w:sz w:val="24"/>
          <w:szCs w:val="24"/>
          <w:highlight w:val="yellow"/>
        </w:rPr>
        <w:t xml:space="preserve"> района «Реформирование и модернизация жилищно-коммунального хозяйства и повышение энергетической эффективности».</w:t>
      </w:r>
    </w:p>
    <w:p w:rsidR="00B465AE" w:rsidRDefault="00B465AE" w:rsidP="00555EE2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В течение 2020  года в  Программу было внесено 8 корректировок, а именно в редакции постановлений   администрации  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района:   </w:t>
      </w:r>
      <w:r w:rsidRPr="00835F4D">
        <w:rPr>
          <w:rFonts w:ascii="Times New Roman" w:hAnsi="Times New Roman"/>
          <w:b w:val="0"/>
          <w:sz w:val="24"/>
          <w:szCs w:val="24"/>
        </w:rPr>
        <w:t xml:space="preserve">от 22.04.2020 № 430-п; от 22.04.2020 № 429-п;    от  29.07.2020 №788-п;    от 19.08.2020 № 857-п; от 01.09.2020 № 890-п; </w:t>
      </w:r>
      <w:proofErr w:type="gramStart"/>
      <w:r w:rsidRPr="00835F4D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835F4D">
        <w:rPr>
          <w:rFonts w:ascii="Times New Roman" w:hAnsi="Times New Roman"/>
          <w:b w:val="0"/>
          <w:sz w:val="24"/>
          <w:szCs w:val="24"/>
        </w:rPr>
        <w:t xml:space="preserve"> 30.10.2020 №1113-п;   от 11.11.2020 № 1147-п; от 30.12.2020 №1332-п</w:t>
      </w: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Ответственный исполнитель муниципальной программы:</w:t>
      </w:r>
      <w:r w:rsidRPr="00835F4D">
        <w:rPr>
          <w:rFonts w:ascii="Times New Roman" w:hAnsi="Times New Roman"/>
          <w:sz w:val="24"/>
          <w:szCs w:val="24"/>
        </w:rPr>
        <w:t xml:space="preserve"> </w:t>
      </w:r>
    </w:p>
    <w:p w:rsidR="00C91939" w:rsidRPr="00835F4D" w:rsidRDefault="00C91939" w:rsidP="00C91939">
      <w:pPr>
        <w:pStyle w:val="ConsPlusTitle"/>
        <w:widowControl/>
        <w:spacing w:line="0" w:lineRule="atLeast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района (отдел лесного хозяйства, жилищной политики, транспорта и связи).</w:t>
      </w:r>
    </w:p>
    <w:p w:rsidR="00C91939" w:rsidRPr="00835F4D" w:rsidRDefault="00C91939" w:rsidP="00C91939">
      <w:pPr>
        <w:pStyle w:val="a3"/>
        <w:spacing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Соисполнители муниципальной программы:</w:t>
      </w:r>
      <w:r w:rsidRPr="00835F4D">
        <w:rPr>
          <w:rFonts w:ascii="Times New Roman" w:hAnsi="Times New Roman"/>
          <w:sz w:val="24"/>
          <w:szCs w:val="24"/>
        </w:rPr>
        <w:t xml:space="preserve"> 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МКУ «Муниципальная служба Заказчика»;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Управление муниципальной собственностью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 (далее – УМС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района);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сельсовета;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35F4D">
        <w:rPr>
          <w:rFonts w:ascii="Times New Roman" w:hAnsi="Times New Roman"/>
          <w:sz w:val="24"/>
          <w:szCs w:val="24"/>
        </w:rPr>
        <w:t>Таежнинского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сельсовета;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Финансовое управление администрации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МКУ «Управление культуры, физической культуры, спорта и молодежной политики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района»;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left="12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Муниципальное казенное учреждение «Муниципальная пожарная часть №1»;</w:t>
      </w:r>
    </w:p>
    <w:p w:rsidR="00C91939" w:rsidRPr="00835F4D" w:rsidRDefault="00C91939" w:rsidP="00C91939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района.</w:t>
      </w:r>
    </w:p>
    <w:p w:rsidR="00C91939" w:rsidRPr="00835F4D" w:rsidRDefault="00C91939" w:rsidP="00C91939">
      <w:pPr>
        <w:pStyle w:val="a3"/>
        <w:spacing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Перечень подпрограмм и отдельных мероприятий программы:</w:t>
      </w:r>
      <w:r w:rsidRPr="00835F4D">
        <w:rPr>
          <w:rFonts w:ascii="Times New Roman" w:hAnsi="Times New Roman"/>
          <w:sz w:val="24"/>
          <w:szCs w:val="24"/>
        </w:rPr>
        <w:t xml:space="preserve"> 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i/>
          <w:sz w:val="24"/>
          <w:szCs w:val="24"/>
        </w:rPr>
        <w:t>Подпрограммы: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>- «Развитие и модернизация объектов коммунальной инфраструктуры»;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района»;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района»;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района»;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Богучанский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- «Обращение с отходами на территории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района»;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- «”Чистая вода” на территории муниципального образования </w:t>
      </w:r>
      <w:proofErr w:type="spellStart"/>
      <w:r w:rsidRPr="00835F4D">
        <w:rPr>
          <w:rFonts w:ascii="Times New Roman" w:hAnsi="Times New Roman" w:cs="Times New Roman"/>
          <w:b w:val="0"/>
          <w:sz w:val="24"/>
          <w:szCs w:val="24"/>
        </w:rPr>
        <w:t>Богучанский</w:t>
      </w:r>
      <w:proofErr w:type="spellEnd"/>
      <w:r w:rsidRPr="00835F4D">
        <w:rPr>
          <w:rFonts w:ascii="Times New Roman" w:hAnsi="Times New Roman" w:cs="Times New Roman"/>
          <w:b w:val="0"/>
          <w:sz w:val="24"/>
          <w:szCs w:val="24"/>
        </w:rPr>
        <w:t xml:space="preserve"> район»;</w:t>
      </w:r>
    </w:p>
    <w:p w:rsidR="00C91939" w:rsidRPr="00835F4D" w:rsidRDefault="00C91939" w:rsidP="00C91939">
      <w:pPr>
        <w:pStyle w:val="ConsPlusTitle"/>
        <w:widowControl/>
        <w:spacing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>- «Развитие информационного об</w:t>
      </w:r>
      <w:r w:rsidRPr="00835F4D">
        <w:rPr>
          <w:rFonts w:ascii="Times New Roman" w:hAnsi="Times New Roman"/>
          <w:b w:val="0"/>
          <w:sz w:val="24"/>
          <w:szCs w:val="24"/>
        </w:rPr>
        <w:t xml:space="preserve">щества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района».</w:t>
      </w:r>
    </w:p>
    <w:p w:rsidR="00C91939" w:rsidRPr="00835F4D" w:rsidRDefault="00C91939" w:rsidP="00C91939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i/>
          <w:sz w:val="24"/>
          <w:szCs w:val="24"/>
        </w:rPr>
        <w:t>Отдельные мероприятия программы:</w:t>
      </w:r>
      <w:r w:rsidRPr="00835F4D">
        <w:rPr>
          <w:rFonts w:ascii="Times New Roman" w:hAnsi="Times New Roman"/>
          <w:b w:val="0"/>
          <w:sz w:val="24"/>
          <w:szCs w:val="24"/>
        </w:rPr>
        <w:t xml:space="preserve"> отсутствуют.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Цели муниципальной программы:</w:t>
      </w:r>
      <w:r w:rsidRPr="00835F4D">
        <w:rPr>
          <w:rFonts w:ascii="Times New Roman" w:hAnsi="Times New Roman"/>
          <w:sz w:val="24"/>
          <w:szCs w:val="24"/>
        </w:rPr>
        <w:t xml:space="preserve"> 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Формирование целостной и эффективной системы управления энергосбережением и повышением энергетической эффективности;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Обеспечение качественными и доступными услугами связи, а также услугами по </w:t>
      </w:r>
      <w:r w:rsidRPr="00835F4D">
        <w:rPr>
          <w:rFonts w:ascii="Times New Roman" w:hAnsi="Times New Roman" w:cs="Times New Roman"/>
          <w:b w:val="0"/>
          <w:sz w:val="24"/>
          <w:szCs w:val="24"/>
        </w:rPr>
        <w:t>предоставлению доступа к информационно-телекоммуникационной инфраструктуре.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Задачи муниципальной программы:</w:t>
      </w:r>
      <w:r w:rsidRPr="00835F4D">
        <w:rPr>
          <w:rFonts w:ascii="Times New Roman" w:hAnsi="Times New Roman"/>
          <w:sz w:val="24"/>
          <w:szCs w:val="24"/>
        </w:rPr>
        <w:t xml:space="preserve"> 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- Содержание объектов коммунальной инфраструктуры района в надлежащем состоянии;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- 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- Сохранение жилищного фонда на территории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района, не признанного в установленном порядке аварийным и подлежащим сносу;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- Повышение энергосбережения и </w:t>
      </w:r>
      <w:proofErr w:type="spellStart"/>
      <w:r w:rsidRPr="00835F4D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835F4D">
        <w:rPr>
          <w:rFonts w:ascii="Times New Roman" w:hAnsi="Times New Roman"/>
          <w:sz w:val="24"/>
          <w:szCs w:val="24"/>
        </w:rPr>
        <w:t>;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- Обеспечение надежной эксплуатации объектов коммунальной инфраструктуры района;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- Снижение негативного воздействия отходов на окружающую среду и здоровье населения района;</w:t>
      </w:r>
    </w:p>
    <w:p w:rsidR="00C91939" w:rsidRPr="00835F4D" w:rsidRDefault="00C91939" w:rsidP="00C91939">
      <w:pPr>
        <w:tabs>
          <w:tab w:val="left" w:pos="459"/>
        </w:tabs>
        <w:autoSpaceDE w:val="0"/>
        <w:autoSpaceDN w:val="0"/>
        <w:adjustRightInd w:val="0"/>
        <w:spacing w:after="0" w:line="240" w:lineRule="auto"/>
        <w:ind w:left="31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- Создание условий для развития услуг связи в малочисленных и труднодоступных населенных пунктах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района.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Этапы и сроки реализации муниципальной программы:</w:t>
      </w:r>
      <w:r w:rsidRPr="00835F4D">
        <w:rPr>
          <w:rFonts w:ascii="Times New Roman" w:hAnsi="Times New Roman"/>
          <w:sz w:val="24"/>
          <w:szCs w:val="24"/>
        </w:rPr>
        <w:t xml:space="preserve"> 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срок реализации Программы 2014-2030 годы.</w:t>
      </w:r>
    </w:p>
    <w:p w:rsidR="00C91939" w:rsidRPr="00835F4D" w:rsidRDefault="00C91939" w:rsidP="00C91939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  <w:u w:val="single"/>
        </w:rPr>
        <w:t>Целевые  показатели и показатели результативности муниципальной программы: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Целевые показатели: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>- уровень износа коммунальной инфраструктуры снизится с 54% в 2014 году до 50% 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>Показатели результативности: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>- уровень возмещения населением затрат на предоставление жилищно-коммунальных услуг по установленным для населения тарифам увеличится с 70% в 2014 году до 75%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>- фактическая оплата населением за жилищно-коммунальные услуги от начисленных платежей увеличится с 97,8% в 2014 году  до 99,5% 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835F4D">
        <w:rPr>
          <w:rStyle w:val="af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уровень оплаты взносов на капитальный ремонт общего имущества в МКД в части муниципального жилищного фонда МО </w:t>
      </w:r>
      <w:proofErr w:type="spellStart"/>
      <w:r w:rsidRPr="00835F4D">
        <w:rPr>
          <w:rStyle w:val="af1"/>
          <w:rFonts w:ascii="Times New Roman" w:hAnsi="Times New Roman"/>
          <w:b w:val="0"/>
          <w:i w:val="0"/>
          <w:color w:val="000000"/>
          <w:sz w:val="24"/>
          <w:szCs w:val="24"/>
        </w:rPr>
        <w:t>Богучанский</w:t>
      </w:r>
      <w:proofErr w:type="spellEnd"/>
      <w:r w:rsidRPr="00835F4D">
        <w:rPr>
          <w:rStyle w:val="af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район увеличится с 70% в 2015 году до 90%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 xml:space="preserve">- доля объемов энергетических ресурсов, расчеты за которые осуществляются с использованием приборов учета, в общем объеме энергоресурсов, потребляемых (используемых) на территории </w:t>
      </w:r>
      <w:proofErr w:type="spellStart"/>
      <w:r w:rsidRPr="00835F4D">
        <w:rPr>
          <w:rFonts w:ascii="Times New Roman" w:hAnsi="Times New Roman"/>
          <w:color w:val="00000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color w:val="000000"/>
          <w:sz w:val="24"/>
          <w:szCs w:val="24"/>
        </w:rPr>
        <w:t xml:space="preserve"> района: электрической энергии увеличится с 93% в 2014 году до 96,0% в 2020 году; тепловой энергии увеличится с </w:t>
      </w:r>
      <w:r w:rsidRPr="00835F4D">
        <w:rPr>
          <w:rFonts w:ascii="Times New Roman" w:hAnsi="Times New Roman"/>
          <w:color w:val="000000"/>
          <w:sz w:val="24"/>
          <w:szCs w:val="24"/>
        </w:rPr>
        <w:lastRenderedPageBreak/>
        <w:t>12,9 % в 2014 году до 17,9 % в 2020 году;</w:t>
      </w:r>
      <w:proofErr w:type="gramEnd"/>
      <w:r w:rsidRPr="00835F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>холодной воды увеличится с 31,0 % в 2014 году до 80,0 % в 2020 году, горячей воды увеличится с 15,0% в 2014 году до 22,0% в 2020 году;</w:t>
      </w:r>
      <w:proofErr w:type="gramEnd"/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снижение уровня износа объектов коммунальной инфраструктуры:  теплоснабжение увеличится с 2,0% в 2014 году до  2,5%  в 2020 году, водоснабжение увеличится с 1,5 % в 2014 году </w:t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35F4D">
        <w:rPr>
          <w:rFonts w:ascii="Times New Roman" w:hAnsi="Times New Roman"/>
          <w:color w:val="000000"/>
          <w:sz w:val="24"/>
          <w:szCs w:val="24"/>
        </w:rPr>
        <w:t xml:space="preserve"> 2,1% </w:t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35F4D">
        <w:rPr>
          <w:rFonts w:ascii="Times New Roman" w:hAnsi="Times New Roman"/>
          <w:color w:val="000000"/>
          <w:sz w:val="24"/>
          <w:szCs w:val="24"/>
        </w:rPr>
        <w:t xml:space="preserve"> 2020 году, водоотведение  в 2014 году составляет 0%, в 2020 году останется на уровне 2014 года;</w:t>
      </w:r>
    </w:p>
    <w:p w:rsidR="00C91939" w:rsidRPr="00835F4D" w:rsidRDefault="00C91939" w:rsidP="00C9193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доля муниципальных образований, обеспеченных санкционированными местами ТБО в 2014 году составит 27,8%, </w:t>
      </w:r>
      <w:r w:rsidRPr="00835F4D">
        <w:rPr>
          <w:rFonts w:ascii="Times New Roman" w:hAnsi="Times New Roman"/>
          <w:sz w:val="24"/>
          <w:szCs w:val="24"/>
        </w:rPr>
        <w:t>с 2017 года показатель – не действует;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 доля муниципальных образований, обеспеченных инженерной инфраструктурой к объектам обращения с ТБО </w:t>
      </w:r>
      <w:r w:rsidRPr="00835F4D">
        <w:rPr>
          <w:rFonts w:ascii="Times New Roman" w:hAnsi="Times New Roman"/>
          <w:sz w:val="24"/>
          <w:szCs w:val="24"/>
        </w:rPr>
        <w:t>в 2014 году составит  0 %,  с 2017 года показатель – не действует;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ab/>
        <w:t xml:space="preserve">-  </w:t>
      </w:r>
      <w:r w:rsidRPr="00835F4D">
        <w:rPr>
          <w:rFonts w:ascii="Times New Roman" w:hAnsi="Times New Roman"/>
          <w:color w:val="000000"/>
          <w:sz w:val="24"/>
          <w:szCs w:val="24"/>
        </w:rPr>
        <w:t xml:space="preserve">доля </w:t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>муниципальных образований, обеспечивающих санитарное содержание мест временного размещения твердых бытовых отходов с 2017 года составит</w:t>
      </w:r>
      <w:proofErr w:type="gramEnd"/>
      <w:r w:rsidRPr="00835F4D">
        <w:rPr>
          <w:rFonts w:ascii="Times New Roman" w:hAnsi="Times New Roman"/>
          <w:color w:val="000000"/>
          <w:sz w:val="24"/>
          <w:szCs w:val="24"/>
        </w:rPr>
        <w:t xml:space="preserve"> 5,6%, в 2020 году останется на уровне 2017 года; 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>-  удельный вес проб воды, отбор которых произведен из водопроводной сети и которые не отвечают гигиеническим нормативам по санитарно- химическим показателям снизится с 9,2 % в 2014 году до 8,6%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удельный вес проб воды, отбор которых произведен из водопроводной сети и которые не </w:t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>отвечают гигиеническим нормативам по микробиологическим показателям снизится</w:t>
      </w:r>
      <w:proofErr w:type="gramEnd"/>
      <w:r w:rsidRPr="00835F4D">
        <w:rPr>
          <w:rFonts w:ascii="Times New Roman" w:hAnsi="Times New Roman"/>
          <w:color w:val="000000"/>
          <w:sz w:val="24"/>
          <w:szCs w:val="24"/>
        </w:rPr>
        <w:t xml:space="preserve"> с 8,2% в 2014 году до 8,0%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доля </w:t>
      </w:r>
      <w:proofErr w:type="gramStart"/>
      <w:r w:rsidRPr="00835F4D">
        <w:rPr>
          <w:rFonts w:ascii="Times New Roman" w:hAnsi="Times New Roman"/>
          <w:color w:val="000000"/>
          <w:sz w:val="24"/>
          <w:szCs w:val="24"/>
        </w:rPr>
        <w:t>уличной водопроводной сети, нуждающейся в замене снизится</w:t>
      </w:r>
      <w:proofErr w:type="gramEnd"/>
      <w:r w:rsidRPr="00835F4D">
        <w:rPr>
          <w:rFonts w:ascii="Times New Roman" w:hAnsi="Times New Roman"/>
          <w:color w:val="000000"/>
          <w:sz w:val="24"/>
          <w:szCs w:val="24"/>
        </w:rPr>
        <w:t xml:space="preserve"> с 75% в 2014 году до 60% в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>- число аварий в системах водоснабжения, водоотведения и очистки сточных вод снизится с 24,48 аварий на 100 км  в 2014 году до 24,46 аварий на 100 км  в  2020 году;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35F4D">
        <w:rPr>
          <w:rFonts w:ascii="Times New Roman" w:hAnsi="Times New Roman"/>
          <w:color w:val="000000"/>
          <w:sz w:val="24"/>
          <w:szCs w:val="24"/>
        </w:rPr>
        <w:tab/>
        <w:t xml:space="preserve">- доля населения, обеспеченного централизованным водоснабжением увеличится с 36,4% в 2014 году до </w:t>
      </w:r>
      <w:r w:rsidRPr="00835F4D">
        <w:rPr>
          <w:rFonts w:ascii="Times New Roman" w:hAnsi="Times New Roman"/>
          <w:sz w:val="24"/>
          <w:szCs w:val="24"/>
        </w:rPr>
        <w:t>49,5 % в</w:t>
      </w:r>
      <w:r w:rsidRPr="00835F4D">
        <w:rPr>
          <w:rFonts w:ascii="Times New Roman" w:hAnsi="Times New Roman"/>
          <w:color w:val="000000"/>
          <w:sz w:val="24"/>
          <w:szCs w:val="24"/>
        </w:rPr>
        <w:t xml:space="preserve"> 2020 году.</w:t>
      </w:r>
    </w:p>
    <w:p w:rsidR="00C91939" w:rsidRPr="00835F4D" w:rsidRDefault="00C91939" w:rsidP="00C91939">
      <w:pPr>
        <w:pStyle w:val="ConsPlusTitle"/>
        <w:widowControl/>
        <w:spacing w:line="0" w:lineRule="atLeast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Ресурсное обеспечение муниципальной программы: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Общий объем финансирования программы составляет: 2 692 669 919,32 рублей, из них:</w:t>
      </w:r>
    </w:p>
    <w:p w:rsidR="00C91939" w:rsidRPr="00835F4D" w:rsidRDefault="00C91939" w:rsidP="00C91939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2014 году –  278 890 459,97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2015 году –  315 681 124,02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2016 году –  328 302 137,21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2017 году –  262 479 397,11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2018 году  – 250 342 478,28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2019 году  – 263 895 496,08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2020 году  – 276 946 835,19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в 2021 году  – 263 815 081,46 рублей, 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2022 году  – 226 158 455,00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2023 году –  226 158 455,00 рублей, в том числе: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краевой бюджет – 2 123 136 393,33 рублей, из них: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2014 году –  170 841 596,46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2015 году –  192 325 465,45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2016 году –  207 732 819,00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2017 году –  234 212 870,42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2018 году  – 234 493 282,00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2019 году  – 221 900 360,00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2020 году  – 202 944 500,00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2021 году  – 214 303 100,00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2022 году  – 222 191 200,00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2023 году –  222 191 200,00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районный бюджет – 389 500 525,99 рублей, из них:</w:t>
      </w:r>
    </w:p>
    <w:p w:rsidR="00C91939" w:rsidRPr="00835F4D" w:rsidRDefault="00C91939" w:rsidP="00C91939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2014 году –   48 015 863,51 рублей,</w:t>
      </w:r>
    </w:p>
    <w:p w:rsidR="00C91939" w:rsidRPr="00835F4D" w:rsidRDefault="00C91939" w:rsidP="00C91939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2015 году –   63 355 658,57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2016 году –   60 569 318,21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2017 году –   28 266 526,69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lastRenderedPageBreak/>
        <w:t>в 2018 году  –  15 849 196,28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2019 году  –  41 995 136,08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2020 году  –  74 002 335,19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2021 году  –  49 511 981,46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2022 году  –    3 967 255,00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2023 году –     3 967 255,00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бюджеты муниципальных образований – 33 000,00 рублей, из них: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2014 году  –   33 000,00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2015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2016 году  –            0,00 рублей,</w:t>
      </w:r>
    </w:p>
    <w:p w:rsidR="00C91939" w:rsidRPr="00835F4D" w:rsidRDefault="00C91939" w:rsidP="00C91939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2017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2018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2019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2020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2021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2022 году  –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2023 году –             0,00 рублей;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внебюджетные источники – 180 000 000,00 рублей, из них:</w:t>
      </w:r>
    </w:p>
    <w:p w:rsidR="00C91939" w:rsidRPr="00835F4D" w:rsidRDefault="00C91939" w:rsidP="00C91939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2014 году –     60 000 000,00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2015 году –     60 000 000,00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2016 году –     60 000 000,00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2017 году –         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2018 году  –        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2019 году  –        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2020 году  –        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2021 году  –                    0,00 рублей,</w:t>
      </w:r>
    </w:p>
    <w:p w:rsidR="00C91939" w:rsidRPr="00835F4D" w:rsidRDefault="00C91939" w:rsidP="00C9193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2022 году  –                    0,00 рублей,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2023 году –                     0,00 рублей.</w:t>
      </w:r>
    </w:p>
    <w:p w:rsidR="00C91939" w:rsidRPr="00835F4D" w:rsidRDefault="00C91939" w:rsidP="00C91939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Информация об основных результатах, достигнутых в отчетном году, включая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состояние:</w:t>
      </w:r>
    </w:p>
    <w:p w:rsidR="00C91939" w:rsidRPr="00835F4D" w:rsidRDefault="00C91939" w:rsidP="00C91939">
      <w:pPr>
        <w:pStyle w:val="a3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1. Подпрограмма «Развитие и модернизация объектов коммунальной инфраструктуры» в 2020 году не действует.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2. Подпрограмма «Создание условий для безубыточной деятельности организаций жилищно-коммунального комплекса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района»</w:t>
      </w:r>
      <w:r w:rsidRPr="00835F4D">
        <w:rPr>
          <w:rFonts w:ascii="Times New Roman" w:hAnsi="Times New Roman"/>
          <w:sz w:val="24"/>
          <w:szCs w:val="24"/>
        </w:rPr>
        <w:t>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2973"/>
        <w:gridCol w:w="637"/>
        <w:gridCol w:w="679"/>
        <w:gridCol w:w="680"/>
        <w:gridCol w:w="804"/>
        <w:gridCol w:w="3009"/>
      </w:tblGrid>
      <w:tr w:rsidR="00C91939" w:rsidRPr="00835F4D" w:rsidTr="00B57321">
        <w:trPr>
          <w:trHeight w:val="163"/>
        </w:trPr>
        <w:tc>
          <w:tcPr>
            <w:tcW w:w="426" w:type="dxa"/>
            <w:vMerge w:val="restart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37" w:type="dxa"/>
            <w:vMerge w:val="restart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59" w:type="dxa"/>
            <w:gridSpan w:val="2"/>
            <w:vAlign w:val="bottom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3012" w:type="dxa"/>
            <w:vMerge w:val="restart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170"/>
        </w:trPr>
        <w:tc>
          <w:tcPr>
            <w:tcW w:w="426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2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70"/>
        </w:trPr>
        <w:tc>
          <w:tcPr>
            <w:tcW w:w="42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63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6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3012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выполнен.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70"/>
        </w:trPr>
        <w:tc>
          <w:tcPr>
            <w:tcW w:w="42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63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68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  94,7</w:t>
            </w:r>
          </w:p>
        </w:tc>
        <w:tc>
          <w:tcPr>
            <w:tcW w:w="3012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в виду нарушения   финансовой дисциплины населением  при оплате  жилищно-коммунальных услуг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мероприятия: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3339"/>
        <w:gridCol w:w="1266"/>
        <w:gridCol w:w="1265"/>
        <w:gridCol w:w="804"/>
        <w:gridCol w:w="2335"/>
      </w:tblGrid>
      <w:tr w:rsidR="00C91939" w:rsidRPr="00835F4D" w:rsidTr="00B57321">
        <w:trPr>
          <w:trHeight w:val="428"/>
        </w:trPr>
        <w:tc>
          <w:tcPr>
            <w:tcW w:w="45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39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53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233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79"/>
        </w:trPr>
        <w:tc>
          <w:tcPr>
            <w:tcW w:w="455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9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6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5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253"/>
        </w:trPr>
        <w:tc>
          <w:tcPr>
            <w:tcW w:w="45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39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Предоставление субвенции на компенсацию выпадающих доходов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энергоснабжающих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для населения.</w:t>
            </w:r>
          </w:p>
        </w:tc>
        <w:tc>
          <w:tcPr>
            <w:tcW w:w="126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17 100 500,00</w:t>
            </w:r>
          </w:p>
        </w:tc>
        <w:tc>
          <w:tcPr>
            <w:tcW w:w="126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17 100 500,00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33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  <w:tr w:rsidR="00C91939" w:rsidRPr="00835F4D" w:rsidTr="00B57321">
        <w:tc>
          <w:tcPr>
            <w:tcW w:w="45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33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126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174 414 000,00</w:t>
            </w: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169 170 945,00</w:t>
            </w: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96,99%</w:t>
            </w: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не освоены из-за снижения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фактических объемов поставки привозной воды  МКУ «МПЧ №1» в связи с тем, что граждане устанавливают автономные источники водоснабжения (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скажины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).  Возврат средств неиспользованных субсидий произведен в краевой бюджет.</w:t>
            </w:r>
          </w:p>
        </w:tc>
      </w:tr>
      <w:tr w:rsidR="00C91939" w:rsidRPr="00835F4D" w:rsidTr="00B57321">
        <w:tc>
          <w:tcPr>
            <w:tcW w:w="45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39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организации за счёт доходов от оказания платных услуг по подвозу воды населению, предприятиям, организациям</w:t>
            </w:r>
          </w:p>
        </w:tc>
        <w:tc>
          <w:tcPr>
            <w:tcW w:w="126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2 806 896,59</w:t>
            </w:r>
          </w:p>
        </w:tc>
        <w:tc>
          <w:tcPr>
            <w:tcW w:w="126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2 488 746,10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88,66%</w:t>
            </w:r>
          </w:p>
        </w:tc>
        <w:tc>
          <w:tcPr>
            <w:tcW w:w="2335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не освоены из-за снижения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фактических объемов поставки привозной воды  МКУ «МПЧ №1», соответственно уменьшения доходов от оказания платных услуг.</w:t>
            </w:r>
          </w:p>
        </w:tc>
      </w:tr>
      <w:tr w:rsidR="00C91939" w:rsidRPr="00835F4D" w:rsidTr="00B57321">
        <w:tc>
          <w:tcPr>
            <w:tcW w:w="45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194 321 396,59</w:t>
            </w:r>
          </w:p>
        </w:tc>
        <w:tc>
          <w:tcPr>
            <w:tcW w:w="126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188 760 191,10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97,14%</w:t>
            </w:r>
          </w:p>
        </w:tc>
        <w:tc>
          <w:tcPr>
            <w:tcW w:w="233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1939" w:rsidRPr="00835F4D" w:rsidRDefault="00C91939" w:rsidP="00C91939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C91939" w:rsidRPr="00835F4D" w:rsidRDefault="00C91939" w:rsidP="00C91939">
      <w:pPr>
        <w:pStyle w:val="ConsPlusTitle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3. подпрограмма</w:t>
      </w:r>
      <w:r w:rsidRPr="00835F4D">
        <w:rPr>
          <w:rFonts w:ascii="Times New Roman" w:hAnsi="Times New Roman"/>
          <w:sz w:val="24"/>
          <w:szCs w:val="24"/>
        </w:rPr>
        <w:t xml:space="preserve"> </w:t>
      </w:r>
      <w:r w:rsidRPr="00835F4D">
        <w:rPr>
          <w:rFonts w:ascii="Times New Roman" w:hAnsi="Times New Roman"/>
          <w:b w:val="0"/>
          <w:sz w:val="24"/>
          <w:szCs w:val="24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района»: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3711"/>
        <w:gridCol w:w="646"/>
        <w:gridCol w:w="539"/>
        <w:gridCol w:w="576"/>
        <w:gridCol w:w="804"/>
        <w:gridCol w:w="2648"/>
      </w:tblGrid>
      <w:tr w:rsidR="00C91939" w:rsidRPr="00835F4D" w:rsidTr="00B57321">
        <w:trPr>
          <w:trHeight w:val="163"/>
        </w:trPr>
        <w:tc>
          <w:tcPr>
            <w:tcW w:w="43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47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265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08"/>
        </w:trPr>
        <w:tc>
          <w:tcPr>
            <w:tcW w:w="432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9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45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19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Уровень оплаты взносов на капитальный ремонт общего имущества в МКД в части муниципального жилищного фонда МО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64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92,54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102,82%</w:t>
            </w:r>
          </w:p>
        </w:tc>
        <w:tc>
          <w:tcPr>
            <w:tcW w:w="2653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перевыполнен.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655"/>
        <w:gridCol w:w="1069"/>
        <w:gridCol w:w="992"/>
        <w:gridCol w:w="804"/>
        <w:gridCol w:w="2380"/>
      </w:tblGrid>
      <w:tr w:rsidR="00C91939" w:rsidRPr="00835F4D" w:rsidTr="00B57321">
        <w:trPr>
          <w:trHeight w:val="163"/>
        </w:trPr>
        <w:tc>
          <w:tcPr>
            <w:tcW w:w="456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5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06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172"/>
        </w:trPr>
        <w:tc>
          <w:tcPr>
            <w:tcW w:w="456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5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0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45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55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Перечисление взносов на капитальный ремонт общего имущества в МКД в части муниципального жилищного фонда МО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 на счет Регионального оператора</w:t>
            </w:r>
          </w:p>
        </w:tc>
        <w:tc>
          <w:tcPr>
            <w:tcW w:w="1069" w:type="dxa"/>
            <w:vAlign w:val="center"/>
          </w:tcPr>
          <w:p w:rsidR="00C91939" w:rsidRPr="00835F4D" w:rsidRDefault="00C91939" w:rsidP="00B5732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165 164,3</w:t>
            </w:r>
          </w:p>
        </w:tc>
        <w:tc>
          <w:tcPr>
            <w:tcW w:w="992" w:type="dxa"/>
            <w:vAlign w:val="center"/>
          </w:tcPr>
          <w:p w:rsidR="00C91939" w:rsidRPr="00835F4D" w:rsidRDefault="00C91939" w:rsidP="00B5732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152 848,85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92,54%</w:t>
            </w:r>
          </w:p>
        </w:tc>
        <w:tc>
          <w:tcPr>
            <w:tcW w:w="238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Запланированные средства не использованы в полном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объеме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так как Региональный оператор Управлению муниципальной собственности выставил некорректные счета по муниципальным квартирам, и пока производились уточнения, произвести оплату до конца 2020 года не представилось возможным.</w:t>
            </w:r>
          </w:p>
        </w:tc>
      </w:tr>
    </w:tbl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4. подпрограмма</w:t>
      </w:r>
      <w:r w:rsidRPr="00835F4D">
        <w:rPr>
          <w:rFonts w:ascii="Times New Roman" w:hAnsi="Times New Roman"/>
          <w:sz w:val="24"/>
          <w:szCs w:val="24"/>
        </w:rPr>
        <w:t xml:space="preserve"> </w:t>
      </w:r>
      <w:r w:rsidRPr="00835F4D">
        <w:rPr>
          <w:rFonts w:ascii="Times New Roman" w:hAnsi="Times New Roman"/>
          <w:b w:val="0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района»: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i/>
        </w:rPr>
      </w:pPr>
      <w:r w:rsidRPr="00835F4D">
        <w:rPr>
          <w:rFonts w:ascii="Times New Roman" w:hAnsi="Times New Roman"/>
          <w:i/>
        </w:rPr>
        <w:t>показатели: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"/>
        <w:gridCol w:w="3303"/>
        <w:gridCol w:w="1085"/>
        <w:gridCol w:w="709"/>
        <w:gridCol w:w="708"/>
        <w:gridCol w:w="804"/>
        <w:gridCol w:w="47"/>
        <w:gridCol w:w="2268"/>
      </w:tblGrid>
      <w:tr w:rsidR="00C91939" w:rsidRPr="00835F4D" w:rsidTr="00B57321">
        <w:trPr>
          <w:trHeight w:val="163"/>
        </w:trPr>
        <w:tc>
          <w:tcPr>
            <w:tcW w:w="43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108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2315" w:type="dxa"/>
            <w:gridSpan w:val="2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08"/>
        </w:trPr>
        <w:tc>
          <w:tcPr>
            <w:tcW w:w="432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313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vAlign w:val="center"/>
          </w:tcPr>
          <w:p w:rsidR="00C91939" w:rsidRPr="00835F4D" w:rsidRDefault="00C91939" w:rsidP="00B57321">
            <w:pPr>
              <w:pStyle w:val="a3"/>
              <w:ind w:firstLine="1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Общие показатели энергосбережения и повышения энергетической эффективности по району</w:t>
            </w:r>
          </w:p>
        </w:tc>
      </w:tr>
      <w:tr w:rsidR="00C91939" w:rsidRPr="00835F4D" w:rsidTr="00B57321">
        <w:trPr>
          <w:trHeight w:val="313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85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89,9%</w:t>
            </w:r>
          </w:p>
        </w:tc>
        <w:tc>
          <w:tcPr>
            <w:tcW w:w="226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достигнут.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 информации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ресурсоснабжающей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организации выявлено значительное количество потребителей  электрической энергии  с приборами учета с нарушенным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межповерочным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интервалом. Данным потребителям  расчеты за энергоресурс предъявлены по нормативам (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безучетное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потребление).  </w:t>
            </w:r>
          </w:p>
        </w:tc>
      </w:tr>
      <w:tr w:rsidR="00C91939" w:rsidRPr="00835F4D" w:rsidTr="00B57321">
        <w:trPr>
          <w:trHeight w:val="275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085" w:type="dxa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85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77,1%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достигнут. Снижение показателя потребления тепловой энергии по приборам учёта произошло по причине аварий на теплотрассах (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иверский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), когда услуга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подачи тепловой энергии отсутствует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 приборов учета, в общем объеме холодной воды, потребляемой (используемой) на территории муниципального образования</w:t>
            </w:r>
          </w:p>
        </w:tc>
        <w:tc>
          <w:tcPr>
            <w:tcW w:w="1085" w:type="dxa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80,0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87,1</w:t>
            </w:r>
          </w:p>
        </w:tc>
        <w:tc>
          <w:tcPr>
            <w:tcW w:w="85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108,9%</w:t>
            </w:r>
          </w:p>
        </w:tc>
        <w:tc>
          <w:tcPr>
            <w:tcW w:w="226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объема горячей воды, расчеты за которую осуществляются с использованием  приборов учета, в общем объеме горячей воды, потребляемой (используемой)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85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194,1%</w:t>
            </w:r>
          </w:p>
        </w:tc>
        <w:tc>
          <w:tcPr>
            <w:tcW w:w="2268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потребления природного газа на территории муниципального образования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объемов энергетических ресурсов, производимых 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возобновляемых источников энергии и (или) вторичных энергетических ресурсов на территории муниципального образования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муниципальном секторе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общей площади) 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кВт*ч/ м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32,2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30,32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94,2%*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выполнен, но характеризует положительный результат по экономии расхода электрической энергии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общей площади)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Гкал/ м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105,6%*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перевыполнен, но характеризует отрицательный результат. В связи с пониженным температурным режимом в осенне-весенний период бюджетными учреждениями (школы и детские сады) заключались договоры на увеличение отопительного периода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холодной воды 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11,48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94,1%*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выполнен, но характеризует положительный результат по экономии расхода холодной воды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180,0%*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выполнен, но характеризует положительный результат по экономии расхода горячей воды. Бюджетными учреждениями образования проводятся мероприятия связанные с прекращением потребления горячей воды из открытых систем теплоснабжения (батарей) с переходом на использование горячей воды электрическими бойлерами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845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потребления природного газа на территории 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энергосервисных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66,87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80,6%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достигнут.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428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энергосервисных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достигнут в полном объеме.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Энергосервисные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контракты заключены по 8-ми бюджетным учреждениям: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в 2013 году  со сроком действия до  2021 года 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1.МКОУ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Такучетская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СОШ № 18, 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2.МКОУ Ангарская № 5;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в 2014 году со сроком действия до  2022 года: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1.МБОУ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Богучанская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СОШ № 1,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2.МКОУ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Богучанская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СОШ № 2, 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3.МКОУ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Богучанская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СОШ № 3, 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4.МКОУ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Артюгинская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СОШ № 8,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5.МКОУ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Таежнинская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СОШ № 7,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6.МКОУ Октябрьская СОШ № 9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жилищном фонде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расчете на 1м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общей площади)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Гкал/ м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0,345</w:t>
            </w:r>
          </w:p>
        </w:tc>
        <w:tc>
          <w:tcPr>
            <w:tcW w:w="708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0,345</w:t>
            </w:r>
          </w:p>
        </w:tc>
        <w:tc>
          <w:tcPr>
            <w:tcW w:w="804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холодной воды  в многоквартирных домах (в расчете на 1 жителя)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100,0%*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многоквартирных домах (в расчете на 1м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общей площади)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кВт*ч/ м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165,0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165,0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я(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в расчете на 1м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 м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   что потребления природного газа на территории 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природного газа в многоквартирных домах  с иными системами теплоснабжени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я(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в расчете на 1 жителя)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потребления природного газа на территории 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суммарный расход энергетических ресурсов  в многоквартирных домах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т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 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0,128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0,128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т.у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млн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кал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тепловых электростанций, осуществляющих выработку тепловой энергии,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т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/Гкал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0,250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0,207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82,8%*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 но характеризует положительный результат. Экономия расхода топлива на выработку тепловой энергии связана с модернизацией котлов на котельных.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5086,8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4608,1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90,6%</w:t>
            </w:r>
          </w:p>
        </w:tc>
        <w:tc>
          <w:tcPr>
            <w:tcW w:w="2315" w:type="dxa"/>
            <w:gridSpan w:val="2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достигнут, но характеризует положительный результат по экономии электрической энергии, используемой при передаче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эл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нергии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C91939" w:rsidRPr="00835F4D" w:rsidTr="00B57321">
        <w:trPr>
          <w:trHeight w:val="946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95,5%*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 но характеризует положительный результат по экономии расхода тепловой энергии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18,10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18,74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103,5%*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перевыполнен, но характеризует отрицательный результат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Удельный расход электрической энергии, используемой  при передаче (транспортировке) воды  в системах водоснабжения (на 1 куб. метр) 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Вт*ч/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98,3%*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 но характеризует положительный результат по экономии расхода электрической энергии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етр)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Вт*ч/ 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системах уличного освещения (на 1м</w:t>
            </w:r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кВт*ч/м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126,6*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 но характеризует положительный результат по экономии расхода электрической энергии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4" w:type="dxa"/>
            <w:gridSpan w:val="7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 энергосбережения и повышения энергетической эффективности в транспортном комплексе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 регулирование тарифов на услуги по перевозке на транспортных средствах, относящихся к общественному транспорту,  муниципальным образованием не осуществляется. 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осуществляется муниципальным образованием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транспортных средств, использующих природный газ, газовые смеси, сжиженный углеводородный газ в качестве моторного топлива,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осуществляется муниципальным образованием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транспортных средств с автономным источником электрического питания, относящихся к общественному транспорту,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нет.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нулевой в связи с тем, что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не имеется автозаправочных станций, осуществляющих заправку  транспорта природным газом, газовыми смесями и сжиженным углеводородным газом.</w:t>
            </w:r>
          </w:p>
        </w:tc>
      </w:tr>
      <w:tr w:rsidR="00C91939" w:rsidRPr="00835F4D" w:rsidTr="00B57321">
        <w:trPr>
          <w:trHeight w:val="28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Количество транспортных средств с автономными источниками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1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нулевой в связи с тем, что транспортные средства с автономными источниками электрического питания, органами местного самоуправления, муниципальными учреждениями и муниципальными унитарными предприятиями не используются.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  <w:r w:rsidRPr="00835F4D">
        <w:rPr>
          <w:rFonts w:ascii="Times New Roman" w:hAnsi="Times New Roman"/>
          <w:b/>
          <w:i/>
          <w:sz w:val="16"/>
          <w:szCs w:val="16"/>
        </w:rPr>
        <w:t>мероприятия: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3010"/>
        <w:gridCol w:w="1228"/>
        <w:gridCol w:w="1229"/>
        <w:gridCol w:w="1020"/>
        <w:gridCol w:w="2415"/>
      </w:tblGrid>
      <w:tr w:rsidR="00C91939" w:rsidRPr="00835F4D" w:rsidTr="00B57321">
        <w:trPr>
          <w:trHeight w:val="163"/>
        </w:trPr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1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457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исполнения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с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положит.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экономией</w:t>
            </w:r>
          </w:p>
        </w:tc>
        <w:tc>
          <w:tcPr>
            <w:tcW w:w="241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Примечание  </w:t>
            </w:r>
          </w:p>
        </w:tc>
      </w:tr>
      <w:tr w:rsidR="00C91939" w:rsidRPr="00835F4D" w:rsidTr="00B57321">
        <w:trPr>
          <w:trHeight w:val="163"/>
        </w:trPr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2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63"/>
        </w:trPr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1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Установка приборов учета используемой тепловой энергии  на объектах муниципальной собственности</w:t>
            </w:r>
          </w:p>
        </w:tc>
        <w:tc>
          <w:tcPr>
            <w:tcW w:w="1228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4 489 588,93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4 489 588,93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100,00%</w:t>
            </w:r>
          </w:p>
        </w:tc>
        <w:tc>
          <w:tcPr>
            <w:tcW w:w="241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  <w:tr w:rsidR="00C91939" w:rsidRPr="00835F4D" w:rsidTr="00B57321">
        <w:trPr>
          <w:trHeight w:val="163"/>
        </w:trPr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4 489 588,93</w:t>
            </w:r>
          </w:p>
        </w:tc>
        <w:tc>
          <w:tcPr>
            <w:tcW w:w="122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4 489 588,93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41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освоены в полном объеме.</w:t>
            </w:r>
          </w:p>
        </w:tc>
      </w:tr>
    </w:tbl>
    <w:p w:rsidR="00C91939" w:rsidRPr="00835F4D" w:rsidRDefault="00C91939" w:rsidP="00C91939">
      <w:pPr>
        <w:pStyle w:val="ConsPlusTitle"/>
        <w:widowControl/>
        <w:jc w:val="both"/>
        <w:rPr>
          <w:rFonts w:ascii="Times New Roman" w:hAnsi="Times New Roman"/>
          <w:b w:val="0"/>
          <w:sz w:val="16"/>
          <w:szCs w:val="16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6"/>
          <w:szCs w:val="16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5.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Богучанский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район»: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показатели: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372"/>
        <w:gridCol w:w="567"/>
        <w:gridCol w:w="539"/>
        <w:gridCol w:w="557"/>
        <w:gridCol w:w="804"/>
        <w:gridCol w:w="3061"/>
      </w:tblGrid>
      <w:tr w:rsidR="00C91939" w:rsidRPr="00835F4D" w:rsidTr="00B57321">
        <w:trPr>
          <w:trHeight w:val="163"/>
        </w:trPr>
        <w:tc>
          <w:tcPr>
            <w:tcW w:w="456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3061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08"/>
        </w:trPr>
        <w:tc>
          <w:tcPr>
            <w:tcW w:w="456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2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341"/>
        </w:trPr>
        <w:tc>
          <w:tcPr>
            <w:tcW w:w="45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67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91939" w:rsidRPr="00835F4D" w:rsidRDefault="00C91939" w:rsidP="00B57321">
            <w:pPr>
              <w:pStyle w:val="a3"/>
              <w:ind w:firstLine="1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05"/>
        </w:trPr>
        <w:tc>
          <w:tcPr>
            <w:tcW w:w="45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37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56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061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</w:tc>
      </w:tr>
      <w:tr w:rsidR="00C91939" w:rsidRPr="00835F4D" w:rsidTr="00B57321">
        <w:trPr>
          <w:trHeight w:val="134"/>
        </w:trPr>
        <w:tc>
          <w:tcPr>
            <w:tcW w:w="45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37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</w:tc>
        <w:tc>
          <w:tcPr>
            <w:tcW w:w="56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061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</w:tc>
      </w:tr>
      <w:tr w:rsidR="00C91939" w:rsidRPr="00835F4D" w:rsidTr="00B57321">
        <w:trPr>
          <w:trHeight w:val="80"/>
        </w:trPr>
        <w:tc>
          <w:tcPr>
            <w:tcW w:w="45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37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Водоотведение</w:t>
            </w:r>
          </w:p>
        </w:tc>
        <w:tc>
          <w:tcPr>
            <w:tcW w:w="56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061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Плановый показатель на 2020 год не предусмотрен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мероприятия: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3007"/>
        <w:gridCol w:w="1298"/>
        <w:gridCol w:w="1162"/>
        <w:gridCol w:w="1020"/>
        <w:gridCol w:w="2414"/>
      </w:tblGrid>
      <w:tr w:rsidR="00C91939" w:rsidRPr="00835F4D" w:rsidTr="00B57321">
        <w:trPr>
          <w:trHeight w:val="163"/>
        </w:trPr>
        <w:tc>
          <w:tcPr>
            <w:tcW w:w="45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460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020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исполнения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с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положит.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экономией</w:t>
            </w:r>
          </w:p>
        </w:tc>
        <w:tc>
          <w:tcPr>
            <w:tcW w:w="241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Примечание  </w:t>
            </w:r>
          </w:p>
        </w:tc>
      </w:tr>
      <w:tr w:rsidR="00C91939" w:rsidRPr="00835F4D" w:rsidTr="00B57321">
        <w:trPr>
          <w:trHeight w:val="201"/>
        </w:trPr>
        <w:tc>
          <w:tcPr>
            <w:tcW w:w="455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7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6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020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971"/>
        </w:trPr>
        <w:tc>
          <w:tcPr>
            <w:tcW w:w="45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7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Капитальный ремонт сетей 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тепл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,водоснабжения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43 022 358,17</w:t>
            </w:r>
          </w:p>
        </w:tc>
        <w:tc>
          <w:tcPr>
            <w:tcW w:w="116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43 022 358,17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41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освоены полностью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77"/>
        </w:trPr>
        <w:tc>
          <w:tcPr>
            <w:tcW w:w="45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7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Капитальный ремонт сетей  водоснабжения.</w:t>
            </w:r>
          </w:p>
        </w:tc>
        <w:tc>
          <w:tcPr>
            <w:tcW w:w="129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2 989 898,4</w:t>
            </w:r>
          </w:p>
        </w:tc>
        <w:tc>
          <w:tcPr>
            <w:tcW w:w="116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2 989 898,4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41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освоены полностью </w:t>
            </w:r>
          </w:p>
        </w:tc>
      </w:tr>
      <w:tr w:rsidR="00C91939" w:rsidRPr="00835F4D" w:rsidTr="00B57321">
        <w:trPr>
          <w:trHeight w:val="177"/>
        </w:trPr>
        <w:tc>
          <w:tcPr>
            <w:tcW w:w="45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7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Капитальный ремонт объектов водоснабжения и водоотведения</w:t>
            </w:r>
          </w:p>
        </w:tc>
        <w:tc>
          <w:tcPr>
            <w:tcW w:w="129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82 992,00</w:t>
            </w:r>
          </w:p>
        </w:tc>
        <w:tc>
          <w:tcPr>
            <w:tcW w:w="116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82 992,00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 100,00%</w:t>
            </w:r>
          </w:p>
        </w:tc>
        <w:tc>
          <w:tcPr>
            <w:tcW w:w="241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освоены полностью</w:t>
            </w:r>
          </w:p>
        </w:tc>
      </w:tr>
      <w:tr w:rsidR="00C91939" w:rsidRPr="00835F4D" w:rsidTr="00B57321">
        <w:trPr>
          <w:trHeight w:val="177"/>
        </w:trPr>
        <w:tc>
          <w:tcPr>
            <w:tcW w:w="45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7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Капитальный ремонт объектов теплоснабжения и сооружений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комунального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29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26 441 608,60</w:t>
            </w:r>
          </w:p>
        </w:tc>
        <w:tc>
          <w:tcPr>
            <w:tcW w:w="116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26 441 608,60</w:t>
            </w: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41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освоены полностью</w:t>
            </w:r>
          </w:p>
        </w:tc>
      </w:tr>
      <w:tr w:rsidR="00C91939" w:rsidRPr="00835F4D" w:rsidTr="00B57321">
        <w:trPr>
          <w:trHeight w:val="177"/>
        </w:trPr>
        <w:tc>
          <w:tcPr>
            <w:tcW w:w="45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98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72 536 857,17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72 536 857,17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241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6. подпрограмма «Обращение с отходами на территории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района»: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3722"/>
        <w:gridCol w:w="647"/>
        <w:gridCol w:w="539"/>
        <w:gridCol w:w="557"/>
        <w:gridCol w:w="804"/>
        <w:gridCol w:w="2655"/>
      </w:tblGrid>
      <w:tr w:rsidR="00C91939" w:rsidRPr="00835F4D" w:rsidTr="00B57321">
        <w:trPr>
          <w:trHeight w:val="163"/>
        </w:trPr>
        <w:tc>
          <w:tcPr>
            <w:tcW w:w="43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2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47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265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08"/>
        </w:trPr>
        <w:tc>
          <w:tcPr>
            <w:tcW w:w="432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2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5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0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22" w:type="dxa"/>
            <w:vAlign w:val="center"/>
          </w:tcPr>
          <w:p w:rsidR="00C91939" w:rsidRPr="00835F4D" w:rsidRDefault="00C91939" w:rsidP="00B5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муниципальных образований, обеспеченных санкционированными местами ТБО</w:t>
            </w:r>
          </w:p>
        </w:tc>
        <w:tc>
          <w:tcPr>
            <w:tcW w:w="647" w:type="dxa"/>
            <w:vAlign w:val="center"/>
          </w:tcPr>
          <w:p w:rsidR="00C91939" w:rsidRPr="00835F4D" w:rsidRDefault="00C91939" w:rsidP="00B57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F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655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Плановый показатель на 2020 год не предусмотрен</w:t>
            </w:r>
          </w:p>
        </w:tc>
      </w:tr>
      <w:tr w:rsidR="00C91939" w:rsidRPr="00835F4D" w:rsidTr="00B57321">
        <w:trPr>
          <w:trHeight w:val="10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22" w:type="dxa"/>
            <w:vAlign w:val="center"/>
          </w:tcPr>
          <w:p w:rsidR="00C91939" w:rsidRPr="00835F4D" w:rsidRDefault="00C91939" w:rsidP="00B5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муниципальных образований, обеспеченных инженерной инфраструктурой к объектам размещения ТБО</w:t>
            </w:r>
          </w:p>
        </w:tc>
        <w:tc>
          <w:tcPr>
            <w:tcW w:w="647" w:type="dxa"/>
            <w:vAlign w:val="center"/>
          </w:tcPr>
          <w:p w:rsidR="00C91939" w:rsidRPr="00835F4D" w:rsidRDefault="00C91939" w:rsidP="00B57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F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655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Плановый показатель на 2020 год не предусмотрен</w:t>
            </w:r>
          </w:p>
        </w:tc>
      </w:tr>
      <w:tr w:rsidR="00C91939" w:rsidRPr="00835F4D" w:rsidTr="00B57321">
        <w:trPr>
          <w:trHeight w:val="101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22" w:type="dxa"/>
            <w:vAlign w:val="center"/>
          </w:tcPr>
          <w:p w:rsidR="00C91939" w:rsidRPr="00835F4D" w:rsidRDefault="00C91939" w:rsidP="00B5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муниципальных образований, обеспечивающих санитарное содержание мест временного размещения твердых бытовых отходов</w:t>
            </w:r>
          </w:p>
        </w:tc>
        <w:tc>
          <w:tcPr>
            <w:tcW w:w="647" w:type="dxa"/>
            <w:vAlign w:val="center"/>
          </w:tcPr>
          <w:p w:rsidR="00C91939" w:rsidRPr="00835F4D" w:rsidRDefault="00C91939" w:rsidP="00B57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F4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557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2655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 достигнут   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2386"/>
        <w:gridCol w:w="1276"/>
        <w:gridCol w:w="1092"/>
        <w:gridCol w:w="1292"/>
        <w:gridCol w:w="1283"/>
        <w:gridCol w:w="1596"/>
      </w:tblGrid>
      <w:tr w:rsidR="00C91939" w:rsidRPr="00835F4D" w:rsidTr="00B57321">
        <w:trPr>
          <w:trHeight w:val="163"/>
        </w:trPr>
        <w:tc>
          <w:tcPr>
            <w:tcW w:w="449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6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368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292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исполнения с положительной экономией </w:t>
            </w:r>
          </w:p>
        </w:tc>
        <w:tc>
          <w:tcPr>
            <w:tcW w:w="1596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33"/>
        </w:trPr>
        <w:tc>
          <w:tcPr>
            <w:tcW w:w="449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92" w:type="dxa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Положительная</w:t>
            </w: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экономия </w:t>
            </w:r>
          </w:p>
        </w:tc>
        <w:tc>
          <w:tcPr>
            <w:tcW w:w="1283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44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86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Корректировка проектной документации на строительство объекта "Полигон ТБО в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огучаны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района, Красноярского края"</w:t>
            </w:r>
          </w:p>
        </w:tc>
        <w:tc>
          <w:tcPr>
            <w:tcW w:w="127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  <w:tc>
          <w:tcPr>
            <w:tcW w:w="159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Мероприятия по строительству полигона на 2020 год запланированы не были, в связи с этим нет и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</w:t>
            </w:r>
          </w:p>
        </w:tc>
      </w:tr>
      <w:tr w:rsidR="00C91939" w:rsidRPr="00835F4D" w:rsidTr="00B57321">
        <w:tc>
          <w:tcPr>
            <w:tcW w:w="44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386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Выполнение работ по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буртовке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мусора  и санитарному содержанию объекта временного размещения твердых бытовых отходов</w:t>
            </w:r>
          </w:p>
        </w:tc>
        <w:tc>
          <w:tcPr>
            <w:tcW w:w="127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2160 160,00</w:t>
            </w:r>
          </w:p>
        </w:tc>
        <w:tc>
          <w:tcPr>
            <w:tcW w:w="10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1 258 315,8</w:t>
            </w:r>
          </w:p>
        </w:tc>
        <w:tc>
          <w:tcPr>
            <w:tcW w:w="1292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58,25%</w:t>
            </w:r>
          </w:p>
        </w:tc>
        <w:tc>
          <w:tcPr>
            <w:tcW w:w="1596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В связи с неисполнением работ согласно заключенному муниципальному    контракту и его расторжением бюджетные ассигнования  не исполнены в полном объеме. </w:t>
            </w:r>
          </w:p>
        </w:tc>
      </w:tr>
      <w:tr w:rsidR="00C91939" w:rsidRPr="00835F4D" w:rsidTr="00B57321">
        <w:tc>
          <w:tcPr>
            <w:tcW w:w="44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6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2 160 160,00</w:t>
            </w:r>
          </w:p>
        </w:tc>
        <w:tc>
          <w:tcPr>
            <w:tcW w:w="10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1 258 315,8</w:t>
            </w:r>
          </w:p>
        </w:tc>
        <w:tc>
          <w:tcPr>
            <w:tcW w:w="1292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8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58,25</w:t>
            </w:r>
          </w:p>
        </w:tc>
        <w:tc>
          <w:tcPr>
            <w:tcW w:w="1596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1939" w:rsidRPr="00835F4D" w:rsidRDefault="00C91939" w:rsidP="00C91939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10"/>
          <w:szCs w:val="10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7. подпрограмма «”Чистая вода” на территории муниципального образования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Богучанский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район»: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показатели: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2962"/>
        <w:gridCol w:w="685"/>
        <w:gridCol w:w="576"/>
        <w:gridCol w:w="576"/>
        <w:gridCol w:w="804"/>
        <w:gridCol w:w="3321"/>
      </w:tblGrid>
      <w:tr w:rsidR="00C91939" w:rsidRPr="00835F4D" w:rsidTr="00B57321">
        <w:trPr>
          <w:trHeight w:val="163"/>
        </w:trPr>
        <w:tc>
          <w:tcPr>
            <w:tcW w:w="43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6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68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3321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08"/>
        </w:trPr>
        <w:tc>
          <w:tcPr>
            <w:tcW w:w="432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2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1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13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6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321" w:type="dxa"/>
            <w:shd w:val="clear" w:color="auto" w:fill="auto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C91939" w:rsidRPr="00835F4D" w:rsidTr="00B57321">
        <w:trPr>
          <w:trHeight w:val="187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685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0,00 %</w:t>
            </w:r>
          </w:p>
        </w:tc>
        <w:tc>
          <w:tcPr>
            <w:tcW w:w="3321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 но характеризует положительный результат.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53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2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685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6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804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116%*</w:t>
            </w:r>
          </w:p>
        </w:tc>
        <w:tc>
          <w:tcPr>
            <w:tcW w:w="3321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перевыполнен, но характеризует отрицательный результат.</w:t>
            </w:r>
          </w:p>
        </w:tc>
      </w:tr>
      <w:tr w:rsidR="00C91939" w:rsidRPr="00835F4D" w:rsidTr="00B57321">
        <w:trPr>
          <w:trHeight w:val="53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68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аварий на 100 км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24,46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130,4%*</w:t>
            </w:r>
          </w:p>
        </w:tc>
        <w:tc>
          <w:tcPr>
            <w:tcW w:w="3321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  перевыполнен,  но характеризует отрицательный результат, из-за высокого уровня износа сетей водоснабжения.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Количество аварий на участках сетей водоснабжения за 2020 год  составило 61 единицу, на сетях водоотведения аварий не было. Протяженность  сетей  водоснабжения -191,3 км, водоотведения – 15,68 км.</w:t>
            </w:r>
          </w:p>
        </w:tc>
      </w:tr>
      <w:tr w:rsidR="00C91939" w:rsidRPr="00835F4D" w:rsidTr="00B57321">
        <w:trPr>
          <w:trHeight w:val="53"/>
        </w:trPr>
        <w:tc>
          <w:tcPr>
            <w:tcW w:w="43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населения, обеспеченного централизованным  водоснабжением</w:t>
            </w:r>
          </w:p>
        </w:tc>
        <w:tc>
          <w:tcPr>
            <w:tcW w:w="68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91939" w:rsidRPr="00835F4D" w:rsidRDefault="00C91939" w:rsidP="00B573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576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112,7%</w:t>
            </w:r>
          </w:p>
        </w:tc>
        <w:tc>
          <w:tcPr>
            <w:tcW w:w="3321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</w:tbl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b/>
          <w:sz w:val="13"/>
          <w:szCs w:val="13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13"/>
          <w:szCs w:val="13"/>
        </w:rPr>
      </w:pPr>
      <w:r w:rsidRPr="00835F4D">
        <w:rPr>
          <w:rFonts w:ascii="Times New Roman" w:hAnsi="Times New Roman"/>
          <w:b/>
          <w:sz w:val="13"/>
          <w:szCs w:val="13"/>
        </w:rPr>
        <w:t>*</w:t>
      </w:r>
      <w:r w:rsidRPr="00835F4D">
        <w:rPr>
          <w:rFonts w:ascii="Times New Roman" w:hAnsi="Times New Roman"/>
          <w:b/>
          <w:i/>
          <w:sz w:val="13"/>
          <w:szCs w:val="13"/>
        </w:rPr>
        <w:t xml:space="preserve"> - </w:t>
      </w:r>
      <w:r w:rsidRPr="00835F4D">
        <w:rPr>
          <w:rFonts w:ascii="Times New Roman" w:hAnsi="Times New Roman"/>
          <w:sz w:val="13"/>
          <w:szCs w:val="13"/>
        </w:rPr>
        <w:t xml:space="preserve">так как планом установлено максимальное значение целевого показателя (в соответствии с формулой  5  подпункта 2.7 пункта 2 Положения о порядке проведения оценки эффективности и результативности муниципальных программ </w:t>
      </w:r>
      <w:proofErr w:type="spellStart"/>
      <w:r w:rsidRPr="00835F4D">
        <w:rPr>
          <w:rFonts w:ascii="Times New Roman" w:hAnsi="Times New Roman"/>
          <w:sz w:val="13"/>
          <w:szCs w:val="13"/>
        </w:rPr>
        <w:t>Богучанского</w:t>
      </w:r>
      <w:proofErr w:type="spellEnd"/>
      <w:r w:rsidRPr="00835F4D">
        <w:rPr>
          <w:rFonts w:ascii="Times New Roman" w:hAnsi="Times New Roman"/>
          <w:sz w:val="13"/>
          <w:szCs w:val="13"/>
        </w:rPr>
        <w:t xml:space="preserve"> района, утвержденного постановлением администрации </w:t>
      </w:r>
      <w:proofErr w:type="spellStart"/>
      <w:r w:rsidRPr="00835F4D">
        <w:rPr>
          <w:rFonts w:ascii="Times New Roman" w:hAnsi="Times New Roman"/>
          <w:sz w:val="13"/>
          <w:szCs w:val="13"/>
        </w:rPr>
        <w:t>Богучанского</w:t>
      </w:r>
      <w:proofErr w:type="spellEnd"/>
      <w:r w:rsidRPr="00835F4D">
        <w:rPr>
          <w:rFonts w:ascii="Times New Roman" w:hAnsi="Times New Roman"/>
          <w:sz w:val="13"/>
          <w:szCs w:val="13"/>
        </w:rPr>
        <w:t xml:space="preserve"> района от 23.12.2014 № 1690-п)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10"/>
          <w:szCs w:val="10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35F4D">
        <w:rPr>
          <w:rFonts w:ascii="Times New Roman" w:hAnsi="Times New Roman"/>
          <w:b/>
          <w:i/>
          <w:sz w:val="20"/>
          <w:szCs w:val="20"/>
        </w:rPr>
        <w:t>мероприятия: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947"/>
        <w:gridCol w:w="1136"/>
        <w:gridCol w:w="1132"/>
        <w:gridCol w:w="804"/>
        <w:gridCol w:w="3028"/>
      </w:tblGrid>
      <w:tr w:rsidR="00C91939" w:rsidRPr="00835F4D" w:rsidTr="00B57321">
        <w:trPr>
          <w:trHeight w:val="163"/>
        </w:trPr>
        <w:tc>
          <w:tcPr>
            <w:tcW w:w="455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7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3028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33"/>
        </w:trPr>
        <w:tc>
          <w:tcPr>
            <w:tcW w:w="455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7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8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455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C91939" w:rsidRPr="00835F4D" w:rsidRDefault="00C91939" w:rsidP="00C91939">
            <w:pPr>
              <w:pStyle w:val="a3"/>
              <w:numPr>
                <w:ilvl w:val="1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Строительство сетей круглогодичного холодного водоснабжения (выполнение работ по разработке ПСД на строительство объектов водоснабжения (задолженность за 2019 год)).</w:t>
            </w:r>
          </w:p>
        </w:tc>
        <w:tc>
          <w:tcPr>
            <w:tcW w:w="113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3 273 668,2</w:t>
            </w:r>
          </w:p>
        </w:tc>
        <w:tc>
          <w:tcPr>
            <w:tcW w:w="113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3 273 668,2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02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ассигнования   исполнены в полном объеме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8. подпрограмма «Развитие информационного общества </w:t>
      </w:r>
      <w:proofErr w:type="spellStart"/>
      <w:r w:rsidRPr="00835F4D">
        <w:rPr>
          <w:rFonts w:ascii="Times New Roman" w:hAnsi="Times New Roman"/>
          <w:b w:val="0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b w:val="0"/>
          <w:sz w:val="24"/>
          <w:szCs w:val="24"/>
        </w:rPr>
        <w:t xml:space="preserve"> района»  в 2020 году не действует.</w:t>
      </w:r>
    </w:p>
    <w:p w:rsidR="00C91939" w:rsidRPr="00835F4D" w:rsidRDefault="00C91939" w:rsidP="00C9193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i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Сведения о достижении значений показателей программы в разрезе отдельных мероприятий с обоснованием отклонений по показателям, плановые значения по которым не достигнуты</w:t>
      </w:r>
    </w:p>
    <w:p w:rsidR="00C91939" w:rsidRPr="00835F4D" w:rsidRDefault="00C91939" w:rsidP="00C919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настоящей муниципальной программе отдельные мероприятия не предусмотрены.</w:t>
      </w:r>
    </w:p>
    <w:p w:rsidR="00C91939" w:rsidRPr="00835F4D" w:rsidRDefault="00C91939" w:rsidP="00C919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lastRenderedPageBreak/>
        <w:t xml:space="preserve">Информация представлена по форме утвержденной постановлением администрации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8 к Порядку принятия решений о разработке муниципальных программ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Описание результатов реализации отдельных мероприятий программы и подпрограмм в отчетном году: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10"/>
          <w:szCs w:val="1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83"/>
        <w:gridCol w:w="2244"/>
        <w:gridCol w:w="763"/>
        <w:gridCol w:w="1080"/>
        <w:gridCol w:w="1052"/>
        <w:gridCol w:w="804"/>
        <w:gridCol w:w="1262"/>
      </w:tblGrid>
      <w:tr w:rsidR="00C91939" w:rsidRPr="00835F4D" w:rsidTr="00B57321">
        <w:trPr>
          <w:trHeight w:val="163"/>
        </w:trPr>
        <w:tc>
          <w:tcPr>
            <w:tcW w:w="53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24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76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32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126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91"/>
        </w:trPr>
        <w:tc>
          <w:tcPr>
            <w:tcW w:w="534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Merge/>
          </w:tcPr>
          <w:p w:rsidR="00C91939" w:rsidRPr="00835F4D" w:rsidRDefault="00C91939" w:rsidP="00B5732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C91939" w:rsidRPr="00835F4D" w:rsidRDefault="00C91939" w:rsidP="00B5732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524"/>
        </w:trPr>
        <w:tc>
          <w:tcPr>
            <w:tcW w:w="53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«Развитие и модернизация объектов коммунальной инфраструктуры» 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 по данной подпрограмме на 2020 год не предусмотрены, в связи с отсутствием финансирования.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Плановые показатели не предусмотрены</w:t>
            </w:r>
          </w:p>
        </w:tc>
      </w:tr>
      <w:tr w:rsidR="00C91939" w:rsidRPr="00835F4D" w:rsidTr="00B57321">
        <w:tc>
          <w:tcPr>
            <w:tcW w:w="53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«Создание условий для безубыточной деятельности организаций жилищно-коммунального комплекса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Финансовая стабильность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энергоснабжающих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организаций, обеспечение доступности коммунальных услуг для населения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Финансовая стабильность организаций жилищно-коммунального комплекса, обеспечение доступности коммунальных услуг для населения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Финансовая стабильность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энергосбытовых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организаций, осуществляющих производство и (или) реализацию электрической энергии,  обеспечение доступности коммунальных услуг 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</w:t>
            </w:r>
          </w:p>
        </w:tc>
      </w:tr>
      <w:tr w:rsidR="00C91939" w:rsidRPr="00835F4D" w:rsidTr="00B57321">
        <w:tc>
          <w:tcPr>
            <w:tcW w:w="53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Уровень оплаты взносов на капитальный ремонт общего имущества в МКД в части муниципального жилищного фонда МО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 от начисленных платежей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92,54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102,82%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C91939" w:rsidRPr="00835F4D" w:rsidTr="00B57321">
        <w:trPr>
          <w:trHeight w:val="645"/>
        </w:trPr>
        <w:tc>
          <w:tcPr>
            <w:tcW w:w="53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3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Организация  учета тепловой энергии, установка  приборов учета тепловой энергии в 2020 году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262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C91939" w:rsidRPr="00835F4D" w:rsidTr="00B57321">
        <w:trPr>
          <w:trHeight w:val="787"/>
        </w:trPr>
        <w:tc>
          <w:tcPr>
            <w:tcW w:w="53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3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район» 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Капитальный ремонт сетей 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тепло-водоснабжения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ind w:left="-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5F4D">
              <w:rPr>
                <w:rFonts w:ascii="Times New Roman" w:hAnsi="Times New Roman"/>
                <w:sz w:val="14"/>
                <w:szCs w:val="14"/>
              </w:rPr>
              <w:t>2,398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5F4D">
              <w:rPr>
                <w:rFonts w:ascii="Times New Roman" w:hAnsi="Times New Roman"/>
                <w:sz w:val="14"/>
                <w:szCs w:val="14"/>
              </w:rPr>
              <w:t>2,398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rPr>
          <w:trHeight w:val="991"/>
        </w:trPr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капитальный ремонт сетей ХВС                                                            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0,859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0,859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rPr>
          <w:trHeight w:val="426"/>
        </w:trPr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погружного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насоса ЭЦВ 6-25-100 для водонапорной башни №23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инчуга</w:t>
            </w:r>
            <w:proofErr w:type="spellEnd"/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rPr>
          <w:trHeight w:val="426"/>
        </w:trPr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капитальный ремонт участка электросети водозаборного сооружения № 71 в с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унояр                                                                                                                  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0,025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0,025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rPr>
          <w:trHeight w:val="496"/>
        </w:trPr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Выполнение работ по капитальному ремонту оборудования котельной № 34 в п. Таёжный:  оплата задолженности  за выполнение работ по замене котла №3 на котельной № 34 в п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аежный в 2019 году)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 достигнут в полном объеме</w:t>
            </w:r>
          </w:p>
        </w:tc>
      </w:tr>
      <w:tr w:rsidR="00C91939" w:rsidRPr="00835F4D" w:rsidTr="00B57321">
        <w:trPr>
          <w:trHeight w:val="495"/>
        </w:trPr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Устройство временного сооружения для размещения ДЭС в п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рилуки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 Красноярского края - 1 ед.;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rPr>
          <w:trHeight w:val="884"/>
        </w:trPr>
        <w:tc>
          <w:tcPr>
            <w:tcW w:w="534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Капитальный ремонт ограждения котельной  №5  по ул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ереговая 10 в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с.Богучаны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- 1шт.  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jc w:val="center"/>
            </w:pPr>
            <w:r w:rsidRPr="00835F4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C91939" w:rsidRPr="00835F4D" w:rsidRDefault="00C91939" w:rsidP="00B573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c>
          <w:tcPr>
            <w:tcW w:w="53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«Обращение с отходами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Выполнение работ по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буртовке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мусора  и санитарному содержанию объекта временного размещения твердых бытовых отходов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достигнут </w:t>
            </w:r>
          </w:p>
        </w:tc>
      </w:tr>
      <w:tr w:rsidR="00C91939" w:rsidRPr="00835F4D" w:rsidTr="00B57321">
        <w:tc>
          <w:tcPr>
            <w:tcW w:w="53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8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«”Чистая вода” на территории муниципального образования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район» 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Выполнение работ по разработке ПСД на строительство объектов водоснабжения (задолженность за 2019 год).                                                                                                                                                                </w:t>
            </w: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5F4D">
              <w:rPr>
                <w:rFonts w:ascii="Times New Roman" w:hAnsi="Times New Roman"/>
                <w:sz w:val="12"/>
                <w:szCs w:val="12"/>
              </w:rPr>
              <w:t>3  273 668,2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5F4D">
              <w:rPr>
                <w:rFonts w:ascii="Times New Roman" w:hAnsi="Times New Roman"/>
                <w:sz w:val="12"/>
                <w:szCs w:val="12"/>
              </w:rPr>
              <w:t>3 273 668,2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5F4D">
              <w:rPr>
                <w:rFonts w:ascii="Times New Roman" w:hAnsi="Times New Roman"/>
                <w:sz w:val="12"/>
                <w:szCs w:val="12"/>
              </w:rPr>
              <w:t>100,00%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 в полном объеме</w:t>
            </w:r>
          </w:p>
        </w:tc>
      </w:tr>
      <w:tr w:rsidR="00C91939" w:rsidRPr="00835F4D" w:rsidTr="00B57321">
        <w:tc>
          <w:tcPr>
            <w:tcW w:w="53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83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«Развитие информационного общества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2244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Мероприятия по данной подпрограмме на 2019 год не предусмотрены, в связи с отсутствием финансирования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един.</w:t>
            </w:r>
          </w:p>
        </w:tc>
        <w:tc>
          <w:tcPr>
            <w:tcW w:w="108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1262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Плановые показатели на 2020 год не предусмотрены.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объеме: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2381"/>
        <w:gridCol w:w="1216"/>
        <w:gridCol w:w="1336"/>
        <w:gridCol w:w="920"/>
        <w:gridCol w:w="2907"/>
      </w:tblGrid>
      <w:tr w:rsidR="00C91939" w:rsidRPr="00835F4D" w:rsidTr="00B57321">
        <w:trPr>
          <w:trHeight w:val="163"/>
        </w:trPr>
        <w:tc>
          <w:tcPr>
            <w:tcW w:w="45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552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920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835F4D">
              <w:rPr>
                <w:rFonts w:ascii="Times New Roman" w:hAnsi="Times New Roman"/>
                <w:sz w:val="14"/>
                <w:szCs w:val="14"/>
              </w:rPr>
              <w:t xml:space="preserve">Процент исполнения </w:t>
            </w:r>
            <w:proofErr w:type="gramStart"/>
            <w:r w:rsidRPr="00835F4D">
              <w:rPr>
                <w:rFonts w:ascii="Times New Roman" w:hAnsi="Times New Roman"/>
                <w:sz w:val="14"/>
                <w:szCs w:val="14"/>
                <w:u w:val="single"/>
              </w:rPr>
              <w:t>с</w:t>
            </w:r>
            <w:proofErr w:type="gramEnd"/>
            <w:r w:rsidRPr="00835F4D">
              <w:rPr>
                <w:rFonts w:ascii="Times New Roman" w:hAnsi="Times New Roman"/>
                <w:sz w:val="14"/>
                <w:szCs w:val="14"/>
                <w:u w:val="single"/>
              </w:rPr>
              <w:t xml:space="preserve"> положит.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4"/>
                <w:szCs w:val="14"/>
                <w:u w:val="single"/>
              </w:rPr>
              <w:t>экономией</w:t>
            </w:r>
          </w:p>
        </w:tc>
        <w:tc>
          <w:tcPr>
            <w:tcW w:w="2907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91"/>
        </w:trPr>
        <w:tc>
          <w:tcPr>
            <w:tcW w:w="454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33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7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«Создание условий для безубыточной деятельности организаций жилищно-коммунального комплекса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194 321 396,59</w:t>
            </w:r>
          </w:p>
        </w:tc>
        <w:tc>
          <w:tcPr>
            <w:tcW w:w="133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188 760 191,10</w:t>
            </w:r>
          </w:p>
        </w:tc>
        <w:tc>
          <w:tcPr>
            <w:tcW w:w="920" w:type="dxa"/>
            <w:vAlign w:val="center"/>
          </w:tcPr>
          <w:p w:rsidR="00C91939" w:rsidRPr="00835F4D" w:rsidRDefault="00C91939" w:rsidP="00B57321">
            <w:pPr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97,14%</w:t>
            </w:r>
          </w:p>
        </w:tc>
        <w:tc>
          <w:tcPr>
            <w:tcW w:w="2907" w:type="dxa"/>
          </w:tcPr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Сумма неосвоенных бюджетных ассигнований составляет </w:t>
            </w:r>
          </w:p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5 561 205,49 рублей, в том числе:</w:t>
            </w:r>
          </w:p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Краевой бюджет: 5 243 055 рублей;</w:t>
            </w:r>
          </w:p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Местный бюджет: 318 150,49 рублей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Не освоение из-за снижения фактического объёма поставки привозной воды населению, соответственно уменьшения доходов от оказания платных услуг.</w:t>
            </w:r>
          </w:p>
        </w:tc>
      </w:tr>
      <w:tr w:rsidR="00C91939" w:rsidRPr="00835F4D" w:rsidTr="00B57321"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21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165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164,30</w:t>
            </w:r>
          </w:p>
        </w:tc>
        <w:tc>
          <w:tcPr>
            <w:tcW w:w="1336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848,85</w:t>
            </w:r>
          </w:p>
        </w:tc>
        <w:tc>
          <w:tcPr>
            <w:tcW w:w="9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92,54%</w:t>
            </w:r>
          </w:p>
        </w:tc>
        <w:tc>
          <w:tcPr>
            <w:tcW w:w="2907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Сумма неосвоенных бюджетных ассигнований составляет              </w:t>
            </w:r>
            <w:r w:rsidRPr="00835F4D">
              <w:rPr>
                <w:rFonts w:ascii="Times New Roman" w:hAnsi="Times New Roman"/>
                <w:b/>
                <w:sz w:val="16"/>
                <w:szCs w:val="16"/>
              </w:rPr>
              <w:t>12 315,45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рублей (средства местного бюджета).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Запланированные средства не использованы в полном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объеме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так как Региональный оператор Управлению муниципальной собственности выставил некорректные счета по муниципальным квартирам, и пока производились уточнения, произвести оплату до конца 2020 года не представилось возможным.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200"/>
        </w:trPr>
        <w:tc>
          <w:tcPr>
            <w:tcW w:w="454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«Обращение с отходами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216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2  160 160,00</w:t>
            </w:r>
          </w:p>
        </w:tc>
        <w:tc>
          <w:tcPr>
            <w:tcW w:w="1336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1 258 315,80</w:t>
            </w:r>
          </w:p>
        </w:tc>
        <w:tc>
          <w:tcPr>
            <w:tcW w:w="920" w:type="dxa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58,25%</w:t>
            </w:r>
          </w:p>
        </w:tc>
        <w:tc>
          <w:tcPr>
            <w:tcW w:w="2907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Сумма неосвоенных бюджетных ассигнований составляет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</w:rPr>
              <w:t>901 844,20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рублей (средства местного бюджета). Расторжение муниципального контракта в связи с невыполнением работ по контракту.</w:t>
            </w:r>
          </w:p>
        </w:tc>
      </w:tr>
      <w:tr w:rsidR="00C91939" w:rsidRPr="00835F4D" w:rsidTr="00B57321">
        <w:tc>
          <w:tcPr>
            <w:tcW w:w="45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1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196 646 720,89</w:t>
            </w:r>
          </w:p>
        </w:tc>
        <w:tc>
          <w:tcPr>
            <w:tcW w:w="1336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190 171 355,75</w:t>
            </w:r>
          </w:p>
        </w:tc>
        <w:tc>
          <w:tcPr>
            <w:tcW w:w="92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7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6"/>
          <w:szCs w:val="6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реализацию):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 xml:space="preserve">В целом финансирование Муниципальной программы за 2020 год исполнено на 97,66%. 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835F4D">
        <w:rPr>
          <w:rFonts w:ascii="Times New Roman" w:hAnsi="Times New Roman"/>
          <w:b w:val="0"/>
          <w:sz w:val="24"/>
          <w:szCs w:val="24"/>
        </w:rPr>
        <w:t>Бюджетные ассигнования не исполнены в полном объеме по подпрограммам: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    -  «Создание условий для безубыточной деятельности организаций жилищно-коммунального комплекса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района»: из-за  снижения объемов предоставляемых услуг холодного водоснабжения (привозная вода) населению. </w:t>
      </w:r>
    </w:p>
    <w:p w:rsidR="00C91939" w:rsidRPr="00835F4D" w:rsidRDefault="00C91939" w:rsidP="00C919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lastRenderedPageBreak/>
        <w:t xml:space="preserve">        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района»: </w:t>
      </w:r>
    </w:p>
    <w:p w:rsidR="00C91939" w:rsidRPr="00835F4D" w:rsidRDefault="00C91939" w:rsidP="00C919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из-за некорректного предоставления платёжного документа Управлению муниципальной собственности от Регионального оператора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- «Обращение с отходами на территории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района»:  </w:t>
      </w:r>
      <w:r w:rsidRPr="00835F4D">
        <w:rPr>
          <w:rFonts w:ascii="Times New Roman" w:hAnsi="Times New Roman"/>
          <w:sz w:val="20"/>
          <w:szCs w:val="20"/>
        </w:rPr>
        <w:t>расторжение муниципального контракта в связи с невыполнением работ по контракту</w:t>
      </w:r>
      <w:r w:rsidRPr="00835F4D">
        <w:rPr>
          <w:rFonts w:ascii="Times New Roman" w:hAnsi="Times New Roman"/>
          <w:sz w:val="24"/>
          <w:szCs w:val="24"/>
        </w:rPr>
        <w:t>.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5F4D">
        <w:rPr>
          <w:rFonts w:ascii="Times New Roman" w:hAnsi="Times New Roman" w:cs="Times New Roman"/>
          <w:b w:val="0"/>
          <w:sz w:val="24"/>
          <w:szCs w:val="24"/>
        </w:rPr>
        <w:t>Бюджетные ассигнования исполнены в полном объеме по подпрограмме:</w:t>
      </w:r>
      <w:r w:rsidRPr="00835F4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-  «Энергосбережение и повышение энергетической эффективности на территории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района»;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район»;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5F4D">
        <w:rPr>
          <w:rFonts w:ascii="Times New Roman" w:hAnsi="Times New Roman"/>
          <w:sz w:val="24"/>
          <w:szCs w:val="24"/>
        </w:rPr>
        <w:t xml:space="preserve">- «”Чистая вода” на территории муниципального образования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район».</w:t>
      </w: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9 к Порядку принятия решений о разработке муниципальных программ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C91939" w:rsidRPr="00835F4D" w:rsidRDefault="00C91939" w:rsidP="00C91939">
      <w:pPr>
        <w:pStyle w:val="ConsPlusTitle"/>
        <w:widowControl/>
        <w:ind w:firstLine="284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10 к Порядку принятия решений о разработке муниципальных программ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C91939" w:rsidRPr="00835F4D" w:rsidRDefault="00C91939" w:rsidP="00C91939">
      <w:pPr>
        <w:pStyle w:val="ConsPlusTitle"/>
        <w:widowControl/>
        <w:ind w:firstLine="284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Расшифровка финансирования по объектам капитального строительства, включенным в программу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 xml:space="preserve">Информация представлена по форме утвержденной постановлением администрации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 от 17.07.2013 № 849-п, а именно в приложении № 11 к Порядку принятия решений о разработке муниципальных программ </w:t>
      </w:r>
      <w:proofErr w:type="spellStart"/>
      <w:r w:rsidRPr="00835F4D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835F4D">
        <w:rPr>
          <w:rFonts w:ascii="Times New Roman" w:hAnsi="Times New Roman"/>
          <w:sz w:val="24"/>
          <w:szCs w:val="24"/>
        </w:rPr>
        <w:t xml:space="preserve"> района, их формировании и реализации.</w:t>
      </w:r>
    </w:p>
    <w:p w:rsidR="00C91939" w:rsidRPr="00835F4D" w:rsidRDefault="00C91939" w:rsidP="00C91939">
      <w:pPr>
        <w:pStyle w:val="ConsPlusTitle"/>
        <w:widowControl/>
        <w:ind w:firstLine="284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5F4D">
        <w:rPr>
          <w:rFonts w:ascii="Times New Roman" w:hAnsi="Times New Roman"/>
          <w:sz w:val="24"/>
          <w:szCs w:val="24"/>
        </w:rPr>
        <w:t>В настоящей Программе муниципальные задания не предусмотрены.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35F4D">
        <w:rPr>
          <w:rFonts w:ascii="Times New Roman" w:hAnsi="Times New Roman"/>
          <w:b w:val="0"/>
          <w:sz w:val="24"/>
          <w:szCs w:val="24"/>
          <w:u w:val="single"/>
        </w:rPr>
        <w:t>Конкретные результаты реализации программы, достигнутые за отчетный год, в том числе информация о сопоставлении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835F4D">
        <w:rPr>
          <w:rFonts w:ascii="Times New Roman" w:hAnsi="Times New Roman"/>
          <w:i/>
          <w:sz w:val="20"/>
          <w:szCs w:val="20"/>
        </w:rPr>
        <w:t>по объему финансирования Программы: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1841"/>
        <w:gridCol w:w="1272"/>
        <w:gridCol w:w="1279"/>
        <w:gridCol w:w="1262"/>
        <w:gridCol w:w="920"/>
        <w:gridCol w:w="2488"/>
      </w:tblGrid>
      <w:tr w:rsidR="00C91939" w:rsidRPr="00835F4D" w:rsidTr="00B57321">
        <w:trPr>
          <w:trHeight w:val="163"/>
        </w:trPr>
        <w:tc>
          <w:tcPr>
            <w:tcW w:w="436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813" w:type="dxa"/>
            <w:gridSpan w:val="3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Расходы на 2020 год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920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835F4D">
              <w:rPr>
                <w:rFonts w:ascii="Times New Roman" w:hAnsi="Times New Roman"/>
                <w:sz w:val="14"/>
                <w:szCs w:val="14"/>
              </w:rPr>
              <w:t xml:space="preserve">Процент исполнения </w:t>
            </w:r>
            <w:proofErr w:type="gramStart"/>
            <w:r w:rsidRPr="00835F4D">
              <w:rPr>
                <w:rFonts w:ascii="Times New Roman" w:hAnsi="Times New Roman"/>
                <w:sz w:val="14"/>
                <w:szCs w:val="14"/>
                <w:u w:val="single"/>
              </w:rPr>
              <w:t>с</w:t>
            </w:r>
            <w:proofErr w:type="gramEnd"/>
            <w:r w:rsidRPr="00835F4D">
              <w:rPr>
                <w:rFonts w:ascii="Times New Roman" w:hAnsi="Times New Roman"/>
                <w:sz w:val="14"/>
                <w:szCs w:val="14"/>
                <w:u w:val="single"/>
              </w:rPr>
              <w:t xml:space="preserve"> положит.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4"/>
                <w:szCs w:val="14"/>
                <w:u w:val="single"/>
              </w:rPr>
              <w:t>экономией</w:t>
            </w:r>
          </w:p>
        </w:tc>
        <w:tc>
          <w:tcPr>
            <w:tcW w:w="2488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561"/>
        </w:trPr>
        <w:tc>
          <w:tcPr>
            <w:tcW w:w="436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C91939" w:rsidRPr="00835F4D" w:rsidRDefault="00C91939" w:rsidP="00B5732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79" w:type="dxa"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62" w:type="dxa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положительная экономия</w:t>
            </w: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716"/>
        </w:trPr>
        <w:tc>
          <w:tcPr>
            <w:tcW w:w="436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1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«Реформирование и модернизация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жилищно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- коммунального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хозяйства и повышение энергетической эффективности»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276 946 835,19</w:t>
            </w:r>
          </w:p>
        </w:tc>
        <w:tc>
          <w:tcPr>
            <w:tcW w:w="1279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270 471 470,05</w:t>
            </w:r>
          </w:p>
        </w:tc>
        <w:tc>
          <w:tcPr>
            <w:tcW w:w="1262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0,00%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97,66%</w:t>
            </w:r>
          </w:p>
        </w:tc>
        <w:tc>
          <w:tcPr>
            <w:tcW w:w="2488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Бюджетные   ассигнования программы  не исполнены на сумму: </w:t>
            </w:r>
            <w:r w:rsidRPr="00835F4D">
              <w:rPr>
                <w:rFonts w:ascii="Times New Roman" w:hAnsi="Times New Roman"/>
                <w:b/>
                <w:sz w:val="16"/>
                <w:szCs w:val="16"/>
              </w:rPr>
              <w:t>6 475 365,14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руб.,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средства краевого бюджета –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5 243 055 руб.;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средства местного бюджета –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1 232 310,14 руб.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C91939" w:rsidRPr="00835F4D" w:rsidTr="00B57321">
        <w:trPr>
          <w:trHeight w:val="3391"/>
        </w:trPr>
        <w:tc>
          <w:tcPr>
            <w:tcW w:w="436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Подпрограмма «</w:t>
            </w: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Создание условий для безубыточной деятельности организаций жилищно-коммунального комплекса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района»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  ассигнования подпрограммы  не исполнены на сумму: </w:t>
            </w: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6 475 365,14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руб.,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средства краевого бюджета –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5 243 055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средства местного бюджета –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1 232 310,14 </w:t>
            </w: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руб.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</w:rPr>
              <w:t>Причины неисполнения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4"/>
                <w:szCs w:val="14"/>
              </w:rPr>
              <w:t xml:space="preserve">Бюджетные ассигнования не освоены из-за снижения фактических объемов поставки привозной воды  МКУ «МПЧ №1». </w:t>
            </w:r>
          </w:p>
        </w:tc>
      </w:tr>
      <w:tr w:rsidR="00C91939" w:rsidRPr="00835F4D" w:rsidTr="00B57321">
        <w:trPr>
          <w:trHeight w:val="4101"/>
        </w:trPr>
        <w:tc>
          <w:tcPr>
            <w:tcW w:w="436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района»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  ассигнования подпрограммы  не исполнены на сумму: </w:t>
            </w: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12 315,45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рублей (средства местного бюджета).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Запланированные средства не использованы в полном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объеме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так как Региональный оператор Управлению муниципальной собственности выставил некорректные счета по муниципальным квартирам, и пока производились уточнения, произвести оплату до конца 2020 года не представилось возможным.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1685"/>
        </w:trPr>
        <w:tc>
          <w:tcPr>
            <w:tcW w:w="436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район»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Бюджетные   ассигнования подпрограммы  в сумме</w:t>
            </w:r>
          </w:p>
          <w:p w:rsidR="00C91939" w:rsidRPr="00835F4D" w:rsidRDefault="00C91939" w:rsidP="00B57321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72536857,17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рублей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исполнены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в полном объеме. </w:t>
            </w:r>
          </w:p>
        </w:tc>
      </w:tr>
      <w:tr w:rsidR="00C91939" w:rsidRPr="00835F4D" w:rsidTr="00B57321">
        <w:trPr>
          <w:trHeight w:val="853"/>
        </w:trPr>
        <w:tc>
          <w:tcPr>
            <w:tcW w:w="436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района». 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>Бюджетные   ассигнования подпрограммы  в сумме:</w:t>
            </w:r>
          </w:p>
          <w:p w:rsidR="00C91939" w:rsidRPr="00835F4D" w:rsidRDefault="00C91939" w:rsidP="00B5732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4 489 588,93 рублей 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исполнены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 в полном объеме.</w:t>
            </w:r>
          </w:p>
        </w:tc>
      </w:tr>
      <w:tr w:rsidR="00C91939" w:rsidRPr="00835F4D" w:rsidTr="00B57321">
        <w:trPr>
          <w:trHeight w:val="853"/>
        </w:trPr>
        <w:tc>
          <w:tcPr>
            <w:tcW w:w="436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Подпрограмма «Обращение с отходами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района»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  ассигнования подпрограммы  не исполнены на сумму: </w:t>
            </w: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901 844,20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рублей (средства местного бюджета) в связи с расторжением муниципального контракта по факту  невыполненных работ.  </w:t>
            </w:r>
          </w:p>
        </w:tc>
      </w:tr>
      <w:tr w:rsidR="00C91939" w:rsidRPr="00835F4D" w:rsidTr="00B57321">
        <w:trPr>
          <w:trHeight w:val="1124"/>
        </w:trPr>
        <w:tc>
          <w:tcPr>
            <w:tcW w:w="436" w:type="dxa"/>
            <w:vMerge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«”Чистая вода” на территории муниципального образования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район»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Бюджетные ассигнования в сумме </w:t>
            </w:r>
            <w:r w:rsidRPr="00835F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3 273 668,2</w:t>
            </w: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рублей исполнены  в полном объеме.</w:t>
            </w:r>
          </w:p>
        </w:tc>
      </w:tr>
    </w:tbl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6"/>
          <w:szCs w:val="6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835F4D">
        <w:rPr>
          <w:rFonts w:ascii="Times New Roman" w:hAnsi="Times New Roman"/>
          <w:i/>
          <w:sz w:val="20"/>
          <w:szCs w:val="20"/>
        </w:rPr>
        <w:t>по целевым показателям и показателям результативности:</w:t>
      </w: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8"/>
        <w:gridCol w:w="1079"/>
        <w:gridCol w:w="672"/>
        <w:gridCol w:w="673"/>
        <w:gridCol w:w="804"/>
        <w:gridCol w:w="3180"/>
      </w:tblGrid>
      <w:tr w:rsidR="00C91939" w:rsidRPr="00835F4D" w:rsidTr="00B57321">
        <w:trPr>
          <w:trHeight w:val="163"/>
        </w:trPr>
        <w:tc>
          <w:tcPr>
            <w:tcW w:w="2948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F4D">
              <w:rPr>
                <w:rFonts w:ascii="Times New Roman" w:hAnsi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1079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5" w:type="dxa"/>
            <w:gridSpan w:val="2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04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3180" w:type="dxa"/>
            <w:vMerge w:val="restart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C91939" w:rsidRPr="00835F4D" w:rsidTr="00B57321">
        <w:trPr>
          <w:trHeight w:val="208"/>
        </w:trPr>
        <w:tc>
          <w:tcPr>
            <w:tcW w:w="2948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04" w:type="dxa"/>
            <w:vMerge/>
            <w:vAlign w:val="center"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  <w:vMerge/>
          </w:tcPr>
          <w:p w:rsidR="00C91939" w:rsidRPr="00835F4D" w:rsidRDefault="00C91939" w:rsidP="00B5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283"/>
        </w:trPr>
        <w:tc>
          <w:tcPr>
            <w:tcW w:w="9356" w:type="dxa"/>
            <w:gridSpan w:val="6"/>
            <w:vAlign w:val="center"/>
          </w:tcPr>
          <w:p w:rsidR="00C91939" w:rsidRPr="00835F4D" w:rsidRDefault="00C91939" w:rsidP="00B57321">
            <w:pPr>
              <w:pStyle w:val="a3"/>
              <w:ind w:firstLine="121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Целевой показатель 1:</w:t>
            </w:r>
          </w:p>
        </w:tc>
      </w:tr>
      <w:tr w:rsidR="00C91939" w:rsidRPr="00835F4D" w:rsidTr="00B57321">
        <w:trPr>
          <w:trHeight w:val="217"/>
        </w:trPr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322"/>
        </w:trPr>
        <w:tc>
          <w:tcPr>
            <w:tcW w:w="9356" w:type="dxa"/>
            <w:gridSpan w:val="6"/>
            <w:vAlign w:val="center"/>
          </w:tcPr>
          <w:p w:rsidR="00C91939" w:rsidRPr="00835F4D" w:rsidRDefault="00C91939" w:rsidP="00B57321">
            <w:pPr>
              <w:pStyle w:val="a3"/>
              <w:rPr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1: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101,7%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достигнут.</w:t>
            </w:r>
          </w:p>
        </w:tc>
      </w:tr>
      <w:tr w:rsidR="00C91939" w:rsidRPr="00835F4D" w:rsidTr="00B57321">
        <w:trPr>
          <w:trHeight w:val="112"/>
        </w:trPr>
        <w:tc>
          <w:tcPr>
            <w:tcW w:w="9356" w:type="dxa"/>
            <w:gridSpan w:val="6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2: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94,7%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в виду низкой   финансовой дисциплины части населения  при оплате  жилищно-коммунальных услуг</w:t>
            </w:r>
          </w:p>
        </w:tc>
      </w:tr>
      <w:tr w:rsidR="00C91939" w:rsidRPr="00835F4D" w:rsidTr="00B57321">
        <w:trPr>
          <w:trHeight w:val="123"/>
        </w:trPr>
        <w:tc>
          <w:tcPr>
            <w:tcW w:w="9356" w:type="dxa"/>
            <w:gridSpan w:val="6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3: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Уровень оплаты взносов на капитальный ремонт общего имущества в МКД в части муниципального жилищного фонда МО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91,6</w:t>
            </w:r>
          </w:p>
        </w:tc>
        <w:tc>
          <w:tcPr>
            <w:tcW w:w="804" w:type="dxa"/>
            <w:vAlign w:val="center"/>
          </w:tcPr>
          <w:p w:rsidR="00C91939" w:rsidRPr="00585795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101,8%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перевыполнен. 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Мероприятие выполнено полностью.</w:t>
            </w:r>
          </w:p>
        </w:tc>
      </w:tr>
      <w:tr w:rsidR="00C91939" w:rsidRPr="00835F4D" w:rsidTr="00B57321">
        <w:trPr>
          <w:trHeight w:val="189"/>
        </w:trPr>
        <w:tc>
          <w:tcPr>
            <w:tcW w:w="9356" w:type="dxa"/>
            <w:gridSpan w:val="6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4:</w:t>
            </w:r>
          </w:p>
        </w:tc>
      </w:tr>
      <w:tr w:rsidR="00C91939" w:rsidRPr="00835F4D" w:rsidTr="00B57321">
        <w:trPr>
          <w:trHeight w:val="1543"/>
        </w:trPr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Богучанского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района, в том числе: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электрической энергии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89,9%</w:t>
            </w:r>
          </w:p>
        </w:tc>
        <w:tc>
          <w:tcPr>
            <w:tcW w:w="3180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достигнут. </w:t>
            </w:r>
          </w:p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 информации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ресурсоснабжающей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организации выявляется значительное количество потребителей  электрической энергии  с приборами учета с нарушенным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межповерочным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интервалом. Данным потребителям  расчеты за энергоресурс предъявлялись по нормативам (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безучетное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потребление).  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77,1%</w:t>
            </w:r>
          </w:p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не достигнут. Снижение показателя потребления тепловой энергии по приборам учёта, произошло по причине  аварий  на теплотрассах (п. </w:t>
            </w:r>
            <w:proofErr w:type="spellStart"/>
            <w:r w:rsidRPr="00835F4D">
              <w:rPr>
                <w:rFonts w:ascii="Times New Roman" w:hAnsi="Times New Roman"/>
                <w:sz w:val="16"/>
                <w:szCs w:val="16"/>
              </w:rPr>
              <w:t>Шиверский</w:t>
            </w:r>
            <w:proofErr w:type="spellEnd"/>
            <w:r w:rsidRPr="00835F4D">
              <w:rPr>
                <w:rFonts w:ascii="Times New Roman" w:hAnsi="Times New Roman"/>
                <w:sz w:val="16"/>
                <w:szCs w:val="16"/>
              </w:rPr>
              <w:t>), когда услуга подачи тепловой энергии отсутствует</w:t>
            </w: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холодной воды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87,1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108,9%</w:t>
            </w:r>
          </w:p>
        </w:tc>
        <w:tc>
          <w:tcPr>
            <w:tcW w:w="3180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горячей воды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194,1%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5: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  <w:vAlign w:val="center"/>
          </w:tcPr>
          <w:p w:rsidR="00C91939" w:rsidRPr="000C62BF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Показатель будет уточнен при согласовании прогноза социально-экономического развития района на 2020-2022 годы.</w:t>
            </w:r>
          </w:p>
          <w:p w:rsidR="00C91939" w:rsidRPr="000C62BF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Водоотведение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Плановый показатель на 2020 год не предусмотрен  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6: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муниципальных образований, обеспеченных санкционированными местами ТБО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Плановый показатель на 2020 год не предусмотрен  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7: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rPr>
          <w:trHeight w:val="955"/>
        </w:trPr>
        <w:tc>
          <w:tcPr>
            <w:tcW w:w="2948" w:type="dxa"/>
            <w:vAlign w:val="center"/>
          </w:tcPr>
          <w:p w:rsidR="00C91939" w:rsidRPr="00835F4D" w:rsidRDefault="00C91939" w:rsidP="00B5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lastRenderedPageBreak/>
              <w:t>Доля муниципальных образований, обеспеченных инженерной инфраструктурой к объектам размещения ТБО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0,0%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Плановый показатель на 2020 год не предусмотрен  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8: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Доля муниципальных образований, обеспечивающих санитарное содержание мест временного размещения твердых бытовых отходов  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Показатель  достигнут 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9: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100,0%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выполнен.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10: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100,0%*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F4D">
              <w:rPr>
                <w:rFonts w:ascii="Times New Roman" w:hAnsi="Times New Roman"/>
                <w:sz w:val="16"/>
                <w:szCs w:val="16"/>
              </w:rPr>
              <w:t>Показатель не достигнут</w:t>
            </w:r>
            <w:proofErr w:type="gramEnd"/>
            <w:r w:rsidRPr="00835F4D">
              <w:rPr>
                <w:rFonts w:ascii="Times New Roman" w:hAnsi="Times New Roman"/>
                <w:sz w:val="16"/>
                <w:szCs w:val="16"/>
              </w:rPr>
              <w:t>, но характеризует положительный результат.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11: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116,0%*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 перевыполнен, но характеризует отрицательный результат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12: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аварий на 100 км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24,46</w:t>
            </w: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130,4%*</w:t>
            </w: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  перевыполнен, но характеризует отрицательный результат, из-за высокого уровня износа сетей водоснабжения.</w:t>
            </w:r>
          </w:p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результативности 13: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0" w:type="dxa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1939" w:rsidRPr="00835F4D" w:rsidTr="00B57321">
        <w:tc>
          <w:tcPr>
            <w:tcW w:w="2948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1079" w:type="dxa"/>
            <w:vAlign w:val="center"/>
          </w:tcPr>
          <w:p w:rsidR="00C91939" w:rsidRPr="00835F4D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49,5</w:t>
            </w:r>
          </w:p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C91939" w:rsidRPr="00835F4D" w:rsidRDefault="00C91939" w:rsidP="00B57321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804" w:type="dxa"/>
            <w:vAlign w:val="center"/>
          </w:tcPr>
          <w:p w:rsidR="00C91939" w:rsidRPr="000C62BF" w:rsidRDefault="00C91939" w:rsidP="00B5732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C62BF">
              <w:rPr>
                <w:rFonts w:ascii="Times New Roman" w:hAnsi="Times New Roman"/>
                <w:sz w:val="16"/>
                <w:szCs w:val="16"/>
              </w:rPr>
              <w:t>112,7%</w:t>
            </w:r>
          </w:p>
        </w:tc>
        <w:tc>
          <w:tcPr>
            <w:tcW w:w="3180" w:type="dxa"/>
            <w:vAlign w:val="center"/>
          </w:tcPr>
          <w:p w:rsidR="00C91939" w:rsidRPr="00835F4D" w:rsidRDefault="00C91939" w:rsidP="00B5732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5F4D">
              <w:rPr>
                <w:rFonts w:ascii="Times New Roman" w:hAnsi="Times New Roman"/>
                <w:sz w:val="16"/>
                <w:szCs w:val="16"/>
              </w:rPr>
              <w:t>Показатель перевыполнен</w:t>
            </w:r>
          </w:p>
        </w:tc>
      </w:tr>
    </w:tbl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14"/>
          <w:szCs w:val="14"/>
        </w:rPr>
      </w:pPr>
      <w:r w:rsidRPr="00835F4D">
        <w:rPr>
          <w:rFonts w:ascii="Times New Roman" w:hAnsi="Times New Roman"/>
          <w:b/>
          <w:sz w:val="14"/>
          <w:szCs w:val="14"/>
        </w:rPr>
        <w:t>*</w:t>
      </w:r>
      <w:r w:rsidRPr="00835F4D">
        <w:rPr>
          <w:rFonts w:ascii="Times New Roman" w:hAnsi="Times New Roman"/>
          <w:b/>
          <w:i/>
          <w:sz w:val="14"/>
          <w:szCs w:val="14"/>
        </w:rPr>
        <w:t xml:space="preserve"> - </w:t>
      </w:r>
      <w:r w:rsidRPr="00835F4D">
        <w:rPr>
          <w:rFonts w:ascii="Times New Roman" w:hAnsi="Times New Roman"/>
          <w:sz w:val="14"/>
          <w:szCs w:val="14"/>
        </w:rPr>
        <w:t xml:space="preserve">так как планом установлено максимальное значение целевого показателя (в соответствии с формулой  5  подпункта 2.7 пункта 2 Положения о порядке проведения оценки эффективности и результативности муниципальных программ </w:t>
      </w:r>
      <w:proofErr w:type="spellStart"/>
      <w:r w:rsidRPr="00835F4D">
        <w:rPr>
          <w:rFonts w:ascii="Times New Roman" w:hAnsi="Times New Roman"/>
          <w:sz w:val="14"/>
          <w:szCs w:val="14"/>
        </w:rPr>
        <w:t>Богучанского</w:t>
      </w:r>
      <w:proofErr w:type="spellEnd"/>
      <w:r w:rsidRPr="00835F4D">
        <w:rPr>
          <w:rFonts w:ascii="Times New Roman" w:hAnsi="Times New Roman"/>
          <w:sz w:val="14"/>
          <w:szCs w:val="14"/>
        </w:rPr>
        <w:t xml:space="preserve"> района, утвержденного постановлением администрации </w:t>
      </w:r>
      <w:proofErr w:type="spellStart"/>
      <w:r w:rsidRPr="00835F4D">
        <w:rPr>
          <w:rFonts w:ascii="Times New Roman" w:hAnsi="Times New Roman"/>
          <w:sz w:val="14"/>
          <w:szCs w:val="14"/>
        </w:rPr>
        <w:t>Богучанского</w:t>
      </w:r>
      <w:proofErr w:type="spellEnd"/>
      <w:r w:rsidRPr="00835F4D">
        <w:rPr>
          <w:rFonts w:ascii="Times New Roman" w:hAnsi="Times New Roman"/>
          <w:sz w:val="14"/>
          <w:szCs w:val="14"/>
        </w:rPr>
        <w:t xml:space="preserve"> района от 23.12.2014 № 1690-п)</w:t>
      </w:r>
    </w:p>
    <w:p w:rsidR="00C91939" w:rsidRPr="00835F4D" w:rsidRDefault="00C91939" w:rsidP="00C91939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1"/>
          <w:szCs w:val="21"/>
          <w:u w:val="single"/>
        </w:rPr>
      </w:pP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835F4D">
        <w:rPr>
          <w:rFonts w:ascii="Times New Roman" w:hAnsi="Times New Roman"/>
          <w:b w:val="0"/>
          <w:sz w:val="28"/>
          <w:szCs w:val="28"/>
          <w:u w:val="single"/>
        </w:rPr>
        <w:t>Результат оценки эффективности реализации программы:</w:t>
      </w:r>
    </w:p>
    <w:p w:rsidR="00C91939" w:rsidRPr="00835F4D" w:rsidRDefault="00C91939" w:rsidP="00C91939">
      <w:pPr>
        <w:pStyle w:val="ConsPlusTitle"/>
        <w:widowControl/>
        <w:ind w:firstLine="284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</w:p>
    <w:p w:rsidR="00C91939" w:rsidRPr="00835F4D" w:rsidRDefault="00C91939" w:rsidP="00C9193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На первом этапе осуществлялся расчет показателя 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– оценка эффективности реализации Муниципальной программы по критерию «полнота и эффективность использования средств районного бюджета на реализацию Муниципальной программы»: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= (270 471 470,05+0,00*)/ 276 946 835,19   руб. * 100% = 97,66 %</w:t>
      </w:r>
    </w:p>
    <w:p w:rsidR="00C91939" w:rsidRPr="00835F4D" w:rsidRDefault="00C91939" w:rsidP="00C9193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35F4D">
        <w:rPr>
          <w:rFonts w:ascii="Times New Roman" w:hAnsi="Times New Roman"/>
          <w:sz w:val="16"/>
          <w:szCs w:val="16"/>
          <w:vertAlign w:val="superscript"/>
        </w:rPr>
        <w:t>*</w:t>
      </w:r>
      <w:r w:rsidRPr="00835F4D">
        <w:rPr>
          <w:rFonts w:ascii="Times New Roman" w:hAnsi="Times New Roman"/>
          <w:sz w:val="16"/>
          <w:szCs w:val="16"/>
        </w:rPr>
        <w:t>- показатель суммы «положительной экономии»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 xml:space="preserve">В соответствии с интерпретацией оценки вышеуказанного критерия наш показатель составил </w:t>
      </w:r>
      <w:r w:rsidRPr="00835F4D">
        <w:rPr>
          <w:rFonts w:ascii="Times New Roman" w:hAnsi="Times New Roman"/>
          <w:b/>
          <w:sz w:val="28"/>
          <w:szCs w:val="28"/>
        </w:rPr>
        <w:t>97,66 %,</w:t>
      </w:r>
      <w:r w:rsidRPr="00835F4D">
        <w:rPr>
          <w:rFonts w:ascii="Times New Roman" w:hAnsi="Times New Roman"/>
          <w:sz w:val="28"/>
          <w:szCs w:val="28"/>
        </w:rPr>
        <w:t xml:space="preserve"> что соответствует значению 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равному: </w:t>
      </w:r>
    </w:p>
    <w:p w:rsidR="00C91939" w:rsidRPr="00835F4D" w:rsidRDefault="00C91939" w:rsidP="00C91939">
      <w:pPr>
        <w:pStyle w:val="a3"/>
        <w:ind w:firstLine="1134"/>
        <w:rPr>
          <w:rFonts w:ascii="Times New Roman" w:hAnsi="Times New Roman"/>
          <w:b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 xml:space="preserve">95 %  &lt; O1 &lt; </w:t>
      </w:r>
      <w:proofErr w:type="gramStart"/>
      <w:r w:rsidRPr="00835F4D">
        <w:rPr>
          <w:rFonts w:ascii="Times New Roman" w:hAnsi="Times New Roman"/>
          <w:sz w:val="28"/>
          <w:szCs w:val="28"/>
        </w:rPr>
        <w:t>100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%   что расценивается как – Муниципальная программа выполнена в полном объеме.                                 </w:t>
      </w:r>
    </w:p>
    <w:p w:rsidR="00C91939" w:rsidRPr="00835F4D" w:rsidRDefault="00C91939" w:rsidP="00C91939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На втором этапе осуществлялся расчет показателя 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– оценка эффективности реализации Муниципальной программы по критерию «степень достижения целевых показателей Муниципальной программы»: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= 100%/ 1 показатель = 100,0 % 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В соответствии с интерпретацией оценки вышеуказанного критерия наш показатель составил 100%, что соответствует значению 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35F4D">
        <w:rPr>
          <w:rFonts w:ascii="Times New Roman" w:hAnsi="Times New Roman"/>
          <w:sz w:val="28"/>
          <w:szCs w:val="28"/>
        </w:rPr>
        <w:t xml:space="preserve"> равному: </w:t>
      </w:r>
    </w:p>
    <w:p w:rsidR="00C91939" w:rsidRPr="00835F4D" w:rsidRDefault="00C91939" w:rsidP="00C91939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95% &lt; О</w:t>
      </w:r>
      <w:proofErr w:type="gramStart"/>
      <w:r w:rsidRPr="00835F4D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35F4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35F4D">
        <w:rPr>
          <w:rFonts w:ascii="Times New Roman" w:hAnsi="Times New Roman"/>
          <w:sz w:val="28"/>
          <w:szCs w:val="28"/>
        </w:rPr>
        <w:t>&lt; 100%,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lastRenderedPageBreak/>
        <w:t xml:space="preserve">что расценивается как – Муниципальная программа выполнена в полном объеме. 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На третьем этапе осуществлялся расчет показателя О</w:t>
      </w:r>
      <w:r w:rsidRPr="00835F4D">
        <w:rPr>
          <w:rFonts w:ascii="Times New Roman" w:hAnsi="Times New Roman"/>
          <w:sz w:val="28"/>
          <w:szCs w:val="28"/>
          <w:vertAlign w:val="subscript"/>
        </w:rPr>
        <w:t>3</w:t>
      </w:r>
      <w:r w:rsidRPr="00835F4D">
        <w:rPr>
          <w:rFonts w:ascii="Times New Roman" w:hAnsi="Times New Roman"/>
          <w:sz w:val="28"/>
          <w:szCs w:val="28"/>
        </w:rPr>
        <w:t xml:space="preserve"> – оценка эффективности реализации  Муниципальной программы по критерию «степень достижения показателей результативности Муниципальной программы»: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C62BF">
        <w:rPr>
          <w:rFonts w:ascii="Times New Roman" w:hAnsi="Times New Roman"/>
          <w:sz w:val="28"/>
          <w:szCs w:val="28"/>
        </w:rPr>
        <w:t>О</w:t>
      </w:r>
      <w:r w:rsidRPr="000C62BF">
        <w:rPr>
          <w:rFonts w:ascii="Times New Roman" w:hAnsi="Times New Roman"/>
          <w:sz w:val="28"/>
          <w:szCs w:val="28"/>
          <w:vertAlign w:val="subscript"/>
        </w:rPr>
        <w:t>3</w:t>
      </w:r>
      <w:r w:rsidRPr="000C62BF">
        <w:rPr>
          <w:rFonts w:ascii="Times New Roman" w:hAnsi="Times New Roman"/>
          <w:sz w:val="28"/>
          <w:szCs w:val="28"/>
        </w:rPr>
        <w:t xml:space="preserve"> =</w:t>
      </w:r>
      <w:r w:rsidRPr="000C62BF">
        <w:rPr>
          <w:rFonts w:ascii="Times New Roman" w:hAnsi="Times New Roman"/>
          <w:b/>
          <w:sz w:val="28"/>
          <w:szCs w:val="28"/>
        </w:rPr>
        <w:t xml:space="preserve"> [</w:t>
      </w:r>
      <w:r w:rsidRPr="000C62BF">
        <w:rPr>
          <w:rFonts w:ascii="Times New Roman" w:hAnsi="Times New Roman"/>
          <w:sz w:val="28"/>
          <w:szCs w:val="28"/>
        </w:rPr>
        <w:t>(101,7%*0,07) + (94,7%*0,05) + (101,8%*0,03) + (89,9%*0,03) + (77,1%*0,04) + (108,9%*0,2) + (194,1%*0,12) + (100,0%*0,05) + (100,0%*0,05) +  (100,0%*0,06) + (100,0%*0,02) + (100,0%*0,02)+(116,0%*0,03) + (130,4%*0,03) + (112,7*0,2) +</w:t>
      </w:r>
      <w:r w:rsidRPr="000C62BF">
        <w:rPr>
          <w:rFonts w:ascii="Times New Roman" w:hAnsi="Times New Roman"/>
          <w:b/>
          <w:sz w:val="28"/>
          <w:szCs w:val="28"/>
        </w:rPr>
        <w:t>]/</w:t>
      </w:r>
      <w:r w:rsidRPr="000C62BF">
        <w:rPr>
          <w:rFonts w:ascii="Times New Roman" w:hAnsi="Times New Roman"/>
          <w:sz w:val="28"/>
          <w:szCs w:val="28"/>
        </w:rPr>
        <w:t>1= 115,69%</w:t>
      </w:r>
    </w:p>
    <w:p w:rsidR="00C91939" w:rsidRPr="00835F4D" w:rsidRDefault="00C91939" w:rsidP="00C9193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В соответствии с интерпретацией оценки вышеуказанного критерия наш показатель составил 11</w:t>
      </w:r>
      <w:r>
        <w:rPr>
          <w:rFonts w:ascii="Times New Roman" w:hAnsi="Times New Roman"/>
          <w:sz w:val="28"/>
          <w:szCs w:val="28"/>
        </w:rPr>
        <w:t>5</w:t>
      </w:r>
      <w:r w:rsidRPr="00835F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69</w:t>
      </w:r>
      <w:r w:rsidRPr="00835F4D">
        <w:rPr>
          <w:rFonts w:ascii="Times New Roman" w:hAnsi="Times New Roman"/>
          <w:sz w:val="28"/>
          <w:szCs w:val="28"/>
        </w:rPr>
        <w:t>%, что соответствует значению О</w:t>
      </w:r>
      <w:r w:rsidRPr="00835F4D">
        <w:rPr>
          <w:rFonts w:ascii="Times New Roman" w:hAnsi="Times New Roman"/>
          <w:sz w:val="28"/>
          <w:szCs w:val="28"/>
          <w:vertAlign w:val="subscript"/>
        </w:rPr>
        <w:t>3</w:t>
      </w:r>
      <w:r w:rsidRPr="00835F4D">
        <w:rPr>
          <w:rFonts w:ascii="Times New Roman" w:hAnsi="Times New Roman"/>
          <w:sz w:val="28"/>
          <w:szCs w:val="28"/>
        </w:rPr>
        <w:t xml:space="preserve"> равному: </w:t>
      </w:r>
    </w:p>
    <w:p w:rsidR="00C91939" w:rsidRPr="00835F4D" w:rsidRDefault="00C91939" w:rsidP="00C91939">
      <w:pPr>
        <w:pStyle w:val="a3"/>
        <w:ind w:firstLine="1134"/>
        <w:rPr>
          <w:rFonts w:ascii="Times New Roman" w:hAnsi="Times New Roman"/>
          <w:b/>
          <w:sz w:val="28"/>
          <w:szCs w:val="28"/>
        </w:rPr>
      </w:pPr>
    </w:p>
    <w:p w:rsidR="00C91939" w:rsidRPr="00835F4D" w:rsidRDefault="00C91939" w:rsidP="00C919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 xml:space="preserve">О3 &gt; 100%        </w:t>
      </w:r>
    </w:p>
    <w:p w:rsidR="00C91939" w:rsidRPr="00835F4D" w:rsidRDefault="00C91939" w:rsidP="00C919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 xml:space="preserve">что расценивается как – Муниципальная программа перевыполнена. 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 xml:space="preserve">На четвертом этапе осуществлялся расчет </w:t>
      </w:r>
      <w:proofErr w:type="spellStart"/>
      <w:r w:rsidRPr="00835F4D">
        <w:rPr>
          <w:rFonts w:ascii="Times New Roman" w:hAnsi="Times New Roman"/>
          <w:sz w:val="28"/>
          <w:szCs w:val="28"/>
        </w:rPr>
        <w:t>О</w:t>
      </w:r>
      <w:r w:rsidRPr="00835F4D">
        <w:rPr>
          <w:rFonts w:ascii="Times New Roman" w:hAnsi="Times New Roman"/>
          <w:sz w:val="28"/>
          <w:szCs w:val="28"/>
          <w:vertAlign w:val="subscript"/>
        </w:rPr>
        <w:t>итог</w:t>
      </w:r>
      <w:proofErr w:type="spellEnd"/>
      <w:r w:rsidRPr="00835F4D">
        <w:rPr>
          <w:rFonts w:ascii="Times New Roman" w:hAnsi="Times New Roman"/>
          <w:sz w:val="28"/>
          <w:szCs w:val="28"/>
        </w:rPr>
        <w:t xml:space="preserve"> – итоговая оценка эффективности реализации Муниципальной программы.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F4D">
        <w:rPr>
          <w:rFonts w:ascii="Times New Roman" w:hAnsi="Times New Roman"/>
          <w:sz w:val="28"/>
          <w:szCs w:val="28"/>
        </w:rPr>
        <w:t>О</w:t>
      </w:r>
      <w:r w:rsidRPr="00835F4D">
        <w:rPr>
          <w:rFonts w:ascii="Times New Roman" w:hAnsi="Times New Roman"/>
          <w:sz w:val="28"/>
          <w:szCs w:val="28"/>
          <w:vertAlign w:val="subscript"/>
        </w:rPr>
        <w:t>итог</w:t>
      </w:r>
      <w:proofErr w:type="spellEnd"/>
      <w:r w:rsidRPr="00835F4D">
        <w:rPr>
          <w:rFonts w:ascii="Times New Roman" w:hAnsi="Times New Roman"/>
          <w:sz w:val="28"/>
          <w:szCs w:val="28"/>
        </w:rPr>
        <w:t xml:space="preserve"> = (97,66%+100,0%+1</w:t>
      </w:r>
      <w:r>
        <w:rPr>
          <w:rFonts w:ascii="Times New Roman" w:hAnsi="Times New Roman"/>
          <w:sz w:val="28"/>
          <w:szCs w:val="28"/>
        </w:rPr>
        <w:t>15</w:t>
      </w:r>
      <w:r w:rsidRPr="00835F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69</w:t>
      </w:r>
      <w:r w:rsidRPr="00835F4D">
        <w:rPr>
          <w:rFonts w:ascii="Times New Roman" w:hAnsi="Times New Roman"/>
          <w:sz w:val="28"/>
          <w:szCs w:val="28"/>
        </w:rPr>
        <w:t>%)/ 3 = 10</w:t>
      </w:r>
      <w:r>
        <w:rPr>
          <w:rFonts w:ascii="Times New Roman" w:hAnsi="Times New Roman"/>
          <w:sz w:val="28"/>
          <w:szCs w:val="28"/>
        </w:rPr>
        <w:t>4</w:t>
      </w:r>
      <w:r w:rsidRPr="00835F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</w:t>
      </w:r>
      <w:r w:rsidRPr="00835F4D">
        <w:rPr>
          <w:rFonts w:ascii="Times New Roman" w:hAnsi="Times New Roman"/>
          <w:sz w:val="28"/>
          <w:szCs w:val="28"/>
        </w:rPr>
        <w:t>%</w:t>
      </w: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В соответствии с интерпретацией оценки вышеуказанного критерия наш показатель составил 10</w:t>
      </w:r>
      <w:r>
        <w:rPr>
          <w:rFonts w:ascii="Times New Roman" w:hAnsi="Times New Roman"/>
          <w:sz w:val="28"/>
          <w:szCs w:val="28"/>
        </w:rPr>
        <w:t>4</w:t>
      </w:r>
      <w:r w:rsidRPr="00835F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</w:t>
      </w:r>
      <w:r w:rsidRPr="00835F4D">
        <w:rPr>
          <w:rFonts w:ascii="Times New Roman" w:hAnsi="Times New Roman"/>
          <w:sz w:val="28"/>
          <w:szCs w:val="28"/>
        </w:rPr>
        <w:t xml:space="preserve">%, что соответствует значению </w:t>
      </w:r>
      <w:proofErr w:type="spellStart"/>
      <w:r w:rsidRPr="00835F4D">
        <w:rPr>
          <w:rFonts w:ascii="Times New Roman" w:hAnsi="Times New Roman"/>
          <w:sz w:val="28"/>
          <w:szCs w:val="28"/>
        </w:rPr>
        <w:t>О</w:t>
      </w:r>
      <w:r w:rsidRPr="00835F4D">
        <w:rPr>
          <w:rFonts w:ascii="Times New Roman" w:hAnsi="Times New Roman"/>
          <w:sz w:val="28"/>
          <w:szCs w:val="28"/>
          <w:vertAlign w:val="subscript"/>
        </w:rPr>
        <w:t>итог</w:t>
      </w:r>
      <w:proofErr w:type="spellEnd"/>
      <w:r w:rsidRPr="00835F4D">
        <w:rPr>
          <w:rFonts w:ascii="Times New Roman" w:hAnsi="Times New Roman"/>
          <w:sz w:val="28"/>
          <w:szCs w:val="28"/>
        </w:rPr>
        <w:t xml:space="preserve"> равному: </w:t>
      </w:r>
    </w:p>
    <w:p w:rsidR="00C91939" w:rsidRPr="00835F4D" w:rsidRDefault="00C91939" w:rsidP="00C91939">
      <w:pPr>
        <w:pStyle w:val="a3"/>
        <w:ind w:firstLine="1134"/>
        <w:rPr>
          <w:rFonts w:ascii="Times New Roman" w:hAnsi="Times New Roman"/>
          <w:b/>
          <w:sz w:val="28"/>
          <w:szCs w:val="28"/>
        </w:rPr>
      </w:pPr>
      <w:r w:rsidRPr="00835F4D">
        <w:rPr>
          <w:rFonts w:ascii="Times New Roman" w:hAnsi="Times New Roman"/>
          <w:b/>
          <w:sz w:val="28"/>
          <w:szCs w:val="28"/>
        </w:rPr>
        <w:t xml:space="preserve">    </w:t>
      </w:r>
    </w:p>
    <w:p w:rsidR="00C91939" w:rsidRPr="00835F4D" w:rsidRDefault="00C91939" w:rsidP="00C9193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5F4D">
        <w:rPr>
          <w:rFonts w:ascii="Times New Roman" w:hAnsi="Times New Roman"/>
          <w:sz w:val="28"/>
          <w:szCs w:val="28"/>
        </w:rPr>
        <w:t>Оитог</w:t>
      </w:r>
      <w:proofErr w:type="spellEnd"/>
      <w:r w:rsidRPr="00835F4D">
        <w:rPr>
          <w:rFonts w:ascii="Times New Roman" w:hAnsi="Times New Roman"/>
          <w:sz w:val="28"/>
          <w:szCs w:val="28"/>
        </w:rPr>
        <w:t xml:space="preserve"> &gt;100 %,  что расценивается как –  Муниципальная программа перевыполнена и является эффективной программой.               </w:t>
      </w:r>
    </w:p>
    <w:p w:rsidR="00C91939" w:rsidRPr="00835F4D" w:rsidRDefault="00C91939" w:rsidP="00C91939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91939" w:rsidRPr="00835F4D" w:rsidRDefault="00C91939" w:rsidP="00C91939">
      <w:pPr>
        <w:pStyle w:val="a3"/>
        <w:ind w:firstLine="426"/>
        <w:jc w:val="center"/>
        <w:rPr>
          <w:rFonts w:ascii="Times New Roman" w:hAnsi="Times New Roman"/>
        </w:rPr>
      </w:pPr>
      <w:r w:rsidRPr="00835F4D">
        <w:rPr>
          <w:rFonts w:ascii="Times New Roman" w:hAnsi="Times New Roman"/>
        </w:rPr>
        <w:t>Результаты оценки эффективности Муниципальной программы:</w:t>
      </w:r>
    </w:p>
    <w:p w:rsidR="00C91939" w:rsidRPr="00835F4D" w:rsidRDefault="00C91939" w:rsidP="00C91939">
      <w:pPr>
        <w:pStyle w:val="a3"/>
        <w:ind w:firstLine="426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2561"/>
        <w:gridCol w:w="1877"/>
        <w:gridCol w:w="1909"/>
        <w:gridCol w:w="1753"/>
      </w:tblGrid>
      <w:tr w:rsidR="00C91939" w:rsidRPr="00835F4D" w:rsidTr="00B57321">
        <w:tc>
          <w:tcPr>
            <w:tcW w:w="992" w:type="dxa"/>
            <w:vAlign w:val="center"/>
          </w:tcPr>
          <w:p w:rsidR="00C91939" w:rsidRPr="00835F4D" w:rsidRDefault="00C91939" w:rsidP="00B57321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35F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35F4D">
              <w:rPr>
                <w:rFonts w:ascii="Times New Roman" w:hAnsi="Times New Roman"/>
              </w:rPr>
              <w:t>/</w:t>
            </w:r>
            <w:proofErr w:type="spellStart"/>
            <w:r w:rsidRPr="00835F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70" w:type="dxa"/>
            <w:vAlign w:val="center"/>
          </w:tcPr>
          <w:p w:rsidR="00C91939" w:rsidRPr="00835F4D" w:rsidRDefault="00C91939" w:rsidP="00B57321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</w:t>
            </w:r>
            <w:r w:rsidRPr="00835F4D">
              <w:rPr>
                <w:rFonts w:ascii="Times New Roman" w:hAnsi="Times New Roman"/>
                <w:b/>
              </w:rPr>
              <w:t>О</w:t>
            </w:r>
            <w:proofErr w:type="gramStart"/>
            <w:r w:rsidRPr="00835F4D">
              <w:rPr>
                <w:rFonts w:ascii="Times New Roman" w:hAnsi="Times New Roman"/>
                <w:b/>
                <w:vertAlign w:val="subscript"/>
              </w:rPr>
              <w:t>1</w:t>
            </w:r>
            <w:proofErr w:type="gramEnd"/>
            <w:r w:rsidRPr="00835F4D">
              <w:rPr>
                <w:rFonts w:ascii="Times New Roman" w:hAnsi="Times New Roman"/>
              </w:rPr>
              <w:t>)</w:t>
            </w:r>
          </w:p>
        </w:tc>
        <w:tc>
          <w:tcPr>
            <w:tcW w:w="1899" w:type="dxa"/>
            <w:vAlign w:val="center"/>
          </w:tcPr>
          <w:p w:rsidR="00C91939" w:rsidRPr="00835F4D" w:rsidRDefault="00C91939" w:rsidP="00B57321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Степень достижения целевых показателей муниципальной программы (</w:t>
            </w:r>
            <w:r w:rsidRPr="00835F4D">
              <w:rPr>
                <w:rFonts w:ascii="Times New Roman" w:hAnsi="Times New Roman"/>
                <w:b/>
              </w:rPr>
              <w:t>О</w:t>
            </w:r>
            <w:proofErr w:type="gramStart"/>
            <w:r w:rsidRPr="00835F4D">
              <w:rPr>
                <w:rFonts w:ascii="Times New Roman" w:hAnsi="Times New Roman"/>
                <w:b/>
                <w:vertAlign w:val="subscript"/>
              </w:rPr>
              <w:t>2</w:t>
            </w:r>
            <w:proofErr w:type="gramEnd"/>
            <w:r w:rsidRPr="00835F4D">
              <w:rPr>
                <w:rFonts w:ascii="Times New Roman" w:hAnsi="Times New Roman"/>
              </w:rPr>
              <w:t>)</w:t>
            </w:r>
          </w:p>
        </w:tc>
        <w:tc>
          <w:tcPr>
            <w:tcW w:w="1912" w:type="dxa"/>
            <w:vAlign w:val="center"/>
          </w:tcPr>
          <w:p w:rsidR="00C91939" w:rsidRPr="00835F4D" w:rsidRDefault="00C91939" w:rsidP="00B57321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</w:t>
            </w:r>
            <w:r w:rsidRPr="00835F4D">
              <w:rPr>
                <w:rFonts w:ascii="Times New Roman" w:hAnsi="Times New Roman"/>
                <w:b/>
              </w:rPr>
              <w:t>О</w:t>
            </w:r>
            <w:r w:rsidRPr="00835F4D">
              <w:rPr>
                <w:rFonts w:ascii="Times New Roman" w:hAnsi="Times New Roman"/>
                <w:b/>
                <w:vertAlign w:val="subscript"/>
              </w:rPr>
              <w:t>3</w:t>
            </w:r>
            <w:r w:rsidRPr="00835F4D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vAlign w:val="center"/>
          </w:tcPr>
          <w:p w:rsidR="00C91939" w:rsidRPr="00835F4D" w:rsidRDefault="00C91939" w:rsidP="00B57321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5F4D">
              <w:rPr>
                <w:rFonts w:ascii="Times New Roman" w:hAnsi="Times New Roman"/>
              </w:rPr>
              <w:t>О</w:t>
            </w:r>
            <w:r w:rsidRPr="00835F4D">
              <w:rPr>
                <w:rFonts w:ascii="Times New Roman" w:hAnsi="Times New Roman"/>
                <w:vertAlign w:val="subscript"/>
              </w:rPr>
              <w:t>итог</w:t>
            </w:r>
            <w:proofErr w:type="spellEnd"/>
          </w:p>
        </w:tc>
      </w:tr>
      <w:tr w:rsidR="00C91939" w:rsidRPr="00835F4D" w:rsidTr="00B57321">
        <w:trPr>
          <w:trHeight w:val="555"/>
        </w:trPr>
        <w:tc>
          <w:tcPr>
            <w:tcW w:w="99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1.</w:t>
            </w:r>
          </w:p>
        </w:tc>
        <w:tc>
          <w:tcPr>
            <w:tcW w:w="2670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97,66%</w:t>
            </w:r>
          </w:p>
        </w:tc>
        <w:tc>
          <w:tcPr>
            <w:tcW w:w="1899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100,00%</w:t>
            </w:r>
          </w:p>
        </w:tc>
        <w:tc>
          <w:tcPr>
            <w:tcW w:w="1912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5</w:t>
            </w:r>
            <w:r w:rsidRPr="00835F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69</w:t>
            </w:r>
            <w:r w:rsidRPr="00835F4D">
              <w:rPr>
                <w:rFonts w:ascii="Times New Roman" w:hAnsi="Times New Roman"/>
              </w:rPr>
              <w:t>%</w:t>
            </w:r>
          </w:p>
        </w:tc>
        <w:tc>
          <w:tcPr>
            <w:tcW w:w="1848" w:type="dxa"/>
            <w:vAlign w:val="center"/>
          </w:tcPr>
          <w:p w:rsidR="00C91939" w:rsidRPr="00835F4D" w:rsidRDefault="00C91939" w:rsidP="00B57321">
            <w:pPr>
              <w:pStyle w:val="a3"/>
              <w:jc w:val="center"/>
              <w:rPr>
                <w:rFonts w:ascii="Times New Roman" w:hAnsi="Times New Roman"/>
              </w:rPr>
            </w:pPr>
            <w:r w:rsidRPr="00835F4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835F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  <w:r w:rsidRPr="00835F4D">
              <w:rPr>
                <w:rFonts w:ascii="Times New Roman" w:hAnsi="Times New Roman"/>
              </w:rPr>
              <w:t>%</w:t>
            </w:r>
          </w:p>
        </w:tc>
      </w:tr>
    </w:tbl>
    <w:p w:rsidR="00C91939" w:rsidRPr="00835F4D" w:rsidRDefault="00C91939" w:rsidP="00C91939">
      <w:pPr>
        <w:pStyle w:val="a5"/>
        <w:spacing w:after="0"/>
        <w:ind w:left="1134"/>
        <w:rPr>
          <w:rFonts w:ascii="Times New Roman" w:hAnsi="Times New Roman"/>
        </w:rPr>
      </w:pPr>
    </w:p>
    <w:p w:rsidR="00C91939" w:rsidRPr="00835F4D" w:rsidRDefault="00C91939" w:rsidP="00C919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F4D">
        <w:rPr>
          <w:rFonts w:ascii="Times New Roman" w:hAnsi="Times New Roman"/>
          <w:sz w:val="28"/>
          <w:szCs w:val="28"/>
        </w:rPr>
        <w:t>Муниципальная программа «Реформирование и модернизация жилищно-коммунального хозяйства и повышение энергетической эффективности» выполнена и считается эффективной.</w:t>
      </w:r>
    </w:p>
    <w:p w:rsidR="00B465AE" w:rsidRDefault="00B465AE" w:rsidP="00555EE2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465AE" w:rsidRPr="00DC635B" w:rsidRDefault="00B465AE" w:rsidP="00555EE2">
      <w:pPr>
        <w:pStyle w:val="a3"/>
        <w:ind w:firstLine="680"/>
        <w:jc w:val="center"/>
        <w:rPr>
          <w:rFonts w:ascii="Times New Roman" w:hAnsi="Times New Roman"/>
          <w:b/>
          <w:highlight w:val="yellow"/>
        </w:rPr>
      </w:pPr>
    </w:p>
    <w:p w:rsidR="007F4EDE" w:rsidRPr="0093547C" w:rsidRDefault="007F4EDE" w:rsidP="00B061C5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1502C3" w:rsidRPr="003B5F17" w:rsidRDefault="00F9235F" w:rsidP="004556EB">
      <w:pPr>
        <w:pStyle w:val="a5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B09B1">
        <w:rPr>
          <w:rFonts w:ascii="Times New Roman" w:hAnsi="Times New Roman"/>
          <w:b/>
          <w:sz w:val="24"/>
          <w:szCs w:val="24"/>
          <w:lang w:val="en-US"/>
        </w:rPr>
        <w:lastRenderedPageBreak/>
        <w:t>XI</w:t>
      </w:r>
      <w:r w:rsidR="00E25F89" w:rsidRPr="003B5F17">
        <w:rPr>
          <w:rFonts w:ascii="Times New Roman" w:hAnsi="Times New Roman"/>
          <w:b/>
          <w:sz w:val="24"/>
          <w:szCs w:val="24"/>
        </w:rPr>
        <w:t xml:space="preserve">  Муниципальная</w:t>
      </w:r>
      <w:proofErr w:type="gramEnd"/>
      <w:r w:rsidR="00E25F89" w:rsidRPr="003B5F17">
        <w:rPr>
          <w:rFonts w:ascii="Times New Roman" w:hAnsi="Times New Roman"/>
          <w:b/>
          <w:sz w:val="24"/>
          <w:szCs w:val="24"/>
        </w:rPr>
        <w:t xml:space="preserve">  программа </w:t>
      </w:r>
      <w:proofErr w:type="spellStart"/>
      <w:r w:rsidR="00E25F89" w:rsidRPr="003B5F17">
        <w:rPr>
          <w:rFonts w:ascii="Times New Roman" w:hAnsi="Times New Roman"/>
          <w:b/>
          <w:sz w:val="24"/>
          <w:szCs w:val="24"/>
        </w:rPr>
        <w:t>Богучанского</w:t>
      </w:r>
      <w:proofErr w:type="spellEnd"/>
      <w:r w:rsidR="00E25F89" w:rsidRPr="003B5F17">
        <w:rPr>
          <w:rFonts w:ascii="Times New Roman" w:hAnsi="Times New Roman"/>
          <w:b/>
          <w:sz w:val="24"/>
          <w:szCs w:val="24"/>
        </w:rPr>
        <w:t xml:space="preserve"> района «Управление муниципальными финансами»</w:t>
      </w:r>
    </w:p>
    <w:p w:rsidR="00DD1EB4" w:rsidRPr="003B5F17" w:rsidRDefault="00DD1EB4" w:rsidP="00DD1EB4">
      <w:pPr>
        <w:pStyle w:val="a3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B5F17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proofErr w:type="spellStart"/>
      <w:r w:rsidRPr="003B5F17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Pr="003B5F17">
        <w:rPr>
          <w:rFonts w:ascii="Times New Roman" w:hAnsi="Times New Roman"/>
          <w:b/>
          <w:i/>
          <w:sz w:val="24"/>
          <w:szCs w:val="24"/>
        </w:rPr>
        <w:t xml:space="preserve"> района «Управление муниципальными финансами» реализуется в один этап с 2019 по 2022 годы (далее Программа), утверждена постановлением администрации </w:t>
      </w:r>
      <w:proofErr w:type="spellStart"/>
      <w:r w:rsidRPr="003B5F17">
        <w:rPr>
          <w:rFonts w:ascii="Times New Roman" w:hAnsi="Times New Roman"/>
          <w:b/>
          <w:i/>
          <w:sz w:val="24"/>
          <w:szCs w:val="24"/>
        </w:rPr>
        <w:t>Богучанского</w:t>
      </w:r>
      <w:proofErr w:type="spellEnd"/>
      <w:r w:rsidRPr="003B5F17">
        <w:rPr>
          <w:rFonts w:ascii="Times New Roman" w:hAnsi="Times New Roman"/>
          <w:b/>
          <w:i/>
          <w:sz w:val="24"/>
          <w:szCs w:val="24"/>
        </w:rPr>
        <w:t xml:space="preserve"> района  от 01.11.2013 года № 1394-п.</w:t>
      </w:r>
    </w:p>
    <w:p w:rsidR="003B5F17" w:rsidRPr="009A691E" w:rsidRDefault="003B5F17" w:rsidP="003B5F1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В течение 2020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года в Программу были внесены изменения постановлением администрации </w:t>
      </w:r>
      <w:proofErr w:type="spellStart"/>
      <w:r w:rsidRPr="009A691E">
        <w:rPr>
          <w:rFonts w:ascii="Times New Roman" w:hAnsi="Times New Roman" w:cs="Times New Roman"/>
          <w:b w:val="0"/>
          <w:sz w:val="22"/>
          <w:szCs w:val="22"/>
        </w:rPr>
        <w:t>Богучанского</w:t>
      </w:r>
      <w:proofErr w:type="spellEnd"/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района от  0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.0</w:t>
      </w:r>
      <w:r>
        <w:rPr>
          <w:rFonts w:ascii="Times New Roman" w:hAnsi="Times New Roman" w:cs="Times New Roman"/>
          <w:b w:val="0"/>
          <w:sz w:val="22"/>
          <w:szCs w:val="22"/>
        </w:rPr>
        <w:t>6.2020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3</w:t>
      </w:r>
      <w:r>
        <w:rPr>
          <w:rFonts w:ascii="Times New Roman" w:hAnsi="Times New Roman" w:cs="Times New Roman"/>
          <w:b w:val="0"/>
          <w:sz w:val="22"/>
          <w:szCs w:val="22"/>
        </w:rPr>
        <w:t>74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10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.06.20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6</w:t>
      </w:r>
      <w:r>
        <w:rPr>
          <w:rFonts w:ascii="Times New Roman" w:hAnsi="Times New Roman" w:cs="Times New Roman"/>
          <w:b w:val="0"/>
          <w:sz w:val="22"/>
          <w:szCs w:val="22"/>
        </w:rPr>
        <w:t>00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7.0</w:t>
      </w:r>
      <w:r>
        <w:rPr>
          <w:rFonts w:ascii="Times New Roman" w:hAnsi="Times New Roman" w:cs="Times New Roman"/>
          <w:b w:val="0"/>
          <w:sz w:val="22"/>
          <w:szCs w:val="22"/>
        </w:rPr>
        <w:t>8.2020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840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11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>11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1145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 от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4.1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 1</w:t>
      </w:r>
      <w:r>
        <w:rPr>
          <w:rFonts w:ascii="Times New Roman" w:hAnsi="Times New Roman" w:cs="Times New Roman"/>
          <w:b w:val="0"/>
          <w:sz w:val="22"/>
          <w:szCs w:val="22"/>
        </w:rPr>
        <w:t>311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-п</w:t>
      </w:r>
      <w:r w:rsidRPr="00A049E4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proofErr w:type="gramStart"/>
      <w:r w:rsidRPr="00A049E4">
        <w:rPr>
          <w:rFonts w:ascii="Times New Roman" w:hAnsi="Times New Roman" w:cs="Times New Roman"/>
          <w:b w:val="0"/>
          <w:sz w:val="22"/>
          <w:szCs w:val="22"/>
        </w:rPr>
        <w:t>от</w:t>
      </w:r>
      <w:proofErr w:type="gramEnd"/>
      <w:r w:rsidRPr="00A049E4">
        <w:rPr>
          <w:rFonts w:ascii="Times New Roman" w:hAnsi="Times New Roman" w:cs="Times New Roman"/>
          <w:b w:val="0"/>
          <w:sz w:val="22"/>
          <w:szCs w:val="22"/>
        </w:rPr>
        <w:t xml:space="preserve"> 25.01.2020 № 59-п.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Ответственный исполнитель муниципальной программы: Финансовое управление администрации </w:t>
      </w:r>
      <w:proofErr w:type="spellStart"/>
      <w:r w:rsidRPr="009A691E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9A691E">
        <w:rPr>
          <w:rFonts w:ascii="Times New Roman" w:eastAsia="Times New Roman" w:hAnsi="Times New Roman" w:cs="Times New Roman"/>
        </w:rPr>
        <w:t xml:space="preserve"> района.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A691E">
        <w:rPr>
          <w:rFonts w:ascii="Times New Roman" w:eastAsia="Times New Roman" w:hAnsi="Times New Roman" w:cs="Times New Roman"/>
          <w:bCs/>
        </w:rPr>
        <w:t xml:space="preserve">В муниципальную программу входят две подпрограммы: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5F17">
        <w:rPr>
          <w:rFonts w:ascii="Times New Roman" w:eastAsia="Times New Roman" w:hAnsi="Times New Roman" w:cs="Times New Roman"/>
          <w:b/>
        </w:rPr>
        <w:t>1.Создание условий для эффективного и ответственного управления муниципальными</w:t>
      </w:r>
      <w:r w:rsidRPr="009A691E">
        <w:rPr>
          <w:rFonts w:ascii="Times New Roman" w:eastAsia="Times New Roman" w:hAnsi="Times New Roman" w:cs="Times New Roman"/>
        </w:rPr>
        <w:t xml:space="preserve"> финансами, повышения устойчивости бюджетов муниципальных образований </w:t>
      </w:r>
      <w:proofErr w:type="spellStart"/>
      <w:r w:rsidRPr="009A691E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9A691E">
        <w:rPr>
          <w:rFonts w:ascii="Times New Roman" w:eastAsia="Times New Roman" w:hAnsi="Times New Roman" w:cs="Times New Roman"/>
        </w:rPr>
        <w:t xml:space="preserve"> района (далее подпрограмма 1);</w:t>
      </w:r>
    </w:p>
    <w:p w:rsidR="003B5F17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</w:rPr>
      </w:pPr>
      <w:r w:rsidRPr="009A691E">
        <w:rPr>
          <w:rFonts w:ascii="Times New Roman" w:eastAsia="Times New Roman" w:hAnsi="Times New Roman" w:cs="Times New Roman"/>
        </w:rPr>
        <w:t xml:space="preserve">Срок реализации подпрограммы 1 - </w:t>
      </w:r>
      <w:r w:rsidRPr="009A691E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>20</w:t>
      </w:r>
      <w:r w:rsidRPr="009A691E">
        <w:rPr>
          <w:rFonts w:ascii="Times New Roman" w:eastAsia="Times New Roman" w:hAnsi="Times New Roman" w:cs="Times New Roman"/>
          <w:color w:val="000000"/>
        </w:rPr>
        <w:t xml:space="preserve"> - 202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9A691E">
        <w:rPr>
          <w:rFonts w:ascii="Times New Roman" w:eastAsia="Times New Roman" w:hAnsi="Times New Roman" w:cs="Times New Roman"/>
          <w:color w:val="000000"/>
        </w:rPr>
        <w:t xml:space="preserve"> годы.</w:t>
      </w:r>
      <w:r w:rsidRPr="009A691E">
        <w:rPr>
          <w:rFonts w:ascii="Times New Roman" w:eastAsia="Times New Roman" w:hAnsi="Times New Roman" w:cs="Times New Roman"/>
          <w:color w:val="FF0000"/>
        </w:rPr>
        <w:t xml:space="preserve"> 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>Ожидаемые результаты реализации подпрограммы 1: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110CAD">
        <w:rPr>
          <w:rFonts w:ascii="Times New Roman" w:eastAsia="Times New Roman" w:hAnsi="Times New Roman" w:cs="Times New Roman"/>
        </w:rPr>
        <w:t>обеспечение минимального размера бюджетной обеспеченности</w:t>
      </w:r>
      <w:r w:rsidRPr="00110CAD">
        <w:rPr>
          <w:rFonts w:ascii="Times New Roman" w:eastAsia="Times New Roman" w:hAnsi="Times New Roman" w:cs="Times New Roman"/>
          <w:color w:val="000000"/>
        </w:rPr>
        <w:t xml:space="preserve"> </w:t>
      </w:r>
      <w:r w:rsidRPr="00537CA4">
        <w:rPr>
          <w:rFonts w:ascii="Times New Roman" w:eastAsia="Times New Roman" w:hAnsi="Times New Roman" w:cs="Times New Roman"/>
          <w:color w:val="000000"/>
        </w:rPr>
        <w:t xml:space="preserve">поселений после выравнивания </w:t>
      </w:r>
      <w:r w:rsidRPr="00537CA4">
        <w:rPr>
          <w:rFonts w:ascii="Times New Roman" w:eastAsia="Times New Roman" w:hAnsi="Times New Roman" w:cs="Times New Roman"/>
          <w:color w:val="000000"/>
        </w:rPr>
        <w:br/>
        <w:t xml:space="preserve"> 2020 год не менее 1836 рублей</w:t>
      </w:r>
      <w:r w:rsidRPr="00110CAD">
        <w:rPr>
          <w:rFonts w:ascii="Times New Roman" w:eastAsia="Times New Roman" w:hAnsi="Times New Roman" w:cs="Times New Roman"/>
        </w:rPr>
        <w:t xml:space="preserve">; 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*о</w:t>
      </w:r>
      <w:r w:rsidRPr="00537CA4">
        <w:rPr>
          <w:rFonts w:ascii="Times New Roman" w:eastAsia="Times New Roman" w:hAnsi="Times New Roman" w:cs="Times New Roman"/>
          <w:color w:val="000000"/>
        </w:rPr>
        <w:t>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</w:t>
      </w:r>
      <w:r w:rsidRPr="00110CAD"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537CA4">
        <w:rPr>
          <w:rFonts w:ascii="Times New Roman" w:eastAsia="Times New Roman" w:hAnsi="Times New Roman" w:cs="Times New Roman"/>
          <w:color w:val="000000"/>
        </w:rPr>
        <w:t xml:space="preserve">реализация проектов по благоустройству территорий поселений </w:t>
      </w:r>
      <w:proofErr w:type="spellStart"/>
      <w:r w:rsidRPr="00537CA4">
        <w:rPr>
          <w:rFonts w:ascii="Times New Roman" w:eastAsia="Times New Roman" w:hAnsi="Times New Roman" w:cs="Times New Roman"/>
          <w:color w:val="000000"/>
        </w:rPr>
        <w:t>Богучанского</w:t>
      </w:r>
      <w:proofErr w:type="spellEnd"/>
      <w:r w:rsidRPr="00537CA4">
        <w:rPr>
          <w:rFonts w:ascii="Times New Roman" w:eastAsia="Times New Roman" w:hAnsi="Times New Roman" w:cs="Times New Roman"/>
          <w:color w:val="000000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537CA4">
        <w:rPr>
          <w:rFonts w:ascii="Times New Roman" w:eastAsia="Times New Roman" w:hAnsi="Times New Roman" w:cs="Times New Roman"/>
          <w:color w:val="000000"/>
        </w:rPr>
        <w:t>благоустройство населенного  пункта п</w:t>
      </w:r>
      <w:proofErr w:type="gramStart"/>
      <w:r w:rsidRPr="00537CA4"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 w:rsidRPr="00537CA4">
        <w:rPr>
          <w:rFonts w:ascii="Times New Roman" w:eastAsia="Times New Roman" w:hAnsi="Times New Roman" w:cs="Times New Roman"/>
          <w:color w:val="000000"/>
        </w:rPr>
        <w:t>еляки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537CA4">
        <w:rPr>
          <w:rFonts w:ascii="Times New Roman" w:eastAsia="Times New Roman" w:hAnsi="Times New Roman" w:cs="Times New Roman"/>
          <w:color w:val="000000"/>
        </w:rPr>
        <w:t>благоустройство дворовой территории п</w:t>
      </w:r>
      <w:proofErr w:type="gramStart"/>
      <w:r w:rsidRPr="00537CA4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537CA4">
        <w:rPr>
          <w:rFonts w:ascii="Times New Roman" w:eastAsia="Times New Roman" w:hAnsi="Times New Roman" w:cs="Times New Roman"/>
          <w:color w:val="000000"/>
        </w:rPr>
        <w:t>аежный у многоквартирного дома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537CA4">
        <w:rPr>
          <w:rFonts w:ascii="Times New Roman" w:eastAsia="Times New Roman" w:hAnsi="Times New Roman" w:cs="Times New Roman"/>
          <w:color w:val="000000"/>
        </w:rPr>
        <w:t>повышение заработной платы работникам бюджетной сферы 1  июня 2020 года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7C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</w:t>
      </w:r>
      <w:r w:rsidRPr="00537CA4">
        <w:rPr>
          <w:rFonts w:ascii="Times New Roman" w:eastAsia="Times New Roman" w:hAnsi="Times New Roman" w:cs="Times New Roman"/>
          <w:color w:val="000000"/>
        </w:rPr>
        <w:t>решение вопросов местного значения  в 15 поселениях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537CA4">
        <w:rPr>
          <w:rFonts w:ascii="Times New Roman" w:eastAsia="Times New Roman" w:hAnsi="Times New Roman" w:cs="Times New Roman"/>
          <w:color w:val="000000"/>
        </w:rPr>
        <w:t>повышение заработной платы работникам бюджетной сферы 1 октября 2020 года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10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*в</w:t>
      </w:r>
      <w:r w:rsidRPr="00110CAD">
        <w:rPr>
          <w:rFonts w:ascii="Times New Roman" w:eastAsia="Times New Roman" w:hAnsi="Times New Roman" w:cs="Times New Roman"/>
          <w:color w:val="000000"/>
        </w:rPr>
        <w:t>ыполнение государственных полномочий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110CAD">
        <w:rPr>
          <w:rFonts w:ascii="Times New Roman" w:eastAsia="Times New Roman" w:hAnsi="Times New Roman" w:cs="Times New Roman"/>
          <w:color w:val="000000"/>
        </w:rPr>
        <w:t>организация и пр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110CAD">
        <w:rPr>
          <w:rFonts w:ascii="Times New Roman" w:eastAsia="Times New Roman" w:hAnsi="Times New Roman" w:cs="Times New Roman"/>
          <w:color w:val="000000"/>
        </w:rPr>
        <w:t xml:space="preserve">ведение </w:t>
      </w:r>
      <w:proofErr w:type="spellStart"/>
      <w:r w:rsidRPr="00110CAD">
        <w:rPr>
          <w:rFonts w:ascii="Times New Roman" w:eastAsia="Times New Roman" w:hAnsi="Times New Roman" w:cs="Times New Roman"/>
          <w:color w:val="000000"/>
        </w:rPr>
        <w:t>акарицидных</w:t>
      </w:r>
      <w:proofErr w:type="spellEnd"/>
      <w:r w:rsidRPr="00110CAD">
        <w:rPr>
          <w:rFonts w:ascii="Times New Roman" w:eastAsia="Times New Roman" w:hAnsi="Times New Roman" w:cs="Times New Roman"/>
          <w:color w:val="000000"/>
        </w:rPr>
        <w:t xml:space="preserve"> обработок мест массового отдыха населения в 7 населенных пунктах района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*о</w:t>
      </w:r>
      <w:r w:rsidRPr="00110CAD">
        <w:rPr>
          <w:rFonts w:ascii="Times New Roman" w:eastAsia="Times New Roman" w:hAnsi="Times New Roman" w:cs="Times New Roman"/>
        </w:rPr>
        <w:t>тсутствие в местных бюджетах просроченной кредиторской задолженности по выплате заработной платы с начислениями работникам бюджетной сферы и по</w:t>
      </w:r>
      <w:r w:rsidRPr="00110CAD">
        <w:rPr>
          <w:rFonts w:ascii="Times New Roman" w:eastAsia="Times New Roman" w:hAnsi="Times New Roman" w:cs="Times New Roman"/>
          <w:sz w:val="20"/>
          <w:szCs w:val="20"/>
        </w:rPr>
        <w:t xml:space="preserve"> исполнению обязательств перед </w:t>
      </w:r>
      <w:proofErr w:type="spellStart"/>
      <w:r w:rsidRPr="00110CAD">
        <w:rPr>
          <w:rFonts w:ascii="Times New Roman" w:eastAsia="Times New Roman" w:hAnsi="Times New Roman" w:cs="Times New Roman"/>
          <w:sz w:val="20"/>
          <w:szCs w:val="20"/>
        </w:rPr>
        <w:t>гражданами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B5F17" w:rsidRPr="003B5F17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B5F17">
        <w:rPr>
          <w:rFonts w:ascii="Times New Roman" w:eastAsia="Times New Roman" w:hAnsi="Times New Roman" w:cs="Times New Roman"/>
          <w:b/>
        </w:rPr>
        <w:t>2.Обеспечение реализации муниципальной программы (далее подпрограмма 2).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Срок реализации подпрограммы 2 - </w:t>
      </w:r>
      <w:r w:rsidRPr="009A691E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>20</w:t>
      </w:r>
      <w:r w:rsidRPr="009A691E">
        <w:rPr>
          <w:rFonts w:ascii="Times New Roman" w:eastAsia="Times New Roman" w:hAnsi="Times New Roman" w:cs="Times New Roman"/>
          <w:color w:val="000000"/>
        </w:rPr>
        <w:t xml:space="preserve"> - 202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9A691E">
        <w:rPr>
          <w:rFonts w:ascii="Times New Roman" w:eastAsia="Times New Roman" w:hAnsi="Times New Roman" w:cs="Times New Roman"/>
          <w:color w:val="000000"/>
        </w:rPr>
        <w:t xml:space="preserve"> годы.</w:t>
      </w:r>
      <w:r w:rsidRPr="009A691E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3B5F17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>Ожидаемые результаты реализации подпрограммы 2: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110CAD">
        <w:rPr>
          <w:rFonts w:ascii="Times New Roman" w:eastAsia="Times New Roman" w:hAnsi="Times New Roman" w:cs="Times New Roman"/>
          <w:color w:val="000000"/>
        </w:rPr>
        <w:t>обеспечение деятельности  финансового управления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*о</w:t>
      </w:r>
      <w:r w:rsidRPr="00110CAD">
        <w:rPr>
          <w:rFonts w:ascii="Times New Roman" w:eastAsia="Times New Roman" w:hAnsi="Times New Roman" w:cs="Times New Roman"/>
          <w:color w:val="000000"/>
        </w:rPr>
        <w:t xml:space="preserve">существление полномочий по формированию, исполнению  одного бюджета поселения и </w:t>
      </w:r>
      <w:proofErr w:type="gramStart"/>
      <w:r w:rsidRPr="00110CAD">
        <w:rPr>
          <w:rFonts w:ascii="Times New Roman" w:eastAsia="Times New Roman" w:hAnsi="Times New Roman" w:cs="Times New Roman"/>
          <w:color w:val="000000"/>
        </w:rPr>
        <w:t>контролю за</w:t>
      </w:r>
      <w:proofErr w:type="gramEnd"/>
      <w:r w:rsidRPr="00110CAD">
        <w:rPr>
          <w:rFonts w:ascii="Times New Roman" w:eastAsia="Times New Roman" w:hAnsi="Times New Roman" w:cs="Times New Roman"/>
          <w:color w:val="000000"/>
        </w:rPr>
        <w:t xml:space="preserve"> его исполнением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110CAD">
        <w:rPr>
          <w:rFonts w:ascii="Times New Roman" w:eastAsia="Times New Roman" w:hAnsi="Times New Roman" w:cs="Times New Roman"/>
          <w:color w:val="000000"/>
        </w:rPr>
        <w:t>осуществление полномочий по внутреннему муниципальному финансовому контролю в 18 администрациях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*п</w:t>
      </w:r>
      <w:r w:rsidRPr="00110CAD">
        <w:rPr>
          <w:rFonts w:ascii="Times New Roman" w:eastAsia="Times New Roman" w:hAnsi="Times New Roman" w:cs="Times New Roman"/>
          <w:color w:val="000000"/>
        </w:rPr>
        <w:t xml:space="preserve">оддержание </w:t>
      </w:r>
      <w:proofErr w:type="gramStart"/>
      <w:r w:rsidRPr="00110CAD">
        <w:rPr>
          <w:rFonts w:ascii="Times New Roman" w:eastAsia="Times New Roman" w:hAnsi="Times New Roman" w:cs="Times New Roman"/>
          <w:color w:val="000000"/>
        </w:rPr>
        <w:t>значения средней оценки качества финансового менеджмента главных распорядителей бюджетных</w:t>
      </w:r>
      <w:proofErr w:type="gramEnd"/>
      <w:r w:rsidRPr="00110CAD">
        <w:rPr>
          <w:rFonts w:ascii="Times New Roman" w:eastAsia="Times New Roman" w:hAnsi="Times New Roman" w:cs="Times New Roman"/>
          <w:color w:val="000000"/>
        </w:rPr>
        <w:t xml:space="preserve"> средств (не ниже 3 баллов).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*п</w:t>
      </w:r>
      <w:r w:rsidRPr="00110CAD">
        <w:rPr>
          <w:rFonts w:ascii="Times New Roman" w:eastAsia="Times New Roman" w:hAnsi="Times New Roman" w:cs="Times New Roman"/>
          <w:color w:val="000000"/>
        </w:rPr>
        <w:t xml:space="preserve">оддержание рейтинга района  по качеству управления муниципальными финансами не ниже уровня, соответствующего надлежащему качеству; </w:t>
      </w:r>
      <w:r w:rsidRPr="00110CAD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*и</w:t>
      </w:r>
      <w:r w:rsidRPr="00110CAD">
        <w:rPr>
          <w:rFonts w:ascii="Times New Roman" w:eastAsia="Times New Roman" w:hAnsi="Times New Roman" w:cs="Times New Roman"/>
          <w:color w:val="000000"/>
        </w:rPr>
        <w:t>сполнение районного бюджета по доходам без учета безвозмездных поступлений к первоначально утвержденному уровню (от 80% до 120 %) ежегодно.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*д</w:t>
      </w:r>
      <w:r w:rsidRPr="00110CAD">
        <w:rPr>
          <w:rFonts w:ascii="Times New Roman" w:eastAsia="Times New Roman" w:hAnsi="Times New Roman" w:cs="Times New Roman"/>
          <w:color w:val="000000"/>
        </w:rPr>
        <w:t xml:space="preserve">оля районных муниципальных учреждений разместивших в текущем году в полном объеме на официальном сайте </w:t>
      </w:r>
      <w:r>
        <w:rPr>
          <w:rFonts w:ascii="Times New Roman" w:eastAsia="Times New Roman" w:hAnsi="Times New Roman" w:cs="Times New Roman"/>
          <w:color w:val="000000"/>
        </w:rPr>
        <w:t xml:space="preserve">в сети интернет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WWW.bus.gov.ru</w:t>
      </w:r>
      <w:proofErr w:type="spellEnd"/>
      <w:r w:rsidRPr="00110CAD">
        <w:rPr>
          <w:rFonts w:ascii="Times New Roman" w:eastAsia="Times New Roman" w:hAnsi="Times New Roman" w:cs="Times New Roman"/>
          <w:color w:val="000000"/>
        </w:rPr>
        <w:t xml:space="preserve"> 99% в 2020 году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*д</w:t>
      </w:r>
      <w:r w:rsidRPr="00110CAD">
        <w:rPr>
          <w:rFonts w:ascii="Times New Roman" w:eastAsia="Times New Roman" w:hAnsi="Times New Roman" w:cs="Times New Roman"/>
        </w:rPr>
        <w:t xml:space="preserve">оля органов местного самоуправления  </w:t>
      </w:r>
      <w:proofErr w:type="spellStart"/>
      <w:r w:rsidRPr="00110CAD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110CAD">
        <w:rPr>
          <w:rFonts w:ascii="Times New Roman" w:eastAsia="Times New Roman" w:hAnsi="Times New Roman" w:cs="Times New Roman"/>
        </w:rPr>
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*с</w:t>
      </w:r>
      <w:r w:rsidRPr="00110CAD">
        <w:rPr>
          <w:rFonts w:ascii="Times New Roman" w:eastAsia="Times New Roman" w:hAnsi="Times New Roman" w:cs="Times New Roman"/>
        </w:rPr>
        <w:t>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*с</w:t>
      </w:r>
      <w:r w:rsidRPr="00110CAD">
        <w:rPr>
          <w:rFonts w:ascii="Times New Roman" w:eastAsia="Times New Roman" w:hAnsi="Times New Roman" w:cs="Times New Roman"/>
        </w:rPr>
        <w:t xml:space="preserve">нижение объема выявленных нарушений бюджетного законодательства к общему объему расходов районного бюджета (не менее чем на 1 % ежегодно). 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*с</w:t>
      </w:r>
      <w:r w:rsidRPr="00110CAD">
        <w:rPr>
          <w:rFonts w:ascii="Times New Roman" w:eastAsia="Times New Roman" w:hAnsi="Times New Roman" w:cs="Times New Roman"/>
        </w:rPr>
        <w:t xml:space="preserve">нижение объема повторных нарушений бюджетного законодательства 2020 год </w:t>
      </w:r>
      <w:proofErr w:type="gramStart"/>
      <w:r w:rsidRPr="00110CAD">
        <w:rPr>
          <w:rFonts w:ascii="Times New Roman" w:eastAsia="Times New Roman" w:hAnsi="Times New Roman" w:cs="Times New Roman"/>
        </w:rPr>
        <w:t>-н</w:t>
      </w:r>
      <w:proofErr w:type="gramEnd"/>
      <w:r w:rsidRPr="00110CAD">
        <w:rPr>
          <w:rFonts w:ascii="Times New Roman" w:eastAsia="Times New Roman" w:hAnsi="Times New Roman" w:cs="Times New Roman"/>
        </w:rPr>
        <w:t>е более чем 10% повторных нарушений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*р</w:t>
      </w:r>
      <w:r w:rsidRPr="00110CAD">
        <w:rPr>
          <w:rFonts w:ascii="Times New Roman" w:eastAsia="Times New Roman" w:hAnsi="Times New Roman" w:cs="Times New Roman"/>
        </w:rPr>
        <w:t xml:space="preserve">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</w:r>
      <w:proofErr w:type="spellStart"/>
      <w:r w:rsidRPr="00110CAD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110CAD">
        <w:rPr>
          <w:rFonts w:ascii="Times New Roman" w:eastAsia="Times New Roman" w:hAnsi="Times New Roman" w:cs="Times New Roman"/>
        </w:rPr>
        <w:t xml:space="preserve"> района),</w:t>
      </w:r>
    </w:p>
    <w:p w:rsidR="003B5F17" w:rsidRPr="00110CAD" w:rsidRDefault="003B5F17" w:rsidP="003B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10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*р</w:t>
      </w:r>
      <w:r w:rsidRPr="00110CAD">
        <w:rPr>
          <w:rFonts w:ascii="Times New Roman" w:eastAsia="Times New Roman" w:hAnsi="Times New Roman" w:cs="Times New Roman"/>
        </w:rPr>
        <w:t>азработка аналитических материалов по итогам контрольных мероприятий (не менее 4 материалов в год).</w:t>
      </w:r>
    </w:p>
    <w:p w:rsidR="003B5F17" w:rsidRPr="003B5F17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B5F17">
        <w:rPr>
          <w:rFonts w:ascii="Times New Roman" w:eastAsia="Times New Roman" w:hAnsi="Times New Roman" w:cs="Times New Roman"/>
          <w:b/>
        </w:rPr>
        <w:t xml:space="preserve">Целью муниципальной программы является обеспечение долгосрочной сбалансированности и устойчивости бюджетной системы </w:t>
      </w:r>
      <w:proofErr w:type="spellStart"/>
      <w:r w:rsidRPr="003B5F17">
        <w:rPr>
          <w:rFonts w:ascii="Times New Roman" w:eastAsia="Times New Roman" w:hAnsi="Times New Roman" w:cs="Times New Roman"/>
          <w:b/>
        </w:rPr>
        <w:t>Богучанского</w:t>
      </w:r>
      <w:proofErr w:type="spellEnd"/>
      <w:r w:rsidRPr="003B5F17">
        <w:rPr>
          <w:rFonts w:ascii="Times New Roman" w:eastAsia="Times New Roman" w:hAnsi="Times New Roman" w:cs="Times New Roman"/>
          <w:b/>
        </w:rPr>
        <w:t xml:space="preserve"> района, повышение качества и прозрачности управления муниципальными финансами.</w:t>
      </w:r>
    </w:p>
    <w:p w:rsidR="003B5F17" w:rsidRPr="003B5F17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  <w:r w:rsidRPr="003B5F17">
        <w:rPr>
          <w:rFonts w:ascii="Times New Roman" w:eastAsia="Times New Roman" w:hAnsi="Times New Roman" w:cs="Times New Roman"/>
          <w:b/>
          <w:u w:val="single"/>
        </w:rPr>
        <w:t>Реализация муниципальной программы направлена на достижение следующих задач: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>1. Обеспечение равных условий для устойчивого и эффективного исполнения расходных обязательств поселений муниципального образования, обеспечение сбалансированности и повышение финансовой самостоятельности местных бюджетов;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Обеспечение своевременного осуществления муниципального финансового </w:t>
      </w:r>
      <w:proofErr w:type="gramStart"/>
      <w:r w:rsidRPr="009A691E">
        <w:rPr>
          <w:rFonts w:ascii="Times New Roman" w:eastAsia="Times New Roman" w:hAnsi="Times New Roman" w:cs="Times New Roman"/>
        </w:rPr>
        <w:t>контроля за</w:t>
      </w:r>
      <w:proofErr w:type="gramEnd"/>
      <w:r w:rsidRPr="009A691E">
        <w:rPr>
          <w:rFonts w:ascii="Times New Roman" w:eastAsia="Times New Roman" w:hAnsi="Times New Roman" w:cs="Times New Roman"/>
        </w:rPr>
        <w:t xml:space="preserve"> соблюдением законодательства в финансово-бюджетной сфере.</w:t>
      </w:r>
    </w:p>
    <w:p w:rsidR="003B5F17" w:rsidRPr="003B5F17" w:rsidRDefault="003B5F17" w:rsidP="003B5F17">
      <w:pPr>
        <w:pStyle w:val="a3"/>
        <w:ind w:firstLine="708"/>
        <w:jc w:val="both"/>
        <w:rPr>
          <w:rFonts w:ascii="Times New Roman" w:hAnsi="Times New Roman"/>
          <w:u w:val="single"/>
        </w:rPr>
      </w:pPr>
      <w:r w:rsidRPr="003B5F17">
        <w:rPr>
          <w:rFonts w:ascii="Times New Roman" w:hAnsi="Times New Roman"/>
          <w:u w:val="single"/>
        </w:rPr>
        <w:t>Ресурсное обеспечение муниципальной программы.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Общий объем бюджетных ассигнований на реализацию муниципальной программы составляет </w:t>
      </w:r>
    </w:p>
    <w:p w:rsidR="003B5F17" w:rsidRPr="00933812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33812">
        <w:rPr>
          <w:rFonts w:ascii="Times New Roman" w:eastAsia="Times New Roman" w:hAnsi="Times New Roman" w:cs="Times New Roman"/>
        </w:rPr>
        <w:t>1 324 054 125,99 рублей, в том числе:</w:t>
      </w:r>
    </w:p>
    <w:p w:rsidR="003B5F17" w:rsidRPr="00933812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33812">
        <w:rPr>
          <w:rFonts w:ascii="Times New Roman" w:eastAsia="Times New Roman" w:hAnsi="Times New Roman" w:cs="Times New Roman"/>
        </w:rPr>
        <w:t>50 986 891,93 рублей – средства федерального бюджета;</w:t>
      </w:r>
    </w:p>
    <w:p w:rsidR="003B5F17" w:rsidRPr="00933812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33812">
        <w:rPr>
          <w:rFonts w:ascii="Times New Roman" w:eastAsia="Times New Roman" w:hAnsi="Times New Roman" w:cs="Times New Roman"/>
        </w:rPr>
        <w:t>385 828 126,97  рублей – средства краевого бюджета;</w:t>
      </w:r>
    </w:p>
    <w:p w:rsidR="003B5F17" w:rsidRPr="00933812" w:rsidRDefault="003B5F17" w:rsidP="003B5F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33812">
        <w:rPr>
          <w:rFonts w:ascii="Times New Roman" w:eastAsia="Times New Roman" w:hAnsi="Times New Roman" w:cs="Times New Roman"/>
        </w:rPr>
        <w:t xml:space="preserve">887 239 107,09 рублей - средства районного бюджета.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>Ожидаемыми результатами реализации муниципальной программы являются следующие: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>Ожидаемыми результатами реализации муниципальной программы к 2030 году являются следующие: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обеспечение минимального размера бюджетной обеспеченности;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рост количества поселений,  в которых отдельные государственные полномочия исполняются надлежащим образом;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proofErr w:type="gramStart"/>
      <w:r w:rsidRPr="009A691E">
        <w:rPr>
          <w:rFonts w:ascii="Times New Roman" w:eastAsia="Times New Roman" w:hAnsi="Times New Roman" w:cs="Times New Roman"/>
        </w:rPr>
        <w:t>снижение объема повторных нарушений бюджетного законодательства (2014  год - не более чем 15 % повторных нарушений, 2015 год – не более чем 10 % повторных нарушений, 2016 год – не более чем 10 % повторных нарушений, 2017 год – не более чем 10 % повторных нарушений, 2018 год – не более чем 10 % повторных нарушений, 2019 год – не более чем 10 % повторных нарушений, 2020 год – не более чем 10</w:t>
      </w:r>
      <w:proofErr w:type="gramEnd"/>
      <w:r w:rsidRPr="009A691E">
        <w:rPr>
          <w:rFonts w:ascii="Times New Roman" w:eastAsia="Times New Roman" w:hAnsi="Times New Roman" w:cs="Times New Roman"/>
        </w:rPr>
        <w:t xml:space="preserve"> % повторных нарушений, 2021 год – не более чем 10 % повторных нарушений, 2022 год – не более чем 10 % повторных нарушений).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разработка и утверждение необходимых правовых актов для совершенствования законодательства в области муниципального финансового контроля (100 % правовых актов района в области муниципального финансового контроля соответствуют законодательству РФ и  Красноярского края и нормативно-правовым актам </w:t>
      </w:r>
      <w:proofErr w:type="spellStart"/>
      <w:r w:rsidRPr="009A691E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9A691E">
        <w:rPr>
          <w:rFonts w:ascii="Times New Roman" w:eastAsia="Times New Roman" w:hAnsi="Times New Roman" w:cs="Times New Roman"/>
        </w:rPr>
        <w:t xml:space="preserve"> района);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разработка аналитических материалов по итогам контрольных мероприятий (не менее 4 материалов в год);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повышение доли расходов районного бюджета, формируемых в рамках муниципальных программ </w:t>
      </w:r>
      <w:proofErr w:type="spellStart"/>
      <w:r w:rsidRPr="009A691E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9A691E">
        <w:rPr>
          <w:rFonts w:ascii="Times New Roman" w:eastAsia="Times New Roman" w:hAnsi="Times New Roman" w:cs="Times New Roman"/>
        </w:rPr>
        <w:t xml:space="preserve"> района;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своевременное составление проекта районного бюджета и отчета об исполнении  районного бюджета;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не 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поддержание рейтинга района по качеству управления муниципальными финансами;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обеспечение исполнения расходных обязательств района; </w:t>
      </w:r>
    </w:p>
    <w:p w:rsidR="003B5F17" w:rsidRPr="009A691E" w:rsidRDefault="003B5F17" w:rsidP="003B5F17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691E">
        <w:rPr>
          <w:rFonts w:ascii="Times New Roman" w:hAnsi="Times New Roman" w:cs="Times New Roman"/>
          <w:sz w:val="22"/>
          <w:szCs w:val="22"/>
        </w:rPr>
        <w:t xml:space="preserve">качественное планирование доходов районного бюджета; </w:t>
      </w:r>
    </w:p>
    <w:p w:rsidR="003B5F17" w:rsidRPr="009A691E" w:rsidRDefault="003B5F17" w:rsidP="003B5F17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691E">
        <w:rPr>
          <w:rFonts w:ascii="Times New Roman" w:hAnsi="Times New Roman" w:cs="Times New Roman"/>
          <w:sz w:val="22"/>
          <w:szCs w:val="22"/>
        </w:rPr>
        <w:t xml:space="preserve">повышение качества финансового менеджмента главных распорядителей бюджетных средств; </w:t>
      </w:r>
    </w:p>
    <w:p w:rsidR="003B5F17" w:rsidRPr="009A691E" w:rsidRDefault="003B5F17" w:rsidP="003B5F17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691E">
        <w:rPr>
          <w:rFonts w:ascii="Times New Roman" w:hAnsi="Times New Roman" w:cs="Times New Roman"/>
          <w:sz w:val="22"/>
          <w:szCs w:val="22"/>
        </w:rPr>
        <w:lastRenderedPageBreak/>
        <w:t xml:space="preserve">повышение доли органов местного самоуправления  района, обеспеченных возможностью работы в информационных системах планирования и исполнения районного бюджета;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A691E">
        <w:rPr>
          <w:rFonts w:ascii="Times New Roman" w:eastAsia="Times New Roman" w:hAnsi="Times New Roman" w:cs="Times New Roman"/>
        </w:rPr>
        <w:t xml:space="preserve">разработка и размещение на официальном сайте муниципального образования  брошюры «Путеводитель по бюджету </w:t>
      </w:r>
      <w:proofErr w:type="spellStart"/>
      <w:r w:rsidRPr="009A691E">
        <w:rPr>
          <w:rFonts w:ascii="Times New Roman" w:eastAsia="Times New Roman" w:hAnsi="Times New Roman" w:cs="Times New Roman"/>
        </w:rPr>
        <w:t>Богучанского</w:t>
      </w:r>
      <w:proofErr w:type="spellEnd"/>
      <w:r w:rsidRPr="009A691E">
        <w:rPr>
          <w:rFonts w:ascii="Times New Roman" w:eastAsia="Times New Roman" w:hAnsi="Times New Roman" w:cs="Times New Roman"/>
        </w:rPr>
        <w:t xml:space="preserve"> района». </w:t>
      </w:r>
    </w:p>
    <w:p w:rsidR="003B5F17" w:rsidRPr="009A691E" w:rsidRDefault="003B5F17" w:rsidP="003B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B5F17" w:rsidRPr="009A691E" w:rsidRDefault="003B5F17" w:rsidP="003B5F17">
      <w:pPr>
        <w:pStyle w:val="a3"/>
        <w:ind w:firstLine="360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Оценка эффективности реализации Муниципальной программы за отчетный год </w:t>
      </w:r>
    </w:p>
    <w:p w:rsidR="003B5F17" w:rsidRPr="009A691E" w:rsidRDefault="003B5F17" w:rsidP="003B5F17">
      <w:pPr>
        <w:pStyle w:val="a3"/>
        <w:ind w:left="360"/>
        <w:jc w:val="both"/>
        <w:rPr>
          <w:rFonts w:ascii="Times New Roman" w:hAnsi="Times New Roman"/>
          <w:u w:val="single"/>
        </w:rPr>
      </w:pP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первом этапе осуществлялся расчет показателя О</w:t>
      </w:r>
      <w:proofErr w:type="gramStart"/>
      <w:r w:rsidRPr="009A691E">
        <w:rPr>
          <w:rFonts w:ascii="Times New Roman" w:hAnsi="Times New Roman"/>
        </w:rPr>
        <w:t>1</w:t>
      </w:r>
      <w:proofErr w:type="gramEnd"/>
      <w:r w:rsidRPr="009A691E">
        <w:rPr>
          <w:rFonts w:ascii="Times New Roman" w:hAnsi="Times New Roman"/>
        </w:rPr>
        <w:t xml:space="preserve"> – оценка эффективности реализации  Муниципальной программы по критерию «полнота и эффективность использования средств районного бюджета»: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</w:t>
      </w:r>
      <w:proofErr w:type="gramStart"/>
      <w:r w:rsidRPr="009A691E">
        <w:rPr>
          <w:rFonts w:ascii="Times New Roman" w:hAnsi="Times New Roman"/>
        </w:rPr>
        <w:t>1</w:t>
      </w:r>
      <w:proofErr w:type="gramEnd"/>
      <w:r w:rsidRPr="009A691E">
        <w:rPr>
          <w:rFonts w:ascii="Times New Roman" w:hAnsi="Times New Roman"/>
        </w:rPr>
        <w:t xml:space="preserve"> = (1</w:t>
      </w:r>
      <w:r>
        <w:rPr>
          <w:rFonts w:ascii="Times New Roman" w:hAnsi="Times New Roman"/>
        </w:rPr>
        <w:t>59 254 </w:t>
      </w:r>
      <w:r w:rsidRPr="009A691E">
        <w:rPr>
          <w:rFonts w:ascii="Times New Roman" w:hAnsi="Times New Roman"/>
        </w:rPr>
        <w:t>8</w:t>
      </w:r>
      <w:r>
        <w:rPr>
          <w:rFonts w:ascii="Times New Roman" w:hAnsi="Times New Roman"/>
        </w:rPr>
        <w:t>82,79</w:t>
      </w:r>
      <w:r w:rsidRPr="009A691E">
        <w:rPr>
          <w:rFonts w:ascii="Times New Roman" w:hAnsi="Times New Roman"/>
        </w:rPr>
        <w:t xml:space="preserve"> + 0*)/ 1</w:t>
      </w:r>
      <w:r>
        <w:rPr>
          <w:rFonts w:ascii="Times New Roman" w:hAnsi="Times New Roman"/>
        </w:rPr>
        <w:t>59 960 160,05</w:t>
      </w:r>
      <w:r w:rsidRPr="009A691E">
        <w:rPr>
          <w:rFonts w:ascii="Times New Roman" w:hAnsi="Times New Roman"/>
        </w:rPr>
        <w:t xml:space="preserve"> руб. </w:t>
      </w:r>
      <w:proofErr w:type="spellStart"/>
      <w:r w:rsidRPr="009A691E">
        <w:rPr>
          <w:rFonts w:ascii="Times New Roman" w:hAnsi="Times New Roman"/>
        </w:rPr>
        <w:t>х</w:t>
      </w:r>
      <w:proofErr w:type="spellEnd"/>
      <w:r w:rsidRPr="009A691E">
        <w:rPr>
          <w:rFonts w:ascii="Times New Roman" w:hAnsi="Times New Roman"/>
        </w:rPr>
        <w:t xml:space="preserve"> 100% = 99,</w:t>
      </w:r>
      <w:r>
        <w:rPr>
          <w:rFonts w:ascii="Times New Roman" w:hAnsi="Times New Roman"/>
        </w:rPr>
        <w:t>56</w:t>
      </w:r>
      <w:r w:rsidRPr="009A691E">
        <w:rPr>
          <w:rFonts w:ascii="Times New Roman" w:hAnsi="Times New Roman"/>
        </w:rPr>
        <w:t>%</w:t>
      </w:r>
    </w:p>
    <w:p w:rsidR="003B5F17" w:rsidRPr="009A691E" w:rsidRDefault="003B5F17" w:rsidP="003B5F17">
      <w:pPr>
        <w:pStyle w:val="a3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3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0*- показатель суммы «положительной экономии»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99,</w:t>
      </w:r>
      <w:r>
        <w:rPr>
          <w:rFonts w:ascii="Times New Roman" w:hAnsi="Times New Roman"/>
        </w:rPr>
        <w:t>56</w:t>
      </w:r>
      <w:r w:rsidRPr="009A691E">
        <w:rPr>
          <w:rFonts w:ascii="Times New Roman" w:hAnsi="Times New Roman"/>
        </w:rPr>
        <w:t>%, что соответствует значению О</w:t>
      </w:r>
      <w:proofErr w:type="gramStart"/>
      <w:r w:rsidRPr="009A691E">
        <w:rPr>
          <w:rFonts w:ascii="Times New Roman" w:hAnsi="Times New Roman"/>
        </w:rPr>
        <w:t>1</w:t>
      </w:r>
      <w:proofErr w:type="gramEnd"/>
      <w:r w:rsidRPr="009A691E">
        <w:rPr>
          <w:rFonts w:ascii="Times New Roman" w:hAnsi="Times New Roman"/>
        </w:rPr>
        <w:t xml:space="preserve"> равному: </w:t>
      </w:r>
    </w:p>
    <w:p w:rsidR="003B5F17" w:rsidRPr="009A691E" w:rsidRDefault="003B5F17" w:rsidP="003B5F17">
      <w:pPr>
        <w:pStyle w:val="a3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95% &lt; О</w:t>
      </w:r>
      <w:proofErr w:type="gramStart"/>
      <w:r w:rsidRPr="009A691E">
        <w:rPr>
          <w:rFonts w:ascii="Times New Roman" w:hAnsi="Times New Roman"/>
          <w:b/>
        </w:rPr>
        <w:t>1</w:t>
      </w:r>
      <w:proofErr w:type="gramEnd"/>
      <w:r w:rsidRPr="009A691E">
        <w:rPr>
          <w:rFonts w:ascii="Times New Roman" w:hAnsi="Times New Roman"/>
          <w:b/>
        </w:rPr>
        <w:t xml:space="preserve"> &lt; 100%</w:t>
      </w:r>
      <w:r w:rsidRPr="009A691E">
        <w:rPr>
          <w:rFonts w:ascii="Times New Roman" w:hAnsi="Times New Roman"/>
        </w:rPr>
        <w:t>,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что расценивается как </w:t>
      </w:r>
      <w:proofErr w:type="gramStart"/>
      <w:r w:rsidRPr="009A691E">
        <w:rPr>
          <w:rFonts w:ascii="Times New Roman" w:hAnsi="Times New Roman"/>
        </w:rPr>
        <w:t>–М</w:t>
      </w:r>
      <w:proofErr w:type="gramEnd"/>
      <w:r w:rsidRPr="009A691E">
        <w:rPr>
          <w:rFonts w:ascii="Times New Roman" w:hAnsi="Times New Roman"/>
        </w:rPr>
        <w:t xml:space="preserve">униципальная программа выполнена в полном объеме. 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втором этапе осуществлялся расчет показателя О</w:t>
      </w:r>
      <w:proofErr w:type="gramStart"/>
      <w:r w:rsidRPr="009A691E">
        <w:rPr>
          <w:rFonts w:ascii="Times New Roman" w:hAnsi="Times New Roman"/>
        </w:rPr>
        <w:t>2</w:t>
      </w:r>
      <w:proofErr w:type="gramEnd"/>
      <w:r w:rsidRPr="009A691E">
        <w:rPr>
          <w:rFonts w:ascii="Times New Roman" w:hAnsi="Times New Roman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</w:t>
      </w:r>
      <w:proofErr w:type="gramStart"/>
      <w:r w:rsidRPr="009A691E">
        <w:rPr>
          <w:rFonts w:ascii="Times New Roman" w:hAnsi="Times New Roman"/>
        </w:rPr>
        <w:t>2</w:t>
      </w:r>
      <w:proofErr w:type="gramEnd"/>
      <w:r w:rsidRPr="009A691E">
        <w:rPr>
          <w:rFonts w:ascii="Times New Roman" w:hAnsi="Times New Roman"/>
        </w:rPr>
        <w:t xml:space="preserve"> = (100%+100%+102,</w:t>
      </w:r>
      <w:r>
        <w:rPr>
          <w:rFonts w:ascii="Times New Roman" w:hAnsi="Times New Roman"/>
        </w:rPr>
        <w:t>23</w:t>
      </w:r>
      <w:r w:rsidRPr="009A691E">
        <w:rPr>
          <w:rFonts w:ascii="Times New Roman" w:hAnsi="Times New Roman"/>
        </w:rPr>
        <w:t>%)/ 3 показателя = 100,</w:t>
      </w:r>
      <w:r>
        <w:rPr>
          <w:rFonts w:ascii="Times New Roman" w:hAnsi="Times New Roman"/>
        </w:rPr>
        <w:t>74</w:t>
      </w:r>
      <w:r w:rsidRPr="009A691E">
        <w:rPr>
          <w:rFonts w:ascii="Times New Roman" w:hAnsi="Times New Roman"/>
        </w:rPr>
        <w:t xml:space="preserve"> % 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100,</w:t>
      </w:r>
      <w:r>
        <w:rPr>
          <w:rFonts w:ascii="Times New Roman" w:hAnsi="Times New Roman"/>
        </w:rPr>
        <w:t>74</w:t>
      </w:r>
      <w:r w:rsidRPr="009A691E">
        <w:rPr>
          <w:rFonts w:ascii="Times New Roman" w:hAnsi="Times New Roman"/>
        </w:rPr>
        <w:t>%, что соответствует значению О</w:t>
      </w:r>
      <w:proofErr w:type="gramStart"/>
      <w:r w:rsidRPr="009A691E">
        <w:rPr>
          <w:rFonts w:ascii="Times New Roman" w:hAnsi="Times New Roman"/>
        </w:rPr>
        <w:t>2</w:t>
      </w:r>
      <w:proofErr w:type="gramEnd"/>
      <w:r w:rsidRPr="009A691E">
        <w:rPr>
          <w:rFonts w:ascii="Times New Roman" w:hAnsi="Times New Roman"/>
        </w:rPr>
        <w:t xml:space="preserve"> равному: </w:t>
      </w:r>
    </w:p>
    <w:p w:rsidR="003B5F17" w:rsidRPr="009A691E" w:rsidRDefault="003B5F17" w:rsidP="003B5F17">
      <w:pPr>
        <w:pStyle w:val="a3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О</w:t>
      </w:r>
      <w:proofErr w:type="gramStart"/>
      <w:r w:rsidRPr="009A691E">
        <w:rPr>
          <w:rFonts w:ascii="Times New Roman" w:hAnsi="Times New Roman"/>
          <w:b/>
        </w:rPr>
        <w:t>2</w:t>
      </w:r>
      <w:proofErr w:type="gramEnd"/>
      <w:r w:rsidRPr="009A691E">
        <w:rPr>
          <w:rFonts w:ascii="Times New Roman" w:hAnsi="Times New Roman"/>
          <w:b/>
        </w:rPr>
        <w:t>&gt;100%</w:t>
      </w:r>
      <w:r w:rsidRPr="009A691E">
        <w:rPr>
          <w:rFonts w:ascii="Times New Roman" w:hAnsi="Times New Roman"/>
        </w:rPr>
        <w:t>,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что расценивается как – Муниципальная программа перевыполнена. 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О3=((100%*0,06)+(100%*0,12)+(100%*0,04)+(10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%*0,19)+(100%*0,05)+(100%*0,12)+(100%*0,14)+(9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%*0,13)+(100%*0,08)+(100*0,07)/1 = </w:t>
      </w:r>
      <w:r>
        <w:rPr>
          <w:rFonts w:ascii="Times New Roman" w:hAnsi="Times New Roman"/>
        </w:rPr>
        <w:t>99</w:t>
      </w:r>
      <w:r w:rsidRPr="009A691E">
        <w:rPr>
          <w:rFonts w:ascii="Times New Roman" w:hAnsi="Times New Roman"/>
        </w:rPr>
        <w:t>,4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 %</w:t>
      </w:r>
      <w:proofErr w:type="gramEnd"/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99</w:t>
      </w:r>
      <w:r w:rsidRPr="009A691E">
        <w:rPr>
          <w:rFonts w:ascii="Times New Roman" w:hAnsi="Times New Roman"/>
        </w:rPr>
        <w:t>,4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 %, что соответствует значению О3 равному: </w:t>
      </w:r>
    </w:p>
    <w:p w:rsidR="003B5F17" w:rsidRPr="009A691E" w:rsidRDefault="003B5F17" w:rsidP="003B5F17">
      <w:pPr>
        <w:pStyle w:val="a3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 xml:space="preserve"> 95% &lt; О</w:t>
      </w:r>
      <w:r>
        <w:rPr>
          <w:rFonts w:ascii="Times New Roman" w:hAnsi="Times New Roman"/>
          <w:b/>
        </w:rPr>
        <w:t>3</w:t>
      </w:r>
      <w:r w:rsidRPr="009A691E">
        <w:rPr>
          <w:rFonts w:ascii="Times New Roman" w:hAnsi="Times New Roman"/>
          <w:b/>
        </w:rPr>
        <w:t xml:space="preserve"> &lt; 100%</w:t>
      </w:r>
      <w:r w:rsidRPr="009A691E">
        <w:rPr>
          <w:rFonts w:ascii="Times New Roman" w:hAnsi="Times New Roman"/>
        </w:rPr>
        <w:t>,</w:t>
      </w:r>
    </w:p>
    <w:p w:rsidR="003B5F17" w:rsidRPr="009A691E" w:rsidRDefault="003B5F17" w:rsidP="003B5F17">
      <w:pPr>
        <w:pStyle w:val="a3"/>
        <w:ind w:firstLine="1134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что расценивается как – муниципальная программа выполнена</w:t>
      </w:r>
      <w:r>
        <w:rPr>
          <w:rFonts w:ascii="Times New Roman" w:hAnsi="Times New Roman"/>
        </w:rPr>
        <w:t xml:space="preserve"> в полном объеме</w:t>
      </w:r>
      <w:r w:rsidRPr="009A691E">
        <w:rPr>
          <w:rFonts w:ascii="Times New Roman" w:hAnsi="Times New Roman"/>
        </w:rPr>
        <w:t xml:space="preserve">. 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четвертом этапе осуществлялся расчет</w:t>
      </w:r>
      <w:proofErr w:type="gramStart"/>
      <w:r w:rsidRPr="009A691E">
        <w:rPr>
          <w:rFonts w:ascii="Times New Roman" w:hAnsi="Times New Roman"/>
        </w:rPr>
        <w:t xml:space="preserve"> О</w:t>
      </w:r>
      <w:proofErr w:type="gramEnd"/>
      <w:r w:rsidRPr="009A691E">
        <w:rPr>
          <w:rFonts w:ascii="Times New Roman" w:hAnsi="Times New Roman"/>
        </w:rPr>
        <w:t xml:space="preserve"> итог – итоговая оценка эффективности реализации Программы.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О</w:t>
      </w:r>
      <w:proofErr w:type="gramEnd"/>
      <w:r w:rsidRPr="009A691E">
        <w:rPr>
          <w:rFonts w:ascii="Times New Roman" w:hAnsi="Times New Roman"/>
        </w:rPr>
        <w:t xml:space="preserve"> итог = (99,</w:t>
      </w:r>
      <w:r>
        <w:rPr>
          <w:rFonts w:ascii="Times New Roman" w:hAnsi="Times New Roman"/>
        </w:rPr>
        <w:t>56</w:t>
      </w:r>
      <w:r w:rsidRPr="009A691E">
        <w:rPr>
          <w:rFonts w:ascii="Times New Roman" w:hAnsi="Times New Roman"/>
        </w:rPr>
        <w:t>%+100,</w:t>
      </w:r>
      <w:r>
        <w:rPr>
          <w:rFonts w:ascii="Times New Roman" w:hAnsi="Times New Roman"/>
        </w:rPr>
        <w:t>74</w:t>
      </w:r>
      <w:r w:rsidRPr="009A691E">
        <w:rPr>
          <w:rFonts w:ascii="Times New Roman" w:hAnsi="Times New Roman"/>
        </w:rPr>
        <w:t>%+</w:t>
      </w:r>
      <w:r>
        <w:rPr>
          <w:rFonts w:ascii="Times New Roman" w:hAnsi="Times New Roman"/>
        </w:rPr>
        <w:t>99</w:t>
      </w:r>
      <w:r w:rsidRPr="009A691E">
        <w:rPr>
          <w:rFonts w:ascii="Times New Roman" w:hAnsi="Times New Roman"/>
        </w:rPr>
        <w:t>,4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%)/ 3 = </w:t>
      </w:r>
      <w:r>
        <w:rPr>
          <w:rFonts w:ascii="Times New Roman" w:hAnsi="Times New Roman"/>
        </w:rPr>
        <w:t>99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9</w:t>
      </w:r>
      <w:r w:rsidRPr="009A691E">
        <w:rPr>
          <w:rFonts w:ascii="Times New Roman" w:hAnsi="Times New Roman"/>
        </w:rPr>
        <w:t>1%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99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9</w:t>
      </w:r>
      <w:r w:rsidRPr="009A691E">
        <w:rPr>
          <w:rFonts w:ascii="Times New Roman" w:hAnsi="Times New Roman"/>
        </w:rPr>
        <w:t xml:space="preserve">1%, что соответствует значению </w:t>
      </w:r>
      <w:proofErr w:type="spellStart"/>
      <w:r w:rsidRPr="009A691E">
        <w:rPr>
          <w:rFonts w:ascii="Times New Roman" w:hAnsi="Times New Roman"/>
        </w:rPr>
        <w:t>Оитог</w:t>
      </w:r>
      <w:proofErr w:type="spellEnd"/>
      <w:r w:rsidRPr="009A691E">
        <w:rPr>
          <w:rFonts w:ascii="Times New Roman" w:hAnsi="Times New Roman"/>
        </w:rPr>
        <w:t xml:space="preserve"> равному: </w:t>
      </w:r>
    </w:p>
    <w:p w:rsidR="003B5F17" w:rsidRPr="009A691E" w:rsidRDefault="003B5F17" w:rsidP="003B5F17">
      <w:pPr>
        <w:pStyle w:val="a3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 xml:space="preserve">  95% &lt; </w:t>
      </w:r>
      <w:proofErr w:type="spellStart"/>
      <w:r w:rsidRPr="009A691E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итог</w:t>
      </w:r>
      <w:proofErr w:type="spellEnd"/>
      <w:r w:rsidRPr="009A691E">
        <w:rPr>
          <w:rFonts w:ascii="Times New Roman" w:hAnsi="Times New Roman"/>
          <w:b/>
        </w:rPr>
        <w:t xml:space="preserve"> &lt; 100%</w:t>
      </w:r>
      <w:r w:rsidRPr="009A691E">
        <w:rPr>
          <w:rFonts w:ascii="Times New Roman" w:hAnsi="Times New Roman"/>
        </w:rPr>
        <w:t>,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что расценивается как –  Муниципальная программа выполнена</w:t>
      </w:r>
      <w:r>
        <w:rPr>
          <w:rFonts w:ascii="Times New Roman" w:hAnsi="Times New Roman"/>
        </w:rPr>
        <w:t xml:space="preserve"> в полном объеме</w:t>
      </w:r>
      <w:r w:rsidRPr="009A691E">
        <w:rPr>
          <w:rFonts w:ascii="Times New Roman" w:hAnsi="Times New Roman"/>
        </w:rPr>
        <w:t xml:space="preserve">. </w:t>
      </w:r>
    </w:p>
    <w:p w:rsidR="003B5F17" w:rsidRPr="009A691E" w:rsidRDefault="003B5F17" w:rsidP="003B5F17">
      <w:pPr>
        <w:pStyle w:val="a3"/>
        <w:ind w:firstLine="426"/>
        <w:jc w:val="both"/>
        <w:rPr>
          <w:rFonts w:ascii="Times New Roman" w:hAnsi="Times New Roman"/>
        </w:rPr>
      </w:pPr>
    </w:p>
    <w:p w:rsidR="003B5F17" w:rsidRPr="009A691E" w:rsidRDefault="003B5F17" w:rsidP="003B5F17">
      <w:pPr>
        <w:pStyle w:val="a5"/>
        <w:ind w:left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 w:rsidRPr="009A691E">
        <w:rPr>
          <w:rFonts w:ascii="Times New Roman" w:hAnsi="Times New Roman"/>
        </w:rPr>
        <w:t>Богучанского</w:t>
      </w:r>
      <w:proofErr w:type="spellEnd"/>
      <w:r w:rsidRPr="009A691E">
        <w:rPr>
          <w:rFonts w:ascii="Times New Roman" w:hAnsi="Times New Roman"/>
        </w:rPr>
        <w:t xml:space="preserve"> района «Управление муниципальными финансами»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2851"/>
        <w:gridCol w:w="1922"/>
        <w:gridCol w:w="1954"/>
        <w:gridCol w:w="1771"/>
      </w:tblGrid>
      <w:tr w:rsidR="003B5F17" w:rsidRPr="009A691E" w:rsidTr="00A92108">
        <w:tc>
          <w:tcPr>
            <w:tcW w:w="720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A691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A691E">
              <w:rPr>
                <w:rFonts w:ascii="Times New Roman" w:hAnsi="Times New Roman"/>
              </w:rPr>
              <w:t>/</w:t>
            </w:r>
            <w:proofErr w:type="spellStart"/>
            <w:r w:rsidRPr="009A691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2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9A691E">
              <w:rPr>
                <w:rFonts w:ascii="Times New Roman" w:hAnsi="Times New Roman"/>
              </w:rPr>
              <w:t>1</w:t>
            </w:r>
            <w:proofErr w:type="gramEnd"/>
            <w:r w:rsidRPr="009A691E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целевых показателей муниципальной программы (О</w:t>
            </w:r>
            <w:proofErr w:type="gramStart"/>
            <w:r w:rsidRPr="009A691E">
              <w:rPr>
                <w:rFonts w:ascii="Times New Roman" w:hAnsi="Times New Roman"/>
              </w:rPr>
              <w:t>2</w:t>
            </w:r>
            <w:proofErr w:type="gramEnd"/>
            <w:r w:rsidRPr="009A691E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A691E">
              <w:rPr>
                <w:rFonts w:ascii="Times New Roman" w:hAnsi="Times New Roman"/>
              </w:rPr>
              <w:t>О</w:t>
            </w:r>
            <w:proofErr w:type="gramEnd"/>
            <w:r w:rsidRPr="009A691E">
              <w:rPr>
                <w:rFonts w:ascii="Times New Roman" w:hAnsi="Times New Roman"/>
              </w:rPr>
              <w:t xml:space="preserve"> итог</w:t>
            </w:r>
          </w:p>
        </w:tc>
      </w:tr>
      <w:tr w:rsidR="003B5F17" w:rsidRPr="009A691E" w:rsidTr="00A92108">
        <w:trPr>
          <w:trHeight w:val="555"/>
        </w:trPr>
        <w:tc>
          <w:tcPr>
            <w:tcW w:w="720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99,</w:t>
            </w:r>
            <w:r>
              <w:rPr>
                <w:rFonts w:ascii="Times New Roman" w:hAnsi="Times New Roman"/>
              </w:rPr>
              <w:t>56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100,</w:t>
            </w:r>
            <w:r>
              <w:rPr>
                <w:rFonts w:ascii="Times New Roman" w:hAnsi="Times New Roman"/>
              </w:rPr>
              <w:t>74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A691E">
              <w:rPr>
                <w:rFonts w:ascii="Times New Roman" w:hAnsi="Times New Roman"/>
              </w:rPr>
              <w:t>,4</w:t>
            </w:r>
            <w:r>
              <w:rPr>
                <w:rFonts w:ascii="Times New Roman" w:hAnsi="Times New Roman"/>
              </w:rPr>
              <w:t>4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3B5F17" w:rsidRPr="009A691E" w:rsidRDefault="003B5F17" w:rsidP="003B5F17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A69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9A691E">
              <w:rPr>
                <w:rFonts w:ascii="Times New Roman" w:hAnsi="Times New Roman"/>
              </w:rPr>
              <w:t>1%</w:t>
            </w:r>
          </w:p>
        </w:tc>
      </w:tr>
    </w:tbl>
    <w:p w:rsidR="003B5F17" w:rsidRPr="009A691E" w:rsidRDefault="003B5F17" w:rsidP="003B5F17">
      <w:pPr>
        <w:pStyle w:val="a5"/>
        <w:spacing w:after="0"/>
        <w:ind w:left="1134"/>
        <w:rPr>
          <w:rFonts w:ascii="Times New Roman" w:hAnsi="Times New Roman"/>
        </w:rPr>
      </w:pPr>
    </w:p>
    <w:p w:rsidR="003B5F17" w:rsidRDefault="003B5F17" w:rsidP="00DD1EB4">
      <w:pPr>
        <w:pStyle w:val="a3"/>
        <w:ind w:firstLine="426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607BE2" w:rsidRPr="009C0E3D" w:rsidRDefault="00F9235F" w:rsidP="00607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17">
        <w:rPr>
          <w:rFonts w:ascii="Times New Roman" w:hAnsi="Times New Roman"/>
          <w:b/>
          <w:sz w:val="24"/>
          <w:szCs w:val="24"/>
        </w:rPr>
        <w:t>X.</w:t>
      </w:r>
      <w:r w:rsidR="00336D4A" w:rsidRPr="009C0E3D">
        <w:rPr>
          <w:rFonts w:ascii="Times New Roman" w:hAnsi="Times New Roman" w:cs="Times New Roman"/>
          <w:b/>
          <w:sz w:val="24"/>
          <w:szCs w:val="24"/>
        </w:rPr>
        <w:t xml:space="preserve"> Муниципальная</w:t>
      </w:r>
      <w:r w:rsidR="005C308B" w:rsidRPr="009C0E3D">
        <w:rPr>
          <w:rFonts w:ascii="Times New Roman" w:hAnsi="Times New Roman" w:cs="Times New Roman"/>
          <w:b/>
          <w:sz w:val="24"/>
          <w:szCs w:val="24"/>
        </w:rPr>
        <w:t xml:space="preserve">  программа</w:t>
      </w:r>
      <w:r w:rsidR="00607BE2" w:rsidRPr="009C0E3D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</w:t>
      </w:r>
      <w:proofErr w:type="spellStart"/>
      <w:r w:rsidR="00607BE2" w:rsidRPr="009C0E3D"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 w:rsidR="00607BE2" w:rsidRPr="009C0E3D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B973AB" w:rsidRPr="009C0E3D">
        <w:rPr>
          <w:rFonts w:ascii="Times New Roman" w:hAnsi="Times New Roman" w:cs="Times New Roman"/>
          <w:b/>
          <w:sz w:val="24"/>
          <w:szCs w:val="24"/>
        </w:rPr>
        <w:t>.</w:t>
      </w:r>
    </w:p>
    <w:p w:rsidR="00607BE2" w:rsidRPr="00533CF3" w:rsidRDefault="00FB0D1E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3CF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07BE2" w:rsidRPr="00533CF3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 «Развитие образования </w:t>
      </w:r>
      <w:proofErr w:type="spellStart"/>
      <w:r w:rsidR="00607BE2" w:rsidRPr="00533CF3">
        <w:rPr>
          <w:rFonts w:ascii="Times New Roman" w:hAnsi="Times New Roman" w:cs="Times New Roman"/>
          <w:b/>
          <w:i/>
          <w:sz w:val="24"/>
          <w:szCs w:val="24"/>
        </w:rPr>
        <w:t>Богучанского</w:t>
      </w:r>
      <w:proofErr w:type="spellEnd"/>
      <w:r w:rsidR="00607BE2" w:rsidRPr="00533CF3">
        <w:rPr>
          <w:rFonts w:ascii="Times New Roman" w:hAnsi="Times New Roman" w:cs="Times New Roman"/>
          <w:b/>
          <w:i/>
          <w:sz w:val="24"/>
          <w:szCs w:val="24"/>
        </w:rPr>
        <w:t xml:space="preserve"> района» </w:t>
      </w:r>
      <w:r w:rsidR="00607BE2" w:rsidRPr="00533CF3">
        <w:rPr>
          <w:rFonts w:ascii="Times New Roman" w:hAnsi="Times New Roman" w:cs="Times New Roman"/>
          <w:sz w:val="24"/>
          <w:szCs w:val="24"/>
        </w:rPr>
        <w:t>(далее</w:t>
      </w:r>
      <w:r w:rsidR="00B973AB" w:rsidRPr="00533CF3">
        <w:rPr>
          <w:rFonts w:ascii="Times New Roman" w:hAnsi="Times New Roman" w:cs="Times New Roman"/>
          <w:sz w:val="24"/>
          <w:szCs w:val="24"/>
        </w:rPr>
        <w:t xml:space="preserve"> -</w:t>
      </w:r>
      <w:r w:rsidR="00607BE2" w:rsidRPr="00533CF3">
        <w:rPr>
          <w:rFonts w:ascii="Times New Roman" w:hAnsi="Times New Roman" w:cs="Times New Roman"/>
          <w:sz w:val="24"/>
          <w:szCs w:val="24"/>
        </w:rPr>
        <w:t xml:space="preserve"> Программа), утверждена постановлением адм</w:t>
      </w:r>
      <w:r w:rsidR="00B973AB" w:rsidRPr="00533CF3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B973AB" w:rsidRPr="00533CF3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="00B973AB" w:rsidRPr="00533C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07BE2" w:rsidRPr="00533CF3">
        <w:rPr>
          <w:rFonts w:ascii="Times New Roman" w:hAnsi="Times New Roman" w:cs="Times New Roman"/>
          <w:sz w:val="24"/>
          <w:szCs w:val="24"/>
        </w:rPr>
        <w:t xml:space="preserve">т 01.11.2013 года № 1398-п.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A7704">
        <w:rPr>
          <w:rFonts w:ascii="Times New Roman" w:hAnsi="Times New Roman" w:cs="Times New Roman"/>
          <w:b/>
        </w:rPr>
        <w:t xml:space="preserve">1. </w:t>
      </w:r>
      <w:r w:rsidRPr="005A7704">
        <w:rPr>
          <w:rFonts w:ascii="Times New Roman" w:hAnsi="Times New Roman" w:cs="Times New Roman"/>
        </w:rPr>
        <w:t xml:space="preserve">Наименование муниципальной программы: </w:t>
      </w:r>
      <w:r w:rsidRPr="005A7704">
        <w:rPr>
          <w:rFonts w:ascii="Times New Roman" w:hAnsi="Times New Roman" w:cs="Times New Roman"/>
          <w:b/>
        </w:rPr>
        <w:t xml:space="preserve">«Развитие образования </w:t>
      </w:r>
      <w:proofErr w:type="spellStart"/>
      <w:r w:rsidRPr="005A7704">
        <w:rPr>
          <w:rFonts w:ascii="Times New Roman" w:hAnsi="Times New Roman" w:cs="Times New Roman"/>
          <w:b/>
        </w:rPr>
        <w:t>Богучанского</w:t>
      </w:r>
      <w:proofErr w:type="spellEnd"/>
      <w:r w:rsidRPr="005A7704">
        <w:rPr>
          <w:rFonts w:ascii="Times New Roman" w:hAnsi="Times New Roman" w:cs="Times New Roman"/>
          <w:b/>
        </w:rPr>
        <w:t xml:space="preserve"> района.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  <w:b/>
        </w:rPr>
        <w:t xml:space="preserve">2. </w:t>
      </w:r>
      <w:r w:rsidRPr="005A7704">
        <w:rPr>
          <w:rFonts w:ascii="Times New Roman" w:hAnsi="Times New Roman" w:cs="Times New Roman"/>
        </w:rPr>
        <w:t xml:space="preserve">Ответственный исполнитель программы: </w:t>
      </w:r>
      <w:r w:rsidRPr="005A7704">
        <w:rPr>
          <w:rFonts w:ascii="Times New Roman" w:hAnsi="Times New Roman" w:cs="Times New Roman"/>
          <w:b/>
        </w:rPr>
        <w:t xml:space="preserve">управление образования администрации </w:t>
      </w:r>
      <w:proofErr w:type="spellStart"/>
      <w:r w:rsidRPr="005A7704">
        <w:rPr>
          <w:rFonts w:ascii="Times New Roman" w:hAnsi="Times New Roman" w:cs="Times New Roman"/>
          <w:b/>
        </w:rPr>
        <w:t>Богучанского</w:t>
      </w:r>
      <w:proofErr w:type="spellEnd"/>
      <w:r w:rsidRPr="005A7704">
        <w:rPr>
          <w:rFonts w:ascii="Times New Roman" w:hAnsi="Times New Roman" w:cs="Times New Roman"/>
          <w:b/>
        </w:rPr>
        <w:t xml:space="preserve"> района Красноярского края</w:t>
      </w:r>
      <w:r w:rsidRPr="005A7704">
        <w:rPr>
          <w:rFonts w:ascii="Times New Roman" w:hAnsi="Times New Roman" w:cs="Times New Roman"/>
        </w:rPr>
        <w:t>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A7704">
        <w:rPr>
          <w:rFonts w:ascii="Times New Roman" w:hAnsi="Times New Roman" w:cs="Times New Roman"/>
          <w:b/>
        </w:rPr>
        <w:t xml:space="preserve">3. </w:t>
      </w:r>
      <w:r w:rsidRPr="005A7704">
        <w:rPr>
          <w:rFonts w:ascii="Times New Roman" w:hAnsi="Times New Roman" w:cs="Times New Roman"/>
        </w:rPr>
        <w:t xml:space="preserve">Соисполнители программы: </w:t>
      </w:r>
      <w:r w:rsidRPr="005A7704">
        <w:rPr>
          <w:rFonts w:ascii="Times New Roman" w:hAnsi="Times New Roman" w:cs="Times New Roman"/>
          <w:b/>
        </w:rPr>
        <w:t xml:space="preserve">МКУ «Муниципальная служба заказчика» управление муниципальной собственностью </w:t>
      </w:r>
      <w:proofErr w:type="spellStart"/>
      <w:r w:rsidRPr="005A7704">
        <w:rPr>
          <w:rFonts w:ascii="Times New Roman" w:hAnsi="Times New Roman" w:cs="Times New Roman"/>
          <w:b/>
        </w:rPr>
        <w:t>Богучанского</w:t>
      </w:r>
      <w:proofErr w:type="spellEnd"/>
      <w:r w:rsidRPr="005A7704">
        <w:rPr>
          <w:rFonts w:ascii="Times New Roman" w:hAnsi="Times New Roman" w:cs="Times New Roman"/>
          <w:b/>
        </w:rPr>
        <w:t xml:space="preserve"> района, администрация </w:t>
      </w:r>
      <w:proofErr w:type="spellStart"/>
      <w:r w:rsidRPr="005A7704">
        <w:rPr>
          <w:rFonts w:ascii="Times New Roman" w:hAnsi="Times New Roman" w:cs="Times New Roman"/>
          <w:b/>
        </w:rPr>
        <w:t>Богучанского</w:t>
      </w:r>
      <w:proofErr w:type="spellEnd"/>
      <w:r w:rsidRPr="005A7704">
        <w:rPr>
          <w:rFonts w:ascii="Times New Roman" w:hAnsi="Times New Roman" w:cs="Times New Roman"/>
          <w:b/>
        </w:rPr>
        <w:t xml:space="preserve"> района.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A7704">
        <w:rPr>
          <w:rFonts w:ascii="Times New Roman" w:hAnsi="Times New Roman" w:cs="Times New Roman"/>
          <w:b/>
        </w:rPr>
        <w:t xml:space="preserve">4.  </w:t>
      </w:r>
      <w:r w:rsidRPr="005A7704">
        <w:rPr>
          <w:rFonts w:ascii="Times New Roman" w:hAnsi="Times New Roman" w:cs="Times New Roman"/>
        </w:rPr>
        <w:t>Программа включает в себя три подпрограммы:</w:t>
      </w:r>
    </w:p>
    <w:p w:rsidR="005A7704" w:rsidRPr="005A7704" w:rsidRDefault="005A7704" w:rsidP="005A77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A7704">
        <w:rPr>
          <w:rFonts w:ascii="Times New Roman" w:hAnsi="Times New Roman" w:cs="Times New Roman"/>
          <w:b/>
          <w:bCs/>
        </w:rPr>
        <w:t>«Развитие дошкольного, общего и дополнительного образования детей»;</w:t>
      </w:r>
    </w:p>
    <w:p w:rsidR="005A7704" w:rsidRPr="005A7704" w:rsidRDefault="005A7704" w:rsidP="005A77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A7704">
        <w:rPr>
          <w:rFonts w:ascii="Times New Roman" w:hAnsi="Times New Roman" w:cs="Times New Roman"/>
          <w:b/>
        </w:rPr>
        <w:t>«Господдержка детей-сирот, расширение практики применения семейных форм воспитания»;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A7704">
        <w:rPr>
          <w:rFonts w:ascii="Times New Roman" w:hAnsi="Times New Roman" w:cs="Times New Roman"/>
          <w:b/>
        </w:rPr>
        <w:t>3. «Обеспечение реализации муниципальной программы и прочие мероприятия в области образования».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A7704">
        <w:rPr>
          <w:rFonts w:ascii="Times New Roman" w:hAnsi="Times New Roman" w:cs="Times New Roman"/>
        </w:rPr>
        <w:t xml:space="preserve">Для создания механизма устойчивого развития образовательной системы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разработана и действует муниципальная программа  «Развитие образования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района»  на 2014 – 2023годы (далее Программа), утверждена постановлением администрации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от 01.11.2013 года № 1390-п.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В течение 2020 года в Программу были внесены изменения: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от 21.05.2020 года № 523-п;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от 07.09.2020 года № 911-п;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от 27.10.2020 года № 1075-п;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от 11.11.2020 года № 1149-п;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Программа охватывает сеть образовательных учреждений, расположенных на территории муниципального образования </w:t>
      </w:r>
      <w:proofErr w:type="spellStart"/>
      <w:r w:rsidRPr="005A7704">
        <w:rPr>
          <w:rFonts w:ascii="Times New Roman" w:hAnsi="Times New Roman" w:cs="Times New Roman"/>
        </w:rPr>
        <w:t>Богучанский</w:t>
      </w:r>
      <w:proofErr w:type="spellEnd"/>
      <w:r w:rsidRPr="005A7704">
        <w:rPr>
          <w:rFonts w:ascii="Times New Roman" w:hAnsi="Times New Roman" w:cs="Times New Roman"/>
        </w:rPr>
        <w:t xml:space="preserve"> район, предоставляющих услуги по образованию.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  <w:b/>
          <w:u w:val="single"/>
        </w:rPr>
        <w:t>5.</w:t>
      </w:r>
      <w:r w:rsidRPr="005A7704">
        <w:rPr>
          <w:rFonts w:ascii="Times New Roman" w:hAnsi="Times New Roman" w:cs="Times New Roman"/>
          <w:u w:val="single"/>
        </w:rPr>
        <w:t xml:space="preserve"> Цель программы:</w:t>
      </w:r>
      <w:r w:rsidRPr="005A7704">
        <w:rPr>
          <w:rFonts w:ascii="Times New Roman" w:hAnsi="Times New Roman" w:cs="Times New Roman"/>
        </w:rPr>
        <w:t xml:space="preserve">  обеспечение высокого качества образования, соответствующего потребностям граждан и перспективным задачам развития экономики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района, государственная поддержка детей-сирот, детей, оставшихся без попечения родителей, отдых и оздоровление детей в летний период.  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Достижение цели Программы обеспечивается путем решения следующих задач:</w:t>
      </w:r>
    </w:p>
    <w:p w:rsidR="005A7704" w:rsidRPr="005A7704" w:rsidRDefault="005A7704" w:rsidP="005A7704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оздоровление детей в летний период;</w:t>
      </w:r>
    </w:p>
    <w:p w:rsidR="005A7704" w:rsidRPr="005A7704" w:rsidRDefault="005A7704" w:rsidP="005A7704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</w:r>
    </w:p>
    <w:p w:rsidR="005A7704" w:rsidRPr="005A7704" w:rsidRDefault="005A7704" w:rsidP="005A770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Создание условий для эффективного управления отраслью.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5A7704">
        <w:rPr>
          <w:rFonts w:ascii="Times New Roman" w:hAnsi="Times New Roman" w:cs="Times New Roman"/>
          <w:b/>
          <w:u w:val="single"/>
        </w:rPr>
        <w:t xml:space="preserve">6. </w:t>
      </w:r>
      <w:r w:rsidRPr="005A7704">
        <w:rPr>
          <w:rFonts w:ascii="Times New Roman" w:hAnsi="Times New Roman" w:cs="Times New Roman"/>
          <w:u w:val="single"/>
        </w:rPr>
        <w:t>Этапы и сроки реализации муниципальной программы:</w:t>
      </w:r>
    </w:p>
    <w:p w:rsidR="005A7704" w:rsidRPr="005A7704" w:rsidRDefault="005A7704" w:rsidP="005A7704">
      <w:pPr>
        <w:spacing w:after="0" w:line="240" w:lineRule="auto"/>
        <w:ind w:left="780"/>
        <w:jc w:val="both"/>
        <w:rPr>
          <w:rFonts w:ascii="Times New Roman" w:hAnsi="Times New Roman" w:cs="Times New Roman"/>
          <w:b/>
        </w:rPr>
      </w:pPr>
      <w:r w:rsidRPr="005A7704">
        <w:rPr>
          <w:rFonts w:ascii="Times New Roman" w:hAnsi="Times New Roman" w:cs="Times New Roman"/>
        </w:rPr>
        <w:t xml:space="preserve">     </w:t>
      </w:r>
      <w:r w:rsidRPr="005A7704">
        <w:rPr>
          <w:rFonts w:ascii="Times New Roman" w:hAnsi="Times New Roman" w:cs="Times New Roman"/>
          <w:b/>
        </w:rPr>
        <w:t>2014-2023 годы без деления на этапы.</w:t>
      </w:r>
    </w:p>
    <w:p w:rsidR="005A7704" w:rsidRPr="005A7704" w:rsidRDefault="005A7704" w:rsidP="005A7704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A7704">
        <w:rPr>
          <w:rFonts w:ascii="Times New Roman" w:hAnsi="Times New Roman" w:cs="Times New Roman"/>
          <w:b/>
          <w:u w:val="single"/>
        </w:rPr>
        <w:t xml:space="preserve">7. </w:t>
      </w:r>
      <w:r w:rsidRPr="005A7704">
        <w:rPr>
          <w:rFonts w:ascii="Times New Roman" w:hAnsi="Times New Roman" w:cs="Times New Roman"/>
          <w:u w:val="single"/>
        </w:rPr>
        <w:t>Целевые показатели: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Планируемый удельный вес численности населения в возрасте 5-18 лет, охваченного образованием, в общей численности населения в возрасте 5-18 лет составляет 92,2 %, фактическое значение на конец отчетного периода составило 86,8 % . Выполнение показателя составляет 94,14 %, В 2020 году 6613 детей из 7618 в возрасте от 5-18 лет охвачено образованием.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2. </w:t>
      </w:r>
      <w:proofErr w:type="gramStart"/>
      <w:r w:rsidRPr="005A7704">
        <w:rPr>
          <w:rFonts w:ascii="Times New Roman" w:hAnsi="Times New Roman" w:cs="Times New Roman"/>
        </w:rPr>
        <w:t xml:space="preserve">Плановый показатель 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 проживающих на территории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(с учетом групп кратковременного пребывания) составляет 88,0%, фактическое значение на конец отчетного периода составило 85,0%. Из 2378 детей данного возраста  охвачено дошкольным образованием 2022 детей, что составляет 96,59 %. Сеть</w:t>
      </w:r>
      <w:proofErr w:type="gramEnd"/>
      <w:r w:rsidRPr="005A7704">
        <w:rPr>
          <w:rFonts w:ascii="Times New Roman" w:hAnsi="Times New Roman" w:cs="Times New Roman"/>
        </w:rPr>
        <w:t xml:space="preserve"> действующих дошкольных </w:t>
      </w:r>
      <w:r w:rsidRPr="005A7704">
        <w:rPr>
          <w:rFonts w:ascii="Times New Roman" w:hAnsi="Times New Roman" w:cs="Times New Roman"/>
        </w:rPr>
        <w:lastRenderedPageBreak/>
        <w:t xml:space="preserve">образовательных учреждений обеспечивает потребность населения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не в полной мере. Ежегодный дефицит мест составляет около 300 мест.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3. Планируемая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88,00%, фактическое значение на конец отчетного периода составляет 88,0%. Выполнение показателя составляет 100,00%. Показатель остался на уровне 2019года.  22 образовательных учреждения из 25 отвечает современным  условиям обучения.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Подпрограмма  1. «Развитие дошкольного, общего и дополнительного  образования детей».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Системная и целенаправленная работа по развитию дошкольного образования в районе позволила обеспечить выполнение основных показателей.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Показатели подпрограммы: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Обеспеченность детей дошкольного возраста местами в дошкольных образовательных учреждениях;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По состоянию на 01.01.2021 года общая численность детей, охваченных дошкольным образованием, составляет 86,51% (2311) от общего числа детей, зарегистрированных на территории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района, что выше прогнозного значения показателя  и составляет 105,5%.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2. Удельный вес воспитанников дошкольных образовательных организаций, расположенных на территории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района;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На территории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все дошкольные образовательные учреждения обучают детей по программам, соответствующим требованиям стандартов дошкольного образования. Данный показатель не изменился и составляет 100,0 %. Результатом деятельности реализации ФГОС </w:t>
      </w:r>
      <w:proofErr w:type="gramStart"/>
      <w:r w:rsidRPr="005A7704">
        <w:rPr>
          <w:rFonts w:ascii="Times New Roman" w:hAnsi="Times New Roman" w:cs="Times New Roman"/>
        </w:rPr>
        <w:t>ДО</w:t>
      </w:r>
      <w:proofErr w:type="gramEnd"/>
      <w:r w:rsidRPr="005A7704">
        <w:rPr>
          <w:rFonts w:ascii="Times New Roman" w:hAnsi="Times New Roman" w:cs="Times New Roman"/>
        </w:rPr>
        <w:t xml:space="preserve"> </w:t>
      </w:r>
      <w:proofErr w:type="gramStart"/>
      <w:r w:rsidRPr="005A7704">
        <w:rPr>
          <w:rFonts w:ascii="Times New Roman" w:hAnsi="Times New Roman" w:cs="Times New Roman"/>
        </w:rPr>
        <w:t>стало</w:t>
      </w:r>
      <w:proofErr w:type="gramEnd"/>
      <w:r w:rsidRPr="005A7704">
        <w:rPr>
          <w:rFonts w:ascii="Times New Roman" w:hAnsi="Times New Roman" w:cs="Times New Roman"/>
        </w:rPr>
        <w:t>: создание развивающей предметно-пространственной среды в группах дошкольных организаций; использование педагогами в работе с воспитанниками современных образовательных технологий.</w:t>
      </w:r>
    </w:p>
    <w:p w:rsidR="005A7704" w:rsidRPr="005A7704" w:rsidRDefault="005A7704" w:rsidP="005A7704">
      <w:pPr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3. </w:t>
      </w:r>
      <w:proofErr w:type="gramStart"/>
      <w:r w:rsidRPr="005A7704">
        <w:rPr>
          <w:rFonts w:ascii="Times New Roman" w:hAnsi="Times New Roman" w:cs="Times New Roman"/>
        </w:rPr>
        <w:t xml:space="preserve">Планируемая доля муниципальных общеобразовательных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составляет 12,0 %. В 2020 году согласно предписаниям надзорных органов были проведены ремонты в МКОУ </w:t>
      </w:r>
      <w:proofErr w:type="spellStart"/>
      <w:r w:rsidRPr="005A7704">
        <w:rPr>
          <w:rFonts w:ascii="Times New Roman" w:hAnsi="Times New Roman" w:cs="Times New Roman"/>
        </w:rPr>
        <w:t>Таежнинской</w:t>
      </w:r>
      <w:proofErr w:type="spellEnd"/>
      <w:r w:rsidRPr="005A7704">
        <w:rPr>
          <w:rFonts w:ascii="Times New Roman" w:hAnsi="Times New Roman" w:cs="Times New Roman"/>
        </w:rPr>
        <w:t xml:space="preserve"> школе № 7, МКОУ </w:t>
      </w:r>
      <w:proofErr w:type="spellStart"/>
      <w:r w:rsidRPr="005A7704">
        <w:rPr>
          <w:rFonts w:ascii="Times New Roman" w:hAnsi="Times New Roman" w:cs="Times New Roman"/>
        </w:rPr>
        <w:t>Богучанской</w:t>
      </w:r>
      <w:proofErr w:type="spellEnd"/>
      <w:r w:rsidRPr="005A7704">
        <w:rPr>
          <w:rFonts w:ascii="Times New Roman" w:hAnsi="Times New Roman" w:cs="Times New Roman"/>
        </w:rPr>
        <w:t xml:space="preserve">  школе № 1, МКОУ </w:t>
      </w:r>
      <w:proofErr w:type="spellStart"/>
      <w:r w:rsidRPr="005A7704">
        <w:rPr>
          <w:rFonts w:ascii="Times New Roman" w:hAnsi="Times New Roman" w:cs="Times New Roman"/>
        </w:rPr>
        <w:t>Таежнинской</w:t>
      </w:r>
      <w:proofErr w:type="spellEnd"/>
      <w:r w:rsidRPr="005A7704">
        <w:rPr>
          <w:rFonts w:ascii="Times New Roman" w:hAnsi="Times New Roman" w:cs="Times New Roman"/>
        </w:rPr>
        <w:t xml:space="preserve">  школе № 20, МКОУ </w:t>
      </w:r>
      <w:proofErr w:type="spellStart"/>
      <w:r w:rsidRPr="005A7704">
        <w:rPr>
          <w:rFonts w:ascii="Times New Roman" w:hAnsi="Times New Roman" w:cs="Times New Roman"/>
        </w:rPr>
        <w:t>Невонской</w:t>
      </w:r>
      <w:proofErr w:type="spellEnd"/>
      <w:r w:rsidRPr="005A7704">
        <w:rPr>
          <w:rFonts w:ascii="Times New Roman" w:hAnsi="Times New Roman" w:cs="Times New Roman"/>
        </w:rPr>
        <w:t xml:space="preserve"> школе, МКОУ </w:t>
      </w:r>
      <w:proofErr w:type="spellStart"/>
      <w:r w:rsidRPr="005A7704">
        <w:rPr>
          <w:rFonts w:ascii="Times New Roman" w:hAnsi="Times New Roman" w:cs="Times New Roman"/>
        </w:rPr>
        <w:t>Чуноярской</w:t>
      </w:r>
      <w:proofErr w:type="spellEnd"/>
      <w:r w:rsidRPr="005A7704">
        <w:rPr>
          <w:rFonts w:ascii="Times New Roman" w:hAnsi="Times New Roman" w:cs="Times New Roman"/>
        </w:rPr>
        <w:t xml:space="preserve"> средней</w:t>
      </w:r>
      <w:proofErr w:type="gramEnd"/>
      <w:r w:rsidRPr="005A7704">
        <w:rPr>
          <w:rFonts w:ascii="Times New Roman" w:hAnsi="Times New Roman" w:cs="Times New Roman"/>
        </w:rPr>
        <w:t xml:space="preserve"> школе № 13. Проведена замена оконных блоков в МКДОУ детский сад № 4 «Скворушка» с. </w:t>
      </w:r>
      <w:proofErr w:type="spellStart"/>
      <w:r w:rsidRPr="005A7704">
        <w:rPr>
          <w:rFonts w:ascii="Times New Roman" w:hAnsi="Times New Roman" w:cs="Times New Roman"/>
        </w:rPr>
        <w:t>Богучаны</w:t>
      </w:r>
      <w:proofErr w:type="spellEnd"/>
      <w:r w:rsidRPr="005A7704">
        <w:rPr>
          <w:rFonts w:ascii="Times New Roman" w:hAnsi="Times New Roman" w:cs="Times New Roman"/>
        </w:rPr>
        <w:t xml:space="preserve">, МКДОУ детский сад № 7 «Буратино». На конец отчетного периода доля образовательных учреждений, здания которых </w:t>
      </w:r>
      <w:proofErr w:type="gramStart"/>
      <w:r w:rsidRPr="005A7704">
        <w:rPr>
          <w:rFonts w:ascii="Times New Roman" w:hAnsi="Times New Roman" w:cs="Times New Roman"/>
        </w:rPr>
        <w:t>требуют капитального ремонта составила</w:t>
      </w:r>
      <w:proofErr w:type="gramEnd"/>
      <w:r w:rsidRPr="005A7704">
        <w:rPr>
          <w:rFonts w:ascii="Times New Roman" w:hAnsi="Times New Roman" w:cs="Times New Roman"/>
        </w:rPr>
        <w:t xml:space="preserve"> 12,5%. Требуется капитальный ремонт кровли в МКОУ </w:t>
      </w:r>
      <w:proofErr w:type="spellStart"/>
      <w:r w:rsidRPr="005A7704">
        <w:rPr>
          <w:rFonts w:ascii="Times New Roman" w:hAnsi="Times New Roman" w:cs="Times New Roman"/>
        </w:rPr>
        <w:t>Богучанской</w:t>
      </w:r>
      <w:proofErr w:type="spellEnd"/>
      <w:r w:rsidRPr="005A7704">
        <w:rPr>
          <w:rFonts w:ascii="Times New Roman" w:hAnsi="Times New Roman" w:cs="Times New Roman"/>
        </w:rPr>
        <w:t xml:space="preserve"> школе № 2, МКОУ </w:t>
      </w:r>
      <w:proofErr w:type="spellStart"/>
      <w:r w:rsidRPr="005A7704">
        <w:rPr>
          <w:rFonts w:ascii="Times New Roman" w:hAnsi="Times New Roman" w:cs="Times New Roman"/>
        </w:rPr>
        <w:t>Богучанской</w:t>
      </w:r>
      <w:proofErr w:type="spellEnd"/>
      <w:r w:rsidRPr="005A7704">
        <w:rPr>
          <w:rFonts w:ascii="Times New Roman" w:hAnsi="Times New Roman" w:cs="Times New Roman"/>
        </w:rPr>
        <w:t xml:space="preserve"> средней школе № 4, МКОУ </w:t>
      </w:r>
      <w:proofErr w:type="spellStart"/>
      <w:r w:rsidRPr="005A7704">
        <w:rPr>
          <w:rFonts w:ascii="Times New Roman" w:hAnsi="Times New Roman" w:cs="Times New Roman"/>
        </w:rPr>
        <w:t>Богучанская</w:t>
      </w:r>
      <w:proofErr w:type="spellEnd"/>
      <w:r w:rsidRPr="005A7704">
        <w:rPr>
          <w:rFonts w:ascii="Times New Roman" w:hAnsi="Times New Roman" w:cs="Times New Roman"/>
        </w:rPr>
        <w:t xml:space="preserve"> средняя школа № 3 замена отопления в МКОУ </w:t>
      </w:r>
      <w:proofErr w:type="spellStart"/>
      <w:r w:rsidRPr="005A7704">
        <w:rPr>
          <w:rFonts w:ascii="Times New Roman" w:hAnsi="Times New Roman" w:cs="Times New Roman"/>
        </w:rPr>
        <w:t>Богучанская</w:t>
      </w:r>
      <w:proofErr w:type="spellEnd"/>
      <w:r w:rsidRPr="005A7704">
        <w:rPr>
          <w:rFonts w:ascii="Times New Roman" w:hAnsi="Times New Roman" w:cs="Times New Roman"/>
        </w:rPr>
        <w:t xml:space="preserve"> школа № 2, МКОУ </w:t>
      </w:r>
      <w:proofErr w:type="spellStart"/>
      <w:r w:rsidRPr="005A7704">
        <w:rPr>
          <w:rFonts w:ascii="Times New Roman" w:hAnsi="Times New Roman" w:cs="Times New Roman"/>
        </w:rPr>
        <w:t>Манзенская</w:t>
      </w:r>
      <w:proofErr w:type="spellEnd"/>
      <w:r w:rsidRPr="005A7704">
        <w:rPr>
          <w:rFonts w:ascii="Times New Roman" w:hAnsi="Times New Roman" w:cs="Times New Roman"/>
        </w:rPr>
        <w:t xml:space="preserve"> школа.  Показатель равен 104,16 %.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4. 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Плановый показатель 92,0 %, фактический показатель составил 95,8 %, выполнение показателя составляет 104,13%.  В 2020 году произведен  капитальный ремонт спортзала в МКОУ </w:t>
      </w:r>
      <w:proofErr w:type="spellStart"/>
      <w:r w:rsidRPr="005A7704">
        <w:rPr>
          <w:rFonts w:ascii="Times New Roman" w:hAnsi="Times New Roman" w:cs="Times New Roman"/>
        </w:rPr>
        <w:t>Богучанской</w:t>
      </w:r>
      <w:proofErr w:type="spellEnd"/>
      <w:r w:rsidRPr="005A7704">
        <w:rPr>
          <w:rFonts w:ascii="Times New Roman" w:hAnsi="Times New Roman" w:cs="Times New Roman"/>
        </w:rPr>
        <w:t xml:space="preserve"> школе № 1. </w:t>
      </w:r>
    </w:p>
    <w:p w:rsidR="005A7704" w:rsidRPr="005A7704" w:rsidRDefault="005A7704" w:rsidP="005A7704">
      <w:pPr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5. Доля обучающихся в МОУ, занимающихся во вторую смену, в общей </w:t>
      </w:r>
      <w:proofErr w:type="gramStart"/>
      <w:r w:rsidRPr="005A7704">
        <w:rPr>
          <w:rFonts w:ascii="Times New Roman" w:hAnsi="Times New Roman" w:cs="Times New Roman"/>
        </w:rPr>
        <w:t>численности</w:t>
      </w:r>
      <w:proofErr w:type="gramEnd"/>
      <w:r w:rsidRPr="005A7704">
        <w:rPr>
          <w:rFonts w:ascii="Times New Roman" w:hAnsi="Times New Roman" w:cs="Times New Roman"/>
        </w:rPr>
        <w:t xml:space="preserve"> обучающихся в МОУ. </w:t>
      </w:r>
    </w:p>
    <w:p w:rsidR="005A7704" w:rsidRPr="005A7704" w:rsidRDefault="005A7704" w:rsidP="005A7704">
      <w:pPr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Фактическая доля </w:t>
      </w:r>
      <w:proofErr w:type="gramStart"/>
      <w:r w:rsidRPr="005A7704">
        <w:rPr>
          <w:rFonts w:ascii="Times New Roman" w:hAnsi="Times New Roman" w:cs="Times New Roman"/>
        </w:rPr>
        <w:t>учащихся, занимающихся  во вторую смену по сравнению с 2019 годом осталась</w:t>
      </w:r>
      <w:proofErr w:type="gramEnd"/>
      <w:r w:rsidRPr="005A7704">
        <w:rPr>
          <w:rFonts w:ascii="Times New Roman" w:hAnsi="Times New Roman" w:cs="Times New Roman"/>
        </w:rPr>
        <w:t xml:space="preserve"> на уровне. Плановый показатель составляет  10,0%. На конец отчетного периода из 5506 учащихся во вторую смену занимается 576 учеников. Выполнение показателя составило 95,0 %.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6. Планируемая доля базовых образовательных учреждений (обеспечивающих совместное обучение инвалидов и лиц, не имеющих нарушений) в общем количестве образовательных учреждений, реализующих программы общего образования  увеличилась. </w:t>
      </w:r>
      <w:r w:rsidRPr="005A7704">
        <w:rPr>
          <w:rFonts w:ascii="Times New Roman" w:hAnsi="Times New Roman" w:cs="Times New Roman"/>
        </w:rPr>
        <w:lastRenderedPageBreak/>
        <w:t xml:space="preserve">Коррекционные классы </w:t>
      </w:r>
      <w:proofErr w:type="gramStart"/>
      <w:r w:rsidRPr="005A7704">
        <w:rPr>
          <w:rFonts w:ascii="Times New Roman" w:hAnsi="Times New Roman" w:cs="Times New Roman"/>
        </w:rPr>
        <w:t>в имеются</w:t>
      </w:r>
      <w:proofErr w:type="gramEnd"/>
      <w:r w:rsidRPr="005A7704">
        <w:rPr>
          <w:rFonts w:ascii="Times New Roman" w:hAnsi="Times New Roman" w:cs="Times New Roman"/>
        </w:rPr>
        <w:t xml:space="preserve"> в 4 образовательных организациях района: МКОУ </w:t>
      </w:r>
      <w:proofErr w:type="spellStart"/>
      <w:r w:rsidRPr="005A7704">
        <w:rPr>
          <w:rFonts w:ascii="Times New Roman" w:hAnsi="Times New Roman" w:cs="Times New Roman"/>
        </w:rPr>
        <w:t>Чуноярская</w:t>
      </w:r>
      <w:proofErr w:type="spellEnd"/>
      <w:r w:rsidRPr="005A7704">
        <w:rPr>
          <w:rFonts w:ascii="Times New Roman" w:hAnsi="Times New Roman" w:cs="Times New Roman"/>
        </w:rPr>
        <w:t xml:space="preserve"> средняя школа № 13, МКОУ Октябрьская средняя школа № 9,   МКОУ </w:t>
      </w:r>
      <w:proofErr w:type="spellStart"/>
      <w:r w:rsidRPr="005A7704">
        <w:rPr>
          <w:rFonts w:ascii="Times New Roman" w:hAnsi="Times New Roman" w:cs="Times New Roman"/>
        </w:rPr>
        <w:t>Богучанская</w:t>
      </w:r>
      <w:proofErr w:type="spellEnd"/>
      <w:r w:rsidRPr="005A7704">
        <w:rPr>
          <w:rFonts w:ascii="Times New Roman" w:hAnsi="Times New Roman" w:cs="Times New Roman"/>
        </w:rPr>
        <w:t xml:space="preserve"> школа № 1, МКОУ </w:t>
      </w:r>
      <w:proofErr w:type="spellStart"/>
      <w:r w:rsidRPr="005A7704">
        <w:rPr>
          <w:rFonts w:ascii="Times New Roman" w:hAnsi="Times New Roman" w:cs="Times New Roman"/>
        </w:rPr>
        <w:t>Пинчугская</w:t>
      </w:r>
      <w:proofErr w:type="spellEnd"/>
      <w:r w:rsidRPr="005A7704">
        <w:rPr>
          <w:rFonts w:ascii="Times New Roman" w:hAnsi="Times New Roman" w:cs="Times New Roman"/>
        </w:rPr>
        <w:t xml:space="preserve"> школа. Дети с ограниченными возможностями здоровья обучаются в обычных классах во всех образовательных организациях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района. Данный показатель в 2020 году составляет 16,67%. Выполнение показателя  составляет 200,84 %.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7. Плановый охват детей в возрасте от 5-18 лет (удельный вес численности детей, получающих услуги дополнительного образования, в общей численности детей в возрасте 5-18 лет) составляет 50%, фактически охвачено детей дополнительным образованием 32,0 %. Из 7618 детей в возрасте от 5 до 18 лет в объединениях занимаются 2438 детей.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Неотъемлемой составляющей образовательной системы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является система дополнительного образования Услуги дополнительного образования для детей предоставляются в учреждениях дополнительного образования и образовательных организациях, получивших лицензии на </w:t>
      </w:r>
      <w:proofErr w:type="gramStart"/>
      <w:r w:rsidRPr="005A7704">
        <w:rPr>
          <w:rFonts w:ascii="Times New Roman" w:hAnsi="Times New Roman" w:cs="Times New Roman"/>
        </w:rPr>
        <w:t>право ведения</w:t>
      </w:r>
      <w:proofErr w:type="gramEnd"/>
      <w:r w:rsidRPr="005A7704">
        <w:rPr>
          <w:rFonts w:ascii="Times New Roman" w:hAnsi="Times New Roman" w:cs="Times New Roman"/>
        </w:rPr>
        <w:t xml:space="preserve"> образовательной деятельности по дополнительным образовательным программам. Достижение значения этого показателя способствовало: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активная включенность организаций дополнительного образования в социально-значимую деятельность, организацию интересного творческого досуга детей, концертной и выставочной деятельности.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Большое внимание уделяется развитию физкультуры и спорта. Проведена традиционная Спартакиада школьников, обеспечено участие команд школьников в региональном этапе  «Школьная спортивная лига», «Президентские спортивные игры».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Выполнение составляет 64,0 %.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8.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5A7704">
        <w:rPr>
          <w:rFonts w:ascii="Times New Roman" w:hAnsi="Times New Roman" w:cs="Times New Roman"/>
        </w:rPr>
        <w:t>численности</w:t>
      </w:r>
      <w:proofErr w:type="gramEnd"/>
      <w:r w:rsidRPr="005A7704">
        <w:rPr>
          <w:rFonts w:ascii="Times New Roman" w:hAnsi="Times New Roman" w:cs="Times New Roman"/>
        </w:rPr>
        <w:t xml:space="preserve"> обучающихся по программам общего образования за 2020 год составил 75,9 %, по плану 80,5 %, выполнение составило 94,28 %.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В школьном этапе Всероссийской олимпиады школьников принимали участия учащиеся 4-11 классов. Всего приняли участие 4535 школьников, в муниципальном этапе приняло участие 330 учащихся. Показатель уменьшился в  связи с распространением </w:t>
      </w:r>
      <w:proofErr w:type="spellStart"/>
      <w:r w:rsidRPr="005A7704">
        <w:rPr>
          <w:rFonts w:ascii="Times New Roman" w:hAnsi="Times New Roman" w:cs="Times New Roman"/>
        </w:rPr>
        <w:t>коронавирусной</w:t>
      </w:r>
      <w:proofErr w:type="spellEnd"/>
      <w:r w:rsidRPr="005A7704">
        <w:rPr>
          <w:rFonts w:ascii="Times New Roman" w:hAnsi="Times New Roman" w:cs="Times New Roman"/>
        </w:rPr>
        <w:t xml:space="preserve"> инфекции и отменой олимпиад.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9. Доля оздоровленных детей школьного возраста на конец отчетного периода составляет 0,0 по плану 2020года 90%. Данный показатель не был осуществлен в связи с C</w:t>
      </w:r>
      <w:r w:rsidRPr="005A7704">
        <w:rPr>
          <w:rFonts w:ascii="Times New Roman" w:hAnsi="Times New Roman" w:cs="Times New Roman"/>
          <w:lang w:val="en-US"/>
        </w:rPr>
        <w:t>O</w:t>
      </w:r>
      <w:r w:rsidRPr="005A7704">
        <w:rPr>
          <w:rFonts w:ascii="Times New Roman" w:hAnsi="Times New Roman" w:cs="Times New Roman"/>
        </w:rPr>
        <w:t>VID-19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№ 2.</w:t>
      </w:r>
      <w:r w:rsidRPr="005A7704">
        <w:rPr>
          <w:rFonts w:ascii="Times New Roman" w:hAnsi="Times New Roman" w:cs="Times New Roman"/>
          <w:b/>
        </w:rPr>
        <w:t xml:space="preserve">  </w:t>
      </w:r>
      <w:r w:rsidRPr="005A7704">
        <w:rPr>
          <w:rFonts w:ascii="Times New Roman" w:hAnsi="Times New Roman" w:cs="Times New Roman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 лицам из их числа.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Подпрограмма № 2 «Государственная поддержка детей-сирот, расширение практики применения семейных форм воспитания»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Показатели подпрограммы: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Плановое количество детей, оставшихся без попечения родителей, составило 231  ребенок, фактический показатель 211 детей. Выполнение показателя составляет 91,34 %.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2. </w:t>
      </w:r>
      <w:proofErr w:type="gramStart"/>
      <w:r w:rsidRPr="005A7704">
        <w:rPr>
          <w:rFonts w:ascii="Times New Roman" w:hAnsi="Times New Roman" w:cs="Times New Roman"/>
        </w:rPr>
        <w:t xml:space="preserve">Доля детей, оставшихся без попечения родителей, переданных </w:t>
      </w:r>
      <w:proofErr w:type="spellStart"/>
      <w:r w:rsidRPr="005A7704">
        <w:rPr>
          <w:rFonts w:ascii="Times New Roman" w:hAnsi="Times New Roman" w:cs="Times New Roman"/>
        </w:rPr>
        <w:t>неродственникам</w:t>
      </w:r>
      <w:proofErr w:type="spellEnd"/>
      <w:r w:rsidRPr="005A7704">
        <w:rPr>
          <w:rFonts w:ascii="Times New Roman" w:hAnsi="Times New Roman" w:cs="Times New Roman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муниципальных учреждениях всех типов, по плану составляет 31,0 % по факту 2020 года – 39.3 %. Увеличилось количество семей, готовых принять детей в свои семьи.</w:t>
      </w:r>
      <w:proofErr w:type="gramEnd"/>
      <w:r w:rsidRPr="005A7704">
        <w:rPr>
          <w:rFonts w:ascii="Times New Roman" w:hAnsi="Times New Roman" w:cs="Times New Roman"/>
        </w:rPr>
        <w:t xml:space="preserve"> Показатель составляет – 126.77%.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В течени</w:t>
      </w:r>
      <w:proofErr w:type="gramStart"/>
      <w:r w:rsidRPr="005A7704">
        <w:rPr>
          <w:rFonts w:ascii="Times New Roman" w:hAnsi="Times New Roman" w:cs="Times New Roman"/>
        </w:rPr>
        <w:t>и</w:t>
      </w:r>
      <w:proofErr w:type="gramEnd"/>
      <w:r w:rsidRPr="005A7704">
        <w:rPr>
          <w:rFonts w:ascii="Times New Roman" w:hAnsi="Times New Roman" w:cs="Times New Roman"/>
        </w:rPr>
        <w:t xml:space="preserve"> ряда лет в районе сохраняется тенденция передачи выявленных детей-сирот и детей, оставшихся без попечения родителей, в семьи граждан. Реализация законодательства в части защиты жилищных прав детей-сирот и детей, оставшихся без попечения родителей, стоит на особом контроле, в 2020 году приобретено 10 жилых помещений.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A7704">
        <w:rPr>
          <w:rFonts w:ascii="Times New Roman" w:hAnsi="Times New Roman" w:cs="Times New Roman"/>
        </w:rPr>
        <w:t>Задача № 3.</w:t>
      </w:r>
      <w:r w:rsidRPr="005A7704">
        <w:rPr>
          <w:rFonts w:ascii="Times New Roman" w:hAnsi="Times New Roman" w:cs="Times New Roman"/>
          <w:b/>
        </w:rPr>
        <w:t xml:space="preserve"> Создание условий для эффективного управления отраслью.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Подпрограмма 3 «Обеспечение реализации государственной программы и прочие мероприятия в области образования»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Показатели подпрограммы: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Уровень исполнения бюджета.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Плановый показатель в 2020  году уровня исполнения бюджета составляет 98,0 %, фактический показатель равен 95.84%. Выполнение показателя составляет 97.79 %.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lastRenderedPageBreak/>
        <w:t xml:space="preserve">2. Уровень удовлетворенности жителей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качеством предоставления услуг в сфере образования.  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Из проведенного опроса населения о качестве предоставления услуг в сфере образования выявлено: опрос проводился в четырех образовательных учреждениях района в 4, 5, 9, 11 классах, дети и родители. Из всех опрашиваемых  79.8% удовлетворено качеством услуг. Уровень удовлетворенности в 2020 году составил 99,75 %.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3. Соблюдение сроков предоставления годовой бюджетной отчетности, как на начало отчетного периода, так и на конец отчетного периода составляет 3 балла. Выполнение 100 %.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Результаты мониторинга целевых показателей и показателей результативности муниципальной программы «Развитие образования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района» указаны в приложении № 8  к Порядку принятия решений о разработке муниципальных программ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района, их формировании и реализации.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  <w:b/>
          <w:u w:val="single"/>
        </w:rPr>
        <w:t>8</w:t>
      </w:r>
      <w:r w:rsidRPr="005A7704">
        <w:rPr>
          <w:rFonts w:ascii="Times New Roman" w:hAnsi="Times New Roman" w:cs="Times New Roman"/>
          <w:u w:val="single"/>
        </w:rPr>
        <w:t>. Ресурсное обеспечение: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 Для достижения цели и решения задач Программы предусмотрены программные мероприятия и их финансовое обеспечение.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 Финансирование Программы в части расходных обязательств осуществляется за счет бюджета муниципального образования </w:t>
      </w:r>
      <w:proofErr w:type="spellStart"/>
      <w:r w:rsidRPr="005A7704">
        <w:rPr>
          <w:rFonts w:ascii="Times New Roman" w:hAnsi="Times New Roman" w:cs="Times New Roman"/>
        </w:rPr>
        <w:t>Богучанский</w:t>
      </w:r>
      <w:proofErr w:type="spellEnd"/>
      <w:r w:rsidRPr="005A7704">
        <w:rPr>
          <w:rFonts w:ascii="Times New Roman" w:hAnsi="Times New Roman" w:cs="Times New Roman"/>
        </w:rPr>
        <w:t xml:space="preserve"> район, краевого бюджета, федерального бюджета и внебюджетных источников.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Подпрограмма 1 «Развитие дошкольного, общего и дополнительного  образования детей»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1. Обеспечить доступность дошкольного образования, соответствующего единому стандарту качества дошкольного образования.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Мероприятия: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1.Реализация основных общеобразовательных программ дошкольного образования.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Основной объем сре</w:t>
      </w:r>
      <w:proofErr w:type="gramStart"/>
      <w:r w:rsidRPr="005A7704">
        <w:rPr>
          <w:rFonts w:ascii="Times New Roman" w:hAnsi="Times New Roman" w:cs="Times New Roman"/>
        </w:rPr>
        <w:t>дств в 20</w:t>
      </w:r>
      <w:proofErr w:type="gramEnd"/>
      <w:r w:rsidRPr="005A7704">
        <w:rPr>
          <w:rFonts w:ascii="Times New Roman" w:hAnsi="Times New Roman" w:cs="Times New Roman"/>
        </w:rPr>
        <w:t>20году на выполнение данного мероприятия запланировано 226844878,40 рублей, фактически профинансировано 216942082,66 рублей. Освоение средств составляет 95,63%.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2. Создание условий для предоставления общедоступного и бесплатного дошкольного образования, содержание детей присмотр и уход.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В 2020 году на создание условий предусмотрено 172571332,87 рублей, фактически освоено 163169028,14 рублей. Продолжается работа по совершенствованию МТБ дошкольных образовательных организаций в соответствии с требованиями ФГОС ДО, </w:t>
      </w:r>
      <w:proofErr w:type="spellStart"/>
      <w:r w:rsidRPr="005A7704">
        <w:rPr>
          <w:rFonts w:ascii="Times New Roman" w:hAnsi="Times New Roman" w:cs="Times New Roman"/>
        </w:rPr>
        <w:t>СанПиН</w:t>
      </w:r>
      <w:proofErr w:type="spellEnd"/>
      <w:r w:rsidRPr="005A7704">
        <w:rPr>
          <w:rFonts w:ascii="Times New Roman" w:hAnsi="Times New Roman" w:cs="Times New Roman"/>
        </w:rPr>
        <w:t>. Приобретено спортивное и игровое оборудование, спортивные комплексы, детская мебель. Освоение средств составляет 94,55%.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3. Присмотр и уход за детьми-инвалидами, детьми-сиротами и </w:t>
      </w:r>
      <w:proofErr w:type="gramStart"/>
      <w:r w:rsidRPr="005A7704">
        <w:rPr>
          <w:rFonts w:ascii="Times New Roman" w:hAnsi="Times New Roman" w:cs="Times New Roman"/>
        </w:rPr>
        <w:t>детьми</w:t>
      </w:r>
      <w:proofErr w:type="gramEnd"/>
      <w:r w:rsidRPr="005A7704">
        <w:rPr>
          <w:rFonts w:ascii="Times New Roman" w:hAnsi="Times New Roman" w:cs="Times New Roman"/>
        </w:rPr>
        <w:t xml:space="preserve"> оставшимися без попечения родителей, а также дети с туберкулезной интоксикацией.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Бесплатным питанием за счет сре</w:t>
      </w:r>
      <w:proofErr w:type="gramStart"/>
      <w:r w:rsidRPr="005A7704">
        <w:rPr>
          <w:rFonts w:ascii="Times New Roman" w:hAnsi="Times New Roman" w:cs="Times New Roman"/>
        </w:rPr>
        <w:t>дств кр</w:t>
      </w:r>
      <w:proofErr w:type="gramEnd"/>
      <w:r w:rsidRPr="005A7704">
        <w:rPr>
          <w:rFonts w:ascii="Times New Roman" w:hAnsi="Times New Roman" w:cs="Times New Roman"/>
        </w:rPr>
        <w:t>аевого бюджета охвачено 49 детей, посещающих дошкольные образовательные учреждения. Исполнение на 01 января 2021 года составило 381000,00 рублей (100,0%).</w:t>
      </w:r>
    </w:p>
    <w:p w:rsidR="005A7704" w:rsidRPr="005A7704" w:rsidRDefault="005A7704" w:rsidP="005A7704">
      <w:p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          4. Выплата компенсации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за счет сре</w:t>
      </w:r>
      <w:proofErr w:type="gramStart"/>
      <w:r w:rsidRPr="005A7704">
        <w:rPr>
          <w:rFonts w:ascii="Times New Roman" w:hAnsi="Times New Roman" w:cs="Times New Roman"/>
        </w:rPr>
        <w:t>дств кр</w:t>
      </w:r>
      <w:proofErr w:type="gramEnd"/>
      <w:r w:rsidRPr="005A7704">
        <w:rPr>
          <w:rFonts w:ascii="Times New Roman" w:hAnsi="Times New Roman" w:cs="Times New Roman"/>
        </w:rPr>
        <w:t>аевого бюджета и расходы на доставку.</w:t>
      </w:r>
    </w:p>
    <w:p w:rsidR="005A7704" w:rsidRPr="005A7704" w:rsidRDefault="005A7704" w:rsidP="005A7704">
      <w:pPr>
        <w:tabs>
          <w:tab w:val="left" w:pos="825"/>
        </w:tabs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ab/>
      </w:r>
      <w:r w:rsidRPr="005A7704">
        <w:rPr>
          <w:rFonts w:ascii="Times New Roman" w:hAnsi="Times New Roman" w:cs="Times New Roman"/>
        </w:rPr>
        <w:tab/>
        <w:t>В 2020 году на выплату компенсации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за счет сре</w:t>
      </w:r>
      <w:proofErr w:type="gramStart"/>
      <w:r w:rsidRPr="005A7704">
        <w:rPr>
          <w:rFonts w:ascii="Times New Roman" w:hAnsi="Times New Roman" w:cs="Times New Roman"/>
        </w:rPr>
        <w:t>дств кр</w:t>
      </w:r>
      <w:proofErr w:type="gramEnd"/>
      <w:r w:rsidRPr="005A7704">
        <w:rPr>
          <w:rFonts w:ascii="Times New Roman" w:hAnsi="Times New Roman" w:cs="Times New Roman"/>
        </w:rPr>
        <w:t>аевого бюджета и расходы на доставку запланировано 2031900 рублей, фактически освоено 1687036,80 рублей. Освоение средств составляет 83,02%. Количество семей, получивших компенсацию – 332. Количество семей изменилось в связи с изменением положения о предоставлении компенсации части родительской платы.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5. Создание комфортных условий в дошкольных образовательных учреждениях.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В 2020году на вышеуказанное мероприятие выделено 3096906,00 рублей, фактически освоено 2034732,04 рублей.  </w:t>
      </w:r>
      <w:proofErr w:type="gramStart"/>
      <w:r w:rsidRPr="005A7704">
        <w:rPr>
          <w:rFonts w:ascii="Times New Roman" w:hAnsi="Times New Roman" w:cs="Times New Roman"/>
        </w:rPr>
        <w:t xml:space="preserve">Реализация средств составляет   65,70%. За счет средств, выделенных на данное мероприятие была замена оконных блоков в детских садах с. </w:t>
      </w:r>
      <w:proofErr w:type="spellStart"/>
      <w:r w:rsidRPr="005A7704">
        <w:rPr>
          <w:rFonts w:ascii="Times New Roman" w:hAnsi="Times New Roman" w:cs="Times New Roman"/>
        </w:rPr>
        <w:t>Богучаны</w:t>
      </w:r>
      <w:proofErr w:type="spellEnd"/>
      <w:r w:rsidRPr="005A7704">
        <w:rPr>
          <w:rFonts w:ascii="Times New Roman" w:hAnsi="Times New Roman" w:cs="Times New Roman"/>
        </w:rPr>
        <w:t xml:space="preserve"> (</w:t>
      </w:r>
      <w:proofErr w:type="spellStart"/>
      <w:r w:rsidRPr="005A7704">
        <w:rPr>
          <w:rFonts w:ascii="Times New Roman" w:hAnsi="Times New Roman" w:cs="Times New Roman"/>
        </w:rPr>
        <w:t>д</w:t>
      </w:r>
      <w:proofErr w:type="spellEnd"/>
      <w:r w:rsidRPr="005A7704">
        <w:rPr>
          <w:rFonts w:ascii="Times New Roman" w:hAnsi="Times New Roman" w:cs="Times New Roman"/>
        </w:rPr>
        <w:t xml:space="preserve">/сад № 4 «Скворушка», </w:t>
      </w:r>
      <w:proofErr w:type="spellStart"/>
      <w:r w:rsidRPr="005A7704">
        <w:rPr>
          <w:rFonts w:ascii="Times New Roman" w:hAnsi="Times New Roman" w:cs="Times New Roman"/>
        </w:rPr>
        <w:t>д</w:t>
      </w:r>
      <w:proofErr w:type="spellEnd"/>
      <w:r w:rsidRPr="005A7704">
        <w:rPr>
          <w:rFonts w:ascii="Times New Roman" w:hAnsi="Times New Roman" w:cs="Times New Roman"/>
        </w:rPr>
        <w:t xml:space="preserve">/сад № 7 «Буратино». </w:t>
      </w:r>
      <w:proofErr w:type="gramEnd"/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lastRenderedPageBreak/>
        <w:t>Мероприятия: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1.Реализация основных общеобразовательных программ общего образования.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На реализацию основных общеобразовательных программ общего образования в 2020 году запланировано 465124370,00 рублей, фактически профинансировано 459299307,41 рублей. В 2020 году в рамках реализации МП «Развитие образования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района» продолжилось совершенствование образовательной среды школ, формирование учебно-материальных условий для реализации ФГОС. Приобретено учебно-лабораторное оборудование, компьютерное оборудование, спортивное оборудование. Проведена частичная замена учебной мебели в образовательных организациях.  Освоение средств составляет 98,75%.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2.  Мероприятия по обеспечению текущей деятельности по реализации общеобразовательных программ дополнительного образования детей в образовательных учреждениях.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Плановое значение 3529790,00 рублей, освоено 3354975,53рублей. Показатель равен 95,05%.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3. Обеспечение питанием детей из семей со среднедушевым доходом  ниже величины прожиточного минимума в общеобразовательных учреждениях.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В 2020 году на вышеуказанное мероприятие было запланировано сре</w:t>
      </w:r>
      <w:proofErr w:type="gramStart"/>
      <w:r w:rsidRPr="005A7704">
        <w:rPr>
          <w:rFonts w:ascii="Times New Roman" w:hAnsi="Times New Roman" w:cs="Times New Roman"/>
        </w:rPr>
        <w:t>дств в с</w:t>
      </w:r>
      <w:proofErr w:type="gramEnd"/>
      <w:r w:rsidRPr="005A7704">
        <w:rPr>
          <w:rFonts w:ascii="Times New Roman" w:hAnsi="Times New Roman" w:cs="Times New Roman"/>
        </w:rPr>
        <w:t>умме 43739243,00 рублей, фактически профинансировано 39379455,19 рублей. Выполнение 90,03 %.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4. Обеспечение текущей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На укрепление материально-технической базы и обеспечение безопасности  образовательных учреждений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 </w:t>
      </w:r>
      <w:proofErr w:type="gramStart"/>
      <w:r w:rsidRPr="005A7704">
        <w:rPr>
          <w:rFonts w:ascii="Times New Roman" w:hAnsi="Times New Roman" w:cs="Times New Roman"/>
        </w:rPr>
        <w:t>выделено 251072717,4 рублей освоено</w:t>
      </w:r>
      <w:proofErr w:type="gramEnd"/>
      <w:r w:rsidRPr="005A7704">
        <w:rPr>
          <w:rFonts w:ascii="Times New Roman" w:hAnsi="Times New Roman" w:cs="Times New Roman"/>
        </w:rPr>
        <w:t xml:space="preserve"> 235271183,5, процент освоения – 93,71%.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С целью обеспечения безопасности образовательного процесса в 2020 году за счет средств местного бюджета были заключены договора на обслуживание АОПС, тревожной кнопки, государственная поверка приборов учета, ремонт тепловых узлов, установка приборов учета тепловой энергии (МКОУ </w:t>
      </w:r>
      <w:proofErr w:type="spellStart"/>
      <w:r w:rsidRPr="005A7704">
        <w:rPr>
          <w:rFonts w:ascii="Times New Roman" w:hAnsi="Times New Roman" w:cs="Times New Roman"/>
        </w:rPr>
        <w:t>невонская</w:t>
      </w:r>
      <w:proofErr w:type="spellEnd"/>
      <w:r w:rsidRPr="005A7704">
        <w:rPr>
          <w:rFonts w:ascii="Times New Roman" w:hAnsi="Times New Roman" w:cs="Times New Roman"/>
        </w:rPr>
        <w:t xml:space="preserve"> школа, МКОУ </w:t>
      </w:r>
      <w:proofErr w:type="spellStart"/>
      <w:r w:rsidRPr="005A7704">
        <w:rPr>
          <w:rFonts w:ascii="Times New Roman" w:hAnsi="Times New Roman" w:cs="Times New Roman"/>
        </w:rPr>
        <w:t>Хребтовская</w:t>
      </w:r>
      <w:proofErr w:type="spellEnd"/>
      <w:r w:rsidRPr="005A7704">
        <w:rPr>
          <w:rFonts w:ascii="Times New Roman" w:hAnsi="Times New Roman" w:cs="Times New Roman"/>
        </w:rPr>
        <w:t xml:space="preserve"> школа). Проводилась специальная оценка условий труда. С целью подготовки к новому учебному году и обеспечению качественного питания детей за счет средств муниципальной программы было приобретено оборудование для пищеблоков (плиты, мясорубки, ванны моечные, столы разделочные).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5. Развитие творческого потенциала талантливых школьников и  педагогов в муниципальных учреждениях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района. Привлечение и закрепление молодых специалистов.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В 2020 году на развитие творческого потенциала талантливых педагогов и школьников в муниципальных учреждениях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запланировано сре</w:t>
      </w:r>
      <w:proofErr w:type="gramStart"/>
      <w:r w:rsidRPr="005A7704">
        <w:rPr>
          <w:rFonts w:ascii="Times New Roman" w:hAnsi="Times New Roman" w:cs="Times New Roman"/>
        </w:rPr>
        <w:t>дств в с</w:t>
      </w:r>
      <w:proofErr w:type="gramEnd"/>
      <w:r w:rsidRPr="005A7704">
        <w:rPr>
          <w:rFonts w:ascii="Times New Roman" w:hAnsi="Times New Roman" w:cs="Times New Roman"/>
        </w:rPr>
        <w:t xml:space="preserve">умме 7610201,98 рублей, фактически профинансировано 7053114,00 рублей. Реализация средств составляет 92,68%. В 2020 году педагоги в своей работе эффективно использовали современные образовательные технологии (в том числе информационно-коммуникационные технологии), электронные ресурсы. Проведены мероприятия: районный конкурс молодых педагогов – «Свежий ветер»; конкурс среди работников образовательных учреждений – «Мелодия единства»; спартакиада работников образовательных учреждений – «За здоровый образ жизни», «Учитель года», «Воспитатель года». На базе образовательных организаций МКОУ </w:t>
      </w:r>
      <w:proofErr w:type="spellStart"/>
      <w:r w:rsidRPr="005A7704">
        <w:rPr>
          <w:rFonts w:ascii="Times New Roman" w:hAnsi="Times New Roman" w:cs="Times New Roman"/>
        </w:rPr>
        <w:t>Богучанская</w:t>
      </w:r>
      <w:proofErr w:type="spellEnd"/>
      <w:r w:rsidRPr="005A7704">
        <w:rPr>
          <w:rFonts w:ascii="Times New Roman" w:hAnsi="Times New Roman" w:cs="Times New Roman"/>
        </w:rPr>
        <w:t xml:space="preserve"> школа № 1 и МКОУ </w:t>
      </w:r>
      <w:proofErr w:type="spellStart"/>
      <w:r w:rsidRPr="005A7704">
        <w:rPr>
          <w:rFonts w:ascii="Times New Roman" w:hAnsi="Times New Roman" w:cs="Times New Roman"/>
        </w:rPr>
        <w:t>Таежнинская</w:t>
      </w:r>
      <w:proofErr w:type="spellEnd"/>
      <w:r w:rsidRPr="005A7704">
        <w:rPr>
          <w:rFonts w:ascii="Times New Roman" w:hAnsi="Times New Roman" w:cs="Times New Roman"/>
        </w:rPr>
        <w:t xml:space="preserve"> школа № 7 созданы центры для реализации основных и дополнительных программ цифрового и гуманитарного профилей «Точка роста».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6. Проведение текущего ремонта и техническое обслуживание внешних и внутренних сетей общеобразовательных организаций. Приведение зданий и сооружений в соответствие с требованиями надзорных органов. С целью обеспечения безопасности образовательного процесса в 2020 году за счет средств местного бюджета были проведены текущие ремонты помещений, зданий, сооружений, осуществлен комплекс мер по пожарной безопасности и обеспечению безопасности образовательного процесса, проведен комплекс мероприятий по подготовке к отопительному сезону.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На мероприятия по обеспечению жизнедеятельности образовательных учреждений в 2020 году запланировано 8123000,00 рублей, фактически профинансировано 8123000,00 рублей.  Освоено средств на 100,00 %.  Произведен ремонт в МКОУ </w:t>
      </w:r>
      <w:proofErr w:type="spellStart"/>
      <w:r w:rsidRPr="005A7704">
        <w:rPr>
          <w:rFonts w:ascii="Times New Roman" w:hAnsi="Times New Roman" w:cs="Times New Roman"/>
        </w:rPr>
        <w:t>Чуноярская</w:t>
      </w:r>
      <w:proofErr w:type="spellEnd"/>
      <w:r w:rsidRPr="005A7704">
        <w:rPr>
          <w:rFonts w:ascii="Times New Roman" w:hAnsi="Times New Roman" w:cs="Times New Roman"/>
        </w:rPr>
        <w:t xml:space="preserve"> средняя школа № 13, МКОУ </w:t>
      </w:r>
      <w:proofErr w:type="spellStart"/>
      <w:r w:rsidRPr="005A7704">
        <w:rPr>
          <w:rFonts w:ascii="Times New Roman" w:hAnsi="Times New Roman" w:cs="Times New Roman"/>
        </w:rPr>
        <w:t>Невонская</w:t>
      </w:r>
      <w:proofErr w:type="spellEnd"/>
      <w:r w:rsidRPr="005A7704">
        <w:rPr>
          <w:rFonts w:ascii="Times New Roman" w:hAnsi="Times New Roman" w:cs="Times New Roman"/>
        </w:rPr>
        <w:t xml:space="preserve"> школа, МКОУ </w:t>
      </w:r>
      <w:proofErr w:type="spellStart"/>
      <w:r w:rsidRPr="005A7704">
        <w:rPr>
          <w:rFonts w:ascii="Times New Roman" w:hAnsi="Times New Roman" w:cs="Times New Roman"/>
        </w:rPr>
        <w:t>Таежнинская</w:t>
      </w:r>
      <w:proofErr w:type="spellEnd"/>
      <w:r w:rsidRPr="005A7704">
        <w:rPr>
          <w:rFonts w:ascii="Times New Roman" w:hAnsi="Times New Roman" w:cs="Times New Roman"/>
        </w:rPr>
        <w:t xml:space="preserve"> школа № 7, МКОУ </w:t>
      </w:r>
      <w:proofErr w:type="spellStart"/>
      <w:r w:rsidRPr="005A7704">
        <w:rPr>
          <w:rFonts w:ascii="Times New Roman" w:hAnsi="Times New Roman" w:cs="Times New Roman"/>
        </w:rPr>
        <w:t>Таежнинская</w:t>
      </w:r>
      <w:proofErr w:type="spellEnd"/>
      <w:r w:rsidRPr="005A7704">
        <w:rPr>
          <w:rFonts w:ascii="Times New Roman" w:hAnsi="Times New Roman" w:cs="Times New Roman"/>
        </w:rPr>
        <w:t xml:space="preserve">  школа № 20.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7. Благотворительное пожертвование АО «</w:t>
      </w:r>
      <w:proofErr w:type="spellStart"/>
      <w:r w:rsidRPr="005A7704">
        <w:rPr>
          <w:rFonts w:ascii="Times New Roman" w:hAnsi="Times New Roman" w:cs="Times New Roman"/>
        </w:rPr>
        <w:t>Востсибнефтегаз</w:t>
      </w:r>
      <w:proofErr w:type="spellEnd"/>
      <w:r w:rsidRPr="005A7704">
        <w:rPr>
          <w:rFonts w:ascii="Times New Roman" w:hAnsi="Times New Roman" w:cs="Times New Roman"/>
        </w:rPr>
        <w:t xml:space="preserve">» на развитие МКОУ </w:t>
      </w:r>
      <w:proofErr w:type="spellStart"/>
      <w:r w:rsidRPr="005A7704">
        <w:rPr>
          <w:rFonts w:ascii="Times New Roman" w:hAnsi="Times New Roman" w:cs="Times New Roman"/>
        </w:rPr>
        <w:t>Богучанской</w:t>
      </w:r>
      <w:proofErr w:type="spellEnd"/>
      <w:r w:rsidRPr="005A7704">
        <w:rPr>
          <w:rFonts w:ascii="Times New Roman" w:hAnsi="Times New Roman" w:cs="Times New Roman"/>
        </w:rPr>
        <w:t xml:space="preserve"> СОШ № 2.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lastRenderedPageBreak/>
        <w:t>В 2020 году благотворительное пожертвование для МКОУ БСОШ № 2 было на сумму 4312284,00 руб., освоены благотворительные пожертвования на сумму 1704875,00 рублей. Договор с АО «</w:t>
      </w:r>
      <w:proofErr w:type="spellStart"/>
      <w:r w:rsidRPr="005A7704">
        <w:rPr>
          <w:rFonts w:ascii="Times New Roman" w:hAnsi="Times New Roman" w:cs="Times New Roman"/>
        </w:rPr>
        <w:t>Востсибнефтегаз</w:t>
      </w:r>
      <w:proofErr w:type="spellEnd"/>
      <w:r w:rsidRPr="005A7704">
        <w:rPr>
          <w:rFonts w:ascii="Times New Roman" w:hAnsi="Times New Roman" w:cs="Times New Roman"/>
        </w:rPr>
        <w:t xml:space="preserve">» рассчитан на двухлетний период. Освоено средств на 39,54%. 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 3. Содействовать выявлению и поддержке одаренных детей.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Мероприятия:</w:t>
      </w:r>
    </w:p>
    <w:p w:rsidR="005A7704" w:rsidRPr="005A7704" w:rsidRDefault="005A7704" w:rsidP="005A770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1.Обеспечение текущей деятельности по реализации образовательных программ дополнительного образования детей.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Неотъемлемой составляющей образовательной системы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 является система дополнительного образования. Активная включенность организаций дополнительного образования в социально-значимую деятельность, организацию интересного творческого досуга детей, концертная и выставочная деятельность. В 2020 году на организацию обучения по программам дополнительного образования запланировано сре</w:t>
      </w:r>
      <w:proofErr w:type="gramStart"/>
      <w:r w:rsidRPr="005A7704">
        <w:rPr>
          <w:rFonts w:ascii="Times New Roman" w:hAnsi="Times New Roman" w:cs="Times New Roman"/>
        </w:rPr>
        <w:t>дств в с</w:t>
      </w:r>
      <w:proofErr w:type="gramEnd"/>
      <w:r w:rsidRPr="005A7704">
        <w:rPr>
          <w:rFonts w:ascii="Times New Roman" w:hAnsi="Times New Roman" w:cs="Times New Roman"/>
        </w:rPr>
        <w:t>умме 47446257,27 рублей, фактически профинансировано 45528771,46 рублей. Освоение средств составило 95,96%. В районе обеспечена система поддержки одаренных детей, которая включает:</w:t>
      </w:r>
    </w:p>
    <w:p w:rsidR="005A7704" w:rsidRPr="005A7704" w:rsidRDefault="005A7704" w:rsidP="005A770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2. Выплата ежемесячной стипендии одаренным детям.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На выплату стипендии одаренным детям из местного бюджета выделено 156000,00 рублей, средства освоены в размере 154869,00. Средства освоены в полном объеме. Исполнение – 99,28%.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 4. Обеспечить безопасный, качественный отдых и оздоровление детей.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Мероприятия: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Расходы на отдых, оздоровление и занятость детей и подростков.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Выделено в 2020 году – 3700884,00 рублей</w:t>
      </w:r>
      <w:proofErr w:type="gramStart"/>
      <w:r w:rsidRPr="005A7704">
        <w:rPr>
          <w:rFonts w:ascii="Times New Roman" w:hAnsi="Times New Roman" w:cs="Times New Roman"/>
        </w:rPr>
        <w:t>.</w:t>
      </w:r>
      <w:proofErr w:type="gramEnd"/>
      <w:r w:rsidRPr="005A7704">
        <w:rPr>
          <w:rFonts w:ascii="Times New Roman" w:hAnsi="Times New Roman" w:cs="Times New Roman"/>
        </w:rPr>
        <w:t xml:space="preserve"> </w:t>
      </w:r>
      <w:proofErr w:type="gramStart"/>
      <w:r w:rsidRPr="005A7704">
        <w:rPr>
          <w:rFonts w:ascii="Times New Roman" w:hAnsi="Times New Roman" w:cs="Times New Roman"/>
        </w:rPr>
        <w:t>и</w:t>
      </w:r>
      <w:proofErr w:type="gramEnd"/>
      <w:r w:rsidRPr="005A7704">
        <w:rPr>
          <w:rFonts w:ascii="Times New Roman" w:hAnsi="Times New Roman" w:cs="Times New Roman"/>
        </w:rPr>
        <w:t>спользовано – 3016482,18 рублей.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Процент исполнения – 81,51%.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Подпрограмма 2. «Государственная поддержка детей-сирот, расширение практики применения семейных форм воспитания»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 лицам из их числа.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Задача 1. Обеспечить реализацию мероприятий, направленных на развитие в </w:t>
      </w:r>
      <w:proofErr w:type="spellStart"/>
      <w:r w:rsidRPr="005A7704">
        <w:rPr>
          <w:rFonts w:ascii="Times New Roman" w:hAnsi="Times New Roman" w:cs="Times New Roman"/>
        </w:rPr>
        <w:t>Богучанском</w:t>
      </w:r>
      <w:proofErr w:type="spellEnd"/>
      <w:r w:rsidRPr="005A7704">
        <w:rPr>
          <w:rFonts w:ascii="Times New Roman" w:hAnsi="Times New Roman" w:cs="Times New Roman"/>
        </w:rPr>
        <w:t xml:space="preserve"> районе семейных форм воспитания детей-сирот и детей, оставшихся без попечения родителей.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Мероприятия: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На данное мероприятие в 2020 году из краевого бюджета запланировано сре</w:t>
      </w:r>
      <w:proofErr w:type="gramStart"/>
      <w:r w:rsidRPr="005A7704">
        <w:rPr>
          <w:rFonts w:ascii="Times New Roman" w:hAnsi="Times New Roman" w:cs="Times New Roman"/>
        </w:rPr>
        <w:t>дств в с</w:t>
      </w:r>
      <w:proofErr w:type="gramEnd"/>
      <w:r w:rsidRPr="005A7704">
        <w:rPr>
          <w:rFonts w:ascii="Times New Roman" w:hAnsi="Times New Roman" w:cs="Times New Roman"/>
        </w:rPr>
        <w:t xml:space="preserve">умме 5381400,00 рублей, фактически освоено 5321272,81  рублей. Освоение средств составляет 98,89 %.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2. Обеспечение жилыми помещениями детей-сирот и детей, оставшихся без попечения родителей.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В 2020 году на обеспечение жилыми помещениями было выделено 11589033,726 рублей, фактически освоено – 10369136,16 рублей. Показатель равен 89,47%. Приобретено 10 квартир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Подпрограмма 3. «Обеспечение реализации государственной программы и прочие мероприятия в области образования»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учреждений, направленной на эффективное управление отраслью.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Задача 1. Организация деятельности управления образования, обеспечивающих деятельность образовательных учреждений, направленной на эффективное управление отраслью.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Мероприятия:</w:t>
      </w:r>
    </w:p>
    <w:p w:rsidR="005A7704" w:rsidRPr="005A7704" w:rsidRDefault="005A7704" w:rsidP="005A770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1. Создание условий для реализации муниципальной политики в сфере образования.</w:t>
      </w:r>
    </w:p>
    <w:p w:rsidR="005A7704" w:rsidRPr="005A7704" w:rsidRDefault="005A7704" w:rsidP="005A7704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Для создания условий для реализации муниципальной политики в сфере образования в 2020 году запланировано средств на сумму 74533718,97 рублей, фактически профинансировано 73332477,66 рублей. Освоение средств составляет 98,39 %.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2. Осуществление функций руководства и управления сфере установленных полномочий. 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В 2020 году на осуществление данного мероприятия было запланировано 7260749,47 рублей. Фактически профинансировано 6849794,45 рублей. Освоение средств составляет </w:t>
      </w:r>
      <w:r w:rsidR="00AB2C19">
        <w:rPr>
          <w:rFonts w:ascii="Times New Roman" w:hAnsi="Times New Roman" w:cs="Times New Roman"/>
        </w:rPr>
        <w:t xml:space="preserve">                </w:t>
      </w:r>
      <w:r w:rsidRPr="005A7704">
        <w:rPr>
          <w:rFonts w:ascii="Times New Roman" w:hAnsi="Times New Roman" w:cs="Times New Roman"/>
        </w:rPr>
        <w:t>94,34 %.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lastRenderedPageBreak/>
        <w:t xml:space="preserve">           Результаты мониторинга объемов финансирования Программы указаны в приложении № 9 к Порядку принятия решений о разработке муниципальных программ, их формирования и реализации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Использование бюджетных ассигнований районного бюджета и иных средств на реализацию  муниципальной программы "Развитие образования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района" с расшифровкой по главным распорядителям указаны в приложении № 10.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Расшифровка </w:t>
      </w:r>
      <w:proofErr w:type="gramStart"/>
      <w:r w:rsidRPr="005A7704">
        <w:rPr>
          <w:rFonts w:ascii="Times New Roman" w:hAnsi="Times New Roman" w:cs="Times New Roman"/>
        </w:rPr>
        <w:t>финансировании</w:t>
      </w:r>
      <w:proofErr w:type="gramEnd"/>
      <w:r w:rsidRPr="005A7704">
        <w:rPr>
          <w:rFonts w:ascii="Times New Roman" w:hAnsi="Times New Roman" w:cs="Times New Roman"/>
        </w:rPr>
        <w:t xml:space="preserve"> по объектам капитального строительства, отсутствует (приложении № 11) к отчету о реализации Программы.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04" w:rsidRPr="005A7704" w:rsidRDefault="005A7704" w:rsidP="005A7704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5A7704">
        <w:rPr>
          <w:rFonts w:ascii="Times New Roman" w:hAnsi="Times New Roman" w:cs="Times New Roman"/>
          <w:u w:val="single"/>
        </w:rPr>
        <w:t>9. Оценка эффективности реализации муниципальной программы за отчетный год</w:t>
      </w:r>
    </w:p>
    <w:p w:rsidR="005A7704" w:rsidRPr="005A7704" w:rsidRDefault="005A7704" w:rsidP="005A7704">
      <w:pPr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На первом этапе осуществлялся расчет показателя О</w:t>
      </w:r>
      <w:proofErr w:type="gramStart"/>
      <w:r w:rsidRPr="005A7704">
        <w:rPr>
          <w:rFonts w:ascii="Times New Roman" w:hAnsi="Times New Roman" w:cs="Times New Roman"/>
        </w:rPr>
        <w:t>1</w:t>
      </w:r>
      <w:proofErr w:type="gramEnd"/>
      <w:r w:rsidRPr="005A7704">
        <w:rPr>
          <w:rFonts w:ascii="Times New Roman" w:hAnsi="Times New Roman" w:cs="Times New Roman"/>
        </w:rPr>
        <w:t xml:space="preserve"> – оценка эффективности реализации муниципальной программы по критерию «полнота и эффективность использования средств бюджета»:</w:t>
      </w:r>
    </w:p>
    <w:p w:rsidR="005A7704" w:rsidRPr="005A7704" w:rsidRDefault="005A7704" w:rsidP="005A7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О1=(1338705667,08руб.+О*)/1282972594,59 руб</w:t>
      </w:r>
      <w:proofErr w:type="gramStart"/>
      <w:r w:rsidRPr="005A7704">
        <w:rPr>
          <w:rFonts w:ascii="Times New Roman" w:hAnsi="Times New Roman" w:cs="Times New Roman"/>
        </w:rPr>
        <w:t>.х</w:t>
      </w:r>
      <w:proofErr w:type="gramEnd"/>
      <w:r w:rsidRPr="005A7704">
        <w:rPr>
          <w:rFonts w:ascii="Times New Roman" w:hAnsi="Times New Roman" w:cs="Times New Roman"/>
        </w:rPr>
        <w:t>100% = 95,84%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О*- показатель суммы «положительной экономии»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В соответствии с интерпретацией оценки вышеуказанного критерия наш показатель составил 95,84% что соответствует значению О</w:t>
      </w:r>
      <w:proofErr w:type="gramStart"/>
      <w:r w:rsidRPr="005A7704">
        <w:rPr>
          <w:rFonts w:ascii="Times New Roman" w:hAnsi="Times New Roman" w:cs="Times New Roman"/>
        </w:rPr>
        <w:t>1</w:t>
      </w:r>
      <w:proofErr w:type="gramEnd"/>
      <w:r w:rsidRPr="005A7704">
        <w:rPr>
          <w:rFonts w:ascii="Times New Roman" w:hAnsi="Times New Roman" w:cs="Times New Roman"/>
        </w:rPr>
        <w:t xml:space="preserve"> равному: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                           </w:t>
      </w:r>
      <w:r w:rsidRPr="005A7704">
        <w:rPr>
          <w:rFonts w:ascii="Times New Roman" w:hAnsi="Times New Roman" w:cs="Times New Roman"/>
          <w:lang w:val="en-US"/>
        </w:rPr>
        <w:t>O</w:t>
      </w:r>
      <w:r w:rsidRPr="005A7704">
        <w:rPr>
          <w:rFonts w:ascii="Times New Roman" w:hAnsi="Times New Roman" w:cs="Times New Roman"/>
        </w:rPr>
        <w:t>1 &gt; 90%,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что расценивается как – муниципальная программа выполнена.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На втором этапе осуществляется расчет показателя О</w:t>
      </w:r>
      <w:proofErr w:type="gramStart"/>
      <w:r w:rsidRPr="005A7704">
        <w:rPr>
          <w:rFonts w:ascii="Times New Roman" w:hAnsi="Times New Roman" w:cs="Times New Roman"/>
        </w:rPr>
        <w:t>2</w:t>
      </w:r>
      <w:proofErr w:type="gramEnd"/>
      <w:r w:rsidRPr="005A7704">
        <w:rPr>
          <w:rFonts w:ascii="Times New Roman" w:hAnsi="Times New Roman" w:cs="Times New Roman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О</w:t>
      </w:r>
      <w:proofErr w:type="gramStart"/>
      <w:r w:rsidRPr="005A7704">
        <w:rPr>
          <w:rFonts w:ascii="Times New Roman" w:hAnsi="Times New Roman" w:cs="Times New Roman"/>
        </w:rPr>
        <w:t>2</w:t>
      </w:r>
      <w:proofErr w:type="gramEnd"/>
      <w:r w:rsidRPr="005A7704">
        <w:rPr>
          <w:rFonts w:ascii="Times New Roman" w:hAnsi="Times New Roman" w:cs="Times New Roman"/>
        </w:rPr>
        <w:t xml:space="preserve"> = (94,14+96,59+100,00)/3 показателя = 96,91 %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В соответствии с интерпретацией оценки вышеуказанного критерия наш показатель составил  96,91%, что соответствует значению О</w:t>
      </w:r>
      <w:proofErr w:type="gramStart"/>
      <w:r w:rsidRPr="005A7704">
        <w:rPr>
          <w:rFonts w:ascii="Times New Roman" w:hAnsi="Times New Roman" w:cs="Times New Roman"/>
        </w:rPr>
        <w:t>2</w:t>
      </w:r>
      <w:proofErr w:type="gramEnd"/>
      <w:r w:rsidRPr="005A7704">
        <w:rPr>
          <w:rFonts w:ascii="Times New Roman" w:hAnsi="Times New Roman" w:cs="Times New Roman"/>
        </w:rPr>
        <w:t xml:space="preserve"> равному:</w:t>
      </w:r>
    </w:p>
    <w:p w:rsidR="005A7704" w:rsidRPr="005A7704" w:rsidRDefault="005A7704" w:rsidP="005A7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95%&lt;</w:t>
      </w:r>
      <w:r w:rsidRPr="005A7704">
        <w:rPr>
          <w:rFonts w:ascii="Times New Roman" w:hAnsi="Times New Roman" w:cs="Times New Roman"/>
          <w:lang w:val="en-US"/>
        </w:rPr>
        <w:t>O</w:t>
      </w:r>
      <w:r w:rsidRPr="005A7704">
        <w:rPr>
          <w:rFonts w:ascii="Times New Roman" w:hAnsi="Times New Roman" w:cs="Times New Roman"/>
        </w:rPr>
        <w:t xml:space="preserve">2&lt;100%,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что расценивается как – муниципальная программа выполнена в полном объеме.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На третьем этапе осуществлялся расчет показателя О3 – оценка эффективности реализации муниципальной программы по критерию «степень достижения показателей результативности Программы»:   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О3 = ((105,5%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0,15)+(100%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0,07)+(95,83%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0,1)+(104,13%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0,14)+(95,00%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0,04)+(200,84%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0,1)+(64,0%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0,07)+(94,29%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0,04)+</w:t>
      </w:r>
      <w:proofErr w:type="gramStart"/>
      <w:r w:rsidRPr="005A7704">
        <w:rPr>
          <w:rFonts w:ascii="Times New Roman" w:hAnsi="Times New Roman" w:cs="Times New Roman"/>
        </w:rPr>
        <w:t xml:space="preserve">( </w:t>
      </w:r>
      <w:proofErr w:type="gramEnd"/>
      <w:r w:rsidRPr="005A7704">
        <w:rPr>
          <w:rFonts w:ascii="Times New Roman" w:hAnsi="Times New Roman" w:cs="Times New Roman"/>
        </w:rPr>
        <w:t xml:space="preserve">0,00%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0,07)+(84,40%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0,07)+(126,77%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0,07)+(97,79%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0,04)+(99,75% </w:t>
      </w:r>
      <w:proofErr w:type="spellStart"/>
      <w:r w:rsidRPr="005A7704">
        <w:rPr>
          <w:rFonts w:ascii="Times New Roman" w:hAnsi="Times New Roman" w:cs="Times New Roman"/>
        </w:rPr>
        <w:t>х</w:t>
      </w:r>
      <w:proofErr w:type="spellEnd"/>
      <w:r w:rsidRPr="005A7704">
        <w:rPr>
          <w:rFonts w:ascii="Times New Roman" w:hAnsi="Times New Roman" w:cs="Times New Roman"/>
        </w:rPr>
        <w:t xml:space="preserve"> 0,04))/1 = 101,8%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В соответствии с интерпретацией оценки вышеуказанного критерия наш показатель составил 101,80%, что соответствует значению О3 равному: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95%&lt;</w:t>
      </w:r>
      <w:r w:rsidRPr="005A7704">
        <w:rPr>
          <w:rFonts w:ascii="Times New Roman" w:hAnsi="Times New Roman" w:cs="Times New Roman"/>
          <w:lang w:val="en-US"/>
        </w:rPr>
        <w:t>O</w:t>
      </w:r>
      <w:r w:rsidRPr="005A7704">
        <w:rPr>
          <w:rFonts w:ascii="Times New Roman" w:hAnsi="Times New Roman" w:cs="Times New Roman"/>
        </w:rPr>
        <w:t xml:space="preserve">3&gt;100%,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что расценивается как – муниципальная программа выполнена в полном объеме.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На четвертом этапе осуществляется расчет </w:t>
      </w:r>
      <w:proofErr w:type="spellStart"/>
      <w:r w:rsidRPr="005A7704">
        <w:rPr>
          <w:rFonts w:ascii="Times New Roman" w:hAnsi="Times New Roman" w:cs="Times New Roman"/>
        </w:rPr>
        <w:t>Оитог</w:t>
      </w:r>
      <w:proofErr w:type="spellEnd"/>
      <w:r w:rsidRPr="005A7704">
        <w:rPr>
          <w:rFonts w:ascii="Times New Roman" w:hAnsi="Times New Roman" w:cs="Times New Roman"/>
        </w:rPr>
        <w:t xml:space="preserve">  итоговая оценка эффективности реализации Программы.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7704">
        <w:rPr>
          <w:rFonts w:ascii="Times New Roman" w:hAnsi="Times New Roman" w:cs="Times New Roman"/>
        </w:rPr>
        <w:t>Оитог</w:t>
      </w:r>
      <w:proofErr w:type="spellEnd"/>
      <w:r w:rsidRPr="005A7704">
        <w:rPr>
          <w:rFonts w:ascii="Times New Roman" w:hAnsi="Times New Roman" w:cs="Times New Roman"/>
        </w:rPr>
        <w:t xml:space="preserve"> = 95,84%+96,91% + 101,8%)/3 = 98,18%</w:t>
      </w:r>
      <w:proofErr w:type="gramEnd"/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В соответствии с интерпретацией оценки вышеуказанного критерия наш показатель составил 98,18%, что соответствует значению </w:t>
      </w:r>
      <w:proofErr w:type="spellStart"/>
      <w:r w:rsidRPr="005A7704">
        <w:rPr>
          <w:rFonts w:ascii="Times New Roman" w:hAnsi="Times New Roman" w:cs="Times New Roman"/>
        </w:rPr>
        <w:t>Оитог</w:t>
      </w:r>
      <w:proofErr w:type="spellEnd"/>
      <w:r w:rsidRPr="005A7704">
        <w:rPr>
          <w:rFonts w:ascii="Times New Roman" w:hAnsi="Times New Roman" w:cs="Times New Roman"/>
        </w:rPr>
        <w:t xml:space="preserve"> равному: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95,0%&lt;98,18%&lt;100%, 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>что расценивается как – муниципальная программа выполнена в полном объеме и считается эффективной.</w:t>
      </w:r>
    </w:p>
    <w:p w:rsidR="005A7704" w:rsidRPr="005A7704" w:rsidRDefault="005A7704" w:rsidP="005A7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t xml:space="preserve">Результаты оценки эффективности муниципальной программы «Развитие образования </w:t>
      </w:r>
      <w:proofErr w:type="spellStart"/>
      <w:r w:rsidRPr="005A7704">
        <w:rPr>
          <w:rFonts w:ascii="Times New Roman" w:hAnsi="Times New Roman" w:cs="Times New Roman"/>
        </w:rPr>
        <w:t>Богучанского</w:t>
      </w:r>
      <w:proofErr w:type="spellEnd"/>
      <w:r w:rsidRPr="005A7704">
        <w:rPr>
          <w:rFonts w:ascii="Times New Roman" w:hAnsi="Times New Roman" w:cs="Times New Roman"/>
        </w:rPr>
        <w:t xml:space="preserve"> района»</w:t>
      </w:r>
    </w:p>
    <w:p w:rsidR="005A7704" w:rsidRPr="005A7704" w:rsidRDefault="005A7704" w:rsidP="005A770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2860"/>
        <w:gridCol w:w="1924"/>
        <w:gridCol w:w="1955"/>
        <w:gridCol w:w="1759"/>
      </w:tblGrid>
      <w:tr w:rsidR="005A7704" w:rsidRPr="005A7704" w:rsidTr="00FB0C55">
        <w:tc>
          <w:tcPr>
            <w:tcW w:w="720" w:type="dxa"/>
          </w:tcPr>
          <w:p w:rsidR="005A7704" w:rsidRPr="005A7704" w:rsidRDefault="005A7704" w:rsidP="00FB0C5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A770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A7704">
              <w:rPr>
                <w:rFonts w:ascii="Times New Roman" w:hAnsi="Times New Roman"/>
              </w:rPr>
              <w:t>/</w:t>
            </w:r>
            <w:proofErr w:type="spellStart"/>
            <w:r w:rsidRPr="005A770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2" w:type="dxa"/>
          </w:tcPr>
          <w:p w:rsidR="005A7704" w:rsidRPr="005A7704" w:rsidRDefault="005A7704" w:rsidP="00FB0C5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5A7704">
              <w:rPr>
                <w:rFonts w:ascii="Times New Roman" w:hAnsi="Times New Roman"/>
              </w:rPr>
              <w:t>1</w:t>
            </w:r>
            <w:proofErr w:type="gramEnd"/>
            <w:r w:rsidRPr="005A7704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5A7704" w:rsidRPr="005A7704" w:rsidRDefault="005A7704" w:rsidP="00FB0C5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Степень достижения целевых показателей муниципальной программы (О</w:t>
            </w:r>
            <w:proofErr w:type="gramStart"/>
            <w:r w:rsidRPr="005A7704">
              <w:rPr>
                <w:rFonts w:ascii="Times New Roman" w:hAnsi="Times New Roman"/>
              </w:rPr>
              <w:t>2</w:t>
            </w:r>
            <w:proofErr w:type="gramEnd"/>
            <w:r w:rsidRPr="005A7704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5A7704" w:rsidRPr="005A7704" w:rsidRDefault="005A7704" w:rsidP="00FB0C5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5A7704" w:rsidRPr="005A7704" w:rsidRDefault="005A7704" w:rsidP="00FB0C5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5A7704">
              <w:rPr>
                <w:rFonts w:ascii="Times New Roman" w:hAnsi="Times New Roman"/>
              </w:rPr>
              <w:t>Оитог</w:t>
            </w:r>
            <w:proofErr w:type="spellEnd"/>
          </w:p>
        </w:tc>
      </w:tr>
      <w:tr w:rsidR="005A7704" w:rsidRPr="005A7704" w:rsidTr="00FB0C55">
        <w:trPr>
          <w:trHeight w:val="555"/>
        </w:trPr>
        <w:tc>
          <w:tcPr>
            <w:tcW w:w="720" w:type="dxa"/>
          </w:tcPr>
          <w:p w:rsidR="005A7704" w:rsidRPr="005A7704" w:rsidRDefault="005A7704" w:rsidP="00FB0C5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5A7704" w:rsidRPr="005A7704" w:rsidRDefault="005A7704" w:rsidP="00FB0C55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95,84</w:t>
            </w:r>
          </w:p>
        </w:tc>
        <w:tc>
          <w:tcPr>
            <w:tcW w:w="1971" w:type="dxa"/>
          </w:tcPr>
          <w:p w:rsidR="005A7704" w:rsidRPr="005A7704" w:rsidRDefault="005A7704" w:rsidP="00FB0C55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96,91</w:t>
            </w:r>
          </w:p>
        </w:tc>
        <w:tc>
          <w:tcPr>
            <w:tcW w:w="1971" w:type="dxa"/>
          </w:tcPr>
          <w:p w:rsidR="005A7704" w:rsidRPr="005A7704" w:rsidRDefault="005A7704" w:rsidP="00FB0C55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101,8</w:t>
            </w:r>
          </w:p>
        </w:tc>
        <w:tc>
          <w:tcPr>
            <w:tcW w:w="1971" w:type="dxa"/>
          </w:tcPr>
          <w:p w:rsidR="005A7704" w:rsidRPr="005A7704" w:rsidRDefault="005A7704" w:rsidP="00FB0C55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5A7704">
              <w:rPr>
                <w:rFonts w:ascii="Times New Roman" w:hAnsi="Times New Roman"/>
              </w:rPr>
              <w:t>98,18</w:t>
            </w:r>
          </w:p>
        </w:tc>
      </w:tr>
    </w:tbl>
    <w:p w:rsidR="005A7704" w:rsidRPr="005A7704" w:rsidRDefault="005A7704" w:rsidP="005A7704">
      <w:pPr>
        <w:ind w:firstLine="708"/>
        <w:jc w:val="both"/>
        <w:rPr>
          <w:rFonts w:ascii="Times New Roman" w:hAnsi="Times New Roman" w:cs="Times New Roman"/>
        </w:rPr>
      </w:pPr>
      <w:r w:rsidRPr="005A7704">
        <w:rPr>
          <w:rFonts w:ascii="Times New Roman" w:hAnsi="Times New Roman" w:cs="Times New Roman"/>
        </w:rPr>
        <w:lastRenderedPageBreak/>
        <w:tab/>
      </w:r>
    </w:p>
    <w:p w:rsidR="000A41D2" w:rsidRDefault="00F9235F" w:rsidP="000A41D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proofErr w:type="gramStart"/>
      <w:r w:rsidR="0026019C" w:rsidRPr="00607BE2">
        <w:rPr>
          <w:rFonts w:ascii="Times New Roman" w:hAnsi="Times New Roman" w:cs="Times New Roman"/>
          <w:b/>
          <w:sz w:val="24"/>
          <w:szCs w:val="24"/>
        </w:rPr>
        <w:t>.  Муниципальная</w:t>
      </w:r>
      <w:proofErr w:type="gramEnd"/>
      <w:r w:rsidR="0026019C" w:rsidRPr="00607BE2">
        <w:rPr>
          <w:rFonts w:ascii="Times New Roman" w:hAnsi="Times New Roman" w:cs="Times New Roman"/>
          <w:b/>
          <w:sz w:val="24"/>
          <w:szCs w:val="24"/>
        </w:rPr>
        <w:t xml:space="preserve">  программа</w:t>
      </w:r>
      <w:r w:rsidR="00FD43FF" w:rsidRPr="00FD43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43FF" w:rsidRPr="002802EE">
        <w:rPr>
          <w:rFonts w:ascii="Times New Roman" w:eastAsia="Calibri" w:hAnsi="Times New Roman" w:cs="Times New Roman"/>
          <w:b/>
          <w:bCs/>
          <w:sz w:val="24"/>
          <w:szCs w:val="24"/>
        </w:rPr>
        <w:t>Богучанского</w:t>
      </w:r>
      <w:proofErr w:type="spellEnd"/>
      <w:r w:rsidR="00FD43FF" w:rsidRPr="00280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</w:p>
    <w:p w:rsidR="00E25F89" w:rsidRPr="00FD43FF" w:rsidRDefault="00FD43FF" w:rsidP="000A41D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43FF">
        <w:rPr>
          <w:rFonts w:ascii="Times New Roman" w:eastAsia="Calibri" w:hAnsi="Times New Roman"/>
          <w:b/>
          <w:bCs/>
          <w:sz w:val="24"/>
          <w:szCs w:val="24"/>
        </w:rPr>
        <w:t xml:space="preserve">«Молодежь </w:t>
      </w:r>
      <w:proofErr w:type="spellStart"/>
      <w:r w:rsidRPr="00FD43FF">
        <w:rPr>
          <w:rFonts w:ascii="Times New Roman" w:eastAsia="Calibri" w:hAnsi="Times New Roman"/>
          <w:b/>
          <w:bCs/>
          <w:sz w:val="24"/>
          <w:szCs w:val="24"/>
        </w:rPr>
        <w:t>Приангарья</w:t>
      </w:r>
      <w:proofErr w:type="spellEnd"/>
      <w:r w:rsidRPr="00FD43FF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p w:rsidR="00FA0FD5" w:rsidRPr="00FA0FD5" w:rsidRDefault="00FA0FD5" w:rsidP="00FA0FD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  <w:b/>
        </w:rPr>
        <w:t xml:space="preserve">Муниципальная программа «Молодежь </w:t>
      </w:r>
      <w:proofErr w:type="spellStart"/>
      <w:r w:rsidRPr="00FA0FD5">
        <w:rPr>
          <w:rFonts w:ascii="Times New Roman" w:hAnsi="Times New Roman" w:cs="Times New Roman"/>
          <w:b/>
        </w:rPr>
        <w:t>Приангарья</w:t>
      </w:r>
      <w:proofErr w:type="spellEnd"/>
      <w:r w:rsidRPr="00FA0FD5">
        <w:rPr>
          <w:rFonts w:ascii="Times New Roman" w:hAnsi="Times New Roman" w:cs="Times New Roman"/>
          <w:b/>
        </w:rPr>
        <w:t>»</w:t>
      </w:r>
      <w:r w:rsidRPr="00FA0FD5">
        <w:rPr>
          <w:rFonts w:ascii="Times New Roman" w:hAnsi="Times New Roman" w:cs="Times New Roman"/>
        </w:rPr>
        <w:t xml:space="preserve"> была разработана на 2020 год и плановый период 2021-2023 годы (далее - Программа), утверждена постановлением администрации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 от 01.11.2013 г. № 1467-п.</w:t>
      </w:r>
    </w:p>
    <w:p w:rsidR="00FA0FD5" w:rsidRPr="00FA0FD5" w:rsidRDefault="00FA0FD5" w:rsidP="00FA0FD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В течение 2020 года в Программу были внесены изменения постановлениями администрации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 от </w:t>
      </w:r>
      <w:proofErr w:type="spellStart"/>
      <w:proofErr w:type="gramStart"/>
      <w:r w:rsidRPr="00FA0FD5">
        <w:rPr>
          <w:rFonts w:ascii="Times New Roman" w:hAnsi="Times New Roman" w:cs="Times New Roman"/>
        </w:rPr>
        <w:t>от</w:t>
      </w:r>
      <w:proofErr w:type="spellEnd"/>
      <w:proofErr w:type="gramEnd"/>
      <w:r w:rsidRPr="00FA0FD5">
        <w:rPr>
          <w:rFonts w:ascii="Times New Roman" w:hAnsi="Times New Roman" w:cs="Times New Roman"/>
        </w:rPr>
        <w:t xml:space="preserve"> 13.01.2020 от № 7-п, №1027-п от 29.10.2020, №1151-п от 11.11.2020г.</w:t>
      </w:r>
    </w:p>
    <w:p w:rsidR="00FA0FD5" w:rsidRPr="00FA0FD5" w:rsidRDefault="00FA0FD5" w:rsidP="00FA0FD5">
      <w:pPr>
        <w:spacing w:after="0" w:line="240" w:lineRule="auto"/>
        <w:ind w:firstLine="720"/>
        <w:rPr>
          <w:rFonts w:ascii="Times New Roman" w:hAnsi="Times New Roman" w:cs="Times New Roman"/>
          <w:b/>
          <w:u w:val="single"/>
        </w:rPr>
      </w:pPr>
      <w:r w:rsidRPr="00FA0FD5">
        <w:rPr>
          <w:rFonts w:ascii="Times New Roman" w:hAnsi="Times New Roman" w:cs="Times New Roman"/>
          <w:b/>
          <w:u w:val="single"/>
        </w:rPr>
        <w:t>Раздел 1.</w:t>
      </w:r>
    </w:p>
    <w:p w:rsidR="00FA0FD5" w:rsidRPr="00FA0FD5" w:rsidRDefault="00FA0FD5" w:rsidP="00FA0FD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</w:rPr>
        <w:t xml:space="preserve">Наименование муниципальной программы: «Молодежь </w:t>
      </w:r>
      <w:proofErr w:type="spellStart"/>
      <w:r w:rsidRPr="00FA0FD5">
        <w:rPr>
          <w:rFonts w:ascii="Times New Roman" w:hAnsi="Times New Roman" w:cs="Times New Roman"/>
          <w:b/>
        </w:rPr>
        <w:t>Приангарья</w:t>
      </w:r>
      <w:proofErr w:type="spellEnd"/>
      <w:r w:rsidRPr="00FA0FD5">
        <w:rPr>
          <w:rFonts w:ascii="Times New Roman" w:hAnsi="Times New Roman" w:cs="Times New Roman"/>
          <w:b/>
        </w:rPr>
        <w:t xml:space="preserve">». 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A0FD5">
        <w:rPr>
          <w:rFonts w:ascii="Times New Roman" w:hAnsi="Times New Roman" w:cs="Times New Roman"/>
          <w:b/>
        </w:rPr>
        <w:t>Ответственный исполнитель муниципальной программы: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  <w:b/>
        </w:rPr>
        <w:t xml:space="preserve"> - </w:t>
      </w:r>
      <w:r w:rsidRPr="00FA0FD5">
        <w:rPr>
          <w:rFonts w:ascii="Times New Roman" w:hAnsi="Times New Roman" w:cs="Times New Roman"/>
        </w:rPr>
        <w:t xml:space="preserve">Администрация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 (управление экономики и планирования администрации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района); 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района».</w:t>
      </w:r>
    </w:p>
    <w:p w:rsidR="00FA0FD5" w:rsidRPr="00FA0FD5" w:rsidRDefault="00FA0FD5" w:rsidP="00FA0FD5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  <w:b/>
        </w:rPr>
      </w:pPr>
      <w:r w:rsidRPr="00FA0FD5">
        <w:rPr>
          <w:rFonts w:ascii="Times New Roman" w:hAnsi="Times New Roman" w:cs="Times New Roman"/>
          <w:b/>
        </w:rPr>
        <w:t>Соисполнители муниципальной программы:</w:t>
      </w:r>
    </w:p>
    <w:p w:rsidR="00FA0FD5" w:rsidRPr="00FA0FD5" w:rsidRDefault="00FA0FD5" w:rsidP="00FA0FD5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>Соисполнителями муниципальной программы являются:</w:t>
      </w:r>
    </w:p>
    <w:p w:rsidR="00FA0FD5" w:rsidRPr="00FA0FD5" w:rsidRDefault="00FA0FD5" w:rsidP="00FA0FD5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 - финансовое управление администрации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района, </w:t>
      </w:r>
    </w:p>
    <w:p w:rsidR="00FA0FD5" w:rsidRPr="00FA0FD5" w:rsidRDefault="00FA0FD5" w:rsidP="00FA0FD5">
      <w:pPr>
        <w:tabs>
          <w:tab w:val="left" w:pos="720"/>
        </w:tabs>
        <w:spacing w:after="0" w:line="240" w:lineRule="auto"/>
        <w:ind w:left="60" w:right="132" w:firstLine="64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- управление муниципальной собственностью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района,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  <w:b/>
        </w:rPr>
        <w:t>Перечень подпрограмм муниципальной программы</w:t>
      </w:r>
      <w:r w:rsidRPr="00FA0FD5">
        <w:rPr>
          <w:rFonts w:ascii="Times New Roman" w:hAnsi="Times New Roman" w:cs="Times New Roman"/>
        </w:rPr>
        <w:t>:</w:t>
      </w:r>
    </w:p>
    <w:p w:rsidR="00FA0FD5" w:rsidRPr="00FA0FD5" w:rsidRDefault="00FA0FD5" w:rsidP="00FA0FD5">
      <w:pPr>
        <w:spacing w:after="0" w:line="240" w:lineRule="auto"/>
        <w:ind w:right="132"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Подпрограмма 1 «Вовлечение молодежи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 в социальную практику» </w:t>
      </w:r>
    </w:p>
    <w:p w:rsidR="00FA0FD5" w:rsidRPr="00FA0FD5" w:rsidRDefault="00FA0FD5" w:rsidP="00FA0FD5">
      <w:pPr>
        <w:tabs>
          <w:tab w:val="left" w:pos="72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Подпрограмма 2 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района» </w:t>
      </w:r>
    </w:p>
    <w:p w:rsidR="00FA0FD5" w:rsidRPr="00FA0FD5" w:rsidRDefault="00FA0FD5" w:rsidP="00FA0FD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Подпрограмма 3 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</w:rPr>
        <w:t>Богучанском</w:t>
      </w:r>
      <w:proofErr w:type="spellEnd"/>
      <w:r w:rsidRPr="00FA0FD5">
        <w:rPr>
          <w:rFonts w:ascii="Times New Roman" w:hAnsi="Times New Roman" w:cs="Times New Roman"/>
        </w:rPr>
        <w:t xml:space="preserve"> районе» 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>Подпрограмма 4 «Обеспечение реализации муниципальной программы и прочие мероприятия».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Цель муниципальной программы</w:t>
      </w:r>
      <w:r w:rsidRPr="00FA0FD5">
        <w:rPr>
          <w:rFonts w:ascii="Times New Roman" w:hAnsi="Times New Roman" w:cs="Times New Roman"/>
          <w:color w:val="000000"/>
        </w:rPr>
        <w:t xml:space="preserve">: Создание условий для развития потенциала молодежи и его реализации в интересах развития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района.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Задачи муниципальной программы: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1)</w:t>
      </w:r>
      <w:r w:rsidRPr="00FA0FD5">
        <w:rPr>
          <w:rFonts w:ascii="Times New Roman" w:hAnsi="Times New Roman" w:cs="Times New Roman"/>
          <w:color w:val="000000"/>
        </w:rPr>
        <w:tab/>
        <w:t xml:space="preserve">Создание условий успешной социализации и эффективной самореализации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2)</w:t>
      </w:r>
      <w:r w:rsidRPr="00FA0FD5">
        <w:rPr>
          <w:rFonts w:ascii="Times New Roman" w:hAnsi="Times New Roman" w:cs="Times New Roman"/>
          <w:color w:val="000000"/>
        </w:rPr>
        <w:tab/>
        <w:t>Создание условий для дальнейшего развития и совершенствования системы  патриотического воспитания;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3)</w:t>
      </w:r>
      <w:r w:rsidRPr="00FA0FD5">
        <w:rPr>
          <w:rFonts w:ascii="Times New Roman" w:hAnsi="Times New Roman" w:cs="Times New Roman"/>
          <w:color w:val="000000"/>
        </w:rPr>
        <w:tab/>
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4)</w:t>
      </w:r>
      <w:r w:rsidRPr="00FA0FD5">
        <w:rPr>
          <w:rFonts w:ascii="Times New Roman" w:hAnsi="Times New Roman" w:cs="Times New Roman"/>
          <w:color w:val="000000"/>
        </w:rPr>
        <w:tab/>
        <w:t>Создание условий для эффективного, ответственного и прозрачного управления финансовыми</w:t>
      </w:r>
      <w:r w:rsidRPr="00FA0FD5">
        <w:rPr>
          <w:rFonts w:ascii="Times New Roman" w:hAnsi="Times New Roman" w:cs="Times New Roman"/>
        </w:rPr>
        <w:t xml:space="preserve"> </w:t>
      </w:r>
      <w:r w:rsidRPr="00FA0FD5">
        <w:rPr>
          <w:rFonts w:ascii="Times New Roman" w:hAnsi="Times New Roman" w:cs="Times New Roman"/>
          <w:color w:val="000000"/>
        </w:rPr>
        <w:t xml:space="preserve">ресурсами в рамках выполнения установленных функций и полномочий. 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Этапы и сроки реализации муниципальной программ: 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Программа реализуется в один этап – с 2014 года  по 2030 год, 2020 год – седьмой год реализации муниципальной программы 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Целевые индикаторы и показатели результативности муниципальной программы: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Удельный вес молодых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вовлеченных в реализацию социально-экономических проектов к 2023 году составит 36,1 %;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Удельный вес </w:t>
      </w:r>
      <w:proofErr w:type="spellStart"/>
      <w:r w:rsidRPr="00FA0FD5">
        <w:rPr>
          <w:rFonts w:ascii="Times New Roman" w:hAnsi="Times New Roman" w:cs="Times New Roman"/>
          <w:color w:val="000000"/>
        </w:rPr>
        <w:t>благополучателей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–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получающих безвозмездные услуги от участников молодежных социально-экономических проектов к 2023 году составит 40 %;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Количество социально-экономических проектов, реализуемых молодежью района (увеличение с 4-х единиц  в 2014 году до 6 единиц в 2023 году);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Доля молодежи, проживающей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получившей информационные услуги (увеличение с 40,8 % в 2014 году до 60 % в 2023 году);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Количество созданных временных рабочих мест для несовершеннолетних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 к 2023 г. составит 576 мест, из них будет создано  временных рабочих мест, в том числе:</w:t>
      </w:r>
      <w:proofErr w:type="gramStart"/>
      <w:r w:rsidRPr="00FA0FD5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 в 2020 г. –144 места, в 2021 г. –144 места, в 2022 г. –144 места в 2023 -144 г.  в том числе не менее 10 % для подростков, находящихся в ТЖС, СОП, группе риска;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Удельный вес молодых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вовлеченных в деятельность патриотической направленности, в их общей численности (увеличение с 3,5 % в 2014 году до 8,0 % в 2023году);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lastRenderedPageBreak/>
        <w:t xml:space="preserve">Удельный вес молодых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вовлеченных в добровольческую деятельность, в их общей численности (сохранение 10,9 %, достигнутых в 2014 году, до 2023 года);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Доля молодых семей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района, нуждающихся в улучшении жилищных условий и улучшивших жилищные условия к 2023 году составит 45,46 %;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Доля исполненных бюджетных ассигнований, предусмотренных в программном виде (не менее 100 % ежегодно).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Целевые показатели и показатели результативности представлены в  приложении  № 1</w:t>
      </w:r>
      <w:r w:rsidRPr="00FA0FD5">
        <w:rPr>
          <w:rFonts w:ascii="Times New Roman" w:hAnsi="Times New Roman" w:cs="Times New Roman"/>
        </w:rPr>
        <w:t xml:space="preserve"> </w:t>
      </w:r>
      <w:r w:rsidRPr="00FA0FD5">
        <w:rPr>
          <w:rFonts w:ascii="Times New Roman" w:hAnsi="Times New Roman" w:cs="Times New Roman"/>
          <w:color w:val="000000"/>
        </w:rPr>
        <w:t xml:space="preserve">к отчету по реализации муниципальной программы "Молодежь </w:t>
      </w:r>
      <w:proofErr w:type="spellStart"/>
      <w:r w:rsidRPr="00FA0FD5">
        <w:rPr>
          <w:rFonts w:ascii="Times New Roman" w:hAnsi="Times New Roman" w:cs="Times New Roman"/>
          <w:color w:val="000000"/>
        </w:rPr>
        <w:t>Приангарья</w:t>
      </w:r>
      <w:proofErr w:type="spellEnd"/>
      <w:r w:rsidRPr="00FA0FD5">
        <w:rPr>
          <w:rFonts w:ascii="Times New Roman" w:hAnsi="Times New Roman" w:cs="Times New Roman"/>
          <w:color w:val="000000"/>
        </w:rPr>
        <w:t>".</w:t>
      </w:r>
    </w:p>
    <w:p w:rsidR="00FA0FD5" w:rsidRPr="00FA0FD5" w:rsidRDefault="00FA0FD5" w:rsidP="00FA0FD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  <w:u w:val="single"/>
        </w:rPr>
        <w:t xml:space="preserve">Раздел 2. </w:t>
      </w:r>
    </w:p>
    <w:p w:rsidR="00FA0FD5" w:rsidRPr="00FA0FD5" w:rsidRDefault="00FA0FD5" w:rsidP="00FA0FD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Подпрограмма 1 «Вовлечение молодежи </w:t>
      </w:r>
      <w:proofErr w:type="spellStart"/>
      <w:r w:rsidRPr="00FA0FD5">
        <w:rPr>
          <w:rFonts w:ascii="Times New Roman" w:hAnsi="Times New Roman" w:cs="Times New Roman"/>
          <w:b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b/>
          <w:color w:val="000000"/>
        </w:rPr>
        <w:t xml:space="preserve"> района в социальную практику»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Наименование подпрограммы: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практику».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Исполнитель подпрограммы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-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района»;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Отдельные мероприятия подпрограммы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Задача 1. Развитие молодежных общественных объединений, действующих на территории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района.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Мероприятия:</w:t>
      </w:r>
    </w:p>
    <w:p w:rsidR="00FA0FD5" w:rsidRPr="00FA0FD5" w:rsidRDefault="00FA0FD5" w:rsidP="00FA0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Мероприятие 1. Районный молодежный конкурс "За нами будущее!"</w:t>
      </w: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A0FD5">
        <w:rPr>
          <w:rFonts w:ascii="Times New Roman" w:hAnsi="Times New Roman" w:cs="Times New Roman"/>
          <w:color w:val="000000"/>
        </w:rPr>
        <w:t>1.2. Районный молодежный конкурс "За нами будущее!" В 2020 году запланировано 87400,00рублей.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        Задача 2. Организация ресурсных площадок для реализации молодежной политики на территории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района. 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        Мероприятия:</w:t>
      </w:r>
    </w:p>
    <w:p w:rsidR="00FA0FD5" w:rsidRPr="00FA0FD5" w:rsidRDefault="00FA0FD5" w:rsidP="00FA0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2.1. </w:t>
      </w:r>
      <w:proofErr w:type="gramStart"/>
      <w:r w:rsidRPr="00FA0FD5">
        <w:rPr>
          <w:rFonts w:ascii="Times New Roman" w:hAnsi="Times New Roman" w:cs="Times New Roman"/>
          <w:color w:val="000000"/>
        </w:rPr>
        <w:t xml:space="preserve">Организация и проведение районных и </w:t>
      </w:r>
      <w:proofErr w:type="spellStart"/>
      <w:r w:rsidRPr="00FA0FD5">
        <w:rPr>
          <w:rFonts w:ascii="Times New Roman" w:hAnsi="Times New Roman" w:cs="Times New Roman"/>
          <w:color w:val="000000"/>
        </w:rPr>
        <w:t>межпоселенческих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(кустовых) молодежных проектов, мероприятий, слетов,  программ, форумов, конкурсов, семинаров, игр и пр. </w:t>
      </w:r>
      <w:proofErr w:type="gramEnd"/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В 2020 году запланировано 894154,63 рублей, (в том числе </w:t>
      </w:r>
      <w:proofErr w:type="spellStart"/>
      <w:r w:rsidRPr="00FA0FD5">
        <w:rPr>
          <w:rFonts w:ascii="Times New Roman" w:hAnsi="Times New Roman" w:cs="Times New Roman"/>
          <w:color w:val="000000"/>
        </w:rPr>
        <w:t>софинансирование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за счет средств местного бюджета расходов на поддержку деятельности муниципальных молодежных центров в рамках подпрограммы 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 206320,0 руб.) Фактически профинансировано 894161,63,0 рублей. Освоение средств составляет 100 %.</w:t>
      </w:r>
    </w:p>
    <w:p w:rsidR="00FA0FD5" w:rsidRPr="00FA0FD5" w:rsidRDefault="00FA0FD5" w:rsidP="00FA0F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ab/>
        <w:t>2.2. Поддержка молодежных инициатив в рамках инфраструктурного проекта «Территория 2020»: в 2020 году запланировано 150000,0 руб. Фактически профинансировано 150000,0 руб. Освоение средств составляет 100 %.</w:t>
      </w:r>
    </w:p>
    <w:p w:rsidR="00FA0FD5" w:rsidRPr="00FA0FD5" w:rsidRDefault="00FA0FD5" w:rsidP="00FA0FD5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Реализация мероприятий по трудовому воспитанию несовершеннолетних </w:t>
      </w:r>
    </w:p>
    <w:p w:rsidR="00FA0FD5" w:rsidRPr="00FA0FD5" w:rsidRDefault="00FA0FD5" w:rsidP="00FA0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2020 году запланировано  2 500 000,00 рублей. Фактически профинансировано 2 274303,00 рублей. Освоение средств составляет 90,97 %,</w:t>
      </w:r>
    </w:p>
    <w:p w:rsidR="00FA0FD5" w:rsidRPr="00FA0FD5" w:rsidRDefault="00FA0FD5" w:rsidP="00FA0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Всего по подпрограмме</w:t>
      </w:r>
      <w:r w:rsidRPr="00FA0FD5">
        <w:rPr>
          <w:rFonts w:ascii="Times New Roman" w:hAnsi="Times New Roman" w:cs="Times New Roman"/>
          <w:color w:val="000000"/>
        </w:rPr>
        <w:t xml:space="preserve"> </w:t>
      </w:r>
      <w:r w:rsidRPr="00FA0FD5">
        <w:rPr>
          <w:rFonts w:ascii="Times New Roman" w:hAnsi="Times New Roman" w:cs="Times New Roman"/>
          <w:b/>
          <w:color w:val="000000"/>
        </w:rPr>
        <w:t xml:space="preserve">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практику»: в 2020 году запланировано средств 3394154,63 рублей. Фактически израсходовано 3 168 464,63   рублей. Освоение средств составляет 93,35 %.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Цель муниципальной подпрограммы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Создание условий для развития потенциала молодежи и его реализации в интересах развития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Задачи муниципальной подпрограммы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FA0FD5">
        <w:rPr>
          <w:rFonts w:ascii="Times New Roman" w:hAnsi="Times New Roman"/>
        </w:rPr>
        <w:t xml:space="preserve">1). Развитие молодежных общественных объединений, действующих на территории </w:t>
      </w:r>
      <w:proofErr w:type="spellStart"/>
      <w:r w:rsidRPr="00FA0FD5">
        <w:rPr>
          <w:rFonts w:ascii="Times New Roman" w:hAnsi="Times New Roman"/>
        </w:rPr>
        <w:t>Богучанского</w:t>
      </w:r>
      <w:proofErr w:type="spellEnd"/>
      <w:r w:rsidRPr="00FA0FD5">
        <w:rPr>
          <w:rFonts w:ascii="Times New Roman" w:hAnsi="Times New Roman"/>
        </w:rPr>
        <w:t xml:space="preserve"> района;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2). Организация ресурсных площадок для реализации молодежной политики на территории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Этапы и сроки реализации 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</w:t>
      </w:r>
      <w:r w:rsidRPr="00FA0FD5">
        <w:rPr>
          <w:rFonts w:ascii="Times New Roman" w:hAnsi="Times New Roman" w:cs="Times New Roman"/>
          <w:b/>
          <w:color w:val="000000"/>
        </w:rPr>
        <w:t xml:space="preserve">: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Срок реализации подпрограммы – с 2020 года  по 2023 год.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Целевые индикаторы и показатели результативности подпрограммы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Целевыми индикаторами, позволяющими измерить достижение цели подпрограммы, являются: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lastRenderedPageBreak/>
        <w:t>- Количество социально-экономических проектов, реализуемых молодежью района (сохранение показателей на уровне 2020 года - 6 единиц до 2023 года);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Доля молодежи, проживающей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получившей информационные услуги (сохранение показателей на уровне 2020 года до 60,0 % в 2023 году);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Количество созданных временных рабочих мест для несовершеннолетних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 к 2023 г. составит 576 мест, из них будет создано  временных рабочих мест, в том числе: в 2020 г. -144 места,  в 2021 г. –144 места, в 2022 г. –144 места, в 2023 г. –144 </w:t>
      </w:r>
      <w:proofErr w:type="gramStart"/>
      <w:r w:rsidRPr="00FA0FD5">
        <w:rPr>
          <w:rFonts w:ascii="Times New Roman" w:hAnsi="Times New Roman" w:cs="Times New Roman"/>
          <w:color w:val="000000"/>
        </w:rPr>
        <w:t>места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в том числе не менее 10 % для подростков, находящихся в ТЖС, СОП, группе риска.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Перечень целевых индикаторов приведен в табл</w:t>
      </w:r>
      <w:r w:rsidRPr="00FA0FD5">
        <w:rPr>
          <w:rFonts w:ascii="Times New Roman" w:hAnsi="Times New Roman" w:cs="Times New Roman"/>
          <w:b/>
          <w:color w:val="000000"/>
        </w:rPr>
        <w:t xml:space="preserve">. </w:t>
      </w:r>
      <w:r w:rsidRPr="00FA0FD5">
        <w:rPr>
          <w:rFonts w:ascii="Times New Roman" w:hAnsi="Times New Roman" w:cs="Times New Roman"/>
          <w:color w:val="000000"/>
        </w:rPr>
        <w:t>№ 1</w:t>
      </w:r>
    </w:p>
    <w:p w:rsidR="00FA0FD5" w:rsidRPr="00FA0FD5" w:rsidRDefault="00FA0FD5" w:rsidP="00FA0FD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Таблица № 1</w:t>
      </w:r>
    </w:p>
    <w:tbl>
      <w:tblPr>
        <w:tblW w:w="25349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5"/>
        <w:gridCol w:w="1418"/>
        <w:gridCol w:w="992"/>
        <w:gridCol w:w="851"/>
        <w:gridCol w:w="992"/>
        <w:gridCol w:w="1276"/>
        <w:gridCol w:w="6921"/>
        <w:gridCol w:w="1134"/>
        <w:gridCol w:w="1134"/>
        <w:gridCol w:w="1134"/>
        <w:gridCol w:w="1134"/>
        <w:gridCol w:w="1134"/>
        <w:gridCol w:w="1134"/>
        <w:gridCol w:w="1134"/>
      </w:tblGrid>
      <w:tr w:rsidR="00FA0FD5" w:rsidRPr="00FA0FD5" w:rsidTr="00B86AC7">
        <w:trPr>
          <w:gridAfter w:val="8"/>
          <w:wAfter w:w="14859" w:type="dxa"/>
          <w:cantSplit/>
          <w:trHeight w:val="23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FA0FD5">
              <w:rPr>
                <w:rFonts w:ascii="Times New Roman" w:hAnsi="Times New Roman" w:cs="Times New Roman"/>
              </w:rPr>
              <w:t xml:space="preserve">№  </w:t>
            </w:r>
            <w:r w:rsidRPr="00FA0FD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FD5">
              <w:rPr>
                <w:rFonts w:ascii="Times New Roman" w:hAnsi="Times New Roman" w:cs="Times New Roman"/>
              </w:rPr>
              <w:t>/</w:t>
            </w:r>
            <w:proofErr w:type="spell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Цель,    </w:t>
            </w:r>
            <w:r w:rsidRPr="00FA0FD5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FA0FD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Единица</w:t>
            </w:r>
            <w:r w:rsidRPr="00FA0FD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Источник </w:t>
            </w:r>
            <w:r w:rsidRPr="00FA0FD5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0FD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2023 год</w:t>
            </w:r>
          </w:p>
        </w:tc>
      </w:tr>
      <w:tr w:rsidR="00FA0FD5" w:rsidRPr="00FA0FD5" w:rsidTr="00B86AC7">
        <w:trPr>
          <w:cantSplit/>
          <w:trHeight w:val="335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Цель: Создание условий успешной социализации и эффективной самореализации молодежи </w:t>
            </w:r>
            <w:proofErr w:type="spellStart"/>
            <w:r w:rsidRPr="00FA0FD5">
              <w:rPr>
                <w:rFonts w:ascii="Times New Roman" w:hAnsi="Times New Roman" w:cs="Times New Roman"/>
              </w:rPr>
              <w:t>Богучанского</w:t>
            </w:r>
            <w:proofErr w:type="spellEnd"/>
            <w:r w:rsidRPr="00FA0FD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921" w:type="dxa"/>
            <w:tcBorders>
              <w:left w:val="single" w:sz="4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0FD5" w:rsidRPr="00FA0FD5" w:rsidTr="00B86AC7">
        <w:trPr>
          <w:gridAfter w:val="8"/>
          <w:wAfter w:w="14859" w:type="dxa"/>
          <w:cantSplit/>
          <w:trHeight w:val="257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Целевые индикаторы</w:t>
            </w:r>
          </w:p>
        </w:tc>
      </w:tr>
      <w:tr w:rsidR="00FA0FD5" w:rsidRPr="00FA0FD5" w:rsidTr="00B86AC7">
        <w:trPr>
          <w:gridAfter w:val="8"/>
          <w:wAfter w:w="14859" w:type="dxa"/>
          <w:cantSplit/>
          <w:trHeight w:val="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Количество социально-экономических проектов, реализуемых молодежью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</w:p>
        </w:tc>
      </w:tr>
      <w:tr w:rsidR="00FA0FD5" w:rsidRPr="00FA0FD5" w:rsidTr="00B86AC7">
        <w:trPr>
          <w:gridAfter w:val="8"/>
          <w:wAfter w:w="14859" w:type="dxa"/>
          <w:cantSplit/>
          <w:trHeight w:val="5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Доля молодежи, получившей информационные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60,0</w:t>
            </w:r>
          </w:p>
        </w:tc>
      </w:tr>
      <w:tr w:rsidR="00FA0FD5" w:rsidRPr="00FA0FD5" w:rsidTr="00B86AC7">
        <w:trPr>
          <w:gridAfter w:val="8"/>
          <w:wAfter w:w="14859" w:type="dxa"/>
          <w:cantSplit/>
          <w:trHeight w:val="1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FA0FD5">
              <w:rPr>
                <w:rFonts w:ascii="Times New Roman" w:eastAsia="SimSun" w:hAnsi="Times New Roman" w:cs="Times New Roman"/>
                <w:kern w:val="1"/>
              </w:rPr>
              <w:t>Богучанском</w:t>
            </w:r>
            <w:proofErr w:type="spellEnd"/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 районе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144</w:t>
            </w:r>
          </w:p>
        </w:tc>
      </w:tr>
    </w:tbl>
    <w:bookmarkEnd w:id="0"/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Ресурсное обеспечение подпрограммы 1 </w:t>
      </w:r>
      <w:r w:rsidRPr="00FA0FD5">
        <w:rPr>
          <w:rFonts w:ascii="Times New Roman" w:hAnsi="Times New Roman" w:cs="Times New Roman"/>
          <w:color w:val="000000"/>
        </w:rPr>
        <w:t xml:space="preserve">«Вовлечение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практику»</w:t>
      </w:r>
      <w:r w:rsidRPr="00FA0FD5">
        <w:rPr>
          <w:rFonts w:ascii="Times New Roman" w:hAnsi="Times New Roman" w:cs="Times New Roman"/>
          <w:b/>
          <w:color w:val="000000"/>
        </w:rPr>
        <w:t>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Общий объем финансирования за счет средств районного бюджета на период реализации подпрограммы 2020-2023 </w:t>
      </w:r>
      <w:proofErr w:type="spellStart"/>
      <w:proofErr w:type="gramStart"/>
      <w:r w:rsidRPr="00FA0FD5">
        <w:rPr>
          <w:rFonts w:ascii="Times New Roman" w:hAnsi="Times New Roman" w:cs="Times New Roman"/>
          <w:color w:val="000000"/>
        </w:rPr>
        <w:t>гг</w:t>
      </w:r>
      <w:proofErr w:type="spellEnd"/>
      <w:proofErr w:type="gramEnd"/>
      <w:r w:rsidRPr="00FA0FD5">
        <w:rPr>
          <w:rFonts w:ascii="Times New Roman" w:hAnsi="Times New Roman" w:cs="Times New Roman"/>
          <w:color w:val="000000"/>
        </w:rPr>
        <w:t xml:space="preserve"> – 12 269 944.63 руб.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2020 год –  3 394 154,63 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2021 год –  2</w:t>
      </w:r>
      <w:r w:rsidRPr="00FA0FD5">
        <w:rPr>
          <w:rFonts w:ascii="Times New Roman" w:hAnsi="Times New Roman" w:cs="Times New Roman"/>
          <w:color w:val="000000"/>
          <w:lang w:val="en-US"/>
        </w:rPr>
        <w:t> </w:t>
      </w:r>
      <w:r w:rsidRPr="00FA0FD5">
        <w:rPr>
          <w:rFonts w:ascii="Times New Roman" w:hAnsi="Times New Roman" w:cs="Times New Roman"/>
          <w:color w:val="000000"/>
        </w:rPr>
        <w:t>918 720.00 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2022 год –  2</w:t>
      </w:r>
      <w:r w:rsidRPr="00FA0FD5">
        <w:rPr>
          <w:rFonts w:ascii="Times New Roman" w:hAnsi="Times New Roman" w:cs="Times New Roman"/>
          <w:color w:val="000000"/>
          <w:lang w:val="en-US"/>
        </w:rPr>
        <w:t> </w:t>
      </w:r>
      <w:r w:rsidRPr="00FA0FD5">
        <w:rPr>
          <w:rFonts w:ascii="Times New Roman" w:hAnsi="Times New Roman" w:cs="Times New Roman"/>
          <w:color w:val="000000"/>
        </w:rPr>
        <w:t>918 720.00  рублей.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2023 год –  3 038 350,00  рублей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  <w:u w:val="single"/>
        </w:rPr>
        <w:t xml:space="preserve">Раздел 3.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Подпрограмма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Наименование подпрограммы 2: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Исполнитель подпрограммы 2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-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Отдельные мероприятия подпрограммы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Задача 1.</w:t>
      </w:r>
      <w:r w:rsidRPr="00FA0FD5">
        <w:rPr>
          <w:rFonts w:ascii="Times New Roman" w:hAnsi="Times New Roman" w:cs="Times New Roman"/>
          <w:color w:val="000000"/>
        </w:rPr>
        <w:t xml:space="preserve"> Развитие Молодежных общественных объединений, действующих на территории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Мероприятия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</w:rPr>
        <w:tab/>
        <w:t>Мероприятия 1: Организация и проведение районных социальных мероприятий, акций, проектов патриотической направленности</w:t>
      </w:r>
      <w:r w:rsidRPr="00FA0FD5">
        <w:rPr>
          <w:rFonts w:ascii="Times New Roman" w:hAnsi="Times New Roman" w:cs="Times New Roman"/>
          <w:b/>
          <w:bCs/>
        </w:rPr>
        <w:t xml:space="preserve"> </w:t>
      </w:r>
      <w:r w:rsidRPr="00FA0FD5">
        <w:rPr>
          <w:rFonts w:ascii="Times New Roman" w:hAnsi="Times New Roman" w:cs="Times New Roman"/>
          <w:bCs/>
        </w:rPr>
        <w:t>в</w:t>
      </w:r>
      <w:r w:rsidRPr="00FA0FD5">
        <w:rPr>
          <w:rFonts w:ascii="Times New Roman" w:hAnsi="Times New Roman" w:cs="Times New Roman"/>
          <w:color w:val="000000"/>
        </w:rPr>
        <w:t xml:space="preserve"> 2020 году запланировано  101000 ,00 рублей. Фактически израсходовано средств 101000,00 рублей. Освоение средств составляет 100 %.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Cs/>
        </w:rPr>
        <w:tab/>
        <w:t>Мероприятие 1.2. Организация и проведение муниципальной военно-патриотической игры "За Родину"</w:t>
      </w:r>
      <w:r w:rsidRPr="00FA0FD5">
        <w:rPr>
          <w:rFonts w:ascii="Times New Roman" w:hAnsi="Times New Roman" w:cs="Times New Roman"/>
          <w:b/>
          <w:bCs/>
        </w:rPr>
        <w:t xml:space="preserve"> </w:t>
      </w:r>
      <w:r w:rsidRPr="00FA0FD5">
        <w:rPr>
          <w:rFonts w:ascii="Times New Roman" w:hAnsi="Times New Roman" w:cs="Times New Roman"/>
          <w:bCs/>
        </w:rPr>
        <w:t>в</w:t>
      </w:r>
      <w:r w:rsidRPr="00FA0FD5">
        <w:rPr>
          <w:rFonts w:ascii="Times New Roman" w:hAnsi="Times New Roman" w:cs="Times New Roman"/>
          <w:color w:val="000000"/>
        </w:rPr>
        <w:t xml:space="preserve"> 2020 году запланировано  11000,0 рублей. Фактически израсходовано средств 0,0 рублей. Освоение средств составляет 0 %.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ab/>
        <w:t>Мероприятие 1.3. Организация и проведение муниципального этапа военно-патриотического фестиваля «Сибирский щит»</w:t>
      </w:r>
      <w:r w:rsidRPr="00FA0FD5">
        <w:rPr>
          <w:rFonts w:ascii="Times New Roman" w:hAnsi="Times New Roman" w:cs="Times New Roman"/>
          <w:bCs/>
        </w:rPr>
        <w:t xml:space="preserve"> в</w:t>
      </w:r>
      <w:r w:rsidRPr="00FA0FD5">
        <w:rPr>
          <w:rFonts w:ascii="Times New Roman" w:hAnsi="Times New Roman" w:cs="Times New Roman"/>
          <w:color w:val="000000"/>
        </w:rPr>
        <w:t xml:space="preserve"> 2020 году запланировано  25000,0 рублей. Фактически израсходовано средств 0,0 рублей. Освоение средств составляет 0 %.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Cs/>
        </w:rPr>
      </w:pPr>
      <w:r w:rsidRPr="00FA0FD5">
        <w:rPr>
          <w:rFonts w:ascii="Times New Roman" w:hAnsi="Times New Roman" w:cs="Times New Roman"/>
          <w:bCs/>
        </w:rPr>
        <w:tab/>
        <w:t>Мероприятие 1.4. Развитие системы патриотического воспитания в рамках деятельности муниципальных молодежных центров в</w:t>
      </w:r>
      <w:r w:rsidRPr="00FA0FD5">
        <w:rPr>
          <w:rFonts w:ascii="Times New Roman" w:hAnsi="Times New Roman" w:cs="Times New Roman"/>
          <w:color w:val="000000"/>
        </w:rPr>
        <w:t xml:space="preserve"> 2020 году запланировано  </w:t>
      </w:r>
      <w:r w:rsidRPr="00FA0FD5">
        <w:rPr>
          <w:rFonts w:ascii="Times New Roman" w:hAnsi="Times New Roman" w:cs="Times New Roman"/>
        </w:rPr>
        <w:t>164000,00</w:t>
      </w:r>
      <w:r w:rsidRPr="00FA0FD5">
        <w:rPr>
          <w:rFonts w:ascii="Times New Roman" w:hAnsi="Times New Roman" w:cs="Times New Roman"/>
          <w:color w:val="000000"/>
        </w:rPr>
        <w:t xml:space="preserve"> рублей. Фактически израсходовано средств 164000,00 рублей. Освоение средств составляет 100 %.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lastRenderedPageBreak/>
        <w:t>Задача 2.</w:t>
      </w:r>
      <w:r w:rsidRPr="00FA0FD5">
        <w:rPr>
          <w:rFonts w:ascii="Times New Roman" w:hAnsi="Times New Roman" w:cs="Times New Roman"/>
          <w:color w:val="000000"/>
        </w:rPr>
        <w:t xml:space="preserve"> Повышение уровня социальной активности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посредством осуществления добровольческой деятельности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Мероприятия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2.1. Поддержка добровольческих объединений. В 2020 году запланировано  50000,0 рублей. Фактически израсходовано средств 50000,0 рублей. Освоение средств составляет 100 %.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Всего по подпрограмме</w:t>
      </w:r>
      <w:r w:rsidRPr="00FA0FD5">
        <w:rPr>
          <w:rFonts w:ascii="Times New Roman" w:hAnsi="Times New Roman" w:cs="Times New Roman"/>
          <w:color w:val="000000"/>
        </w:rPr>
        <w:t xml:space="preserve"> </w:t>
      </w:r>
      <w:r w:rsidRPr="00FA0FD5">
        <w:rPr>
          <w:rFonts w:ascii="Times New Roman" w:hAnsi="Times New Roman" w:cs="Times New Roman"/>
          <w:b/>
          <w:color w:val="000000"/>
        </w:rPr>
        <w:t xml:space="preserve">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 в 2020 году запланировано 315000,00 рублей. Фактически израсходовано 315000,00  рублей. Освоение средств составляет 100%.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Цель подпрограммы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Создание условий для дальнейшего развития и совершенствования системы патриотического воспитания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</w:t>
      </w:r>
      <w:proofErr w:type="gramStart"/>
      <w:r w:rsidRPr="00FA0FD5">
        <w:rPr>
          <w:rFonts w:ascii="Times New Roman" w:hAnsi="Times New Roman" w:cs="Times New Roman"/>
          <w:color w:val="000000"/>
        </w:rPr>
        <w:t>..</w:t>
      </w:r>
      <w:proofErr w:type="gramEnd"/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Задачи муниципальной подпрограммы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1). Вовлечение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в социальную практику, совершенствующую основные направления патриотического воспитания;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2). Повышение уровня социальной активности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 посредством осуществления добровольческой деятельности.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Этапы и сроки реализации программы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</w:t>
      </w:r>
      <w:r w:rsidRPr="00FA0FD5">
        <w:rPr>
          <w:rFonts w:ascii="Times New Roman" w:hAnsi="Times New Roman" w:cs="Times New Roman"/>
          <w:b/>
          <w:color w:val="000000"/>
        </w:rPr>
        <w:t xml:space="preserve">: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Срок реализации подпрограммы – с 2020 года  по 2023 год.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Целевые индикаторы и показатели результативности подпрограммы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Целевыми индикаторами, позволяющими измерить достижение цели подпрограммы, являются: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Удельный вес молодых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вовлеченных в деятельность патриотической направленности, в их общей численности (увеличение с 3,5 % в 2014 году до 8 % в 2023 году);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Удельный вес молодых граждан, проживающих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районе, вовлеченных в добровольческую деятельность, в их общей численности (сохранение на уровне 10,9%, достигнутом в 2014 году, до 2023 года).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Перечень целевых индикаторов приведен в табл</w:t>
      </w:r>
      <w:r w:rsidRPr="00FA0FD5">
        <w:rPr>
          <w:rFonts w:ascii="Times New Roman" w:hAnsi="Times New Roman" w:cs="Times New Roman"/>
          <w:b/>
          <w:color w:val="000000"/>
        </w:rPr>
        <w:t xml:space="preserve">. </w:t>
      </w:r>
      <w:r w:rsidRPr="00FA0FD5">
        <w:rPr>
          <w:rFonts w:ascii="Times New Roman" w:hAnsi="Times New Roman" w:cs="Times New Roman"/>
          <w:color w:val="000000"/>
        </w:rPr>
        <w:t>№ 2</w:t>
      </w:r>
    </w:p>
    <w:p w:rsidR="00FA0FD5" w:rsidRPr="00FA0FD5" w:rsidRDefault="00FA0FD5" w:rsidP="00FA0FD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Таблица № 2</w:t>
      </w:r>
    </w:p>
    <w:tbl>
      <w:tblPr>
        <w:tblW w:w="241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7"/>
        <w:gridCol w:w="3735"/>
        <w:gridCol w:w="1311"/>
        <w:gridCol w:w="1451"/>
        <w:gridCol w:w="801"/>
        <w:gridCol w:w="851"/>
        <w:gridCol w:w="702"/>
        <w:gridCol w:w="554"/>
        <w:gridCol w:w="6876"/>
        <w:gridCol w:w="900"/>
        <w:gridCol w:w="900"/>
        <w:gridCol w:w="900"/>
        <w:gridCol w:w="900"/>
        <w:gridCol w:w="900"/>
        <w:gridCol w:w="900"/>
        <w:gridCol w:w="900"/>
        <w:gridCol w:w="905"/>
      </w:tblGrid>
      <w:tr w:rsidR="00FA0FD5" w:rsidRPr="00FA0FD5" w:rsidTr="00B86AC7">
        <w:trPr>
          <w:gridAfter w:val="9"/>
          <w:wAfter w:w="14081" w:type="dxa"/>
          <w:cantSplit/>
          <w:trHeight w:val="258"/>
          <w:tblHeader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№  </w:t>
            </w:r>
            <w:r w:rsidRPr="00FA0FD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FD5">
              <w:rPr>
                <w:rFonts w:ascii="Times New Roman" w:hAnsi="Times New Roman" w:cs="Times New Roman"/>
              </w:rPr>
              <w:t>/</w:t>
            </w:r>
            <w:proofErr w:type="spell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Цель,    </w:t>
            </w:r>
            <w:r w:rsidRPr="00FA0FD5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FA0FD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Единица</w:t>
            </w:r>
            <w:r w:rsidRPr="00FA0FD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Источник </w:t>
            </w:r>
            <w:r w:rsidRPr="00FA0FD5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2023 год</w:t>
            </w:r>
          </w:p>
        </w:tc>
      </w:tr>
      <w:tr w:rsidR="00FA0FD5" w:rsidRPr="00FA0FD5" w:rsidTr="00B86AC7">
        <w:trPr>
          <w:cantSplit/>
          <w:trHeight w:val="458"/>
        </w:trPr>
        <w:tc>
          <w:tcPr>
            <w:tcW w:w="100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Цель: 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FA0FD5">
              <w:rPr>
                <w:rFonts w:ascii="Times New Roman" w:hAnsi="Times New Roman" w:cs="Times New Roman"/>
              </w:rPr>
              <w:t>Богучанского</w:t>
            </w:r>
            <w:proofErr w:type="spellEnd"/>
            <w:r w:rsidRPr="00FA0FD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0FD5" w:rsidRPr="00FA0FD5" w:rsidTr="00B86AC7">
        <w:trPr>
          <w:gridAfter w:val="9"/>
          <w:wAfter w:w="14081" w:type="dxa"/>
          <w:cantSplit/>
          <w:trHeight w:val="213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A0FD5" w:rsidRPr="00FA0FD5" w:rsidTr="00B86AC7">
        <w:trPr>
          <w:gridAfter w:val="9"/>
          <w:wAfter w:w="14081" w:type="dxa"/>
          <w:cantSplit/>
          <w:trHeight w:val="1428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Удельный вес молодых граждан, проживающих в </w:t>
            </w:r>
            <w:proofErr w:type="spellStart"/>
            <w:r w:rsidRPr="00FA0FD5">
              <w:rPr>
                <w:rFonts w:ascii="Times New Roman" w:eastAsia="SimSun" w:hAnsi="Times New Roman" w:cs="Times New Roman"/>
                <w:kern w:val="1"/>
              </w:rPr>
              <w:t>Богучанском</w:t>
            </w:r>
            <w:proofErr w:type="spellEnd"/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 районе, вовлеченных в деятельность патриотической направленности, в их общей численности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color w:val="000000"/>
                <w:kern w:val="1"/>
              </w:rPr>
              <w:t>8,0</w:t>
            </w:r>
          </w:p>
        </w:tc>
      </w:tr>
      <w:tr w:rsidR="00FA0FD5" w:rsidRPr="00FA0FD5" w:rsidTr="00B86AC7">
        <w:trPr>
          <w:gridAfter w:val="9"/>
          <w:wAfter w:w="14081" w:type="dxa"/>
          <w:cantSplit/>
          <w:trHeight w:val="131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Удельный вес молодых граждан, проживающих в </w:t>
            </w:r>
            <w:proofErr w:type="spellStart"/>
            <w:r w:rsidRPr="00FA0FD5">
              <w:rPr>
                <w:rFonts w:ascii="Times New Roman" w:eastAsia="SimSun" w:hAnsi="Times New Roman" w:cs="Times New Roman"/>
                <w:kern w:val="1"/>
              </w:rPr>
              <w:t>Богучанском</w:t>
            </w:r>
            <w:proofErr w:type="spellEnd"/>
            <w:r w:rsidRPr="00FA0FD5">
              <w:rPr>
                <w:rFonts w:ascii="Times New Roman" w:eastAsia="SimSun" w:hAnsi="Times New Roman" w:cs="Times New Roman"/>
                <w:kern w:val="1"/>
              </w:rPr>
              <w:t xml:space="preserve"> районе, вовлеченных в добровольческую деятельность, в их общей численности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10,9</w:t>
            </w:r>
          </w:p>
        </w:tc>
      </w:tr>
    </w:tbl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Ресурсное обеспечение подпрограммы 2 </w:t>
      </w:r>
      <w:r w:rsidRPr="00FA0FD5">
        <w:rPr>
          <w:rFonts w:ascii="Times New Roman" w:hAnsi="Times New Roman" w:cs="Times New Roman"/>
          <w:color w:val="000000"/>
        </w:rPr>
        <w:t xml:space="preserve">«Патриотическое воспитание молодежи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>Общий объем финансирования на реализацию мероприятий Подпрограммы на период 2020-2023 составляет всего 985 000,00 рублей, в том числе за счет  средства районного  бюджета –  985 000,00  рублей, из них по годам: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>в 2020 году всего 315000,00  рублей, в том числе:   средства районного бюджета – 315000,00 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>в 2021 году всего 250 000,00  рублей, в том числе: средства районного бюджета – 250 000,00 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lastRenderedPageBreak/>
        <w:t>в 2022 году всего 250 000,00  рублей, в том числе: средства районного бюджета – 250 000,00  рублей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>в 2023 году всего 170 000,00  рублей, в том числе: средства районного бюджета – 170 000,00  рублей.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  <w:u w:val="single"/>
        </w:rPr>
        <w:t xml:space="preserve">Раздел 4.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Подпрограмма 3 </w:t>
      </w:r>
      <w:r w:rsidRPr="00FA0FD5">
        <w:rPr>
          <w:rFonts w:ascii="Times New Roman" w:hAnsi="Times New Roman" w:cs="Times New Roman"/>
          <w:color w:val="000000"/>
        </w:rPr>
        <w:t>«</w:t>
      </w:r>
      <w:r w:rsidRPr="00FA0FD5">
        <w:rPr>
          <w:rFonts w:ascii="Times New Roman" w:hAnsi="Times New Roman" w:cs="Times New Roman"/>
        </w:rPr>
        <w:t xml:space="preserve">Обеспечение жильем молодых семей в </w:t>
      </w:r>
      <w:proofErr w:type="spellStart"/>
      <w:r w:rsidRPr="00FA0FD5">
        <w:rPr>
          <w:rFonts w:ascii="Times New Roman" w:hAnsi="Times New Roman" w:cs="Times New Roman"/>
        </w:rPr>
        <w:t>Богучанском</w:t>
      </w:r>
      <w:proofErr w:type="spellEnd"/>
      <w:r w:rsidRPr="00FA0FD5">
        <w:rPr>
          <w:rFonts w:ascii="Times New Roman" w:hAnsi="Times New Roman" w:cs="Times New Roman"/>
        </w:rPr>
        <w:t xml:space="preserve"> районе</w:t>
      </w:r>
      <w:r w:rsidRPr="00FA0FD5">
        <w:rPr>
          <w:rFonts w:ascii="Times New Roman" w:hAnsi="Times New Roman" w:cs="Times New Roman"/>
          <w:color w:val="000000"/>
        </w:rPr>
        <w:t>»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Наименование подпрограммы 3: </w:t>
      </w:r>
      <w:r w:rsidRPr="00FA0FD5">
        <w:rPr>
          <w:rFonts w:ascii="Times New Roman" w:hAnsi="Times New Roman" w:cs="Times New Roman"/>
          <w:color w:val="000000"/>
        </w:rPr>
        <w:t>«</w:t>
      </w:r>
      <w:r w:rsidRPr="00FA0FD5">
        <w:rPr>
          <w:rFonts w:ascii="Times New Roman" w:hAnsi="Times New Roman" w:cs="Times New Roman"/>
        </w:rPr>
        <w:t xml:space="preserve">Обеспечение жильем молодых семей в </w:t>
      </w:r>
      <w:proofErr w:type="spellStart"/>
      <w:r w:rsidRPr="00FA0FD5">
        <w:rPr>
          <w:rFonts w:ascii="Times New Roman" w:hAnsi="Times New Roman" w:cs="Times New Roman"/>
        </w:rPr>
        <w:t>Богучанском</w:t>
      </w:r>
      <w:proofErr w:type="spellEnd"/>
      <w:r w:rsidRPr="00FA0FD5">
        <w:rPr>
          <w:rFonts w:ascii="Times New Roman" w:hAnsi="Times New Roman" w:cs="Times New Roman"/>
        </w:rPr>
        <w:t xml:space="preserve"> районе</w:t>
      </w:r>
      <w:r w:rsidRPr="00FA0FD5">
        <w:rPr>
          <w:rFonts w:ascii="Times New Roman" w:hAnsi="Times New Roman" w:cs="Times New Roman"/>
          <w:color w:val="000000"/>
        </w:rPr>
        <w:t>»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Исполнитель подпрограммы 3</w:t>
      </w:r>
      <w:r w:rsidRPr="00FA0FD5">
        <w:rPr>
          <w:rFonts w:ascii="Times New Roman" w:hAnsi="Times New Roman" w:cs="Times New Roman"/>
          <w:color w:val="000000"/>
        </w:rPr>
        <w:t>«</w:t>
      </w:r>
      <w:r w:rsidRPr="00FA0FD5">
        <w:rPr>
          <w:rFonts w:ascii="Times New Roman" w:hAnsi="Times New Roman" w:cs="Times New Roman"/>
        </w:rPr>
        <w:t xml:space="preserve">Обеспечение жильем молодых семей в </w:t>
      </w:r>
      <w:proofErr w:type="spellStart"/>
      <w:r w:rsidRPr="00FA0FD5">
        <w:rPr>
          <w:rFonts w:ascii="Times New Roman" w:hAnsi="Times New Roman" w:cs="Times New Roman"/>
        </w:rPr>
        <w:t>Богучанском</w:t>
      </w:r>
      <w:proofErr w:type="spellEnd"/>
      <w:r w:rsidRPr="00FA0FD5">
        <w:rPr>
          <w:rFonts w:ascii="Times New Roman" w:hAnsi="Times New Roman" w:cs="Times New Roman"/>
        </w:rPr>
        <w:t xml:space="preserve"> районе</w:t>
      </w:r>
      <w:r w:rsidRPr="00FA0FD5">
        <w:rPr>
          <w:rFonts w:ascii="Times New Roman" w:hAnsi="Times New Roman" w:cs="Times New Roman"/>
          <w:color w:val="000000"/>
        </w:rPr>
        <w:t>»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Управление муниципальной собственностью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Соисполнители муниципальной подпрограммы 3 </w:t>
      </w:r>
      <w:r w:rsidRPr="00FA0FD5">
        <w:rPr>
          <w:rFonts w:ascii="Times New Roman" w:hAnsi="Times New Roman" w:cs="Times New Roman"/>
          <w:color w:val="000000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районе» - нет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Отдельные мероприятия подпрограммы 3 </w:t>
      </w:r>
      <w:r w:rsidRPr="00FA0FD5">
        <w:rPr>
          <w:rFonts w:ascii="Times New Roman" w:hAnsi="Times New Roman" w:cs="Times New Roman"/>
          <w:color w:val="000000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Мероприятия</w:t>
      </w:r>
    </w:p>
    <w:p w:rsidR="00FA0FD5" w:rsidRPr="00FA0FD5" w:rsidRDefault="00FA0FD5" w:rsidP="00FA0FD5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Предоставление социальных выплат на приобретение жилья или строительство индивидуального жилого дома молодым семьям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района. В 2020 году запланировано  3 357 895,20рублей. Фактически израсходовано средств 3 357 895,20 рублей. Освоение средств составляет 100 %,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Цель муниципальной подпрограммы 3 </w:t>
      </w:r>
      <w:r w:rsidRPr="00FA0FD5">
        <w:rPr>
          <w:rFonts w:ascii="Times New Roman" w:hAnsi="Times New Roman" w:cs="Times New Roman"/>
          <w:color w:val="000000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</w:t>
      </w:r>
      <w:r w:rsidRPr="00FA0FD5">
        <w:rPr>
          <w:rFonts w:ascii="Times New Roman" w:hAnsi="Times New Roman" w:cs="Times New Roman"/>
        </w:rPr>
        <w:t>Цель - государственная поддержка в решении жилищной проблемы молодых семей, признанных в установленном порядке, нуждающихся в улучшении жилищных условий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Задачи муниципальной подпрограммы 3 </w:t>
      </w:r>
      <w:r w:rsidRPr="00FA0FD5">
        <w:rPr>
          <w:rFonts w:ascii="Times New Roman" w:hAnsi="Times New Roman" w:cs="Times New Roman"/>
          <w:color w:val="000000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-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</w:rPr>
        <w:t>- создание условий для привлечения молодыми семьями собственных средств, финансовых сре</w:t>
      </w:r>
      <w:proofErr w:type="gramStart"/>
      <w:r w:rsidRPr="00FA0FD5">
        <w:rPr>
          <w:rFonts w:ascii="Times New Roman" w:hAnsi="Times New Roman" w:cs="Times New Roman"/>
        </w:rPr>
        <w:t>дств кр</w:t>
      </w:r>
      <w:proofErr w:type="gramEnd"/>
      <w:r w:rsidRPr="00FA0FD5">
        <w:rPr>
          <w:rFonts w:ascii="Times New Roman" w:hAnsi="Times New Roman" w:cs="Times New Roman"/>
        </w:rPr>
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Этапы и сроки реализации программы 3 </w:t>
      </w:r>
      <w:r w:rsidRPr="00FA0FD5">
        <w:rPr>
          <w:rFonts w:ascii="Times New Roman" w:hAnsi="Times New Roman" w:cs="Times New Roman"/>
          <w:color w:val="000000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районе»</w:t>
      </w:r>
      <w:r w:rsidRPr="00FA0FD5">
        <w:rPr>
          <w:rFonts w:ascii="Times New Roman" w:hAnsi="Times New Roman" w:cs="Times New Roman"/>
          <w:b/>
          <w:color w:val="000000"/>
        </w:rPr>
        <w:t xml:space="preserve">: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Срок реализации подпрограммы – с 2020 года  по 2023 год.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Целевые индикаторы и показатели результативности подпрограммы 3 </w:t>
      </w:r>
      <w:r w:rsidRPr="00FA0FD5">
        <w:rPr>
          <w:rFonts w:ascii="Times New Roman" w:hAnsi="Times New Roman" w:cs="Times New Roman"/>
          <w:color w:val="000000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районе»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Целевыми индикаторами, позволяющими измерить достижение цели подпрограммы, являются: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Доля молодых семей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района, нуждающихся в улучшении жилищных условий и улучшивших жилищные условия к 2023 году составит 45,46 %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Перечень целевых индикаторов приведен в табл</w:t>
      </w:r>
      <w:r w:rsidRPr="00FA0FD5">
        <w:rPr>
          <w:rFonts w:ascii="Times New Roman" w:hAnsi="Times New Roman" w:cs="Times New Roman"/>
          <w:b/>
          <w:color w:val="000000"/>
        </w:rPr>
        <w:t xml:space="preserve">. </w:t>
      </w:r>
      <w:r w:rsidRPr="00FA0FD5">
        <w:rPr>
          <w:rFonts w:ascii="Times New Roman" w:hAnsi="Times New Roman" w:cs="Times New Roman"/>
          <w:color w:val="000000"/>
        </w:rPr>
        <w:t>№ 3</w:t>
      </w:r>
    </w:p>
    <w:p w:rsidR="00FA0FD5" w:rsidRPr="00FA0FD5" w:rsidRDefault="00FA0FD5" w:rsidP="00FA0FD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Таблица № 3</w:t>
      </w: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18"/>
        <w:gridCol w:w="283"/>
        <w:gridCol w:w="567"/>
        <w:gridCol w:w="1701"/>
        <w:gridCol w:w="900"/>
        <w:gridCol w:w="1080"/>
        <w:gridCol w:w="1080"/>
        <w:gridCol w:w="1051"/>
      </w:tblGrid>
      <w:tr w:rsidR="00FA0FD5" w:rsidRPr="00FA0FD5" w:rsidTr="00B86AC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№  </w:t>
            </w:r>
            <w:r w:rsidRPr="00FA0FD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FD5">
              <w:rPr>
                <w:rFonts w:ascii="Times New Roman" w:hAnsi="Times New Roman" w:cs="Times New Roman"/>
              </w:rPr>
              <w:t>/</w:t>
            </w:r>
            <w:proofErr w:type="spell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Цель,    </w:t>
            </w:r>
            <w:r w:rsidRPr="00FA0FD5">
              <w:rPr>
                <w:rFonts w:ascii="Times New Roman" w:hAnsi="Times New Roman" w:cs="Times New Roman"/>
              </w:rPr>
              <w:br/>
              <w:t>целевые индикаторы</w:t>
            </w:r>
            <w:r w:rsidRPr="00FA0FD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Единица</w:t>
            </w:r>
            <w:r w:rsidRPr="00FA0FD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Источник </w:t>
            </w:r>
            <w:r w:rsidRPr="00FA0FD5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2023 год</w:t>
            </w:r>
          </w:p>
        </w:tc>
      </w:tr>
      <w:tr w:rsidR="00FA0FD5" w:rsidRPr="00FA0FD5" w:rsidTr="00B86AC7">
        <w:trPr>
          <w:cantSplit/>
          <w:trHeight w:val="240"/>
        </w:trPr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 –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FA0FD5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FA0FD5">
              <w:rPr>
                <w:rFonts w:ascii="Times New Roman" w:hAnsi="Times New Roman" w:cs="Times New Roman"/>
              </w:rPr>
              <w:t xml:space="preserve"> нуждающимися в улучшении жилищных условий</w:t>
            </w:r>
          </w:p>
        </w:tc>
      </w:tr>
      <w:tr w:rsidR="00FA0FD5" w:rsidRPr="00FA0FD5" w:rsidTr="00B86AC7">
        <w:trPr>
          <w:cantSplit/>
          <w:trHeight w:val="2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Доля молодых семей </w:t>
            </w:r>
            <w:proofErr w:type="spellStart"/>
            <w:r w:rsidRPr="00FA0FD5">
              <w:rPr>
                <w:rFonts w:ascii="Times New Roman" w:hAnsi="Times New Roman" w:cs="Times New Roman"/>
              </w:rPr>
              <w:t>Богучанского</w:t>
            </w:r>
            <w:proofErr w:type="spellEnd"/>
            <w:r w:rsidRPr="00FA0FD5">
              <w:rPr>
                <w:rFonts w:ascii="Times New Roman" w:hAnsi="Times New Roman" w:cs="Times New Roman"/>
              </w:rPr>
              <w:t xml:space="preserve"> района, нуждающихся в улучшении жилищных условий и улучшивших жилищные условия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45,46</w:t>
            </w:r>
          </w:p>
        </w:tc>
      </w:tr>
    </w:tbl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lastRenderedPageBreak/>
        <w:t xml:space="preserve">Ресурсное обеспечение подпрограммы 2 </w:t>
      </w:r>
      <w:r w:rsidRPr="00FA0FD5">
        <w:rPr>
          <w:rFonts w:ascii="Times New Roman" w:hAnsi="Times New Roman" w:cs="Times New Roman"/>
        </w:rPr>
        <w:t xml:space="preserve">«Обеспечение жильем молодых семей в </w:t>
      </w:r>
      <w:proofErr w:type="spellStart"/>
      <w:r w:rsidRPr="00FA0FD5">
        <w:rPr>
          <w:rFonts w:ascii="Times New Roman" w:hAnsi="Times New Roman" w:cs="Times New Roman"/>
        </w:rPr>
        <w:t>Богучанском</w:t>
      </w:r>
      <w:proofErr w:type="spellEnd"/>
      <w:r w:rsidRPr="00FA0FD5">
        <w:rPr>
          <w:rFonts w:ascii="Times New Roman" w:hAnsi="Times New Roman" w:cs="Times New Roman"/>
        </w:rPr>
        <w:t xml:space="preserve"> районе»  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Общий объем финансирования подпрограммы за счет федерального, краевого и районного бюджетов составляет всего</w:t>
      </w:r>
      <w:proofErr w:type="gramStart"/>
      <w:r w:rsidRPr="00FA0FD5">
        <w:rPr>
          <w:rFonts w:ascii="Times New Roman" w:hAnsi="Times New Roman" w:cs="Times New Roman"/>
          <w:color w:val="000000"/>
        </w:rPr>
        <w:t>1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3526 906.30 рублей, в том числе за счет средств федерального бюджета – 2 173574.67 рублей; за счет средств краевого бюджета – 6 853 331.29 рублей; за счет средств районного бюджета – 3 000 000,00 рублей; в том числе по годам: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      в 2020 году – 3 357 895,20 рублей, в том числе: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429 235,62 рублей – средства федерального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 428659,58 рублей –  средства краевого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1 500 000,00  рублей – средства районного бюджета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      в 2021 году – 3584946,25 рублей, в том числе: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472 182,35 рублей – средства федерального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1 612 763,90 рублей –  средства краевого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1 500 000,00  рублей – средства районного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      в 2022 году – 3 565 709,27 рублей, в том числе: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450354,30 рублей – средства федерального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</w:t>
      </w:r>
      <w:r w:rsidRPr="00FA0FD5">
        <w:rPr>
          <w:rFonts w:ascii="Times New Roman" w:hAnsi="Times New Roman" w:cs="Times New Roman"/>
          <w:color w:val="000000"/>
          <w:lang w:val="en-US"/>
        </w:rPr>
        <w:t> </w:t>
      </w:r>
      <w:r w:rsidRPr="00FA0FD5">
        <w:rPr>
          <w:rFonts w:ascii="Times New Roman" w:hAnsi="Times New Roman" w:cs="Times New Roman"/>
          <w:color w:val="000000"/>
        </w:rPr>
        <w:t>615 354,97 рублей –  средства краевого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1 500 000,00 рублей – средства районного бюджета;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       в 2023 году – 3018355.58 рублей, в том числе: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821802.74 рублей – средства федерального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2</w:t>
      </w:r>
      <w:r w:rsidRPr="00FA0FD5">
        <w:rPr>
          <w:rFonts w:ascii="Times New Roman" w:hAnsi="Times New Roman" w:cs="Times New Roman"/>
          <w:color w:val="000000"/>
          <w:lang w:val="en-US"/>
        </w:rPr>
        <w:t> </w:t>
      </w:r>
      <w:r w:rsidRPr="00FA0FD5">
        <w:rPr>
          <w:rFonts w:ascii="Times New Roman" w:hAnsi="Times New Roman" w:cs="Times New Roman"/>
          <w:color w:val="000000"/>
        </w:rPr>
        <w:t>196 552.84рублей –  средства краевого бюджета,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0.00 рублей – средства районного бюджета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  <w:u w:val="single"/>
        </w:rPr>
        <w:t xml:space="preserve">Раздел 5.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Подпрограмма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Наименование подпрограммы 4: </w:t>
      </w:r>
      <w:r w:rsidRPr="00FA0FD5">
        <w:rPr>
          <w:rFonts w:ascii="Times New Roman" w:hAnsi="Times New Roman" w:cs="Times New Roman"/>
          <w:color w:val="000000"/>
        </w:rPr>
        <w:t xml:space="preserve">«Обеспечение реализации муниципальной программы и прочие мероприятия»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Исполнитель подпрограммы 4 </w:t>
      </w:r>
      <w:r w:rsidRPr="00FA0FD5">
        <w:rPr>
          <w:rFonts w:ascii="Times New Roman" w:hAnsi="Times New Roman" w:cs="Times New Roman"/>
          <w:color w:val="000000"/>
        </w:rPr>
        <w:t xml:space="preserve">«Обеспечение реализации муниципальной программы и прочие мероприятия»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района»;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Отдельные мероприятия подпрограммы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Мероприятия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Задача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</w:r>
      <w:proofErr w:type="spellStart"/>
      <w:r w:rsidRPr="00FA0FD5">
        <w:rPr>
          <w:rFonts w:ascii="Times New Roman" w:hAnsi="Times New Roman" w:cs="Times New Roman"/>
          <w:color w:val="000000"/>
        </w:rPr>
        <w:t>Богучанского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района.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Мероприятия:</w:t>
      </w:r>
    </w:p>
    <w:p w:rsidR="00FA0FD5" w:rsidRPr="00FA0FD5" w:rsidRDefault="00FA0FD5" w:rsidP="00FA0FD5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Выполнение муниципального задания (выполнение 4 работ).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2020 году запланировано 10 122781,00 рублей. Фактически израсходовано 9879439,00   рублей. Освоение средств составляет 97,59 %.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1.2. Получение краевой субсидии на поддержку муниципальных молодежных центров.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2020 году запланировано 1031600,0 рублей. Освоено 788 258,00 рублей. Освоение средств составляет 76,41%.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ab/>
        <w:t>Мероприятие 2: Проведение отдельных мероприятий для осуществления видов деятельности бюджетных учреждений,  в 2020году запланировано 60 000.00 рублей. Освоено 60000.00  рублей. Освоение средств составляет 100%.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Всего по подпрограмме</w:t>
      </w:r>
      <w:r w:rsidRPr="00FA0FD5">
        <w:rPr>
          <w:rFonts w:ascii="Times New Roman" w:hAnsi="Times New Roman" w:cs="Times New Roman"/>
          <w:color w:val="000000"/>
        </w:rPr>
        <w:t xml:space="preserve"> </w:t>
      </w:r>
      <w:r w:rsidRPr="00FA0FD5">
        <w:rPr>
          <w:rFonts w:ascii="Times New Roman" w:hAnsi="Times New Roman" w:cs="Times New Roman"/>
          <w:b/>
          <w:color w:val="000000"/>
        </w:rPr>
        <w:t xml:space="preserve">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 в 2020 году запланировано 9091181,00 рублей. Фактически израсходовано 9091181,00  рублей. Освоение средств составляет 100 %.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Цель муниципальной подпрограммы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- </w:t>
      </w:r>
      <w:r w:rsidRPr="00FA0FD5">
        <w:rPr>
          <w:rFonts w:ascii="Times New Roman" w:hAnsi="Times New Roman" w:cs="Times New Roman"/>
        </w:rPr>
        <w:t>Цель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Задачи муниципальной подпрограммы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</w:rPr>
      </w:pPr>
      <w:r w:rsidRPr="00FA0FD5">
        <w:rPr>
          <w:rFonts w:ascii="Times New Roman" w:hAnsi="Times New Roman" w:cs="Times New Roman"/>
        </w:rPr>
        <w:t xml:space="preserve">-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</w:r>
      <w:proofErr w:type="spellStart"/>
      <w:r w:rsidRPr="00FA0FD5">
        <w:rPr>
          <w:rFonts w:ascii="Times New Roman" w:hAnsi="Times New Roman" w:cs="Times New Roman"/>
        </w:rPr>
        <w:t>Богучанского</w:t>
      </w:r>
      <w:proofErr w:type="spellEnd"/>
      <w:r w:rsidRPr="00FA0FD5">
        <w:rPr>
          <w:rFonts w:ascii="Times New Roman" w:hAnsi="Times New Roman" w:cs="Times New Roman"/>
        </w:rPr>
        <w:t xml:space="preserve"> района.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Этапы и сроки реализации программы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</w:t>
      </w:r>
      <w:r w:rsidRPr="00FA0FD5">
        <w:rPr>
          <w:rFonts w:ascii="Times New Roman" w:hAnsi="Times New Roman" w:cs="Times New Roman"/>
          <w:b/>
          <w:color w:val="000000"/>
        </w:rPr>
        <w:t xml:space="preserve">: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Срок реализации подпрограммы – с 2020 года  по 2023 год.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lastRenderedPageBreak/>
        <w:t xml:space="preserve">Целевые индикаторы и показатели результативности подпрограммы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</w:t>
      </w:r>
      <w:r w:rsidRPr="00FA0FD5">
        <w:rPr>
          <w:rFonts w:ascii="Times New Roman" w:hAnsi="Times New Roman" w:cs="Times New Roman"/>
          <w:b/>
          <w:color w:val="000000"/>
        </w:rPr>
        <w:t>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Целевыми индикаторами, позволяющими измерить достижение цели подпрограммы, являются: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Доля исполненных бюджетных ассигнований, предусмотренных в программном виде, не менее 100 % ежегодно. Перечень целевых индикаторов приведен в табл</w:t>
      </w:r>
      <w:r w:rsidRPr="00FA0FD5">
        <w:rPr>
          <w:rFonts w:ascii="Times New Roman" w:hAnsi="Times New Roman" w:cs="Times New Roman"/>
          <w:b/>
          <w:color w:val="000000"/>
        </w:rPr>
        <w:t xml:space="preserve">. </w:t>
      </w:r>
      <w:r w:rsidRPr="00FA0FD5">
        <w:rPr>
          <w:rFonts w:ascii="Times New Roman" w:hAnsi="Times New Roman" w:cs="Times New Roman"/>
          <w:color w:val="000000"/>
        </w:rPr>
        <w:t>№ 4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</w:r>
      <w:r w:rsidRPr="00FA0FD5">
        <w:rPr>
          <w:rFonts w:ascii="Times New Roman" w:hAnsi="Times New Roman" w:cs="Times New Roman"/>
          <w:color w:val="000000"/>
        </w:rPr>
        <w:tab/>
        <w:t>Таблица № 4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10348" w:type="dxa"/>
        <w:tblInd w:w="-7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2872"/>
        <w:gridCol w:w="851"/>
        <w:gridCol w:w="1559"/>
        <w:gridCol w:w="992"/>
        <w:gridCol w:w="1276"/>
        <w:gridCol w:w="992"/>
        <w:gridCol w:w="1134"/>
      </w:tblGrid>
      <w:tr w:rsidR="00FA0FD5" w:rsidRPr="00FA0FD5" w:rsidTr="00B86AC7">
        <w:trPr>
          <w:cantSplit/>
          <w:trHeight w:val="281"/>
          <w:tblHeader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№  </w:t>
            </w:r>
            <w:r w:rsidRPr="00FA0FD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FD5">
              <w:rPr>
                <w:rFonts w:ascii="Times New Roman" w:hAnsi="Times New Roman" w:cs="Times New Roman"/>
              </w:rPr>
              <w:t>/</w:t>
            </w:r>
            <w:proofErr w:type="spellStart"/>
            <w:r w:rsidRPr="00FA0F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Цель,    </w:t>
            </w:r>
            <w:r w:rsidRPr="00FA0FD5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FA0FD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Единица</w:t>
            </w:r>
            <w:r w:rsidRPr="00FA0FD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 xml:space="preserve">Источник </w:t>
            </w:r>
            <w:r w:rsidRPr="00FA0FD5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2023 год</w:t>
            </w:r>
          </w:p>
        </w:tc>
      </w:tr>
      <w:tr w:rsidR="00FA0FD5" w:rsidRPr="00FA0FD5" w:rsidTr="00B86AC7">
        <w:trPr>
          <w:cantSplit/>
          <w:trHeight w:val="281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FA0FD5" w:rsidRPr="00FA0FD5" w:rsidRDefault="00FA0FD5" w:rsidP="00FA0FD5">
            <w:pPr>
              <w:autoSpaceDE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A0FD5" w:rsidRPr="00FA0FD5" w:rsidTr="00B86AC7">
        <w:trPr>
          <w:cantSplit/>
          <w:trHeight w:val="231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Целевые индикаторы</w:t>
            </w:r>
          </w:p>
        </w:tc>
      </w:tr>
      <w:tr w:rsidR="00FA0FD5" w:rsidRPr="00FA0FD5" w:rsidTr="00B86AC7">
        <w:trPr>
          <w:cantSplit/>
          <w:trHeight w:val="65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</w:rPr>
            </w:pPr>
            <w:r w:rsidRPr="00FA0FD5">
              <w:rPr>
                <w:rFonts w:ascii="Times New Roman" w:eastAsia="SimSun" w:hAnsi="Times New Roman" w:cs="Times New Roman"/>
                <w:kern w:val="1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97,59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D5" w:rsidRPr="00FA0FD5" w:rsidRDefault="00FA0FD5" w:rsidP="00FA0FD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5" w:rsidRPr="00FA0FD5" w:rsidRDefault="00FA0FD5" w:rsidP="00FA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 xml:space="preserve">Ресурсное обеспечение подпрограммы 4 </w:t>
      </w:r>
      <w:r w:rsidRPr="00FA0FD5">
        <w:rPr>
          <w:rFonts w:ascii="Times New Roman" w:hAnsi="Times New Roman" w:cs="Times New Roman"/>
          <w:color w:val="000000"/>
        </w:rPr>
        <w:t>«Обеспечение реализации муниципальной программы и прочие мероприятия»: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Объем бюджетных ассигнований на реализацию мероприятий подпрограммы составляет всего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39 759 925.00,00 рублей, в том числе средства краевого бюджета 4 126 400,00 рублей,  средства районного бюджета 35 633 525.00 рублей, 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из них по годам: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2020 году всего 10 122 780.40рублей, в том числе средства краевого бюджета – 1 031 600,0  рублей, средства районного бюджета – 9 091180.40 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2021 году всего 9 963 981,00  рублей, в том числе средства краевого бюджета – 1031600,0  рублей, средства районного бюджета – 8 932 381,00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2022 году всего 9 963 981,00  рублей, в том числе средства краевого бюджета – 1 031 600,0  рублей, средства районного бюджета – 8 932 381,00 рублей;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 2023 году всего 9 709183,00  рублей, в том числе средства краевого бюджета – 1 031 600,0  рублей, средства районного бюджета – 8 677583,00 рублей;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u w:val="single"/>
        </w:rPr>
      </w:pPr>
      <w:r w:rsidRPr="00FA0FD5">
        <w:rPr>
          <w:rFonts w:ascii="Times New Roman" w:hAnsi="Times New Roman" w:cs="Times New Roman"/>
          <w:b/>
          <w:color w:val="000000"/>
          <w:u w:val="single"/>
        </w:rPr>
        <w:t>Раздел № 6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FA0FD5">
        <w:rPr>
          <w:rFonts w:ascii="Times New Roman" w:hAnsi="Times New Roman" w:cs="Times New Roman"/>
          <w:b/>
          <w:color w:val="000000"/>
        </w:rPr>
        <w:t>Оценка эффективности и результативности муниципальной программы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Первый этап расчета итоговой оценки эффективности реализации муниципальной программы – О</w:t>
      </w:r>
      <w:proofErr w:type="gramStart"/>
      <w:r w:rsidRPr="00FA0FD5">
        <w:rPr>
          <w:rFonts w:ascii="Times New Roman" w:hAnsi="Times New Roman" w:cs="Times New Roman"/>
          <w:color w:val="000000"/>
          <w:vertAlign w:val="subscript"/>
        </w:rPr>
        <w:t>1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– оценка эффективности по критерию «полнота и эффективность использования средств районного бюджета на реализацию муниципальной программы»: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О</w:t>
      </w:r>
      <w:proofErr w:type="gramStart"/>
      <w:r w:rsidRPr="00FA0FD5">
        <w:rPr>
          <w:rFonts w:ascii="Times New Roman" w:hAnsi="Times New Roman" w:cs="Times New Roman"/>
          <w:color w:val="000000"/>
          <w:vertAlign w:val="subscript"/>
        </w:rPr>
        <w:t>1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= (16720795.83+0*)/ 17189830.83 руб. </w:t>
      </w:r>
      <w:proofErr w:type="spellStart"/>
      <w:r w:rsidRPr="00FA0FD5">
        <w:rPr>
          <w:rFonts w:ascii="Times New Roman" w:hAnsi="Times New Roman" w:cs="Times New Roman"/>
          <w:color w:val="000000"/>
        </w:rPr>
        <w:t>х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100% = 97,27 %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  <w:lang w:val="en-US"/>
        </w:rPr>
        <w:t>u</w:t>
      </w:r>
      <w:r w:rsidRPr="00FA0FD5">
        <w:rPr>
          <w:rFonts w:ascii="Times New Roman" w:hAnsi="Times New Roman" w:cs="Times New Roman"/>
          <w:color w:val="000000"/>
        </w:rPr>
        <w:t xml:space="preserve"> = 0* руб. – показатель суммы «положительной экономии).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Интерпретация оценки эффективности реализации муниципальной программы «полнота и эффективность использования средств районного бюджета на реализацию муниципальной программы»: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95%&lt;97,27&gt;100 %, </w:t>
      </w:r>
      <w:proofErr w:type="gramStart"/>
      <w:r w:rsidRPr="00FA0FD5">
        <w:rPr>
          <w:rFonts w:ascii="Times New Roman" w:hAnsi="Times New Roman" w:cs="Times New Roman"/>
          <w:color w:val="000000"/>
        </w:rPr>
        <w:t>следовательно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Муниципальная программа выполнена в полном объеме.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Второй этап: расчет О</w:t>
      </w:r>
      <w:proofErr w:type="gramStart"/>
      <w:r w:rsidRPr="00FA0FD5">
        <w:rPr>
          <w:rFonts w:ascii="Times New Roman" w:hAnsi="Times New Roman" w:cs="Times New Roman"/>
          <w:color w:val="000000"/>
          <w:vertAlign w:val="subscript"/>
        </w:rPr>
        <w:t>2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– оценки эффективности реализации муниципальной программы «степень достижения целевых показателей муниципальной программы»: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О</w:t>
      </w:r>
      <w:proofErr w:type="gramStart"/>
      <w:r w:rsidRPr="00FA0FD5">
        <w:rPr>
          <w:rFonts w:ascii="Times New Roman" w:hAnsi="Times New Roman" w:cs="Times New Roman"/>
          <w:color w:val="000000"/>
          <w:vertAlign w:val="subscript"/>
        </w:rPr>
        <w:t>2</w:t>
      </w:r>
      <w:proofErr w:type="gramEnd"/>
      <w:r w:rsidRPr="00FA0FD5">
        <w:rPr>
          <w:rFonts w:ascii="Times New Roman" w:hAnsi="Times New Roman" w:cs="Times New Roman"/>
          <w:color w:val="000000"/>
        </w:rPr>
        <w:t xml:space="preserve"> = (100% +98,65%) /2 = 99,33%; 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95%&lt;99,33&gt;100 %, - Муниципальная программа по степени достижения целевых показателей выполнена в полном объеме.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Третий этап: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О</w:t>
      </w:r>
      <w:r w:rsidRPr="00FA0FD5">
        <w:rPr>
          <w:rFonts w:ascii="Times New Roman" w:hAnsi="Times New Roman" w:cs="Times New Roman"/>
          <w:color w:val="000000"/>
          <w:vertAlign w:val="subscript"/>
        </w:rPr>
        <w:t>3</w:t>
      </w:r>
      <w:r w:rsidRPr="00FA0FD5">
        <w:rPr>
          <w:rFonts w:ascii="Times New Roman" w:hAnsi="Times New Roman" w:cs="Times New Roman"/>
          <w:color w:val="000000"/>
        </w:rPr>
        <w:t xml:space="preserve"> – оценка эффективности реализации муниципальной программы «степень достижения показателей результативности муниципальной программы»: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  О</w:t>
      </w:r>
      <w:r w:rsidRPr="00FA0FD5">
        <w:rPr>
          <w:rFonts w:ascii="Times New Roman" w:hAnsi="Times New Roman" w:cs="Times New Roman"/>
          <w:color w:val="000000"/>
          <w:vertAlign w:val="subscript"/>
        </w:rPr>
        <w:t>3</w:t>
      </w:r>
      <w:r w:rsidRPr="00FA0FD5">
        <w:rPr>
          <w:rFonts w:ascii="Times New Roman" w:hAnsi="Times New Roman" w:cs="Times New Roman"/>
          <w:color w:val="000000"/>
        </w:rPr>
        <w:t xml:space="preserve"> = (100*0,25 + 100,0*0,25 + 100*0,1 + 100*0,2 + 100*0,1 + 100*0,05 + 98*0,05)/1 =99,9  %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 xml:space="preserve">В соответствии с интерпретацией оценки 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95%&lt;99,9&gt;100 %, Муниципальная программа выполнена в полном объеме.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t>Четвертый этап: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proofErr w:type="spellStart"/>
      <w:r w:rsidRPr="00FA0FD5">
        <w:rPr>
          <w:rFonts w:ascii="Times New Roman" w:hAnsi="Times New Roman" w:cs="Times New Roman"/>
          <w:color w:val="000000"/>
        </w:rPr>
        <w:t>О</w:t>
      </w:r>
      <w:r w:rsidRPr="00FA0FD5">
        <w:rPr>
          <w:rFonts w:ascii="Times New Roman" w:hAnsi="Times New Roman" w:cs="Times New Roman"/>
          <w:color w:val="000000"/>
          <w:vertAlign w:val="subscript"/>
        </w:rPr>
        <w:t>итог</w:t>
      </w:r>
      <w:r w:rsidRPr="00FA0FD5">
        <w:rPr>
          <w:rFonts w:ascii="Times New Roman" w:hAnsi="Times New Roman" w:cs="Times New Roman"/>
          <w:color w:val="000000"/>
        </w:rPr>
        <w:t>=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 (97,27 % + 99,33% + 99,9 %)/3 = 98,83  %</w:t>
      </w:r>
    </w:p>
    <w:p w:rsidR="00FA0FD5" w:rsidRPr="00FA0FD5" w:rsidRDefault="00FA0FD5" w:rsidP="00FA0FD5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A0FD5">
        <w:rPr>
          <w:rFonts w:ascii="Times New Roman" w:hAnsi="Times New Roman" w:cs="Times New Roman"/>
          <w:color w:val="000000"/>
        </w:rPr>
        <w:lastRenderedPageBreak/>
        <w:t xml:space="preserve">В соответствии с интерпретацией оценки  95%&lt;98,83&gt;100 %,- муниципальная программа «Молодежь </w:t>
      </w:r>
      <w:proofErr w:type="spellStart"/>
      <w:r w:rsidRPr="00FA0FD5">
        <w:rPr>
          <w:rFonts w:ascii="Times New Roman" w:hAnsi="Times New Roman" w:cs="Times New Roman"/>
          <w:color w:val="000000"/>
        </w:rPr>
        <w:t>Приангарья</w:t>
      </w:r>
      <w:proofErr w:type="spellEnd"/>
      <w:r w:rsidRPr="00FA0FD5">
        <w:rPr>
          <w:rFonts w:ascii="Times New Roman" w:hAnsi="Times New Roman" w:cs="Times New Roman"/>
          <w:color w:val="000000"/>
        </w:rPr>
        <w:t xml:space="preserve">»  выполнена в полном объеме и считается </w:t>
      </w:r>
      <w:r w:rsidRPr="00FA0FD5">
        <w:rPr>
          <w:rFonts w:ascii="Times New Roman" w:hAnsi="Times New Roman" w:cs="Times New Roman"/>
          <w:b/>
          <w:color w:val="000000"/>
        </w:rPr>
        <w:t>эффективной муниципальной программой</w:t>
      </w:r>
      <w:r w:rsidRPr="00FA0FD5">
        <w:rPr>
          <w:rFonts w:ascii="Times New Roman" w:hAnsi="Times New Roman" w:cs="Times New Roman"/>
          <w:color w:val="000000"/>
        </w:rPr>
        <w:t>.</w:t>
      </w:r>
    </w:p>
    <w:p w:rsidR="00FA0FD5" w:rsidRPr="00FA0FD5" w:rsidRDefault="00FA0FD5" w:rsidP="00FA0FD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984"/>
        <w:gridCol w:w="1979"/>
        <w:gridCol w:w="2033"/>
        <w:gridCol w:w="1976"/>
      </w:tblGrid>
      <w:tr w:rsidR="00FA0FD5" w:rsidRPr="00FA0FD5" w:rsidTr="00B86A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Полнота и эффективность использования средств районного бюджета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FA0FD5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Степень достижения целевых показателей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FA0FD5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Степень достижения показателей результативности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О</w:t>
            </w:r>
            <w:r w:rsidRPr="00FA0FD5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Итоговая оценка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0FD5">
              <w:rPr>
                <w:rFonts w:ascii="Times New Roman" w:hAnsi="Times New Roman" w:cs="Times New Roman"/>
                <w:color w:val="000000"/>
              </w:rPr>
              <w:t>О</w:t>
            </w:r>
            <w:r w:rsidRPr="00FA0FD5">
              <w:rPr>
                <w:rFonts w:ascii="Times New Roman" w:hAnsi="Times New Roman" w:cs="Times New Roman"/>
                <w:color w:val="000000"/>
                <w:vertAlign w:val="subscript"/>
              </w:rPr>
              <w:t>тог</w:t>
            </w:r>
            <w:proofErr w:type="spellEnd"/>
          </w:p>
        </w:tc>
      </w:tr>
      <w:tr w:rsidR="00FA0FD5" w:rsidRPr="00FA0FD5" w:rsidTr="00B86A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97,27%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99,33%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99,9%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0FD5">
              <w:rPr>
                <w:rFonts w:ascii="Times New Roman" w:hAnsi="Times New Roman" w:cs="Times New Roman"/>
                <w:color w:val="000000"/>
              </w:rPr>
              <w:t>98,83%</w:t>
            </w:r>
          </w:p>
          <w:p w:rsidR="00FA0FD5" w:rsidRPr="00FA0FD5" w:rsidRDefault="00FA0FD5" w:rsidP="00FA0F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502C3" w:rsidRPr="00FA0FD5" w:rsidRDefault="001502C3" w:rsidP="00FA0FD5">
      <w:pPr>
        <w:pStyle w:val="a5"/>
        <w:spacing w:after="0" w:line="240" w:lineRule="auto"/>
        <w:ind w:left="1134"/>
        <w:jc w:val="both"/>
        <w:rPr>
          <w:rFonts w:ascii="Times New Roman" w:hAnsi="Times New Roman"/>
        </w:rPr>
      </w:pPr>
    </w:p>
    <w:p w:rsidR="00DA7209" w:rsidRPr="00DA7209" w:rsidRDefault="00DA7209" w:rsidP="00DA7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FBC" w:rsidRPr="008C10D0" w:rsidRDefault="001A5FBC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0D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76B2E" w:rsidRPr="008C10D0" w:rsidRDefault="001A5FBC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0D0">
        <w:rPr>
          <w:rFonts w:ascii="Times New Roman" w:hAnsi="Times New Roman" w:cs="Times New Roman"/>
          <w:sz w:val="24"/>
          <w:szCs w:val="24"/>
        </w:rPr>
        <w:t>экономики и планирования</w:t>
      </w:r>
    </w:p>
    <w:p w:rsidR="001A5FBC" w:rsidRPr="008C10D0" w:rsidRDefault="001A5FBC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0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C10D0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8C10D0">
        <w:rPr>
          <w:rFonts w:ascii="Times New Roman" w:hAnsi="Times New Roman" w:cs="Times New Roman"/>
          <w:sz w:val="24"/>
          <w:szCs w:val="24"/>
        </w:rPr>
        <w:t xml:space="preserve"> района                        </w:t>
      </w:r>
      <w:r w:rsidR="008C10D0" w:rsidRPr="008C10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35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2075">
        <w:rPr>
          <w:rFonts w:ascii="Times New Roman" w:hAnsi="Times New Roman" w:cs="Times New Roman"/>
          <w:sz w:val="24"/>
          <w:szCs w:val="24"/>
        </w:rPr>
        <w:t xml:space="preserve">   </w:t>
      </w:r>
      <w:r w:rsidR="007B775D">
        <w:rPr>
          <w:rFonts w:ascii="Times New Roman" w:hAnsi="Times New Roman" w:cs="Times New Roman"/>
          <w:sz w:val="24"/>
          <w:szCs w:val="24"/>
        </w:rPr>
        <w:t>А.С. Арсеньева</w:t>
      </w:r>
    </w:p>
    <w:p w:rsidR="00DB05F0" w:rsidRDefault="00DB05F0" w:rsidP="008C10D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5FBC" w:rsidRDefault="008C10D0" w:rsidP="008C10D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10D0">
        <w:rPr>
          <w:rFonts w:ascii="Times New Roman" w:hAnsi="Times New Roman" w:cs="Times New Roman"/>
          <w:sz w:val="16"/>
          <w:szCs w:val="16"/>
        </w:rPr>
        <w:t xml:space="preserve">исп. </w:t>
      </w:r>
      <w:r w:rsidR="00123C70">
        <w:rPr>
          <w:rFonts w:ascii="Times New Roman" w:hAnsi="Times New Roman" w:cs="Times New Roman"/>
          <w:sz w:val="16"/>
          <w:szCs w:val="16"/>
        </w:rPr>
        <w:t xml:space="preserve">Арсеньева </w:t>
      </w:r>
      <w:proofErr w:type="spellStart"/>
      <w:r w:rsidR="00123C70">
        <w:rPr>
          <w:rFonts w:ascii="Times New Roman" w:hAnsi="Times New Roman" w:cs="Times New Roman"/>
          <w:sz w:val="16"/>
          <w:szCs w:val="16"/>
        </w:rPr>
        <w:t>Альфия</w:t>
      </w:r>
      <w:proofErr w:type="spellEnd"/>
      <w:r w:rsidR="00123C70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123C70">
        <w:rPr>
          <w:rFonts w:ascii="Times New Roman" w:hAnsi="Times New Roman" w:cs="Times New Roman"/>
          <w:sz w:val="16"/>
          <w:szCs w:val="16"/>
        </w:rPr>
        <w:t>Сагитовна</w:t>
      </w:r>
      <w:proofErr w:type="spellEnd"/>
    </w:p>
    <w:p w:rsidR="008C10D0" w:rsidRPr="008C10D0" w:rsidRDefault="008C10D0" w:rsidP="008C10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8-39162 тел. 22-016</w:t>
      </w:r>
    </w:p>
    <w:sectPr w:rsidR="008C10D0" w:rsidRPr="008C10D0" w:rsidSect="00742F37"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F7" w:rsidRDefault="00B267F7" w:rsidP="00B92DFD">
      <w:pPr>
        <w:spacing w:after="0" w:line="240" w:lineRule="auto"/>
      </w:pPr>
      <w:r>
        <w:separator/>
      </w:r>
    </w:p>
  </w:endnote>
  <w:endnote w:type="continuationSeparator" w:id="1">
    <w:p w:rsidR="00B267F7" w:rsidRDefault="00B267F7" w:rsidP="00B9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F7" w:rsidRDefault="00B267F7" w:rsidP="00B92DFD">
      <w:pPr>
        <w:spacing w:after="0" w:line="240" w:lineRule="auto"/>
      </w:pPr>
      <w:r>
        <w:separator/>
      </w:r>
    </w:p>
  </w:footnote>
  <w:footnote w:type="continuationSeparator" w:id="1">
    <w:p w:rsidR="00B267F7" w:rsidRDefault="00B267F7" w:rsidP="00B9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79D"/>
    <w:multiLevelType w:val="hybridMultilevel"/>
    <w:tmpl w:val="EB861D56"/>
    <w:lvl w:ilvl="0" w:tplc="4CD27DC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AE4B06"/>
    <w:multiLevelType w:val="hybridMultilevel"/>
    <w:tmpl w:val="B5A2BD8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D63616"/>
    <w:multiLevelType w:val="hybridMultilevel"/>
    <w:tmpl w:val="08F62B6C"/>
    <w:lvl w:ilvl="0" w:tplc="709C68FC">
      <w:start w:val="25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/>
        <w:sz w:val="1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1D4622E"/>
    <w:multiLevelType w:val="hybridMultilevel"/>
    <w:tmpl w:val="096E412A"/>
    <w:lvl w:ilvl="0" w:tplc="418E37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2C3165B"/>
    <w:multiLevelType w:val="hybridMultilevel"/>
    <w:tmpl w:val="005E5246"/>
    <w:lvl w:ilvl="0" w:tplc="E0C2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4DC1B67"/>
    <w:multiLevelType w:val="hybridMultilevel"/>
    <w:tmpl w:val="975E9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F55D42"/>
    <w:multiLevelType w:val="hybridMultilevel"/>
    <w:tmpl w:val="E51261B0"/>
    <w:lvl w:ilvl="0" w:tplc="FE521236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0826E1"/>
    <w:multiLevelType w:val="hybridMultilevel"/>
    <w:tmpl w:val="8E2C8F54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AA1170"/>
    <w:multiLevelType w:val="hybridMultilevel"/>
    <w:tmpl w:val="E7D20B86"/>
    <w:lvl w:ilvl="0" w:tplc="73C23B7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0FA90103"/>
    <w:multiLevelType w:val="hybridMultilevel"/>
    <w:tmpl w:val="663ECED2"/>
    <w:lvl w:ilvl="0" w:tplc="BF38438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914488B"/>
    <w:multiLevelType w:val="hybridMultilevel"/>
    <w:tmpl w:val="77AC9AF8"/>
    <w:lvl w:ilvl="0" w:tplc="26B4135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5F7AD0"/>
    <w:multiLevelType w:val="hybridMultilevel"/>
    <w:tmpl w:val="8AE26938"/>
    <w:lvl w:ilvl="0" w:tplc="73C23B7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19800319"/>
    <w:multiLevelType w:val="hybridMultilevel"/>
    <w:tmpl w:val="C94613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4B6D48"/>
    <w:multiLevelType w:val="hybridMultilevel"/>
    <w:tmpl w:val="40A0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53CEF"/>
    <w:multiLevelType w:val="hybridMultilevel"/>
    <w:tmpl w:val="1F6E17F4"/>
    <w:lvl w:ilvl="0" w:tplc="AEC404A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311243FE"/>
    <w:multiLevelType w:val="hybridMultilevel"/>
    <w:tmpl w:val="F400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A6AA3"/>
    <w:multiLevelType w:val="hybridMultilevel"/>
    <w:tmpl w:val="30FEF5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F41"/>
    <w:multiLevelType w:val="hybridMultilevel"/>
    <w:tmpl w:val="005E5246"/>
    <w:lvl w:ilvl="0" w:tplc="E0C2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D91CE2"/>
    <w:multiLevelType w:val="hybridMultilevel"/>
    <w:tmpl w:val="881C18EA"/>
    <w:lvl w:ilvl="0" w:tplc="BA4C89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58B41B9"/>
    <w:multiLevelType w:val="hybridMultilevel"/>
    <w:tmpl w:val="1DE8C74A"/>
    <w:lvl w:ilvl="0" w:tplc="A84288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76317F7"/>
    <w:multiLevelType w:val="multilevel"/>
    <w:tmpl w:val="422A9A2A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632"/>
        </w:tabs>
        <w:ind w:left="1632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44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  <w:color w:val="auto"/>
        <w:sz w:val="18"/>
      </w:rPr>
    </w:lvl>
  </w:abstractNum>
  <w:abstractNum w:abstractNumId="22">
    <w:nsid w:val="396938BA"/>
    <w:multiLevelType w:val="multilevel"/>
    <w:tmpl w:val="DA6C2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CAA0E41"/>
    <w:multiLevelType w:val="multilevel"/>
    <w:tmpl w:val="F7F0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3FF85F09"/>
    <w:multiLevelType w:val="hybridMultilevel"/>
    <w:tmpl w:val="BB4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6775D"/>
    <w:multiLevelType w:val="hybridMultilevel"/>
    <w:tmpl w:val="097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A1B1A"/>
    <w:multiLevelType w:val="hybridMultilevel"/>
    <w:tmpl w:val="C4DE1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D0217B"/>
    <w:multiLevelType w:val="hybridMultilevel"/>
    <w:tmpl w:val="F184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25C2A"/>
    <w:multiLevelType w:val="hybridMultilevel"/>
    <w:tmpl w:val="1CF8A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67726D"/>
    <w:multiLevelType w:val="hybridMultilevel"/>
    <w:tmpl w:val="65C0E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744121E"/>
    <w:multiLevelType w:val="hybridMultilevel"/>
    <w:tmpl w:val="7696C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44584"/>
    <w:multiLevelType w:val="hybridMultilevel"/>
    <w:tmpl w:val="3BBAC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401633"/>
    <w:multiLevelType w:val="hybridMultilevel"/>
    <w:tmpl w:val="B514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FF4F36"/>
    <w:multiLevelType w:val="hybridMultilevel"/>
    <w:tmpl w:val="5DD419C2"/>
    <w:lvl w:ilvl="0" w:tplc="EEB05A6C">
      <w:start w:val="1"/>
      <w:numFmt w:val="decimal"/>
      <w:lvlText w:val="%1."/>
      <w:lvlJc w:val="left"/>
      <w:pPr>
        <w:ind w:left="1669" w:hanging="9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D14C3F"/>
    <w:multiLevelType w:val="hybridMultilevel"/>
    <w:tmpl w:val="20F244FE"/>
    <w:lvl w:ilvl="0" w:tplc="53B0E636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5F20244C"/>
    <w:multiLevelType w:val="hybridMultilevel"/>
    <w:tmpl w:val="3CB2014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F87D53"/>
    <w:multiLevelType w:val="hybridMultilevel"/>
    <w:tmpl w:val="95E27466"/>
    <w:lvl w:ilvl="0" w:tplc="13ECAB3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3E107AD"/>
    <w:multiLevelType w:val="hybridMultilevel"/>
    <w:tmpl w:val="42F2C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810546"/>
    <w:multiLevelType w:val="hybridMultilevel"/>
    <w:tmpl w:val="2CCE53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892B93"/>
    <w:multiLevelType w:val="hybridMultilevel"/>
    <w:tmpl w:val="A210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729C5"/>
    <w:multiLevelType w:val="hybridMultilevel"/>
    <w:tmpl w:val="3A0EB568"/>
    <w:lvl w:ilvl="0" w:tplc="73C23B7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04C2B"/>
    <w:multiLevelType w:val="hybridMultilevel"/>
    <w:tmpl w:val="005E5246"/>
    <w:lvl w:ilvl="0" w:tplc="E0C2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66D03D8"/>
    <w:multiLevelType w:val="hybridMultilevel"/>
    <w:tmpl w:val="FCA617E4"/>
    <w:lvl w:ilvl="0" w:tplc="34EEF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5D1DDB"/>
    <w:multiLevelType w:val="multilevel"/>
    <w:tmpl w:val="3D06767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" w:hanging="7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4">
    <w:nsid w:val="7E0C5A8C"/>
    <w:multiLevelType w:val="hybridMultilevel"/>
    <w:tmpl w:val="E23EFB1C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40"/>
  </w:num>
  <w:num w:numId="5">
    <w:abstractNumId w:val="12"/>
  </w:num>
  <w:num w:numId="6">
    <w:abstractNumId w:val="9"/>
  </w:num>
  <w:num w:numId="7">
    <w:abstractNumId w:val="26"/>
  </w:num>
  <w:num w:numId="8">
    <w:abstractNumId w:val="33"/>
  </w:num>
  <w:num w:numId="9">
    <w:abstractNumId w:val="7"/>
  </w:num>
  <w:num w:numId="10">
    <w:abstractNumId w:val="8"/>
  </w:num>
  <w:num w:numId="11">
    <w:abstractNumId w:val="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5"/>
  </w:num>
  <w:num w:numId="18">
    <w:abstractNumId w:val="14"/>
  </w:num>
  <w:num w:numId="19">
    <w:abstractNumId w:val="24"/>
  </w:num>
  <w:num w:numId="20">
    <w:abstractNumId w:val="4"/>
  </w:num>
  <w:num w:numId="21">
    <w:abstractNumId w:val="11"/>
  </w:num>
  <w:num w:numId="22">
    <w:abstractNumId w:val="13"/>
  </w:num>
  <w:num w:numId="23">
    <w:abstractNumId w:val="10"/>
  </w:num>
  <w:num w:numId="24">
    <w:abstractNumId w:val="38"/>
  </w:num>
  <w:num w:numId="25">
    <w:abstractNumId w:val="6"/>
  </w:num>
  <w:num w:numId="26">
    <w:abstractNumId w:val="16"/>
  </w:num>
  <w:num w:numId="27">
    <w:abstractNumId w:val="36"/>
  </w:num>
  <w:num w:numId="28">
    <w:abstractNumId w:val="41"/>
  </w:num>
  <w:num w:numId="29">
    <w:abstractNumId w:val="28"/>
  </w:num>
  <w:num w:numId="30">
    <w:abstractNumId w:val="44"/>
  </w:num>
  <w:num w:numId="31">
    <w:abstractNumId w:val="17"/>
  </w:num>
  <w:num w:numId="32">
    <w:abstractNumId w:val="42"/>
  </w:num>
  <w:num w:numId="33">
    <w:abstractNumId w:val="20"/>
  </w:num>
  <w:num w:numId="34">
    <w:abstractNumId w:val="3"/>
  </w:num>
  <w:num w:numId="35">
    <w:abstractNumId w:val="30"/>
  </w:num>
  <w:num w:numId="36">
    <w:abstractNumId w:val="21"/>
  </w:num>
  <w:num w:numId="37">
    <w:abstractNumId w:val="15"/>
  </w:num>
  <w:num w:numId="38">
    <w:abstractNumId w:val="31"/>
  </w:num>
  <w:num w:numId="39">
    <w:abstractNumId w:val="35"/>
  </w:num>
  <w:num w:numId="40">
    <w:abstractNumId w:val="37"/>
  </w:num>
  <w:num w:numId="41">
    <w:abstractNumId w:val="5"/>
  </w:num>
  <w:num w:numId="42">
    <w:abstractNumId w:val="2"/>
  </w:num>
  <w:num w:numId="43">
    <w:abstractNumId w:val="23"/>
  </w:num>
  <w:num w:numId="44">
    <w:abstractNumId w:val="0"/>
  </w:num>
  <w:num w:numId="45">
    <w:abstractNumId w:val="18"/>
  </w:num>
  <w:num w:numId="46">
    <w:abstractNumId w:val="19"/>
  </w:num>
  <w:num w:numId="47">
    <w:abstractNumId w:val="4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B6C"/>
    <w:rsid w:val="000009C3"/>
    <w:rsid w:val="000014B1"/>
    <w:rsid w:val="00006CAC"/>
    <w:rsid w:val="0000776B"/>
    <w:rsid w:val="000132EA"/>
    <w:rsid w:val="00014FE9"/>
    <w:rsid w:val="0002050D"/>
    <w:rsid w:val="00022F65"/>
    <w:rsid w:val="00023282"/>
    <w:rsid w:val="00024703"/>
    <w:rsid w:val="00025241"/>
    <w:rsid w:val="000264C2"/>
    <w:rsid w:val="00034D25"/>
    <w:rsid w:val="00037134"/>
    <w:rsid w:val="0003772A"/>
    <w:rsid w:val="00040F7C"/>
    <w:rsid w:val="00041ED7"/>
    <w:rsid w:val="00042075"/>
    <w:rsid w:val="00042742"/>
    <w:rsid w:val="00043909"/>
    <w:rsid w:val="00046ABB"/>
    <w:rsid w:val="00047464"/>
    <w:rsid w:val="00050A52"/>
    <w:rsid w:val="000541DC"/>
    <w:rsid w:val="000541E4"/>
    <w:rsid w:val="00054C9A"/>
    <w:rsid w:val="00056B46"/>
    <w:rsid w:val="0006006B"/>
    <w:rsid w:val="000606EB"/>
    <w:rsid w:val="000624BB"/>
    <w:rsid w:val="00065419"/>
    <w:rsid w:val="00067D2E"/>
    <w:rsid w:val="0007054D"/>
    <w:rsid w:val="00071DF2"/>
    <w:rsid w:val="00073E3C"/>
    <w:rsid w:val="00077CAB"/>
    <w:rsid w:val="0008241E"/>
    <w:rsid w:val="00083444"/>
    <w:rsid w:val="00084278"/>
    <w:rsid w:val="00085E2D"/>
    <w:rsid w:val="000860A7"/>
    <w:rsid w:val="00086BFA"/>
    <w:rsid w:val="00093CBC"/>
    <w:rsid w:val="00094E44"/>
    <w:rsid w:val="0009521D"/>
    <w:rsid w:val="0009571E"/>
    <w:rsid w:val="000A0908"/>
    <w:rsid w:val="000A2CD9"/>
    <w:rsid w:val="000A2EBC"/>
    <w:rsid w:val="000A41D2"/>
    <w:rsid w:val="000A4BFD"/>
    <w:rsid w:val="000A7016"/>
    <w:rsid w:val="000A7B99"/>
    <w:rsid w:val="000A7DD8"/>
    <w:rsid w:val="000B0661"/>
    <w:rsid w:val="000B09B1"/>
    <w:rsid w:val="000B1262"/>
    <w:rsid w:val="000B1367"/>
    <w:rsid w:val="000B295A"/>
    <w:rsid w:val="000B423E"/>
    <w:rsid w:val="000B7C3F"/>
    <w:rsid w:val="000C043D"/>
    <w:rsid w:val="000C04F6"/>
    <w:rsid w:val="000C19CA"/>
    <w:rsid w:val="000C1D25"/>
    <w:rsid w:val="000C3FC2"/>
    <w:rsid w:val="000C528C"/>
    <w:rsid w:val="000C7DAB"/>
    <w:rsid w:val="000D0CD2"/>
    <w:rsid w:val="000D1050"/>
    <w:rsid w:val="000D18E9"/>
    <w:rsid w:val="000E04A6"/>
    <w:rsid w:val="000E17C5"/>
    <w:rsid w:val="000E22FD"/>
    <w:rsid w:val="000E37F7"/>
    <w:rsid w:val="000E3EC8"/>
    <w:rsid w:val="000E3FC4"/>
    <w:rsid w:val="000E7230"/>
    <w:rsid w:val="000E7BC9"/>
    <w:rsid w:val="000F0C4F"/>
    <w:rsid w:val="000F0DC8"/>
    <w:rsid w:val="000F0E78"/>
    <w:rsid w:val="000F103C"/>
    <w:rsid w:val="000F73DC"/>
    <w:rsid w:val="001016FE"/>
    <w:rsid w:val="001031C8"/>
    <w:rsid w:val="001035B0"/>
    <w:rsid w:val="00103FCB"/>
    <w:rsid w:val="00104DA2"/>
    <w:rsid w:val="0010524A"/>
    <w:rsid w:val="0010537E"/>
    <w:rsid w:val="00107A76"/>
    <w:rsid w:val="00110D75"/>
    <w:rsid w:val="00111D00"/>
    <w:rsid w:val="00113321"/>
    <w:rsid w:val="00114F10"/>
    <w:rsid w:val="00115401"/>
    <w:rsid w:val="00117355"/>
    <w:rsid w:val="00117933"/>
    <w:rsid w:val="001200E2"/>
    <w:rsid w:val="00120EFA"/>
    <w:rsid w:val="0012321C"/>
    <w:rsid w:val="00123832"/>
    <w:rsid w:val="00123C70"/>
    <w:rsid w:val="00127F42"/>
    <w:rsid w:val="00130A52"/>
    <w:rsid w:val="00131D30"/>
    <w:rsid w:val="0013480E"/>
    <w:rsid w:val="00142E17"/>
    <w:rsid w:val="00143813"/>
    <w:rsid w:val="001456BD"/>
    <w:rsid w:val="001470E3"/>
    <w:rsid w:val="001502C3"/>
    <w:rsid w:val="001505AC"/>
    <w:rsid w:val="00151634"/>
    <w:rsid w:val="001534CB"/>
    <w:rsid w:val="001534F0"/>
    <w:rsid w:val="001554C3"/>
    <w:rsid w:val="00155D53"/>
    <w:rsid w:val="00156D88"/>
    <w:rsid w:val="00161EA0"/>
    <w:rsid w:val="0016668B"/>
    <w:rsid w:val="00167E79"/>
    <w:rsid w:val="001700C0"/>
    <w:rsid w:val="0017378B"/>
    <w:rsid w:val="00174BB0"/>
    <w:rsid w:val="001764E1"/>
    <w:rsid w:val="00176647"/>
    <w:rsid w:val="00177771"/>
    <w:rsid w:val="00177F1D"/>
    <w:rsid w:val="001813BB"/>
    <w:rsid w:val="001825C4"/>
    <w:rsid w:val="00184072"/>
    <w:rsid w:val="001850FD"/>
    <w:rsid w:val="00185891"/>
    <w:rsid w:val="00192169"/>
    <w:rsid w:val="001927B9"/>
    <w:rsid w:val="001933C5"/>
    <w:rsid w:val="001940B6"/>
    <w:rsid w:val="00194939"/>
    <w:rsid w:val="001978E0"/>
    <w:rsid w:val="00197C02"/>
    <w:rsid w:val="001A1CEB"/>
    <w:rsid w:val="001A4224"/>
    <w:rsid w:val="001A5BFC"/>
    <w:rsid w:val="001A5FBC"/>
    <w:rsid w:val="001B0440"/>
    <w:rsid w:val="001B1623"/>
    <w:rsid w:val="001B228F"/>
    <w:rsid w:val="001B2F9B"/>
    <w:rsid w:val="001B7FDF"/>
    <w:rsid w:val="001C0381"/>
    <w:rsid w:val="001C1FA1"/>
    <w:rsid w:val="001C3E1D"/>
    <w:rsid w:val="001C4FC7"/>
    <w:rsid w:val="001C5723"/>
    <w:rsid w:val="001C7184"/>
    <w:rsid w:val="001D4417"/>
    <w:rsid w:val="001D709C"/>
    <w:rsid w:val="001D728B"/>
    <w:rsid w:val="001E10F4"/>
    <w:rsid w:val="001E4352"/>
    <w:rsid w:val="001E5364"/>
    <w:rsid w:val="001E6097"/>
    <w:rsid w:val="001E74FC"/>
    <w:rsid w:val="001E7F88"/>
    <w:rsid w:val="001F03A3"/>
    <w:rsid w:val="001F41D7"/>
    <w:rsid w:val="001F42A3"/>
    <w:rsid w:val="001F5798"/>
    <w:rsid w:val="001F7BAF"/>
    <w:rsid w:val="002002F6"/>
    <w:rsid w:val="00200436"/>
    <w:rsid w:val="002028AA"/>
    <w:rsid w:val="00211FA8"/>
    <w:rsid w:val="00212A18"/>
    <w:rsid w:val="00212E3F"/>
    <w:rsid w:val="002137F3"/>
    <w:rsid w:val="0021533E"/>
    <w:rsid w:val="00216913"/>
    <w:rsid w:val="00216BF6"/>
    <w:rsid w:val="00216DD5"/>
    <w:rsid w:val="002209F9"/>
    <w:rsid w:val="00222610"/>
    <w:rsid w:val="002252CC"/>
    <w:rsid w:val="0022643A"/>
    <w:rsid w:val="00226931"/>
    <w:rsid w:val="002278CC"/>
    <w:rsid w:val="00227A00"/>
    <w:rsid w:val="00227AB5"/>
    <w:rsid w:val="002306EC"/>
    <w:rsid w:val="002338A3"/>
    <w:rsid w:val="0023393D"/>
    <w:rsid w:val="00233BC3"/>
    <w:rsid w:val="00233FAC"/>
    <w:rsid w:val="0023535B"/>
    <w:rsid w:val="00237691"/>
    <w:rsid w:val="00243820"/>
    <w:rsid w:val="00244875"/>
    <w:rsid w:val="00244A59"/>
    <w:rsid w:val="00245C2A"/>
    <w:rsid w:val="0024617E"/>
    <w:rsid w:val="00246BCE"/>
    <w:rsid w:val="00251655"/>
    <w:rsid w:val="00252F4C"/>
    <w:rsid w:val="00255B35"/>
    <w:rsid w:val="0026019C"/>
    <w:rsid w:val="00260644"/>
    <w:rsid w:val="002616F5"/>
    <w:rsid w:val="002636A3"/>
    <w:rsid w:val="00263E73"/>
    <w:rsid w:val="00264689"/>
    <w:rsid w:val="00264693"/>
    <w:rsid w:val="00264D2D"/>
    <w:rsid w:val="00265045"/>
    <w:rsid w:val="0026540E"/>
    <w:rsid w:val="00267DB5"/>
    <w:rsid w:val="002717E3"/>
    <w:rsid w:val="00271EFD"/>
    <w:rsid w:val="002721CD"/>
    <w:rsid w:val="0027488C"/>
    <w:rsid w:val="00274FE2"/>
    <w:rsid w:val="0027554F"/>
    <w:rsid w:val="00275B9B"/>
    <w:rsid w:val="002763B7"/>
    <w:rsid w:val="00276E8C"/>
    <w:rsid w:val="00277806"/>
    <w:rsid w:val="002778DC"/>
    <w:rsid w:val="00280CAF"/>
    <w:rsid w:val="00282227"/>
    <w:rsid w:val="002835CA"/>
    <w:rsid w:val="002836AF"/>
    <w:rsid w:val="00285CF4"/>
    <w:rsid w:val="00286E02"/>
    <w:rsid w:val="002876CB"/>
    <w:rsid w:val="00291226"/>
    <w:rsid w:val="00294A5C"/>
    <w:rsid w:val="002964F8"/>
    <w:rsid w:val="00296F35"/>
    <w:rsid w:val="002976A6"/>
    <w:rsid w:val="002A03A2"/>
    <w:rsid w:val="002A2B00"/>
    <w:rsid w:val="002A376A"/>
    <w:rsid w:val="002A7225"/>
    <w:rsid w:val="002B0741"/>
    <w:rsid w:val="002B1B05"/>
    <w:rsid w:val="002B21DA"/>
    <w:rsid w:val="002B2F6C"/>
    <w:rsid w:val="002B3905"/>
    <w:rsid w:val="002B555C"/>
    <w:rsid w:val="002B7E70"/>
    <w:rsid w:val="002C3537"/>
    <w:rsid w:val="002C4561"/>
    <w:rsid w:val="002C5B18"/>
    <w:rsid w:val="002C6B13"/>
    <w:rsid w:val="002C7650"/>
    <w:rsid w:val="002C792F"/>
    <w:rsid w:val="002D0F65"/>
    <w:rsid w:val="002D2351"/>
    <w:rsid w:val="002D285A"/>
    <w:rsid w:val="002D4A20"/>
    <w:rsid w:val="002D5475"/>
    <w:rsid w:val="002E349E"/>
    <w:rsid w:val="002E6211"/>
    <w:rsid w:val="002F041B"/>
    <w:rsid w:val="002F2218"/>
    <w:rsid w:val="002F2811"/>
    <w:rsid w:val="002F3779"/>
    <w:rsid w:val="002F38C0"/>
    <w:rsid w:val="002F4F04"/>
    <w:rsid w:val="002F5C65"/>
    <w:rsid w:val="002F7A5E"/>
    <w:rsid w:val="0030156C"/>
    <w:rsid w:val="0030190B"/>
    <w:rsid w:val="00305F78"/>
    <w:rsid w:val="00310847"/>
    <w:rsid w:val="003126FA"/>
    <w:rsid w:val="00312AF3"/>
    <w:rsid w:val="003135A2"/>
    <w:rsid w:val="0031367B"/>
    <w:rsid w:val="0031476F"/>
    <w:rsid w:val="0031790E"/>
    <w:rsid w:val="00321116"/>
    <w:rsid w:val="00325E7C"/>
    <w:rsid w:val="003262DA"/>
    <w:rsid w:val="003264FB"/>
    <w:rsid w:val="00326547"/>
    <w:rsid w:val="00326C8C"/>
    <w:rsid w:val="00327772"/>
    <w:rsid w:val="00330095"/>
    <w:rsid w:val="0033378F"/>
    <w:rsid w:val="003337EA"/>
    <w:rsid w:val="0033380C"/>
    <w:rsid w:val="00336D4A"/>
    <w:rsid w:val="0034034C"/>
    <w:rsid w:val="00340B14"/>
    <w:rsid w:val="003423F3"/>
    <w:rsid w:val="00343012"/>
    <w:rsid w:val="00343728"/>
    <w:rsid w:val="00345081"/>
    <w:rsid w:val="00345664"/>
    <w:rsid w:val="003467E3"/>
    <w:rsid w:val="00346BB8"/>
    <w:rsid w:val="00347C8A"/>
    <w:rsid w:val="00352786"/>
    <w:rsid w:val="003531AD"/>
    <w:rsid w:val="00355C00"/>
    <w:rsid w:val="00355D26"/>
    <w:rsid w:val="0036005D"/>
    <w:rsid w:val="00360213"/>
    <w:rsid w:val="00362FCA"/>
    <w:rsid w:val="00370011"/>
    <w:rsid w:val="00370DF8"/>
    <w:rsid w:val="00370EA2"/>
    <w:rsid w:val="00372323"/>
    <w:rsid w:val="00374CF6"/>
    <w:rsid w:val="00375E7F"/>
    <w:rsid w:val="00377CC7"/>
    <w:rsid w:val="00380FEA"/>
    <w:rsid w:val="00381EAD"/>
    <w:rsid w:val="00382CFC"/>
    <w:rsid w:val="00383C63"/>
    <w:rsid w:val="00384E76"/>
    <w:rsid w:val="003862E9"/>
    <w:rsid w:val="00386519"/>
    <w:rsid w:val="00386E13"/>
    <w:rsid w:val="003900A5"/>
    <w:rsid w:val="00390536"/>
    <w:rsid w:val="003914E1"/>
    <w:rsid w:val="0039324C"/>
    <w:rsid w:val="00393E45"/>
    <w:rsid w:val="00395D37"/>
    <w:rsid w:val="00396B21"/>
    <w:rsid w:val="00397914"/>
    <w:rsid w:val="003A1F95"/>
    <w:rsid w:val="003A46E7"/>
    <w:rsid w:val="003A539F"/>
    <w:rsid w:val="003A7704"/>
    <w:rsid w:val="003B35ED"/>
    <w:rsid w:val="003B41CE"/>
    <w:rsid w:val="003B5F17"/>
    <w:rsid w:val="003B7180"/>
    <w:rsid w:val="003C1302"/>
    <w:rsid w:val="003C7022"/>
    <w:rsid w:val="003D21FA"/>
    <w:rsid w:val="003D3EE8"/>
    <w:rsid w:val="003D4BA8"/>
    <w:rsid w:val="003D5338"/>
    <w:rsid w:val="003D6456"/>
    <w:rsid w:val="003D7987"/>
    <w:rsid w:val="003D7BAD"/>
    <w:rsid w:val="003E449B"/>
    <w:rsid w:val="003E55CE"/>
    <w:rsid w:val="003E5EC2"/>
    <w:rsid w:val="003E6F43"/>
    <w:rsid w:val="003F0793"/>
    <w:rsid w:val="003F1408"/>
    <w:rsid w:val="003F183A"/>
    <w:rsid w:val="003F1F20"/>
    <w:rsid w:val="003F4061"/>
    <w:rsid w:val="003F7C8B"/>
    <w:rsid w:val="00401872"/>
    <w:rsid w:val="00401DB1"/>
    <w:rsid w:val="00403062"/>
    <w:rsid w:val="004035DE"/>
    <w:rsid w:val="00413F3C"/>
    <w:rsid w:val="004142A7"/>
    <w:rsid w:val="00415D68"/>
    <w:rsid w:val="004178A9"/>
    <w:rsid w:val="00420357"/>
    <w:rsid w:val="00421772"/>
    <w:rsid w:val="00422590"/>
    <w:rsid w:val="004257C5"/>
    <w:rsid w:val="00425E02"/>
    <w:rsid w:val="00426D94"/>
    <w:rsid w:val="00432D16"/>
    <w:rsid w:val="004339B6"/>
    <w:rsid w:val="00434150"/>
    <w:rsid w:val="00435C2A"/>
    <w:rsid w:val="004365DD"/>
    <w:rsid w:val="00436859"/>
    <w:rsid w:val="004406F5"/>
    <w:rsid w:val="004408C9"/>
    <w:rsid w:val="00440A09"/>
    <w:rsid w:val="00441890"/>
    <w:rsid w:val="0044255D"/>
    <w:rsid w:val="004443EF"/>
    <w:rsid w:val="004455B3"/>
    <w:rsid w:val="004530EB"/>
    <w:rsid w:val="004556EB"/>
    <w:rsid w:val="00460017"/>
    <w:rsid w:val="0046085D"/>
    <w:rsid w:val="00460A49"/>
    <w:rsid w:val="00460A88"/>
    <w:rsid w:val="00463A84"/>
    <w:rsid w:val="00467A43"/>
    <w:rsid w:val="00467E7E"/>
    <w:rsid w:val="00470131"/>
    <w:rsid w:val="004706DC"/>
    <w:rsid w:val="00473C0E"/>
    <w:rsid w:val="004742EB"/>
    <w:rsid w:val="00477A59"/>
    <w:rsid w:val="004802B2"/>
    <w:rsid w:val="00480E74"/>
    <w:rsid w:val="0048111B"/>
    <w:rsid w:val="00481850"/>
    <w:rsid w:val="00484565"/>
    <w:rsid w:val="00484934"/>
    <w:rsid w:val="00490A7A"/>
    <w:rsid w:val="00491DBC"/>
    <w:rsid w:val="0049213F"/>
    <w:rsid w:val="00493192"/>
    <w:rsid w:val="00493BED"/>
    <w:rsid w:val="00496B2E"/>
    <w:rsid w:val="004975B9"/>
    <w:rsid w:val="004A3363"/>
    <w:rsid w:val="004A41C7"/>
    <w:rsid w:val="004A4C7A"/>
    <w:rsid w:val="004A525C"/>
    <w:rsid w:val="004A54C4"/>
    <w:rsid w:val="004A6414"/>
    <w:rsid w:val="004B18BA"/>
    <w:rsid w:val="004B46C8"/>
    <w:rsid w:val="004B51E9"/>
    <w:rsid w:val="004B733C"/>
    <w:rsid w:val="004C226C"/>
    <w:rsid w:val="004C32B5"/>
    <w:rsid w:val="004C3339"/>
    <w:rsid w:val="004C3FD9"/>
    <w:rsid w:val="004C6D62"/>
    <w:rsid w:val="004C7C31"/>
    <w:rsid w:val="004E315F"/>
    <w:rsid w:val="004E3D55"/>
    <w:rsid w:val="004E5549"/>
    <w:rsid w:val="004E7153"/>
    <w:rsid w:val="004E799C"/>
    <w:rsid w:val="004F1F54"/>
    <w:rsid w:val="004F42E9"/>
    <w:rsid w:val="004F520B"/>
    <w:rsid w:val="004F5563"/>
    <w:rsid w:val="004F7A29"/>
    <w:rsid w:val="00501C55"/>
    <w:rsid w:val="00502A1B"/>
    <w:rsid w:val="00503B06"/>
    <w:rsid w:val="00503F9C"/>
    <w:rsid w:val="0050445D"/>
    <w:rsid w:val="00507730"/>
    <w:rsid w:val="005109E4"/>
    <w:rsid w:val="0051134C"/>
    <w:rsid w:val="005143EB"/>
    <w:rsid w:val="00515A7A"/>
    <w:rsid w:val="00525A66"/>
    <w:rsid w:val="00527B75"/>
    <w:rsid w:val="00527E7B"/>
    <w:rsid w:val="00531AF0"/>
    <w:rsid w:val="00531E8A"/>
    <w:rsid w:val="005339DA"/>
    <w:rsid w:val="00533CF3"/>
    <w:rsid w:val="00535E2B"/>
    <w:rsid w:val="00536201"/>
    <w:rsid w:val="00537A2A"/>
    <w:rsid w:val="005402D5"/>
    <w:rsid w:val="00540DA1"/>
    <w:rsid w:val="00540E18"/>
    <w:rsid w:val="00542E39"/>
    <w:rsid w:val="005434A7"/>
    <w:rsid w:val="005438BC"/>
    <w:rsid w:val="00543A87"/>
    <w:rsid w:val="0054443E"/>
    <w:rsid w:val="0054557A"/>
    <w:rsid w:val="00550B7A"/>
    <w:rsid w:val="0055143F"/>
    <w:rsid w:val="00553496"/>
    <w:rsid w:val="00555EE2"/>
    <w:rsid w:val="00557DCF"/>
    <w:rsid w:val="00557E4D"/>
    <w:rsid w:val="005600ED"/>
    <w:rsid w:val="00562794"/>
    <w:rsid w:val="00562DF9"/>
    <w:rsid w:val="00563676"/>
    <w:rsid w:val="00563AAB"/>
    <w:rsid w:val="005642A2"/>
    <w:rsid w:val="00564727"/>
    <w:rsid w:val="00566DF5"/>
    <w:rsid w:val="00573572"/>
    <w:rsid w:val="00574306"/>
    <w:rsid w:val="0057647D"/>
    <w:rsid w:val="00576F08"/>
    <w:rsid w:val="0057799E"/>
    <w:rsid w:val="0058440D"/>
    <w:rsid w:val="005849E5"/>
    <w:rsid w:val="00584B84"/>
    <w:rsid w:val="00587D39"/>
    <w:rsid w:val="00590150"/>
    <w:rsid w:val="00591637"/>
    <w:rsid w:val="00592928"/>
    <w:rsid w:val="00592C37"/>
    <w:rsid w:val="00593DAC"/>
    <w:rsid w:val="00595BB7"/>
    <w:rsid w:val="00597497"/>
    <w:rsid w:val="005A17FB"/>
    <w:rsid w:val="005A2D78"/>
    <w:rsid w:val="005A329E"/>
    <w:rsid w:val="005A37D3"/>
    <w:rsid w:val="005A496E"/>
    <w:rsid w:val="005A7618"/>
    <w:rsid w:val="005A7704"/>
    <w:rsid w:val="005A79B6"/>
    <w:rsid w:val="005B05E4"/>
    <w:rsid w:val="005B3E21"/>
    <w:rsid w:val="005B4699"/>
    <w:rsid w:val="005B4802"/>
    <w:rsid w:val="005B534E"/>
    <w:rsid w:val="005B5B3B"/>
    <w:rsid w:val="005B6375"/>
    <w:rsid w:val="005B72EC"/>
    <w:rsid w:val="005C1384"/>
    <w:rsid w:val="005C2E58"/>
    <w:rsid w:val="005C308B"/>
    <w:rsid w:val="005C5604"/>
    <w:rsid w:val="005C5ADB"/>
    <w:rsid w:val="005C79AE"/>
    <w:rsid w:val="005E3C57"/>
    <w:rsid w:val="005E3F5E"/>
    <w:rsid w:val="005E4796"/>
    <w:rsid w:val="005F0A4B"/>
    <w:rsid w:val="005F140F"/>
    <w:rsid w:val="005F2CFD"/>
    <w:rsid w:val="005F3206"/>
    <w:rsid w:val="005F3FBF"/>
    <w:rsid w:val="005F4FCC"/>
    <w:rsid w:val="005F6E48"/>
    <w:rsid w:val="005F6E81"/>
    <w:rsid w:val="00601DC7"/>
    <w:rsid w:val="006020A6"/>
    <w:rsid w:val="0060428C"/>
    <w:rsid w:val="00604CF0"/>
    <w:rsid w:val="00604D36"/>
    <w:rsid w:val="00605260"/>
    <w:rsid w:val="00605355"/>
    <w:rsid w:val="00605CB3"/>
    <w:rsid w:val="00606B4D"/>
    <w:rsid w:val="00607BE2"/>
    <w:rsid w:val="0061173B"/>
    <w:rsid w:val="00613EEE"/>
    <w:rsid w:val="006152D4"/>
    <w:rsid w:val="006157E6"/>
    <w:rsid w:val="00615B77"/>
    <w:rsid w:val="006167CC"/>
    <w:rsid w:val="00616DFE"/>
    <w:rsid w:val="00616E07"/>
    <w:rsid w:val="00621627"/>
    <w:rsid w:val="006221F4"/>
    <w:rsid w:val="00622B5B"/>
    <w:rsid w:val="00622C8D"/>
    <w:rsid w:val="006231A9"/>
    <w:rsid w:val="0062484D"/>
    <w:rsid w:val="00624CFF"/>
    <w:rsid w:val="00625D8E"/>
    <w:rsid w:val="0063069D"/>
    <w:rsid w:val="00630F43"/>
    <w:rsid w:val="006313C7"/>
    <w:rsid w:val="00633816"/>
    <w:rsid w:val="00634055"/>
    <w:rsid w:val="006344BE"/>
    <w:rsid w:val="006369A6"/>
    <w:rsid w:val="006373B6"/>
    <w:rsid w:val="00640158"/>
    <w:rsid w:val="00642B79"/>
    <w:rsid w:val="00643488"/>
    <w:rsid w:val="00643B3B"/>
    <w:rsid w:val="00643FA8"/>
    <w:rsid w:val="0064445F"/>
    <w:rsid w:val="00645047"/>
    <w:rsid w:val="006512CC"/>
    <w:rsid w:val="00652074"/>
    <w:rsid w:val="006539AE"/>
    <w:rsid w:val="00656275"/>
    <w:rsid w:val="0065790E"/>
    <w:rsid w:val="00670125"/>
    <w:rsid w:val="006714B4"/>
    <w:rsid w:val="00671835"/>
    <w:rsid w:val="006774E1"/>
    <w:rsid w:val="00677E60"/>
    <w:rsid w:val="0068421A"/>
    <w:rsid w:val="00684CAA"/>
    <w:rsid w:val="00685671"/>
    <w:rsid w:val="00686CC0"/>
    <w:rsid w:val="00691226"/>
    <w:rsid w:val="00692315"/>
    <w:rsid w:val="00693FF7"/>
    <w:rsid w:val="00697323"/>
    <w:rsid w:val="006A7CE9"/>
    <w:rsid w:val="006B3C54"/>
    <w:rsid w:val="006B5B37"/>
    <w:rsid w:val="006B5D26"/>
    <w:rsid w:val="006B62F1"/>
    <w:rsid w:val="006B72DE"/>
    <w:rsid w:val="006B7943"/>
    <w:rsid w:val="006C0238"/>
    <w:rsid w:val="006C4A6B"/>
    <w:rsid w:val="006C6DD2"/>
    <w:rsid w:val="006C7CBD"/>
    <w:rsid w:val="006D12DA"/>
    <w:rsid w:val="006D23A8"/>
    <w:rsid w:val="006E1392"/>
    <w:rsid w:val="006E21BD"/>
    <w:rsid w:val="006E26C1"/>
    <w:rsid w:val="006E3A3F"/>
    <w:rsid w:val="006E6EC1"/>
    <w:rsid w:val="006F00D6"/>
    <w:rsid w:val="006F09AC"/>
    <w:rsid w:val="006F1E1E"/>
    <w:rsid w:val="006F48FE"/>
    <w:rsid w:val="006F6B28"/>
    <w:rsid w:val="006F7D6F"/>
    <w:rsid w:val="00701BDF"/>
    <w:rsid w:val="007051A4"/>
    <w:rsid w:val="00705A7E"/>
    <w:rsid w:val="00706526"/>
    <w:rsid w:val="0071314B"/>
    <w:rsid w:val="007139A7"/>
    <w:rsid w:val="00714CF7"/>
    <w:rsid w:val="007157A0"/>
    <w:rsid w:val="007171F7"/>
    <w:rsid w:val="0072219F"/>
    <w:rsid w:val="0072442B"/>
    <w:rsid w:val="00725275"/>
    <w:rsid w:val="007255A8"/>
    <w:rsid w:val="00725832"/>
    <w:rsid w:val="00726D89"/>
    <w:rsid w:val="00727D18"/>
    <w:rsid w:val="007302D3"/>
    <w:rsid w:val="00733790"/>
    <w:rsid w:val="0074197E"/>
    <w:rsid w:val="00742F37"/>
    <w:rsid w:val="00746909"/>
    <w:rsid w:val="00747177"/>
    <w:rsid w:val="0074726C"/>
    <w:rsid w:val="00747DB2"/>
    <w:rsid w:val="00751E4D"/>
    <w:rsid w:val="00753C61"/>
    <w:rsid w:val="0075508B"/>
    <w:rsid w:val="00755CBE"/>
    <w:rsid w:val="00756E31"/>
    <w:rsid w:val="00757168"/>
    <w:rsid w:val="0076140F"/>
    <w:rsid w:val="0076174A"/>
    <w:rsid w:val="00763EC1"/>
    <w:rsid w:val="007641A8"/>
    <w:rsid w:val="007650B8"/>
    <w:rsid w:val="007652FF"/>
    <w:rsid w:val="00766757"/>
    <w:rsid w:val="00766AEA"/>
    <w:rsid w:val="007678FE"/>
    <w:rsid w:val="00770BF3"/>
    <w:rsid w:val="00770CD3"/>
    <w:rsid w:val="007718D3"/>
    <w:rsid w:val="007906A0"/>
    <w:rsid w:val="00792D40"/>
    <w:rsid w:val="00793433"/>
    <w:rsid w:val="00793CF9"/>
    <w:rsid w:val="00794BBA"/>
    <w:rsid w:val="007965F3"/>
    <w:rsid w:val="0079674E"/>
    <w:rsid w:val="007A1B2F"/>
    <w:rsid w:val="007A3336"/>
    <w:rsid w:val="007A59C6"/>
    <w:rsid w:val="007A69D4"/>
    <w:rsid w:val="007A781B"/>
    <w:rsid w:val="007B0F1F"/>
    <w:rsid w:val="007B20AD"/>
    <w:rsid w:val="007B2E37"/>
    <w:rsid w:val="007B406F"/>
    <w:rsid w:val="007B5425"/>
    <w:rsid w:val="007B575B"/>
    <w:rsid w:val="007B598A"/>
    <w:rsid w:val="007B775D"/>
    <w:rsid w:val="007C0E0F"/>
    <w:rsid w:val="007C191F"/>
    <w:rsid w:val="007C19D0"/>
    <w:rsid w:val="007C1A71"/>
    <w:rsid w:val="007C3941"/>
    <w:rsid w:val="007C4ACD"/>
    <w:rsid w:val="007C52B5"/>
    <w:rsid w:val="007C6B99"/>
    <w:rsid w:val="007D294A"/>
    <w:rsid w:val="007D3118"/>
    <w:rsid w:val="007D75F2"/>
    <w:rsid w:val="007E0C35"/>
    <w:rsid w:val="007E125E"/>
    <w:rsid w:val="007E191B"/>
    <w:rsid w:val="007E1C34"/>
    <w:rsid w:val="007E2E8A"/>
    <w:rsid w:val="007E5104"/>
    <w:rsid w:val="007E6238"/>
    <w:rsid w:val="007E6BDB"/>
    <w:rsid w:val="007E73DF"/>
    <w:rsid w:val="007F02B5"/>
    <w:rsid w:val="007F0BFC"/>
    <w:rsid w:val="007F15DD"/>
    <w:rsid w:val="007F212B"/>
    <w:rsid w:val="007F4B6C"/>
    <w:rsid w:val="007F4EDE"/>
    <w:rsid w:val="007F63EF"/>
    <w:rsid w:val="007F78BF"/>
    <w:rsid w:val="007F7B3A"/>
    <w:rsid w:val="00800818"/>
    <w:rsid w:val="00801017"/>
    <w:rsid w:val="0080255D"/>
    <w:rsid w:val="00802781"/>
    <w:rsid w:val="00812771"/>
    <w:rsid w:val="008154C5"/>
    <w:rsid w:val="008172B6"/>
    <w:rsid w:val="00820B51"/>
    <w:rsid w:val="00821650"/>
    <w:rsid w:val="00821688"/>
    <w:rsid w:val="00821A15"/>
    <w:rsid w:val="0082218B"/>
    <w:rsid w:val="00823523"/>
    <w:rsid w:val="00823F20"/>
    <w:rsid w:val="00825AAE"/>
    <w:rsid w:val="00825F47"/>
    <w:rsid w:val="00826E58"/>
    <w:rsid w:val="0083111D"/>
    <w:rsid w:val="008316EC"/>
    <w:rsid w:val="00832E18"/>
    <w:rsid w:val="008335A2"/>
    <w:rsid w:val="00834D11"/>
    <w:rsid w:val="00836554"/>
    <w:rsid w:val="008472DE"/>
    <w:rsid w:val="00847E3C"/>
    <w:rsid w:val="00852846"/>
    <w:rsid w:val="00852972"/>
    <w:rsid w:val="00853229"/>
    <w:rsid w:val="00856377"/>
    <w:rsid w:val="00860C27"/>
    <w:rsid w:val="00863ADE"/>
    <w:rsid w:val="00863AEB"/>
    <w:rsid w:val="00864154"/>
    <w:rsid w:val="00864DB5"/>
    <w:rsid w:val="00865EFB"/>
    <w:rsid w:val="008677BA"/>
    <w:rsid w:val="008712E6"/>
    <w:rsid w:val="00872099"/>
    <w:rsid w:val="00874EA9"/>
    <w:rsid w:val="008756C1"/>
    <w:rsid w:val="00875BC4"/>
    <w:rsid w:val="00877CC2"/>
    <w:rsid w:val="0088256C"/>
    <w:rsid w:val="008846D5"/>
    <w:rsid w:val="008864A6"/>
    <w:rsid w:val="0088749D"/>
    <w:rsid w:val="00887899"/>
    <w:rsid w:val="00890FDC"/>
    <w:rsid w:val="00891953"/>
    <w:rsid w:val="00892C4D"/>
    <w:rsid w:val="008938E8"/>
    <w:rsid w:val="00893B4A"/>
    <w:rsid w:val="00897F1F"/>
    <w:rsid w:val="008A0297"/>
    <w:rsid w:val="008A137D"/>
    <w:rsid w:val="008A35EE"/>
    <w:rsid w:val="008A3E5B"/>
    <w:rsid w:val="008B0FF3"/>
    <w:rsid w:val="008B26FA"/>
    <w:rsid w:val="008B4924"/>
    <w:rsid w:val="008B6C36"/>
    <w:rsid w:val="008C10D0"/>
    <w:rsid w:val="008C1187"/>
    <w:rsid w:val="008C22A1"/>
    <w:rsid w:val="008C23EA"/>
    <w:rsid w:val="008C247E"/>
    <w:rsid w:val="008C2784"/>
    <w:rsid w:val="008C300F"/>
    <w:rsid w:val="008C5222"/>
    <w:rsid w:val="008C5789"/>
    <w:rsid w:val="008D30D2"/>
    <w:rsid w:val="008D3358"/>
    <w:rsid w:val="008D4119"/>
    <w:rsid w:val="008D4C24"/>
    <w:rsid w:val="008D4CA9"/>
    <w:rsid w:val="008D4D89"/>
    <w:rsid w:val="008D50D9"/>
    <w:rsid w:val="008D571B"/>
    <w:rsid w:val="008D5DBE"/>
    <w:rsid w:val="008E08F6"/>
    <w:rsid w:val="008E1318"/>
    <w:rsid w:val="008E2C29"/>
    <w:rsid w:val="008E4283"/>
    <w:rsid w:val="008E42A0"/>
    <w:rsid w:val="008F1003"/>
    <w:rsid w:val="008F12CF"/>
    <w:rsid w:val="008F4E78"/>
    <w:rsid w:val="008F57EC"/>
    <w:rsid w:val="008F5E3D"/>
    <w:rsid w:val="008F5E69"/>
    <w:rsid w:val="008F699D"/>
    <w:rsid w:val="008F6CFF"/>
    <w:rsid w:val="008F761D"/>
    <w:rsid w:val="009034EA"/>
    <w:rsid w:val="00903610"/>
    <w:rsid w:val="00903996"/>
    <w:rsid w:val="00905558"/>
    <w:rsid w:val="00905B70"/>
    <w:rsid w:val="00910B5A"/>
    <w:rsid w:val="00910CD5"/>
    <w:rsid w:val="009110BD"/>
    <w:rsid w:val="009121B2"/>
    <w:rsid w:val="009130CC"/>
    <w:rsid w:val="009170C5"/>
    <w:rsid w:val="00917136"/>
    <w:rsid w:val="009218E9"/>
    <w:rsid w:val="00921E5F"/>
    <w:rsid w:val="00921EA0"/>
    <w:rsid w:val="009241CC"/>
    <w:rsid w:val="009263E2"/>
    <w:rsid w:val="0092683C"/>
    <w:rsid w:val="00927CBC"/>
    <w:rsid w:val="009303D5"/>
    <w:rsid w:val="00930F9F"/>
    <w:rsid w:val="0093547C"/>
    <w:rsid w:val="00941D69"/>
    <w:rsid w:val="00942841"/>
    <w:rsid w:val="009428B7"/>
    <w:rsid w:val="00942952"/>
    <w:rsid w:val="00943FA1"/>
    <w:rsid w:val="00944F4E"/>
    <w:rsid w:val="009459BC"/>
    <w:rsid w:val="00946E43"/>
    <w:rsid w:val="00951143"/>
    <w:rsid w:val="00951767"/>
    <w:rsid w:val="00951B92"/>
    <w:rsid w:val="009537A6"/>
    <w:rsid w:val="009538AA"/>
    <w:rsid w:val="00955E53"/>
    <w:rsid w:val="0096035F"/>
    <w:rsid w:val="009612F0"/>
    <w:rsid w:val="00962484"/>
    <w:rsid w:val="009639AB"/>
    <w:rsid w:val="00963AD5"/>
    <w:rsid w:val="009666DC"/>
    <w:rsid w:val="00966976"/>
    <w:rsid w:val="0096734C"/>
    <w:rsid w:val="009731A3"/>
    <w:rsid w:val="00973512"/>
    <w:rsid w:val="00974F6B"/>
    <w:rsid w:val="00975D65"/>
    <w:rsid w:val="00977711"/>
    <w:rsid w:val="009802A2"/>
    <w:rsid w:val="00982A28"/>
    <w:rsid w:val="00983611"/>
    <w:rsid w:val="00984461"/>
    <w:rsid w:val="0098523C"/>
    <w:rsid w:val="00986930"/>
    <w:rsid w:val="009872A6"/>
    <w:rsid w:val="00990C68"/>
    <w:rsid w:val="00994F57"/>
    <w:rsid w:val="009A0BBC"/>
    <w:rsid w:val="009A17EB"/>
    <w:rsid w:val="009B218D"/>
    <w:rsid w:val="009B7549"/>
    <w:rsid w:val="009C09C4"/>
    <w:rsid w:val="009C0E3D"/>
    <w:rsid w:val="009C1F1A"/>
    <w:rsid w:val="009C426A"/>
    <w:rsid w:val="009C59CE"/>
    <w:rsid w:val="009C6253"/>
    <w:rsid w:val="009C6643"/>
    <w:rsid w:val="009C7D43"/>
    <w:rsid w:val="009D17A9"/>
    <w:rsid w:val="009D2B46"/>
    <w:rsid w:val="009D37FE"/>
    <w:rsid w:val="009D4992"/>
    <w:rsid w:val="009D52EE"/>
    <w:rsid w:val="009D54BF"/>
    <w:rsid w:val="009D5E41"/>
    <w:rsid w:val="009D7BAF"/>
    <w:rsid w:val="009E1708"/>
    <w:rsid w:val="009E1838"/>
    <w:rsid w:val="009E2BA2"/>
    <w:rsid w:val="009E374C"/>
    <w:rsid w:val="009E38AC"/>
    <w:rsid w:val="009E3B0A"/>
    <w:rsid w:val="009E49FC"/>
    <w:rsid w:val="009E71F9"/>
    <w:rsid w:val="009F3493"/>
    <w:rsid w:val="009F60AD"/>
    <w:rsid w:val="009F6787"/>
    <w:rsid w:val="009F6A40"/>
    <w:rsid w:val="009F7DE0"/>
    <w:rsid w:val="00A00BDE"/>
    <w:rsid w:val="00A0176D"/>
    <w:rsid w:val="00A01F10"/>
    <w:rsid w:val="00A0263A"/>
    <w:rsid w:val="00A02A90"/>
    <w:rsid w:val="00A039C1"/>
    <w:rsid w:val="00A07D9A"/>
    <w:rsid w:val="00A10AC9"/>
    <w:rsid w:val="00A10C37"/>
    <w:rsid w:val="00A15122"/>
    <w:rsid w:val="00A15C2F"/>
    <w:rsid w:val="00A16047"/>
    <w:rsid w:val="00A22B17"/>
    <w:rsid w:val="00A22FEB"/>
    <w:rsid w:val="00A246C0"/>
    <w:rsid w:val="00A26DE1"/>
    <w:rsid w:val="00A30D63"/>
    <w:rsid w:val="00A31749"/>
    <w:rsid w:val="00A35818"/>
    <w:rsid w:val="00A43D10"/>
    <w:rsid w:val="00A46388"/>
    <w:rsid w:val="00A463CF"/>
    <w:rsid w:val="00A47E76"/>
    <w:rsid w:val="00A51C29"/>
    <w:rsid w:val="00A53E07"/>
    <w:rsid w:val="00A5457C"/>
    <w:rsid w:val="00A56C47"/>
    <w:rsid w:val="00A6070D"/>
    <w:rsid w:val="00A61767"/>
    <w:rsid w:val="00A61F59"/>
    <w:rsid w:val="00A675E8"/>
    <w:rsid w:val="00A7054F"/>
    <w:rsid w:val="00A7181E"/>
    <w:rsid w:val="00A74734"/>
    <w:rsid w:val="00A77834"/>
    <w:rsid w:val="00A83AF5"/>
    <w:rsid w:val="00A860B4"/>
    <w:rsid w:val="00A86C46"/>
    <w:rsid w:val="00A87DAA"/>
    <w:rsid w:val="00A922C6"/>
    <w:rsid w:val="00A9574E"/>
    <w:rsid w:val="00AA0F27"/>
    <w:rsid w:val="00AA2E74"/>
    <w:rsid w:val="00AA3762"/>
    <w:rsid w:val="00AA5851"/>
    <w:rsid w:val="00AA5B90"/>
    <w:rsid w:val="00AA628E"/>
    <w:rsid w:val="00AA67FB"/>
    <w:rsid w:val="00AB0B99"/>
    <w:rsid w:val="00AB12F2"/>
    <w:rsid w:val="00AB1B2C"/>
    <w:rsid w:val="00AB2C19"/>
    <w:rsid w:val="00AB33AC"/>
    <w:rsid w:val="00AB525B"/>
    <w:rsid w:val="00AB5271"/>
    <w:rsid w:val="00AB64B0"/>
    <w:rsid w:val="00AB718F"/>
    <w:rsid w:val="00AC006E"/>
    <w:rsid w:val="00AC3795"/>
    <w:rsid w:val="00AC608F"/>
    <w:rsid w:val="00AC6602"/>
    <w:rsid w:val="00AC6779"/>
    <w:rsid w:val="00AC69FE"/>
    <w:rsid w:val="00AC74D4"/>
    <w:rsid w:val="00AD0DED"/>
    <w:rsid w:val="00AD4E3E"/>
    <w:rsid w:val="00AD5C9C"/>
    <w:rsid w:val="00AD659B"/>
    <w:rsid w:val="00AE0069"/>
    <w:rsid w:val="00AE0A39"/>
    <w:rsid w:val="00AE3912"/>
    <w:rsid w:val="00AE3FA0"/>
    <w:rsid w:val="00AE4CA1"/>
    <w:rsid w:val="00AE643B"/>
    <w:rsid w:val="00AE6CE2"/>
    <w:rsid w:val="00AE6ED5"/>
    <w:rsid w:val="00AF0294"/>
    <w:rsid w:val="00AF19FB"/>
    <w:rsid w:val="00AF4E88"/>
    <w:rsid w:val="00AF51EF"/>
    <w:rsid w:val="00B03B6B"/>
    <w:rsid w:val="00B03F60"/>
    <w:rsid w:val="00B054BD"/>
    <w:rsid w:val="00B059E8"/>
    <w:rsid w:val="00B05C0A"/>
    <w:rsid w:val="00B061C5"/>
    <w:rsid w:val="00B06215"/>
    <w:rsid w:val="00B10BB9"/>
    <w:rsid w:val="00B11602"/>
    <w:rsid w:val="00B12949"/>
    <w:rsid w:val="00B12FB8"/>
    <w:rsid w:val="00B135B6"/>
    <w:rsid w:val="00B136C2"/>
    <w:rsid w:val="00B15BFB"/>
    <w:rsid w:val="00B1741F"/>
    <w:rsid w:val="00B217D3"/>
    <w:rsid w:val="00B22595"/>
    <w:rsid w:val="00B2445A"/>
    <w:rsid w:val="00B258D6"/>
    <w:rsid w:val="00B25C8E"/>
    <w:rsid w:val="00B267F7"/>
    <w:rsid w:val="00B31937"/>
    <w:rsid w:val="00B32EFA"/>
    <w:rsid w:val="00B3624B"/>
    <w:rsid w:val="00B37A28"/>
    <w:rsid w:val="00B40D98"/>
    <w:rsid w:val="00B42FFA"/>
    <w:rsid w:val="00B4429E"/>
    <w:rsid w:val="00B446E7"/>
    <w:rsid w:val="00B44875"/>
    <w:rsid w:val="00B45147"/>
    <w:rsid w:val="00B45227"/>
    <w:rsid w:val="00B465AE"/>
    <w:rsid w:val="00B510F2"/>
    <w:rsid w:val="00B55169"/>
    <w:rsid w:val="00B5774B"/>
    <w:rsid w:val="00B706AB"/>
    <w:rsid w:val="00B7071E"/>
    <w:rsid w:val="00B714B7"/>
    <w:rsid w:val="00B723C4"/>
    <w:rsid w:val="00B73387"/>
    <w:rsid w:val="00B738A2"/>
    <w:rsid w:val="00B74CC6"/>
    <w:rsid w:val="00B82E3C"/>
    <w:rsid w:val="00B830D6"/>
    <w:rsid w:val="00B85EE2"/>
    <w:rsid w:val="00B87A30"/>
    <w:rsid w:val="00B87A94"/>
    <w:rsid w:val="00B87BC0"/>
    <w:rsid w:val="00B91CD8"/>
    <w:rsid w:val="00B922A8"/>
    <w:rsid w:val="00B92DFD"/>
    <w:rsid w:val="00B9590A"/>
    <w:rsid w:val="00B95D7A"/>
    <w:rsid w:val="00B973AB"/>
    <w:rsid w:val="00BA0ADC"/>
    <w:rsid w:val="00BA1FF4"/>
    <w:rsid w:val="00BA2B17"/>
    <w:rsid w:val="00BA2B75"/>
    <w:rsid w:val="00BA4675"/>
    <w:rsid w:val="00BA52AC"/>
    <w:rsid w:val="00BA608C"/>
    <w:rsid w:val="00BA643E"/>
    <w:rsid w:val="00BB1E6A"/>
    <w:rsid w:val="00BB23CF"/>
    <w:rsid w:val="00BB3842"/>
    <w:rsid w:val="00BB4EA8"/>
    <w:rsid w:val="00BB5A1A"/>
    <w:rsid w:val="00BB5FE2"/>
    <w:rsid w:val="00BC052E"/>
    <w:rsid w:val="00BC0E19"/>
    <w:rsid w:val="00BC36E1"/>
    <w:rsid w:val="00BC4B62"/>
    <w:rsid w:val="00BC7A03"/>
    <w:rsid w:val="00BD04B0"/>
    <w:rsid w:val="00BD36C0"/>
    <w:rsid w:val="00BD430A"/>
    <w:rsid w:val="00BD68FC"/>
    <w:rsid w:val="00BD6CCF"/>
    <w:rsid w:val="00BE4E6F"/>
    <w:rsid w:val="00BE56B2"/>
    <w:rsid w:val="00BE6369"/>
    <w:rsid w:val="00BE6C9B"/>
    <w:rsid w:val="00BE769A"/>
    <w:rsid w:val="00BF05E2"/>
    <w:rsid w:val="00BF0A84"/>
    <w:rsid w:val="00BF0C7D"/>
    <w:rsid w:val="00BF4AD8"/>
    <w:rsid w:val="00BF6493"/>
    <w:rsid w:val="00BF68F5"/>
    <w:rsid w:val="00BF7E7C"/>
    <w:rsid w:val="00C0301F"/>
    <w:rsid w:val="00C03990"/>
    <w:rsid w:val="00C051B4"/>
    <w:rsid w:val="00C057A4"/>
    <w:rsid w:val="00C070BB"/>
    <w:rsid w:val="00C07C24"/>
    <w:rsid w:val="00C10715"/>
    <w:rsid w:val="00C14A8B"/>
    <w:rsid w:val="00C15003"/>
    <w:rsid w:val="00C20740"/>
    <w:rsid w:val="00C21078"/>
    <w:rsid w:val="00C21B8C"/>
    <w:rsid w:val="00C237CD"/>
    <w:rsid w:val="00C25085"/>
    <w:rsid w:val="00C25FB7"/>
    <w:rsid w:val="00C25FC8"/>
    <w:rsid w:val="00C2614E"/>
    <w:rsid w:val="00C30601"/>
    <w:rsid w:val="00C31723"/>
    <w:rsid w:val="00C34B08"/>
    <w:rsid w:val="00C353E3"/>
    <w:rsid w:val="00C354CB"/>
    <w:rsid w:val="00C3587A"/>
    <w:rsid w:val="00C40E3C"/>
    <w:rsid w:val="00C41A10"/>
    <w:rsid w:val="00C41F42"/>
    <w:rsid w:val="00C42B10"/>
    <w:rsid w:val="00C452B1"/>
    <w:rsid w:val="00C51CFB"/>
    <w:rsid w:val="00C52B65"/>
    <w:rsid w:val="00C568C9"/>
    <w:rsid w:val="00C66C10"/>
    <w:rsid w:val="00C714DA"/>
    <w:rsid w:val="00C75676"/>
    <w:rsid w:val="00C76008"/>
    <w:rsid w:val="00C7637A"/>
    <w:rsid w:val="00C76B2E"/>
    <w:rsid w:val="00C7728A"/>
    <w:rsid w:val="00C806CE"/>
    <w:rsid w:val="00C833EC"/>
    <w:rsid w:val="00C8458A"/>
    <w:rsid w:val="00C84C48"/>
    <w:rsid w:val="00C85B59"/>
    <w:rsid w:val="00C91939"/>
    <w:rsid w:val="00C92708"/>
    <w:rsid w:val="00C92943"/>
    <w:rsid w:val="00C92C69"/>
    <w:rsid w:val="00C94B9B"/>
    <w:rsid w:val="00C96771"/>
    <w:rsid w:val="00C97D8E"/>
    <w:rsid w:val="00CA0EC1"/>
    <w:rsid w:val="00CA13BA"/>
    <w:rsid w:val="00CA2518"/>
    <w:rsid w:val="00CA58DB"/>
    <w:rsid w:val="00CA6346"/>
    <w:rsid w:val="00CA78CA"/>
    <w:rsid w:val="00CA7D80"/>
    <w:rsid w:val="00CB1D1C"/>
    <w:rsid w:val="00CB2C16"/>
    <w:rsid w:val="00CB609C"/>
    <w:rsid w:val="00CB7DE2"/>
    <w:rsid w:val="00CC05AB"/>
    <w:rsid w:val="00CC251B"/>
    <w:rsid w:val="00CC34D8"/>
    <w:rsid w:val="00CC5745"/>
    <w:rsid w:val="00CC5F34"/>
    <w:rsid w:val="00CC6382"/>
    <w:rsid w:val="00CD02DA"/>
    <w:rsid w:val="00CD1863"/>
    <w:rsid w:val="00CD38A6"/>
    <w:rsid w:val="00CD7CF3"/>
    <w:rsid w:val="00CE1A19"/>
    <w:rsid w:val="00CE4B37"/>
    <w:rsid w:val="00CE4CA7"/>
    <w:rsid w:val="00CE54D1"/>
    <w:rsid w:val="00CE5904"/>
    <w:rsid w:val="00CF00A5"/>
    <w:rsid w:val="00CF424B"/>
    <w:rsid w:val="00CF5ED1"/>
    <w:rsid w:val="00CF76FE"/>
    <w:rsid w:val="00D005DC"/>
    <w:rsid w:val="00D01558"/>
    <w:rsid w:val="00D01677"/>
    <w:rsid w:val="00D071E7"/>
    <w:rsid w:val="00D1018C"/>
    <w:rsid w:val="00D10DAF"/>
    <w:rsid w:val="00D11BD6"/>
    <w:rsid w:val="00D1273A"/>
    <w:rsid w:val="00D12DB1"/>
    <w:rsid w:val="00D136A8"/>
    <w:rsid w:val="00D13D18"/>
    <w:rsid w:val="00D1514B"/>
    <w:rsid w:val="00D16690"/>
    <w:rsid w:val="00D17617"/>
    <w:rsid w:val="00D20AA7"/>
    <w:rsid w:val="00D21F07"/>
    <w:rsid w:val="00D244DD"/>
    <w:rsid w:val="00D24BCB"/>
    <w:rsid w:val="00D2609E"/>
    <w:rsid w:val="00D310CB"/>
    <w:rsid w:val="00D315B8"/>
    <w:rsid w:val="00D3224D"/>
    <w:rsid w:val="00D33A2B"/>
    <w:rsid w:val="00D368FD"/>
    <w:rsid w:val="00D45AD2"/>
    <w:rsid w:val="00D46D2C"/>
    <w:rsid w:val="00D509EF"/>
    <w:rsid w:val="00D51D50"/>
    <w:rsid w:val="00D51DAB"/>
    <w:rsid w:val="00D5263F"/>
    <w:rsid w:val="00D535F7"/>
    <w:rsid w:val="00D5456A"/>
    <w:rsid w:val="00D54E33"/>
    <w:rsid w:val="00D5691D"/>
    <w:rsid w:val="00D62064"/>
    <w:rsid w:val="00D651CB"/>
    <w:rsid w:val="00D65E07"/>
    <w:rsid w:val="00D65E6E"/>
    <w:rsid w:val="00D6683B"/>
    <w:rsid w:val="00D67AEE"/>
    <w:rsid w:val="00D7069D"/>
    <w:rsid w:val="00D73285"/>
    <w:rsid w:val="00D76915"/>
    <w:rsid w:val="00D76FA4"/>
    <w:rsid w:val="00D81ECF"/>
    <w:rsid w:val="00D83A64"/>
    <w:rsid w:val="00D840A0"/>
    <w:rsid w:val="00D85156"/>
    <w:rsid w:val="00D852E0"/>
    <w:rsid w:val="00D8597F"/>
    <w:rsid w:val="00D85D6A"/>
    <w:rsid w:val="00D9139A"/>
    <w:rsid w:val="00D92DF4"/>
    <w:rsid w:val="00D933E9"/>
    <w:rsid w:val="00D9541B"/>
    <w:rsid w:val="00DA096F"/>
    <w:rsid w:val="00DA2B2F"/>
    <w:rsid w:val="00DA7209"/>
    <w:rsid w:val="00DA778B"/>
    <w:rsid w:val="00DB05F0"/>
    <w:rsid w:val="00DB0A71"/>
    <w:rsid w:val="00DB0F1B"/>
    <w:rsid w:val="00DB13A2"/>
    <w:rsid w:val="00DB1475"/>
    <w:rsid w:val="00DB1E80"/>
    <w:rsid w:val="00DB2B76"/>
    <w:rsid w:val="00DB4F49"/>
    <w:rsid w:val="00DB6C18"/>
    <w:rsid w:val="00DC0679"/>
    <w:rsid w:val="00DC21D3"/>
    <w:rsid w:val="00DC297C"/>
    <w:rsid w:val="00DC30CE"/>
    <w:rsid w:val="00DC3975"/>
    <w:rsid w:val="00DC3CE5"/>
    <w:rsid w:val="00DC5D80"/>
    <w:rsid w:val="00DC635B"/>
    <w:rsid w:val="00DC6A2A"/>
    <w:rsid w:val="00DC7A3B"/>
    <w:rsid w:val="00DD0148"/>
    <w:rsid w:val="00DD1EB4"/>
    <w:rsid w:val="00DD4343"/>
    <w:rsid w:val="00DD46D2"/>
    <w:rsid w:val="00DD5333"/>
    <w:rsid w:val="00DD612E"/>
    <w:rsid w:val="00DD75B4"/>
    <w:rsid w:val="00DD78C6"/>
    <w:rsid w:val="00DD7A48"/>
    <w:rsid w:val="00DD7FEB"/>
    <w:rsid w:val="00DE0F37"/>
    <w:rsid w:val="00DE1415"/>
    <w:rsid w:val="00DE2800"/>
    <w:rsid w:val="00DE3BA5"/>
    <w:rsid w:val="00DF6DBE"/>
    <w:rsid w:val="00E010EF"/>
    <w:rsid w:val="00E044CC"/>
    <w:rsid w:val="00E047E6"/>
    <w:rsid w:val="00E04B65"/>
    <w:rsid w:val="00E06DCD"/>
    <w:rsid w:val="00E1164C"/>
    <w:rsid w:val="00E12445"/>
    <w:rsid w:val="00E15505"/>
    <w:rsid w:val="00E15AC3"/>
    <w:rsid w:val="00E15FB8"/>
    <w:rsid w:val="00E1710D"/>
    <w:rsid w:val="00E202AC"/>
    <w:rsid w:val="00E22A52"/>
    <w:rsid w:val="00E2561A"/>
    <w:rsid w:val="00E25F89"/>
    <w:rsid w:val="00E2649F"/>
    <w:rsid w:val="00E31999"/>
    <w:rsid w:val="00E32A22"/>
    <w:rsid w:val="00E33D4F"/>
    <w:rsid w:val="00E34B73"/>
    <w:rsid w:val="00E3605D"/>
    <w:rsid w:val="00E374FA"/>
    <w:rsid w:val="00E42B30"/>
    <w:rsid w:val="00E43BE2"/>
    <w:rsid w:val="00E43EA7"/>
    <w:rsid w:val="00E47F66"/>
    <w:rsid w:val="00E5134E"/>
    <w:rsid w:val="00E53918"/>
    <w:rsid w:val="00E55DC5"/>
    <w:rsid w:val="00E5638B"/>
    <w:rsid w:val="00E56E45"/>
    <w:rsid w:val="00E62B4E"/>
    <w:rsid w:val="00E634D6"/>
    <w:rsid w:val="00E63606"/>
    <w:rsid w:val="00E64D4E"/>
    <w:rsid w:val="00E67DBB"/>
    <w:rsid w:val="00E70225"/>
    <w:rsid w:val="00E72478"/>
    <w:rsid w:val="00E7480E"/>
    <w:rsid w:val="00E74EDE"/>
    <w:rsid w:val="00E75441"/>
    <w:rsid w:val="00E75941"/>
    <w:rsid w:val="00E81229"/>
    <w:rsid w:val="00E81374"/>
    <w:rsid w:val="00E81BB7"/>
    <w:rsid w:val="00E82BB5"/>
    <w:rsid w:val="00E83430"/>
    <w:rsid w:val="00E90BCC"/>
    <w:rsid w:val="00E93080"/>
    <w:rsid w:val="00E939A6"/>
    <w:rsid w:val="00E94465"/>
    <w:rsid w:val="00E9747E"/>
    <w:rsid w:val="00EA6692"/>
    <w:rsid w:val="00EA6C51"/>
    <w:rsid w:val="00EA7937"/>
    <w:rsid w:val="00EA7CD2"/>
    <w:rsid w:val="00EB6CA5"/>
    <w:rsid w:val="00EC05F3"/>
    <w:rsid w:val="00EC0F81"/>
    <w:rsid w:val="00EC349F"/>
    <w:rsid w:val="00EC526F"/>
    <w:rsid w:val="00EC61C0"/>
    <w:rsid w:val="00EC7187"/>
    <w:rsid w:val="00EC7DF7"/>
    <w:rsid w:val="00ED2289"/>
    <w:rsid w:val="00ED32C9"/>
    <w:rsid w:val="00ED3943"/>
    <w:rsid w:val="00ED45E8"/>
    <w:rsid w:val="00ED52B1"/>
    <w:rsid w:val="00ED5D71"/>
    <w:rsid w:val="00EE2E1B"/>
    <w:rsid w:val="00EE2FA2"/>
    <w:rsid w:val="00EE331F"/>
    <w:rsid w:val="00EE4400"/>
    <w:rsid w:val="00EE5C10"/>
    <w:rsid w:val="00EE6B40"/>
    <w:rsid w:val="00EE771E"/>
    <w:rsid w:val="00EE7E7D"/>
    <w:rsid w:val="00EF11F5"/>
    <w:rsid w:val="00EF2184"/>
    <w:rsid w:val="00EF2561"/>
    <w:rsid w:val="00EF2F5E"/>
    <w:rsid w:val="00F004AE"/>
    <w:rsid w:val="00F0137C"/>
    <w:rsid w:val="00F026D6"/>
    <w:rsid w:val="00F044AD"/>
    <w:rsid w:val="00F0503C"/>
    <w:rsid w:val="00F0514B"/>
    <w:rsid w:val="00F059C2"/>
    <w:rsid w:val="00F07C85"/>
    <w:rsid w:val="00F07FD9"/>
    <w:rsid w:val="00F10297"/>
    <w:rsid w:val="00F1168A"/>
    <w:rsid w:val="00F1328F"/>
    <w:rsid w:val="00F13BB2"/>
    <w:rsid w:val="00F14F05"/>
    <w:rsid w:val="00F16F4D"/>
    <w:rsid w:val="00F171F5"/>
    <w:rsid w:val="00F17200"/>
    <w:rsid w:val="00F21C46"/>
    <w:rsid w:val="00F224EF"/>
    <w:rsid w:val="00F24B6B"/>
    <w:rsid w:val="00F2589F"/>
    <w:rsid w:val="00F2622D"/>
    <w:rsid w:val="00F277BF"/>
    <w:rsid w:val="00F3159E"/>
    <w:rsid w:val="00F318F3"/>
    <w:rsid w:val="00F32DF6"/>
    <w:rsid w:val="00F33573"/>
    <w:rsid w:val="00F33882"/>
    <w:rsid w:val="00F34FC6"/>
    <w:rsid w:val="00F35CD8"/>
    <w:rsid w:val="00F36B2A"/>
    <w:rsid w:val="00F370D3"/>
    <w:rsid w:val="00F37EA0"/>
    <w:rsid w:val="00F40C2B"/>
    <w:rsid w:val="00F42642"/>
    <w:rsid w:val="00F43037"/>
    <w:rsid w:val="00F45BEB"/>
    <w:rsid w:val="00F47F70"/>
    <w:rsid w:val="00F501D6"/>
    <w:rsid w:val="00F51994"/>
    <w:rsid w:val="00F528B9"/>
    <w:rsid w:val="00F529FE"/>
    <w:rsid w:val="00F5328A"/>
    <w:rsid w:val="00F533CC"/>
    <w:rsid w:val="00F5353D"/>
    <w:rsid w:val="00F54548"/>
    <w:rsid w:val="00F54FA3"/>
    <w:rsid w:val="00F57DA3"/>
    <w:rsid w:val="00F60540"/>
    <w:rsid w:val="00F61210"/>
    <w:rsid w:val="00F61D02"/>
    <w:rsid w:val="00F63566"/>
    <w:rsid w:val="00F63D4A"/>
    <w:rsid w:val="00F65597"/>
    <w:rsid w:val="00F65FF5"/>
    <w:rsid w:val="00F66605"/>
    <w:rsid w:val="00F7070C"/>
    <w:rsid w:val="00F7111A"/>
    <w:rsid w:val="00F713AC"/>
    <w:rsid w:val="00F71F0C"/>
    <w:rsid w:val="00F7618E"/>
    <w:rsid w:val="00F808E2"/>
    <w:rsid w:val="00F84066"/>
    <w:rsid w:val="00F8445F"/>
    <w:rsid w:val="00F85D09"/>
    <w:rsid w:val="00F85EE5"/>
    <w:rsid w:val="00F860B4"/>
    <w:rsid w:val="00F8700A"/>
    <w:rsid w:val="00F9235F"/>
    <w:rsid w:val="00F950E7"/>
    <w:rsid w:val="00F97DA4"/>
    <w:rsid w:val="00FA051B"/>
    <w:rsid w:val="00FA0FD5"/>
    <w:rsid w:val="00FA3828"/>
    <w:rsid w:val="00FA56B5"/>
    <w:rsid w:val="00FA62AA"/>
    <w:rsid w:val="00FA676B"/>
    <w:rsid w:val="00FA7CD3"/>
    <w:rsid w:val="00FB0C55"/>
    <w:rsid w:val="00FB0D1E"/>
    <w:rsid w:val="00FB0EB0"/>
    <w:rsid w:val="00FB1E06"/>
    <w:rsid w:val="00FB4306"/>
    <w:rsid w:val="00FB7B6A"/>
    <w:rsid w:val="00FC2A94"/>
    <w:rsid w:val="00FC4CD8"/>
    <w:rsid w:val="00FC62E2"/>
    <w:rsid w:val="00FC65EB"/>
    <w:rsid w:val="00FC676C"/>
    <w:rsid w:val="00FC6DDB"/>
    <w:rsid w:val="00FC6DF3"/>
    <w:rsid w:val="00FC74E5"/>
    <w:rsid w:val="00FC79B2"/>
    <w:rsid w:val="00FD42D8"/>
    <w:rsid w:val="00FD43FF"/>
    <w:rsid w:val="00FD5280"/>
    <w:rsid w:val="00FD5DB9"/>
    <w:rsid w:val="00FD6D10"/>
    <w:rsid w:val="00FD6E5A"/>
    <w:rsid w:val="00FE1231"/>
    <w:rsid w:val="00FE20F9"/>
    <w:rsid w:val="00FE4ABD"/>
    <w:rsid w:val="00FE54ED"/>
    <w:rsid w:val="00FE7150"/>
    <w:rsid w:val="00FE7633"/>
    <w:rsid w:val="00FF50D4"/>
    <w:rsid w:val="00FF60FA"/>
    <w:rsid w:val="00FF6C5D"/>
    <w:rsid w:val="00FF7151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28"/>
  </w:style>
  <w:style w:type="paragraph" w:styleId="3">
    <w:name w:val="heading 3"/>
    <w:basedOn w:val="a"/>
    <w:next w:val="a"/>
    <w:link w:val="30"/>
    <w:qFormat/>
    <w:rsid w:val="00E62B4E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B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7F4B6C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F4B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F4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2">
    <w:name w:val="Без интервала2"/>
    <w:rsid w:val="00EE2E1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EE2E1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E2E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2E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2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EE2E1B"/>
  </w:style>
  <w:style w:type="paragraph" w:customStyle="1" w:styleId="ConsPlusCell">
    <w:name w:val="ConsPlusCell"/>
    <w:uiPriority w:val="99"/>
    <w:rsid w:val="004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0860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860A7"/>
  </w:style>
  <w:style w:type="paragraph" w:customStyle="1" w:styleId="ConsPlusNonformat">
    <w:name w:val="ConsPlusNonformat"/>
    <w:rsid w:val="007C4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E62B4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link w:val="ConsPlusNormal"/>
    <w:rsid w:val="001502C3"/>
    <w:rPr>
      <w:rFonts w:ascii="Arial" w:eastAsia="Times New Roman" w:hAnsi="Arial" w:cs="Arial"/>
      <w:sz w:val="20"/>
      <w:szCs w:val="20"/>
    </w:rPr>
  </w:style>
  <w:style w:type="paragraph" w:customStyle="1" w:styleId="31">
    <w:name w:val="Без интервала3"/>
    <w:rsid w:val="001502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F69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767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F6A40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92DFD"/>
  </w:style>
  <w:style w:type="paragraph" w:styleId="af">
    <w:name w:val="footer"/>
    <w:basedOn w:val="a"/>
    <w:link w:val="af0"/>
    <w:uiPriority w:val="99"/>
    <w:semiHidden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92DFD"/>
  </w:style>
  <w:style w:type="paragraph" w:styleId="32">
    <w:name w:val="Body Text Indent 3"/>
    <w:basedOn w:val="a"/>
    <w:link w:val="33"/>
    <w:rsid w:val="004921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213F"/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Без интервала6"/>
    <w:rsid w:val="004418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Intense Emphasis"/>
    <w:basedOn w:val="a0"/>
    <w:uiPriority w:val="21"/>
    <w:qFormat/>
    <w:rsid w:val="00441890"/>
    <w:rPr>
      <w:b/>
      <w:bCs/>
      <w:i/>
      <w:iCs/>
      <w:color w:val="4F81BD"/>
    </w:rPr>
  </w:style>
  <w:style w:type="paragraph" w:styleId="af2">
    <w:name w:val="Balloon Text"/>
    <w:basedOn w:val="a"/>
    <w:link w:val="af3"/>
    <w:uiPriority w:val="99"/>
    <w:unhideWhenUsed/>
    <w:rsid w:val="0044189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441890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rmal (Web)"/>
    <w:basedOn w:val="a"/>
    <w:uiPriority w:val="99"/>
    <w:rsid w:val="00FD43F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FD43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D43FF"/>
  </w:style>
  <w:style w:type="character" w:customStyle="1" w:styleId="a4">
    <w:name w:val="Без интервала Знак"/>
    <w:link w:val="a3"/>
    <w:uiPriority w:val="99"/>
    <w:locked/>
    <w:rsid w:val="00FD43FF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FD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D43FF"/>
    <w:rPr>
      <w:color w:val="0000FF"/>
      <w:u w:val="single"/>
    </w:rPr>
  </w:style>
  <w:style w:type="paragraph" w:customStyle="1" w:styleId="7">
    <w:name w:val="Без интервала7"/>
    <w:rsid w:val="003437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C05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B959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0"/>
    <w:rsid w:val="00296F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4C7C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9E2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6117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3A46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C919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9FC6-7E0C-41BB-B408-7A0BA598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72</Pages>
  <Words>34494</Words>
  <Characters>196621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1178</cp:revision>
  <cp:lastPrinted>2020-03-22T06:12:00Z</cp:lastPrinted>
  <dcterms:created xsi:type="dcterms:W3CDTF">2016-03-22T08:34:00Z</dcterms:created>
  <dcterms:modified xsi:type="dcterms:W3CDTF">2021-03-25T00:00:00Z</dcterms:modified>
</cp:coreProperties>
</file>