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9" w:rsidRPr="001E1C85" w:rsidRDefault="006F0DDC" w:rsidP="00110CC9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19050" t="0" r="9525" b="0"/>
            <wp:docPr id="76" name="Рисунок 1" descr="1 снизу убран белый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1C85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110CC9" w:rsidRPr="001E1C85" w:rsidRDefault="00110CC9" w:rsidP="00110CC9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85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900B40" w:rsidRPr="000E41A3" w:rsidRDefault="00900B40" w:rsidP="003C5689">
      <w:pPr>
        <w:pStyle w:val="msonormalbullet3gif"/>
        <w:spacing w:before="0" w:beforeAutospacing="0" w:after="0" w:afterAutospacing="0"/>
        <w:contextualSpacing/>
        <w:jc w:val="center"/>
        <w:rPr>
          <w:b/>
        </w:rPr>
      </w:pPr>
    </w:p>
    <w:p w:rsidR="003C5689" w:rsidRPr="00A026E5" w:rsidRDefault="003C5689" w:rsidP="003C5689">
      <w:pPr>
        <w:pStyle w:val="msonormalbullet1gifbullet1gifbullet1gif"/>
        <w:spacing w:before="0" w:beforeAutospacing="0" w:after="0" w:afterAutospacing="0" w:line="276" w:lineRule="auto"/>
        <w:contextualSpacing/>
        <w:jc w:val="center"/>
      </w:pPr>
      <w:r w:rsidRPr="00A026E5">
        <w:t>ЗАКЛЮЧЕНИЕ</w:t>
      </w:r>
    </w:p>
    <w:p w:rsidR="003C5689" w:rsidRPr="00A026E5" w:rsidRDefault="003C5689" w:rsidP="003C5689">
      <w:pPr>
        <w:pStyle w:val="msonormalbullet1gifbullet1gifbullet2gif"/>
        <w:spacing w:before="0" w:beforeAutospacing="0" w:after="0" w:afterAutospacing="0" w:line="276" w:lineRule="auto"/>
        <w:contextualSpacing/>
        <w:jc w:val="center"/>
      </w:pPr>
      <w:r w:rsidRPr="00A026E5">
        <w:t xml:space="preserve">НА ПРОЕКТ РЕШЕНИЯ БОГУЧАНСКОГО РАЙОННОГО СОВЕТА ДЕПУТАТОВ </w:t>
      </w:r>
    </w:p>
    <w:p w:rsidR="003C5689" w:rsidRPr="00A026E5" w:rsidRDefault="003C5689" w:rsidP="003C5689">
      <w:pPr>
        <w:pStyle w:val="msonormalbullet1gifbullet1gifbullet2gif"/>
        <w:spacing w:before="0" w:beforeAutospacing="0" w:after="0" w:afterAutospacing="0" w:line="276" w:lineRule="auto"/>
        <w:contextualSpacing/>
        <w:jc w:val="center"/>
      </w:pPr>
      <w:r w:rsidRPr="00A026E5">
        <w:t>«О РАЙОННОМ БЮДЖЕТЕ НА 202</w:t>
      </w:r>
      <w:r w:rsidR="00A026E5" w:rsidRPr="00A026E5">
        <w:t>3</w:t>
      </w:r>
      <w:r w:rsidRPr="00A026E5">
        <w:t xml:space="preserve"> ГОД </w:t>
      </w:r>
    </w:p>
    <w:p w:rsidR="003C5689" w:rsidRPr="00A026E5" w:rsidRDefault="003C5689" w:rsidP="003C5689">
      <w:pPr>
        <w:pStyle w:val="msonormalbullet1gifbullet1gifbullet3gif"/>
        <w:spacing w:before="0" w:beforeAutospacing="0" w:after="0" w:afterAutospacing="0" w:line="276" w:lineRule="auto"/>
        <w:contextualSpacing/>
        <w:jc w:val="center"/>
      </w:pPr>
      <w:r w:rsidRPr="00A026E5">
        <w:t>И ПЛАНОВЫЙ ПЕРИОД 202</w:t>
      </w:r>
      <w:r w:rsidR="00A026E5" w:rsidRPr="00A026E5">
        <w:t>4</w:t>
      </w:r>
      <w:r w:rsidR="000E41A3" w:rsidRPr="00A026E5">
        <w:t xml:space="preserve"> </w:t>
      </w:r>
      <w:r w:rsidRPr="00A026E5">
        <w:t>-</w:t>
      </w:r>
      <w:r w:rsidR="000E41A3" w:rsidRPr="00A026E5">
        <w:t xml:space="preserve"> </w:t>
      </w:r>
      <w:r w:rsidRPr="00A026E5">
        <w:t>202</w:t>
      </w:r>
      <w:r w:rsidR="00A026E5" w:rsidRPr="00A026E5">
        <w:t>5</w:t>
      </w:r>
      <w:r w:rsidRPr="00A026E5">
        <w:t xml:space="preserve"> ГОДОВ» </w:t>
      </w:r>
    </w:p>
    <w:p w:rsidR="003C5689" w:rsidRPr="00A026E5" w:rsidRDefault="003C5689" w:rsidP="003C5689">
      <w:pPr>
        <w:pStyle w:val="msonormalbullet1gifbullet3gif"/>
        <w:spacing w:before="0" w:beforeAutospacing="0" w:after="0" w:afterAutospacing="0" w:line="276" w:lineRule="auto"/>
        <w:contextualSpacing/>
        <w:jc w:val="center"/>
      </w:pPr>
      <w:r w:rsidRPr="00A026E5">
        <w:t>(далее по тексту – проект решения о районном бюджете, проект районного бюджета)</w:t>
      </w:r>
    </w:p>
    <w:p w:rsidR="003C5689" w:rsidRPr="00A026E5" w:rsidRDefault="003C5689" w:rsidP="003C5689">
      <w:pPr>
        <w:pStyle w:val="msonormalbullet2gifbullet2gifbullet1gif"/>
        <w:spacing w:before="0" w:beforeAutospacing="0" w:after="0" w:afterAutospacing="0" w:line="276" w:lineRule="auto"/>
        <w:ind w:firstLine="851"/>
        <w:contextualSpacing/>
        <w:jc w:val="both"/>
      </w:pPr>
    </w:p>
    <w:p w:rsidR="003C5689" w:rsidRPr="00A026E5" w:rsidRDefault="003C5689" w:rsidP="00A026E5">
      <w:pPr>
        <w:pStyle w:val="msonormalbullet2gif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A026E5">
        <w:t>Заключение на проект решения о районном бюджете на 202</w:t>
      </w:r>
      <w:r w:rsidR="00A026E5" w:rsidRPr="00A026E5">
        <w:t>3</w:t>
      </w:r>
      <w:r w:rsidRPr="00A026E5">
        <w:t xml:space="preserve"> год и плановый период 202</w:t>
      </w:r>
      <w:r w:rsidR="00A026E5" w:rsidRPr="00A026E5">
        <w:t>4</w:t>
      </w:r>
      <w:r w:rsidRPr="00A026E5">
        <w:t xml:space="preserve"> - 202</w:t>
      </w:r>
      <w:r w:rsidR="00A026E5" w:rsidRPr="00A026E5">
        <w:t>5</w:t>
      </w:r>
      <w:r w:rsidRPr="00A026E5">
        <w:t xml:space="preserve"> годов подготовлено в соответствии со статьей 157 Бюджетного кодекса Российской Федерации (далее по тексту – Бюджетный кодекс РФ), статьей 23 Положения о бюджетном процессе в муниципальном образовании Богучанский район, утвержденного решением Богучанского районного Совета депутатов от 29.10.2012 № 23/1-230 (далее по тексту – Положение о бюджетном процессе), статьей 2 Положения о Контрольно-счетной комиссии муниципального образования Богучанский район, утвержденного Богучанским районным Советом депутатов от 2</w:t>
      </w:r>
      <w:r w:rsidR="000E41A3" w:rsidRPr="00A026E5">
        <w:t>8.09</w:t>
      </w:r>
      <w:r w:rsidRPr="00A026E5">
        <w:t>.20</w:t>
      </w:r>
      <w:r w:rsidR="000E41A3" w:rsidRPr="00A026E5">
        <w:t>21</w:t>
      </w:r>
      <w:r w:rsidRPr="00A026E5">
        <w:t xml:space="preserve"> № 1</w:t>
      </w:r>
      <w:r w:rsidR="000E41A3" w:rsidRPr="00A026E5">
        <w:t>4</w:t>
      </w:r>
      <w:r w:rsidRPr="00A026E5">
        <w:t>/1-</w:t>
      </w:r>
      <w:r w:rsidR="000E41A3" w:rsidRPr="00A026E5">
        <w:t>95</w:t>
      </w:r>
      <w:r w:rsidRPr="00A026E5">
        <w:t xml:space="preserve">. </w:t>
      </w:r>
    </w:p>
    <w:p w:rsidR="003C5689" w:rsidRPr="00147F8E" w:rsidRDefault="003C5689" w:rsidP="00147F8E">
      <w:pPr>
        <w:pStyle w:val="msonormalbullet2gif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147F8E">
        <w:t>Сроки внесения проекта районного бюджета, перечень документов, представленных одновременно с проектом районного бюджета, состав показателей проекта районного бюджета, соответствуют требованиям ст</w:t>
      </w:r>
      <w:r w:rsidR="005D7C4D" w:rsidRPr="00147F8E">
        <w:t>атей</w:t>
      </w:r>
      <w:r w:rsidRPr="00147F8E">
        <w:t xml:space="preserve"> </w:t>
      </w:r>
      <w:r w:rsidR="005D7C4D" w:rsidRPr="00147F8E">
        <w:t xml:space="preserve">184.2, </w:t>
      </w:r>
      <w:r w:rsidRPr="00147F8E">
        <w:t>185 Бюджетного кодекса РФ и статьям 18, 20 Положения о бюджетном процессе.</w:t>
      </w:r>
    </w:p>
    <w:p w:rsidR="003C5689" w:rsidRPr="00147F8E" w:rsidRDefault="003C5689" w:rsidP="00147F8E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147F8E">
        <w:rPr>
          <w:iCs/>
        </w:rPr>
        <w:t>Экспертиза проекта районного бюджета Контрольно-счетной комиссией муниципального образования Богучанский район (далее по тексту – Контрольно-счетная комиссия) проведена в рамках требований стандарта внешнего муниципального финансового контроля «Финансово-экономическая экспертиза проекта решения о районном бюджете», утвержденного приказом Председателя Контрольно-счетной комиссии от 20.05.2014 № 9-од.</w:t>
      </w:r>
    </w:p>
    <w:p w:rsidR="003C5689" w:rsidRPr="00147F8E" w:rsidRDefault="003C5689" w:rsidP="00147F8E">
      <w:pPr>
        <w:tabs>
          <w:tab w:val="left" w:pos="1507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F8E">
        <w:rPr>
          <w:rFonts w:ascii="Times New Roman" w:hAnsi="Times New Roman" w:cs="Times New Roman"/>
          <w:iCs/>
          <w:sz w:val="24"/>
          <w:szCs w:val="24"/>
        </w:rPr>
        <w:t>В ходе проведения экспертизы были проанализированы основные характеристики проекта районного бюджета, проверено наличие и оценено состояние нормативной и методической базы, регулирующей</w:t>
      </w:r>
      <w:r w:rsidRPr="00147F8E">
        <w:rPr>
          <w:rFonts w:ascii="Times New Roman" w:hAnsi="Times New Roman" w:cs="Times New Roman"/>
          <w:iCs/>
        </w:rPr>
        <w:t xml:space="preserve"> </w:t>
      </w:r>
      <w:r w:rsidRPr="00147F8E">
        <w:rPr>
          <w:rFonts w:ascii="Times New Roman" w:hAnsi="Times New Roman" w:cs="Times New Roman"/>
          <w:iCs/>
          <w:sz w:val="24"/>
          <w:szCs w:val="24"/>
        </w:rPr>
        <w:t>порядок формирования показателей бюджета, а также проанализирован представленный администрацией Богучанского района Прогноз со</w:t>
      </w:r>
      <w:r w:rsidR="00E84DA9" w:rsidRPr="00147F8E">
        <w:rPr>
          <w:rFonts w:ascii="Times New Roman" w:hAnsi="Times New Roman" w:cs="Times New Roman"/>
          <w:iCs/>
          <w:sz w:val="24"/>
          <w:szCs w:val="24"/>
        </w:rPr>
        <w:t>циально</w:t>
      </w:r>
      <w:r w:rsidR="007331AE" w:rsidRPr="00147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4DA9" w:rsidRPr="00147F8E">
        <w:rPr>
          <w:rFonts w:ascii="Times New Roman" w:hAnsi="Times New Roman" w:cs="Times New Roman"/>
          <w:iCs/>
          <w:sz w:val="24"/>
          <w:szCs w:val="24"/>
        </w:rPr>
        <w:t>-</w:t>
      </w:r>
      <w:r w:rsidR="007331AE" w:rsidRPr="00147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4DA9" w:rsidRPr="00147F8E">
        <w:rPr>
          <w:rFonts w:ascii="Times New Roman" w:hAnsi="Times New Roman" w:cs="Times New Roman"/>
          <w:iCs/>
          <w:sz w:val="24"/>
          <w:szCs w:val="24"/>
        </w:rPr>
        <w:t>экономического развития</w:t>
      </w:r>
      <w:r w:rsidRPr="00147F8E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Богучанский район на 202</w:t>
      </w:r>
      <w:r w:rsidR="00147F8E" w:rsidRPr="00147F8E">
        <w:rPr>
          <w:rFonts w:ascii="Times New Roman" w:hAnsi="Times New Roman" w:cs="Times New Roman"/>
          <w:iCs/>
          <w:sz w:val="24"/>
          <w:szCs w:val="24"/>
        </w:rPr>
        <w:t>3</w:t>
      </w:r>
      <w:r w:rsidRPr="00147F8E">
        <w:rPr>
          <w:rFonts w:ascii="Times New Roman" w:hAnsi="Times New Roman" w:cs="Times New Roman"/>
          <w:iCs/>
          <w:sz w:val="24"/>
          <w:szCs w:val="24"/>
        </w:rPr>
        <w:t xml:space="preserve"> год и плановый период 202</w:t>
      </w:r>
      <w:r w:rsidR="00147F8E" w:rsidRPr="00147F8E">
        <w:rPr>
          <w:rFonts w:ascii="Times New Roman" w:hAnsi="Times New Roman" w:cs="Times New Roman"/>
          <w:iCs/>
          <w:sz w:val="24"/>
          <w:szCs w:val="24"/>
        </w:rPr>
        <w:t>4</w:t>
      </w:r>
      <w:r w:rsidRPr="00147F8E">
        <w:rPr>
          <w:rFonts w:ascii="Times New Roman" w:hAnsi="Times New Roman" w:cs="Times New Roman"/>
          <w:iCs/>
          <w:sz w:val="24"/>
          <w:szCs w:val="24"/>
        </w:rPr>
        <w:t xml:space="preserve"> - 202</w:t>
      </w:r>
      <w:r w:rsidR="00147F8E" w:rsidRPr="00147F8E">
        <w:rPr>
          <w:rFonts w:ascii="Times New Roman" w:hAnsi="Times New Roman" w:cs="Times New Roman"/>
          <w:iCs/>
          <w:sz w:val="24"/>
          <w:szCs w:val="24"/>
        </w:rPr>
        <w:t>5</w:t>
      </w:r>
      <w:r w:rsidRPr="00147F8E">
        <w:rPr>
          <w:rFonts w:ascii="Times New Roman" w:hAnsi="Times New Roman" w:cs="Times New Roman"/>
          <w:iCs/>
          <w:sz w:val="24"/>
          <w:szCs w:val="24"/>
        </w:rPr>
        <w:t xml:space="preserve"> годов (далее по тексту – Прогноз СЭР</w:t>
      </w:r>
      <w:r w:rsidR="00C85BA6">
        <w:rPr>
          <w:rFonts w:ascii="Times New Roman" w:hAnsi="Times New Roman" w:cs="Times New Roman"/>
          <w:iCs/>
          <w:sz w:val="24"/>
          <w:szCs w:val="24"/>
        </w:rPr>
        <w:t xml:space="preserve">, Прогноз </w:t>
      </w:r>
      <w:r w:rsidR="00C85BA6">
        <w:rPr>
          <w:rFonts w:ascii="Times New Roman" w:hAnsi="Times New Roman" w:cs="Times New Roman"/>
          <w:iCs/>
          <w:sz w:val="24"/>
          <w:szCs w:val="24"/>
        </w:rPr>
        <w:lastRenderedPageBreak/>
        <w:t>СЭР Богучанского района</w:t>
      </w:r>
      <w:r w:rsidRPr="00147F8E">
        <w:rPr>
          <w:rFonts w:ascii="Times New Roman" w:hAnsi="Times New Roman" w:cs="Times New Roman"/>
          <w:iCs/>
          <w:sz w:val="24"/>
          <w:szCs w:val="24"/>
        </w:rPr>
        <w:t>), ожидаемые итоги социально-экономического развития муниципального образования Богучанский район за 20</w:t>
      </w:r>
      <w:r w:rsidR="00E358DE" w:rsidRPr="00147F8E">
        <w:rPr>
          <w:rFonts w:ascii="Times New Roman" w:hAnsi="Times New Roman" w:cs="Times New Roman"/>
          <w:iCs/>
          <w:sz w:val="24"/>
          <w:szCs w:val="24"/>
        </w:rPr>
        <w:t>2</w:t>
      </w:r>
      <w:r w:rsidR="00147F8E" w:rsidRPr="00147F8E">
        <w:rPr>
          <w:rFonts w:ascii="Times New Roman" w:hAnsi="Times New Roman" w:cs="Times New Roman"/>
          <w:iCs/>
          <w:sz w:val="24"/>
          <w:szCs w:val="24"/>
        </w:rPr>
        <w:t>2</w:t>
      </w:r>
      <w:r w:rsidRPr="00147F8E">
        <w:rPr>
          <w:rFonts w:ascii="Times New Roman" w:hAnsi="Times New Roman" w:cs="Times New Roman"/>
          <w:iCs/>
          <w:sz w:val="24"/>
          <w:szCs w:val="24"/>
        </w:rPr>
        <w:t xml:space="preserve"> год, муниципальные программы.</w:t>
      </w:r>
    </w:p>
    <w:p w:rsidR="00E84DA9" w:rsidRPr="00147F8E" w:rsidRDefault="00E84DA9" w:rsidP="00FB2F0C">
      <w:pPr>
        <w:tabs>
          <w:tab w:val="left" w:pos="1507"/>
        </w:tabs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7F8E" w:rsidRPr="00733486" w:rsidRDefault="00147F8E" w:rsidP="00147F8E">
      <w:pPr>
        <w:pStyle w:val="msonormalbullet1gif"/>
        <w:spacing w:before="0" w:beforeAutospacing="0" w:after="0" w:afterAutospacing="0" w:line="276" w:lineRule="auto"/>
        <w:ind w:firstLine="567"/>
        <w:jc w:val="both"/>
      </w:pPr>
      <w:r w:rsidRPr="00733486"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(контроля), утвержденного постановлением Коллегии Счетной палаты Российской Федерации от 21.12.2021 № 14ПК.</w:t>
      </w:r>
    </w:p>
    <w:p w:rsidR="003C5689" w:rsidRPr="00EE0BBC" w:rsidRDefault="003C5689" w:rsidP="00EE0BBC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D3E" w:rsidRDefault="00414D3E" w:rsidP="00414D3E">
      <w:pPr>
        <w:pStyle w:val="msonormalbullet2gifbullet1gifbullet1gif"/>
        <w:numPr>
          <w:ilvl w:val="0"/>
          <w:numId w:val="18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06202D">
        <w:t>ПОКАЗАТЕЛИ СОЦИАЛЬНО - ЭКОНОМИЧЕСКОГО РАЗВИТИЯ БОГУЧАНСКОГО РАЙОНА</w:t>
      </w:r>
    </w:p>
    <w:p w:rsidR="00EE0BBC" w:rsidRPr="0006202D" w:rsidRDefault="00EE0BBC" w:rsidP="00EE0BBC">
      <w:pPr>
        <w:pStyle w:val="msonormalbullet2gifbullet1gifbullet1gif"/>
        <w:spacing w:before="0" w:beforeAutospacing="0" w:after="0" w:afterAutospacing="0" w:line="276" w:lineRule="auto"/>
        <w:contextualSpacing/>
        <w:jc w:val="center"/>
      </w:pPr>
    </w:p>
    <w:p w:rsidR="00414D3E" w:rsidRPr="00EE0BBC" w:rsidRDefault="00414D3E" w:rsidP="00142451">
      <w:pPr>
        <w:pStyle w:val="msonormalbullet2gifbullet1gifbullet1gif"/>
        <w:numPr>
          <w:ilvl w:val="1"/>
          <w:numId w:val="44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EE0BBC">
        <w:t xml:space="preserve">Общая характеристика </w:t>
      </w:r>
      <w:r w:rsidR="00596323">
        <w:t xml:space="preserve">Прогноз СЭР </w:t>
      </w:r>
      <w:r w:rsidRPr="00EE0BBC">
        <w:t>Богучанского района</w:t>
      </w:r>
    </w:p>
    <w:p w:rsidR="00414D3E" w:rsidRPr="0006202D" w:rsidRDefault="00414D3E" w:rsidP="00414D3E">
      <w:pPr>
        <w:pStyle w:val="msonormalbullet2gifbullet1gifbullet3gifbullet1gif"/>
        <w:spacing w:before="0" w:beforeAutospacing="0" w:after="0" w:afterAutospacing="0" w:line="276" w:lineRule="auto"/>
        <w:contextualSpacing/>
        <w:jc w:val="center"/>
        <w:rPr>
          <w:i/>
        </w:rPr>
      </w:pP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>Администрацией Богучанского района представлены в Контрольно-счетную комиссию документы, характеризующие основные показатели социально-экономического развития Богучанского района на 2023 – 2025 годы в составе:</w:t>
      </w:r>
    </w:p>
    <w:p w:rsidR="00414D3E" w:rsidRPr="00362BC6" w:rsidRDefault="00414D3E" w:rsidP="00EE0BBC">
      <w:pPr>
        <w:pStyle w:val="af"/>
        <w:numPr>
          <w:ilvl w:val="3"/>
          <w:numId w:val="41"/>
        </w:numPr>
        <w:tabs>
          <w:tab w:val="clear" w:pos="28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14.11.2022 № 1154 «О внесении изменений в постановление администрации Богучанского района от 31.08.2022 № 867-п «Об одобрении прогноза социально - экономического развития Богучанского района на 2023 год и плановый период 2024 – 2025 годы»;</w:t>
      </w:r>
    </w:p>
    <w:p w:rsidR="00414D3E" w:rsidRPr="00362BC6" w:rsidRDefault="00414D3E" w:rsidP="00EE0BBC">
      <w:pPr>
        <w:pStyle w:val="msonormalbullet2gifbullet1gifbullet3gifbullet3gif"/>
        <w:numPr>
          <w:ilvl w:val="0"/>
          <w:numId w:val="41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362BC6">
        <w:t>Прогноз</w:t>
      </w:r>
      <w:r w:rsidR="00EE0BBC">
        <w:t>а</w:t>
      </w:r>
      <w:r w:rsidRPr="00362BC6">
        <w:t xml:space="preserve"> </w:t>
      </w:r>
      <w:r w:rsidR="00596323">
        <w:t xml:space="preserve">СЭР </w:t>
      </w:r>
      <w:r w:rsidRPr="00362BC6">
        <w:t xml:space="preserve">Богучанского района на 2023 год и плановый период 2024 – 2025 годы. 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 xml:space="preserve">Прогноз </w:t>
      </w:r>
      <w:r w:rsidR="00596323" w:rsidRPr="00596323">
        <w:t>СЭР</w:t>
      </w:r>
      <w:r w:rsidRPr="00362BC6">
        <w:t xml:space="preserve"> Богучанского района на 2023 год и плановый период 2024 – 2025 годы, одобренный администрацией Богучанского района, разработан на трехлетний период в двух вариантах (консервативном и базовом), что соответствует требованиям статьи 173 Бюджетного кодекса </w:t>
      </w:r>
      <w:r w:rsidR="00596323" w:rsidRPr="00596323">
        <w:t>РФ</w:t>
      </w:r>
      <w:r w:rsidRPr="00362BC6">
        <w:t>, пункта 2 статьи 35 Федерального закона от 28.06.2014 № 172-ФЗ «О стратегическом планировании в Российской Федерации» (далее по тексту – Федеральный закон № 172-ФЗ) и пункта 1.2 постановления администрации Богучанского района от 09.09.2011 № 1261-п «Об утверждении Порядка разработки прогноза социально-экономического развития Богучанского района» (</w:t>
      </w:r>
      <w:r w:rsidR="00596323" w:rsidRPr="00C85BA6">
        <w:t>далее по тексту</w:t>
      </w:r>
      <w:r w:rsidR="00596323">
        <w:t xml:space="preserve"> - </w:t>
      </w:r>
      <w:r w:rsidRPr="00362BC6">
        <w:t>Порядок разработки Прогноза СЭР).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>В представленном Прогнозе СЭР уточнены параметры 2023 – 2024 годов, использованные при составлении проекта районного бюджета на 2022 год, и добавлены параметры 2025 года, что соответствует положениям пункта 4 статьи 173 Бюджетного кодекса РФ.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>Согласно решению Богучанского районного Совета депутатов от 10.02.2016 № 5/1-32 «Об утверждении Положения о стратегическом планировании в муниципальном образовании Богучанский район»</w:t>
      </w:r>
      <w:r w:rsidR="00596323">
        <w:t>,</w:t>
      </w:r>
      <w:r w:rsidRPr="00362BC6">
        <w:t xml:space="preserve"> Прогноз СЭР является одним из документов стратегического планирования, наряду со стратегией социально-экономического развития муниципального образования Богучанский район (далее по тексту – Стратегия развития Богучанского района).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 xml:space="preserve">При этом Контрольно-счетная комиссия обращает внимание на длительный период непринятия Стратегии развития Богучанского района, хотя Федеральный закон № 172-ФЗ принят в 2014 году, а Положение о стратегическом планировании в 2016 году. При этом Проект Стратегии </w:t>
      </w:r>
      <w:r w:rsidR="00E039E2">
        <w:t xml:space="preserve">развития </w:t>
      </w:r>
      <w:r w:rsidRPr="00362BC6">
        <w:t>Богучанского района размещен на официальном сайте администрации Богучанского района в 2017 году.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lastRenderedPageBreak/>
        <w:t>Выстроенная в районе система стратегического планирования не в полной мере отвечает принципу сбалансированности, установленному пунктом 5 статьи 7 Федеральн</w:t>
      </w:r>
      <w:r w:rsidR="00EE0BBC">
        <w:t>ого</w:t>
      </w:r>
      <w:r w:rsidRPr="00362BC6">
        <w:t xml:space="preserve"> закон</w:t>
      </w:r>
      <w:r w:rsidR="00EE0BBC">
        <w:t>а</w:t>
      </w:r>
      <w:r w:rsidRPr="00362BC6">
        <w:t xml:space="preserve"> № 172-ФЗ.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 xml:space="preserve">В частности, выявлена рассогласованность показателей Прогноза СЭР и муниципальных программ </w:t>
      </w:r>
      <w:r w:rsidR="00596323" w:rsidRPr="00E039E2">
        <w:t>Богучанского</w:t>
      </w:r>
      <w:r w:rsidR="00596323">
        <w:t xml:space="preserve"> </w:t>
      </w:r>
      <w:r w:rsidRPr="00362BC6">
        <w:t>района. Требование об отражении в Прогнозе СЭР основных параметров государственных программ установлено подпунктом 4 пункта 3 статьи 35 Федеральн</w:t>
      </w:r>
      <w:r w:rsidR="00EE0BBC">
        <w:t>ого</w:t>
      </w:r>
      <w:r w:rsidRPr="00362BC6">
        <w:t xml:space="preserve"> закон</w:t>
      </w:r>
      <w:r w:rsidR="00EE0BBC">
        <w:t>а</w:t>
      </w:r>
      <w:r w:rsidRPr="00362BC6">
        <w:t xml:space="preserve"> № 172-ФЗ. Причем данное требование не закреплено Порядком разработки Прогноза СЭР.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 xml:space="preserve">В Прогнозе СЭР содержится информация только о 5 из 144 целевых показателей, предусмотренных муниципальными программами Богучанского района, при этом по 4 из них в данных документах указаны разные значения. Сравнительный анализ показателей результативности, отраженных в Прогнозе СЭР и муниципальных программах, представлен в приложении № 1 к </w:t>
      </w:r>
      <w:r w:rsidR="00EE0BBC">
        <w:t>настоящему</w:t>
      </w:r>
      <w:r w:rsidRPr="00362BC6">
        <w:t xml:space="preserve"> Заключению.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>Следовательно, при подготовке проекта районного бюджета на 2023 год и плановый период 2024 – 2025 годов нарушены нормы пункта 1 статьи 169 Бюджетного кодекса РФ (код. 1.1.4) в части согласованности документов стратегического планирования.</w:t>
      </w:r>
    </w:p>
    <w:p w:rsidR="00414D3E" w:rsidRPr="00362BC6" w:rsidRDefault="00414D3E" w:rsidP="00EE0BBC">
      <w:pPr>
        <w:pStyle w:val="msonormalbullet2gifbullet1gifbullet3gifbullet3gif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EastAsia"/>
        </w:rPr>
      </w:pPr>
      <w:r w:rsidRPr="00362BC6">
        <w:t xml:space="preserve">Информация, изложенная в представленном Прогнозе СЭР, свидетельствует об оценке </w:t>
      </w:r>
      <w:r w:rsidRPr="00362BC6">
        <w:rPr>
          <w:rFonts w:eastAsiaTheme="minorEastAsia"/>
        </w:rPr>
        <w:t>администрацией Богучанского района стабильной ситуации в экономике и социальной сфере района и на рынке труда, что подтверждается данными оценки 2022 года по большинству показателей.</w:t>
      </w:r>
    </w:p>
    <w:p w:rsidR="00414D3E" w:rsidRPr="00362BC6" w:rsidRDefault="00414D3E" w:rsidP="00414D3E">
      <w:pPr>
        <w:pStyle w:val="msonormalbullet2gifbullet1gifbullet3gifbullet3gif"/>
        <w:spacing w:before="0" w:beforeAutospacing="0" w:after="0" w:afterAutospacing="0" w:line="276" w:lineRule="auto"/>
        <w:ind w:firstLine="851"/>
        <w:contextualSpacing/>
        <w:jc w:val="both"/>
      </w:pPr>
    </w:p>
    <w:p w:rsidR="00414D3E" w:rsidRPr="00EE0BBC" w:rsidRDefault="00414D3E" w:rsidP="00142451">
      <w:pPr>
        <w:pStyle w:val="a4"/>
        <w:numPr>
          <w:ilvl w:val="1"/>
          <w:numId w:val="4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0BBC">
        <w:rPr>
          <w:rFonts w:ascii="Times New Roman" w:hAnsi="Times New Roman" w:cs="Times New Roman"/>
          <w:bCs/>
          <w:sz w:val="24"/>
          <w:szCs w:val="24"/>
        </w:rPr>
        <w:t>Демографическая ситуация в Богучанском районе</w:t>
      </w:r>
    </w:p>
    <w:p w:rsidR="00414D3E" w:rsidRPr="00362BC6" w:rsidRDefault="00414D3E" w:rsidP="00414D3E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62BC6">
        <w:rPr>
          <w:rFonts w:ascii="Times New Roman" w:hAnsi="Times New Roman" w:cs="Times New Roman"/>
          <w:sz w:val="24"/>
          <w:szCs w:val="24"/>
          <w:u w:color="FF0000"/>
        </w:rPr>
        <w:t>Численность постоянного населения района на 01 января 2022 года составила 44 701 человек, по сравнению с прошлым годом снизилось на 338 человек или на 0,8%. В плановом периоде ожидается снижение численности постоянного населения до 43 297 человек или на 3,1%.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62BC6">
        <w:rPr>
          <w:rFonts w:ascii="Times New Roman" w:hAnsi="Times New Roman" w:cs="Times New Roman"/>
          <w:sz w:val="24"/>
          <w:szCs w:val="24"/>
          <w:u w:color="FF0000"/>
        </w:rPr>
        <w:t>Число родившихся в 2021 году по сравнению с прошлым годом увеличилось на 2 человека (с 428 до 430), численность умерших увеличилось на 48</w:t>
      </w:r>
      <w:r w:rsidR="00596323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  <w:u w:color="FF0000"/>
        </w:rPr>
        <w:t>человек (с 612 до 660). В плановом периоде ожидается снижение родившихся до 408 человек или на 5,1% и численность умерших до 649 человек или на 1,7</w:t>
      </w:r>
      <w:r w:rsidR="00EE0BBC">
        <w:rPr>
          <w:rFonts w:ascii="Times New Roman" w:hAnsi="Times New Roman" w:cs="Times New Roman"/>
          <w:sz w:val="24"/>
          <w:szCs w:val="24"/>
          <w:u w:color="FF0000"/>
        </w:rPr>
        <w:t>%</w:t>
      </w:r>
      <w:r w:rsidRPr="00362BC6">
        <w:rPr>
          <w:rFonts w:ascii="Times New Roman" w:hAnsi="Times New Roman" w:cs="Times New Roman"/>
          <w:sz w:val="24"/>
          <w:szCs w:val="24"/>
          <w:u w:color="FF0000"/>
        </w:rPr>
        <w:t xml:space="preserve"> к показателю на 01.01.2021 года.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62BC6">
        <w:rPr>
          <w:rFonts w:ascii="Times New Roman" w:hAnsi="Times New Roman" w:cs="Times New Roman"/>
          <w:sz w:val="24"/>
          <w:szCs w:val="24"/>
          <w:u w:color="FF0000"/>
        </w:rPr>
        <w:t>Коэффициент естественного убыли на 1 000 человек населени</w:t>
      </w:r>
      <w:r w:rsidR="003A36B2">
        <w:rPr>
          <w:rFonts w:ascii="Times New Roman" w:hAnsi="Times New Roman" w:cs="Times New Roman"/>
          <w:sz w:val="24"/>
          <w:szCs w:val="24"/>
          <w:u w:color="FF0000"/>
        </w:rPr>
        <w:t>я составил в 2021 году - (-)5,10</w:t>
      </w:r>
      <w:r w:rsidRPr="00362BC6">
        <w:rPr>
          <w:rFonts w:ascii="Times New Roman" w:hAnsi="Times New Roman" w:cs="Times New Roman"/>
          <w:sz w:val="24"/>
          <w:szCs w:val="24"/>
          <w:u w:color="FF0000"/>
        </w:rPr>
        <w:t xml:space="preserve"> человек (в 2020 году составил - (-) 4,0 человек), коэффициент миграционного прироста (снижения) населения на 10 000 человек населения – в 2021 году (-) 20,73 человека. В плановом периоде ожидается увеличение коэффициента естественной убыли населения до 25,54 человек или на 23,2% к показателю на 01.01.2021 года.</w:t>
      </w:r>
    </w:p>
    <w:p w:rsidR="00414D3E" w:rsidRPr="00362BC6" w:rsidRDefault="00414D3E" w:rsidP="00EE0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62BC6">
        <w:rPr>
          <w:rFonts w:ascii="Times New Roman" w:hAnsi="Times New Roman" w:cs="Times New Roman"/>
          <w:sz w:val="24"/>
          <w:szCs w:val="24"/>
          <w:u w:color="FF0000"/>
        </w:rPr>
        <w:t>В прогнозируемом периоде планируется снижение численности выбывшего населения.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 xml:space="preserve">Численность трудовых ресурсов в 2021 году составило 28,7 тыс. человек. В прогнозном периоде планируется увеличение названного показателя </w:t>
      </w:r>
      <w:r w:rsidR="00E039E2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 xml:space="preserve">до </w:t>
      </w: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29,7</w:t>
      </w:r>
      <w:r w:rsidR="003A36B2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 xml:space="preserve"> </w:t>
      </w: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тыс. человек.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В 2021 году численность занятых в экономике района состав</w:t>
      </w:r>
      <w:r w:rsidR="00E039E2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ила</w:t>
      </w: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 xml:space="preserve"> 20,3 тыс. человек, в прогнозном периоде данный показатель составит 21,8 тыс. человек за счет привлечения обучающихся граждан с отрывом от производства и лиц не занятых трудовой деятельнос</w:t>
      </w:r>
      <w:r w:rsidR="00E039E2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тью</w:t>
      </w: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.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lastRenderedPageBreak/>
        <w:t>На 01.01.2021 года численность граждан, имеющих статус безработного, составил</w:t>
      </w:r>
      <w:r w:rsidR="003A36B2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а</w:t>
      </w: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 xml:space="preserve"> 191 человека. По сравнению с аналогичным периодом прошлого года численность безработных граждан уменьшилась на 77,6% (на 01.01.2020 года было зарегистрировано 853 безработных граждан). </w:t>
      </w:r>
    </w:p>
    <w:p w:rsidR="00414D3E" w:rsidRPr="00362BC6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На 01.01.2022 года уровень безработицы составил 0,7%. В прогнозном периоде уровень безработицы составит 0,5%.</w:t>
      </w:r>
    </w:p>
    <w:p w:rsidR="00414D3E" w:rsidRDefault="00414D3E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u w:color="FF0000"/>
          <w:lang w:eastAsia="ru-RU"/>
        </w:rPr>
        <w:t>Анализ изменения показателей демографической ситуации в Богучанском районе позволяет отметить ежегодное снижение численности постоянного населения, что может привести к риску обеспечения трудовыми ресурсами отдельных отраслей экономики района.</w:t>
      </w:r>
    </w:p>
    <w:p w:rsidR="00EE0BBC" w:rsidRPr="00362BC6" w:rsidRDefault="00EE0BBC" w:rsidP="00EE0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EE0BBC" w:rsidRDefault="00414D3E" w:rsidP="00142451">
      <w:pPr>
        <w:pStyle w:val="msonormalbullet2gifbullet2gif"/>
        <w:numPr>
          <w:ilvl w:val="1"/>
          <w:numId w:val="44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EE0BBC">
        <w:t>Характеристика промышленности Богучанского района</w:t>
      </w:r>
    </w:p>
    <w:p w:rsidR="00414D3E" w:rsidRPr="00362BC6" w:rsidRDefault="00414D3E" w:rsidP="00EE0BBC">
      <w:pPr>
        <w:pStyle w:val="msonormalbullet2gifbullet2gif"/>
        <w:spacing w:before="0" w:beforeAutospacing="0" w:after="0" w:afterAutospacing="0" w:line="276" w:lineRule="auto"/>
        <w:ind w:left="851"/>
        <w:contextualSpacing/>
        <w:rPr>
          <w:i/>
        </w:rPr>
      </w:pPr>
    </w:p>
    <w:p w:rsidR="00414D3E" w:rsidRPr="000E5148" w:rsidRDefault="00414D3E" w:rsidP="000E5148">
      <w:pPr>
        <w:pStyle w:val="msonormal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>В Богучанском районе зарегистрировано 460 предприятий различных форм собственности, осуществляющие следующие виды экономической деятельности: «Лесоводство и лесозаготовки», «Обрабатывающие производства», «Обеспечение электрической энергией, газом и паром; кондиционирование воздуха», «</w:t>
      </w:r>
      <w:hyperlink r:id="rId9" w:history="1">
        <w:r w:rsidRPr="000E5148">
          <w:rPr>
            <w:rStyle w:val="af3"/>
            <w:color w:val="auto"/>
            <w:u w:val="none"/>
          </w:rPr>
          <w:t>Водоснабжение, водоотведение, организация сбора и утилизации отходов, деятельность по ликвидации загрязнений</w:t>
        </w:r>
      </w:hyperlink>
      <w:r w:rsidRPr="000E5148">
        <w:t>».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Основным показателем экономического развития муниципального образования Богучанский район определен объем отгруженных товаров собственного производства, выполненных работ и услуг собственными силами организаций по хозяйственным видам деятельности (далее по тексту - объем отгруженных товаров).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темпов роста объема отгруженных товаров оценивается в 2022 году по следующим видам экономической деятельности: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разделу В: Добыча полезных ископаемых темп роста объема отгруженных товаров в действующих ценах, к соответствующему периоду предыдущего года по данному виду деятельности составит 102,2%.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разделу С: Обрабатывающие производства темп роста объема отгруженных товаров в действующих ценах, к соответствующему периоду предыдущего года по данному виду деятельности составит 101,8%;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разделу D: Обеспечение электрической энергией, газом и паром; кондиционирование темп роста объема отгруженных товаров в действующих ценах, к соответствующему периоду предыдущего года по данному виду деятельности составит 101,1%.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разделу E: Водоснабжение; водоотведение, организация сбора и утилизации отходов, деятельность по ликвидации загрязнений темп роста объема отгруженных товаров в действующих ценах, к соответствующему периоду предыдущего года по данному виду деятельности составит 101,4%.</w:t>
      </w:r>
    </w:p>
    <w:p w:rsidR="00414D3E" w:rsidRPr="00362BC6" w:rsidRDefault="00414D3E" w:rsidP="000E51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прогнозном периоде по второму варианту Прогноза СЭР развити</w:t>
      </w:r>
      <w:r w:rsidR="00E03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экономики района предусм</w:t>
      </w:r>
      <w:r w:rsidR="00E03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атривает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рост объемов промышленного производства. Ведущую роль в развитии обрабатывающих производств и промышленного комплекса района в целом сохранит металлургическое производство, в лесном комплексе продолжится реализация приоритетного инвестиционного проекта по развитию лесопереработки и освоени</w:t>
      </w:r>
      <w:r w:rsidR="00E03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введенных мощностей. </w:t>
      </w:r>
    </w:p>
    <w:p w:rsidR="00414D3E" w:rsidRPr="00362BC6" w:rsidRDefault="00414D3E" w:rsidP="000E5148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прогнозируемом периоде планируется рост объема отгруженных товаров по всем основным видам деятельности. Наибольший рост объема отгруженных товаров прогнозируется по разделу E: Водоснабжение; водоотведение, организация сбора и утилизации отходов, деятельность по ликвидации загрязнений и достигнет размера в 92,7 млн. руб. в 2025 году, превысив уровень аналогичного ожидаемого показателя 2022 года на 8,7 млн. руб. или 10,4%.</w:t>
      </w:r>
    </w:p>
    <w:p w:rsidR="00414D3E" w:rsidRPr="00362BC6" w:rsidRDefault="00414D3E" w:rsidP="000E5148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натуральном выражении в плановом периоде ожидается увеличение производства лесоматериалов необработанных, пиломатериалов прочих, гранул топливных (пеллеты), электроэнергии. При этом производство алюминия первичного, теплоэнергии, а также воды питьевой прогнозируется </w:t>
      </w:r>
      <w:r w:rsidR="00810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уровне ожидаемого результата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2022 года.</w:t>
      </w:r>
    </w:p>
    <w:p w:rsidR="00414D3E" w:rsidRPr="00362BC6" w:rsidRDefault="00414D3E" w:rsidP="000E5148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Значительный рост производства пиломатериалов и гранул топливных (пеллеты) предусмотрено Прогнозом СЭР на плановый период по АО «Краслесинвест».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Анализ показателей Прогноза СЭР на 2023 год и плановый период 2024 – 2025 годов позволяют отметить устойчивое увеличение темпов роста основного индикатора экономического развития района – объем отгруженных товаров. В большей степени на увеличение показателя «объем отгруженных товаров» повлияла реализация крупных инвестиционных проектов на территории Богучанского района.</w:t>
      </w:r>
    </w:p>
    <w:p w:rsidR="00414D3E" w:rsidRPr="00362BC6" w:rsidRDefault="00414D3E" w:rsidP="00414D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0E5148" w:rsidRDefault="00414D3E" w:rsidP="00142451">
      <w:pPr>
        <w:pStyle w:val="a4"/>
        <w:numPr>
          <w:ilvl w:val="1"/>
          <w:numId w:val="4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5148">
        <w:rPr>
          <w:rFonts w:ascii="Times New Roman" w:hAnsi="Times New Roman" w:cs="Times New Roman"/>
          <w:sz w:val="24"/>
          <w:szCs w:val="24"/>
        </w:rPr>
        <w:t>Инвестиции в основной капитал</w:t>
      </w:r>
    </w:p>
    <w:p w:rsidR="00414D3E" w:rsidRPr="00362BC6" w:rsidRDefault="00414D3E" w:rsidP="00414D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По </w:t>
      </w:r>
      <w:r w:rsidR="00E039E2">
        <w:rPr>
          <w:rFonts w:ascii="Times New Roman" w:hAnsi="Times New Roman" w:cs="Times New Roman"/>
          <w:sz w:val="24"/>
          <w:szCs w:val="24"/>
        </w:rPr>
        <w:t>Богучанскому</w:t>
      </w:r>
      <w:r w:rsidRPr="00362BC6">
        <w:rPr>
          <w:rFonts w:ascii="Times New Roman" w:hAnsi="Times New Roman" w:cs="Times New Roman"/>
          <w:sz w:val="24"/>
          <w:szCs w:val="24"/>
        </w:rPr>
        <w:t xml:space="preserve"> району объем инвестиций в основной капитал за счет всех источников финансирования</w:t>
      </w:r>
      <w:r w:rsidRPr="00362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 xml:space="preserve">с учетом субъектов малого предпринимательства и параметров неформальной деятельности в 2021 году составил 3 708,4 млн. руб., темп роста в сопоставимых ценах составил 76,7%. 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По оценк</w:t>
      </w:r>
      <w:r w:rsidR="00E039E2">
        <w:rPr>
          <w:rFonts w:ascii="Times New Roman" w:hAnsi="Times New Roman" w:cs="Times New Roman"/>
          <w:sz w:val="24"/>
          <w:szCs w:val="24"/>
        </w:rPr>
        <w:t>е</w:t>
      </w:r>
      <w:r w:rsidRPr="00362BC6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объем инвестиций в основной капитал за счет всех источников финансирования в 2022 году составит 3 724,5 млн. руб., в 2023 году – 3 948,0 млн. руб., в 2024 году – 4 185,</w:t>
      </w:r>
      <w:r w:rsidR="000E5148">
        <w:rPr>
          <w:rFonts w:ascii="Times New Roman" w:hAnsi="Times New Roman" w:cs="Times New Roman"/>
          <w:sz w:val="24"/>
          <w:szCs w:val="24"/>
        </w:rPr>
        <w:t>1 млн. руб., 2025 году – 4 354,</w:t>
      </w:r>
      <w:r w:rsidRPr="00362BC6">
        <w:rPr>
          <w:rFonts w:ascii="Times New Roman" w:hAnsi="Times New Roman" w:cs="Times New Roman"/>
          <w:sz w:val="24"/>
          <w:szCs w:val="24"/>
        </w:rPr>
        <w:t>2 млн. руб.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  <w:highlight w:val="white"/>
        </w:rPr>
        <w:t xml:space="preserve">В текущем и прогнозном периоде </w:t>
      </w:r>
      <w:r w:rsidRPr="00362BC6">
        <w:rPr>
          <w:rFonts w:ascii="Times New Roman" w:hAnsi="Times New Roman" w:cs="Times New Roman"/>
          <w:sz w:val="24"/>
          <w:szCs w:val="24"/>
        </w:rPr>
        <w:t>темпы роста объема инвестиций в сопоставимых ценах планируются в 2022 году – 96,8%, в 2023 году – 100,9%, в 2024 году – 101,1%, в 2025 году – 100,0%.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Наибольший объем инвестиций в основной капитал за счет всех источников финансирования прогнозирует</w:t>
      </w:r>
      <w:r w:rsidR="00E039E2">
        <w:rPr>
          <w:rFonts w:ascii="Times New Roman" w:hAnsi="Times New Roman" w:cs="Times New Roman"/>
          <w:sz w:val="24"/>
          <w:szCs w:val="24"/>
        </w:rPr>
        <w:t>ся по предприятиям, осуществляющим</w:t>
      </w:r>
      <w:r w:rsidRPr="00362BC6">
        <w:rPr>
          <w:rFonts w:ascii="Times New Roman" w:hAnsi="Times New Roman" w:cs="Times New Roman"/>
          <w:sz w:val="24"/>
          <w:szCs w:val="24"/>
        </w:rPr>
        <w:t xml:space="preserve"> деятельность в сфере обрабатывающего производства.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В большей доле инвестиции будут направляться на реализацию проектов по строительству биотехнического комплекса по глубокой переработке древесины (АО «Краслесинвест», ООО «Тайга»), строительства предприятия лесоперерабатывающего производства (ООО «Атлант»), а также завершения строительства предприятия по производству алюминия (АО «БоАЗ»).</w:t>
      </w:r>
    </w:p>
    <w:p w:rsidR="000E5148" w:rsidRPr="00362BC6" w:rsidRDefault="000E5148" w:rsidP="00414D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0E5148" w:rsidRDefault="00414D3E" w:rsidP="00142451">
      <w:pPr>
        <w:pStyle w:val="a4"/>
        <w:numPr>
          <w:ilvl w:val="1"/>
          <w:numId w:val="4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жизни населения Богучанского района</w:t>
      </w:r>
    </w:p>
    <w:p w:rsidR="00414D3E" w:rsidRPr="00362BC6" w:rsidRDefault="00414D3E" w:rsidP="00414D3E">
      <w:pPr>
        <w:spacing w:after="0"/>
        <w:ind w:left="85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BC6">
        <w:rPr>
          <w:rFonts w:ascii="Times New Roman" w:hAnsi="Times New Roman" w:cs="Times New Roman"/>
          <w:bCs/>
          <w:sz w:val="24"/>
          <w:szCs w:val="24"/>
        </w:rPr>
        <w:t>Уровень жизни населения Богучанского района характеризуется в первую очередь уровнем доходов населения, среди которых значительный вес занимает заработная плата.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lastRenderedPageBreak/>
        <w:t>Согласно официально предоставленным статистическим данным, бюджетные организации и предприятия района по состоянию на 1 января 2022 года задолженности по заработной плате не имели.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iCs/>
          <w:sz w:val="24"/>
          <w:szCs w:val="24"/>
        </w:rPr>
        <w:t>Среднедушевой денежный доход</w:t>
      </w:r>
      <w:r w:rsidRPr="00362BC6">
        <w:rPr>
          <w:rFonts w:ascii="Times New Roman" w:hAnsi="Times New Roman" w:cs="Times New Roman"/>
          <w:sz w:val="24"/>
          <w:szCs w:val="24"/>
        </w:rPr>
        <w:t xml:space="preserve"> в месяц жителей Богучанского района в 2021 году составил – 28,9 тыс. руб.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Значение данного показателя по Богучанскому району прогнозируется на 2023 год – 36,6 тыс. руб., на 2024 год – 39,3 тыс. руб., на 2025 год – 41,9 тыс. руб. и соответственно ежегодно увелич</w:t>
      </w:r>
      <w:r w:rsidR="00E039E2">
        <w:rPr>
          <w:rFonts w:ascii="Times New Roman" w:hAnsi="Times New Roman" w:cs="Times New Roman"/>
          <w:sz w:val="24"/>
          <w:szCs w:val="24"/>
        </w:rPr>
        <w:t>и</w:t>
      </w:r>
      <w:r w:rsidRPr="00362BC6">
        <w:rPr>
          <w:rFonts w:ascii="Times New Roman" w:hAnsi="Times New Roman" w:cs="Times New Roman"/>
          <w:sz w:val="24"/>
          <w:szCs w:val="24"/>
        </w:rPr>
        <w:t xml:space="preserve">тся на 10,0%, 7,3%, 6,5%. 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Рост среднедушевого денежного дохода прогнозируется по денежным доходам населения, полученным в виде оплаты труда, пенсий, а также стабилизации темпов потребительской инфляции. 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списочного состава организаций и внешних совместителей по полному кругу организаций по району</w:t>
      </w:r>
      <w:r w:rsidR="00207178">
        <w:rPr>
          <w:rFonts w:ascii="Times New Roman" w:hAnsi="Times New Roman" w:cs="Times New Roman"/>
          <w:sz w:val="24"/>
          <w:szCs w:val="24"/>
        </w:rPr>
        <w:t>,</w:t>
      </w:r>
      <w:r w:rsidRPr="00362BC6">
        <w:rPr>
          <w:rFonts w:ascii="Times New Roman" w:hAnsi="Times New Roman" w:cs="Times New Roman"/>
          <w:sz w:val="24"/>
          <w:szCs w:val="24"/>
        </w:rPr>
        <w:t xml:space="preserve"> по предварительной оценке</w:t>
      </w:r>
      <w:r w:rsidR="00207178">
        <w:rPr>
          <w:rFonts w:ascii="Times New Roman" w:hAnsi="Times New Roman" w:cs="Times New Roman"/>
          <w:sz w:val="24"/>
          <w:szCs w:val="24"/>
        </w:rPr>
        <w:t>,</w:t>
      </w:r>
      <w:r w:rsidRPr="00362BC6">
        <w:rPr>
          <w:rFonts w:ascii="Times New Roman" w:hAnsi="Times New Roman" w:cs="Times New Roman"/>
          <w:sz w:val="24"/>
          <w:szCs w:val="24"/>
        </w:rPr>
        <w:t xml:space="preserve"> в 2022 году составит 66,5 тыс. руб. В прогнозном периоде планируется увеличение данного показателя в 2023 году на 10,2%, в 2024 году на 7,9%, в 2025 году на 7,1%.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списочного состава организаций и внешних совместителей по полному кругу организаций Богучанского района прогнозируется в 2023 году на уровне 73,2 тыс. руб., в 2024 году – 79,0 тыс. руб., в 2025 году – 84,7 тыс. руб.</w:t>
      </w:r>
    </w:p>
    <w:p w:rsidR="00414D3E" w:rsidRPr="00362BC6" w:rsidRDefault="00414D3E" w:rsidP="00414D3E">
      <w:pPr>
        <w:tabs>
          <w:tab w:val="left" w:pos="23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0E5148" w:rsidRDefault="00414D3E" w:rsidP="00142451">
      <w:pPr>
        <w:pStyle w:val="a4"/>
        <w:numPr>
          <w:ilvl w:val="1"/>
          <w:numId w:val="4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5148">
        <w:rPr>
          <w:rFonts w:ascii="Times New Roman" w:hAnsi="Times New Roman" w:cs="Times New Roman"/>
          <w:sz w:val="24"/>
          <w:szCs w:val="24"/>
        </w:rPr>
        <w:t>Замечания к Прогнозу СЭР</w:t>
      </w:r>
      <w:r w:rsidR="00810D52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</w:p>
    <w:p w:rsidR="00414D3E" w:rsidRPr="00362BC6" w:rsidRDefault="00414D3E" w:rsidP="00414D3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14D3E" w:rsidRPr="00362BC6" w:rsidRDefault="00414D3E" w:rsidP="000E51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Статьей 169 Бюджетного кодекса РФ определено составление проекта бюджета на основе прогноза социально-экономического развития в целях финансового обеспечения расходных обязательств.</w:t>
      </w:r>
    </w:p>
    <w:p w:rsidR="00414D3E" w:rsidRPr="00362BC6" w:rsidRDefault="00414D3E" w:rsidP="000E51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Проведенный анализ представленного Прогноза СЭР Богучанского района позволяет отметить отсутствие большинства показателей, характеризующих развитие бюджетной сферы Богучанского района в прогнозном периоде и используемых для расчета финансового обеспечения расходных обязательств. Так по разделу «Образование» отсутствуют показатели прогнозируемого периода: количество учреждений, осуществляющих образовательную деятельность и деятельность дополнительного образования, численность учащихся, по разделу «Культура, отдых и досуг» практически отсутствует информация по организациям культурно</w:t>
      </w:r>
      <w:r w:rsidR="000E5148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>-</w:t>
      </w:r>
      <w:r w:rsidR="000E5148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>досугового типа и библиотекам.</w:t>
      </w:r>
    </w:p>
    <w:p w:rsidR="00414D3E" w:rsidRPr="00BE0637" w:rsidRDefault="00414D3E" w:rsidP="000E51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6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Статьей 173 Бюджетного кодекса</w:t>
      </w:r>
      <w:r w:rsidR="000E5148" w:rsidRPr="00BE06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</w:t>
      </w:r>
      <w:r w:rsidRPr="00BE06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установлено требование об утверждении порядка разработки </w:t>
      </w:r>
      <w:r w:rsidRPr="00BE0637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развития, одним из которых является</w:t>
      </w:r>
      <w:r w:rsidR="00E825B5">
        <w:rPr>
          <w:rFonts w:ascii="Times New Roman" w:hAnsi="Times New Roman" w:cs="Times New Roman"/>
          <w:sz w:val="24"/>
          <w:szCs w:val="24"/>
        </w:rPr>
        <w:t>:</w:t>
      </w:r>
      <w:r w:rsidRPr="00BE0637">
        <w:rPr>
          <w:rFonts w:ascii="Times New Roman" w:hAnsi="Times New Roman" w:cs="Times New Roman"/>
          <w:sz w:val="24"/>
          <w:szCs w:val="24"/>
        </w:rPr>
        <w:t xml:space="preserve"> «В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изменений».</w:t>
      </w:r>
    </w:p>
    <w:p w:rsidR="00414D3E" w:rsidRPr="00362BC6" w:rsidRDefault="00414D3E" w:rsidP="000E51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637">
        <w:rPr>
          <w:rFonts w:ascii="Times New Roman" w:hAnsi="Times New Roman" w:cs="Times New Roman"/>
          <w:sz w:val="24"/>
          <w:szCs w:val="24"/>
        </w:rPr>
        <w:t>Проведенный</w:t>
      </w:r>
      <w:r w:rsidRPr="00362BC6">
        <w:rPr>
          <w:rFonts w:ascii="Times New Roman" w:hAnsi="Times New Roman" w:cs="Times New Roman"/>
          <w:sz w:val="24"/>
          <w:szCs w:val="24"/>
        </w:rPr>
        <w:t xml:space="preserve"> анализ представленного Прогноза СЭР Богучанского района позволяет отметить отсутствие значительного количества обоснований параметров Прогноза СЭР, а также указания причин и факторов прогнозируемых изменений. </w:t>
      </w:r>
    </w:p>
    <w:p w:rsidR="00414D3E" w:rsidRPr="00362BC6" w:rsidRDefault="00414D3E" w:rsidP="000E51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Следовательно, большинство показателей</w:t>
      </w:r>
      <w:r w:rsidR="00E03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включенных в Прогноз СЭР не обоснованы, не отражают причины и факторы прогнозируемых изменений и не могут использоваться для планирования и формирова</w:t>
      </w:r>
      <w:r w:rsidR="00810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бюджета Богучанского района.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BC6">
        <w:rPr>
          <w:rFonts w:ascii="Times New Roman" w:hAnsi="Times New Roman" w:cs="Times New Roman"/>
          <w:bCs/>
          <w:sz w:val="24"/>
          <w:szCs w:val="24"/>
        </w:rPr>
        <w:t>Не обеспечено соответствие значения показателя «численность занятых в экономике» в части 2025 года, отраженных в Пояснительной записке и Прогнозе СЭР по форме МАКРО, а также показателя «численность трудовых ресурсов» в части 2021 года.</w:t>
      </w:r>
    </w:p>
    <w:p w:rsidR="00414D3E" w:rsidRPr="00362BC6" w:rsidRDefault="00414D3E" w:rsidP="000E51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BC6">
        <w:rPr>
          <w:rFonts w:ascii="Times New Roman" w:hAnsi="Times New Roman" w:cs="Times New Roman"/>
          <w:bCs/>
          <w:sz w:val="24"/>
          <w:szCs w:val="24"/>
        </w:rPr>
        <w:t>В Пояснительной записке к Прогнозу СЭР не отражено значение показателя «численность занятых в экономике, в среднем за период» в части 2024 года.</w:t>
      </w:r>
    </w:p>
    <w:p w:rsidR="00414D3E" w:rsidRPr="00362BC6" w:rsidRDefault="00414D3E" w:rsidP="00414D3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D3E" w:rsidRPr="00362BC6" w:rsidRDefault="00414D3E" w:rsidP="00414D3E">
      <w:pPr>
        <w:pStyle w:val="msonormalbullet2gifbullet2gif"/>
        <w:tabs>
          <w:tab w:val="left" w:pos="0"/>
          <w:tab w:val="left" w:pos="2679"/>
        </w:tabs>
        <w:spacing w:before="0" w:beforeAutospacing="0" w:after="0" w:afterAutospacing="0" w:line="276" w:lineRule="auto"/>
        <w:jc w:val="both"/>
      </w:pPr>
      <w:r w:rsidRPr="00362BC6">
        <w:t>ВЫВОДЫ:</w:t>
      </w:r>
      <w:r w:rsidRPr="00362BC6">
        <w:tab/>
      </w:r>
    </w:p>
    <w:p w:rsidR="00414D3E" w:rsidRPr="00362BC6" w:rsidRDefault="000E5148" w:rsidP="000E5148">
      <w:pPr>
        <w:pStyle w:val="msonormalbullet1gif"/>
        <w:numPr>
          <w:ilvl w:val="0"/>
          <w:numId w:val="4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в</w:t>
      </w:r>
      <w:r w:rsidR="00414D3E" w:rsidRPr="00362BC6">
        <w:rPr>
          <w:rFonts w:eastAsia="Calibri"/>
        </w:rPr>
        <w:t xml:space="preserve"> Богучанском районе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газохимия;</w:t>
      </w:r>
    </w:p>
    <w:p w:rsidR="00414D3E" w:rsidRPr="00362BC6" w:rsidRDefault="00414D3E" w:rsidP="000E5148">
      <w:pPr>
        <w:pStyle w:val="msonormalbullet3gif"/>
        <w:numPr>
          <w:ilvl w:val="0"/>
          <w:numId w:val="4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eastAsia="Calibri"/>
        </w:rPr>
      </w:pPr>
      <w:r w:rsidRPr="00362BC6">
        <w:rPr>
          <w:rFonts w:eastAsia="Calibri"/>
        </w:rPr>
        <w:t>предусмотренное Прогнозом СЭР развитие Богучанского района должно повлечь за собой рост денежных доходов населения, улучшение демографической ситуации и целого ряда других параметров, характеризующих уровень и качество жизни населения;</w:t>
      </w:r>
    </w:p>
    <w:p w:rsidR="00414D3E" w:rsidRPr="00362BC6" w:rsidRDefault="00414D3E" w:rsidP="000E5148">
      <w:pPr>
        <w:pStyle w:val="msonormalbullet1gifbullet1gifbullet1gif"/>
        <w:numPr>
          <w:ilvl w:val="0"/>
          <w:numId w:val="42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362BC6">
        <w:t>согласно Прогнозу СЭР экономика Богучанского района характеризуется устойчивыми темпами роста. Прогнозируется положительная динамика по большинству показателей Прогноза СЭР;</w:t>
      </w:r>
    </w:p>
    <w:p w:rsidR="00414D3E" w:rsidRPr="00362BC6" w:rsidRDefault="00414D3E" w:rsidP="000E5148">
      <w:pPr>
        <w:pStyle w:val="msonormalbullet1gifbullet1gifbullet3gifbullet1gif"/>
        <w:numPr>
          <w:ilvl w:val="0"/>
          <w:numId w:val="42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362BC6">
        <w:t>на фоне положительных показателей Прогноза СЭР отмечается незначительный рост прогнозных показателей уровня жизни населения Богучанского района;</w:t>
      </w:r>
    </w:p>
    <w:p w:rsidR="00414D3E" w:rsidRPr="00362BC6" w:rsidRDefault="00414D3E" w:rsidP="000E5148">
      <w:pPr>
        <w:pStyle w:val="a4"/>
        <w:numPr>
          <w:ilvl w:val="0"/>
          <w:numId w:val="42"/>
        </w:numPr>
        <w:spacing w:after="0"/>
        <w:ind w:left="0" w:firstLine="568"/>
        <w:jc w:val="both"/>
        <w:rPr>
          <w:rFonts w:ascii="Times New Roman" w:hAnsi="Times New Roman" w:cs="Times New Roman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отдельные недостатки, допущенные при формировании Прогноза СЭР Богучанского района, 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свидетельству</w:t>
      </w:r>
      <w:r w:rsidR="00810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об отсутствии возможности использовать</w:t>
      </w:r>
      <w:r w:rsidR="00E03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полной мере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 показатели при формировании районного бюджета и привод</w:t>
      </w:r>
      <w:r w:rsidR="00810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362B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к нарушению требований статьи 169 Бюджетного кодекса РФ в части формирования бюджета на основе его показателей (код 1.1.1).</w:t>
      </w:r>
    </w:p>
    <w:p w:rsidR="003F573E" w:rsidRPr="00BA03CB" w:rsidRDefault="003F573E" w:rsidP="00677770">
      <w:pPr>
        <w:pStyle w:val="msonormalbullet1gifbullet1gifbullet3gifbullet1gif"/>
        <w:tabs>
          <w:tab w:val="left" w:pos="0"/>
        </w:tabs>
        <w:spacing w:before="0" w:beforeAutospacing="0" w:after="0" w:afterAutospacing="0" w:line="276" w:lineRule="auto"/>
        <w:ind w:left="851"/>
        <w:contextualSpacing/>
        <w:jc w:val="both"/>
      </w:pPr>
    </w:p>
    <w:p w:rsidR="00414D3E" w:rsidRPr="00362BC6" w:rsidRDefault="00414D3E" w:rsidP="00EE0BBC">
      <w:pPr>
        <w:pStyle w:val="msonormalbullet1gifbullet1gif"/>
        <w:numPr>
          <w:ilvl w:val="0"/>
          <w:numId w:val="44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362BC6">
        <w:t>НАЛОГОВАЯ ПОЛИТИКА БОГУЧАНСКОГО РАЙОНА</w:t>
      </w:r>
    </w:p>
    <w:p w:rsidR="00414D3E" w:rsidRPr="00362BC6" w:rsidRDefault="00414D3E" w:rsidP="00414D3E">
      <w:pPr>
        <w:pStyle w:val="msonormalbullet1gifbullet3gif"/>
        <w:spacing w:before="0" w:beforeAutospacing="0" w:after="0" w:afterAutospacing="0" w:line="276" w:lineRule="auto"/>
        <w:ind w:left="720"/>
        <w:contextualSpacing/>
        <w:jc w:val="center"/>
      </w:pPr>
    </w:p>
    <w:p w:rsidR="00414D3E" w:rsidRPr="00362BC6" w:rsidRDefault="00414D3E" w:rsidP="00BA03C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политики Богучанского района на 2023 год и плановый период 2024 - 2025 годов подготовлены с учетом положений основных направлений налоговой политики Российской Федерации, Красноярского края на аналогичный период, а также в соответствии со статьей 172 Бюджетного кодекса РФ, статьей 17 Положения о бюджетном процессе. </w:t>
      </w:r>
    </w:p>
    <w:p w:rsidR="00414D3E" w:rsidRPr="00362BC6" w:rsidRDefault="00414D3E" w:rsidP="00BA03C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налоговой политики на 2023 год и плановый период 2024 – 2025 годов остается содействие достижению целей по ускорению темпов экономического роста, росту инвестиций в основной капитал, повышению уровня жизни граждан.</w:t>
      </w:r>
    </w:p>
    <w:p w:rsidR="00414D3E" w:rsidRPr="00362BC6" w:rsidRDefault="00414D3E" w:rsidP="00BA03C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налоговой политики, как и прежде, являются привлечение в экономику инвестиций, расширение спектра отраслей с положительной динамикой экономической активности, создание комфортных условий</w:t>
      </w:r>
      <w:r w:rsidR="00E0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бизнеса. </w:t>
      </w:r>
    </w:p>
    <w:p w:rsidR="00414D3E" w:rsidRPr="00362BC6" w:rsidRDefault="00414D3E" w:rsidP="00BA03CB">
      <w:pPr>
        <w:pStyle w:val="msonormalbullet1gifbullet2gifbullet2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t xml:space="preserve">Задачи налоговой политики </w:t>
      </w:r>
      <w:r w:rsidR="00810D52">
        <w:t xml:space="preserve">Богучанского района </w:t>
      </w:r>
      <w:r w:rsidRPr="00362BC6">
        <w:t>сонаправлены с задачами налоговой политики Российской Федерации и Красноярского края.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повышения инвестиционной активности в регионе будет решаться, в том числе за счет сохранения мер государственной поддержки реального сектора экономики</w:t>
      </w:r>
      <w:r w:rsidR="00810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Богучанском районе реализуется 4 инвестиционных проекта по глубокой и безотходной переработке древесины, производству </w:t>
      </w:r>
      <w:r w:rsidR="00BA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алюминия, получивших поддержку 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содействие на всех уровнях власти.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Богучанском районе уделяется поддержке малого и среднего предпринимательства, путем реализации предусмотренных мер по снижению налоговой нагрузки, создани</w:t>
      </w:r>
      <w:r w:rsidR="00E039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увеличения количества занятого населения и сокращени</w:t>
      </w:r>
      <w:r w:rsidR="00E039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скрытой (теневой) деятельности и неформальной занятости.</w:t>
      </w:r>
    </w:p>
    <w:p w:rsidR="00414D3E" w:rsidRPr="00362BC6" w:rsidRDefault="00414D3E" w:rsidP="00414D3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Устойчивый рост доходов бюджета будет обеспечен повышением использования потенциала экономики и земельно - имущественного комплекса района путем внесения сведений в Федеральную информационную систему, уточнения данных в Едином государственном реестре недвижимости, развития электронного взаимодействия, снижения задолженности по имущественным налогам физических лиц и проведения инвентаризации адресов объектов адресации и земельных участков. 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администрирования доходов будет осуществляться путем снижения дебиторской задолженности перед бюджетом, легализации налоговой базы и повышения качества прогнозирования доходов.</w:t>
      </w:r>
    </w:p>
    <w:p w:rsidR="00414D3E" w:rsidRPr="00362BC6" w:rsidRDefault="00414D3E" w:rsidP="00414D3E">
      <w:pPr>
        <w:pStyle w:val="msonormalbullet1gifbullet2gif"/>
        <w:spacing w:before="0" w:beforeAutospacing="0" w:after="0" w:afterAutospacing="0" w:line="276" w:lineRule="auto"/>
        <w:ind w:firstLine="709"/>
        <w:contextualSpacing/>
        <w:jc w:val="center"/>
      </w:pPr>
    </w:p>
    <w:p w:rsidR="00414D3E" w:rsidRPr="00362BC6" w:rsidRDefault="00414D3E" w:rsidP="00EE0BBC">
      <w:pPr>
        <w:pStyle w:val="msonormalbullet1gifbullet2gifbullet3gif"/>
        <w:numPr>
          <w:ilvl w:val="0"/>
          <w:numId w:val="44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362BC6">
        <w:t>БЮДЖЕТНАЯ ПОЛИТИКА БОГУЧАНСКОГО РАЙОНА</w:t>
      </w:r>
    </w:p>
    <w:p w:rsidR="00414D3E" w:rsidRPr="00362BC6" w:rsidRDefault="00414D3E" w:rsidP="00414D3E">
      <w:pPr>
        <w:pStyle w:val="msonormalbullet1gifbullet3gif"/>
        <w:spacing w:before="0" w:beforeAutospacing="0" w:after="0" w:afterAutospacing="0" w:line="276" w:lineRule="auto"/>
        <w:ind w:firstLine="709"/>
        <w:contextualSpacing/>
        <w:jc w:val="center"/>
      </w:pP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сбалансированного развития Богучанского района в 2023 – 2025 годах, являющегося надежной основой последовательного повышения качества жизни граждан, акценты бюджетной политики будут сконцентрированы на следующих направлениях: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взаимодействие с краевыми органами власти по увеличению объема финансовой поддержки из краевого бюджета;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системы межбюджетных отношений в Богучанском районе;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эффективности бюджетных расходов, вовлечение в бюджетный процесс граждан. </w:t>
      </w:r>
    </w:p>
    <w:p w:rsidR="00414D3E" w:rsidRPr="00362BC6" w:rsidRDefault="00414D3E" w:rsidP="00414D3E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</w:t>
      </w:r>
      <w:r w:rsidRPr="00362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Указа Президента № 204</w:t>
      </w:r>
      <w:r w:rsidRPr="00362BC6">
        <w:rPr>
          <w:rStyle w:val="af2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  <w:r w:rsidRPr="00362BC6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Pr="00362BC6">
        <w:rPr>
          <w:rFonts w:ascii="Times New Roman" w:eastAsia="Calibri" w:hAnsi="Times New Roman" w:cs="Times New Roman"/>
          <w:sz w:val="24"/>
          <w:szCs w:val="24"/>
        </w:rPr>
        <w:t>механизмы и ресурсное обеспечение достижения национальных целей развития Российской Федерации.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В целях осуществления прорывного научно - технологического и социально - 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были зафиксированы 9 национальных целей, достижение которых должно обеспечить Правительство России. </w:t>
      </w:r>
    </w:p>
    <w:p w:rsidR="00414D3E" w:rsidRPr="00362BC6" w:rsidRDefault="00414D3E" w:rsidP="00BA03CB">
      <w:pPr>
        <w:pStyle w:val="Default"/>
        <w:spacing w:line="276" w:lineRule="auto"/>
        <w:ind w:firstLine="567"/>
        <w:jc w:val="both"/>
        <w:rPr>
          <w:color w:val="auto"/>
        </w:rPr>
      </w:pPr>
      <w:r w:rsidRPr="00362BC6">
        <w:rPr>
          <w:color w:val="auto"/>
        </w:rPr>
        <w:lastRenderedPageBreak/>
        <w:t>В соответствии с этими целями обеспечена разработка 14 национальных проектов (программ) в состав которых вошли 76 федеральных проектов.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Красноярский край принимает участие в 12 национальных проектах и реализует 48 региональных проектов, направленных на достижение показателей и результатов соответствующих федеральных проектов. Для региона к 2024 году определено порядка 160 показателей, закрепленных в региональных проектах и установленных в рамках подписанных соглашений о реализации региональных проектов.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По итогам 2021 года на реализацию национальных проектов в Богучанском районе было направлено 63 634,8 тыс. руб</w:t>
      </w:r>
      <w:r w:rsidR="00BA03CB">
        <w:rPr>
          <w:rFonts w:ascii="Times New Roman" w:hAnsi="Times New Roman" w:cs="Times New Roman"/>
          <w:sz w:val="24"/>
          <w:szCs w:val="24"/>
        </w:rPr>
        <w:t>.</w:t>
      </w:r>
      <w:r w:rsidRPr="00362BC6">
        <w:rPr>
          <w:rFonts w:ascii="Times New Roman" w:hAnsi="Times New Roman" w:cs="Times New Roman"/>
          <w:sz w:val="24"/>
          <w:szCs w:val="24"/>
        </w:rPr>
        <w:t xml:space="preserve"> или 99,0% от запланированного объема, что выше уровня 2020 года, в котором освоение бюджетных средств на реализацию национальных проектов составило 6 453,7 тыс. руб</w:t>
      </w:r>
      <w:r w:rsidR="00BA03CB">
        <w:rPr>
          <w:rFonts w:ascii="Times New Roman" w:hAnsi="Times New Roman" w:cs="Times New Roman"/>
          <w:sz w:val="24"/>
          <w:szCs w:val="24"/>
        </w:rPr>
        <w:t>.</w:t>
      </w:r>
      <w:r w:rsidRPr="00362BC6">
        <w:rPr>
          <w:rFonts w:ascii="Times New Roman" w:hAnsi="Times New Roman" w:cs="Times New Roman"/>
          <w:sz w:val="24"/>
          <w:szCs w:val="24"/>
        </w:rPr>
        <w:t xml:space="preserve"> или 93,7% от плановых назначений.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В ближайшие три года на реализацию национальных проектов в Богучанском районе планируется направить 21 459,8 тыс. руб</w:t>
      </w:r>
      <w:r w:rsidR="00BA03CB">
        <w:rPr>
          <w:rFonts w:ascii="Times New Roman" w:hAnsi="Times New Roman" w:cs="Times New Roman"/>
          <w:sz w:val="24"/>
          <w:szCs w:val="24"/>
        </w:rPr>
        <w:t>.</w:t>
      </w:r>
      <w:r w:rsidRPr="00362BC6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бюджета. 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Самым финансовоемким национальным проектом, реализуемыми на территории Богучанского района в 2023</w:t>
      </w:r>
      <w:r w:rsidR="00BA03CB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>-</w:t>
      </w:r>
      <w:r w:rsidR="00BA03CB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>2025 годах будет «Образование».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В структуре расходов федерального и краевого бюджетов на 2023</w:t>
      </w:r>
      <w:r w:rsidR="000B36B0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>–</w:t>
      </w:r>
      <w:r w:rsidR="000B36B0">
        <w:rPr>
          <w:rFonts w:ascii="Times New Roman" w:hAnsi="Times New Roman" w:cs="Times New Roman"/>
          <w:sz w:val="24"/>
          <w:szCs w:val="24"/>
        </w:rPr>
        <w:t xml:space="preserve"> </w:t>
      </w:r>
      <w:r w:rsidRPr="00362BC6">
        <w:rPr>
          <w:rFonts w:ascii="Times New Roman" w:hAnsi="Times New Roman" w:cs="Times New Roman"/>
          <w:sz w:val="24"/>
          <w:szCs w:val="24"/>
        </w:rPr>
        <w:t xml:space="preserve">2025 годы предусмотрен значительный рост финансирования мероприятий национальных проектов и мер по реализации Послания Президента РФ. После распределения дополнительных средств федерального и краевого бюджетов уточнятся объемы софинансирования соответствующих мероприятий за счет средств районного бюджета. 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Приоритетной задачей органов власти Богучанского района должна стать успешная реализация национальных и региональных проектов, направленных на выполнение стратегических задач развития страны, поставленных в Указе № 204.</w:t>
      </w:r>
    </w:p>
    <w:p w:rsidR="00BA03CB" w:rsidRDefault="00BA03CB" w:rsidP="00BA03CB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  <w:rPr>
          <w:b/>
          <w:i/>
        </w:rPr>
      </w:pPr>
    </w:p>
    <w:p w:rsidR="00414D3E" w:rsidRPr="00362BC6" w:rsidRDefault="00414D3E" w:rsidP="00BA03CB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r w:rsidRPr="00362BC6">
        <w:rPr>
          <w:b/>
          <w:i/>
        </w:rPr>
        <w:t>Взаимодействие с краевыми органами власти по увеличению объема финансовой поддержки из краевого бюджета</w:t>
      </w:r>
      <w:r w:rsidRPr="00362BC6">
        <w:t xml:space="preserve"> будет направлено на увеличение объемов финансовой поддержки в виде различных форм межбюджетных трансфертов. 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Указанные средства направляются для достижения национальных целей развития страны, на финансирование объектов капитального строительства, перспективных отраслей экономики и развитие материально-технической базы учреждений, находящихся в Богучанском районе.</w:t>
      </w:r>
    </w:p>
    <w:p w:rsidR="00414D3E" w:rsidRPr="00362BC6" w:rsidRDefault="00414D3E" w:rsidP="00BA03CB">
      <w:pPr>
        <w:pStyle w:val="af6"/>
        <w:tabs>
          <w:tab w:val="righ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В проекте краевого закона «О краевом бюджете на 2023 год и на плановый период 2024 и 2025 годов» Богучанскому району на 2023 год предусмотрены м</w:t>
      </w:r>
      <w:r w:rsidR="00BA03CB">
        <w:rPr>
          <w:rFonts w:ascii="Times New Roman" w:hAnsi="Times New Roman" w:cs="Times New Roman"/>
          <w:sz w:val="24"/>
          <w:szCs w:val="24"/>
        </w:rPr>
        <w:t xml:space="preserve">ежбюджетные трансферты в сумме </w:t>
      </w:r>
      <w:r w:rsidRPr="00362BC6">
        <w:rPr>
          <w:rFonts w:ascii="Times New Roman" w:hAnsi="Times New Roman" w:cs="Times New Roman"/>
          <w:sz w:val="24"/>
          <w:szCs w:val="24"/>
        </w:rPr>
        <w:t xml:space="preserve">2 035 077,6 тыс. руб. </w:t>
      </w:r>
    </w:p>
    <w:p w:rsidR="00414D3E" w:rsidRPr="00362BC6" w:rsidRDefault="00414D3E" w:rsidP="00BA03CB">
      <w:pPr>
        <w:pStyle w:val="af6"/>
        <w:tabs>
          <w:tab w:val="righ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В течение 2022 года в район было привлечено дополнительно средств федерального и краевого бюджета в сумме 243 652,3 тыс. руб.</w:t>
      </w:r>
    </w:p>
    <w:p w:rsidR="00414D3E" w:rsidRPr="00362BC6" w:rsidRDefault="00414D3E" w:rsidP="00BA03CB">
      <w:pPr>
        <w:pStyle w:val="af6"/>
        <w:tabs>
          <w:tab w:val="right" w:pos="709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BC6">
        <w:rPr>
          <w:rFonts w:ascii="Times New Roman" w:hAnsi="Times New Roman" w:cs="Times New Roman"/>
          <w:bCs/>
          <w:sz w:val="24"/>
          <w:szCs w:val="24"/>
        </w:rPr>
        <w:t>В предстоящем периоде планируется продол</w:t>
      </w:r>
      <w:r w:rsidR="000B36B0">
        <w:rPr>
          <w:rFonts w:ascii="Times New Roman" w:hAnsi="Times New Roman" w:cs="Times New Roman"/>
          <w:bCs/>
          <w:sz w:val="24"/>
          <w:szCs w:val="24"/>
        </w:rPr>
        <w:t xml:space="preserve">жение работы по взаимодействию </w:t>
      </w:r>
      <w:r w:rsidRPr="00362BC6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 Богучанского района с краевыми органами власти по решению наиболее актуальных для Богучанского района вопросов, а также усиление координации деятельности по данному направлению.</w:t>
      </w:r>
    </w:p>
    <w:p w:rsidR="00414D3E" w:rsidRPr="00362BC6" w:rsidRDefault="00414D3E" w:rsidP="00414D3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b/>
          <w:i/>
          <w:sz w:val="24"/>
          <w:szCs w:val="24"/>
        </w:rPr>
        <w:t>Совершенствование системы межбюджетных отношений</w:t>
      </w:r>
      <w:r w:rsidRPr="00362BC6">
        <w:rPr>
          <w:rFonts w:ascii="Times New Roman" w:hAnsi="Times New Roman" w:cs="Times New Roman"/>
          <w:sz w:val="24"/>
          <w:szCs w:val="24"/>
        </w:rPr>
        <w:t xml:space="preserve"> является одним из приоритетных направлений деятельности на всех уровнях управления.</w:t>
      </w:r>
    </w:p>
    <w:p w:rsidR="00414D3E" w:rsidRPr="00362BC6" w:rsidRDefault="00414D3E" w:rsidP="00BA03CB">
      <w:pPr>
        <w:tabs>
          <w:tab w:val="righ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Бюджетной политикой предусмотрена реализация мер, направленных на поддержание бюджетной устойчивости и самостоятельности нижестоящих бюджетов в </w:t>
      </w:r>
      <w:r w:rsidRPr="00362B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целях содействия сбалансированности местных бюджетов, снижение рисков неисполнения первоочередных расходных обязательств. </w:t>
      </w:r>
    </w:p>
    <w:p w:rsidR="00414D3E" w:rsidRPr="00362BC6" w:rsidRDefault="00414D3E" w:rsidP="00BA03CB">
      <w:pPr>
        <w:tabs>
          <w:tab w:val="left" w:pos="1080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Для</w:t>
      </w: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 сохранения сбалансированности местных бюджетов особое внимание уделяется формированию собственной ресурсной базы и поддержани</w:t>
      </w:r>
      <w:r w:rsidR="000B36B0">
        <w:rPr>
          <w:rFonts w:ascii="Times New Roman" w:eastAsia="Calibri" w:hAnsi="Times New Roman" w:cs="Times New Roman"/>
          <w:sz w:val="24"/>
          <w:szCs w:val="24"/>
        </w:rPr>
        <w:t>е</w:t>
      </w: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 финансовой устойчивости местных бюджетов. </w:t>
      </w:r>
    </w:p>
    <w:p w:rsidR="00BA03CB" w:rsidRDefault="00414D3E" w:rsidP="00BA03CB">
      <w:pPr>
        <w:tabs>
          <w:tab w:val="left" w:pos="1080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Применение вышеуказанных механизмов в совокупности с планируемыми изменениями на федеральном уровне обеспечивает поступательное и эффективное развитие системы межбюджетных отношений в Богучанском районе и ее адаптацию к текущим условиям. </w:t>
      </w:r>
    </w:p>
    <w:p w:rsidR="00BA03CB" w:rsidRDefault="00BA03CB" w:rsidP="00BA03CB">
      <w:pPr>
        <w:tabs>
          <w:tab w:val="left" w:pos="1080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D3E" w:rsidRPr="00362BC6" w:rsidRDefault="00414D3E" w:rsidP="00BA03CB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b/>
          <w:i/>
          <w:sz w:val="24"/>
          <w:szCs w:val="24"/>
        </w:rPr>
        <w:t>Повышение эффективности бюджетных расходов, вовлечение граждан в бюджетный процесс</w:t>
      </w:r>
      <w:r w:rsidRPr="00362BC6">
        <w:rPr>
          <w:rFonts w:ascii="Times New Roman" w:hAnsi="Times New Roman" w:cs="Times New Roman"/>
          <w:sz w:val="24"/>
          <w:szCs w:val="24"/>
        </w:rPr>
        <w:t>, предусмотренное бюджетной политикой Богучанского района, направлено на реализацию Концепции повышения эффективности бюджетных расходов в 2019 – 2024 годах (далее по тексту – Концепция), утвержденной 31.01.2019 года Правительством РФ.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Концепция содержит перечень мер по разработке </w:t>
      </w:r>
      <w:r w:rsidRPr="00362BC6">
        <w:rPr>
          <w:rFonts w:ascii="Times New Roman" w:hAnsi="Times New Roman" w:cs="Times New Roman"/>
          <w:sz w:val="24"/>
          <w:szCs w:val="24"/>
        </w:rPr>
        <w:t xml:space="preserve">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414D3E" w:rsidRPr="00362BC6" w:rsidRDefault="00414D3E" w:rsidP="00BA03C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Ключевыми направлениями для района являются: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формирование бюджетной политики на основании и во взаимосвязи с показателями муниципальных программ;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совершенствование системы муниципальных программ в связи с внедрением принципов проектного управления;</w:t>
      </w:r>
    </w:p>
    <w:p w:rsidR="00414D3E" w:rsidRPr="00362BC6" w:rsidRDefault="00414D3E" w:rsidP="00BA03C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формирование системы управления налоговыми расходами;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повышение эффективности и качества оказания муниципальных услуг в социальной сфере;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комплексное планирование мероприятий по росту доходов, повышению эффективности расходов и совершенствованию долговой политики;</w:t>
      </w:r>
      <w:r w:rsidRPr="00362B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4D3E" w:rsidRPr="00362BC6" w:rsidRDefault="00414D3E" w:rsidP="00BA03C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повышение открытости и прозрачности бюджетного процесса;</w:t>
      </w:r>
    </w:p>
    <w:p w:rsidR="00414D3E" w:rsidRPr="00362BC6" w:rsidRDefault="00414D3E" w:rsidP="00BA03C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вовлечение граждан к участию в бюджетном процессе.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При этом предусмотрены меры операционного уровня, имеющие непосредственный и измеримый эффект уже в ближайшей перспективе, а также стратегического уровня, способствующего повышению эффективности системы управления бюджетными расходами в целом.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одним из основных направлений повышения эффективности бюджетных расходов является программно - целевое бюджетное планирование на основе муниципальных программ. Программное бюджетирование реализуется в Богучанском районе, начиная с 2014 года. </w:t>
      </w:r>
    </w:p>
    <w:p w:rsidR="00414D3E" w:rsidRPr="00362BC6" w:rsidRDefault="00414D3E" w:rsidP="00BA03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 xml:space="preserve">В предстоящем бюджетном цикле сохраняется программный принцип формирования расходов в рамках муниципальных программ, утвержденных администрацией Богучанского района. 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повышения эффективности бюджетных расходов является </w:t>
      </w:r>
      <w:r w:rsidRPr="00362BC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системы финансового обеспечения оказания муниципальных услуг, повышение эффективности и качества их оказания.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районных муниципальных учреждений осуществляется посредством выполнения муниципального задания по оказанию услуг, выполнению работ, которое определяет требования к объему и качеству оказываемых муниципальных услуг, выполняемых работ, что позволяет использовать его в качестве инструмента планирования расходов бюджета на оказание муниципальных услуг, выполнение работ.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муниципального задания как инструмента управления результатами: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упорядочены однотипные муниципальные услуги, работы (исходя из гарантий и обязательств государства сформированы общероссийские базовые (отраслевые) перечни (классификаторы) государственных (муниципальных) услуг, оказываемых физическим лицам, а также федеральные и региональные перечни государственных (муниципальных) услуг, работ, в соответствии с которыми формируются муниципальные задания);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нормативного финансирования муниципальных услуг, работ, основанная на нормировании в расчете на единицу услуги, работы, а не на одно учреждение.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целях повышения эффективности и качества оказания муниципальных услуг возникла необходимость внедрения новых механизмов оказания муниципальных услуг (выполнения работ), а также развитие конкуренции на рынке оказания муниципальных услуг (выполнения работ), в том числе путем привлечения негосударственных организаций к оказанию муниципальных услуг (выполнению работ).</w:t>
      </w:r>
    </w:p>
    <w:p w:rsidR="00414D3E" w:rsidRPr="00362BC6" w:rsidRDefault="00414D3E" w:rsidP="00BA03CB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sz w:val="24"/>
          <w:szCs w:val="24"/>
        </w:rPr>
        <w:t>Продолжение реализации Плана мероприятий по росту доходов, повышению эффективности расходов и совершенствованию долговой политики Богучанского района направлено на повышение эффективности управления муниципальными финансами, изыскания внутренних резервов для финансирования всех принятых расходных обязательств.</w:t>
      </w:r>
    </w:p>
    <w:p w:rsidR="00414D3E" w:rsidRPr="00362BC6" w:rsidRDefault="00414D3E" w:rsidP="00BA03CB">
      <w:pPr>
        <w:pStyle w:val="af6"/>
        <w:tabs>
          <w:tab w:val="right" w:pos="-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C6">
        <w:rPr>
          <w:rFonts w:ascii="Times New Roman" w:hAnsi="Times New Roman" w:cs="Times New Roman"/>
          <w:bCs/>
          <w:sz w:val="24"/>
          <w:szCs w:val="24"/>
        </w:rPr>
        <w:t xml:space="preserve">Бюджетной политикой Богучанского района </w:t>
      </w:r>
      <w:r w:rsidRPr="00362BC6">
        <w:rPr>
          <w:rFonts w:ascii="Times New Roman" w:hAnsi="Times New Roman" w:cs="Times New Roman"/>
          <w:sz w:val="24"/>
          <w:szCs w:val="24"/>
        </w:rPr>
        <w:t>предусмотрено в планируемом периоде продолжение реализации мероприятий по трем основным разделам: «Мероприятия по росту доходов бюджета», «Мероприятия по повышению эффективности расходов бюджета», «Мероприятия по совершенствованию долговой политики».</w:t>
      </w:r>
    </w:p>
    <w:p w:rsidR="00414D3E" w:rsidRPr="00362BC6" w:rsidRDefault="00414D3E" w:rsidP="00BA03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налогового законодательства, обеспечение роста доходов бюджетов поселений Богучанского района, совершенствование земельно - имущественных отношений, повышение эффективности использования муниципального имущества района и другие.</w:t>
      </w:r>
    </w:p>
    <w:p w:rsidR="00414D3E" w:rsidRPr="00362BC6" w:rsidRDefault="00414D3E" w:rsidP="00DE7581">
      <w:pPr>
        <w:tabs>
          <w:tab w:val="right" w:pos="-1418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по повышению эффективности расходов содержит мероприятия, направленные</w:t>
      </w:r>
      <w:r w:rsidR="000B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финансового управления, эффективность деятельности районных муниципальных учреждений, совершенствовани</w:t>
      </w:r>
      <w:r w:rsidR="000B36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отношений. </w:t>
      </w:r>
      <w:r w:rsidRPr="00362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включены мероприятия, направленные на совершенствование системы закупок для муниципальных нужд.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долговой политике основной задачей будет являться стабилизация и снижение муниципального долга и минимизация расходов на его обслуживание. 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Концепции,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практике.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основных направлений в области повышения открытости бюджетного процесса, способствующих вовлечению граждан в бюджетный процесс, Концепция определяет следующее: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представление на постоянной основе в информационно - телекоммуникационной сети «Интернет» бюджетов бюджетной системы Российской Федерации в понятной для граждан форме;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бюджетной грамотности населения в Российской Федерации;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муниципальными образованиями в открытом доступе значительного объема бюджетных данных;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охвата и развитие практик вовлечения граждан в бюджетный процесс (инициативного бюджетирования) в муниц</w:t>
      </w:r>
      <w:r w:rsidR="0095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ипальных образованиях </w:t>
      </w: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направлений будет осуществляться в Богучанском районе с учетом рекомендаций к дальнейшим шагам, обозначенным в Концепции.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В целях дальнейшего повышения открытости бюджета и развития института инициативного бюджетирования в 2023</w:t>
      </w:r>
      <w:r w:rsidR="00DE758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62BC6">
        <w:rPr>
          <w:rFonts w:ascii="Times New Roman" w:eastAsia="Calibri" w:hAnsi="Times New Roman" w:cs="Times New Roman"/>
          <w:sz w:val="24"/>
          <w:szCs w:val="24"/>
        </w:rPr>
        <w:t>2025 годах, с учетом федеральных подходов, планируется: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совершенствование форм представления проекта о бюджете для граждан, а также обеспечение его популяризации;</w:t>
      </w:r>
    </w:p>
    <w:p w:rsidR="00414D3E" w:rsidRPr="00362BC6" w:rsidRDefault="00414D3E" w:rsidP="00DE758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C6">
        <w:rPr>
          <w:rFonts w:ascii="Times New Roman" w:eastAsia="Calibri" w:hAnsi="Times New Roman" w:cs="Times New Roman"/>
          <w:sz w:val="24"/>
          <w:szCs w:val="24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B744EB" w:rsidRPr="00142451" w:rsidRDefault="00B744EB" w:rsidP="00C36BB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98" w:rsidRPr="00FC7F1E" w:rsidRDefault="00FB4198" w:rsidP="00142451">
      <w:pPr>
        <w:pStyle w:val="a4"/>
        <w:numPr>
          <w:ilvl w:val="0"/>
          <w:numId w:val="4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7F1E">
        <w:rPr>
          <w:rFonts w:ascii="Times New Roman" w:hAnsi="Times New Roman" w:cs="Times New Roman"/>
          <w:sz w:val="24"/>
          <w:szCs w:val="24"/>
        </w:rPr>
        <w:t xml:space="preserve">ОСНОВНЫЕ ХАРАКТЕРИСТИКИ ПРОЕКТА РАЙОННОГО БЮДЖЕТА </w:t>
      </w:r>
    </w:p>
    <w:p w:rsidR="00910031" w:rsidRPr="00FC7F1E" w:rsidRDefault="00910031" w:rsidP="000E6ACD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3810" w:rsidRPr="006B5FF7" w:rsidRDefault="00A23810" w:rsidP="00FC7F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FF7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BC3F01" w:rsidRPr="006B5FF7">
        <w:rPr>
          <w:rFonts w:ascii="Times New Roman" w:hAnsi="Times New Roman" w:cs="Times New Roman"/>
          <w:sz w:val="24"/>
          <w:szCs w:val="24"/>
        </w:rPr>
        <w:t>п</w:t>
      </w:r>
      <w:r w:rsidRPr="006B5FF7">
        <w:rPr>
          <w:rFonts w:ascii="Times New Roman" w:hAnsi="Times New Roman" w:cs="Times New Roman"/>
          <w:sz w:val="24"/>
          <w:szCs w:val="24"/>
        </w:rPr>
        <w:t xml:space="preserve">роект районного бюджета содержит основные характеристики </w:t>
      </w:r>
      <w:r w:rsidR="00BA2471" w:rsidRPr="006B5F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B5FF7">
        <w:rPr>
          <w:rFonts w:ascii="Times New Roman" w:hAnsi="Times New Roman" w:cs="Times New Roman"/>
          <w:sz w:val="24"/>
          <w:szCs w:val="24"/>
        </w:rPr>
        <w:t>бюджета</w:t>
      </w:r>
      <w:r w:rsidR="00CA5932" w:rsidRPr="006B5FF7">
        <w:rPr>
          <w:rFonts w:ascii="Times New Roman" w:hAnsi="Times New Roman" w:cs="Times New Roman"/>
          <w:sz w:val="24"/>
          <w:szCs w:val="24"/>
        </w:rPr>
        <w:t xml:space="preserve">, </w:t>
      </w:r>
      <w:r w:rsidR="00BC3F01" w:rsidRPr="006B5FF7">
        <w:rPr>
          <w:rFonts w:ascii="Times New Roman" w:hAnsi="Times New Roman" w:cs="Times New Roman"/>
          <w:sz w:val="24"/>
          <w:szCs w:val="24"/>
        </w:rPr>
        <w:t>разработанные</w:t>
      </w:r>
      <w:r w:rsidR="00CA5932" w:rsidRPr="006B5FF7">
        <w:rPr>
          <w:rFonts w:ascii="Times New Roman" w:hAnsi="Times New Roman" w:cs="Times New Roman"/>
          <w:sz w:val="24"/>
          <w:szCs w:val="24"/>
        </w:rPr>
        <w:t xml:space="preserve"> на сре</w:t>
      </w:r>
      <w:r w:rsidR="005B1BD2" w:rsidRPr="006B5FF7">
        <w:rPr>
          <w:rFonts w:ascii="Times New Roman" w:hAnsi="Times New Roman" w:cs="Times New Roman"/>
          <w:sz w:val="24"/>
          <w:szCs w:val="24"/>
        </w:rPr>
        <w:t>днесрочный плановый период с 202</w:t>
      </w:r>
      <w:r w:rsidR="006B5FF7" w:rsidRPr="006B5FF7">
        <w:rPr>
          <w:rFonts w:ascii="Times New Roman" w:hAnsi="Times New Roman" w:cs="Times New Roman"/>
          <w:sz w:val="24"/>
          <w:szCs w:val="24"/>
        </w:rPr>
        <w:t>3</w:t>
      </w:r>
      <w:r w:rsidR="00CA5932" w:rsidRPr="006B5FF7">
        <w:rPr>
          <w:rFonts w:ascii="Times New Roman" w:hAnsi="Times New Roman" w:cs="Times New Roman"/>
          <w:sz w:val="24"/>
          <w:szCs w:val="24"/>
        </w:rPr>
        <w:t xml:space="preserve"> по 20</w:t>
      </w:r>
      <w:r w:rsidR="002B00F1" w:rsidRPr="006B5FF7">
        <w:rPr>
          <w:rFonts w:ascii="Times New Roman" w:hAnsi="Times New Roman" w:cs="Times New Roman"/>
          <w:sz w:val="24"/>
          <w:szCs w:val="24"/>
        </w:rPr>
        <w:t>2</w:t>
      </w:r>
      <w:r w:rsidR="006B5FF7" w:rsidRPr="006B5FF7">
        <w:rPr>
          <w:rFonts w:ascii="Times New Roman" w:hAnsi="Times New Roman" w:cs="Times New Roman"/>
          <w:sz w:val="24"/>
          <w:szCs w:val="24"/>
        </w:rPr>
        <w:t>5</w:t>
      </w:r>
      <w:r w:rsidR="00CA5932" w:rsidRPr="006B5FF7">
        <w:rPr>
          <w:rFonts w:ascii="Times New Roman" w:hAnsi="Times New Roman" w:cs="Times New Roman"/>
          <w:sz w:val="24"/>
          <w:szCs w:val="24"/>
        </w:rPr>
        <w:t xml:space="preserve"> год</w:t>
      </w:r>
      <w:r w:rsidR="00F82171" w:rsidRPr="006B5FF7">
        <w:rPr>
          <w:rFonts w:ascii="Times New Roman" w:hAnsi="Times New Roman" w:cs="Times New Roman"/>
          <w:sz w:val="24"/>
          <w:szCs w:val="24"/>
        </w:rPr>
        <w:t>ы</w:t>
      </w:r>
      <w:r w:rsidRPr="006B5FF7">
        <w:rPr>
          <w:rFonts w:ascii="Times New Roman" w:hAnsi="Times New Roman" w:cs="Times New Roman"/>
          <w:sz w:val="24"/>
          <w:szCs w:val="24"/>
        </w:rPr>
        <w:t>, к которым относятся</w:t>
      </w:r>
      <w:r w:rsidR="00F82171" w:rsidRPr="006B5FF7">
        <w:rPr>
          <w:rFonts w:ascii="Times New Roman" w:hAnsi="Times New Roman" w:cs="Times New Roman"/>
          <w:sz w:val="24"/>
          <w:szCs w:val="24"/>
        </w:rPr>
        <w:t>:</w:t>
      </w:r>
      <w:r w:rsidRPr="006B5FF7">
        <w:rPr>
          <w:rFonts w:ascii="Times New Roman" w:hAnsi="Times New Roman" w:cs="Times New Roman"/>
          <w:sz w:val="24"/>
          <w:szCs w:val="24"/>
        </w:rPr>
        <w:t xml:space="preserve"> общий объем доходов </w:t>
      </w:r>
      <w:r w:rsidR="00BA2471" w:rsidRPr="006B5FF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6B5FF7">
        <w:rPr>
          <w:rFonts w:ascii="Times New Roman" w:hAnsi="Times New Roman" w:cs="Times New Roman"/>
          <w:sz w:val="24"/>
          <w:szCs w:val="24"/>
        </w:rPr>
        <w:t>бюджета, общий объем расходов</w:t>
      </w:r>
      <w:r w:rsidR="00BA2471" w:rsidRPr="006B5FF7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6B5FF7">
        <w:rPr>
          <w:rFonts w:ascii="Times New Roman" w:hAnsi="Times New Roman" w:cs="Times New Roman"/>
          <w:sz w:val="24"/>
          <w:szCs w:val="24"/>
        </w:rPr>
        <w:t xml:space="preserve">, дефицит бюджета, а также иные показатели, предусмотренные Бюджетным кодексом РФ и </w:t>
      </w:r>
      <w:r w:rsidR="00472C41" w:rsidRPr="006B5FF7">
        <w:rPr>
          <w:rFonts w:ascii="Times New Roman" w:hAnsi="Times New Roman" w:cs="Times New Roman"/>
          <w:sz w:val="24"/>
          <w:szCs w:val="24"/>
        </w:rPr>
        <w:t>Положением о б</w:t>
      </w:r>
      <w:r w:rsidRPr="006B5FF7">
        <w:rPr>
          <w:rFonts w:ascii="Times New Roman" w:hAnsi="Times New Roman" w:cs="Times New Roman"/>
          <w:sz w:val="24"/>
          <w:szCs w:val="24"/>
        </w:rPr>
        <w:t>юджетн</w:t>
      </w:r>
      <w:r w:rsidR="00472C41" w:rsidRPr="006B5FF7">
        <w:rPr>
          <w:rFonts w:ascii="Times New Roman" w:hAnsi="Times New Roman" w:cs="Times New Roman"/>
          <w:sz w:val="24"/>
          <w:szCs w:val="24"/>
        </w:rPr>
        <w:t>о</w:t>
      </w:r>
      <w:r w:rsidRPr="006B5FF7">
        <w:rPr>
          <w:rFonts w:ascii="Times New Roman" w:hAnsi="Times New Roman" w:cs="Times New Roman"/>
          <w:sz w:val="24"/>
          <w:szCs w:val="24"/>
        </w:rPr>
        <w:t>м процесс</w:t>
      </w:r>
      <w:r w:rsidR="00472C41" w:rsidRPr="006B5FF7">
        <w:rPr>
          <w:rFonts w:ascii="Times New Roman" w:hAnsi="Times New Roman" w:cs="Times New Roman"/>
          <w:sz w:val="24"/>
          <w:szCs w:val="24"/>
        </w:rPr>
        <w:t>е</w:t>
      </w:r>
      <w:r w:rsidRPr="006B5FF7">
        <w:rPr>
          <w:rFonts w:ascii="Times New Roman" w:hAnsi="Times New Roman" w:cs="Times New Roman"/>
          <w:sz w:val="24"/>
          <w:szCs w:val="24"/>
        </w:rPr>
        <w:t>.</w:t>
      </w:r>
    </w:p>
    <w:p w:rsidR="00B74439" w:rsidRPr="00945DF1" w:rsidRDefault="00CA5932" w:rsidP="006B5F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DF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C3F01" w:rsidRPr="00945DF1">
        <w:rPr>
          <w:rFonts w:ascii="Times New Roman" w:hAnsi="Times New Roman" w:cs="Times New Roman"/>
          <w:sz w:val="24"/>
          <w:szCs w:val="24"/>
        </w:rPr>
        <w:t>п</w:t>
      </w:r>
      <w:r w:rsidRPr="00945DF1">
        <w:rPr>
          <w:rFonts w:ascii="Times New Roman" w:hAnsi="Times New Roman" w:cs="Times New Roman"/>
          <w:sz w:val="24"/>
          <w:szCs w:val="24"/>
        </w:rPr>
        <w:t>роекту районного бюджета</w:t>
      </w:r>
      <w:r w:rsidR="00207178">
        <w:rPr>
          <w:rFonts w:ascii="Times New Roman" w:hAnsi="Times New Roman" w:cs="Times New Roman"/>
          <w:sz w:val="24"/>
          <w:szCs w:val="24"/>
        </w:rPr>
        <w:t>,</w:t>
      </w:r>
      <w:r w:rsidRPr="00945DF1">
        <w:rPr>
          <w:rFonts w:ascii="Times New Roman" w:hAnsi="Times New Roman" w:cs="Times New Roman"/>
          <w:sz w:val="24"/>
          <w:szCs w:val="24"/>
        </w:rPr>
        <w:t xml:space="preserve"> доходы в 20</w:t>
      </w:r>
      <w:r w:rsidR="005B1BD2" w:rsidRPr="00945DF1">
        <w:rPr>
          <w:rFonts w:ascii="Times New Roman" w:hAnsi="Times New Roman" w:cs="Times New Roman"/>
          <w:sz w:val="24"/>
          <w:szCs w:val="24"/>
        </w:rPr>
        <w:t>2</w:t>
      </w:r>
      <w:r w:rsidR="006B5FF7" w:rsidRPr="00945DF1">
        <w:rPr>
          <w:rFonts w:ascii="Times New Roman" w:hAnsi="Times New Roman" w:cs="Times New Roman"/>
          <w:sz w:val="24"/>
          <w:szCs w:val="24"/>
        </w:rPr>
        <w:t>3</w:t>
      </w:r>
      <w:r w:rsidRPr="00945DF1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6B5FF7" w:rsidRPr="00945DF1">
        <w:rPr>
          <w:rFonts w:ascii="Times New Roman" w:hAnsi="Times New Roman" w:cs="Times New Roman"/>
          <w:sz w:val="24"/>
          <w:szCs w:val="24"/>
        </w:rPr>
        <w:t>2 832 495,6</w:t>
      </w:r>
      <w:r w:rsidR="002B00F1" w:rsidRPr="00945DF1">
        <w:rPr>
          <w:rFonts w:ascii="Times New Roman" w:hAnsi="Times New Roman" w:cs="Times New Roman"/>
          <w:sz w:val="24"/>
          <w:szCs w:val="24"/>
        </w:rPr>
        <w:t xml:space="preserve"> </w:t>
      </w:r>
      <w:r w:rsidRPr="00945DF1">
        <w:rPr>
          <w:rFonts w:ascii="Times New Roman" w:hAnsi="Times New Roman" w:cs="Times New Roman"/>
          <w:sz w:val="24"/>
          <w:szCs w:val="24"/>
        </w:rPr>
        <w:t xml:space="preserve">тыс. руб., что на </w:t>
      </w:r>
      <w:r w:rsidR="00945DF1" w:rsidRPr="00945DF1">
        <w:rPr>
          <w:rFonts w:ascii="Times New Roman" w:hAnsi="Times New Roman" w:cs="Times New Roman"/>
          <w:sz w:val="24"/>
          <w:szCs w:val="24"/>
        </w:rPr>
        <w:t>386 447,7</w:t>
      </w:r>
      <w:r w:rsidRPr="00945DF1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945DF1" w:rsidRPr="00945DF1">
        <w:rPr>
          <w:rFonts w:ascii="Times New Roman" w:hAnsi="Times New Roman" w:cs="Times New Roman"/>
          <w:sz w:val="24"/>
          <w:szCs w:val="24"/>
        </w:rPr>
        <w:t>15,8</w:t>
      </w:r>
      <w:r w:rsidRPr="00945DF1">
        <w:rPr>
          <w:rFonts w:ascii="Times New Roman" w:hAnsi="Times New Roman" w:cs="Times New Roman"/>
          <w:sz w:val="24"/>
          <w:szCs w:val="24"/>
        </w:rPr>
        <w:t xml:space="preserve">% </w:t>
      </w:r>
      <w:r w:rsidR="002B00F1" w:rsidRPr="00945DF1">
        <w:rPr>
          <w:rFonts w:ascii="Times New Roman" w:hAnsi="Times New Roman" w:cs="Times New Roman"/>
          <w:sz w:val="24"/>
          <w:szCs w:val="24"/>
        </w:rPr>
        <w:t>больше</w:t>
      </w:r>
      <w:r w:rsidRPr="00945DF1">
        <w:rPr>
          <w:rFonts w:ascii="Times New Roman" w:hAnsi="Times New Roman" w:cs="Times New Roman"/>
          <w:sz w:val="24"/>
          <w:szCs w:val="24"/>
        </w:rPr>
        <w:t xml:space="preserve"> </w:t>
      </w:r>
      <w:r w:rsidR="00C10E8A" w:rsidRPr="00945DF1">
        <w:rPr>
          <w:rFonts w:ascii="Times New Roman" w:hAnsi="Times New Roman" w:cs="Times New Roman"/>
          <w:sz w:val="24"/>
          <w:szCs w:val="24"/>
        </w:rPr>
        <w:t>утвержденных</w:t>
      </w:r>
      <w:r w:rsidRPr="00945DF1">
        <w:rPr>
          <w:rFonts w:ascii="Times New Roman" w:hAnsi="Times New Roman" w:cs="Times New Roman"/>
          <w:sz w:val="24"/>
          <w:szCs w:val="24"/>
        </w:rPr>
        <w:t xml:space="preserve"> назначений 20</w:t>
      </w:r>
      <w:r w:rsidR="00700B19" w:rsidRPr="00945DF1">
        <w:rPr>
          <w:rFonts w:ascii="Times New Roman" w:hAnsi="Times New Roman" w:cs="Times New Roman"/>
          <w:sz w:val="24"/>
          <w:szCs w:val="24"/>
        </w:rPr>
        <w:t>2</w:t>
      </w:r>
      <w:r w:rsidR="00945DF1" w:rsidRPr="00945DF1">
        <w:rPr>
          <w:rFonts w:ascii="Times New Roman" w:hAnsi="Times New Roman" w:cs="Times New Roman"/>
          <w:sz w:val="24"/>
          <w:szCs w:val="24"/>
        </w:rPr>
        <w:t>2</w:t>
      </w:r>
      <w:r w:rsidRPr="00945DF1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45E3" w:rsidRPr="00945DF1">
        <w:rPr>
          <w:rFonts w:ascii="Times New Roman" w:hAnsi="Times New Roman" w:cs="Times New Roman"/>
          <w:sz w:val="24"/>
          <w:szCs w:val="24"/>
        </w:rPr>
        <w:t xml:space="preserve"> (</w:t>
      </w:r>
      <w:r w:rsidR="00945DF1" w:rsidRPr="00945DF1">
        <w:rPr>
          <w:rFonts w:ascii="Times New Roman" w:hAnsi="Times New Roman" w:cs="Times New Roman"/>
          <w:sz w:val="24"/>
          <w:szCs w:val="24"/>
        </w:rPr>
        <w:t>2 446 047,9</w:t>
      </w:r>
      <w:r w:rsidR="00F745E3" w:rsidRPr="00945DF1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945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AE" w:rsidRPr="00945DF1" w:rsidRDefault="00DE2CAE" w:rsidP="00945DF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DF1">
        <w:rPr>
          <w:rFonts w:ascii="Times New Roman" w:hAnsi="Times New Roman" w:cs="Times New Roman"/>
          <w:sz w:val="24"/>
          <w:szCs w:val="24"/>
        </w:rPr>
        <w:t>Изменения планируемого показателя доходной части районного бюджета на 20</w:t>
      </w:r>
      <w:r w:rsidR="00732809" w:rsidRPr="00945DF1">
        <w:rPr>
          <w:rFonts w:ascii="Times New Roman" w:hAnsi="Times New Roman" w:cs="Times New Roman"/>
          <w:sz w:val="24"/>
          <w:szCs w:val="24"/>
        </w:rPr>
        <w:t>2</w:t>
      </w:r>
      <w:r w:rsidR="00945DF1" w:rsidRPr="00945DF1">
        <w:rPr>
          <w:rFonts w:ascii="Times New Roman" w:hAnsi="Times New Roman" w:cs="Times New Roman"/>
          <w:sz w:val="24"/>
          <w:szCs w:val="24"/>
        </w:rPr>
        <w:t>3</w:t>
      </w:r>
      <w:r w:rsidRPr="00945DF1">
        <w:rPr>
          <w:rFonts w:ascii="Times New Roman" w:hAnsi="Times New Roman" w:cs="Times New Roman"/>
          <w:sz w:val="24"/>
          <w:szCs w:val="24"/>
        </w:rPr>
        <w:t xml:space="preserve"> год представлен</w:t>
      </w:r>
      <w:r w:rsidR="00F96462" w:rsidRPr="00945DF1">
        <w:rPr>
          <w:rFonts w:ascii="Times New Roman" w:hAnsi="Times New Roman" w:cs="Times New Roman"/>
          <w:sz w:val="24"/>
          <w:szCs w:val="24"/>
        </w:rPr>
        <w:t>ы</w:t>
      </w:r>
      <w:r w:rsidRPr="00945DF1">
        <w:rPr>
          <w:rFonts w:ascii="Times New Roman" w:hAnsi="Times New Roman" w:cs="Times New Roman"/>
          <w:sz w:val="24"/>
          <w:szCs w:val="24"/>
        </w:rPr>
        <w:t xml:space="preserve"> на </w:t>
      </w:r>
      <w:r w:rsidR="00343D97" w:rsidRPr="00945DF1">
        <w:rPr>
          <w:rFonts w:ascii="Times New Roman" w:hAnsi="Times New Roman" w:cs="Times New Roman"/>
          <w:sz w:val="24"/>
          <w:szCs w:val="24"/>
        </w:rPr>
        <w:t>диаграмме</w:t>
      </w:r>
      <w:r w:rsidRPr="00945DF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178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007DE" w:rsidRPr="00906D1A" w:rsidRDefault="0020717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="005D7F98" w:rsidRPr="00906D1A">
        <w:rPr>
          <w:rFonts w:ascii="Times New Roman" w:hAnsi="Times New Roman" w:cs="Times New Roman"/>
          <w:sz w:val="20"/>
          <w:szCs w:val="20"/>
        </w:rPr>
        <w:t>иаграмма 1</w:t>
      </w:r>
    </w:p>
    <w:p w:rsidR="00906D1A" w:rsidRPr="00906D1A" w:rsidRDefault="00906D1A" w:rsidP="00906D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6D1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33775" cy="20193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CAE" w:rsidRPr="00E36042" w:rsidRDefault="00DE2CAE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1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-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доходы районного бюджета на 20</w:t>
      </w:r>
      <w:r w:rsidR="005D7F98" w:rsidRPr="00E36042">
        <w:rPr>
          <w:rFonts w:ascii="Times New Roman" w:hAnsi="Times New Roman" w:cs="Times New Roman"/>
          <w:sz w:val="20"/>
          <w:szCs w:val="20"/>
        </w:rPr>
        <w:t>2</w:t>
      </w:r>
      <w:r w:rsidR="00906D1A" w:rsidRPr="00E36042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</w:t>
      </w:r>
      <w:r w:rsidR="00187240" w:rsidRPr="00E36042">
        <w:rPr>
          <w:rFonts w:ascii="Times New Roman" w:hAnsi="Times New Roman" w:cs="Times New Roman"/>
          <w:sz w:val="20"/>
          <w:szCs w:val="20"/>
        </w:rPr>
        <w:t>утвержденные</w:t>
      </w:r>
      <w:r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E36042">
        <w:rPr>
          <w:rFonts w:ascii="Times New Roman" w:hAnsi="Times New Roman" w:cs="Times New Roman"/>
          <w:sz w:val="20"/>
          <w:szCs w:val="20"/>
        </w:rPr>
        <w:t>решени</w:t>
      </w:r>
      <w:r w:rsidR="00187240" w:rsidRPr="00E36042">
        <w:rPr>
          <w:rFonts w:ascii="Times New Roman" w:hAnsi="Times New Roman" w:cs="Times New Roman"/>
          <w:sz w:val="20"/>
          <w:szCs w:val="20"/>
        </w:rPr>
        <w:t>ем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о районном бюджете на 20</w:t>
      </w:r>
      <w:r w:rsidR="002B057B" w:rsidRPr="00E36042">
        <w:rPr>
          <w:rFonts w:ascii="Times New Roman" w:hAnsi="Times New Roman" w:cs="Times New Roman"/>
          <w:sz w:val="20"/>
          <w:szCs w:val="20"/>
        </w:rPr>
        <w:t>2</w:t>
      </w:r>
      <w:r w:rsidR="00906D1A" w:rsidRPr="00E36042">
        <w:rPr>
          <w:rFonts w:ascii="Times New Roman" w:hAnsi="Times New Roman" w:cs="Times New Roman"/>
          <w:sz w:val="20"/>
          <w:szCs w:val="20"/>
        </w:rPr>
        <w:t>1</w:t>
      </w:r>
      <w:r w:rsidR="00187240"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</w:t>
      </w:r>
      <w:r w:rsidR="003205C1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="00CD0EB5" w:rsidRPr="00E36042">
        <w:rPr>
          <w:rFonts w:ascii="Times New Roman" w:hAnsi="Times New Roman" w:cs="Times New Roman"/>
          <w:sz w:val="20"/>
          <w:szCs w:val="20"/>
        </w:rPr>
        <w:t>202</w:t>
      </w:r>
      <w:r w:rsidR="00906D1A" w:rsidRPr="00E36042">
        <w:rPr>
          <w:rFonts w:ascii="Times New Roman" w:hAnsi="Times New Roman" w:cs="Times New Roman"/>
          <w:sz w:val="20"/>
          <w:szCs w:val="20"/>
        </w:rPr>
        <w:t>2</w:t>
      </w:r>
      <w:r w:rsidR="005D7F98" w:rsidRPr="00E36042">
        <w:rPr>
          <w:rFonts w:ascii="Times New Roman" w:hAnsi="Times New Roman" w:cs="Times New Roman"/>
          <w:sz w:val="20"/>
          <w:szCs w:val="20"/>
        </w:rPr>
        <w:t>-202</w:t>
      </w:r>
      <w:r w:rsidR="00906D1A" w:rsidRPr="00E36042">
        <w:rPr>
          <w:rFonts w:ascii="Times New Roman" w:hAnsi="Times New Roman" w:cs="Times New Roman"/>
          <w:sz w:val="20"/>
          <w:szCs w:val="20"/>
        </w:rPr>
        <w:t>3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E36042">
        <w:rPr>
          <w:rFonts w:ascii="Times New Roman" w:hAnsi="Times New Roman" w:cs="Times New Roman"/>
          <w:sz w:val="20"/>
          <w:szCs w:val="20"/>
        </w:rPr>
        <w:t>ов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(</w:t>
      </w:r>
      <w:r w:rsidR="00906D1A" w:rsidRPr="00E36042">
        <w:rPr>
          <w:rFonts w:ascii="Times New Roman" w:hAnsi="Times New Roman" w:cs="Times New Roman"/>
          <w:sz w:val="20"/>
          <w:szCs w:val="20"/>
        </w:rPr>
        <w:t>2 280 798,0</w:t>
      </w:r>
      <w:r w:rsidR="00241C6A" w:rsidRPr="00E36042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E36042" w:rsidRDefault="00241C6A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2 - доходы районного бюджета на 20</w:t>
      </w:r>
      <w:r w:rsidR="005D7F98" w:rsidRPr="00E36042">
        <w:rPr>
          <w:rFonts w:ascii="Times New Roman" w:hAnsi="Times New Roman" w:cs="Times New Roman"/>
          <w:sz w:val="20"/>
          <w:szCs w:val="20"/>
        </w:rPr>
        <w:t>2</w:t>
      </w:r>
      <w:r w:rsidR="00906D1A" w:rsidRPr="00E36042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</w:t>
      </w:r>
      <w:r w:rsidR="00187240" w:rsidRPr="00E36042">
        <w:rPr>
          <w:rFonts w:ascii="Times New Roman" w:hAnsi="Times New Roman" w:cs="Times New Roman"/>
          <w:sz w:val="20"/>
          <w:szCs w:val="20"/>
        </w:rPr>
        <w:t>утвержденные</w:t>
      </w:r>
      <w:r w:rsidRPr="00E36042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187240" w:rsidRPr="00E36042">
        <w:rPr>
          <w:rFonts w:ascii="Times New Roman" w:hAnsi="Times New Roman" w:cs="Times New Roman"/>
          <w:sz w:val="20"/>
          <w:szCs w:val="20"/>
        </w:rPr>
        <w:t>ем</w:t>
      </w:r>
      <w:r w:rsidRPr="00E36042">
        <w:rPr>
          <w:rFonts w:ascii="Times New Roman" w:hAnsi="Times New Roman" w:cs="Times New Roman"/>
          <w:sz w:val="20"/>
          <w:szCs w:val="20"/>
        </w:rPr>
        <w:t xml:space="preserve"> о районном бюджете на 20</w:t>
      </w:r>
      <w:r w:rsidR="00CD0EB5" w:rsidRPr="00E36042">
        <w:rPr>
          <w:rFonts w:ascii="Times New Roman" w:hAnsi="Times New Roman" w:cs="Times New Roman"/>
          <w:sz w:val="20"/>
          <w:szCs w:val="20"/>
        </w:rPr>
        <w:t>2</w:t>
      </w:r>
      <w:r w:rsidR="00906D1A" w:rsidRPr="00E36042">
        <w:rPr>
          <w:rFonts w:ascii="Times New Roman" w:hAnsi="Times New Roman" w:cs="Times New Roman"/>
          <w:sz w:val="20"/>
          <w:szCs w:val="20"/>
        </w:rPr>
        <w:t>2</w:t>
      </w:r>
      <w:r w:rsidR="00187240"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</w:t>
      </w:r>
      <w:r w:rsidRPr="00E36042">
        <w:rPr>
          <w:rFonts w:ascii="Times New Roman" w:hAnsi="Times New Roman" w:cs="Times New Roman"/>
          <w:sz w:val="20"/>
          <w:szCs w:val="20"/>
        </w:rPr>
        <w:t>20</w:t>
      </w:r>
      <w:r w:rsidR="005D7F98" w:rsidRPr="00E36042">
        <w:rPr>
          <w:rFonts w:ascii="Times New Roman" w:hAnsi="Times New Roman" w:cs="Times New Roman"/>
          <w:sz w:val="20"/>
          <w:szCs w:val="20"/>
        </w:rPr>
        <w:t>2</w:t>
      </w:r>
      <w:r w:rsidR="00906D1A" w:rsidRPr="00E36042">
        <w:rPr>
          <w:rFonts w:ascii="Times New Roman" w:hAnsi="Times New Roman" w:cs="Times New Roman"/>
          <w:sz w:val="20"/>
          <w:szCs w:val="20"/>
        </w:rPr>
        <w:t>3</w:t>
      </w:r>
      <w:r w:rsidR="00187240" w:rsidRPr="00E36042">
        <w:rPr>
          <w:rFonts w:ascii="Times New Roman" w:hAnsi="Times New Roman" w:cs="Times New Roman"/>
          <w:sz w:val="20"/>
          <w:szCs w:val="20"/>
        </w:rPr>
        <w:t>-202</w:t>
      </w:r>
      <w:r w:rsidR="00906D1A" w:rsidRPr="00E36042">
        <w:rPr>
          <w:rFonts w:ascii="Times New Roman" w:hAnsi="Times New Roman" w:cs="Times New Roman"/>
          <w:sz w:val="20"/>
          <w:szCs w:val="20"/>
        </w:rPr>
        <w:t>4</w:t>
      </w:r>
      <w:r w:rsidR="00187240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год</w:t>
      </w:r>
      <w:r w:rsidR="009F2E51" w:rsidRPr="00E36042">
        <w:rPr>
          <w:rFonts w:ascii="Times New Roman" w:hAnsi="Times New Roman" w:cs="Times New Roman"/>
          <w:sz w:val="20"/>
          <w:szCs w:val="20"/>
        </w:rPr>
        <w:t>ов</w:t>
      </w:r>
      <w:r w:rsidRPr="00E36042">
        <w:rPr>
          <w:rFonts w:ascii="Times New Roman" w:hAnsi="Times New Roman" w:cs="Times New Roman"/>
          <w:sz w:val="20"/>
          <w:szCs w:val="20"/>
        </w:rPr>
        <w:t xml:space="preserve"> (</w:t>
      </w:r>
      <w:r w:rsidR="00906D1A" w:rsidRPr="00E36042">
        <w:rPr>
          <w:rFonts w:ascii="Times New Roman" w:hAnsi="Times New Roman" w:cs="Times New Roman"/>
          <w:sz w:val="20"/>
          <w:szCs w:val="20"/>
        </w:rPr>
        <w:t>2 350 766,7</w:t>
      </w:r>
      <w:r w:rsidRPr="00E36042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E36042" w:rsidRDefault="00241C6A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3 - доходы районного бюджета на 20</w:t>
      </w:r>
      <w:r w:rsidR="005D7F98" w:rsidRPr="00E36042">
        <w:rPr>
          <w:rFonts w:ascii="Times New Roman" w:hAnsi="Times New Roman" w:cs="Times New Roman"/>
          <w:sz w:val="20"/>
          <w:szCs w:val="20"/>
        </w:rPr>
        <w:t>2</w:t>
      </w:r>
      <w:r w:rsidR="00921A10" w:rsidRPr="00E36042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</w:t>
      </w:r>
      <w:r w:rsidR="005D7F98" w:rsidRPr="00E36042">
        <w:rPr>
          <w:rFonts w:ascii="Times New Roman" w:hAnsi="Times New Roman" w:cs="Times New Roman"/>
          <w:sz w:val="20"/>
          <w:szCs w:val="20"/>
        </w:rPr>
        <w:t>2</w:t>
      </w:r>
      <w:r w:rsidR="00921A10" w:rsidRPr="00E36042">
        <w:rPr>
          <w:rFonts w:ascii="Times New Roman" w:hAnsi="Times New Roman" w:cs="Times New Roman"/>
          <w:sz w:val="20"/>
          <w:szCs w:val="20"/>
        </w:rPr>
        <w:t>3</w:t>
      </w:r>
      <w:r w:rsidR="003205C1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="00225A58" w:rsidRPr="00E36042">
        <w:rPr>
          <w:rFonts w:ascii="Times New Roman" w:hAnsi="Times New Roman" w:cs="Times New Roman"/>
          <w:sz w:val="20"/>
          <w:szCs w:val="20"/>
        </w:rPr>
        <w:t xml:space="preserve">год и плановый период </w:t>
      </w:r>
      <w:r w:rsidRPr="00E36042">
        <w:rPr>
          <w:rFonts w:ascii="Times New Roman" w:hAnsi="Times New Roman" w:cs="Times New Roman"/>
          <w:sz w:val="20"/>
          <w:szCs w:val="20"/>
        </w:rPr>
        <w:t>20</w:t>
      </w:r>
      <w:r w:rsidR="000D137D" w:rsidRPr="00E36042">
        <w:rPr>
          <w:rFonts w:ascii="Times New Roman" w:hAnsi="Times New Roman" w:cs="Times New Roman"/>
          <w:sz w:val="20"/>
          <w:szCs w:val="20"/>
        </w:rPr>
        <w:t>2</w:t>
      </w:r>
      <w:r w:rsidR="00921A10" w:rsidRPr="00E36042">
        <w:rPr>
          <w:rFonts w:ascii="Times New Roman" w:hAnsi="Times New Roman" w:cs="Times New Roman"/>
          <w:sz w:val="20"/>
          <w:szCs w:val="20"/>
        </w:rPr>
        <w:t>4</w:t>
      </w:r>
      <w:r w:rsidR="00225A58" w:rsidRPr="00E36042">
        <w:rPr>
          <w:rFonts w:ascii="Times New Roman" w:hAnsi="Times New Roman" w:cs="Times New Roman"/>
          <w:sz w:val="20"/>
          <w:szCs w:val="20"/>
        </w:rPr>
        <w:t>-202</w:t>
      </w:r>
      <w:r w:rsidR="00921A10" w:rsidRPr="00E36042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E36042">
        <w:rPr>
          <w:rFonts w:ascii="Times New Roman" w:hAnsi="Times New Roman" w:cs="Times New Roman"/>
          <w:sz w:val="20"/>
          <w:szCs w:val="20"/>
        </w:rPr>
        <w:t>ов</w:t>
      </w:r>
      <w:r w:rsidRPr="00E36042">
        <w:rPr>
          <w:rFonts w:ascii="Times New Roman" w:hAnsi="Times New Roman" w:cs="Times New Roman"/>
          <w:sz w:val="20"/>
          <w:szCs w:val="20"/>
        </w:rPr>
        <w:t xml:space="preserve"> (</w:t>
      </w:r>
      <w:r w:rsidR="00921A10" w:rsidRPr="00E36042">
        <w:rPr>
          <w:rFonts w:ascii="Times New Roman" w:hAnsi="Times New Roman" w:cs="Times New Roman"/>
          <w:sz w:val="20"/>
          <w:szCs w:val="20"/>
        </w:rPr>
        <w:t>2 832 495,6</w:t>
      </w:r>
      <w:r w:rsidR="002B057B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="00E36042">
        <w:rPr>
          <w:rFonts w:ascii="Times New Roman" w:hAnsi="Times New Roman" w:cs="Times New Roman"/>
          <w:sz w:val="20"/>
          <w:szCs w:val="20"/>
        </w:rPr>
        <w:t>тыс. руб.)</w:t>
      </w:r>
    </w:p>
    <w:p w:rsidR="00E32361" w:rsidRPr="00921A10" w:rsidRDefault="00E32361" w:rsidP="00921A1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921A10" w:rsidRDefault="00065BA4" w:rsidP="00921A1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A10">
        <w:rPr>
          <w:rFonts w:ascii="Times New Roman" w:hAnsi="Times New Roman" w:cs="Times New Roman"/>
          <w:sz w:val="24"/>
          <w:szCs w:val="24"/>
        </w:rPr>
        <w:t>Как видно из представленно</w:t>
      </w:r>
      <w:r w:rsidR="00F82171" w:rsidRPr="00921A10">
        <w:rPr>
          <w:rFonts w:ascii="Times New Roman" w:hAnsi="Times New Roman" w:cs="Times New Roman"/>
          <w:sz w:val="24"/>
          <w:szCs w:val="24"/>
        </w:rPr>
        <w:t>й</w:t>
      </w:r>
      <w:r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="00F82171" w:rsidRPr="00921A10">
        <w:rPr>
          <w:rFonts w:ascii="Times New Roman" w:hAnsi="Times New Roman" w:cs="Times New Roman"/>
          <w:sz w:val="24"/>
          <w:szCs w:val="24"/>
        </w:rPr>
        <w:t>диаграммы</w:t>
      </w:r>
      <w:r w:rsidR="000B2CB7" w:rsidRPr="00921A10">
        <w:rPr>
          <w:rFonts w:ascii="Times New Roman" w:hAnsi="Times New Roman" w:cs="Times New Roman"/>
          <w:sz w:val="24"/>
          <w:szCs w:val="24"/>
        </w:rPr>
        <w:t xml:space="preserve"> 1</w:t>
      </w:r>
      <w:r w:rsidRPr="00921A10">
        <w:rPr>
          <w:rFonts w:ascii="Times New Roman" w:hAnsi="Times New Roman" w:cs="Times New Roman"/>
          <w:sz w:val="24"/>
          <w:szCs w:val="24"/>
        </w:rPr>
        <w:t>, общий о</w:t>
      </w:r>
      <w:r w:rsidR="00424614" w:rsidRPr="00921A10">
        <w:rPr>
          <w:rFonts w:ascii="Times New Roman" w:hAnsi="Times New Roman" w:cs="Times New Roman"/>
          <w:sz w:val="24"/>
          <w:szCs w:val="24"/>
        </w:rPr>
        <w:t>бъем доходов 20</w:t>
      </w:r>
      <w:r w:rsidR="00BB03A2" w:rsidRPr="00921A10">
        <w:rPr>
          <w:rFonts w:ascii="Times New Roman" w:hAnsi="Times New Roman" w:cs="Times New Roman"/>
          <w:sz w:val="24"/>
          <w:szCs w:val="24"/>
        </w:rPr>
        <w:t>2</w:t>
      </w:r>
      <w:r w:rsidR="00921A10" w:rsidRPr="00921A10">
        <w:rPr>
          <w:rFonts w:ascii="Times New Roman" w:hAnsi="Times New Roman" w:cs="Times New Roman"/>
          <w:sz w:val="24"/>
          <w:szCs w:val="24"/>
        </w:rPr>
        <w:t>3</w:t>
      </w:r>
      <w:r w:rsidRPr="00921A1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691D" w:rsidRPr="00921A10">
        <w:rPr>
          <w:rFonts w:ascii="Times New Roman" w:hAnsi="Times New Roman" w:cs="Times New Roman"/>
          <w:sz w:val="24"/>
          <w:szCs w:val="24"/>
        </w:rPr>
        <w:t>увеличился</w:t>
      </w:r>
      <w:r w:rsidRPr="00921A10">
        <w:rPr>
          <w:rFonts w:ascii="Times New Roman" w:hAnsi="Times New Roman" w:cs="Times New Roman"/>
          <w:sz w:val="24"/>
          <w:szCs w:val="24"/>
        </w:rPr>
        <w:t xml:space="preserve"> на </w:t>
      </w:r>
      <w:r w:rsidR="00921A10" w:rsidRPr="00921A10">
        <w:rPr>
          <w:rFonts w:ascii="Times New Roman" w:hAnsi="Times New Roman" w:cs="Times New Roman"/>
          <w:sz w:val="24"/>
          <w:szCs w:val="24"/>
        </w:rPr>
        <w:t>24,2</w:t>
      </w:r>
      <w:r w:rsidRPr="00921A10">
        <w:rPr>
          <w:rFonts w:ascii="Times New Roman" w:hAnsi="Times New Roman" w:cs="Times New Roman"/>
          <w:sz w:val="24"/>
          <w:szCs w:val="24"/>
        </w:rPr>
        <w:t>%</w:t>
      </w:r>
      <w:r w:rsidR="006C0D6D" w:rsidRPr="00921A10">
        <w:rPr>
          <w:rFonts w:ascii="Times New Roman" w:hAnsi="Times New Roman" w:cs="Times New Roman"/>
          <w:sz w:val="24"/>
          <w:szCs w:val="24"/>
        </w:rPr>
        <w:t xml:space="preserve"> от </w:t>
      </w:r>
      <w:r w:rsidRPr="00921A10">
        <w:rPr>
          <w:rFonts w:ascii="Times New Roman" w:hAnsi="Times New Roman" w:cs="Times New Roman"/>
          <w:sz w:val="24"/>
          <w:szCs w:val="24"/>
        </w:rPr>
        <w:t>прогнозируемого объема доходов, предусмотренного проектом решения о районном бюджете на 20</w:t>
      </w:r>
      <w:r w:rsidR="00975256" w:rsidRPr="00921A10">
        <w:rPr>
          <w:rFonts w:ascii="Times New Roman" w:hAnsi="Times New Roman" w:cs="Times New Roman"/>
          <w:sz w:val="24"/>
          <w:szCs w:val="24"/>
        </w:rPr>
        <w:t>2</w:t>
      </w:r>
      <w:r w:rsidR="00921A10" w:rsidRPr="00921A10">
        <w:rPr>
          <w:rFonts w:ascii="Times New Roman" w:hAnsi="Times New Roman" w:cs="Times New Roman"/>
          <w:sz w:val="24"/>
          <w:szCs w:val="24"/>
        </w:rPr>
        <w:t>1</w:t>
      </w:r>
      <w:r w:rsidR="003205C1"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-</w:t>
      </w:r>
      <w:r w:rsidR="003205C1"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20</w:t>
      </w:r>
      <w:r w:rsidR="005D7F98" w:rsidRPr="00921A10">
        <w:rPr>
          <w:rFonts w:ascii="Times New Roman" w:hAnsi="Times New Roman" w:cs="Times New Roman"/>
          <w:sz w:val="24"/>
          <w:szCs w:val="24"/>
        </w:rPr>
        <w:t>2</w:t>
      </w:r>
      <w:r w:rsidR="00921A10" w:rsidRPr="00921A10">
        <w:rPr>
          <w:rFonts w:ascii="Times New Roman" w:hAnsi="Times New Roman" w:cs="Times New Roman"/>
          <w:sz w:val="24"/>
          <w:szCs w:val="24"/>
        </w:rPr>
        <w:t>3</w:t>
      </w:r>
      <w:r w:rsidRPr="00921A10">
        <w:rPr>
          <w:rFonts w:ascii="Times New Roman" w:hAnsi="Times New Roman" w:cs="Times New Roman"/>
          <w:sz w:val="24"/>
          <w:szCs w:val="24"/>
        </w:rPr>
        <w:t xml:space="preserve"> годы за аналогичный период и</w:t>
      </w:r>
      <w:r w:rsidR="00424614"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 xml:space="preserve">на </w:t>
      </w:r>
      <w:r w:rsidR="00921A10" w:rsidRPr="00921A10">
        <w:rPr>
          <w:rFonts w:ascii="Times New Roman" w:hAnsi="Times New Roman" w:cs="Times New Roman"/>
          <w:sz w:val="24"/>
          <w:szCs w:val="24"/>
        </w:rPr>
        <w:t>20</w:t>
      </w:r>
      <w:r w:rsidR="00975256" w:rsidRPr="00921A10">
        <w:rPr>
          <w:rFonts w:ascii="Times New Roman" w:hAnsi="Times New Roman" w:cs="Times New Roman"/>
          <w:sz w:val="24"/>
          <w:szCs w:val="24"/>
        </w:rPr>
        <w:t>,5</w:t>
      </w:r>
      <w:r w:rsidRPr="00921A10">
        <w:rPr>
          <w:rFonts w:ascii="Times New Roman" w:hAnsi="Times New Roman" w:cs="Times New Roman"/>
          <w:sz w:val="24"/>
          <w:szCs w:val="24"/>
        </w:rPr>
        <w:t xml:space="preserve">% </w:t>
      </w:r>
      <w:r w:rsidR="00424614" w:rsidRPr="00921A10">
        <w:rPr>
          <w:rFonts w:ascii="Times New Roman" w:hAnsi="Times New Roman" w:cs="Times New Roman"/>
          <w:sz w:val="24"/>
          <w:szCs w:val="24"/>
        </w:rPr>
        <w:t>больше</w:t>
      </w:r>
      <w:r w:rsidRPr="00921A10">
        <w:rPr>
          <w:rFonts w:ascii="Times New Roman" w:hAnsi="Times New Roman" w:cs="Times New Roman"/>
          <w:sz w:val="24"/>
          <w:szCs w:val="24"/>
        </w:rPr>
        <w:t xml:space="preserve"> показателя, предусмотренного проектом решения о районном бюджете на 20</w:t>
      </w:r>
      <w:r w:rsidR="00CD0EB5" w:rsidRPr="00921A10">
        <w:rPr>
          <w:rFonts w:ascii="Times New Roman" w:hAnsi="Times New Roman" w:cs="Times New Roman"/>
          <w:sz w:val="24"/>
          <w:szCs w:val="24"/>
        </w:rPr>
        <w:t>2</w:t>
      </w:r>
      <w:r w:rsidR="00921A10" w:rsidRPr="00921A10">
        <w:rPr>
          <w:rFonts w:ascii="Times New Roman" w:hAnsi="Times New Roman" w:cs="Times New Roman"/>
          <w:sz w:val="24"/>
          <w:szCs w:val="24"/>
        </w:rPr>
        <w:t>2</w:t>
      </w:r>
      <w:r w:rsidR="0063274B"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-</w:t>
      </w:r>
      <w:r w:rsidR="0063274B" w:rsidRPr="00921A10">
        <w:rPr>
          <w:rFonts w:ascii="Times New Roman" w:hAnsi="Times New Roman" w:cs="Times New Roman"/>
          <w:sz w:val="24"/>
          <w:szCs w:val="24"/>
        </w:rPr>
        <w:t xml:space="preserve"> </w:t>
      </w:r>
      <w:r w:rsidRPr="00921A10">
        <w:rPr>
          <w:rFonts w:ascii="Times New Roman" w:hAnsi="Times New Roman" w:cs="Times New Roman"/>
          <w:sz w:val="24"/>
          <w:szCs w:val="24"/>
        </w:rPr>
        <w:t>20</w:t>
      </w:r>
      <w:r w:rsidR="00AC710F" w:rsidRPr="00921A10">
        <w:rPr>
          <w:rFonts w:ascii="Times New Roman" w:hAnsi="Times New Roman" w:cs="Times New Roman"/>
          <w:sz w:val="24"/>
          <w:szCs w:val="24"/>
        </w:rPr>
        <w:t>2</w:t>
      </w:r>
      <w:r w:rsidR="00921A10" w:rsidRPr="00921A10">
        <w:rPr>
          <w:rFonts w:ascii="Times New Roman" w:hAnsi="Times New Roman" w:cs="Times New Roman"/>
          <w:sz w:val="24"/>
          <w:szCs w:val="24"/>
        </w:rPr>
        <w:t>4</w:t>
      </w:r>
      <w:r w:rsidRPr="00921A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65F17" w:rsidRPr="001A575F" w:rsidRDefault="00CA5932" w:rsidP="00921A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5F">
        <w:rPr>
          <w:rFonts w:ascii="Times New Roman" w:hAnsi="Times New Roman" w:cs="Times New Roman"/>
          <w:sz w:val="24"/>
          <w:szCs w:val="24"/>
        </w:rPr>
        <w:t>Расходы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1A575F">
        <w:rPr>
          <w:rFonts w:ascii="Times New Roman" w:hAnsi="Times New Roman" w:cs="Times New Roman"/>
          <w:sz w:val="24"/>
          <w:szCs w:val="24"/>
        </w:rPr>
        <w:t xml:space="preserve"> </w:t>
      </w:r>
      <w:r w:rsidR="00962A00" w:rsidRPr="001A575F">
        <w:rPr>
          <w:rFonts w:ascii="Times New Roman" w:hAnsi="Times New Roman" w:cs="Times New Roman"/>
          <w:sz w:val="24"/>
          <w:szCs w:val="24"/>
        </w:rPr>
        <w:t>бюджета в 20</w:t>
      </w:r>
      <w:r w:rsidR="007C1369" w:rsidRPr="001A575F">
        <w:rPr>
          <w:rFonts w:ascii="Times New Roman" w:hAnsi="Times New Roman" w:cs="Times New Roman"/>
          <w:sz w:val="24"/>
          <w:szCs w:val="24"/>
        </w:rPr>
        <w:t>2</w:t>
      </w:r>
      <w:r w:rsidR="00921A10" w:rsidRPr="001A575F">
        <w:rPr>
          <w:rFonts w:ascii="Times New Roman" w:hAnsi="Times New Roman" w:cs="Times New Roman"/>
          <w:sz w:val="24"/>
          <w:szCs w:val="24"/>
        </w:rPr>
        <w:t>3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921A10" w:rsidRPr="001A575F">
        <w:rPr>
          <w:rFonts w:ascii="Times New Roman" w:hAnsi="Times New Roman" w:cs="Times New Roman"/>
          <w:sz w:val="24"/>
          <w:szCs w:val="24"/>
        </w:rPr>
        <w:t>2 849 318,1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1A575F" w:rsidRPr="001A575F">
        <w:rPr>
          <w:rFonts w:ascii="Times New Roman" w:hAnsi="Times New Roman" w:cs="Times New Roman"/>
          <w:sz w:val="24"/>
          <w:szCs w:val="24"/>
        </w:rPr>
        <w:t>372 189,7</w:t>
      </w:r>
      <w:r w:rsidR="005640C0" w:rsidRPr="001A575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A575F" w:rsidRPr="001A575F">
        <w:rPr>
          <w:rFonts w:ascii="Times New Roman" w:hAnsi="Times New Roman" w:cs="Times New Roman"/>
          <w:sz w:val="24"/>
          <w:szCs w:val="24"/>
        </w:rPr>
        <w:t>15,0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% </w:t>
      </w:r>
      <w:r w:rsidR="00193A41" w:rsidRPr="001A575F">
        <w:rPr>
          <w:rFonts w:ascii="Times New Roman" w:hAnsi="Times New Roman" w:cs="Times New Roman"/>
          <w:sz w:val="24"/>
          <w:szCs w:val="24"/>
        </w:rPr>
        <w:t>больше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</w:t>
      </w:r>
      <w:r w:rsidR="00F75DCE" w:rsidRPr="001A575F">
        <w:rPr>
          <w:rFonts w:ascii="Times New Roman" w:hAnsi="Times New Roman" w:cs="Times New Roman"/>
          <w:sz w:val="24"/>
          <w:szCs w:val="24"/>
        </w:rPr>
        <w:t>утвержденных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назначений 20</w:t>
      </w:r>
      <w:r w:rsidR="00E95513" w:rsidRPr="001A575F">
        <w:rPr>
          <w:rFonts w:ascii="Times New Roman" w:hAnsi="Times New Roman" w:cs="Times New Roman"/>
          <w:sz w:val="24"/>
          <w:szCs w:val="24"/>
        </w:rPr>
        <w:t>2</w:t>
      </w:r>
      <w:r w:rsidR="001A575F" w:rsidRPr="001A575F">
        <w:rPr>
          <w:rFonts w:ascii="Times New Roman" w:hAnsi="Times New Roman" w:cs="Times New Roman"/>
          <w:sz w:val="24"/>
          <w:szCs w:val="24"/>
        </w:rPr>
        <w:t>2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A575F" w:rsidRPr="001A575F">
        <w:rPr>
          <w:rFonts w:ascii="Times New Roman" w:hAnsi="Times New Roman" w:cs="Times New Roman"/>
          <w:sz w:val="24"/>
          <w:szCs w:val="24"/>
        </w:rPr>
        <w:t>2 477 128,4</w:t>
      </w:r>
      <w:r w:rsidR="00962A00" w:rsidRPr="001A575F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1E6377" w:rsidRPr="001A575F" w:rsidRDefault="00065BA4" w:rsidP="001A575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5F">
        <w:rPr>
          <w:rFonts w:ascii="Times New Roman" w:hAnsi="Times New Roman" w:cs="Times New Roman"/>
          <w:sz w:val="24"/>
          <w:szCs w:val="24"/>
        </w:rPr>
        <w:t>Изменения планируемого показателя расходной ч</w:t>
      </w:r>
      <w:r w:rsidR="00CC55A4" w:rsidRPr="001A575F">
        <w:rPr>
          <w:rFonts w:ascii="Times New Roman" w:hAnsi="Times New Roman" w:cs="Times New Roman"/>
          <w:sz w:val="24"/>
          <w:szCs w:val="24"/>
        </w:rPr>
        <w:t>асти районного бюджета на 202</w:t>
      </w:r>
      <w:r w:rsidR="001A575F" w:rsidRPr="001A575F">
        <w:rPr>
          <w:rFonts w:ascii="Times New Roman" w:hAnsi="Times New Roman" w:cs="Times New Roman"/>
          <w:sz w:val="24"/>
          <w:szCs w:val="24"/>
        </w:rPr>
        <w:t>3</w:t>
      </w:r>
      <w:r w:rsidRPr="001A575F">
        <w:rPr>
          <w:rFonts w:ascii="Times New Roman" w:hAnsi="Times New Roman" w:cs="Times New Roman"/>
          <w:sz w:val="24"/>
          <w:szCs w:val="24"/>
        </w:rPr>
        <w:t xml:space="preserve"> год представлен</w:t>
      </w:r>
      <w:r w:rsidR="00FB6B05" w:rsidRPr="001A575F">
        <w:rPr>
          <w:rFonts w:ascii="Times New Roman" w:hAnsi="Times New Roman" w:cs="Times New Roman"/>
          <w:sz w:val="24"/>
          <w:szCs w:val="24"/>
        </w:rPr>
        <w:t>ы</w:t>
      </w:r>
      <w:r w:rsidRPr="001A575F">
        <w:rPr>
          <w:rFonts w:ascii="Times New Roman" w:hAnsi="Times New Roman" w:cs="Times New Roman"/>
          <w:sz w:val="24"/>
          <w:szCs w:val="24"/>
        </w:rPr>
        <w:t xml:space="preserve"> на </w:t>
      </w:r>
      <w:r w:rsidR="00343D97" w:rsidRPr="001A575F">
        <w:rPr>
          <w:rFonts w:ascii="Times New Roman" w:hAnsi="Times New Roman" w:cs="Times New Roman"/>
          <w:sz w:val="24"/>
          <w:szCs w:val="24"/>
        </w:rPr>
        <w:t>диаграмме</w:t>
      </w:r>
      <w:r w:rsidRPr="001A575F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65BA4" w:rsidRPr="001A575F" w:rsidRDefault="00207178" w:rsidP="00065BA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343D97" w:rsidRPr="001A575F">
        <w:rPr>
          <w:rFonts w:ascii="Times New Roman" w:hAnsi="Times New Roman" w:cs="Times New Roman"/>
          <w:sz w:val="20"/>
          <w:szCs w:val="20"/>
        </w:rPr>
        <w:t>иаграмма</w:t>
      </w:r>
      <w:r w:rsidR="00065BA4" w:rsidRPr="001A575F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1A575F" w:rsidRPr="00031A6C" w:rsidRDefault="001A575F" w:rsidP="001A575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A575F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3533775" cy="215265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BA4" w:rsidRPr="00E36042" w:rsidRDefault="00065BA4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1 - расходы районного бюджета на 20</w:t>
      </w:r>
      <w:r w:rsidR="00081EBE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</w:t>
      </w:r>
      <w:r w:rsidR="009F2E51" w:rsidRPr="00E36042">
        <w:rPr>
          <w:rFonts w:ascii="Times New Roman" w:hAnsi="Times New Roman" w:cs="Times New Roman"/>
          <w:sz w:val="20"/>
          <w:szCs w:val="20"/>
        </w:rPr>
        <w:t>утвержденные</w:t>
      </w:r>
      <w:r w:rsidRPr="00E36042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9F2E51" w:rsidRPr="00E36042">
        <w:rPr>
          <w:rFonts w:ascii="Times New Roman" w:hAnsi="Times New Roman" w:cs="Times New Roman"/>
          <w:sz w:val="20"/>
          <w:szCs w:val="20"/>
        </w:rPr>
        <w:t>ем</w:t>
      </w:r>
      <w:r w:rsidR="00436DCE" w:rsidRPr="00E36042">
        <w:rPr>
          <w:rFonts w:ascii="Times New Roman" w:hAnsi="Times New Roman" w:cs="Times New Roman"/>
          <w:sz w:val="20"/>
          <w:szCs w:val="20"/>
        </w:rPr>
        <w:t xml:space="preserve"> о районном бюджете на 202</w:t>
      </w:r>
      <w:r w:rsidR="001A575F" w:rsidRPr="00E36042">
        <w:rPr>
          <w:rFonts w:ascii="Times New Roman" w:hAnsi="Times New Roman" w:cs="Times New Roman"/>
          <w:sz w:val="20"/>
          <w:szCs w:val="20"/>
        </w:rPr>
        <w:t>1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</w:t>
      </w:r>
      <w:r w:rsidR="003205C1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20</w:t>
      </w:r>
      <w:r w:rsidR="005640C0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2</w:t>
      </w:r>
      <w:r w:rsidR="009F2E51" w:rsidRPr="00E36042">
        <w:rPr>
          <w:rFonts w:ascii="Times New Roman" w:hAnsi="Times New Roman" w:cs="Times New Roman"/>
          <w:sz w:val="20"/>
          <w:szCs w:val="20"/>
        </w:rPr>
        <w:t>-20</w:t>
      </w:r>
      <w:r w:rsidR="00081EBE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E36042">
        <w:rPr>
          <w:rFonts w:ascii="Times New Roman" w:hAnsi="Times New Roman" w:cs="Times New Roman"/>
          <w:sz w:val="20"/>
          <w:szCs w:val="20"/>
        </w:rPr>
        <w:t>ов</w:t>
      </w:r>
      <w:r w:rsidRPr="00E36042">
        <w:rPr>
          <w:rFonts w:ascii="Times New Roman" w:hAnsi="Times New Roman" w:cs="Times New Roman"/>
          <w:sz w:val="20"/>
          <w:szCs w:val="20"/>
        </w:rPr>
        <w:t xml:space="preserve"> (</w:t>
      </w:r>
      <w:r w:rsidR="001A575F" w:rsidRPr="00E36042">
        <w:rPr>
          <w:rFonts w:ascii="Times New Roman" w:hAnsi="Times New Roman" w:cs="Times New Roman"/>
          <w:sz w:val="20"/>
          <w:szCs w:val="20"/>
        </w:rPr>
        <w:t>2 280 798,0</w:t>
      </w:r>
      <w:r w:rsidRPr="00E36042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E36042" w:rsidRDefault="00065BA4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 xml:space="preserve">2 - </w:t>
      </w:r>
      <w:r w:rsidR="009F2E51" w:rsidRPr="00E36042">
        <w:rPr>
          <w:rFonts w:ascii="Times New Roman" w:hAnsi="Times New Roman" w:cs="Times New Roman"/>
          <w:sz w:val="20"/>
          <w:szCs w:val="20"/>
        </w:rPr>
        <w:t>расходы районного бюджета на 20</w:t>
      </w:r>
      <w:r w:rsidR="00081EBE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3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год, утвержденные решением о районном бюджете на 20</w:t>
      </w:r>
      <w:r w:rsidR="005640C0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2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20</w:t>
      </w:r>
      <w:r w:rsidR="00081EBE" w:rsidRPr="00E36042">
        <w:rPr>
          <w:rFonts w:ascii="Times New Roman" w:hAnsi="Times New Roman" w:cs="Times New Roman"/>
          <w:sz w:val="20"/>
          <w:szCs w:val="20"/>
        </w:rPr>
        <w:t>2</w:t>
      </w:r>
      <w:r w:rsidR="001A575F" w:rsidRPr="00E36042">
        <w:rPr>
          <w:rFonts w:ascii="Times New Roman" w:hAnsi="Times New Roman" w:cs="Times New Roman"/>
          <w:sz w:val="20"/>
          <w:szCs w:val="20"/>
        </w:rPr>
        <w:t>3</w:t>
      </w:r>
      <w:r w:rsidR="009F2E51" w:rsidRPr="00E36042">
        <w:rPr>
          <w:rFonts w:ascii="Times New Roman" w:hAnsi="Times New Roman" w:cs="Times New Roman"/>
          <w:sz w:val="20"/>
          <w:szCs w:val="20"/>
        </w:rPr>
        <w:t>-202</w:t>
      </w:r>
      <w:r w:rsidR="001A575F" w:rsidRPr="00E36042">
        <w:rPr>
          <w:rFonts w:ascii="Times New Roman" w:hAnsi="Times New Roman" w:cs="Times New Roman"/>
          <w:sz w:val="20"/>
          <w:szCs w:val="20"/>
        </w:rPr>
        <w:t>4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E36042">
        <w:rPr>
          <w:rFonts w:ascii="Times New Roman" w:hAnsi="Times New Roman" w:cs="Times New Roman"/>
          <w:sz w:val="20"/>
          <w:szCs w:val="20"/>
        </w:rPr>
        <w:t>(</w:t>
      </w:r>
      <w:r w:rsidR="001A575F" w:rsidRPr="00E36042">
        <w:rPr>
          <w:rFonts w:ascii="Times New Roman" w:hAnsi="Times New Roman" w:cs="Times New Roman"/>
          <w:sz w:val="20"/>
          <w:szCs w:val="20"/>
        </w:rPr>
        <w:t>2 338 666,7</w:t>
      </w:r>
      <w:r w:rsidRPr="00E36042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E36042" w:rsidRDefault="00065BA4" w:rsidP="002045E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 xml:space="preserve">3 - </w:t>
      </w:r>
      <w:r w:rsidR="009F2E51" w:rsidRPr="00E36042">
        <w:rPr>
          <w:rFonts w:ascii="Times New Roman" w:hAnsi="Times New Roman" w:cs="Times New Roman"/>
          <w:sz w:val="20"/>
          <w:szCs w:val="20"/>
        </w:rPr>
        <w:t>расходы районного бюджета на 20</w:t>
      </w:r>
      <w:r w:rsidR="00081EBE" w:rsidRPr="00E36042">
        <w:rPr>
          <w:rFonts w:ascii="Times New Roman" w:hAnsi="Times New Roman" w:cs="Times New Roman"/>
          <w:sz w:val="20"/>
          <w:szCs w:val="20"/>
        </w:rPr>
        <w:t>2</w:t>
      </w:r>
      <w:r w:rsidR="00031A6C" w:rsidRPr="00E36042">
        <w:rPr>
          <w:rFonts w:ascii="Times New Roman" w:hAnsi="Times New Roman" w:cs="Times New Roman"/>
          <w:sz w:val="20"/>
          <w:szCs w:val="20"/>
        </w:rPr>
        <w:t>3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год, </w:t>
      </w:r>
      <w:r w:rsidR="00D45EBE" w:rsidRPr="00E36042">
        <w:rPr>
          <w:rFonts w:ascii="Times New Roman" w:hAnsi="Times New Roman" w:cs="Times New Roman"/>
          <w:sz w:val="20"/>
          <w:szCs w:val="20"/>
        </w:rPr>
        <w:t>предусмотренные проектом ре</w:t>
      </w:r>
      <w:r w:rsidR="00081EBE" w:rsidRPr="00E36042">
        <w:rPr>
          <w:rFonts w:ascii="Times New Roman" w:hAnsi="Times New Roman" w:cs="Times New Roman"/>
          <w:sz w:val="20"/>
          <w:szCs w:val="20"/>
        </w:rPr>
        <w:t>шения о районном бюджете на 202</w:t>
      </w:r>
      <w:r w:rsidR="00031A6C" w:rsidRPr="00E36042">
        <w:rPr>
          <w:rFonts w:ascii="Times New Roman" w:hAnsi="Times New Roman" w:cs="Times New Roman"/>
          <w:sz w:val="20"/>
          <w:szCs w:val="20"/>
        </w:rPr>
        <w:t>3</w:t>
      </w:r>
      <w:r w:rsidR="00D45EBE"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031A6C" w:rsidRPr="00E36042">
        <w:rPr>
          <w:rFonts w:ascii="Times New Roman" w:hAnsi="Times New Roman" w:cs="Times New Roman"/>
          <w:sz w:val="20"/>
          <w:szCs w:val="20"/>
        </w:rPr>
        <w:t>4</w:t>
      </w:r>
      <w:r w:rsidR="00D45EBE" w:rsidRPr="00E36042">
        <w:rPr>
          <w:rFonts w:ascii="Times New Roman" w:hAnsi="Times New Roman" w:cs="Times New Roman"/>
          <w:sz w:val="20"/>
          <w:szCs w:val="20"/>
        </w:rPr>
        <w:t>-202</w:t>
      </w:r>
      <w:r w:rsidR="00031A6C" w:rsidRPr="00E36042">
        <w:rPr>
          <w:rFonts w:ascii="Times New Roman" w:hAnsi="Times New Roman" w:cs="Times New Roman"/>
          <w:sz w:val="20"/>
          <w:szCs w:val="20"/>
        </w:rPr>
        <w:t>5</w:t>
      </w:r>
      <w:r w:rsidR="00D45EBE" w:rsidRPr="00E36042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9F2E51" w:rsidRPr="00E36042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(</w:t>
      </w:r>
      <w:r w:rsidR="00031A6C" w:rsidRPr="00E36042">
        <w:rPr>
          <w:rFonts w:ascii="Times New Roman" w:hAnsi="Times New Roman" w:cs="Times New Roman"/>
          <w:sz w:val="20"/>
          <w:szCs w:val="20"/>
        </w:rPr>
        <w:t>2 849 318,1</w:t>
      </w:r>
      <w:r w:rsidR="00E36042">
        <w:rPr>
          <w:rFonts w:ascii="Times New Roman" w:hAnsi="Times New Roman" w:cs="Times New Roman"/>
          <w:sz w:val="20"/>
          <w:szCs w:val="20"/>
        </w:rPr>
        <w:t xml:space="preserve"> тыс. руб.)</w:t>
      </w:r>
    </w:p>
    <w:p w:rsidR="00054674" w:rsidRPr="00031A6C" w:rsidRDefault="00054674" w:rsidP="002045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031A6C" w:rsidRDefault="00E472DC" w:rsidP="00031A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A6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5BA4" w:rsidRPr="00031A6C">
        <w:rPr>
          <w:rFonts w:ascii="Times New Roman" w:hAnsi="Times New Roman" w:cs="Times New Roman"/>
          <w:sz w:val="24"/>
          <w:szCs w:val="24"/>
        </w:rPr>
        <w:t>ри формировании бюджета на 20</w:t>
      </w:r>
      <w:r w:rsidR="00081EBE" w:rsidRPr="00031A6C">
        <w:rPr>
          <w:rFonts w:ascii="Times New Roman" w:hAnsi="Times New Roman" w:cs="Times New Roman"/>
          <w:sz w:val="24"/>
          <w:szCs w:val="24"/>
        </w:rPr>
        <w:t>2</w:t>
      </w:r>
      <w:r w:rsidR="00031A6C" w:rsidRPr="00031A6C">
        <w:rPr>
          <w:rFonts w:ascii="Times New Roman" w:hAnsi="Times New Roman" w:cs="Times New Roman"/>
          <w:sz w:val="24"/>
          <w:szCs w:val="24"/>
        </w:rPr>
        <w:t>3</w:t>
      </w:r>
      <w:r w:rsidR="0063274B" w:rsidRPr="00031A6C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031A6C">
        <w:rPr>
          <w:rFonts w:ascii="Times New Roman" w:hAnsi="Times New Roman" w:cs="Times New Roman"/>
          <w:sz w:val="24"/>
          <w:szCs w:val="24"/>
        </w:rPr>
        <w:t>-</w:t>
      </w:r>
      <w:r w:rsidR="0063274B" w:rsidRPr="00031A6C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031A6C">
        <w:rPr>
          <w:rFonts w:ascii="Times New Roman" w:hAnsi="Times New Roman" w:cs="Times New Roman"/>
          <w:sz w:val="24"/>
          <w:szCs w:val="24"/>
        </w:rPr>
        <w:t>20</w:t>
      </w:r>
      <w:r w:rsidR="00193A41" w:rsidRPr="00031A6C">
        <w:rPr>
          <w:rFonts w:ascii="Times New Roman" w:hAnsi="Times New Roman" w:cs="Times New Roman"/>
          <w:sz w:val="24"/>
          <w:szCs w:val="24"/>
        </w:rPr>
        <w:t>2</w:t>
      </w:r>
      <w:r w:rsidR="00031A6C" w:rsidRPr="00031A6C">
        <w:rPr>
          <w:rFonts w:ascii="Times New Roman" w:hAnsi="Times New Roman" w:cs="Times New Roman"/>
          <w:sz w:val="24"/>
          <w:szCs w:val="24"/>
        </w:rPr>
        <w:t>5</w:t>
      </w:r>
      <w:r w:rsidR="00065BA4" w:rsidRPr="00031A6C">
        <w:rPr>
          <w:rFonts w:ascii="Times New Roman" w:hAnsi="Times New Roman" w:cs="Times New Roman"/>
          <w:sz w:val="24"/>
          <w:szCs w:val="24"/>
        </w:rPr>
        <w:t xml:space="preserve"> годы общий</w:t>
      </w:r>
      <w:r w:rsidR="007C6388" w:rsidRPr="00031A6C">
        <w:rPr>
          <w:rFonts w:ascii="Times New Roman" w:hAnsi="Times New Roman" w:cs="Times New Roman"/>
          <w:sz w:val="24"/>
          <w:szCs w:val="24"/>
        </w:rPr>
        <w:t xml:space="preserve"> о</w:t>
      </w:r>
      <w:r w:rsidR="00193A41" w:rsidRPr="00031A6C">
        <w:rPr>
          <w:rFonts w:ascii="Times New Roman" w:hAnsi="Times New Roman" w:cs="Times New Roman"/>
          <w:sz w:val="24"/>
          <w:szCs w:val="24"/>
        </w:rPr>
        <w:t xml:space="preserve">бъем расходов увеличился на </w:t>
      </w:r>
      <w:r w:rsidR="00031A6C" w:rsidRPr="00031A6C">
        <w:rPr>
          <w:rFonts w:ascii="Times New Roman" w:hAnsi="Times New Roman" w:cs="Times New Roman"/>
          <w:sz w:val="24"/>
          <w:szCs w:val="24"/>
        </w:rPr>
        <w:t>24,9</w:t>
      </w:r>
      <w:r w:rsidR="00065BA4" w:rsidRPr="00031A6C">
        <w:rPr>
          <w:rFonts w:ascii="Times New Roman" w:hAnsi="Times New Roman" w:cs="Times New Roman"/>
          <w:sz w:val="24"/>
          <w:szCs w:val="24"/>
        </w:rPr>
        <w:t xml:space="preserve">% </w:t>
      </w:r>
      <w:r w:rsidR="006C0D6D" w:rsidRPr="00031A6C">
        <w:rPr>
          <w:rFonts w:ascii="Times New Roman" w:hAnsi="Times New Roman" w:cs="Times New Roman"/>
          <w:sz w:val="24"/>
          <w:szCs w:val="24"/>
        </w:rPr>
        <w:t xml:space="preserve">от </w:t>
      </w:r>
      <w:r w:rsidR="00D45EBE" w:rsidRPr="00031A6C">
        <w:rPr>
          <w:rFonts w:ascii="Times New Roman" w:hAnsi="Times New Roman" w:cs="Times New Roman"/>
          <w:sz w:val="24"/>
          <w:szCs w:val="24"/>
        </w:rPr>
        <w:t>утвержденного решением о районном бюджете на 20</w:t>
      </w:r>
      <w:r w:rsidR="00680CC1" w:rsidRPr="00031A6C">
        <w:rPr>
          <w:rFonts w:ascii="Times New Roman" w:hAnsi="Times New Roman" w:cs="Times New Roman"/>
          <w:sz w:val="24"/>
          <w:szCs w:val="24"/>
        </w:rPr>
        <w:t>2</w:t>
      </w:r>
      <w:r w:rsidR="00031A6C" w:rsidRPr="00031A6C">
        <w:rPr>
          <w:rFonts w:ascii="Times New Roman" w:hAnsi="Times New Roman" w:cs="Times New Roman"/>
          <w:sz w:val="24"/>
          <w:szCs w:val="24"/>
        </w:rPr>
        <w:t>1</w:t>
      </w:r>
      <w:r w:rsidR="00D45EBE" w:rsidRPr="00031A6C">
        <w:rPr>
          <w:rFonts w:ascii="Times New Roman" w:hAnsi="Times New Roman" w:cs="Times New Roman"/>
          <w:sz w:val="24"/>
          <w:szCs w:val="24"/>
        </w:rPr>
        <w:t xml:space="preserve"> – 20</w:t>
      </w:r>
      <w:r w:rsidR="00081EBE" w:rsidRPr="00031A6C">
        <w:rPr>
          <w:rFonts w:ascii="Times New Roman" w:hAnsi="Times New Roman" w:cs="Times New Roman"/>
          <w:sz w:val="24"/>
          <w:szCs w:val="24"/>
        </w:rPr>
        <w:t>2</w:t>
      </w:r>
      <w:r w:rsidR="00031A6C" w:rsidRPr="00031A6C">
        <w:rPr>
          <w:rFonts w:ascii="Times New Roman" w:hAnsi="Times New Roman" w:cs="Times New Roman"/>
          <w:sz w:val="24"/>
          <w:szCs w:val="24"/>
        </w:rPr>
        <w:t>3</w:t>
      </w:r>
      <w:r w:rsidR="00D45EBE" w:rsidRPr="00031A6C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4401" w:rsidRPr="00031A6C">
        <w:rPr>
          <w:rFonts w:ascii="Times New Roman" w:hAnsi="Times New Roman" w:cs="Times New Roman"/>
          <w:sz w:val="24"/>
          <w:szCs w:val="24"/>
        </w:rPr>
        <w:t xml:space="preserve"> объема расходов</w:t>
      </w:r>
      <w:r w:rsidR="00065BA4" w:rsidRPr="00031A6C">
        <w:rPr>
          <w:rFonts w:ascii="Times New Roman" w:hAnsi="Times New Roman" w:cs="Times New Roman"/>
          <w:sz w:val="24"/>
          <w:szCs w:val="24"/>
        </w:rPr>
        <w:t xml:space="preserve"> </w:t>
      </w:r>
      <w:r w:rsidR="000E0322" w:rsidRPr="00031A6C">
        <w:rPr>
          <w:rFonts w:ascii="Times New Roman" w:hAnsi="Times New Roman" w:cs="Times New Roman"/>
          <w:sz w:val="24"/>
          <w:szCs w:val="24"/>
        </w:rPr>
        <w:t xml:space="preserve">и </w:t>
      </w:r>
      <w:r w:rsidR="00A43E82" w:rsidRPr="00031A6C">
        <w:rPr>
          <w:rFonts w:ascii="Times New Roman" w:hAnsi="Times New Roman" w:cs="Times New Roman"/>
          <w:sz w:val="24"/>
          <w:szCs w:val="24"/>
        </w:rPr>
        <w:t xml:space="preserve">на </w:t>
      </w:r>
      <w:r w:rsidR="00031A6C" w:rsidRPr="00031A6C">
        <w:rPr>
          <w:rFonts w:ascii="Times New Roman" w:hAnsi="Times New Roman" w:cs="Times New Roman"/>
          <w:sz w:val="24"/>
          <w:szCs w:val="24"/>
        </w:rPr>
        <w:t>21,8</w:t>
      </w:r>
      <w:r w:rsidR="00A43E82" w:rsidRPr="00031A6C">
        <w:rPr>
          <w:rFonts w:ascii="Times New Roman" w:hAnsi="Times New Roman" w:cs="Times New Roman"/>
          <w:sz w:val="24"/>
          <w:szCs w:val="24"/>
        </w:rPr>
        <w:t xml:space="preserve">% </w:t>
      </w:r>
      <w:r w:rsidR="00B07459" w:rsidRPr="00031A6C">
        <w:rPr>
          <w:rFonts w:ascii="Times New Roman" w:hAnsi="Times New Roman" w:cs="Times New Roman"/>
          <w:sz w:val="24"/>
          <w:szCs w:val="24"/>
        </w:rPr>
        <w:t>больше</w:t>
      </w:r>
      <w:r w:rsidR="00A43E82" w:rsidRPr="00031A6C">
        <w:rPr>
          <w:rFonts w:ascii="Times New Roman" w:hAnsi="Times New Roman" w:cs="Times New Roman"/>
          <w:sz w:val="24"/>
          <w:szCs w:val="24"/>
        </w:rPr>
        <w:t xml:space="preserve"> аналогичного показателя, </w:t>
      </w:r>
      <w:r w:rsidR="00E04401" w:rsidRPr="00031A6C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A43E82" w:rsidRPr="00031A6C">
        <w:rPr>
          <w:rFonts w:ascii="Times New Roman" w:hAnsi="Times New Roman" w:cs="Times New Roman"/>
          <w:sz w:val="24"/>
          <w:szCs w:val="24"/>
        </w:rPr>
        <w:t xml:space="preserve">предыдущим </w:t>
      </w:r>
      <w:r w:rsidR="007C6388" w:rsidRPr="00031A6C">
        <w:rPr>
          <w:rFonts w:ascii="Times New Roman" w:hAnsi="Times New Roman" w:cs="Times New Roman"/>
          <w:sz w:val="24"/>
          <w:szCs w:val="24"/>
        </w:rPr>
        <w:t>решени</w:t>
      </w:r>
      <w:r w:rsidR="00E04401" w:rsidRPr="00031A6C">
        <w:rPr>
          <w:rFonts w:ascii="Times New Roman" w:hAnsi="Times New Roman" w:cs="Times New Roman"/>
          <w:sz w:val="24"/>
          <w:szCs w:val="24"/>
        </w:rPr>
        <w:t>ем</w:t>
      </w:r>
      <w:r w:rsidR="007C6388" w:rsidRPr="00031A6C">
        <w:rPr>
          <w:rFonts w:ascii="Times New Roman" w:hAnsi="Times New Roman" w:cs="Times New Roman"/>
          <w:sz w:val="24"/>
          <w:szCs w:val="24"/>
        </w:rPr>
        <w:t xml:space="preserve"> о районном бюджете </w:t>
      </w:r>
      <w:r w:rsidR="00A43E82" w:rsidRPr="00031A6C">
        <w:rPr>
          <w:rFonts w:ascii="Times New Roman" w:hAnsi="Times New Roman" w:cs="Times New Roman"/>
          <w:sz w:val="24"/>
          <w:szCs w:val="24"/>
        </w:rPr>
        <w:t>на 20</w:t>
      </w:r>
      <w:r w:rsidR="00680CC1" w:rsidRPr="00031A6C">
        <w:rPr>
          <w:rFonts w:ascii="Times New Roman" w:hAnsi="Times New Roman" w:cs="Times New Roman"/>
          <w:sz w:val="24"/>
          <w:szCs w:val="24"/>
        </w:rPr>
        <w:t>2</w:t>
      </w:r>
      <w:r w:rsidR="00031A6C" w:rsidRPr="00031A6C">
        <w:rPr>
          <w:rFonts w:ascii="Times New Roman" w:hAnsi="Times New Roman" w:cs="Times New Roman"/>
          <w:sz w:val="24"/>
          <w:szCs w:val="24"/>
        </w:rPr>
        <w:t>2</w:t>
      </w:r>
      <w:r w:rsidR="0063274B" w:rsidRPr="00031A6C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031A6C">
        <w:rPr>
          <w:rFonts w:ascii="Times New Roman" w:hAnsi="Times New Roman" w:cs="Times New Roman"/>
          <w:sz w:val="24"/>
          <w:szCs w:val="24"/>
        </w:rPr>
        <w:t>-</w:t>
      </w:r>
      <w:r w:rsidR="0063274B" w:rsidRPr="00031A6C">
        <w:rPr>
          <w:rFonts w:ascii="Times New Roman" w:hAnsi="Times New Roman" w:cs="Times New Roman"/>
          <w:sz w:val="24"/>
          <w:szCs w:val="24"/>
        </w:rPr>
        <w:t xml:space="preserve"> </w:t>
      </w:r>
      <w:r w:rsidR="00E04401" w:rsidRPr="00031A6C">
        <w:rPr>
          <w:rFonts w:ascii="Times New Roman" w:hAnsi="Times New Roman" w:cs="Times New Roman"/>
          <w:sz w:val="24"/>
          <w:szCs w:val="24"/>
        </w:rPr>
        <w:t>202</w:t>
      </w:r>
      <w:r w:rsidR="00031A6C" w:rsidRPr="00031A6C">
        <w:rPr>
          <w:rFonts w:ascii="Times New Roman" w:hAnsi="Times New Roman" w:cs="Times New Roman"/>
          <w:sz w:val="24"/>
          <w:szCs w:val="24"/>
        </w:rPr>
        <w:t>4</w:t>
      </w:r>
      <w:r w:rsidR="00A43E82" w:rsidRPr="00031A6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50F39" w:rsidRDefault="00950F39" w:rsidP="002337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171" w:rsidRPr="009B1D6A" w:rsidRDefault="00F82171" w:rsidP="002337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D6A">
        <w:rPr>
          <w:rFonts w:ascii="Times New Roman" w:hAnsi="Times New Roman" w:cs="Times New Roman"/>
          <w:sz w:val="24"/>
          <w:szCs w:val="24"/>
        </w:rPr>
        <w:t>В расходной части районного бюджета предусмотрен резервный фонд администрации Богучанского района на 20</w:t>
      </w:r>
      <w:r w:rsidR="003066F5" w:rsidRPr="009B1D6A">
        <w:rPr>
          <w:rFonts w:ascii="Times New Roman" w:hAnsi="Times New Roman" w:cs="Times New Roman"/>
          <w:sz w:val="24"/>
          <w:szCs w:val="24"/>
        </w:rPr>
        <w:t>2</w:t>
      </w:r>
      <w:r w:rsidR="009B1D6A" w:rsidRPr="009B1D6A">
        <w:rPr>
          <w:rFonts w:ascii="Times New Roman" w:hAnsi="Times New Roman" w:cs="Times New Roman"/>
          <w:sz w:val="24"/>
          <w:szCs w:val="24"/>
        </w:rPr>
        <w:t>3</w:t>
      </w:r>
      <w:r w:rsidR="00DC1CC3" w:rsidRPr="009B1D6A">
        <w:rPr>
          <w:rFonts w:ascii="Times New Roman" w:hAnsi="Times New Roman" w:cs="Times New Roman"/>
          <w:sz w:val="24"/>
          <w:szCs w:val="24"/>
        </w:rPr>
        <w:t xml:space="preserve"> - 202</w:t>
      </w:r>
      <w:r w:rsidR="009B1D6A" w:rsidRPr="009B1D6A">
        <w:rPr>
          <w:rFonts w:ascii="Times New Roman" w:hAnsi="Times New Roman" w:cs="Times New Roman"/>
          <w:sz w:val="24"/>
          <w:szCs w:val="24"/>
        </w:rPr>
        <w:t>5</w:t>
      </w:r>
      <w:r w:rsidRPr="009B1D6A">
        <w:rPr>
          <w:rFonts w:ascii="Times New Roman" w:hAnsi="Times New Roman" w:cs="Times New Roman"/>
          <w:sz w:val="24"/>
          <w:szCs w:val="24"/>
        </w:rPr>
        <w:t xml:space="preserve"> годы в размере </w:t>
      </w:r>
      <w:r w:rsidR="009B1D6A" w:rsidRPr="009B1D6A">
        <w:rPr>
          <w:rFonts w:ascii="Times New Roman" w:hAnsi="Times New Roman" w:cs="Times New Roman"/>
          <w:sz w:val="24"/>
          <w:szCs w:val="24"/>
        </w:rPr>
        <w:t>10</w:t>
      </w:r>
      <w:r w:rsidRPr="009B1D6A">
        <w:rPr>
          <w:rFonts w:ascii="Times New Roman" w:hAnsi="Times New Roman" w:cs="Times New Roman"/>
          <w:sz w:val="24"/>
          <w:szCs w:val="24"/>
        </w:rPr>
        <w:t> 000,0 тыс. руб. ежегодно для финансирования непредвиденных расходов и мероприятий, имеющих важное общественное и (или) социально</w:t>
      </w:r>
      <w:r w:rsidR="00967E71" w:rsidRPr="009B1D6A">
        <w:rPr>
          <w:rFonts w:ascii="Times New Roman" w:hAnsi="Times New Roman" w:cs="Times New Roman"/>
          <w:sz w:val="24"/>
          <w:szCs w:val="24"/>
        </w:rPr>
        <w:t xml:space="preserve"> </w:t>
      </w:r>
      <w:r w:rsidRPr="009B1D6A">
        <w:rPr>
          <w:rFonts w:ascii="Times New Roman" w:hAnsi="Times New Roman" w:cs="Times New Roman"/>
          <w:sz w:val="24"/>
          <w:szCs w:val="24"/>
        </w:rPr>
        <w:t>-</w:t>
      </w:r>
      <w:r w:rsidR="00967E71" w:rsidRPr="009B1D6A">
        <w:rPr>
          <w:rFonts w:ascii="Times New Roman" w:hAnsi="Times New Roman" w:cs="Times New Roman"/>
          <w:sz w:val="24"/>
          <w:szCs w:val="24"/>
        </w:rPr>
        <w:t xml:space="preserve"> </w:t>
      </w:r>
      <w:r w:rsidRPr="009B1D6A">
        <w:rPr>
          <w:rFonts w:ascii="Times New Roman" w:hAnsi="Times New Roman" w:cs="Times New Roman"/>
          <w:sz w:val="24"/>
          <w:szCs w:val="24"/>
        </w:rPr>
        <w:t>экономическое значение для Богучанского района, не предусмотренных в районном бюджете на соответствующие периоды.</w:t>
      </w:r>
    </w:p>
    <w:p w:rsidR="00F82171" w:rsidRPr="00CE38CD" w:rsidRDefault="00F82171" w:rsidP="009B1D6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sz w:val="24"/>
          <w:szCs w:val="24"/>
        </w:rPr>
        <w:t>Размер резервного фонда установлен пунктом 1</w:t>
      </w:r>
      <w:r w:rsidR="00FF431F" w:rsidRPr="00CE38CD">
        <w:rPr>
          <w:rFonts w:ascii="Times New Roman" w:hAnsi="Times New Roman" w:cs="Times New Roman"/>
          <w:sz w:val="24"/>
          <w:szCs w:val="24"/>
        </w:rPr>
        <w:t>5</w:t>
      </w:r>
      <w:r w:rsidRPr="00CE38CD">
        <w:rPr>
          <w:rFonts w:ascii="Times New Roman" w:hAnsi="Times New Roman" w:cs="Times New Roman"/>
          <w:sz w:val="24"/>
          <w:szCs w:val="24"/>
        </w:rPr>
        <w:t xml:space="preserve"> </w:t>
      </w:r>
      <w:r w:rsidR="00BC71A6" w:rsidRPr="00CE38CD">
        <w:rPr>
          <w:rFonts w:ascii="Times New Roman" w:hAnsi="Times New Roman" w:cs="Times New Roman"/>
          <w:sz w:val="24"/>
          <w:szCs w:val="24"/>
        </w:rPr>
        <w:t>п</w:t>
      </w:r>
      <w:r w:rsidRPr="00CE38CD">
        <w:rPr>
          <w:rFonts w:ascii="Times New Roman" w:hAnsi="Times New Roman" w:cs="Times New Roman"/>
          <w:sz w:val="24"/>
          <w:szCs w:val="24"/>
        </w:rPr>
        <w:t>роекта решения о районном бюджете и не превышает 3,0% общего объема расходов, в соответствии с требованием статьи 81 Бюджетного кодекса РФ и пункта 3 постановления администрации Богучанского района от 31.12.2010 № 1833-п «Об утверждении Положения о порядке расходования средств резервного фонда администрации Богучанского района».</w:t>
      </w:r>
    </w:p>
    <w:p w:rsidR="002B2F73" w:rsidRPr="00CE38CD" w:rsidRDefault="002B2F73" w:rsidP="00CE38C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171" w:rsidRPr="006550FC" w:rsidRDefault="00F82171" w:rsidP="00CE38C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0FC">
        <w:rPr>
          <w:rFonts w:ascii="Times New Roman" w:hAnsi="Times New Roman" w:cs="Times New Roman"/>
          <w:sz w:val="24"/>
          <w:szCs w:val="24"/>
        </w:rPr>
        <w:t>Пунктом 1</w:t>
      </w:r>
      <w:r w:rsidR="00FF431F" w:rsidRPr="006550FC">
        <w:rPr>
          <w:rFonts w:ascii="Times New Roman" w:hAnsi="Times New Roman" w:cs="Times New Roman"/>
          <w:sz w:val="24"/>
          <w:szCs w:val="24"/>
        </w:rPr>
        <w:t>4</w:t>
      </w:r>
      <w:r w:rsidRPr="006550FC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предусмотрен объем бюджетных ассигнований дорожного фонда Богучанского района на 20</w:t>
      </w:r>
      <w:r w:rsidR="005143F5" w:rsidRPr="006550FC">
        <w:rPr>
          <w:rFonts w:ascii="Times New Roman" w:hAnsi="Times New Roman" w:cs="Times New Roman"/>
          <w:sz w:val="24"/>
          <w:szCs w:val="24"/>
        </w:rPr>
        <w:t>2</w:t>
      </w:r>
      <w:r w:rsidR="00CE38CD" w:rsidRPr="006550FC">
        <w:rPr>
          <w:rFonts w:ascii="Times New Roman" w:hAnsi="Times New Roman" w:cs="Times New Roman"/>
          <w:sz w:val="24"/>
          <w:szCs w:val="24"/>
        </w:rPr>
        <w:t>3</w:t>
      </w:r>
      <w:r w:rsidRPr="006550FC">
        <w:rPr>
          <w:rFonts w:ascii="Times New Roman" w:hAnsi="Times New Roman" w:cs="Times New Roman"/>
          <w:sz w:val="24"/>
          <w:szCs w:val="24"/>
        </w:rPr>
        <w:t xml:space="preserve"> </w:t>
      </w:r>
      <w:r w:rsidR="00610846" w:rsidRPr="006550FC">
        <w:rPr>
          <w:rFonts w:ascii="Times New Roman" w:hAnsi="Times New Roman" w:cs="Times New Roman"/>
          <w:sz w:val="24"/>
          <w:szCs w:val="24"/>
        </w:rPr>
        <w:t xml:space="preserve">год </w:t>
      </w:r>
      <w:r w:rsidRPr="006550F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550FC" w:rsidRPr="006550FC">
        <w:rPr>
          <w:rFonts w:ascii="Times New Roman" w:hAnsi="Times New Roman" w:cs="Times New Roman"/>
          <w:sz w:val="24"/>
          <w:szCs w:val="24"/>
        </w:rPr>
        <w:t>16 060,4</w:t>
      </w:r>
      <w:r w:rsidR="00610846" w:rsidRPr="006550FC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BC71A6" w:rsidRPr="006550FC">
        <w:rPr>
          <w:rFonts w:ascii="Times New Roman" w:hAnsi="Times New Roman" w:cs="Times New Roman"/>
          <w:sz w:val="24"/>
          <w:szCs w:val="24"/>
        </w:rPr>
        <w:t>2</w:t>
      </w:r>
      <w:r w:rsidR="006550FC" w:rsidRPr="006550FC">
        <w:rPr>
          <w:rFonts w:ascii="Times New Roman" w:hAnsi="Times New Roman" w:cs="Times New Roman"/>
          <w:sz w:val="24"/>
          <w:szCs w:val="24"/>
        </w:rPr>
        <w:t>4</w:t>
      </w:r>
      <w:r w:rsidR="00610846" w:rsidRPr="006550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550FC" w:rsidRPr="006550FC">
        <w:rPr>
          <w:rFonts w:ascii="Times New Roman" w:hAnsi="Times New Roman" w:cs="Times New Roman"/>
          <w:sz w:val="24"/>
          <w:szCs w:val="24"/>
        </w:rPr>
        <w:t>86,6</w:t>
      </w:r>
      <w:r w:rsidR="005143F5" w:rsidRPr="006550FC">
        <w:rPr>
          <w:rFonts w:ascii="Times New Roman" w:hAnsi="Times New Roman" w:cs="Times New Roman"/>
          <w:sz w:val="24"/>
          <w:szCs w:val="24"/>
        </w:rPr>
        <w:t xml:space="preserve"> </w:t>
      </w:r>
      <w:r w:rsidR="00610846" w:rsidRPr="006550FC">
        <w:rPr>
          <w:rFonts w:ascii="Times New Roman" w:hAnsi="Times New Roman" w:cs="Times New Roman"/>
          <w:sz w:val="24"/>
          <w:szCs w:val="24"/>
        </w:rPr>
        <w:t>тыс. руб., на 202</w:t>
      </w:r>
      <w:r w:rsidR="006550FC" w:rsidRPr="006550FC">
        <w:rPr>
          <w:rFonts w:ascii="Times New Roman" w:hAnsi="Times New Roman" w:cs="Times New Roman"/>
          <w:sz w:val="24"/>
          <w:szCs w:val="24"/>
        </w:rPr>
        <w:t>5</w:t>
      </w:r>
      <w:r w:rsidR="00610846" w:rsidRPr="006550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550FC" w:rsidRPr="006550FC">
        <w:rPr>
          <w:rFonts w:ascii="Times New Roman" w:hAnsi="Times New Roman" w:cs="Times New Roman"/>
          <w:sz w:val="24"/>
          <w:szCs w:val="24"/>
        </w:rPr>
        <w:t>91,6</w:t>
      </w:r>
      <w:r w:rsidR="00610846" w:rsidRPr="006550F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82171" w:rsidRPr="006550FC" w:rsidRDefault="00F82171" w:rsidP="006550F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0FC">
        <w:rPr>
          <w:rFonts w:ascii="Times New Roman" w:hAnsi="Times New Roman" w:cs="Times New Roman"/>
          <w:sz w:val="24"/>
          <w:szCs w:val="24"/>
        </w:rPr>
        <w:t>Порядок формирования дорожного фонда утвержден решением Богучанского районного Совета депутатов от 28.11.2013 № 33/1-300 «О муниципальном дорожном фонде муниципального образования Богучанский район»</w:t>
      </w:r>
      <w:r w:rsidR="006E36CB" w:rsidRPr="006550FC">
        <w:rPr>
          <w:rFonts w:ascii="Times New Roman" w:hAnsi="Times New Roman" w:cs="Times New Roman"/>
          <w:sz w:val="24"/>
          <w:szCs w:val="24"/>
        </w:rPr>
        <w:t xml:space="preserve"> (далее по тексту – Решение </w:t>
      </w:r>
      <w:r w:rsidR="005766BB" w:rsidRPr="006550FC">
        <w:rPr>
          <w:rFonts w:ascii="Times New Roman" w:hAnsi="Times New Roman" w:cs="Times New Roman"/>
          <w:sz w:val="24"/>
          <w:szCs w:val="24"/>
        </w:rPr>
        <w:t>о дорожном фонде</w:t>
      </w:r>
      <w:r w:rsidR="006E36CB" w:rsidRPr="006550FC">
        <w:rPr>
          <w:rFonts w:ascii="Times New Roman" w:hAnsi="Times New Roman" w:cs="Times New Roman"/>
          <w:sz w:val="24"/>
          <w:szCs w:val="24"/>
        </w:rPr>
        <w:t>)</w:t>
      </w:r>
      <w:r w:rsidRPr="006550FC">
        <w:rPr>
          <w:rFonts w:ascii="Times New Roman" w:hAnsi="Times New Roman" w:cs="Times New Roman"/>
          <w:sz w:val="24"/>
          <w:szCs w:val="24"/>
        </w:rPr>
        <w:t>.</w:t>
      </w:r>
    </w:p>
    <w:p w:rsidR="00134584" w:rsidRPr="006550FC" w:rsidRDefault="00134584" w:rsidP="006550F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0FC">
        <w:rPr>
          <w:rFonts w:ascii="Times New Roman" w:hAnsi="Times New Roman" w:cs="Times New Roman"/>
          <w:sz w:val="24"/>
          <w:szCs w:val="24"/>
        </w:rPr>
        <w:t>Средства дорожного фонда Богучанского района предусматриваются в целях финансового обеспечения дорожной деятельности в отношении автомобильных дорог общего пользования местного значения</w:t>
      </w:r>
      <w:r w:rsidR="00B744EB" w:rsidRPr="006550FC">
        <w:rPr>
          <w:rFonts w:ascii="Times New Roman" w:hAnsi="Times New Roman" w:cs="Times New Roman"/>
          <w:sz w:val="24"/>
          <w:szCs w:val="24"/>
        </w:rPr>
        <w:t>.</w:t>
      </w:r>
    </w:p>
    <w:p w:rsidR="00AB5A71" w:rsidRPr="006550FC" w:rsidRDefault="00F82171" w:rsidP="006550F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0FC">
        <w:rPr>
          <w:rFonts w:ascii="Times New Roman" w:hAnsi="Times New Roman" w:cs="Times New Roman"/>
          <w:sz w:val="24"/>
          <w:szCs w:val="24"/>
        </w:rPr>
        <w:t xml:space="preserve">Согласно пункту 2.1. </w:t>
      </w:r>
      <w:r w:rsidR="006E36CB" w:rsidRPr="006550FC">
        <w:rPr>
          <w:rFonts w:ascii="Times New Roman" w:hAnsi="Times New Roman" w:cs="Times New Roman"/>
          <w:sz w:val="24"/>
          <w:szCs w:val="24"/>
        </w:rPr>
        <w:t>Р</w:t>
      </w:r>
      <w:r w:rsidRPr="006550F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5766BB" w:rsidRPr="006550FC">
        <w:rPr>
          <w:rFonts w:ascii="Times New Roman" w:hAnsi="Times New Roman" w:cs="Times New Roman"/>
          <w:sz w:val="24"/>
          <w:szCs w:val="24"/>
        </w:rPr>
        <w:t>о дорожном фонде</w:t>
      </w:r>
      <w:r w:rsidR="006E36CB" w:rsidRPr="006550FC">
        <w:rPr>
          <w:rFonts w:ascii="Times New Roman" w:hAnsi="Times New Roman" w:cs="Times New Roman"/>
          <w:sz w:val="24"/>
          <w:szCs w:val="24"/>
        </w:rPr>
        <w:t xml:space="preserve"> </w:t>
      </w:r>
      <w:r w:rsidRPr="006550FC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в размере не менее прогнозируемого объема отдельных видов доходов, </w:t>
      </w:r>
      <w:r w:rsidR="0005340E" w:rsidRPr="006550FC">
        <w:rPr>
          <w:rFonts w:ascii="Times New Roman" w:hAnsi="Times New Roman" w:cs="Times New Roman"/>
          <w:sz w:val="24"/>
          <w:szCs w:val="24"/>
        </w:rPr>
        <w:t>установленных</w:t>
      </w:r>
      <w:r w:rsidRPr="006550FC">
        <w:rPr>
          <w:rFonts w:ascii="Times New Roman" w:hAnsi="Times New Roman" w:cs="Times New Roman"/>
          <w:sz w:val="24"/>
          <w:szCs w:val="24"/>
        </w:rPr>
        <w:t xml:space="preserve"> соответствующим Решением.</w:t>
      </w:r>
      <w:r w:rsidR="00AB5A71" w:rsidRPr="0065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33" w:rsidRPr="006550FC" w:rsidRDefault="00AB5A71" w:rsidP="006550F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0FC">
        <w:rPr>
          <w:rFonts w:ascii="Times New Roman" w:hAnsi="Times New Roman" w:cs="Times New Roman"/>
          <w:sz w:val="24"/>
          <w:szCs w:val="24"/>
        </w:rPr>
        <w:t>В результате на 20</w:t>
      </w:r>
      <w:r w:rsidR="005143F5" w:rsidRPr="006550FC">
        <w:rPr>
          <w:rFonts w:ascii="Times New Roman" w:hAnsi="Times New Roman" w:cs="Times New Roman"/>
          <w:sz w:val="24"/>
          <w:szCs w:val="24"/>
        </w:rPr>
        <w:t>2</w:t>
      </w:r>
      <w:r w:rsidR="00A4401B" w:rsidRPr="006550FC">
        <w:rPr>
          <w:rFonts w:ascii="Times New Roman" w:hAnsi="Times New Roman" w:cs="Times New Roman"/>
          <w:sz w:val="24"/>
          <w:szCs w:val="24"/>
        </w:rPr>
        <w:t>2</w:t>
      </w:r>
      <w:r w:rsidRPr="006550FC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967E71" w:rsidRPr="006550FC">
        <w:rPr>
          <w:rFonts w:ascii="Times New Roman" w:hAnsi="Times New Roman" w:cs="Times New Roman"/>
          <w:sz w:val="24"/>
          <w:szCs w:val="24"/>
        </w:rPr>
        <w:t>,</w:t>
      </w:r>
      <w:r w:rsidRPr="006550FC">
        <w:rPr>
          <w:rFonts w:ascii="Times New Roman" w:hAnsi="Times New Roman" w:cs="Times New Roman"/>
          <w:sz w:val="24"/>
          <w:szCs w:val="24"/>
        </w:rPr>
        <w:t xml:space="preserve"> бюджетные ассигнования дорожного фонда Богучанского района сложились из</w:t>
      </w:r>
      <w:r w:rsidR="00913533" w:rsidRPr="006550FC">
        <w:rPr>
          <w:rFonts w:ascii="Times New Roman" w:hAnsi="Times New Roman" w:cs="Times New Roman"/>
          <w:sz w:val="24"/>
          <w:szCs w:val="24"/>
        </w:rPr>
        <w:t>:</w:t>
      </w:r>
    </w:p>
    <w:p w:rsidR="00F82171" w:rsidRPr="00A574DE" w:rsidRDefault="00AB5A71" w:rsidP="006550F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4DE">
        <w:rPr>
          <w:rFonts w:ascii="Times New Roman" w:hAnsi="Times New Roman" w:cs="Times New Roman"/>
          <w:sz w:val="24"/>
          <w:szCs w:val="24"/>
        </w:rPr>
        <w:t>совокупности плановых поступлений от уплаты акцизов на дизельное топливо, моторные масла, автомобильный и прямогонный бензин</w:t>
      </w:r>
      <w:r w:rsidR="00134584" w:rsidRPr="00A574DE">
        <w:rPr>
          <w:rFonts w:ascii="Times New Roman" w:hAnsi="Times New Roman" w:cs="Times New Roman"/>
          <w:sz w:val="24"/>
          <w:szCs w:val="24"/>
        </w:rPr>
        <w:t xml:space="preserve">, в соответствии с п.п.1 п.2.1 названного выше </w:t>
      </w:r>
      <w:r w:rsidR="00950F39">
        <w:rPr>
          <w:rFonts w:ascii="Times New Roman" w:hAnsi="Times New Roman" w:cs="Times New Roman"/>
          <w:sz w:val="24"/>
          <w:szCs w:val="24"/>
        </w:rPr>
        <w:t>Р</w:t>
      </w:r>
      <w:r w:rsidR="00134584" w:rsidRPr="00A574DE">
        <w:rPr>
          <w:rFonts w:ascii="Times New Roman" w:hAnsi="Times New Roman" w:cs="Times New Roman"/>
          <w:sz w:val="24"/>
          <w:szCs w:val="24"/>
        </w:rPr>
        <w:t>ешения,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</w:t>
      </w:r>
      <w:r w:rsidR="006E36CB" w:rsidRPr="00A574DE">
        <w:rPr>
          <w:rFonts w:ascii="Times New Roman" w:hAnsi="Times New Roman" w:cs="Times New Roman"/>
          <w:sz w:val="24"/>
          <w:szCs w:val="24"/>
        </w:rPr>
        <w:t>в размере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в 20</w:t>
      </w:r>
      <w:r w:rsidR="005143F5" w:rsidRPr="00A574DE">
        <w:rPr>
          <w:rFonts w:ascii="Times New Roman" w:hAnsi="Times New Roman" w:cs="Times New Roman"/>
          <w:sz w:val="24"/>
          <w:szCs w:val="24"/>
        </w:rPr>
        <w:t>2</w:t>
      </w:r>
      <w:r w:rsidR="00A574DE" w:rsidRPr="00A574DE">
        <w:rPr>
          <w:rFonts w:ascii="Times New Roman" w:hAnsi="Times New Roman" w:cs="Times New Roman"/>
          <w:sz w:val="24"/>
          <w:szCs w:val="24"/>
        </w:rPr>
        <w:t>3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4DE" w:rsidRPr="00A574DE">
        <w:rPr>
          <w:rFonts w:ascii="Times New Roman" w:hAnsi="Times New Roman" w:cs="Times New Roman"/>
          <w:sz w:val="24"/>
          <w:szCs w:val="24"/>
        </w:rPr>
        <w:t>81,9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тыс. руб., в 202</w:t>
      </w:r>
      <w:r w:rsidR="00A574DE" w:rsidRPr="00A574DE">
        <w:rPr>
          <w:rFonts w:ascii="Times New Roman" w:hAnsi="Times New Roman" w:cs="Times New Roman"/>
          <w:sz w:val="24"/>
          <w:szCs w:val="24"/>
        </w:rPr>
        <w:t>4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4DE" w:rsidRPr="00A574DE">
        <w:rPr>
          <w:rFonts w:ascii="Times New Roman" w:hAnsi="Times New Roman" w:cs="Times New Roman"/>
          <w:sz w:val="24"/>
          <w:szCs w:val="24"/>
        </w:rPr>
        <w:t>86,6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тыс. руб., в 202</w:t>
      </w:r>
      <w:r w:rsidR="00A574DE" w:rsidRPr="00A574DE">
        <w:rPr>
          <w:rFonts w:ascii="Times New Roman" w:hAnsi="Times New Roman" w:cs="Times New Roman"/>
          <w:sz w:val="24"/>
          <w:szCs w:val="24"/>
        </w:rPr>
        <w:t>5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574DE" w:rsidRPr="00A574DE">
        <w:rPr>
          <w:rFonts w:ascii="Times New Roman" w:hAnsi="Times New Roman" w:cs="Times New Roman"/>
          <w:sz w:val="24"/>
          <w:szCs w:val="24"/>
        </w:rPr>
        <w:t>91,6</w:t>
      </w:r>
      <w:r w:rsidR="006C432D" w:rsidRPr="00A574D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13533" w:rsidRPr="00A574DE">
        <w:rPr>
          <w:rFonts w:ascii="Times New Roman" w:hAnsi="Times New Roman" w:cs="Times New Roman"/>
          <w:sz w:val="24"/>
          <w:szCs w:val="24"/>
        </w:rPr>
        <w:t>;</w:t>
      </w:r>
    </w:p>
    <w:p w:rsidR="006E36CB" w:rsidRPr="00A574DE" w:rsidRDefault="00EA16FE" w:rsidP="00A574D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4DE">
        <w:rPr>
          <w:rFonts w:ascii="Times New Roman" w:hAnsi="Times New Roman" w:cs="Times New Roman"/>
          <w:sz w:val="24"/>
          <w:szCs w:val="24"/>
        </w:rPr>
        <w:t>налога на доходы физических лиц, подлежащих зачислению в рай</w:t>
      </w:r>
      <w:r w:rsidR="00380B6D" w:rsidRPr="00A574DE">
        <w:rPr>
          <w:rFonts w:ascii="Times New Roman" w:hAnsi="Times New Roman" w:cs="Times New Roman"/>
          <w:sz w:val="24"/>
          <w:szCs w:val="24"/>
        </w:rPr>
        <w:t>онный бюджет</w:t>
      </w:r>
      <w:r w:rsidR="00A574DE" w:rsidRPr="00A574DE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50F39">
        <w:rPr>
          <w:rFonts w:ascii="Times New Roman" w:hAnsi="Times New Roman" w:cs="Times New Roman"/>
          <w:sz w:val="24"/>
          <w:szCs w:val="24"/>
        </w:rPr>
        <w:t>с п.п.11 п.2.1 названного выше Р</w:t>
      </w:r>
      <w:r w:rsidR="00A574DE" w:rsidRPr="00A574DE">
        <w:rPr>
          <w:rFonts w:ascii="Times New Roman" w:hAnsi="Times New Roman" w:cs="Times New Roman"/>
          <w:sz w:val="24"/>
          <w:szCs w:val="24"/>
        </w:rPr>
        <w:t>ешения,</w:t>
      </w:r>
      <w:r w:rsidR="00380B6D" w:rsidRPr="00A574DE">
        <w:rPr>
          <w:rFonts w:ascii="Times New Roman" w:hAnsi="Times New Roman" w:cs="Times New Roman"/>
          <w:sz w:val="24"/>
          <w:szCs w:val="24"/>
        </w:rPr>
        <w:t xml:space="preserve"> </w:t>
      </w:r>
      <w:r w:rsidR="006E36CB" w:rsidRPr="00A574D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574DE" w:rsidRPr="00A574DE">
        <w:rPr>
          <w:rFonts w:ascii="Times New Roman" w:hAnsi="Times New Roman" w:cs="Times New Roman"/>
          <w:sz w:val="24"/>
          <w:szCs w:val="24"/>
        </w:rPr>
        <w:t>15 978,5</w:t>
      </w:r>
      <w:r w:rsidR="00380B6D" w:rsidRPr="00A574DE">
        <w:rPr>
          <w:rFonts w:ascii="Times New Roman" w:hAnsi="Times New Roman" w:cs="Times New Roman"/>
          <w:sz w:val="24"/>
          <w:szCs w:val="24"/>
        </w:rPr>
        <w:t xml:space="preserve"> тыс. руб. на </w:t>
      </w:r>
      <w:r w:rsidR="006E36CB" w:rsidRPr="00A574DE">
        <w:rPr>
          <w:rFonts w:ascii="Times New Roman" w:hAnsi="Times New Roman" w:cs="Times New Roman"/>
          <w:sz w:val="24"/>
          <w:szCs w:val="24"/>
        </w:rPr>
        <w:t>202</w:t>
      </w:r>
      <w:r w:rsidR="00A574DE" w:rsidRPr="00A574DE">
        <w:rPr>
          <w:rFonts w:ascii="Times New Roman" w:hAnsi="Times New Roman" w:cs="Times New Roman"/>
          <w:sz w:val="24"/>
          <w:szCs w:val="24"/>
        </w:rPr>
        <w:t>3 год</w:t>
      </w:r>
      <w:r w:rsidR="006E36CB" w:rsidRPr="00A574DE">
        <w:rPr>
          <w:rFonts w:ascii="Times New Roman" w:hAnsi="Times New Roman" w:cs="Times New Roman"/>
          <w:sz w:val="24"/>
          <w:szCs w:val="24"/>
        </w:rPr>
        <w:t>.</w:t>
      </w:r>
    </w:p>
    <w:p w:rsidR="00284E25" w:rsidRPr="00CA11C2" w:rsidRDefault="00284E25" w:rsidP="00DD536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536F" w:rsidRDefault="00B45723" w:rsidP="00CA11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C2">
        <w:rPr>
          <w:rFonts w:ascii="Times New Roman" w:hAnsi="Times New Roman" w:cs="Times New Roman"/>
          <w:sz w:val="24"/>
          <w:szCs w:val="24"/>
        </w:rPr>
        <w:t>Д</w:t>
      </w:r>
      <w:r w:rsidR="00DD536F" w:rsidRPr="00CA11C2">
        <w:rPr>
          <w:rFonts w:ascii="Times New Roman" w:hAnsi="Times New Roman" w:cs="Times New Roman"/>
          <w:sz w:val="24"/>
          <w:szCs w:val="24"/>
        </w:rPr>
        <w:t>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</w:t>
      </w:r>
      <w:r w:rsidR="00CA2EEC" w:rsidRPr="00CA11C2">
        <w:rPr>
          <w:rFonts w:ascii="Times New Roman" w:hAnsi="Times New Roman" w:cs="Times New Roman"/>
          <w:sz w:val="24"/>
          <w:szCs w:val="24"/>
        </w:rPr>
        <w:t xml:space="preserve">ых финансовых лет превышала </w:t>
      </w:r>
      <w:r w:rsidR="00CA2EEC" w:rsidRPr="00CA11C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D536F" w:rsidRPr="00CA11C2">
        <w:rPr>
          <w:rFonts w:ascii="Times New Roman" w:hAnsi="Times New Roman" w:cs="Times New Roman"/>
          <w:sz w:val="24"/>
          <w:szCs w:val="24"/>
        </w:rPr>
        <w:t>0,0% объема собств</w:t>
      </w:r>
      <w:r w:rsidR="00BD2F50" w:rsidRPr="00CA11C2">
        <w:rPr>
          <w:rFonts w:ascii="Times New Roman" w:hAnsi="Times New Roman" w:cs="Times New Roman"/>
          <w:sz w:val="24"/>
          <w:szCs w:val="24"/>
        </w:rPr>
        <w:t xml:space="preserve">енных доходов бюджета, о чем более подробно изложено в таблице № </w:t>
      </w:r>
      <w:r w:rsidR="00BE13BE">
        <w:rPr>
          <w:rFonts w:ascii="Times New Roman" w:hAnsi="Times New Roman" w:cs="Times New Roman"/>
          <w:sz w:val="24"/>
          <w:szCs w:val="24"/>
        </w:rPr>
        <w:t>1</w:t>
      </w:r>
      <w:r w:rsidR="00BD2F50" w:rsidRPr="00CA11C2">
        <w:rPr>
          <w:rFonts w:ascii="Times New Roman" w:hAnsi="Times New Roman" w:cs="Times New Roman"/>
          <w:sz w:val="24"/>
          <w:szCs w:val="24"/>
        </w:rPr>
        <w:t>.</w:t>
      </w:r>
    </w:p>
    <w:p w:rsidR="00DD536F" w:rsidRPr="00165A64" w:rsidRDefault="00BE13BE" w:rsidP="00BD2F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</w:p>
    <w:p w:rsidR="00DD536F" w:rsidRPr="00165A64" w:rsidRDefault="00BD2F50" w:rsidP="00BD2F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165A64">
        <w:rPr>
          <w:rFonts w:ascii="Times New Roman" w:hAnsi="Times New Roman" w:cs="Times New Roman"/>
          <w:sz w:val="20"/>
          <w:szCs w:val="20"/>
        </w:rPr>
        <w:t xml:space="preserve"> </w:t>
      </w:r>
      <w:r w:rsidR="00DD536F" w:rsidRPr="00165A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9521" w:type="dxa"/>
        <w:tblLook w:val="04A0"/>
      </w:tblPr>
      <w:tblGrid>
        <w:gridCol w:w="4077"/>
        <w:gridCol w:w="1843"/>
        <w:gridCol w:w="1862"/>
        <w:gridCol w:w="1739"/>
      </w:tblGrid>
      <w:tr w:rsidR="00DF1CC6" w:rsidRPr="00165A64" w:rsidTr="00ED6177">
        <w:trPr>
          <w:trHeight w:val="393"/>
        </w:trPr>
        <w:tc>
          <w:tcPr>
            <w:tcW w:w="4077" w:type="dxa"/>
            <w:vAlign w:val="center"/>
          </w:tcPr>
          <w:p w:rsidR="00DF1CC6" w:rsidRPr="00165A64" w:rsidRDefault="00DF1CC6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DF1CC6" w:rsidRPr="00165A64" w:rsidRDefault="00DF1CC6" w:rsidP="00CA1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A11C2" w:rsidRPr="00165A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62" w:type="dxa"/>
            <w:vAlign w:val="center"/>
          </w:tcPr>
          <w:p w:rsidR="00DF1CC6" w:rsidRPr="00165A64" w:rsidRDefault="00DF1CC6" w:rsidP="00CA1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A11C2" w:rsidRPr="00165A6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39" w:type="dxa"/>
            <w:vAlign w:val="center"/>
          </w:tcPr>
          <w:p w:rsidR="00DF1CC6" w:rsidRPr="00165A64" w:rsidRDefault="00DF1CC6" w:rsidP="00CA1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A11C2" w:rsidRPr="00165A64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DF1CC6" w:rsidRPr="00165A64" w:rsidTr="00ED6177">
        <w:tc>
          <w:tcPr>
            <w:tcW w:w="4077" w:type="dxa"/>
            <w:vAlign w:val="center"/>
          </w:tcPr>
          <w:p w:rsidR="00DF1CC6" w:rsidRPr="00165A64" w:rsidRDefault="00DF1CC6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5A6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  <w:vAlign w:val="center"/>
          </w:tcPr>
          <w:p w:rsidR="00DF1CC6" w:rsidRPr="00165A64" w:rsidRDefault="00DF1CC6" w:rsidP="00935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5A6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2" w:type="dxa"/>
            <w:vAlign w:val="center"/>
          </w:tcPr>
          <w:p w:rsidR="00DF1CC6" w:rsidRPr="00165A64" w:rsidRDefault="00DF1CC6" w:rsidP="00935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5A6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39" w:type="dxa"/>
            <w:vAlign w:val="center"/>
          </w:tcPr>
          <w:p w:rsidR="00DF1CC6" w:rsidRPr="00165A64" w:rsidRDefault="00DF1CC6" w:rsidP="00097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5A6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CA11C2" w:rsidRPr="00165A64" w:rsidTr="00ED6177">
        <w:trPr>
          <w:trHeight w:val="258"/>
        </w:trPr>
        <w:tc>
          <w:tcPr>
            <w:tcW w:w="4077" w:type="dxa"/>
            <w:vAlign w:val="center"/>
          </w:tcPr>
          <w:p w:rsidR="00CA11C2" w:rsidRPr="00165A64" w:rsidRDefault="00CA11C2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собственные доходы*</w:t>
            </w:r>
          </w:p>
        </w:tc>
        <w:tc>
          <w:tcPr>
            <w:tcW w:w="1843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1 227 095,2</w:t>
            </w:r>
          </w:p>
        </w:tc>
        <w:tc>
          <w:tcPr>
            <w:tcW w:w="1862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1 294 520,9</w:t>
            </w:r>
          </w:p>
        </w:tc>
        <w:tc>
          <w:tcPr>
            <w:tcW w:w="1739" w:type="dxa"/>
            <w:vAlign w:val="center"/>
          </w:tcPr>
          <w:p w:rsidR="00CA11C2" w:rsidRPr="00165A64" w:rsidRDefault="00165A64" w:rsidP="00097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1 561 801,1</w:t>
            </w:r>
          </w:p>
        </w:tc>
      </w:tr>
      <w:tr w:rsidR="00CA11C2" w:rsidRPr="00165A64" w:rsidTr="00ED6177">
        <w:trPr>
          <w:trHeight w:val="147"/>
        </w:trPr>
        <w:tc>
          <w:tcPr>
            <w:tcW w:w="4077" w:type="dxa"/>
            <w:vAlign w:val="center"/>
          </w:tcPr>
          <w:p w:rsidR="00CA11C2" w:rsidRPr="00165A64" w:rsidRDefault="00CA11C2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дотация или дополнительный норматив отчислений</w:t>
            </w:r>
          </w:p>
        </w:tc>
        <w:tc>
          <w:tcPr>
            <w:tcW w:w="1843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557 094,1</w:t>
            </w:r>
          </w:p>
        </w:tc>
        <w:tc>
          <w:tcPr>
            <w:tcW w:w="1862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576 184,7</w:t>
            </w:r>
          </w:p>
        </w:tc>
        <w:tc>
          <w:tcPr>
            <w:tcW w:w="1739" w:type="dxa"/>
            <w:vAlign w:val="center"/>
          </w:tcPr>
          <w:p w:rsidR="00CA11C2" w:rsidRPr="00165A64" w:rsidRDefault="00A90C00" w:rsidP="00097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621 321,6</w:t>
            </w:r>
          </w:p>
        </w:tc>
      </w:tr>
      <w:tr w:rsidR="00CA11C2" w:rsidRPr="00165A64" w:rsidTr="00ED6177">
        <w:trPr>
          <w:trHeight w:val="324"/>
        </w:trPr>
        <w:tc>
          <w:tcPr>
            <w:tcW w:w="4077" w:type="dxa"/>
            <w:vAlign w:val="center"/>
          </w:tcPr>
          <w:p w:rsidR="00CA11C2" w:rsidRPr="00165A64" w:rsidRDefault="00CA11C2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уровень дотационности, %</w:t>
            </w:r>
          </w:p>
        </w:tc>
        <w:tc>
          <w:tcPr>
            <w:tcW w:w="1843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862" w:type="dxa"/>
            <w:vAlign w:val="center"/>
          </w:tcPr>
          <w:p w:rsidR="00CA11C2" w:rsidRPr="00165A64" w:rsidRDefault="00CA11C2" w:rsidP="00EC7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739" w:type="dxa"/>
            <w:vAlign w:val="center"/>
          </w:tcPr>
          <w:p w:rsidR="00CA11C2" w:rsidRPr="00165A64" w:rsidRDefault="00165A64" w:rsidP="00097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64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</w:tr>
    </w:tbl>
    <w:p w:rsidR="00BE7B40" w:rsidRPr="00BE13BE" w:rsidRDefault="00BE7B40" w:rsidP="00204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3BE">
        <w:rPr>
          <w:rFonts w:ascii="Times New Roman" w:hAnsi="Times New Roman" w:cs="Times New Roman"/>
          <w:sz w:val="20"/>
          <w:szCs w:val="20"/>
        </w:rPr>
        <w:t>*-согласно статье 136</w:t>
      </w:r>
      <w:r w:rsidR="00DD536F" w:rsidRPr="00BE13BE">
        <w:rPr>
          <w:rFonts w:ascii="Times New Roman" w:hAnsi="Times New Roman" w:cs="Times New Roman"/>
          <w:sz w:val="20"/>
          <w:szCs w:val="20"/>
        </w:rPr>
        <w:t xml:space="preserve"> Бюджетного кодекса РФ, </w:t>
      </w:r>
      <w:r w:rsidRPr="00BE13BE">
        <w:rPr>
          <w:rFonts w:ascii="Times New Roman" w:hAnsi="Times New Roman" w:cs="Times New Roman"/>
          <w:sz w:val="20"/>
          <w:szCs w:val="20"/>
        </w:rPr>
        <w:t>общий объем доходов</w:t>
      </w:r>
      <w:r w:rsidR="00DD536F" w:rsidRPr="00BE13BE">
        <w:rPr>
          <w:rFonts w:ascii="Times New Roman" w:hAnsi="Times New Roman" w:cs="Times New Roman"/>
          <w:sz w:val="20"/>
          <w:szCs w:val="20"/>
        </w:rPr>
        <w:t>, за исключением субвенций</w:t>
      </w:r>
      <w:r w:rsidRPr="00BE13BE">
        <w:rPr>
          <w:rFonts w:ascii="Times New Roman" w:hAnsi="Times New Roman" w:cs="Times New Roman"/>
          <w:sz w:val="20"/>
          <w:szCs w:val="20"/>
        </w:rPr>
        <w:t xml:space="preserve">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786F5B" w:rsidRPr="00165A64" w:rsidRDefault="00786F5B" w:rsidP="00165A6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36F" w:rsidRPr="006F1A91" w:rsidRDefault="0005340E" w:rsidP="00165A6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A91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DD536F" w:rsidRPr="006F1A91">
        <w:rPr>
          <w:rFonts w:ascii="Times New Roman" w:hAnsi="Times New Roman" w:cs="Times New Roman"/>
          <w:sz w:val="24"/>
          <w:szCs w:val="24"/>
        </w:rPr>
        <w:t xml:space="preserve">таблицы № </w:t>
      </w:r>
      <w:r w:rsidR="00040E1F">
        <w:rPr>
          <w:rFonts w:ascii="Times New Roman" w:hAnsi="Times New Roman" w:cs="Times New Roman"/>
          <w:sz w:val="24"/>
          <w:szCs w:val="24"/>
        </w:rPr>
        <w:t>1</w:t>
      </w:r>
      <w:r w:rsidR="00DD536F" w:rsidRPr="006F1A91">
        <w:rPr>
          <w:rFonts w:ascii="Times New Roman" w:hAnsi="Times New Roman" w:cs="Times New Roman"/>
          <w:sz w:val="24"/>
          <w:szCs w:val="24"/>
        </w:rPr>
        <w:t xml:space="preserve">, уровень дотационности районного бюджета в течение двух из трех последних отчетных финансовых лет </w:t>
      </w:r>
      <w:r w:rsidR="00F1706A" w:rsidRPr="006F1A91">
        <w:rPr>
          <w:rFonts w:ascii="Times New Roman" w:hAnsi="Times New Roman" w:cs="Times New Roman"/>
          <w:sz w:val="24"/>
          <w:szCs w:val="24"/>
        </w:rPr>
        <w:t>превышала 2</w:t>
      </w:r>
      <w:r w:rsidR="00DD536F" w:rsidRPr="006F1A91">
        <w:rPr>
          <w:rFonts w:ascii="Times New Roman" w:hAnsi="Times New Roman" w:cs="Times New Roman"/>
          <w:sz w:val="24"/>
          <w:szCs w:val="24"/>
        </w:rPr>
        <w:t xml:space="preserve">0,0% объема собственных доходов, что также </w:t>
      </w:r>
      <w:r w:rsidR="00ED6177" w:rsidRPr="006F1A91">
        <w:rPr>
          <w:rFonts w:ascii="Times New Roman" w:hAnsi="Times New Roman" w:cs="Times New Roman"/>
          <w:sz w:val="24"/>
          <w:szCs w:val="24"/>
        </w:rPr>
        <w:t>установлено</w:t>
      </w:r>
      <w:r w:rsidR="00DD536F" w:rsidRPr="006F1A91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Красноярского края от </w:t>
      </w:r>
      <w:r w:rsidR="006F1A91" w:rsidRPr="006F1A91">
        <w:rPr>
          <w:rFonts w:ascii="Times New Roman" w:hAnsi="Times New Roman" w:cs="Times New Roman"/>
          <w:sz w:val="24"/>
          <w:szCs w:val="24"/>
        </w:rPr>
        <w:t>18</w:t>
      </w:r>
      <w:r w:rsidR="00DD536F" w:rsidRPr="006F1A91">
        <w:rPr>
          <w:rFonts w:ascii="Times New Roman" w:hAnsi="Times New Roman" w:cs="Times New Roman"/>
          <w:sz w:val="24"/>
          <w:szCs w:val="24"/>
        </w:rPr>
        <w:t>.0</w:t>
      </w:r>
      <w:r w:rsidR="006F1A91" w:rsidRPr="006F1A91">
        <w:rPr>
          <w:rFonts w:ascii="Times New Roman" w:hAnsi="Times New Roman" w:cs="Times New Roman"/>
          <w:sz w:val="24"/>
          <w:szCs w:val="24"/>
        </w:rPr>
        <w:t>5</w:t>
      </w:r>
      <w:r w:rsidR="00DD536F" w:rsidRPr="006F1A91">
        <w:rPr>
          <w:rFonts w:ascii="Times New Roman" w:hAnsi="Times New Roman" w:cs="Times New Roman"/>
          <w:sz w:val="24"/>
          <w:szCs w:val="24"/>
        </w:rPr>
        <w:t>.20</w:t>
      </w:r>
      <w:r w:rsidR="00ED6177" w:rsidRPr="006F1A91">
        <w:rPr>
          <w:rFonts w:ascii="Times New Roman" w:hAnsi="Times New Roman" w:cs="Times New Roman"/>
          <w:sz w:val="24"/>
          <w:szCs w:val="24"/>
        </w:rPr>
        <w:t>2</w:t>
      </w:r>
      <w:r w:rsidR="006F1A91" w:rsidRPr="006F1A91">
        <w:rPr>
          <w:rFonts w:ascii="Times New Roman" w:hAnsi="Times New Roman" w:cs="Times New Roman"/>
          <w:sz w:val="24"/>
          <w:szCs w:val="24"/>
        </w:rPr>
        <w:t>2</w:t>
      </w:r>
      <w:r w:rsidR="00DD536F" w:rsidRPr="006F1A91">
        <w:rPr>
          <w:rFonts w:ascii="Times New Roman" w:hAnsi="Times New Roman" w:cs="Times New Roman"/>
          <w:sz w:val="24"/>
          <w:szCs w:val="24"/>
        </w:rPr>
        <w:t xml:space="preserve"> № </w:t>
      </w:r>
      <w:r w:rsidR="006F1A91" w:rsidRPr="006F1A91">
        <w:rPr>
          <w:rFonts w:ascii="Times New Roman" w:hAnsi="Times New Roman" w:cs="Times New Roman"/>
          <w:sz w:val="24"/>
          <w:szCs w:val="24"/>
        </w:rPr>
        <w:t>52</w:t>
      </w:r>
      <w:r w:rsidR="008508ED" w:rsidRPr="006F1A91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DD536F" w:rsidRPr="006F1A91">
        <w:rPr>
          <w:rFonts w:ascii="Times New Roman" w:hAnsi="Times New Roman" w:cs="Times New Roman"/>
          <w:sz w:val="24"/>
          <w:szCs w:val="24"/>
        </w:rPr>
        <w:t>.</w:t>
      </w:r>
    </w:p>
    <w:p w:rsidR="0054534E" w:rsidRPr="006F1A91" w:rsidRDefault="0054534E" w:rsidP="006F1A9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A91">
        <w:rPr>
          <w:rFonts w:ascii="Times New Roman" w:hAnsi="Times New Roman" w:cs="Times New Roman"/>
          <w:sz w:val="24"/>
          <w:szCs w:val="24"/>
        </w:rPr>
        <w:t>Таким образом, руководствуясь пунктом 3 статьи 136 Бюджетного кодекса РФ, начиная с очередного финансового года</w:t>
      </w:r>
      <w:r w:rsidR="00AA1B15" w:rsidRPr="006F1A91">
        <w:rPr>
          <w:rFonts w:ascii="Times New Roman" w:hAnsi="Times New Roman" w:cs="Times New Roman"/>
          <w:sz w:val="24"/>
          <w:szCs w:val="24"/>
        </w:rPr>
        <w:t>,</w:t>
      </w:r>
      <w:r w:rsidRPr="006F1A91">
        <w:rPr>
          <w:rFonts w:ascii="Times New Roman" w:hAnsi="Times New Roman" w:cs="Times New Roman"/>
          <w:sz w:val="24"/>
          <w:szCs w:val="24"/>
        </w:rPr>
        <w:t xml:space="preserve"> </w:t>
      </w:r>
      <w:r w:rsidR="00D11B91" w:rsidRPr="006F1A91">
        <w:rPr>
          <w:rFonts w:ascii="Times New Roman" w:hAnsi="Times New Roman" w:cs="Times New Roman"/>
          <w:sz w:val="24"/>
          <w:szCs w:val="24"/>
        </w:rPr>
        <w:t xml:space="preserve">муниципальное образование Богучанский район </w:t>
      </w:r>
      <w:r w:rsidRPr="006F1A91">
        <w:rPr>
          <w:rFonts w:ascii="Times New Roman" w:hAnsi="Times New Roman" w:cs="Times New Roman"/>
          <w:sz w:val="24"/>
          <w:szCs w:val="24"/>
        </w:rPr>
        <w:t>не име</w:t>
      </w:r>
      <w:r w:rsidR="00D11B91" w:rsidRPr="006F1A91">
        <w:rPr>
          <w:rFonts w:ascii="Times New Roman" w:hAnsi="Times New Roman" w:cs="Times New Roman"/>
          <w:sz w:val="24"/>
          <w:szCs w:val="24"/>
        </w:rPr>
        <w:t>е</w:t>
      </w:r>
      <w:r w:rsidRPr="006F1A91">
        <w:rPr>
          <w:rFonts w:ascii="Times New Roman" w:hAnsi="Times New Roman" w:cs="Times New Roman"/>
          <w:sz w:val="24"/>
          <w:szCs w:val="24"/>
        </w:rPr>
        <w:t>т прав</w:t>
      </w:r>
      <w:r w:rsidR="00D11B91" w:rsidRPr="006F1A91">
        <w:rPr>
          <w:rFonts w:ascii="Times New Roman" w:hAnsi="Times New Roman" w:cs="Times New Roman"/>
          <w:sz w:val="24"/>
          <w:szCs w:val="24"/>
        </w:rPr>
        <w:t>о</w:t>
      </w:r>
      <w:r w:rsidRPr="006F1A91">
        <w:rPr>
          <w:rFonts w:ascii="Times New Roman" w:hAnsi="Times New Roman" w:cs="Times New Roman"/>
          <w:sz w:val="24"/>
          <w:szCs w:val="24"/>
        </w:rPr>
        <w:t xml:space="preserve"> устанавливать и исполнять расходные обязательства, не связанные с решением вопросов, отнесенных </w:t>
      </w:r>
      <w:hyperlink r:id="rId12" w:history="1">
        <w:r w:rsidRPr="006F1A9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F1A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субъектов Российской Федерации к полномочиям органов местного самоуправления.</w:t>
      </w:r>
    </w:p>
    <w:p w:rsidR="00545DD3" w:rsidRPr="006F1A91" w:rsidRDefault="00545DD3" w:rsidP="006F1A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1">
        <w:rPr>
          <w:rFonts w:ascii="Times New Roman" w:hAnsi="Times New Roman" w:cs="Times New Roman"/>
          <w:sz w:val="24"/>
          <w:szCs w:val="24"/>
        </w:rPr>
        <w:t>Учитывая изложенное, дефицит районного бюджета не должен превышать 10,0%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Данное ограничение установлено статьей 92.1 Бюджетного кодекса РФ.</w:t>
      </w:r>
    </w:p>
    <w:p w:rsidR="00DD7503" w:rsidRPr="00053FB2" w:rsidRDefault="004D389F" w:rsidP="006F1A9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FB2">
        <w:rPr>
          <w:rFonts w:ascii="Times New Roman" w:hAnsi="Times New Roman" w:cs="Times New Roman"/>
          <w:sz w:val="24"/>
          <w:szCs w:val="24"/>
        </w:rPr>
        <w:t>В 202</w:t>
      </w:r>
      <w:r w:rsidR="006F1A91" w:rsidRPr="00053FB2">
        <w:rPr>
          <w:rFonts w:ascii="Times New Roman" w:hAnsi="Times New Roman" w:cs="Times New Roman"/>
          <w:sz w:val="24"/>
          <w:szCs w:val="24"/>
        </w:rPr>
        <w:t>3</w:t>
      </w:r>
      <w:r w:rsidR="00545DD3" w:rsidRPr="00053FB2">
        <w:rPr>
          <w:rFonts w:ascii="Times New Roman" w:hAnsi="Times New Roman" w:cs="Times New Roman"/>
          <w:sz w:val="24"/>
          <w:szCs w:val="24"/>
        </w:rPr>
        <w:t xml:space="preserve"> году д</w:t>
      </w:r>
      <w:r w:rsidR="00CA5932" w:rsidRPr="00053FB2">
        <w:rPr>
          <w:rFonts w:ascii="Times New Roman" w:hAnsi="Times New Roman" w:cs="Times New Roman"/>
          <w:sz w:val="24"/>
          <w:szCs w:val="24"/>
        </w:rPr>
        <w:t xml:space="preserve">ефицит районного бюджета составит </w:t>
      </w:r>
      <w:r w:rsidR="006F1A91" w:rsidRPr="00053FB2">
        <w:rPr>
          <w:rFonts w:ascii="Times New Roman" w:hAnsi="Times New Roman" w:cs="Times New Roman"/>
          <w:sz w:val="24"/>
          <w:szCs w:val="24"/>
        </w:rPr>
        <w:t>16 822,5</w:t>
      </w:r>
      <w:r w:rsidR="00980C3F" w:rsidRPr="00053FB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5932" w:rsidRPr="00053FB2">
        <w:rPr>
          <w:rFonts w:ascii="Times New Roman" w:hAnsi="Times New Roman" w:cs="Times New Roman"/>
          <w:sz w:val="24"/>
          <w:szCs w:val="24"/>
        </w:rPr>
        <w:t xml:space="preserve"> или </w:t>
      </w:r>
      <w:r w:rsidR="00980C3F" w:rsidRPr="00053FB2">
        <w:rPr>
          <w:rFonts w:ascii="Times New Roman" w:hAnsi="Times New Roman" w:cs="Times New Roman"/>
          <w:sz w:val="24"/>
          <w:szCs w:val="24"/>
        </w:rPr>
        <w:t>2</w:t>
      </w:r>
      <w:r w:rsidR="00F6466D" w:rsidRPr="00053FB2">
        <w:rPr>
          <w:rFonts w:ascii="Times New Roman" w:hAnsi="Times New Roman" w:cs="Times New Roman"/>
          <w:sz w:val="24"/>
          <w:szCs w:val="24"/>
        </w:rPr>
        <w:t>,</w:t>
      </w:r>
      <w:r w:rsidR="00053FB2" w:rsidRPr="00053FB2">
        <w:rPr>
          <w:rFonts w:ascii="Times New Roman" w:hAnsi="Times New Roman" w:cs="Times New Roman"/>
          <w:sz w:val="24"/>
          <w:szCs w:val="24"/>
        </w:rPr>
        <w:t>1</w:t>
      </w:r>
      <w:r w:rsidR="00CA5932" w:rsidRPr="00053FB2">
        <w:rPr>
          <w:rFonts w:ascii="Times New Roman" w:hAnsi="Times New Roman" w:cs="Times New Roman"/>
          <w:sz w:val="24"/>
          <w:szCs w:val="24"/>
        </w:rPr>
        <w:t>% от общего годового объема доходов без учета безвозмездных поступлений</w:t>
      </w:r>
      <w:r w:rsidR="003618CC" w:rsidRPr="00053FB2">
        <w:rPr>
          <w:rFonts w:ascii="Times New Roman" w:hAnsi="Times New Roman" w:cs="Times New Roman"/>
          <w:sz w:val="24"/>
          <w:szCs w:val="24"/>
        </w:rPr>
        <w:t xml:space="preserve"> (</w:t>
      </w:r>
      <w:r w:rsidR="00053FB2" w:rsidRPr="00053FB2">
        <w:rPr>
          <w:rFonts w:ascii="Times New Roman" w:hAnsi="Times New Roman" w:cs="Times New Roman"/>
          <w:sz w:val="24"/>
          <w:szCs w:val="24"/>
        </w:rPr>
        <w:t>2 832 495,6</w:t>
      </w:r>
      <w:r w:rsidR="003618CC" w:rsidRPr="00053FB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1B6D" w:rsidRPr="00053FB2">
        <w:rPr>
          <w:rFonts w:ascii="Times New Roman" w:hAnsi="Times New Roman" w:cs="Times New Roman"/>
          <w:sz w:val="24"/>
          <w:szCs w:val="24"/>
        </w:rPr>
        <w:t xml:space="preserve"> – </w:t>
      </w:r>
      <w:r w:rsidR="00053FB2" w:rsidRPr="00053FB2">
        <w:rPr>
          <w:rFonts w:ascii="Times New Roman" w:hAnsi="Times New Roman" w:cs="Times New Roman"/>
          <w:sz w:val="24"/>
          <w:szCs w:val="24"/>
        </w:rPr>
        <w:t>2 039 838,8</w:t>
      </w:r>
      <w:r w:rsidR="00216BE9" w:rsidRPr="00053FB2">
        <w:rPr>
          <w:rFonts w:ascii="Times New Roman" w:hAnsi="Times New Roman" w:cs="Times New Roman"/>
          <w:sz w:val="24"/>
          <w:szCs w:val="24"/>
        </w:rPr>
        <w:t xml:space="preserve"> </w:t>
      </w:r>
      <w:r w:rsidR="00571B6D" w:rsidRPr="00053FB2">
        <w:rPr>
          <w:rFonts w:ascii="Times New Roman" w:hAnsi="Times New Roman" w:cs="Times New Roman"/>
          <w:sz w:val="24"/>
          <w:szCs w:val="24"/>
        </w:rPr>
        <w:t>тыс. руб.</w:t>
      </w:r>
      <w:r w:rsidR="00EF53C5" w:rsidRPr="00053FB2">
        <w:rPr>
          <w:rFonts w:ascii="Times New Roman" w:hAnsi="Times New Roman" w:cs="Times New Roman"/>
          <w:sz w:val="24"/>
          <w:szCs w:val="24"/>
        </w:rPr>
        <w:t xml:space="preserve"> = </w:t>
      </w:r>
      <w:r w:rsidR="00053FB2" w:rsidRPr="00053FB2">
        <w:rPr>
          <w:rFonts w:ascii="Times New Roman" w:hAnsi="Times New Roman" w:cs="Times New Roman"/>
          <w:sz w:val="24"/>
          <w:szCs w:val="24"/>
        </w:rPr>
        <w:t>792 656,8</w:t>
      </w:r>
      <w:r w:rsidR="00EF53C5" w:rsidRPr="00053FB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253F5" w:rsidRPr="00053FB2">
        <w:rPr>
          <w:rFonts w:ascii="Times New Roman" w:hAnsi="Times New Roman" w:cs="Times New Roman"/>
          <w:sz w:val="24"/>
          <w:szCs w:val="24"/>
        </w:rPr>
        <w:t>)</w:t>
      </w:r>
      <w:r w:rsidR="00460EE8" w:rsidRPr="00053FB2">
        <w:rPr>
          <w:rFonts w:ascii="Times New Roman" w:hAnsi="Times New Roman" w:cs="Times New Roman"/>
          <w:sz w:val="24"/>
          <w:szCs w:val="24"/>
        </w:rPr>
        <w:t xml:space="preserve">, что </w:t>
      </w:r>
      <w:r w:rsidR="007E36F2" w:rsidRPr="00053FB2">
        <w:rPr>
          <w:rFonts w:ascii="Times New Roman" w:hAnsi="Times New Roman" w:cs="Times New Roman"/>
          <w:sz w:val="24"/>
          <w:szCs w:val="24"/>
        </w:rPr>
        <w:t>соответствует</w:t>
      </w:r>
      <w:r w:rsidR="00460EE8" w:rsidRPr="00053FB2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7E36F2" w:rsidRPr="00053FB2">
        <w:rPr>
          <w:rFonts w:ascii="Times New Roman" w:hAnsi="Times New Roman" w:cs="Times New Roman"/>
          <w:sz w:val="24"/>
          <w:szCs w:val="24"/>
        </w:rPr>
        <w:t>ому</w:t>
      </w:r>
      <w:r w:rsidR="00460EE8" w:rsidRPr="00053FB2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271A70" w:rsidRPr="00053FB2">
        <w:rPr>
          <w:rFonts w:ascii="Times New Roman" w:hAnsi="Times New Roman" w:cs="Times New Roman"/>
          <w:sz w:val="24"/>
          <w:szCs w:val="24"/>
        </w:rPr>
        <w:t>9</w:t>
      </w:r>
      <w:r w:rsidR="00460EE8" w:rsidRPr="00053FB2">
        <w:rPr>
          <w:rFonts w:ascii="Times New Roman" w:hAnsi="Times New Roman" w:cs="Times New Roman"/>
          <w:sz w:val="24"/>
          <w:szCs w:val="24"/>
        </w:rPr>
        <w:t>2.1 Бюджетного кодекса РФ ограничени</w:t>
      </w:r>
      <w:r w:rsidR="00963CB5" w:rsidRPr="00053FB2">
        <w:rPr>
          <w:rFonts w:ascii="Times New Roman" w:hAnsi="Times New Roman" w:cs="Times New Roman"/>
          <w:sz w:val="24"/>
          <w:szCs w:val="24"/>
        </w:rPr>
        <w:t>ю</w:t>
      </w:r>
      <w:r w:rsidR="00460EE8" w:rsidRPr="00053FB2">
        <w:rPr>
          <w:rFonts w:ascii="Times New Roman" w:hAnsi="Times New Roman" w:cs="Times New Roman"/>
          <w:sz w:val="24"/>
          <w:szCs w:val="24"/>
        </w:rPr>
        <w:t xml:space="preserve"> (</w:t>
      </w:r>
      <w:r w:rsidR="004008B2" w:rsidRPr="00053FB2">
        <w:rPr>
          <w:rFonts w:ascii="Times New Roman" w:hAnsi="Times New Roman" w:cs="Times New Roman"/>
          <w:sz w:val="24"/>
          <w:szCs w:val="24"/>
        </w:rPr>
        <w:t>10</w:t>
      </w:r>
      <w:r w:rsidR="00963CB5" w:rsidRPr="00053FB2">
        <w:rPr>
          <w:rFonts w:ascii="Times New Roman" w:hAnsi="Times New Roman" w:cs="Times New Roman"/>
          <w:sz w:val="24"/>
          <w:szCs w:val="24"/>
        </w:rPr>
        <w:t>,0</w:t>
      </w:r>
      <w:r w:rsidR="00460EE8" w:rsidRPr="00053FB2">
        <w:rPr>
          <w:rFonts w:ascii="Times New Roman" w:hAnsi="Times New Roman" w:cs="Times New Roman"/>
          <w:sz w:val="24"/>
          <w:szCs w:val="24"/>
        </w:rPr>
        <w:t>%)</w:t>
      </w:r>
      <w:r w:rsidR="00CA5932" w:rsidRPr="00053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990" w:rsidRPr="00053FB2" w:rsidRDefault="00DD32F0" w:rsidP="00053FB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FB2">
        <w:rPr>
          <w:rFonts w:ascii="Times New Roman" w:hAnsi="Times New Roman" w:cs="Times New Roman"/>
          <w:sz w:val="24"/>
          <w:szCs w:val="24"/>
        </w:rPr>
        <w:t>Согласно приложению № 1 к проекту</w:t>
      </w:r>
      <w:r w:rsidR="00B744EB" w:rsidRPr="00053FB2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Pr="00053FB2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B744EB" w:rsidRPr="00053FB2">
        <w:rPr>
          <w:rFonts w:ascii="Times New Roman" w:hAnsi="Times New Roman" w:cs="Times New Roman"/>
          <w:sz w:val="24"/>
          <w:szCs w:val="24"/>
        </w:rPr>
        <w:t>м</w:t>
      </w:r>
      <w:r w:rsidRPr="00053FB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744EB" w:rsidRPr="00053FB2">
        <w:rPr>
          <w:rFonts w:ascii="Times New Roman" w:hAnsi="Times New Roman" w:cs="Times New Roman"/>
          <w:sz w:val="24"/>
          <w:szCs w:val="24"/>
        </w:rPr>
        <w:t>е</w:t>
      </w:r>
      <w:r w:rsidRPr="00053FB2">
        <w:rPr>
          <w:rFonts w:ascii="Times New Roman" w:hAnsi="Times New Roman" w:cs="Times New Roman"/>
          <w:sz w:val="24"/>
          <w:szCs w:val="24"/>
        </w:rPr>
        <w:t>, источником финансирования дефицита районного бюджета в 20</w:t>
      </w:r>
      <w:r w:rsidR="004D389F" w:rsidRPr="00053FB2">
        <w:rPr>
          <w:rFonts w:ascii="Times New Roman" w:hAnsi="Times New Roman" w:cs="Times New Roman"/>
          <w:sz w:val="24"/>
          <w:szCs w:val="24"/>
        </w:rPr>
        <w:t>2</w:t>
      </w:r>
      <w:r w:rsidR="00053FB2" w:rsidRPr="00053FB2">
        <w:rPr>
          <w:rFonts w:ascii="Times New Roman" w:hAnsi="Times New Roman" w:cs="Times New Roman"/>
          <w:sz w:val="24"/>
          <w:szCs w:val="24"/>
        </w:rPr>
        <w:t>3</w:t>
      </w:r>
      <w:r w:rsidRPr="00053FB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11C8" w:rsidRPr="00053FB2">
        <w:rPr>
          <w:rFonts w:ascii="Times New Roman" w:hAnsi="Times New Roman" w:cs="Times New Roman"/>
          <w:sz w:val="24"/>
          <w:szCs w:val="24"/>
        </w:rPr>
        <w:t>определено</w:t>
      </w:r>
      <w:r w:rsidR="00BB7B42" w:rsidRPr="00053FB2">
        <w:rPr>
          <w:rFonts w:ascii="Times New Roman" w:hAnsi="Times New Roman" w:cs="Times New Roman"/>
          <w:sz w:val="24"/>
          <w:szCs w:val="24"/>
        </w:rPr>
        <w:t xml:space="preserve"> </w:t>
      </w:r>
      <w:r w:rsidRPr="00053FB2">
        <w:rPr>
          <w:rFonts w:ascii="Times New Roman" w:hAnsi="Times New Roman" w:cs="Times New Roman"/>
          <w:sz w:val="24"/>
          <w:szCs w:val="24"/>
        </w:rPr>
        <w:t>изменение остатков средств на счетах бюдж</w:t>
      </w:r>
      <w:r w:rsidR="008865B1" w:rsidRPr="00053FB2">
        <w:rPr>
          <w:rFonts w:ascii="Times New Roman" w:hAnsi="Times New Roman" w:cs="Times New Roman"/>
          <w:sz w:val="24"/>
          <w:szCs w:val="24"/>
        </w:rPr>
        <w:t>ета.</w:t>
      </w:r>
    </w:p>
    <w:p w:rsidR="00125E4C" w:rsidRPr="00525257" w:rsidRDefault="00543B69" w:rsidP="00053FB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57">
        <w:rPr>
          <w:rFonts w:ascii="Times New Roman" w:hAnsi="Times New Roman" w:cs="Times New Roman"/>
          <w:sz w:val="24"/>
          <w:szCs w:val="24"/>
        </w:rPr>
        <w:t>Согласно данным, представленным Финансовым управлением</w:t>
      </w:r>
      <w:r w:rsidR="00850F48" w:rsidRPr="00525257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(далее по тексту </w:t>
      </w:r>
      <w:r w:rsidR="00F43DA4" w:rsidRPr="00525257">
        <w:rPr>
          <w:rFonts w:ascii="Times New Roman" w:hAnsi="Times New Roman" w:cs="Times New Roman"/>
          <w:sz w:val="24"/>
          <w:szCs w:val="24"/>
        </w:rPr>
        <w:t>–</w:t>
      </w:r>
      <w:r w:rsidR="00850F48" w:rsidRPr="00525257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F43DA4" w:rsidRPr="00525257">
        <w:rPr>
          <w:rFonts w:ascii="Times New Roman" w:hAnsi="Times New Roman" w:cs="Times New Roman"/>
          <w:sz w:val="24"/>
          <w:szCs w:val="24"/>
        </w:rPr>
        <w:t>овое управление)</w:t>
      </w:r>
      <w:r w:rsidRPr="00525257">
        <w:rPr>
          <w:rFonts w:ascii="Times New Roman" w:hAnsi="Times New Roman" w:cs="Times New Roman"/>
          <w:sz w:val="24"/>
          <w:szCs w:val="24"/>
        </w:rPr>
        <w:t>, по</w:t>
      </w:r>
      <w:r w:rsidR="00A6675A" w:rsidRPr="00525257">
        <w:rPr>
          <w:rFonts w:ascii="Times New Roman" w:hAnsi="Times New Roman" w:cs="Times New Roman"/>
          <w:sz w:val="24"/>
          <w:szCs w:val="24"/>
        </w:rPr>
        <w:t xml:space="preserve"> состоянию на</w:t>
      </w:r>
      <w:r w:rsidR="006863FE" w:rsidRPr="00525257">
        <w:rPr>
          <w:rFonts w:ascii="Times New Roman" w:hAnsi="Times New Roman" w:cs="Times New Roman"/>
          <w:sz w:val="24"/>
          <w:szCs w:val="24"/>
        </w:rPr>
        <w:t xml:space="preserve"> 01.1</w:t>
      </w:r>
      <w:r w:rsidR="00B53DFE" w:rsidRPr="00525257">
        <w:rPr>
          <w:rFonts w:ascii="Times New Roman" w:hAnsi="Times New Roman" w:cs="Times New Roman"/>
          <w:sz w:val="24"/>
          <w:szCs w:val="24"/>
        </w:rPr>
        <w:t>1</w:t>
      </w:r>
      <w:r w:rsidR="005732D4" w:rsidRPr="00525257">
        <w:rPr>
          <w:rFonts w:ascii="Times New Roman" w:hAnsi="Times New Roman" w:cs="Times New Roman"/>
          <w:sz w:val="24"/>
          <w:szCs w:val="24"/>
        </w:rPr>
        <w:t>.202</w:t>
      </w:r>
      <w:r w:rsidR="00053FB2" w:rsidRPr="00525257">
        <w:rPr>
          <w:rFonts w:ascii="Times New Roman" w:hAnsi="Times New Roman" w:cs="Times New Roman"/>
          <w:sz w:val="24"/>
          <w:szCs w:val="24"/>
        </w:rPr>
        <w:t>2</w:t>
      </w:r>
      <w:r w:rsidR="00034CEA" w:rsidRPr="005252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3FE" w:rsidRPr="00525257">
        <w:rPr>
          <w:rFonts w:ascii="Times New Roman" w:hAnsi="Times New Roman" w:cs="Times New Roman"/>
          <w:sz w:val="24"/>
          <w:szCs w:val="24"/>
        </w:rPr>
        <w:t xml:space="preserve"> </w:t>
      </w:r>
      <w:r w:rsidR="00053FB2" w:rsidRPr="00525257">
        <w:rPr>
          <w:rFonts w:ascii="Times New Roman" w:hAnsi="Times New Roman" w:cs="Times New Roman"/>
          <w:sz w:val="24"/>
          <w:szCs w:val="24"/>
        </w:rPr>
        <w:t>объем денежных средств на едином счете районного бюджета</w:t>
      </w:r>
      <w:r w:rsidR="006863FE" w:rsidRPr="0052525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8865B1" w:rsidRPr="00525257">
        <w:rPr>
          <w:rFonts w:ascii="Times New Roman" w:hAnsi="Times New Roman" w:cs="Times New Roman"/>
          <w:sz w:val="24"/>
          <w:szCs w:val="24"/>
        </w:rPr>
        <w:t>и</w:t>
      </w:r>
      <w:r w:rsidR="006863FE" w:rsidRPr="00525257">
        <w:rPr>
          <w:rFonts w:ascii="Times New Roman" w:hAnsi="Times New Roman" w:cs="Times New Roman"/>
          <w:sz w:val="24"/>
          <w:szCs w:val="24"/>
        </w:rPr>
        <w:t xml:space="preserve">л </w:t>
      </w:r>
      <w:r w:rsidR="00525257" w:rsidRPr="00525257">
        <w:rPr>
          <w:rFonts w:ascii="Times New Roman" w:hAnsi="Times New Roman" w:cs="Times New Roman"/>
          <w:sz w:val="24"/>
          <w:szCs w:val="24"/>
        </w:rPr>
        <w:t>36 617,8</w:t>
      </w:r>
      <w:r w:rsidR="006863FE" w:rsidRPr="0052525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64BD" w:rsidRPr="00525257">
        <w:rPr>
          <w:rFonts w:ascii="Times New Roman" w:hAnsi="Times New Roman" w:cs="Times New Roman"/>
          <w:sz w:val="24"/>
          <w:szCs w:val="24"/>
        </w:rPr>
        <w:t xml:space="preserve"> </w:t>
      </w:r>
      <w:r w:rsidR="00B43A4B" w:rsidRPr="00525257">
        <w:rPr>
          <w:rFonts w:ascii="Times New Roman" w:hAnsi="Times New Roman" w:cs="Times New Roman"/>
          <w:sz w:val="24"/>
          <w:szCs w:val="24"/>
        </w:rPr>
        <w:t>В предыдущем году</w:t>
      </w:r>
      <w:r w:rsidR="009B103A" w:rsidRPr="00525257">
        <w:rPr>
          <w:rFonts w:ascii="Times New Roman" w:hAnsi="Times New Roman" w:cs="Times New Roman"/>
          <w:sz w:val="24"/>
          <w:szCs w:val="24"/>
        </w:rPr>
        <w:t xml:space="preserve"> аналогичный показатель составил </w:t>
      </w:r>
      <w:r w:rsidR="00053FB2" w:rsidRPr="00525257">
        <w:rPr>
          <w:rFonts w:ascii="Times New Roman" w:hAnsi="Times New Roman" w:cs="Times New Roman"/>
          <w:sz w:val="24"/>
          <w:szCs w:val="24"/>
        </w:rPr>
        <w:t>74 142,0</w:t>
      </w:r>
      <w:r w:rsidR="00B43A4B" w:rsidRPr="0052525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F0514" w:rsidRDefault="004F0514" w:rsidP="0052525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257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525257" w:rsidRPr="00525257">
        <w:rPr>
          <w:rFonts w:ascii="Times New Roman" w:hAnsi="Times New Roman" w:cs="Times New Roman"/>
          <w:sz w:val="24"/>
          <w:szCs w:val="24"/>
        </w:rPr>
        <w:t>изменения объема денежных средств</w:t>
      </w:r>
      <w:r w:rsidRPr="00525257">
        <w:rPr>
          <w:rFonts w:ascii="Times New Roman" w:hAnsi="Times New Roman" w:cs="Times New Roman"/>
          <w:sz w:val="24"/>
          <w:szCs w:val="24"/>
        </w:rPr>
        <w:t xml:space="preserve"> на едином счете районного бюджета представлена в таблице № </w:t>
      </w:r>
      <w:r w:rsidR="00BE13BE">
        <w:rPr>
          <w:rFonts w:ascii="Times New Roman" w:hAnsi="Times New Roman" w:cs="Times New Roman"/>
          <w:sz w:val="24"/>
          <w:szCs w:val="24"/>
        </w:rPr>
        <w:t>2</w:t>
      </w:r>
      <w:r w:rsidRPr="00525257">
        <w:rPr>
          <w:rFonts w:ascii="Times New Roman" w:hAnsi="Times New Roman" w:cs="Times New Roman"/>
          <w:sz w:val="24"/>
          <w:szCs w:val="24"/>
        </w:rPr>
        <w:t>.</w:t>
      </w:r>
    </w:p>
    <w:p w:rsidR="00C27779" w:rsidRDefault="00C27779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91C00" w:rsidRDefault="00A91C00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91C00" w:rsidRDefault="00A91C00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91C00" w:rsidRDefault="00A91C00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43B69" w:rsidRPr="00525257" w:rsidRDefault="00BE13BE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054674" w:rsidRPr="00525257">
        <w:rPr>
          <w:rFonts w:ascii="Times New Roman" w:hAnsi="Times New Roman" w:cs="Times New Roman"/>
          <w:sz w:val="20"/>
          <w:szCs w:val="20"/>
        </w:rPr>
        <w:t xml:space="preserve">аблица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F5D0F" w:rsidRPr="00525257" w:rsidRDefault="004F0514" w:rsidP="00BD2F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25257">
        <w:rPr>
          <w:rFonts w:ascii="Times New Roman" w:hAnsi="Times New Roman" w:cs="Times New Roman"/>
          <w:sz w:val="20"/>
          <w:szCs w:val="20"/>
        </w:rPr>
        <w:t xml:space="preserve"> </w:t>
      </w:r>
      <w:r w:rsidR="00E00E2E" w:rsidRPr="00525257">
        <w:rPr>
          <w:rFonts w:ascii="Times New Roman" w:hAnsi="Times New Roman" w:cs="Times New Roman"/>
          <w:sz w:val="20"/>
          <w:szCs w:val="20"/>
        </w:rPr>
        <w:t>(</w:t>
      </w:r>
      <w:r w:rsidR="00ED71F8" w:rsidRPr="00525257">
        <w:rPr>
          <w:rFonts w:ascii="Times New Roman" w:hAnsi="Times New Roman" w:cs="Times New Roman"/>
          <w:sz w:val="20"/>
          <w:szCs w:val="20"/>
        </w:rPr>
        <w:t>тыс. руб.</w:t>
      </w:r>
      <w:r w:rsidR="00E00E2E" w:rsidRPr="0052525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2943"/>
        <w:gridCol w:w="1115"/>
        <w:gridCol w:w="992"/>
        <w:gridCol w:w="993"/>
        <w:gridCol w:w="1182"/>
        <w:gridCol w:w="944"/>
        <w:gridCol w:w="1397"/>
      </w:tblGrid>
      <w:tr w:rsidR="00C27779" w:rsidRPr="00525257" w:rsidTr="00C27779">
        <w:trPr>
          <w:trHeight w:val="392"/>
        </w:trPr>
        <w:tc>
          <w:tcPr>
            <w:tcW w:w="2943" w:type="dxa"/>
            <w:vMerge w:val="restart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5226" w:type="dxa"/>
            <w:gridSpan w:val="5"/>
            <w:vAlign w:val="center"/>
          </w:tcPr>
          <w:p w:rsidR="00C27779" w:rsidRPr="00525257" w:rsidRDefault="00C27779" w:rsidP="00C2777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97" w:type="dxa"/>
            <w:vMerge w:val="restart"/>
            <w:vAlign w:val="center"/>
          </w:tcPr>
          <w:p w:rsidR="00C27779" w:rsidRPr="00525257" w:rsidRDefault="00C27779" w:rsidP="005B18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 xml:space="preserve">план </w:t>
            </w:r>
          </w:p>
          <w:p w:rsidR="00C27779" w:rsidRPr="00525257" w:rsidRDefault="00C27779" w:rsidP="0052525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на 01.01.2023 года</w:t>
            </w:r>
          </w:p>
        </w:tc>
      </w:tr>
      <w:tr w:rsidR="00C27779" w:rsidRPr="00525257" w:rsidTr="00C27779">
        <w:trPr>
          <w:trHeight w:val="580"/>
        </w:trPr>
        <w:tc>
          <w:tcPr>
            <w:tcW w:w="2943" w:type="dxa"/>
            <w:vMerge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C27779" w:rsidRPr="00525257" w:rsidRDefault="00C27779" w:rsidP="0052525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01.01.2020 года</w:t>
            </w:r>
          </w:p>
        </w:tc>
        <w:tc>
          <w:tcPr>
            <w:tcW w:w="992" w:type="dxa"/>
            <w:vAlign w:val="center"/>
          </w:tcPr>
          <w:p w:rsidR="00C27779" w:rsidRPr="00525257" w:rsidRDefault="00C27779" w:rsidP="0052525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01.01.2021 года</w:t>
            </w:r>
          </w:p>
        </w:tc>
        <w:tc>
          <w:tcPr>
            <w:tcW w:w="993" w:type="dxa"/>
            <w:vAlign w:val="center"/>
          </w:tcPr>
          <w:p w:rsidR="00C27779" w:rsidRPr="00525257" w:rsidRDefault="00C27779" w:rsidP="0052525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01.11.2021 года</w:t>
            </w:r>
          </w:p>
        </w:tc>
        <w:tc>
          <w:tcPr>
            <w:tcW w:w="1182" w:type="dxa"/>
            <w:vAlign w:val="center"/>
          </w:tcPr>
          <w:p w:rsidR="00C27779" w:rsidRPr="00525257" w:rsidRDefault="00C27779" w:rsidP="00C2777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года</w:t>
            </w:r>
          </w:p>
        </w:tc>
        <w:tc>
          <w:tcPr>
            <w:tcW w:w="944" w:type="dxa"/>
            <w:vAlign w:val="center"/>
          </w:tcPr>
          <w:p w:rsidR="00C27779" w:rsidRPr="00525257" w:rsidRDefault="00C27779" w:rsidP="0052525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01.11.2022 года</w:t>
            </w:r>
          </w:p>
        </w:tc>
        <w:tc>
          <w:tcPr>
            <w:tcW w:w="1397" w:type="dxa"/>
            <w:vMerge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779" w:rsidRPr="00525257" w:rsidTr="00C27779">
        <w:tc>
          <w:tcPr>
            <w:tcW w:w="2943" w:type="dxa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525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15" w:type="dxa"/>
            <w:vAlign w:val="center"/>
          </w:tcPr>
          <w:p w:rsidR="00C27779" w:rsidRPr="00525257" w:rsidRDefault="00C27779" w:rsidP="0093598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525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C27779" w:rsidRPr="00525257" w:rsidRDefault="00C27779" w:rsidP="0093598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525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525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2" w:type="dxa"/>
            <w:vAlign w:val="center"/>
          </w:tcPr>
          <w:p w:rsidR="00C27779" w:rsidRPr="00525257" w:rsidRDefault="00C27779" w:rsidP="00C2777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44" w:type="dxa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97" w:type="dxa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C27779" w:rsidRPr="00525257" w:rsidTr="00C27779">
        <w:tc>
          <w:tcPr>
            <w:tcW w:w="2943" w:type="dxa"/>
            <w:vAlign w:val="center"/>
          </w:tcPr>
          <w:p w:rsidR="00C27779" w:rsidRPr="00525257" w:rsidRDefault="00C27779" w:rsidP="00FE6DA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объем денежных средств на едином счете районного бюджета</w:t>
            </w:r>
          </w:p>
        </w:tc>
        <w:tc>
          <w:tcPr>
            <w:tcW w:w="1115" w:type="dxa"/>
            <w:vAlign w:val="center"/>
          </w:tcPr>
          <w:p w:rsidR="00C27779" w:rsidRPr="00525257" w:rsidRDefault="00C27779" w:rsidP="009359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66 979,5</w:t>
            </w:r>
          </w:p>
        </w:tc>
        <w:tc>
          <w:tcPr>
            <w:tcW w:w="992" w:type="dxa"/>
            <w:vAlign w:val="center"/>
          </w:tcPr>
          <w:p w:rsidR="00C27779" w:rsidRPr="00525257" w:rsidRDefault="00C27779" w:rsidP="009359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40 791,4</w:t>
            </w:r>
          </w:p>
        </w:tc>
        <w:tc>
          <w:tcPr>
            <w:tcW w:w="993" w:type="dxa"/>
            <w:vAlign w:val="center"/>
          </w:tcPr>
          <w:p w:rsidR="00C27779" w:rsidRPr="00525257" w:rsidRDefault="00C27779" w:rsidP="00D1759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74 142,0</w:t>
            </w:r>
          </w:p>
        </w:tc>
        <w:tc>
          <w:tcPr>
            <w:tcW w:w="1182" w:type="dxa"/>
            <w:vAlign w:val="center"/>
          </w:tcPr>
          <w:p w:rsidR="00C27779" w:rsidRPr="00525257" w:rsidRDefault="00C27779" w:rsidP="00C2777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75 422,4</w:t>
            </w:r>
          </w:p>
        </w:tc>
        <w:tc>
          <w:tcPr>
            <w:tcW w:w="944" w:type="dxa"/>
            <w:vAlign w:val="center"/>
          </w:tcPr>
          <w:p w:rsidR="00C27779" w:rsidRPr="00525257" w:rsidRDefault="00C27779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36 617,8</w:t>
            </w:r>
          </w:p>
        </w:tc>
        <w:tc>
          <w:tcPr>
            <w:tcW w:w="1397" w:type="dxa"/>
            <w:vAlign w:val="center"/>
          </w:tcPr>
          <w:p w:rsidR="00C27779" w:rsidRPr="00525257" w:rsidRDefault="00C27779" w:rsidP="00D4249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257">
              <w:rPr>
                <w:rFonts w:ascii="Times New Roman" w:hAnsi="Times New Roman" w:cs="Times New Roman"/>
                <w:sz w:val="16"/>
                <w:szCs w:val="16"/>
              </w:rPr>
              <w:t>16 822,5</w:t>
            </w:r>
          </w:p>
        </w:tc>
      </w:tr>
    </w:tbl>
    <w:p w:rsidR="0036718A" w:rsidRPr="00525257" w:rsidRDefault="0036718A" w:rsidP="005252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798" w:rsidRPr="004B0D8E" w:rsidRDefault="00DD160B" w:rsidP="005252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D8E">
        <w:rPr>
          <w:rFonts w:ascii="Times New Roman" w:hAnsi="Times New Roman" w:cs="Times New Roman"/>
          <w:sz w:val="24"/>
          <w:szCs w:val="24"/>
        </w:rPr>
        <w:t>П</w:t>
      </w:r>
      <w:r w:rsidR="00F15845" w:rsidRPr="004B0D8E">
        <w:rPr>
          <w:rFonts w:ascii="Times New Roman" w:hAnsi="Times New Roman" w:cs="Times New Roman"/>
          <w:sz w:val="24"/>
          <w:szCs w:val="24"/>
        </w:rPr>
        <w:t>рогноз</w:t>
      </w:r>
      <w:r w:rsidR="004B0D8E" w:rsidRPr="004B0D8E">
        <w:rPr>
          <w:rFonts w:ascii="Times New Roman" w:hAnsi="Times New Roman" w:cs="Times New Roman"/>
          <w:sz w:val="24"/>
          <w:szCs w:val="24"/>
        </w:rPr>
        <w:t>ный объем денежных</w:t>
      </w:r>
      <w:r w:rsidR="00F15845" w:rsidRPr="004B0D8E">
        <w:rPr>
          <w:rFonts w:ascii="Times New Roman" w:hAnsi="Times New Roman" w:cs="Times New Roman"/>
          <w:sz w:val="24"/>
          <w:szCs w:val="24"/>
        </w:rPr>
        <w:t xml:space="preserve"> средств на сч</w:t>
      </w:r>
      <w:r w:rsidR="00CB170F" w:rsidRPr="004B0D8E">
        <w:rPr>
          <w:rFonts w:ascii="Times New Roman" w:hAnsi="Times New Roman" w:cs="Times New Roman"/>
          <w:sz w:val="24"/>
          <w:szCs w:val="24"/>
        </w:rPr>
        <w:t>етах районного бюджета</w:t>
      </w:r>
      <w:r w:rsidR="004B0D8E" w:rsidRPr="004B0D8E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 w:rsidR="00CB170F" w:rsidRPr="004B0D8E">
        <w:rPr>
          <w:rFonts w:ascii="Times New Roman" w:hAnsi="Times New Roman" w:cs="Times New Roman"/>
          <w:sz w:val="24"/>
          <w:szCs w:val="24"/>
        </w:rPr>
        <w:t xml:space="preserve"> </w:t>
      </w:r>
      <w:r w:rsidR="00F357A5" w:rsidRPr="004B0D8E">
        <w:rPr>
          <w:rFonts w:ascii="Times New Roman" w:hAnsi="Times New Roman" w:cs="Times New Roman"/>
          <w:sz w:val="24"/>
          <w:szCs w:val="24"/>
        </w:rPr>
        <w:t xml:space="preserve">на </w:t>
      </w:r>
      <w:r w:rsidR="009B103A" w:rsidRPr="004B0D8E">
        <w:rPr>
          <w:rFonts w:ascii="Times New Roman" w:hAnsi="Times New Roman" w:cs="Times New Roman"/>
          <w:sz w:val="24"/>
          <w:szCs w:val="24"/>
        </w:rPr>
        <w:t>01.01.202</w:t>
      </w:r>
      <w:r w:rsidR="004B0D8E" w:rsidRPr="004B0D8E">
        <w:rPr>
          <w:rFonts w:ascii="Times New Roman" w:hAnsi="Times New Roman" w:cs="Times New Roman"/>
          <w:sz w:val="24"/>
          <w:szCs w:val="24"/>
        </w:rPr>
        <w:t>3</w:t>
      </w:r>
      <w:r w:rsidR="00F357A5" w:rsidRPr="004B0D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170F" w:rsidRPr="004B0D8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B0D8E" w:rsidRPr="004B0D8E">
        <w:rPr>
          <w:rFonts w:ascii="Times New Roman" w:hAnsi="Times New Roman" w:cs="Times New Roman"/>
          <w:sz w:val="24"/>
          <w:szCs w:val="24"/>
        </w:rPr>
        <w:t>16 822,5</w:t>
      </w:r>
      <w:r w:rsidR="002A5798" w:rsidRPr="004B0D8E">
        <w:rPr>
          <w:rFonts w:ascii="Times New Roman" w:hAnsi="Times New Roman" w:cs="Times New Roman"/>
          <w:sz w:val="24"/>
          <w:szCs w:val="24"/>
        </w:rPr>
        <w:t xml:space="preserve"> тыс. руб. ниже в </w:t>
      </w:r>
      <w:r w:rsidR="004B0D8E" w:rsidRPr="004B0D8E">
        <w:rPr>
          <w:rFonts w:ascii="Times New Roman" w:hAnsi="Times New Roman" w:cs="Times New Roman"/>
          <w:sz w:val="24"/>
          <w:szCs w:val="24"/>
        </w:rPr>
        <w:t>4,5</w:t>
      </w:r>
      <w:r w:rsidR="002A5798" w:rsidRPr="004B0D8E">
        <w:rPr>
          <w:rFonts w:ascii="Times New Roman" w:hAnsi="Times New Roman" w:cs="Times New Roman"/>
          <w:sz w:val="24"/>
          <w:szCs w:val="24"/>
        </w:rPr>
        <w:t xml:space="preserve"> раза фактическ</w:t>
      </w:r>
      <w:r w:rsidR="004B0D8E" w:rsidRPr="004B0D8E">
        <w:rPr>
          <w:rFonts w:ascii="Times New Roman" w:hAnsi="Times New Roman" w:cs="Times New Roman"/>
          <w:sz w:val="24"/>
          <w:szCs w:val="24"/>
        </w:rPr>
        <w:t>ого</w:t>
      </w:r>
      <w:r w:rsidR="002A5798" w:rsidRPr="004B0D8E">
        <w:rPr>
          <w:rFonts w:ascii="Times New Roman" w:hAnsi="Times New Roman" w:cs="Times New Roman"/>
          <w:sz w:val="24"/>
          <w:szCs w:val="24"/>
        </w:rPr>
        <w:t xml:space="preserve"> </w:t>
      </w:r>
      <w:r w:rsidR="004B0D8E" w:rsidRPr="004B0D8E">
        <w:rPr>
          <w:rFonts w:ascii="Times New Roman" w:hAnsi="Times New Roman" w:cs="Times New Roman"/>
          <w:sz w:val="24"/>
          <w:szCs w:val="24"/>
        </w:rPr>
        <w:t>объема средств</w:t>
      </w:r>
      <w:r w:rsidR="002A5798" w:rsidRPr="004B0D8E">
        <w:rPr>
          <w:rFonts w:ascii="Times New Roman" w:hAnsi="Times New Roman" w:cs="Times New Roman"/>
          <w:sz w:val="24"/>
          <w:szCs w:val="24"/>
        </w:rPr>
        <w:t xml:space="preserve"> </w:t>
      </w:r>
      <w:r w:rsidR="004B0D8E" w:rsidRPr="004B0D8E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2A5798" w:rsidRPr="004B0D8E">
        <w:rPr>
          <w:rFonts w:ascii="Times New Roman" w:hAnsi="Times New Roman" w:cs="Times New Roman"/>
          <w:sz w:val="24"/>
          <w:szCs w:val="24"/>
        </w:rPr>
        <w:t>на 01.01.20</w:t>
      </w:r>
      <w:r w:rsidR="00A326E2" w:rsidRPr="004B0D8E">
        <w:rPr>
          <w:rFonts w:ascii="Times New Roman" w:hAnsi="Times New Roman" w:cs="Times New Roman"/>
          <w:sz w:val="24"/>
          <w:szCs w:val="24"/>
        </w:rPr>
        <w:t>2</w:t>
      </w:r>
      <w:r w:rsidR="004B0D8E" w:rsidRPr="004B0D8E">
        <w:rPr>
          <w:rFonts w:ascii="Times New Roman" w:hAnsi="Times New Roman" w:cs="Times New Roman"/>
          <w:sz w:val="24"/>
          <w:szCs w:val="24"/>
        </w:rPr>
        <w:t>2</w:t>
      </w:r>
      <w:r w:rsidR="002A5798" w:rsidRPr="004B0D8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326E2" w:rsidRPr="004B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42" w:rsidRPr="004B0D8E" w:rsidRDefault="00FC7EE2" w:rsidP="004B0D8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8E">
        <w:rPr>
          <w:rFonts w:ascii="Times New Roman" w:hAnsi="Times New Roman" w:cs="Times New Roman"/>
          <w:sz w:val="24"/>
          <w:szCs w:val="24"/>
        </w:rPr>
        <w:t>П</w:t>
      </w:r>
      <w:r w:rsidR="00BE7242" w:rsidRPr="004B0D8E">
        <w:rPr>
          <w:rFonts w:ascii="Times New Roman" w:hAnsi="Times New Roman" w:cs="Times New Roman"/>
          <w:sz w:val="24"/>
          <w:szCs w:val="24"/>
        </w:rPr>
        <w:t xml:space="preserve">ривлечение бюджетных кредитов от других бюджетов бюджетной системы Российской Федерации </w:t>
      </w:r>
      <w:r w:rsidRPr="004B0D8E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не предусмотрено.</w:t>
      </w:r>
    </w:p>
    <w:p w:rsidR="00FC7EE2" w:rsidRPr="00631F69" w:rsidRDefault="00BE7242" w:rsidP="00132F2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F6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715B6" w:rsidRPr="00631F69">
        <w:rPr>
          <w:rFonts w:ascii="Times New Roman" w:hAnsi="Times New Roman" w:cs="Times New Roman"/>
          <w:sz w:val="24"/>
          <w:szCs w:val="24"/>
        </w:rPr>
        <w:t>1</w:t>
      </w:r>
      <w:r w:rsidR="00FC7EE2" w:rsidRPr="00631F69">
        <w:rPr>
          <w:rFonts w:ascii="Times New Roman" w:hAnsi="Times New Roman" w:cs="Times New Roman"/>
          <w:sz w:val="24"/>
          <w:szCs w:val="24"/>
        </w:rPr>
        <w:t>7</w:t>
      </w:r>
      <w:r w:rsidRPr="00631F69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установлены предельные объемы муниципального долга на очередной год и плановый период</w:t>
      </w:r>
      <w:r w:rsidR="00631F69" w:rsidRPr="00631F69">
        <w:rPr>
          <w:rFonts w:ascii="Times New Roman" w:hAnsi="Times New Roman" w:cs="Times New Roman"/>
          <w:sz w:val="24"/>
          <w:szCs w:val="24"/>
        </w:rPr>
        <w:t xml:space="preserve"> в размере 0,0 руб.</w:t>
      </w:r>
    </w:p>
    <w:p w:rsidR="00054674" w:rsidRPr="00DE7581" w:rsidRDefault="00054674" w:rsidP="00FD49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781A2F" w:rsidRDefault="00414D3E" w:rsidP="00EE0BBC">
      <w:pPr>
        <w:pStyle w:val="msonormalbullet2gifbullet1gifbullet1gif"/>
        <w:numPr>
          <w:ilvl w:val="0"/>
          <w:numId w:val="44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781A2F">
        <w:t>ОТДЕЛЬНЫЕ ВОПРОСЫ ФОРМИРОВАНИЯ ДОХОДОВ РАЙОННОГО БЮДЖЕТА</w:t>
      </w:r>
    </w:p>
    <w:p w:rsidR="00414D3E" w:rsidRPr="00781A2F" w:rsidRDefault="00414D3E" w:rsidP="00414D3E">
      <w:pPr>
        <w:pStyle w:val="msonormalbullet2gifbullet1gifbullet3gif"/>
        <w:spacing w:before="0" w:beforeAutospacing="0" w:after="0" w:afterAutospacing="0" w:line="276" w:lineRule="auto"/>
        <w:contextualSpacing/>
        <w:jc w:val="center"/>
      </w:pP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Доходы районного бюджета на 2023 год и плановый период 2024 - 2025 годов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РФ. </w:t>
      </w:r>
    </w:p>
    <w:p w:rsidR="00414D3E" w:rsidRPr="00781A2F" w:rsidRDefault="00414D3E" w:rsidP="00DE7581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Согласно пояснительной записке к проекту решения о районном бюджете, прогноз доходов районного бюджета сформирован на основе ожидаемых итогов социально - экономического развития района за 2022 год, а также Прогноза СЭР Богучанского района на 2023 - 2025 годы. </w:t>
      </w:r>
    </w:p>
    <w:p w:rsidR="00414D3E" w:rsidRPr="00781A2F" w:rsidRDefault="00414D3E" w:rsidP="00DE7581">
      <w:pPr>
        <w:pStyle w:val="msonormalbullet1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В проекте решения о районном бюджете на предстоящий период (2023 - 2025 годы) доходы районного бюджета прогнозируются к ожидаемой оценке 2022 года со снижением на 4,3% в 2023 году, на 9,7% в 2024 году и на 10,0% в 2025 году.</w:t>
      </w:r>
    </w:p>
    <w:p w:rsidR="00414D3E" w:rsidRPr="00781A2F" w:rsidRDefault="00414D3E" w:rsidP="00DE7581">
      <w:pPr>
        <w:pStyle w:val="msonormalbullet1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Доходы районного бюджета на 2023 год прогнозируются в общей сумме 2 832 495,6 тыс. руб., в том числе: налоговые и неналоговые доходы – 792 656,8 тыс. руб. (28,0% от общего объема доходов), безвозмездные поступления – 2 039 838,8 тыс. руб. (72,0% от общего объема доходов). </w:t>
      </w:r>
    </w:p>
    <w:p w:rsidR="00414D3E" w:rsidRPr="00781A2F" w:rsidRDefault="00414D3E" w:rsidP="00DE7581">
      <w:pPr>
        <w:pStyle w:val="msonormal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Увеличение прогнозируемых доходов на 2023 год по отношению к плановым назначениям 2022 года составит 386 447,7 тыс. руб. (15,8%), что обусловлено, в основном, увеличением безвозмездных поступлений в районный бюджет.</w:t>
      </w:r>
    </w:p>
    <w:p w:rsidR="00414D3E" w:rsidRPr="00781A2F" w:rsidRDefault="00414D3E" w:rsidP="00DE7581">
      <w:pPr>
        <w:pStyle w:val="msonormal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Объем безвозмездных поступлений увеличится на 263 955,1 тыс. руб. или 14,8%.</w:t>
      </w:r>
    </w:p>
    <w:p w:rsidR="00414D3E" w:rsidRPr="00781A2F" w:rsidRDefault="00414D3E" w:rsidP="00DE7581">
      <w:pPr>
        <w:pStyle w:val="msonormal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Динамика изменения основных параметров доходов районного бюджета, в том числе объема безвозмездных поступлений, приведена в таблице № </w:t>
      </w:r>
      <w:r w:rsidR="00BE13BE">
        <w:t>3</w:t>
      </w:r>
      <w:r w:rsidRPr="00781A2F">
        <w:t>.</w:t>
      </w: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207178" w:rsidRDefault="00207178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</w:p>
    <w:p w:rsidR="00414D3E" w:rsidRPr="00DE7581" w:rsidRDefault="00BE13BE" w:rsidP="00414D3E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№ 3</w:t>
      </w:r>
    </w:p>
    <w:p w:rsidR="00414D3E" w:rsidRPr="00DE7581" w:rsidRDefault="00414D3E" w:rsidP="00414D3E">
      <w:pPr>
        <w:pStyle w:val="msonormalbullet1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  <w:r w:rsidRPr="00DE7581">
        <w:rPr>
          <w:sz w:val="20"/>
          <w:szCs w:val="20"/>
        </w:rPr>
        <w:t xml:space="preserve"> (тыс. руб.)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2410"/>
        <w:gridCol w:w="992"/>
        <w:gridCol w:w="992"/>
        <w:gridCol w:w="993"/>
        <w:gridCol w:w="992"/>
        <w:gridCol w:w="992"/>
        <w:gridCol w:w="992"/>
        <w:gridCol w:w="993"/>
      </w:tblGrid>
      <w:tr w:rsidR="00414D3E" w:rsidRPr="00FF2AF0" w:rsidTr="00EE0BBC">
        <w:trPr>
          <w:trHeight w:val="536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1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2023 год</w:t>
            </w:r>
          </w:p>
        </w:tc>
      </w:tr>
      <w:tr w:rsidR="00414D3E" w:rsidRPr="00FF2AF0" w:rsidTr="00EE0BBC">
        <w:trPr>
          <w:cantSplit/>
          <w:trHeight w:val="2038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утверждено Решением от 25.12.2019 № 44/1-298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утверждено Решением от 24.12.2020 № 6/1-25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утверждено Решением от 22.12.2021 № 18/1-133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 xml:space="preserve">оценка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проект</w:t>
            </w:r>
          </w:p>
        </w:tc>
      </w:tr>
      <w:tr w:rsidR="00414D3E" w:rsidRPr="00FF2AF0" w:rsidTr="00EE0BBC">
        <w:trPr>
          <w:cantSplit/>
          <w:trHeight w:val="22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414D3E" w:rsidP="00EE0BBC">
            <w:pPr>
              <w:pStyle w:val="msonormalbullet2gifbullet1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DE7581" w:rsidRDefault="00DE7581" w:rsidP="00EE0BBC">
            <w:pPr>
              <w:pStyle w:val="msonormal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DE7581">
              <w:rPr>
                <w:sz w:val="12"/>
                <w:szCs w:val="12"/>
                <w:lang w:eastAsia="en-US"/>
              </w:rPr>
              <w:t>8</w:t>
            </w:r>
          </w:p>
        </w:tc>
      </w:tr>
      <w:tr w:rsidR="00414D3E" w:rsidRPr="00FF2AF0" w:rsidTr="00EE0BBC">
        <w:trPr>
          <w:trHeight w:val="47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доходы районного бюджета, 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2 203 883,4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2 250 422,3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2 316 473,6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2 552 934,0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2 446 047,9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2 960 857,8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2 832 495,6</w:t>
            </w:r>
          </w:p>
        </w:tc>
      </w:tr>
      <w:tr w:rsidR="00414D3E" w:rsidRPr="00FF2AF0" w:rsidTr="00EE0BBC">
        <w:trPr>
          <w:trHeight w:val="45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565 369,3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550 460,1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601 717,2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643 152,7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670 164,2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675 908,2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792 656,8</w:t>
            </w:r>
          </w:p>
        </w:tc>
      </w:tr>
      <w:tr w:rsidR="00414D3E" w:rsidRPr="00FF2AF0" w:rsidTr="00EE0BBC">
        <w:trPr>
          <w:trHeight w:val="33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1 638 906,1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1 669 962,2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1 714 756,4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1 909 781,3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1 775 883,7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2 284 949,6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2 039 939,8</w:t>
            </w:r>
          </w:p>
        </w:tc>
      </w:tr>
      <w:tr w:rsidR="00414D3E" w:rsidRPr="00FF2AF0" w:rsidTr="00EE0BBC">
        <w:trPr>
          <w:trHeight w:val="74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доля безвозмездных поступлений в доходах районного бюджета,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D3E" w:rsidRPr="00FF2AF0" w:rsidRDefault="00414D3E" w:rsidP="00EE0BBC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F2AF0">
              <w:rPr>
                <w:sz w:val="16"/>
                <w:szCs w:val="16"/>
                <w:lang w:eastAsia="en-US"/>
              </w:rPr>
              <w:t>72,0</w:t>
            </w:r>
          </w:p>
        </w:tc>
      </w:tr>
    </w:tbl>
    <w:p w:rsidR="00414D3E" w:rsidRPr="00781A2F" w:rsidRDefault="00414D3E" w:rsidP="00DE7581">
      <w:pPr>
        <w:pStyle w:val="msonormalbullet2gif"/>
        <w:spacing w:before="0" w:beforeAutospacing="0" w:after="0" w:afterAutospacing="0"/>
        <w:ind w:firstLine="567"/>
        <w:jc w:val="both"/>
      </w:pP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Как видно из представленной таблицы № </w:t>
      </w:r>
      <w:r w:rsidR="00040E1F">
        <w:t>3</w:t>
      </w:r>
      <w:r w:rsidRPr="00781A2F">
        <w:t>, фактическое исполнение безвозмездных поступлений в 2020 - 2021 годах превышает первоначально утвержденные показатели на 1,9%, 11,4% соответственно. Ожидаемое исполнение безвозмездных поступлений 2022 года превысит плановые назначения на 28,7%.</w:t>
      </w: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Анализ динамики изменения налоговых и неналоговых доходов, поступающих в районный бюджет, позволяет отметить рост названных доходов в 2020 - 2021 годах относительно предыдущего периода. </w:t>
      </w: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Объем налоговых и неналоговых доходов районного бюджета прогнозируется на 2023 год с ростом к оценке текущего года на 116 748,6 тыс. руб. (17,3%). </w:t>
      </w: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По всем укрупненным позициям налоговых доходов (статьи доходов) прогнозируется наращивание объемов поступлений, за исключением: налога на имущество, доходов от продажи материальных и нематериальных активов. </w:t>
      </w: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Налоговые и неналоговые доходы бюджета на предстоящий период в большей мере сформированы за счет налоговых поступлений, доля которых в общем объеме доходов составит в 2022 году – 19,1%, в 2023 году – 24,0%, в 2024 году – 25,5%, в 2025 году – 27,0%. </w:t>
      </w:r>
    </w:p>
    <w:p w:rsidR="00414D3E" w:rsidRPr="00781A2F" w:rsidRDefault="00414D3E" w:rsidP="00DE7581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Роль неналоговых доходов увеличится от 3,8% в 2022 году до 4,6% в 2025 году.</w:t>
      </w:r>
    </w:p>
    <w:p w:rsidR="00414D3E" w:rsidRPr="00781A2F" w:rsidRDefault="00414D3E" w:rsidP="00DE7581">
      <w:pPr>
        <w:pStyle w:val="msonormal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rPr>
          <w:b/>
        </w:rPr>
        <w:t>Налог на прибыль организаций</w:t>
      </w:r>
      <w:r w:rsidRPr="00781A2F">
        <w:t xml:space="preserve"> в предстоящем периоде составит от 8,3% в 2023 году до 8,0% в 2025 году от суммы поступлений налоговых и неналоговых доходов.</w:t>
      </w:r>
    </w:p>
    <w:p w:rsidR="00414D3E" w:rsidRPr="00781A2F" w:rsidRDefault="00414D3E" w:rsidP="00DE7581">
      <w:pPr>
        <w:pStyle w:val="msonormal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Согласно пояснительной записке к проекту решения о районном бюджете в основу расчета налога на прибыль организаций приняты следующие исходные данные:</w:t>
      </w:r>
    </w:p>
    <w:p w:rsidR="00414D3E" w:rsidRPr="00781A2F" w:rsidRDefault="00414D3E" w:rsidP="00DE7581">
      <w:pPr>
        <w:pStyle w:val="msonormalbullet1gif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>отчет Межрайонной инспекции Федеральной налоговой службы № 8 по Красноярскому краю (далее по тексту – МРИ ФНС № 8) по форме № 5-ПМ «Отчет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414D3E" w:rsidRPr="00781A2F" w:rsidRDefault="00414D3E" w:rsidP="00DE7581">
      <w:pPr>
        <w:pStyle w:val="msonormalbullet2gif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 xml:space="preserve">отчетные данные МРИ ФНС № 8 по видам экономической деятельности, предоставляемые в соответствии с приказом Министерства финансов Российской </w:t>
      </w:r>
      <w:r w:rsidRPr="00781A2F">
        <w:lastRenderedPageBreak/>
        <w:t>Федерации от 30.06.2008 № 65н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утвержденных постановлением Правительства Росси</w:t>
      </w:r>
      <w:r w:rsidR="00DE7581">
        <w:t>йской Федерации от 12.08.2004 №</w:t>
      </w:r>
      <w:r w:rsidRPr="00781A2F">
        <w:t>410»;</w:t>
      </w:r>
    </w:p>
    <w:p w:rsidR="00414D3E" w:rsidRPr="00781A2F" w:rsidRDefault="00414D3E" w:rsidP="00DE7581">
      <w:pPr>
        <w:pStyle w:val="msonormalbullet2gif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 xml:space="preserve">показатели Прогноза СЭР. </w:t>
      </w:r>
    </w:p>
    <w:p w:rsidR="00414D3E" w:rsidRPr="00781A2F" w:rsidRDefault="00414D3E" w:rsidP="00DE7581">
      <w:pPr>
        <w:pStyle w:val="msonormal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При расчете поступления налога на прибыль на прогнозный период Финансовое управление использовало следующие исходные данные: </w:t>
      </w:r>
    </w:p>
    <w:p w:rsidR="00414D3E" w:rsidRPr="00781A2F" w:rsidRDefault="00414D3E" w:rsidP="00DE7581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отчислений от налога на прибыль в районный бюджет в размере 10,0%; </w:t>
      </w:r>
    </w:p>
    <w:p w:rsidR="00414D3E" w:rsidRPr="00781A2F" w:rsidRDefault="00414D3E" w:rsidP="00DE7581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уровень собираемости налога на прибыль в 2023 - 2025 годах – 99,9%;</w:t>
      </w:r>
    </w:p>
    <w:p w:rsidR="00414D3E" w:rsidRPr="00781A2F" w:rsidRDefault="00414D3E" w:rsidP="00DE7581">
      <w:pPr>
        <w:pStyle w:val="msonormalbullet2gifbullet2gifbullet1gif"/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 xml:space="preserve">предполагаемая сумма погашения недоимки по налогу в 2023 году 1 048,0 тыс. руб., в 2024 году – 500,0 тыс. руб., в 2025 году – 450,0 тыс. руб. </w:t>
      </w:r>
      <w:bookmarkStart w:id="0" w:name="_Hlk89194633"/>
    </w:p>
    <w:bookmarkEnd w:id="0"/>
    <w:p w:rsidR="00414D3E" w:rsidRPr="00781A2F" w:rsidRDefault="00414D3E" w:rsidP="00DE75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МРИ ФНС № 8, как главный администратор доходов бюджета, исполнила возложенные на нее статьей 160.1 Бюджетного кодекса РФ полномочия в части предоставления сведений, необходимых для составления проекта бюджета, а именно сформировал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1A2F">
        <w:rPr>
          <w:rFonts w:ascii="Times New Roman" w:hAnsi="Times New Roman" w:cs="Times New Roman"/>
          <w:sz w:val="24"/>
          <w:szCs w:val="24"/>
        </w:rPr>
        <w:t xml:space="preserve"> прогноз поступлений налога на прибыль на 2023 год в размере 661 33</w:t>
      </w:r>
      <w:r>
        <w:rPr>
          <w:rFonts w:ascii="Times New Roman" w:hAnsi="Times New Roman" w:cs="Times New Roman"/>
          <w:sz w:val="24"/>
          <w:szCs w:val="24"/>
        </w:rPr>
        <w:t>0,0 тыс. руб., 2024</w:t>
      </w:r>
      <w:r w:rsidRPr="00781A2F">
        <w:rPr>
          <w:rFonts w:ascii="Times New Roman" w:hAnsi="Times New Roman" w:cs="Times New Roman"/>
          <w:sz w:val="24"/>
          <w:szCs w:val="24"/>
        </w:rPr>
        <w:t xml:space="preserve"> год – 671 600,0 тыс. руб., 2025 год – 679 460,0 тыс. руб. </w:t>
      </w:r>
    </w:p>
    <w:p w:rsidR="00414D3E" w:rsidRPr="00781A2F" w:rsidRDefault="00414D3E" w:rsidP="00DE75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Соответственно с учетом норматива отчислений от налога на прибыль (10,0%), зачисляемого в районный бюджет</w:t>
      </w:r>
      <w:r w:rsidR="00DE7581">
        <w:rPr>
          <w:rFonts w:ascii="Times New Roman" w:hAnsi="Times New Roman" w:cs="Times New Roman"/>
          <w:sz w:val="24"/>
          <w:szCs w:val="24"/>
        </w:rPr>
        <w:t>, поступления в районный бюджет</w:t>
      </w:r>
      <w:r w:rsidRPr="00781A2F">
        <w:rPr>
          <w:rFonts w:ascii="Times New Roman" w:hAnsi="Times New Roman" w:cs="Times New Roman"/>
          <w:sz w:val="24"/>
          <w:szCs w:val="24"/>
        </w:rPr>
        <w:t xml:space="preserve"> составят в 2023 году в размере 66 133,0 тыс. руб., в 2024 году – 67 160,0 тыс. руб., в 2025 году – 67 946,0 тыс. руб.</w:t>
      </w:r>
    </w:p>
    <w:p w:rsidR="00414D3E" w:rsidRPr="00781A2F" w:rsidRDefault="00414D3E" w:rsidP="00DE75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Финансовым управлением учтено поступление </w:t>
      </w:r>
      <w:r w:rsidRPr="00781A2F">
        <w:rPr>
          <w:rFonts w:ascii="Times New Roman" w:hAnsi="Times New Roman" w:cs="Times New Roman"/>
          <w:bCs/>
          <w:sz w:val="24"/>
          <w:szCs w:val="24"/>
        </w:rPr>
        <w:t>налога на прибыль</w:t>
      </w:r>
      <w:r w:rsidRPr="00781A2F">
        <w:rPr>
          <w:rFonts w:ascii="Times New Roman" w:hAnsi="Times New Roman" w:cs="Times New Roman"/>
          <w:sz w:val="24"/>
          <w:szCs w:val="24"/>
        </w:rPr>
        <w:t xml:space="preserve"> в проекте районного бюджета на 2023 - 2025 годы в размерах</w:t>
      </w:r>
      <w:r w:rsidR="00207178">
        <w:rPr>
          <w:rFonts w:ascii="Times New Roman" w:hAnsi="Times New Roman" w:cs="Times New Roman"/>
          <w:sz w:val="24"/>
          <w:szCs w:val="24"/>
        </w:rPr>
        <w:t>,</w:t>
      </w:r>
      <w:r w:rsidRPr="00781A2F">
        <w:rPr>
          <w:rFonts w:ascii="Times New Roman" w:hAnsi="Times New Roman" w:cs="Times New Roman"/>
          <w:sz w:val="24"/>
          <w:szCs w:val="24"/>
        </w:rPr>
        <w:t xml:space="preserve"> исчисленных главным администратором доходов бюджета. </w:t>
      </w:r>
    </w:p>
    <w:p w:rsidR="00414D3E" w:rsidRPr="00781A2F" w:rsidRDefault="00414D3E" w:rsidP="00DE7581">
      <w:pPr>
        <w:pStyle w:val="msonormalbullet1gif"/>
        <w:spacing w:before="0" w:beforeAutospacing="0" w:after="0" w:afterAutospacing="0" w:line="276" w:lineRule="auto"/>
        <w:ind w:firstLine="567"/>
        <w:jc w:val="both"/>
      </w:pPr>
      <w:r w:rsidRPr="00781A2F">
        <w:rPr>
          <w:b/>
        </w:rPr>
        <w:t>Расчет налога на доходы физических лиц</w:t>
      </w:r>
      <w:r w:rsidRPr="00781A2F">
        <w:t xml:space="preserve">, представленный в пояснительной записке к проекту решения о районном бюджете, произведен на основе ожидаемой оценки 2022 года с учетом: </w:t>
      </w:r>
    </w:p>
    <w:p w:rsidR="00414D3E" w:rsidRPr="00781A2F" w:rsidRDefault="00414D3E" w:rsidP="00DE7581">
      <w:pPr>
        <w:pStyle w:val="msonormalbullet1gif"/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both"/>
      </w:pPr>
      <w:r w:rsidRPr="00781A2F">
        <w:t xml:space="preserve">показателей Прогноза СЭР; </w:t>
      </w:r>
    </w:p>
    <w:p w:rsidR="00414D3E" w:rsidRPr="00781A2F" w:rsidRDefault="00414D3E" w:rsidP="00DE7581">
      <w:pPr>
        <w:pStyle w:val="msonormalbullet1gif"/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both"/>
      </w:pPr>
      <w:r w:rsidRPr="00781A2F">
        <w:t>данных налоговой статистики по форме № 5-НДФЛ «Отчет о налоговой базе и структуре начислений по налогу на доходы физических лиц»;</w:t>
      </w:r>
    </w:p>
    <w:p w:rsidR="00414D3E" w:rsidRPr="00781A2F" w:rsidRDefault="00414D3E" w:rsidP="00DE7581">
      <w:pPr>
        <w:pStyle w:val="msonormalbullet1gif"/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both"/>
      </w:pPr>
      <w:r w:rsidRPr="00781A2F">
        <w:t>информации МРИ ФНС № 8.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На 2023 - 2025 годы прогнозируются поступления в районный бюджет налога на доходы физических лиц в размерах 410 343,0 тыс. руб., 420 588,4 тыс. руб., 433 461,0 тыс. руб. соответственно.</w:t>
      </w:r>
    </w:p>
    <w:p w:rsidR="00414D3E" w:rsidRPr="00781A2F" w:rsidRDefault="00414D3E" w:rsidP="00DE7581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Темп роста поступлений налога на доходы физических лиц в прогнозируемом периоде к ожидаемой оценке 2022 года составит 9,7%, 12,4%, 15,9% соответственно.</w:t>
      </w:r>
    </w:p>
    <w:p w:rsidR="00414D3E" w:rsidRPr="00781A2F" w:rsidRDefault="00414D3E" w:rsidP="00DE7581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При этом темп роста фонда оплаты труда работников списочного, несписочного состава организаций и внешних совместителей по полному кругу организаций в прогнозируемом периоде к ожидаемой оценке 2022 года составит 10,6%, 19,5%, 28,0% соответственно.</w:t>
      </w:r>
    </w:p>
    <w:p w:rsidR="00414D3E" w:rsidRPr="002B6AD5" w:rsidRDefault="00414D3E" w:rsidP="00DE758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2F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Значительное расхождение темпов роста налога на доходы физических лиц и фонда оплаты труда работников </w:t>
      </w:r>
      <w:bookmarkStart w:id="1" w:name="_Hlk89194556"/>
      <w:r w:rsidRPr="002B6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негативно повлиять на достоверно</w:t>
      </w:r>
      <w:r w:rsid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запланированных показателей.</w:t>
      </w:r>
    </w:p>
    <w:p w:rsidR="00414D3E" w:rsidRPr="00781A2F" w:rsidRDefault="00414D3E" w:rsidP="00DE7581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акцизов по подакцизным товарам </w:t>
      </w:r>
      <w:r w:rsidRPr="00781A2F">
        <w:t>учтено в проекте районного бюджета на 2023 год в размере 81,9 тыс. руб. с ростом к ожидаемому исполнению за 2022 год на 7,9%.</w:t>
      </w:r>
    </w:p>
    <w:bookmarkEnd w:id="1"/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налога на совокупный доход </w:t>
      </w:r>
      <w:r w:rsidRPr="00781A2F">
        <w:t xml:space="preserve">учтено в проекте районного бюджета на 2023 год в размере 195 724,9 тыс. руб. с ростом к ожидаемому исполнению за 2022 год на 4,3%. 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При расчете прогноза поступлений данного налога Финансовым управлением учтены уровень собираемости и погашение недоимки по налогу.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единого налога на вмененный доход для отдельных видов деятельности </w:t>
      </w:r>
      <w:r w:rsidRPr="00781A2F">
        <w:t xml:space="preserve">учтено в проекте районного бюджета на 2023 год в размере 300,0 тыс. руб., 2024 год – 250,0 тыс. руб., 2025 год – 200,0 тыс. руб. и предусматривает погашение недоимки по данному налогу за предыдущие налоговые периоды. </w:t>
      </w:r>
    </w:p>
    <w:p w:rsidR="00414D3E" w:rsidRPr="00781A2F" w:rsidRDefault="00414D3E" w:rsidP="00DE7581">
      <w:pPr>
        <w:pStyle w:val="msonormalbullet2gifbullet2gifbullet3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Исчисленные Финансовым управлением суммы поступления налога на плановый период соответствуют аналогичным показателям</w:t>
      </w:r>
      <w:r w:rsidR="00E13FA2">
        <w:t>,</w:t>
      </w:r>
      <w:r w:rsidRPr="00781A2F">
        <w:t xml:space="preserve"> предоставленным МРИ ФНС № 8.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налога на имущество физических лиц </w:t>
      </w:r>
      <w:r w:rsidRPr="00781A2F">
        <w:t xml:space="preserve">учтено в проекте районного бюджета на 2023 - 2025 годы в размере 1,0 тыс. руб. ежегодно. 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  <w:rPr>
          <w:bCs/>
        </w:rPr>
      </w:pPr>
      <w:r w:rsidRPr="00781A2F">
        <w:t xml:space="preserve">Исчисленное Финансовым управлением поступление данного налога, соответствует прогнозным показателям, представленным </w:t>
      </w:r>
      <w:r w:rsidRPr="00781A2F">
        <w:rPr>
          <w:bCs/>
        </w:rPr>
        <w:t xml:space="preserve">МРИ ФНС № 8. 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земельного налога </w:t>
      </w:r>
      <w:r w:rsidRPr="00781A2F">
        <w:t xml:space="preserve">учтено в проекте районного бюджета на 2023 год в размере 1 015,2 тыс. руб. со снижением к ожидаемому исполнению за 2022 год на 634,8 тыс. руб. На 2024 и 2025 годы прогнозируется поступление в размере 1 063,9 тыс. руб. и 1 106,4 тыс. руб. соответственно. </w:t>
      </w:r>
    </w:p>
    <w:p w:rsidR="00414D3E" w:rsidRPr="00781A2F" w:rsidRDefault="00414D3E" w:rsidP="00DE7581">
      <w:pPr>
        <w:pStyle w:val="msonormalbullet2gifbullet2gifbullet1gif"/>
        <w:spacing w:before="0" w:beforeAutospacing="0" w:after="0" w:afterAutospacing="0" w:line="276" w:lineRule="auto"/>
        <w:ind w:firstLine="567"/>
        <w:contextualSpacing/>
        <w:jc w:val="both"/>
        <w:rPr>
          <w:bCs/>
        </w:rPr>
      </w:pPr>
      <w:r w:rsidRPr="00781A2F">
        <w:t xml:space="preserve">Исчисленное Финансовым управлением поступление данного налога, соответствует прогнозным показателям, представленным </w:t>
      </w:r>
      <w:r w:rsidRPr="00781A2F">
        <w:rPr>
          <w:bCs/>
        </w:rPr>
        <w:t xml:space="preserve">МРИ ФНС № 8. 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Поступление </w:t>
      </w:r>
      <w:r w:rsidRPr="00781A2F">
        <w:rPr>
          <w:b/>
        </w:rPr>
        <w:t xml:space="preserve">государственной пошлины </w:t>
      </w:r>
      <w:r w:rsidRPr="00781A2F">
        <w:t>учтено в проекте районного бюджета на 2023 - 2025 годы в размере 6 368,0 тыс. руб., 6 432,0 тыс. руб., 6 496,0 тыс. руб. соответственно, с ростом к ожидаемому исполнению за 2022 год соответственно на 1,0%, 2,0%, 3,0%.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Анализ предусмотренных проектом </w:t>
      </w:r>
      <w:r w:rsidRPr="00781A2F">
        <w:rPr>
          <w:b/>
        </w:rPr>
        <w:t>доходов от использования имущества</w:t>
      </w:r>
      <w:r w:rsidRPr="00781A2F">
        <w:t xml:space="preserve">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поступлениях в 2023 – 2025 годах составит 2,3%, 2,6%, 2,8% соответственно. </w:t>
      </w:r>
    </w:p>
    <w:p w:rsidR="00414D3E" w:rsidRPr="00781A2F" w:rsidRDefault="00414D3E" w:rsidP="00207178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Прогнозный план поступления доходов от использования</w:t>
      </w:r>
      <w:r w:rsidR="00207178">
        <w:t>,</w:t>
      </w:r>
      <w:r w:rsidRPr="00781A2F">
        <w:t xml:space="preserve"> находящегося в районной собственности</w:t>
      </w:r>
      <w:r w:rsidR="00207178">
        <w:t>,</w:t>
      </w:r>
      <w:r w:rsidRPr="00781A2F">
        <w:t xml:space="preserve"> имущества определен на 2023 год в размере 64 854,2 тыс. руб., что н</w:t>
      </w:r>
      <w:r w:rsidR="00DE7581">
        <w:t>а 6 452,9 тыс. руб. или на 11,0</w:t>
      </w:r>
      <w:r w:rsidRPr="00781A2F">
        <w:t xml:space="preserve">% выше оценки поступления 2022 года (58 401,3 тыс. руб.). 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Увеличение доходов от использования</w:t>
      </w:r>
      <w:r w:rsidR="00207178">
        <w:t>,</w:t>
      </w:r>
      <w:r w:rsidRPr="00781A2F">
        <w:t xml:space="preserve"> находящегося в районной собственности</w:t>
      </w:r>
      <w:r w:rsidR="00207178">
        <w:t>,</w:t>
      </w:r>
      <w:r w:rsidRPr="00781A2F">
        <w:t xml:space="preserve"> имущества обусловлено увеличением доходов от сдачи его в аренду. 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Доходы от сдачи в аренду имущества, находящегося в муниципальной собственности, прогнозируются на 2023 год выше ожидаемой оценки 2022 года на 6 065,0 тыс. руб., на 2024 год – 10 963,2 тыс. руб., 2025 год – 16 183,1 тыс. руб.</w:t>
      </w:r>
    </w:p>
    <w:p w:rsidR="00414D3E" w:rsidRPr="00781A2F" w:rsidRDefault="00414D3E" w:rsidP="00DE7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поступлений доходов от сдачи в аренду имущества Управлением муниципальной собственностью Богучанского района (далее по тексту – УМС) допущено нарушение норм пункта 7 Общих требований к Методике прогнозирования доходов в бюджеты бюджетной системы Российской Федерации, утвержденных постановлением Правительства Российской Федерации от 23.06.2016 № 574 (далее по тексту – постановление Правительства РФ № 574, Общие требования к методике планирования доходов), что привело к необоснованности прогнозных поступлений названного дохода бюджета (код 1.2.98). </w:t>
      </w:r>
    </w:p>
    <w:p w:rsidR="00414D3E" w:rsidRPr="00781A2F" w:rsidRDefault="00414D3E" w:rsidP="00DE7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Так УМС при расчете прогнозного поступления данного дохода не использовал</w:t>
      </w:r>
      <w:r w:rsidR="00E13FA2">
        <w:rPr>
          <w:rFonts w:ascii="Times New Roman" w:hAnsi="Times New Roman" w:cs="Times New Roman"/>
          <w:sz w:val="24"/>
          <w:szCs w:val="24"/>
        </w:rPr>
        <w:t>о</w:t>
      </w:r>
      <w:r w:rsidRPr="00781A2F">
        <w:rPr>
          <w:rFonts w:ascii="Times New Roman" w:hAnsi="Times New Roman" w:cs="Times New Roman"/>
          <w:sz w:val="24"/>
          <w:szCs w:val="24"/>
        </w:rPr>
        <w:t xml:space="preserve"> данные о ставке арендной платы и динамике отдельных показателей Прогноза СЭР, а также о размере погашения имеющейся недоимки по данному доходу.</w:t>
      </w:r>
    </w:p>
    <w:p w:rsidR="00414D3E" w:rsidRPr="00781A2F" w:rsidRDefault="00414D3E" w:rsidP="00DE7581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 xml:space="preserve">Доходы от перечисления части прибыли, оставшейся после уплаты налогов и иных обязательных платежей муниципальных унитарных предприятий, прогнозируются на 2023 год в сумме 45,0 тыс. руб., на 2024 - 2025 годы в сумме 35,0 тыс. руб. ежегодно. </w:t>
      </w:r>
    </w:p>
    <w:p w:rsidR="00414D3E" w:rsidRPr="00781A2F" w:rsidRDefault="00414D3E" w:rsidP="00DE75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При расчете поступлений отчислений от прибыли муниципальных унитарных предприятий УМС с нарушением использовался метод прогнозирования доходов, предусмотренный пунктом 7 Общих требований к Методике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781A2F">
        <w:rPr>
          <w:rFonts w:ascii="Times New Roman" w:hAnsi="Times New Roman" w:cs="Times New Roman"/>
          <w:sz w:val="24"/>
          <w:szCs w:val="24"/>
        </w:rPr>
        <w:t>, что привело к занижению прогнозных поступлений названного дохода бюджета, а также ненадлежащему исполнению полномочий главного администратора доходов бюджета (код 1.2.98).</w:t>
      </w:r>
    </w:p>
    <w:p w:rsidR="00414D3E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Доходы от продажи материальных и нематериальных активов прогнозируются на 2023 год в сумме 6 200,0 тыс. руб., на 2024 год – 6 000,0 тыс. руб., на 2025 год – 5 700,0 тыс. руб.</w:t>
      </w:r>
      <w:r>
        <w:t xml:space="preserve">, в том числе доходы от реализации имущества 1 200,0 тыс. руб., 1 000,0 тыс. руб., 700,0 тыс. руб. </w:t>
      </w:r>
    </w:p>
    <w:p w:rsidR="00414D3E" w:rsidRPr="00781A2F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>
        <w:t>П</w:t>
      </w:r>
      <w:r w:rsidRPr="00781A2F">
        <w:t xml:space="preserve">редоставленный УМС проект решения Богучанского районного Совета депутатов «Об утверждении прогнозного плана (программы) приватизации муниципального имущества муниципального образования Богучанский район на 2023 год и плановый период 2024 – 2025 годов» (далее по тексту – План приватизации) содержит информацию о прогнозных поступлениях данного дохода в 2023 году 1 200,0 тыс. руб., в 2024 году – 1 000,0 тыс. руб., в 2025 году – 700,0 тыс. руб. </w:t>
      </w:r>
    </w:p>
    <w:p w:rsidR="00414D3E" w:rsidRPr="00781A2F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>
        <w:t>Доходы от реализации земельных участков в 2023 – 2025 годах прогнозируются в размере 5 000,0 руб. ежегодно.</w:t>
      </w:r>
    </w:p>
    <w:p w:rsidR="00414D3E" w:rsidRPr="00781A2F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bookmarkStart w:id="2" w:name="_Hlk57205047"/>
      <w:r w:rsidRPr="00781A2F">
        <w:t>Прочие поступления от использования муниципального имущества прогнозируются на 2023 – 2025 годы в размере 688,8 тыс. руб., 721,8 тыс. руб., 750,7 тыс. руб. соответственно, при ежемесячных платежах 52,7 тыс. руб. и наличии задолженности на 01.01.2022 года 124,1 тыс. руб.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При расчете прогнозного поступления данного дохода УМС не использовал</w:t>
      </w:r>
      <w:r w:rsidR="00E13FA2">
        <w:rPr>
          <w:rFonts w:ascii="Times New Roman" w:hAnsi="Times New Roman" w:cs="Times New Roman"/>
          <w:sz w:val="24"/>
          <w:szCs w:val="24"/>
        </w:rPr>
        <w:t>о</w:t>
      </w:r>
      <w:r w:rsidRPr="00781A2F">
        <w:rPr>
          <w:rFonts w:ascii="Times New Roman" w:hAnsi="Times New Roman" w:cs="Times New Roman"/>
          <w:sz w:val="24"/>
          <w:szCs w:val="24"/>
        </w:rPr>
        <w:t xml:space="preserve"> данные о размере платы за найм жилых помещений и динамике отдельных показателей Прогноза СЭР, тем самым нарушил Общие требования к методике планирования доходов и ненадлежащим образом исполнил полномочия главного администратора доходов бюджета (код 1.2.98).</w:t>
      </w:r>
    </w:p>
    <w:bookmarkEnd w:id="2"/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В период 2023 - 2025 годов прогнозируется поступление </w:t>
      </w:r>
      <w:r w:rsidRPr="00781A2F">
        <w:rPr>
          <w:b/>
        </w:rPr>
        <w:t>платежей за пользование природными ресурсами</w:t>
      </w:r>
      <w:r w:rsidRPr="00781A2F">
        <w:t xml:space="preserve"> в бюджет в размере 3 111,6 тыс. руб., 3 236,1 тыс. руб., 3 365,6 тыс. руб. соответственно. 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lastRenderedPageBreak/>
        <w:t xml:space="preserve">В 2022 году поступление указанных платежей оценивается в объеме 2 991,9 тыс. руб. 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781A2F">
        <w:rPr>
          <w:bCs/>
        </w:rPr>
        <w:t>Главным администратором доходов районного бюджета – Енисейским межрегиональным управлением Федеральной службы по надзору в сфере природопользования по Красноярскому краю предоставлены расчеты, подтверждающие обоснование по названным поступлениям в бюджет в аналогичных размерах.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rPr>
          <w:b/>
        </w:rPr>
        <w:t>Штрафы, санкции, возмещение ущерба</w:t>
      </w:r>
      <w:r w:rsidRPr="00781A2F">
        <w:t xml:space="preserve"> прогнозируются на 2023 год в сумме 5 543,7 тыс. руб., со снижением на 33,0% к ожидаемой оценке 2022 года (8 281,3 тыс. руб.). 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На 2024 – 2025 годы данный показатель прогнозируется в размере 5 543,7 тыс. руб. и 5 606,0 тыс. руб. соответственно.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Расчеты, обосновывающие названные поступления в районный бюджет и подтвержденные главными администраторами доходов районного бюджета на 2023 - 2025 годы в размере 4 270,2 тыс. руб. ежегодно</w:t>
      </w:r>
      <w:r w:rsidR="00E13FA2">
        <w:t>,</w:t>
      </w:r>
      <w:r w:rsidRPr="00781A2F">
        <w:t xml:space="preserve"> составляют 77,0% в 2023 – 2024 годах и 76,2% в 2025 году от прогнозируемых поступлений.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rPr>
          <w:b/>
        </w:rPr>
        <w:t>Доходы от оказания платных услуг и компенсации затрат государства</w:t>
      </w:r>
      <w:r w:rsidRPr="00781A2F">
        <w:t xml:space="preserve"> предусмотрены в районном бюджете на 2023 – 2025 годы в сумме 33 280,3 тыс. руб. ежегодно и подтверждены расчетами главных администраторов доходов, а именно: 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Управлением образования администрации Богучанского района (далее по тексту – Управление образования) прогнозируются методом прямого расчета поступления родительской платы в дошкольных и общеобразовательных учреждениях на общую сумму 31 941,0 тыс. руб.;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администрацией Богучанского района прогнозируются методом прямого расчета поступления от сдачи в аренду имущества, находящегося в оперативном управлении, а также от возмещения расходов, понесенных в связи с его эксплуатацией н</w:t>
      </w:r>
      <w:r w:rsidR="003B6280">
        <w:t>а общую сумму 1 339,3 тыс. руб.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rPr>
          <w:b/>
        </w:rPr>
        <w:t xml:space="preserve">Безвозмездные поступления </w:t>
      </w:r>
      <w:r w:rsidRPr="00781A2F">
        <w:t>на 2023 год прогнозируются в сумме 2 039 838,8 тыс. руб., которые формируются за счет дотаций в сумме 764 048,6 тыс. руб., субсидий – 62 016,6 тыс. руб., субвенций – 1 209 012,4 тыс. руб., иных межбюджетных трансфертов – 2 153,2 тыс. руб., прочих безвозмездных поступлений – 2 608,0 тыс. руб.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В 2023 году размер субвенций из краевого бюджета увеличится на 12,3%, дотаций – на 24,8% относительно утвержденных назначений текущего года (1 077 066,7 тыс. руб. и 612 289,2 тыс. руб. соответственно).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 xml:space="preserve">При этом одновременно уменьшится размер субсидий из краевого бюджета на 23,8%, что связано: 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со снижением размера отдельных видов субсидий</w:t>
      </w:r>
      <w:r w:rsidR="00207178">
        <w:t>,</w:t>
      </w:r>
      <w:r w:rsidRPr="00781A2F">
        <w:t xml:space="preserve"> передаваемых в районный бюджет из бюджетов других уровней бюджетной системы Российской Федерации;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уточнением источников формирования субсидий бюджетам поселений, связанных с внесением Федеральным законом от 01.07.2021 № 246-ФЗ изменений в Бюджетный кодекс РФ.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jc w:val="both"/>
      </w:pPr>
      <w:r w:rsidRPr="00781A2F">
        <w:t>Размер иных межбюджетных трансфертов уменьшится на 305,0 тыс. руб. или 6,0% относительно утвержденных назначений текущего года.</w:t>
      </w:r>
    </w:p>
    <w:p w:rsidR="00414D3E" w:rsidRDefault="00414D3E" w:rsidP="00414D3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E825B5" w:rsidRDefault="00E825B5" w:rsidP="00414D3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E825B5" w:rsidRPr="00781A2F" w:rsidRDefault="00E825B5" w:rsidP="00414D3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414D3E" w:rsidRPr="00781A2F" w:rsidRDefault="00414D3E" w:rsidP="00EE0BBC">
      <w:pPr>
        <w:pStyle w:val="msonormalbullet2gif"/>
        <w:numPr>
          <w:ilvl w:val="0"/>
          <w:numId w:val="44"/>
        </w:numPr>
        <w:spacing w:before="0" w:beforeAutospacing="0" w:after="0" w:afterAutospacing="0" w:line="276" w:lineRule="auto"/>
        <w:ind w:left="0" w:firstLine="0"/>
        <w:jc w:val="center"/>
      </w:pPr>
      <w:r w:rsidRPr="00781A2F">
        <w:lastRenderedPageBreak/>
        <w:t>ПРОЧИЕ ВОПРОСЫ ПЛАНИРОВАНИЯ ДОХОДОВ РАЙОННОГО БЮДЖЕТА</w:t>
      </w:r>
    </w:p>
    <w:p w:rsidR="00414D3E" w:rsidRPr="00781A2F" w:rsidRDefault="00414D3E" w:rsidP="00414D3E">
      <w:pPr>
        <w:pStyle w:val="msonormalbullet2gif"/>
        <w:spacing w:before="0" w:beforeAutospacing="0" w:after="0" w:afterAutospacing="0" w:line="276" w:lineRule="auto"/>
        <w:ind w:firstLine="851"/>
        <w:jc w:val="center"/>
      </w:pP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Статьей 160.1 Бюджетного кодекса РФ к бюджетным полномочиям главного администратора доходов бюджета отнесено утверждение методики прогнозирования поступлений доходов в бюджет.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В целях осуществления оценки обоснованности прогноза доходов районного бюджета на 2023 год и плановый период 2024 – 2025 годов Контрольно-счетной комиссией запрошены у главных администраторов доходов районного бюджета утвержденные ими методики.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Соответствующие документы представлены всеми главными администраторами доходов бюджета</w:t>
      </w:r>
      <w:bookmarkStart w:id="3" w:name="_Hlk57052765"/>
      <w:r w:rsidRPr="00781A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>
        <w:rPr>
          <w:rFonts w:ascii="Times New Roman" w:hAnsi="Times New Roman" w:cs="Times New Roman"/>
          <w:sz w:val="24"/>
          <w:szCs w:val="24"/>
        </w:rPr>
        <w:t>УМС</w:t>
      </w:r>
      <w:r w:rsidRPr="00781A2F">
        <w:rPr>
          <w:rFonts w:ascii="Times New Roman" w:hAnsi="Times New Roman" w:cs="Times New Roman"/>
          <w:sz w:val="24"/>
          <w:szCs w:val="24"/>
        </w:rPr>
        <w:t>, Богучанского районного Совета депутатов (далее по тексту – Совет депутатов), Муниципального казенного учреждения «Муниципальная пожарная часть № 1» (далее по тексту – МПЧ №</w:t>
      </w:r>
      <w:r w:rsidR="00D556BD">
        <w:rPr>
          <w:rFonts w:ascii="Times New Roman" w:hAnsi="Times New Roman" w:cs="Times New Roman"/>
          <w:sz w:val="24"/>
          <w:szCs w:val="24"/>
        </w:rPr>
        <w:t xml:space="preserve"> </w:t>
      </w:r>
      <w:r w:rsidRPr="00781A2F">
        <w:rPr>
          <w:rFonts w:ascii="Times New Roman" w:hAnsi="Times New Roman" w:cs="Times New Roman"/>
          <w:sz w:val="24"/>
          <w:szCs w:val="24"/>
        </w:rPr>
        <w:t>1), Муниципального казенного учреждения «Муниципальная служба Заказчика» (далее по тексту – Служба Заказчика), Муниципального казенного учреждения «Централизованная бухгалтерия» (далее по тексту - Централизованная бухгалтерия) не учитывают последующие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внесенные в Общие требования</w:t>
      </w:r>
      <w:r w:rsidRPr="00781A2F">
        <w:rPr>
          <w:rFonts w:ascii="Times New Roman" w:hAnsi="Times New Roman" w:cs="Times New Roman"/>
          <w:sz w:val="24"/>
          <w:szCs w:val="24"/>
        </w:rPr>
        <w:t xml:space="preserve"> к методике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781A2F">
        <w:rPr>
          <w:rFonts w:ascii="Times New Roman" w:hAnsi="Times New Roman" w:cs="Times New Roman"/>
          <w:sz w:val="24"/>
          <w:szCs w:val="24"/>
        </w:rPr>
        <w:t>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В нарушение пункта 2 Общих требований к методике планирования доходов, 7 главными администраторами доходов районного бюджета не обеспечено согласование методики прогнозирования поступлений доходов в бюджет с Финансовым управлением.</w:t>
      </w:r>
    </w:p>
    <w:p w:rsidR="00414D3E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Названное требование выполнено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81A2F">
        <w:rPr>
          <w:rFonts w:ascii="Times New Roman" w:hAnsi="Times New Roman" w:cs="Times New Roman"/>
          <w:sz w:val="24"/>
          <w:szCs w:val="24"/>
        </w:rPr>
        <w:t>главными администраторами доходов районного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В нарушение пункта 3 Общих требований к методике планирования доходов, утвержденные методики прогнозирования поступлений доходов в бюджет УМС, Советом депутатов, МПЧ №</w:t>
      </w:r>
      <w:r w:rsidR="00D556BD">
        <w:rPr>
          <w:rFonts w:ascii="Times New Roman" w:hAnsi="Times New Roman" w:cs="Times New Roman"/>
          <w:sz w:val="24"/>
          <w:szCs w:val="24"/>
        </w:rPr>
        <w:t xml:space="preserve"> </w:t>
      </w:r>
      <w:r w:rsidRPr="00781A2F">
        <w:rPr>
          <w:rFonts w:ascii="Times New Roman" w:hAnsi="Times New Roman" w:cs="Times New Roman"/>
          <w:sz w:val="24"/>
          <w:szCs w:val="24"/>
        </w:rPr>
        <w:t>1, Службой Заказчика, администрацией Богучанского района, Централизованной бухгалтерией не соответствуют утвержденной форме.</w:t>
      </w:r>
    </w:p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Предоставленные главными администраторами доходов бюджета методики прогнозирования поступлений доходов в бюджет не соответствуют их перечню, утвержденному постановлением администрации Богучанского района от 11.11.2022 №1145-п «О внесении изменений в постановление администрации Богучанского района от 13.12.2021 № 1106-п «Об утверждении перечня администраторов доходов районного бюджета» (далее по тексту – Перечень администраторов доходов). Так, методики прогнозирования поступлений доходов МПЧ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 Службы Заказчика не содержа</w:t>
      </w:r>
      <w:r w:rsidRPr="00781A2F">
        <w:rPr>
          <w:rFonts w:ascii="Times New Roman" w:hAnsi="Times New Roman" w:cs="Times New Roman"/>
          <w:sz w:val="24"/>
          <w:szCs w:val="24"/>
        </w:rPr>
        <w:t>т методику прогнозирования по одному виду дохода, а по УМС по 17 видам доходов. При этом Службой Заказчика и Централизованной бухгалтерией утверждены методики прогнозирования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по видам доходов, не включенны</w:t>
      </w:r>
      <w:r w:rsidR="00300E89">
        <w:rPr>
          <w:rFonts w:ascii="Times New Roman" w:hAnsi="Times New Roman" w:cs="Times New Roman"/>
          <w:sz w:val="24"/>
          <w:szCs w:val="24"/>
        </w:rPr>
        <w:t>м</w:t>
      </w:r>
      <w:r w:rsidRPr="00781A2F">
        <w:rPr>
          <w:rFonts w:ascii="Times New Roman" w:hAnsi="Times New Roman" w:cs="Times New Roman"/>
          <w:sz w:val="24"/>
          <w:szCs w:val="24"/>
        </w:rPr>
        <w:t xml:space="preserve"> в Перечень администраторов доходов. </w:t>
      </w:r>
    </w:p>
    <w:bookmarkEnd w:id="3"/>
    <w:p w:rsidR="00414D3E" w:rsidRPr="00781A2F" w:rsidRDefault="00414D3E" w:rsidP="003B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Выборочный анализ информации в представленных методиках прогнозирования доходов позволяет отразить следующие нарушения и недостатки (код 1.2.98): </w:t>
      </w:r>
    </w:p>
    <w:p w:rsidR="00414D3E" w:rsidRPr="00781A2F" w:rsidRDefault="00414D3E" w:rsidP="003B6280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567"/>
        <w:contextualSpacing/>
        <w:jc w:val="both"/>
      </w:pPr>
      <w:r>
        <w:t>в методиках</w:t>
      </w:r>
      <w:r w:rsidRPr="00781A2F">
        <w:t xml:space="preserve"> прогнозирования доходов,</w:t>
      </w:r>
      <w:r>
        <w:t xml:space="preserve"> утвержденных</w:t>
      </w:r>
      <w:r w:rsidRPr="00781A2F">
        <w:t xml:space="preserve"> Советом депутатов и УМС не указаны коды бюджетной классификации доходов в принципе; </w:t>
      </w:r>
    </w:p>
    <w:p w:rsidR="00414D3E" w:rsidRPr="00781A2F" w:rsidRDefault="00414D3E" w:rsidP="003B6280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>в</w:t>
      </w:r>
      <w:r>
        <w:t xml:space="preserve"> методиках</w:t>
      </w:r>
      <w:r w:rsidRPr="00781A2F">
        <w:t xml:space="preserve"> прогн</w:t>
      </w:r>
      <w:r>
        <w:t>озирования доходов, утвержденных</w:t>
      </w:r>
      <w:r w:rsidRPr="00781A2F">
        <w:t xml:space="preserve"> МПЧ №</w:t>
      </w:r>
      <w:r w:rsidR="00D556BD">
        <w:t xml:space="preserve"> </w:t>
      </w:r>
      <w:r w:rsidRPr="00781A2F">
        <w:t>1 и Управлением образования неправомерно применен метод расчета</w:t>
      </w:r>
      <w:r w:rsidR="00D556BD">
        <w:t>,</w:t>
      </w:r>
      <w:r w:rsidRPr="00781A2F">
        <w:t xml:space="preserve"> прогнозируемого в части доходов от оказания платных услуг;</w:t>
      </w:r>
    </w:p>
    <w:p w:rsidR="00414D3E" w:rsidRPr="00781A2F" w:rsidRDefault="00414D3E" w:rsidP="003B6280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lastRenderedPageBreak/>
        <w:t>в методике прогнозирования доходов, утвержденной УМС, допущено наименование отдельных видов доходов, не соответствующих утвержденному Перечню администраторов доходов;</w:t>
      </w:r>
    </w:p>
    <w:p w:rsidR="00414D3E" w:rsidRPr="00781A2F" w:rsidRDefault="00414D3E" w:rsidP="003B6280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>в методиках прогнозирования доходов, утвержденных УМС и Советом депутатов, отсутствуют ссылки на источники данных, используемых для расчета прогнозного объема поступлений;</w:t>
      </w:r>
    </w:p>
    <w:p w:rsidR="00414D3E" w:rsidRPr="00781A2F" w:rsidRDefault="00414D3E" w:rsidP="003B6280">
      <w:pPr>
        <w:pStyle w:val="msonormalbullet2gif"/>
        <w:numPr>
          <w:ilvl w:val="0"/>
          <w:numId w:val="36"/>
        </w:numPr>
        <w:spacing w:before="0" w:beforeAutospacing="0" w:after="0" w:afterAutospacing="0" w:line="276" w:lineRule="auto"/>
        <w:ind w:left="0" w:firstLine="567"/>
        <w:contextualSpacing/>
        <w:jc w:val="both"/>
      </w:pPr>
      <w:r>
        <w:t>в методике</w:t>
      </w:r>
      <w:r w:rsidRPr="00781A2F">
        <w:t xml:space="preserve"> прогн</w:t>
      </w:r>
      <w:r>
        <w:t>озирования доходов, утвержденной</w:t>
      </w:r>
      <w:r w:rsidRPr="00781A2F">
        <w:t xml:space="preserve"> Советом депутатов, не указано наименование используемого метода расчета прогнозного объема поступлений по доходам;</w:t>
      </w:r>
    </w:p>
    <w:p w:rsidR="00414D3E" w:rsidRPr="00781A2F" w:rsidRDefault="00414D3E" w:rsidP="003B6280">
      <w:pPr>
        <w:pStyle w:val="msonormalbullet2gif"/>
        <w:spacing w:before="0" w:beforeAutospacing="0" w:after="0" w:afterAutospacing="0" w:line="276" w:lineRule="auto"/>
        <w:ind w:firstLine="567"/>
        <w:contextualSpacing/>
        <w:jc w:val="both"/>
      </w:pPr>
      <w:r w:rsidRPr="00781A2F">
        <w:t>В нарушение норм Общих требований к методике планирования доходов большинством главных администраторов доходов районного бюджета:</w:t>
      </w:r>
    </w:p>
    <w:p w:rsidR="00414D3E" w:rsidRPr="00781A2F" w:rsidRDefault="00414D3E" w:rsidP="003B6280">
      <w:pPr>
        <w:pStyle w:val="msonormalbullet2gif"/>
        <w:numPr>
          <w:ilvl w:val="0"/>
          <w:numId w:val="37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781A2F">
        <w:t>не дана оценка ожидаемых результатов работы по взысканию дебиторской задолженности по доходам;</w:t>
      </w:r>
    </w:p>
    <w:p w:rsidR="00414D3E" w:rsidRPr="00781A2F" w:rsidRDefault="00414D3E" w:rsidP="003B6280">
      <w:pPr>
        <w:pStyle w:val="a4"/>
        <w:numPr>
          <w:ilvl w:val="0"/>
          <w:numId w:val="3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не дана ссылка на муниципальный правовой акт Совета депутатов, </w:t>
      </w:r>
      <w:r>
        <w:rPr>
          <w:rFonts w:ascii="Times New Roman" w:hAnsi="Times New Roman" w:cs="Times New Roman"/>
          <w:sz w:val="24"/>
          <w:szCs w:val="24"/>
        </w:rPr>
        <w:t>с учетом которого составляется м</w:t>
      </w:r>
      <w:r w:rsidRPr="00781A2F">
        <w:rPr>
          <w:rFonts w:ascii="Times New Roman" w:hAnsi="Times New Roman" w:cs="Times New Roman"/>
          <w:sz w:val="24"/>
          <w:szCs w:val="24"/>
        </w:rPr>
        <w:t>етодика прогнозирования доходов по местным налогам, зачисляемым в районный бюджет;</w:t>
      </w:r>
    </w:p>
    <w:p w:rsidR="00414D3E" w:rsidRPr="00781A2F" w:rsidRDefault="00414D3E" w:rsidP="003B6280">
      <w:pPr>
        <w:pStyle w:val="a4"/>
        <w:numPr>
          <w:ilvl w:val="0"/>
          <w:numId w:val="3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 xml:space="preserve">не отражена информация о ставках платежей с </w:t>
      </w:r>
      <w:bookmarkStart w:id="4" w:name="_Hlk57057277"/>
      <w:r w:rsidRPr="00781A2F">
        <w:rPr>
          <w:rFonts w:ascii="Times New Roman" w:hAnsi="Times New Roman" w:cs="Times New Roman"/>
          <w:sz w:val="24"/>
          <w:szCs w:val="24"/>
        </w:rPr>
        <w:t>указанием соответствующей нормы законодательства Российской Федерации о налогах и сборах;</w:t>
      </w:r>
    </w:p>
    <w:bookmarkEnd w:id="4"/>
    <w:p w:rsidR="00414D3E" w:rsidRPr="00781A2F" w:rsidRDefault="00414D3E" w:rsidP="003B6280">
      <w:pPr>
        <w:pStyle w:val="a4"/>
        <w:numPr>
          <w:ilvl w:val="0"/>
          <w:numId w:val="3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A2F">
        <w:rPr>
          <w:rFonts w:ascii="Times New Roman" w:hAnsi="Times New Roman" w:cs="Times New Roman"/>
          <w:sz w:val="24"/>
          <w:szCs w:val="24"/>
        </w:rPr>
        <w:t>не дана оценка объема выпадающих доходов в связи с применением предусмотренных законодательством Российской Федерации льгот, освобождений с указанием соответствующей нормы законодательства Российской Федерации о налогах и сборах.</w:t>
      </w:r>
    </w:p>
    <w:p w:rsidR="00414D3E" w:rsidRDefault="00414D3E" w:rsidP="00414D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D3E" w:rsidRPr="002B6AD5" w:rsidRDefault="00414D3E" w:rsidP="00414D3E">
      <w:pPr>
        <w:pStyle w:val="msonormalbullet2gifbullet3gif"/>
        <w:spacing w:before="0" w:beforeAutospacing="0" w:after="0" w:afterAutospacing="0" w:line="276" w:lineRule="auto"/>
        <w:contextualSpacing/>
        <w:jc w:val="both"/>
      </w:pPr>
      <w:r w:rsidRPr="002B6AD5">
        <w:t>ВЫВОДЫ:</w:t>
      </w:r>
    </w:p>
    <w:p w:rsidR="00414D3E" w:rsidRPr="002B6AD5" w:rsidRDefault="00414D3E" w:rsidP="003B6280">
      <w:pPr>
        <w:pStyle w:val="msonormalbullet1gif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contextualSpacing/>
        <w:jc w:val="both"/>
      </w:pPr>
      <w:r>
        <w:t>доходы районного бюджета на 2023</w:t>
      </w:r>
      <w:r w:rsidRPr="002B6AD5">
        <w:t xml:space="preserve"> год прогнози</w:t>
      </w:r>
      <w:r>
        <w:t>руются в общей сумме 2 832 495,6</w:t>
      </w:r>
      <w:r w:rsidRPr="002B6AD5">
        <w:t xml:space="preserve"> тыс. руб., в том числе: налоговые </w:t>
      </w:r>
      <w:r>
        <w:t>и неналоговые доходы – 792 656,8 тыс. руб. (28,0</w:t>
      </w:r>
      <w:r w:rsidRPr="002B6AD5">
        <w:t>% от общего объема доходов), безвозм</w:t>
      </w:r>
      <w:r>
        <w:t>ездные поступления – 2 039 838,8 тыс. руб. (72,0</w:t>
      </w:r>
      <w:r w:rsidRPr="002B6AD5">
        <w:t xml:space="preserve">% от общего объема доходов). </w:t>
      </w:r>
    </w:p>
    <w:p w:rsidR="00414D3E" w:rsidRPr="002B6AD5" w:rsidRDefault="00414D3E" w:rsidP="003B6280">
      <w:pPr>
        <w:pStyle w:val="msonormalbullet2gifbullet1gif"/>
        <w:spacing w:before="0" w:beforeAutospacing="0" w:after="0" w:afterAutospacing="0" w:line="276" w:lineRule="auto"/>
        <w:ind w:firstLine="567"/>
        <w:contextualSpacing/>
        <w:jc w:val="both"/>
      </w:pPr>
      <w:r>
        <w:t>Увеличение прогнозируемых доходов на 2023</w:t>
      </w:r>
      <w:r w:rsidRPr="002B6AD5">
        <w:t xml:space="preserve"> год по отнош</w:t>
      </w:r>
      <w:r>
        <w:t>ению к плановым назначениям 2022 года составит 386 447,7 тыс. руб. (15,8</w:t>
      </w:r>
      <w:r w:rsidRPr="002B6AD5">
        <w:t>%), что об</w:t>
      </w:r>
      <w:r>
        <w:t>условлено, в основном, увеличением</w:t>
      </w:r>
      <w:r w:rsidRPr="002B6AD5">
        <w:t xml:space="preserve"> безвозмездных поступлений в районный бюджет.</w:t>
      </w:r>
    </w:p>
    <w:p w:rsidR="00414D3E" w:rsidRPr="002B6AD5" w:rsidRDefault="00414D3E" w:rsidP="003B6280">
      <w:pPr>
        <w:pStyle w:val="msonormal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2B6AD5">
        <w:t>Объем безвозмездных поступл</w:t>
      </w:r>
      <w:r>
        <w:t>ений увеличится на 263 955,1 тыс. руб. или 14,8</w:t>
      </w:r>
      <w:r w:rsidRPr="002B6AD5">
        <w:t>%;</w:t>
      </w:r>
    </w:p>
    <w:p w:rsidR="00414D3E" w:rsidRPr="002B6AD5" w:rsidRDefault="00414D3E" w:rsidP="003B6280">
      <w:pPr>
        <w:pStyle w:val="msonormalbullet2gifbullet3gif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2B6AD5">
        <w:t>налог на прибыль организаций на предстоящий период прогнозируется с постепенным наращиванием объема и превышением его в</w:t>
      </w:r>
      <w:r>
        <w:t xml:space="preserve"> 2023 - 2024 годах к уровню 2022</w:t>
      </w:r>
      <w:r w:rsidRPr="002B6AD5">
        <w:t xml:space="preserve"> года;</w:t>
      </w:r>
    </w:p>
    <w:p w:rsidR="00414D3E" w:rsidRPr="002B6AD5" w:rsidRDefault="00414D3E" w:rsidP="003B6280">
      <w:pPr>
        <w:pStyle w:val="msonormalbullet3gif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2B6AD5">
        <w:t xml:space="preserve">прогноз поступлений налога на доходы физических лиц в </w:t>
      </w:r>
      <w:r>
        <w:t>районный бюджет составит: в 2023 году – 410 343,0 тыс. руб., в 2024 году – 420 588,4 тыс. руб., в 2025 году – 433 461,0</w:t>
      </w:r>
      <w:r w:rsidRPr="002B6AD5">
        <w:t xml:space="preserve"> тыс. руб.;</w:t>
      </w:r>
    </w:p>
    <w:p w:rsidR="00414D3E" w:rsidRPr="002B6AD5" w:rsidRDefault="00414D3E" w:rsidP="003B6280">
      <w:pPr>
        <w:pStyle w:val="msonormalbullet2gifbullet2gifbullet1gif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2B6AD5">
        <w:t>прогнозный план поступления доходов от использования имущества, находящегося в районной</w:t>
      </w:r>
      <w:r>
        <w:t xml:space="preserve"> собственности определен на 2023</w:t>
      </w:r>
      <w:r w:rsidRPr="002B6AD5">
        <w:t xml:space="preserve"> г</w:t>
      </w:r>
      <w:r>
        <w:t>од в размере 64 854,2 тыс. руб., что на 6 452,9 тыс. руб. или на 11,0% выше оценки поступления 2022 года (58 401,3</w:t>
      </w:r>
      <w:r w:rsidRPr="002B6AD5">
        <w:t xml:space="preserve"> тыс. руб.). </w:t>
      </w:r>
    </w:p>
    <w:p w:rsidR="00414D3E" w:rsidRPr="002B6AD5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2B6AD5">
        <w:t>Увеличение доходов от использования</w:t>
      </w:r>
      <w:r w:rsidR="00207178">
        <w:t>,</w:t>
      </w:r>
      <w:r w:rsidRPr="002B6AD5">
        <w:t xml:space="preserve"> находящегося в районной собственности</w:t>
      </w:r>
      <w:r w:rsidR="00207178">
        <w:t>,</w:t>
      </w:r>
      <w:r w:rsidRPr="002B6AD5">
        <w:t xml:space="preserve"> имущества обусловлено увеличением доходов от сдачи его в аренду.</w:t>
      </w:r>
    </w:p>
    <w:p w:rsidR="00414D3E" w:rsidRPr="002B6AD5" w:rsidRDefault="00414D3E" w:rsidP="003B6280">
      <w:pPr>
        <w:pStyle w:val="msonormalbullet2gifbullet2gifbullet2gif"/>
        <w:spacing w:before="0" w:beforeAutospacing="0" w:after="0" w:afterAutospacing="0" w:line="276" w:lineRule="auto"/>
        <w:ind w:firstLine="567"/>
        <w:contextualSpacing/>
        <w:jc w:val="both"/>
      </w:pPr>
      <w:r w:rsidRPr="002B6AD5">
        <w:lastRenderedPageBreak/>
        <w:t>Анализ предусмотренных проектом бюджета доходов от использования имущества,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</w:t>
      </w:r>
      <w:r>
        <w:t>ышеуказанных поступлениях в 2023 – 2025 годах составит 2,3%, 2,6%, 2,8</w:t>
      </w:r>
      <w:r w:rsidRPr="002B6AD5">
        <w:t xml:space="preserve">% соответственно; </w:t>
      </w:r>
    </w:p>
    <w:p w:rsidR="00414D3E" w:rsidRPr="002B6AD5" w:rsidRDefault="00414D3E" w:rsidP="003B6280">
      <w:pPr>
        <w:pStyle w:val="msonormalbullet2gifbullet1gifbullet2gifbullet1gif"/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bCs/>
        </w:rPr>
      </w:pPr>
      <w:r w:rsidRPr="002B6AD5">
        <w:t xml:space="preserve">в ходе формирования доходной части районного бюджета не обеспечено выполнение основных направлений бюджетной политики Богучанского района в части установления взаимосвязи между бюджетным и стратегическим планированием; </w:t>
      </w:r>
    </w:p>
    <w:p w:rsidR="00414D3E" w:rsidRPr="002B6AD5" w:rsidRDefault="00414D3E" w:rsidP="003B6280">
      <w:pPr>
        <w:pStyle w:val="msonormalbullet2gifbullet1gifbullet2gifbullet3gifbullet3gif"/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bCs/>
        </w:rPr>
      </w:pPr>
      <w:r w:rsidRPr="002B6AD5">
        <w:t>главными администраторами доходов бюджета не в полной мере выполняются требования по прогнозированию поступлений доходов в бюджет.</w:t>
      </w:r>
    </w:p>
    <w:p w:rsidR="00DC7C37" w:rsidRPr="003B6280" w:rsidRDefault="00DC7C37" w:rsidP="00C2717F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68C9" w:rsidRPr="00924A36" w:rsidRDefault="00A268C9" w:rsidP="003B6280">
      <w:pPr>
        <w:pStyle w:val="a4"/>
        <w:numPr>
          <w:ilvl w:val="0"/>
          <w:numId w:val="4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4A36">
        <w:rPr>
          <w:rFonts w:ascii="Times New Roman" w:hAnsi="Times New Roman" w:cs="Times New Roman"/>
          <w:sz w:val="24"/>
          <w:szCs w:val="24"/>
        </w:rPr>
        <w:t>ОТДЕЛЬНЫЕ ВОПРОСЫ ФОРМИРОВАНИЯ РАСХОДОВ РАЙОННОГО БЮДЖЕТА</w:t>
      </w:r>
    </w:p>
    <w:p w:rsidR="00C2717F" w:rsidRPr="00924A36" w:rsidRDefault="00C2717F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253D" w:rsidRPr="00910F0E" w:rsidRDefault="0051253D" w:rsidP="00924A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0E">
        <w:rPr>
          <w:rFonts w:ascii="Times New Roman" w:hAnsi="Times New Roman" w:cs="Times New Roman"/>
          <w:sz w:val="24"/>
          <w:szCs w:val="24"/>
        </w:rPr>
        <w:t xml:space="preserve">В соответствии с принципами </w:t>
      </w:r>
      <w:r w:rsidR="00AA09C1" w:rsidRPr="00910F0E">
        <w:rPr>
          <w:rFonts w:ascii="Times New Roman" w:hAnsi="Times New Roman" w:cs="Times New Roman"/>
          <w:sz w:val="24"/>
          <w:szCs w:val="24"/>
        </w:rPr>
        <w:t>б</w:t>
      </w:r>
      <w:r w:rsidRPr="00910F0E">
        <w:rPr>
          <w:rFonts w:ascii="Times New Roman" w:hAnsi="Times New Roman" w:cs="Times New Roman"/>
          <w:sz w:val="24"/>
          <w:szCs w:val="24"/>
        </w:rPr>
        <w:t>юджетной политики, предлагаемые основные направления расходов районного бюджета на 20</w:t>
      </w:r>
      <w:r w:rsidR="00F957F4" w:rsidRPr="00910F0E">
        <w:rPr>
          <w:rFonts w:ascii="Times New Roman" w:hAnsi="Times New Roman" w:cs="Times New Roman"/>
          <w:sz w:val="24"/>
          <w:szCs w:val="24"/>
        </w:rPr>
        <w:t>2</w:t>
      </w:r>
      <w:r w:rsidR="00910F0E" w:rsidRPr="00910F0E">
        <w:rPr>
          <w:rFonts w:ascii="Times New Roman" w:hAnsi="Times New Roman" w:cs="Times New Roman"/>
          <w:sz w:val="24"/>
          <w:szCs w:val="24"/>
        </w:rPr>
        <w:t>3</w:t>
      </w:r>
      <w:r w:rsidRPr="00910F0E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E2B45" w:rsidRPr="00910F0E">
        <w:rPr>
          <w:rFonts w:ascii="Times New Roman" w:hAnsi="Times New Roman" w:cs="Times New Roman"/>
          <w:sz w:val="24"/>
          <w:szCs w:val="24"/>
        </w:rPr>
        <w:t>2</w:t>
      </w:r>
      <w:r w:rsidR="00910F0E" w:rsidRPr="00910F0E">
        <w:rPr>
          <w:rFonts w:ascii="Times New Roman" w:hAnsi="Times New Roman" w:cs="Times New Roman"/>
          <w:sz w:val="24"/>
          <w:szCs w:val="24"/>
        </w:rPr>
        <w:t>4</w:t>
      </w:r>
      <w:r w:rsidRPr="00910F0E">
        <w:rPr>
          <w:rFonts w:ascii="Times New Roman" w:hAnsi="Times New Roman" w:cs="Times New Roman"/>
          <w:sz w:val="24"/>
          <w:szCs w:val="24"/>
        </w:rPr>
        <w:t xml:space="preserve"> и 20</w:t>
      </w:r>
      <w:r w:rsidR="00AB5A69" w:rsidRPr="00910F0E">
        <w:rPr>
          <w:rFonts w:ascii="Times New Roman" w:hAnsi="Times New Roman" w:cs="Times New Roman"/>
          <w:sz w:val="24"/>
          <w:szCs w:val="24"/>
        </w:rPr>
        <w:t>2</w:t>
      </w:r>
      <w:r w:rsidR="00910F0E" w:rsidRPr="00910F0E">
        <w:rPr>
          <w:rFonts w:ascii="Times New Roman" w:hAnsi="Times New Roman" w:cs="Times New Roman"/>
          <w:sz w:val="24"/>
          <w:szCs w:val="24"/>
        </w:rPr>
        <w:t>5</w:t>
      </w:r>
      <w:r w:rsidRPr="00910F0E">
        <w:rPr>
          <w:rFonts w:ascii="Times New Roman" w:hAnsi="Times New Roman" w:cs="Times New Roman"/>
          <w:sz w:val="24"/>
          <w:szCs w:val="24"/>
        </w:rPr>
        <w:t xml:space="preserve"> годов обеспечивают исполнение принятых </w:t>
      </w:r>
      <w:r w:rsidRPr="008C06A4">
        <w:rPr>
          <w:rFonts w:ascii="Times New Roman" w:hAnsi="Times New Roman" w:cs="Times New Roman"/>
          <w:sz w:val="24"/>
          <w:szCs w:val="24"/>
        </w:rPr>
        <w:t>социальных и</w:t>
      </w:r>
      <w:r w:rsidRPr="00910F0E">
        <w:rPr>
          <w:rFonts w:ascii="Times New Roman" w:hAnsi="Times New Roman" w:cs="Times New Roman"/>
          <w:sz w:val="24"/>
          <w:szCs w:val="24"/>
        </w:rPr>
        <w:t xml:space="preserve"> иных первоочередных расходных обязательств Богучанского района.</w:t>
      </w:r>
    </w:p>
    <w:p w:rsidR="008B1C29" w:rsidRPr="00910F0E" w:rsidRDefault="002B308D" w:rsidP="00910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0E">
        <w:rPr>
          <w:rFonts w:ascii="Times New Roman" w:hAnsi="Times New Roman" w:cs="Times New Roman"/>
          <w:sz w:val="24"/>
          <w:szCs w:val="24"/>
        </w:rPr>
        <w:t xml:space="preserve">Расходы районного </w:t>
      </w:r>
      <w:r w:rsidR="008B1C29" w:rsidRPr="00910F0E">
        <w:rPr>
          <w:rFonts w:ascii="Times New Roman" w:hAnsi="Times New Roman" w:cs="Times New Roman"/>
          <w:sz w:val="24"/>
          <w:szCs w:val="24"/>
        </w:rPr>
        <w:t>бюджет</w:t>
      </w:r>
      <w:r w:rsidRPr="00910F0E">
        <w:rPr>
          <w:rFonts w:ascii="Times New Roman" w:hAnsi="Times New Roman" w:cs="Times New Roman"/>
          <w:sz w:val="24"/>
          <w:szCs w:val="24"/>
        </w:rPr>
        <w:t>а</w:t>
      </w:r>
      <w:r w:rsidR="007E2B45" w:rsidRPr="00910F0E">
        <w:rPr>
          <w:rFonts w:ascii="Times New Roman" w:hAnsi="Times New Roman" w:cs="Times New Roman"/>
          <w:sz w:val="24"/>
          <w:szCs w:val="24"/>
        </w:rPr>
        <w:t>, как и в предыдущие периоды,</w:t>
      </w:r>
      <w:r w:rsidR="008B1C29" w:rsidRPr="00910F0E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Pr="00910F0E">
        <w:rPr>
          <w:rFonts w:ascii="Times New Roman" w:hAnsi="Times New Roman" w:cs="Times New Roman"/>
          <w:sz w:val="24"/>
          <w:szCs w:val="24"/>
        </w:rPr>
        <w:t>ю</w:t>
      </w:r>
      <w:r w:rsidR="008B1C29" w:rsidRPr="00910F0E">
        <w:rPr>
          <w:rFonts w:ascii="Times New Roman" w:hAnsi="Times New Roman" w:cs="Times New Roman"/>
          <w:sz w:val="24"/>
          <w:szCs w:val="24"/>
        </w:rPr>
        <w:t>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:rsidR="00047DE5" w:rsidRPr="00A60D53" w:rsidRDefault="00FC7DAD" w:rsidP="00A60D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D53">
        <w:rPr>
          <w:rFonts w:ascii="Times New Roman" w:hAnsi="Times New Roman" w:cs="Times New Roman"/>
          <w:sz w:val="24"/>
          <w:szCs w:val="24"/>
        </w:rPr>
        <w:t>Информация об удельном весе муниципальных программ и непрограммных расходов в общем объеме расходов районного бюджета представлена диаграмм</w:t>
      </w:r>
      <w:r w:rsidR="003D3689" w:rsidRPr="00A60D53">
        <w:rPr>
          <w:rFonts w:ascii="Times New Roman" w:hAnsi="Times New Roman" w:cs="Times New Roman"/>
          <w:sz w:val="24"/>
          <w:szCs w:val="24"/>
        </w:rPr>
        <w:t>ами</w:t>
      </w:r>
      <w:r w:rsidRPr="00A60D53">
        <w:rPr>
          <w:rFonts w:ascii="Times New Roman" w:hAnsi="Times New Roman" w:cs="Times New Roman"/>
          <w:sz w:val="24"/>
          <w:szCs w:val="24"/>
        </w:rPr>
        <w:t>.</w:t>
      </w:r>
    </w:p>
    <w:p w:rsidR="00FC7DAD" w:rsidRPr="00A60D53" w:rsidRDefault="00207178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C7DAD" w:rsidRPr="00A60D53">
        <w:rPr>
          <w:rFonts w:ascii="Times New Roman" w:hAnsi="Times New Roman" w:cs="Times New Roman"/>
          <w:sz w:val="20"/>
          <w:szCs w:val="20"/>
        </w:rPr>
        <w:t>иаграмма</w:t>
      </w:r>
      <w:r w:rsidR="00704693" w:rsidRPr="00A60D53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EC7C78" w:rsidRPr="00A60D53" w:rsidRDefault="00EC7C78" w:rsidP="00EC7C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7C7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781175" cy="2247900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EC7C78">
        <w:rPr>
          <w:noProof/>
          <w:lang w:eastAsia="ru-RU"/>
        </w:rPr>
        <w:t xml:space="preserve"> </w:t>
      </w:r>
      <w:r w:rsidRPr="00EC7C7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866900" cy="2247900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EC7C7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Pr="00EC7C78">
        <w:rPr>
          <w:noProof/>
          <w:lang w:eastAsia="ru-RU"/>
        </w:rPr>
        <w:drawing>
          <wp:inline distT="0" distB="0" distL="0" distR="0">
            <wp:extent cx="1819275" cy="2247900"/>
            <wp:effectExtent l="19050" t="0" r="9525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0D53" w:rsidRPr="00A60D53" w:rsidRDefault="00A60D53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3CB" w:rsidRPr="00A60D53" w:rsidRDefault="004B553C" w:rsidP="00A60D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D53">
        <w:rPr>
          <w:rFonts w:ascii="Times New Roman" w:hAnsi="Times New Roman" w:cs="Times New Roman"/>
          <w:sz w:val="24"/>
          <w:szCs w:val="24"/>
        </w:rPr>
        <w:t>К</w:t>
      </w:r>
      <w:r w:rsidR="001B3526" w:rsidRPr="00A60D53">
        <w:rPr>
          <w:rFonts w:ascii="Times New Roman" w:hAnsi="Times New Roman" w:cs="Times New Roman"/>
          <w:sz w:val="24"/>
          <w:szCs w:val="24"/>
        </w:rPr>
        <w:t>ак видно из представленных диаграмм, д</w:t>
      </w:r>
      <w:r w:rsidR="00A75711" w:rsidRPr="00A60D53">
        <w:rPr>
          <w:rFonts w:ascii="Times New Roman" w:hAnsi="Times New Roman" w:cs="Times New Roman"/>
          <w:sz w:val="24"/>
          <w:szCs w:val="24"/>
        </w:rPr>
        <w:t>оля расходов, предусмотренных на реализацию муниципальных программ, в 20</w:t>
      </w:r>
      <w:r w:rsidR="00D82F48" w:rsidRPr="00A60D53">
        <w:rPr>
          <w:rFonts w:ascii="Times New Roman" w:hAnsi="Times New Roman" w:cs="Times New Roman"/>
          <w:sz w:val="24"/>
          <w:szCs w:val="24"/>
        </w:rPr>
        <w:t>2</w:t>
      </w:r>
      <w:r w:rsidR="00A60D53" w:rsidRPr="00A60D53">
        <w:rPr>
          <w:rFonts w:ascii="Times New Roman" w:hAnsi="Times New Roman" w:cs="Times New Roman"/>
          <w:sz w:val="24"/>
          <w:szCs w:val="24"/>
        </w:rPr>
        <w:t>3</w:t>
      </w:r>
      <w:r w:rsidR="00A75711" w:rsidRPr="00A60D53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1764E7" w:rsidRPr="00A60D53">
        <w:rPr>
          <w:rFonts w:ascii="Times New Roman" w:hAnsi="Times New Roman" w:cs="Times New Roman"/>
          <w:sz w:val="24"/>
          <w:szCs w:val="24"/>
        </w:rPr>
        <w:t>ит</w:t>
      </w:r>
      <w:r w:rsidR="00A75711" w:rsidRPr="00A60D53">
        <w:rPr>
          <w:rFonts w:ascii="Times New Roman" w:hAnsi="Times New Roman" w:cs="Times New Roman"/>
          <w:sz w:val="24"/>
          <w:szCs w:val="24"/>
        </w:rPr>
        <w:t xml:space="preserve"> </w:t>
      </w:r>
      <w:r w:rsidR="00B326B4">
        <w:rPr>
          <w:rFonts w:ascii="Times New Roman" w:hAnsi="Times New Roman" w:cs="Times New Roman"/>
          <w:sz w:val="24"/>
          <w:szCs w:val="24"/>
        </w:rPr>
        <w:t>91,5</w:t>
      </w:r>
      <w:r w:rsidR="00A75711" w:rsidRPr="00A60D53">
        <w:rPr>
          <w:rFonts w:ascii="Times New Roman" w:hAnsi="Times New Roman" w:cs="Times New Roman"/>
          <w:sz w:val="24"/>
          <w:szCs w:val="24"/>
        </w:rPr>
        <w:t>% от общего объёма расходно</w:t>
      </w:r>
      <w:r w:rsidR="005211F3" w:rsidRPr="00A60D53">
        <w:rPr>
          <w:rFonts w:ascii="Times New Roman" w:hAnsi="Times New Roman" w:cs="Times New Roman"/>
          <w:sz w:val="24"/>
          <w:szCs w:val="24"/>
        </w:rPr>
        <w:t>й части районного бюджета, в 20</w:t>
      </w:r>
      <w:r w:rsidRPr="00A60D53">
        <w:rPr>
          <w:rFonts w:ascii="Times New Roman" w:hAnsi="Times New Roman" w:cs="Times New Roman"/>
          <w:sz w:val="24"/>
          <w:szCs w:val="24"/>
        </w:rPr>
        <w:t>2</w:t>
      </w:r>
      <w:r w:rsidR="00A60D53" w:rsidRPr="00A60D53">
        <w:rPr>
          <w:rFonts w:ascii="Times New Roman" w:hAnsi="Times New Roman" w:cs="Times New Roman"/>
          <w:sz w:val="24"/>
          <w:szCs w:val="24"/>
        </w:rPr>
        <w:t>4</w:t>
      </w:r>
      <w:r w:rsidR="00A75711" w:rsidRPr="00A60D53">
        <w:rPr>
          <w:rFonts w:ascii="Times New Roman" w:hAnsi="Times New Roman" w:cs="Times New Roman"/>
          <w:sz w:val="24"/>
          <w:szCs w:val="24"/>
        </w:rPr>
        <w:t xml:space="preserve"> году данный показатель планируется в размере </w:t>
      </w:r>
      <w:r w:rsidR="00B326B4">
        <w:rPr>
          <w:rFonts w:ascii="Times New Roman" w:hAnsi="Times New Roman" w:cs="Times New Roman"/>
          <w:sz w:val="24"/>
          <w:szCs w:val="24"/>
        </w:rPr>
        <w:t>93,0</w:t>
      </w:r>
      <w:r w:rsidR="00A75711" w:rsidRPr="00A60D53">
        <w:rPr>
          <w:rFonts w:ascii="Times New Roman" w:hAnsi="Times New Roman" w:cs="Times New Roman"/>
          <w:sz w:val="24"/>
          <w:szCs w:val="24"/>
        </w:rPr>
        <w:t>%</w:t>
      </w:r>
      <w:r w:rsidR="00F54B5B" w:rsidRPr="00A60D53">
        <w:rPr>
          <w:rFonts w:ascii="Times New Roman" w:hAnsi="Times New Roman" w:cs="Times New Roman"/>
          <w:sz w:val="24"/>
          <w:szCs w:val="24"/>
        </w:rPr>
        <w:t>, а</w:t>
      </w:r>
      <w:r w:rsidR="00A75711" w:rsidRPr="00A60D53">
        <w:rPr>
          <w:rFonts w:ascii="Times New Roman" w:hAnsi="Times New Roman" w:cs="Times New Roman"/>
          <w:sz w:val="24"/>
          <w:szCs w:val="24"/>
        </w:rPr>
        <w:t xml:space="preserve"> в 20</w:t>
      </w:r>
      <w:r w:rsidR="001B4B29" w:rsidRPr="00A60D53">
        <w:rPr>
          <w:rFonts w:ascii="Times New Roman" w:hAnsi="Times New Roman" w:cs="Times New Roman"/>
          <w:sz w:val="24"/>
          <w:szCs w:val="24"/>
        </w:rPr>
        <w:t>2</w:t>
      </w:r>
      <w:r w:rsidR="00A60D53" w:rsidRPr="00A60D53">
        <w:rPr>
          <w:rFonts w:ascii="Times New Roman" w:hAnsi="Times New Roman" w:cs="Times New Roman"/>
          <w:sz w:val="24"/>
          <w:szCs w:val="24"/>
        </w:rPr>
        <w:t>5</w:t>
      </w:r>
      <w:r w:rsidR="00A75711" w:rsidRPr="00A60D5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326B4">
        <w:rPr>
          <w:rFonts w:ascii="Times New Roman" w:hAnsi="Times New Roman" w:cs="Times New Roman"/>
          <w:sz w:val="24"/>
          <w:szCs w:val="24"/>
        </w:rPr>
        <w:t>92,0</w:t>
      </w:r>
      <w:r w:rsidR="00A75711" w:rsidRPr="00A60D53">
        <w:rPr>
          <w:rFonts w:ascii="Times New Roman" w:hAnsi="Times New Roman" w:cs="Times New Roman"/>
          <w:sz w:val="24"/>
          <w:szCs w:val="24"/>
        </w:rPr>
        <w:t>%.</w:t>
      </w:r>
      <w:r w:rsidR="00E7408C" w:rsidRPr="00A6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2B" w:rsidRPr="00132C96" w:rsidRDefault="00D3142B" w:rsidP="00132C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96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осуществлялось в порядке, установленном Финансовым управлением</w:t>
      </w:r>
      <w:r w:rsidR="00746894" w:rsidRPr="00132C96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Pr="00132C96">
        <w:rPr>
          <w:rFonts w:ascii="Times New Roman" w:hAnsi="Times New Roman" w:cs="Times New Roman"/>
          <w:sz w:val="24"/>
          <w:szCs w:val="24"/>
        </w:rPr>
        <w:t>, в соответствии с требованиями ста</w:t>
      </w:r>
      <w:r w:rsidR="002E3841" w:rsidRPr="00132C96">
        <w:rPr>
          <w:rFonts w:ascii="Times New Roman" w:hAnsi="Times New Roman" w:cs="Times New Roman"/>
          <w:sz w:val="24"/>
          <w:szCs w:val="24"/>
        </w:rPr>
        <w:t>тьи 174.2 Бюджетного кодекса РФ</w:t>
      </w:r>
      <w:r w:rsidR="006F6E33" w:rsidRPr="00132C96">
        <w:rPr>
          <w:rFonts w:ascii="Times New Roman" w:hAnsi="Times New Roman" w:cs="Times New Roman"/>
          <w:sz w:val="24"/>
          <w:szCs w:val="24"/>
        </w:rPr>
        <w:t>.</w:t>
      </w:r>
    </w:p>
    <w:p w:rsidR="00D3142B" w:rsidRPr="00132C96" w:rsidRDefault="006F6E33" w:rsidP="00132C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C96">
        <w:rPr>
          <w:rFonts w:ascii="Times New Roman" w:hAnsi="Times New Roman" w:cs="Times New Roman"/>
          <w:sz w:val="24"/>
          <w:szCs w:val="24"/>
        </w:rPr>
        <w:lastRenderedPageBreak/>
        <w:t xml:space="preserve">При этом необходимо обратить внимание Финансового управления </w:t>
      </w:r>
      <w:r w:rsidR="00483C66" w:rsidRPr="00132C96">
        <w:rPr>
          <w:rFonts w:ascii="Times New Roman" w:hAnsi="Times New Roman" w:cs="Times New Roman"/>
          <w:sz w:val="24"/>
          <w:szCs w:val="24"/>
        </w:rPr>
        <w:t>на</w:t>
      </w:r>
      <w:r w:rsidRPr="00132C96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483C66" w:rsidRPr="00132C96">
        <w:rPr>
          <w:rFonts w:ascii="Times New Roman" w:hAnsi="Times New Roman" w:cs="Times New Roman"/>
          <w:sz w:val="24"/>
          <w:szCs w:val="24"/>
        </w:rPr>
        <w:t>ь</w:t>
      </w:r>
      <w:r w:rsidRPr="00132C96">
        <w:rPr>
          <w:rFonts w:ascii="Times New Roman" w:hAnsi="Times New Roman" w:cs="Times New Roman"/>
          <w:sz w:val="24"/>
          <w:szCs w:val="24"/>
        </w:rPr>
        <w:t xml:space="preserve"> </w:t>
      </w:r>
      <w:r w:rsidR="00960531">
        <w:rPr>
          <w:rFonts w:ascii="Times New Roman" w:hAnsi="Times New Roman" w:cs="Times New Roman"/>
          <w:sz w:val="24"/>
          <w:szCs w:val="24"/>
        </w:rPr>
        <w:t>актуализации</w:t>
      </w:r>
      <w:r w:rsidRPr="00132C96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8000AC" w:rsidRPr="00132C96">
        <w:rPr>
          <w:rFonts w:ascii="Times New Roman" w:hAnsi="Times New Roman" w:cs="Times New Roman"/>
          <w:sz w:val="24"/>
          <w:szCs w:val="24"/>
        </w:rPr>
        <w:t xml:space="preserve"> и условий планирования бюджетных ассигнований, регламентированных названным выше приказом, которые </w:t>
      </w:r>
      <w:r w:rsidR="00960531">
        <w:rPr>
          <w:rFonts w:ascii="Times New Roman" w:hAnsi="Times New Roman" w:cs="Times New Roman"/>
          <w:sz w:val="24"/>
          <w:szCs w:val="24"/>
        </w:rPr>
        <w:t xml:space="preserve">не </w:t>
      </w:r>
      <w:r w:rsidR="008000AC" w:rsidRPr="00132C96">
        <w:rPr>
          <w:rFonts w:ascii="Times New Roman" w:hAnsi="Times New Roman" w:cs="Times New Roman"/>
          <w:sz w:val="24"/>
          <w:szCs w:val="24"/>
        </w:rPr>
        <w:t>соответствуют действующему законодательству</w:t>
      </w:r>
      <w:r w:rsidR="004B553C" w:rsidRPr="00132C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D0478" w:rsidRPr="00132C96">
        <w:rPr>
          <w:rFonts w:ascii="Times New Roman" w:hAnsi="Times New Roman" w:cs="Times New Roman"/>
          <w:sz w:val="24"/>
          <w:szCs w:val="24"/>
        </w:rPr>
        <w:t>.</w:t>
      </w:r>
    </w:p>
    <w:p w:rsidR="00207178" w:rsidRPr="00132C96" w:rsidRDefault="00207178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68C9" w:rsidRPr="00ED7379" w:rsidRDefault="00941FBB" w:rsidP="005956CC">
      <w:pPr>
        <w:pStyle w:val="a4"/>
        <w:numPr>
          <w:ilvl w:val="1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7379">
        <w:rPr>
          <w:rFonts w:ascii="Times New Roman" w:hAnsi="Times New Roman" w:cs="Times New Roman"/>
          <w:sz w:val="24"/>
          <w:szCs w:val="24"/>
        </w:rPr>
        <w:t xml:space="preserve">Общая характеристика расходов районного бюджета </w:t>
      </w:r>
    </w:p>
    <w:p w:rsidR="00C2717F" w:rsidRPr="00ED7379" w:rsidRDefault="00C2717F" w:rsidP="000D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1EA" w:rsidRPr="007564A3" w:rsidRDefault="00BC41EA" w:rsidP="00ED73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A3">
        <w:rPr>
          <w:rFonts w:ascii="Times New Roman" w:hAnsi="Times New Roman" w:cs="Times New Roman"/>
          <w:sz w:val="24"/>
          <w:szCs w:val="24"/>
        </w:rPr>
        <w:t>Согласно проекту решения о районном бюджете общий объем расходов на 20</w:t>
      </w:r>
      <w:r w:rsidR="00443322" w:rsidRPr="007564A3">
        <w:rPr>
          <w:rFonts w:ascii="Times New Roman" w:hAnsi="Times New Roman" w:cs="Times New Roman"/>
          <w:sz w:val="24"/>
          <w:szCs w:val="24"/>
        </w:rPr>
        <w:t>2</w:t>
      </w:r>
      <w:r w:rsidR="00ED7379" w:rsidRPr="007564A3">
        <w:rPr>
          <w:rFonts w:ascii="Times New Roman" w:hAnsi="Times New Roman" w:cs="Times New Roman"/>
          <w:sz w:val="24"/>
          <w:szCs w:val="24"/>
        </w:rPr>
        <w:t>3</w:t>
      </w:r>
      <w:r w:rsidRPr="007564A3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ED7379" w:rsidRPr="007564A3">
        <w:rPr>
          <w:rFonts w:ascii="Times New Roman" w:hAnsi="Times New Roman" w:cs="Times New Roman"/>
          <w:sz w:val="24"/>
          <w:szCs w:val="24"/>
        </w:rPr>
        <w:t>2 849 318,1</w:t>
      </w:r>
      <w:r w:rsidRPr="007564A3">
        <w:rPr>
          <w:rFonts w:ascii="Times New Roman" w:hAnsi="Times New Roman" w:cs="Times New Roman"/>
          <w:sz w:val="24"/>
          <w:szCs w:val="24"/>
        </w:rPr>
        <w:t xml:space="preserve"> тыс. руб. что составляет </w:t>
      </w:r>
      <w:r w:rsidR="007564A3" w:rsidRPr="007564A3">
        <w:rPr>
          <w:rFonts w:ascii="Times New Roman" w:hAnsi="Times New Roman" w:cs="Times New Roman"/>
          <w:sz w:val="24"/>
          <w:szCs w:val="24"/>
        </w:rPr>
        <w:t>92,3</w:t>
      </w:r>
      <w:r w:rsidRPr="007564A3">
        <w:rPr>
          <w:rFonts w:ascii="Times New Roman" w:hAnsi="Times New Roman" w:cs="Times New Roman"/>
          <w:sz w:val="24"/>
          <w:szCs w:val="24"/>
        </w:rPr>
        <w:t>% к у</w:t>
      </w:r>
      <w:r w:rsidR="008539D1" w:rsidRPr="007564A3">
        <w:rPr>
          <w:rFonts w:ascii="Times New Roman" w:hAnsi="Times New Roman" w:cs="Times New Roman"/>
          <w:sz w:val="24"/>
          <w:szCs w:val="24"/>
        </w:rPr>
        <w:t>точненному</w:t>
      </w:r>
      <w:r w:rsidR="00125B04" w:rsidRPr="007564A3">
        <w:rPr>
          <w:rFonts w:ascii="Times New Roman" w:hAnsi="Times New Roman" w:cs="Times New Roman"/>
          <w:sz w:val="24"/>
          <w:szCs w:val="24"/>
        </w:rPr>
        <w:t xml:space="preserve"> </w:t>
      </w:r>
      <w:r w:rsidR="002369FE" w:rsidRPr="007564A3">
        <w:rPr>
          <w:rFonts w:ascii="Times New Roman" w:hAnsi="Times New Roman" w:cs="Times New Roman"/>
          <w:sz w:val="24"/>
          <w:szCs w:val="24"/>
        </w:rPr>
        <w:t>показателю 202</w:t>
      </w:r>
      <w:r w:rsidR="007564A3" w:rsidRPr="007564A3">
        <w:rPr>
          <w:rFonts w:ascii="Times New Roman" w:hAnsi="Times New Roman" w:cs="Times New Roman"/>
          <w:sz w:val="24"/>
          <w:szCs w:val="24"/>
        </w:rPr>
        <w:t>2</w:t>
      </w:r>
      <w:r w:rsidRPr="007564A3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7564A3" w:rsidRPr="007564A3">
        <w:rPr>
          <w:rFonts w:ascii="Times New Roman" w:hAnsi="Times New Roman" w:cs="Times New Roman"/>
          <w:sz w:val="24"/>
          <w:szCs w:val="24"/>
        </w:rPr>
        <w:t>3 086 484,4</w:t>
      </w:r>
      <w:r w:rsidR="00314DBC" w:rsidRPr="007564A3">
        <w:rPr>
          <w:rFonts w:ascii="Times New Roman" w:hAnsi="Times New Roman" w:cs="Times New Roman"/>
          <w:sz w:val="24"/>
          <w:szCs w:val="24"/>
        </w:rPr>
        <w:t xml:space="preserve"> </w:t>
      </w:r>
      <w:r w:rsidRPr="007564A3">
        <w:rPr>
          <w:rFonts w:ascii="Times New Roman" w:hAnsi="Times New Roman" w:cs="Times New Roman"/>
          <w:sz w:val="24"/>
          <w:szCs w:val="24"/>
        </w:rPr>
        <w:t>тыс. руб.)</w:t>
      </w:r>
      <w:r w:rsidR="0050447C" w:rsidRPr="007564A3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  <w:r w:rsidRPr="007564A3">
        <w:rPr>
          <w:rFonts w:ascii="Times New Roman" w:hAnsi="Times New Roman" w:cs="Times New Roman"/>
          <w:sz w:val="24"/>
          <w:szCs w:val="24"/>
        </w:rPr>
        <w:t>.</w:t>
      </w:r>
    </w:p>
    <w:p w:rsidR="00BC41EA" w:rsidRPr="007564A3" w:rsidRDefault="00B3287E" w:rsidP="007564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A3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7564A3" w:rsidRPr="007564A3">
        <w:rPr>
          <w:rFonts w:ascii="Times New Roman" w:hAnsi="Times New Roman" w:cs="Times New Roman"/>
          <w:sz w:val="24"/>
          <w:szCs w:val="24"/>
        </w:rPr>
        <w:t>4</w:t>
      </w:r>
      <w:r w:rsidRPr="007564A3">
        <w:rPr>
          <w:rFonts w:ascii="Times New Roman" w:hAnsi="Times New Roman" w:cs="Times New Roman"/>
          <w:sz w:val="24"/>
          <w:szCs w:val="24"/>
        </w:rPr>
        <w:t xml:space="preserve"> – 202</w:t>
      </w:r>
      <w:r w:rsidR="007564A3" w:rsidRPr="007564A3">
        <w:rPr>
          <w:rFonts w:ascii="Times New Roman" w:hAnsi="Times New Roman" w:cs="Times New Roman"/>
          <w:sz w:val="24"/>
          <w:szCs w:val="24"/>
        </w:rPr>
        <w:t>5</w:t>
      </w:r>
      <w:r w:rsidRPr="007564A3">
        <w:rPr>
          <w:rFonts w:ascii="Times New Roman" w:hAnsi="Times New Roman" w:cs="Times New Roman"/>
          <w:sz w:val="24"/>
          <w:szCs w:val="24"/>
        </w:rPr>
        <w:t xml:space="preserve"> годов р</w:t>
      </w:r>
      <w:r w:rsidR="00BC41EA" w:rsidRPr="007564A3">
        <w:rPr>
          <w:rFonts w:ascii="Times New Roman" w:hAnsi="Times New Roman" w:cs="Times New Roman"/>
          <w:sz w:val="24"/>
          <w:szCs w:val="24"/>
        </w:rPr>
        <w:t xml:space="preserve">асходы районного бюджета запланированы в объеме </w:t>
      </w:r>
      <w:r w:rsidR="007564A3" w:rsidRPr="007564A3">
        <w:rPr>
          <w:rFonts w:ascii="Times New Roman" w:hAnsi="Times New Roman" w:cs="Times New Roman"/>
          <w:sz w:val="24"/>
          <w:szCs w:val="24"/>
        </w:rPr>
        <w:t>2 673 537,3</w:t>
      </w:r>
      <w:r w:rsidR="00BC41EA" w:rsidRPr="007564A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81ACC" w:rsidRPr="007564A3">
        <w:rPr>
          <w:rFonts w:ascii="Times New Roman" w:hAnsi="Times New Roman" w:cs="Times New Roman"/>
          <w:sz w:val="24"/>
          <w:szCs w:val="24"/>
        </w:rPr>
        <w:t xml:space="preserve"> и </w:t>
      </w:r>
      <w:r w:rsidR="007564A3" w:rsidRPr="007564A3">
        <w:rPr>
          <w:rFonts w:ascii="Times New Roman" w:hAnsi="Times New Roman" w:cs="Times New Roman"/>
          <w:sz w:val="24"/>
          <w:szCs w:val="24"/>
        </w:rPr>
        <w:t>2 666 505,0</w:t>
      </w:r>
      <w:r w:rsidR="00081ACC" w:rsidRPr="007564A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C41EA" w:rsidRPr="007564A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564A3">
        <w:rPr>
          <w:rFonts w:ascii="Times New Roman" w:hAnsi="Times New Roman" w:cs="Times New Roman"/>
          <w:sz w:val="24"/>
          <w:szCs w:val="24"/>
        </w:rPr>
        <w:t xml:space="preserve"> (с учетом условно утвержденных расходов)</w:t>
      </w:r>
      <w:r w:rsidR="00BC41EA" w:rsidRPr="007564A3">
        <w:rPr>
          <w:rFonts w:ascii="Times New Roman" w:hAnsi="Times New Roman" w:cs="Times New Roman"/>
          <w:sz w:val="24"/>
          <w:szCs w:val="24"/>
        </w:rPr>
        <w:t>.</w:t>
      </w:r>
    </w:p>
    <w:p w:rsidR="00BC41EA" w:rsidRPr="00352FDD" w:rsidRDefault="00BC41EA" w:rsidP="00352F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FDD">
        <w:rPr>
          <w:rFonts w:ascii="Times New Roman" w:hAnsi="Times New Roman" w:cs="Times New Roman"/>
          <w:sz w:val="24"/>
          <w:szCs w:val="24"/>
        </w:rPr>
        <w:t>Сравнительная информация по р</w:t>
      </w:r>
      <w:r w:rsidR="000A76B6" w:rsidRPr="00352FDD">
        <w:rPr>
          <w:rFonts w:ascii="Times New Roman" w:hAnsi="Times New Roman" w:cs="Times New Roman"/>
          <w:sz w:val="24"/>
          <w:szCs w:val="24"/>
        </w:rPr>
        <w:t>асходам районного бюджета на 202</w:t>
      </w:r>
      <w:r w:rsidR="00352FDD" w:rsidRPr="00352FDD">
        <w:rPr>
          <w:rFonts w:ascii="Times New Roman" w:hAnsi="Times New Roman" w:cs="Times New Roman"/>
          <w:sz w:val="24"/>
          <w:szCs w:val="24"/>
        </w:rPr>
        <w:t>3</w:t>
      </w:r>
      <w:r w:rsidR="000D0B69" w:rsidRPr="00352FDD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352FDD">
        <w:rPr>
          <w:rFonts w:ascii="Times New Roman" w:hAnsi="Times New Roman" w:cs="Times New Roman"/>
          <w:sz w:val="24"/>
          <w:szCs w:val="24"/>
        </w:rPr>
        <w:t>-</w:t>
      </w:r>
      <w:r w:rsidR="000D0B69" w:rsidRPr="00352FDD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352FDD">
        <w:rPr>
          <w:rFonts w:ascii="Times New Roman" w:hAnsi="Times New Roman" w:cs="Times New Roman"/>
          <w:sz w:val="24"/>
          <w:szCs w:val="24"/>
        </w:rPr>
        <w:t>20</w:t>
      </w:r>
      <w:r w:rsidR="00414855" w:rsidRPr="00352FDD">
        <w:rPr>
          <w:rFonts w:ascii="Times New Roman" w:hAnsi="Times New Roman" w:cs="Times New Roman"/>
          <w:sz w:val="24"/>
          <w:szCs w:val="24"/>
        </w:rPr>
        <w:t>2</w:t>
      </w:r>
      <w:r w:rsidR="00352FDD" w:rsidRPr="00352FDD">
        <w:rPr>
          <w:rFonts w:ascii="Times New Roman" w:hAnsi="Times New Roman" w:cs="Times New Roman"/>
          <w:sz w:val="24"/>
          <w:szCs w:val="24"/>
        </w:rPr>
        <w:t>5</w:t>
      </w:r>
      <w:r w:rsidR="00DF6949" w:rsidRPr="00352FDD">
        <w:rPr>
          <w:rFonts w:ascii="Times New Roman" w:hAnsi="Times New Roman" w:cs="Times New Roman"/>
          <w:sz w:val="24"/>
          <w:szCs w:val="24"/>
        </w:rPr>
        <w:t xml:space="preserve"> годы приведена в таблице </w:t>
      </w:r>
      <w:r w:rsidR="000042A2" w:rsidRPr="00352FDD">
        <w:rPr>
          <w:rFonts w:ascii="Times New Roman" w:hAnsi="Times New Roman" w:cs="Times New Roman"/>
          <w:sz w:val="24"/>
          <w:szCs w:val="24"/>
        </w:rPr>
        <w:t xml:space="preserve">№ </w:t>
      </w:r>
      <w:r w:rsidR="00BE13BE">
        <w:rPr>
          <w:rFonts w:ascii="Times New Roman" w:hAnsi="Times New Roman" w:cs="Times New Roman"/>
          <w:sz w:val="24"/>
          <w:szCs w:val="24"/>
        </w:rPr>
        <w:t>4</w:t>
      </w:r>
      <w:r w:rsidRPr="00352FDD">
        <w:rPr>
          <w:rFonts w:ascii="Times New Roman" w:hAnsi="Times New Roman" w:cs="Times New Roman"/>
          <w:sz w:val="24"/>
          <w:szCs w:val="24"/>
        </w:rPr>
        <w:t>.</w:t>
      </w:r>
    </w:p>
    <w:p w:rsidR="00BC41EA" w:rsidRPr="00352FDD" w:rsidRDefault="00BE13BE" w:rsidP="00BC41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2E3841" w:rsidRPr="00352FDD">
        <w:rPr>
          <w:rFonts w:ascii="Times New Roman" w:hAnsi="Times New Roman" w:cs="Times New Roman"/>
          <w:sz w:val="20"/>
          <w:szCs w:val="20"/>
        </w:rPr>
        <w:t xml:space="preserve">аблица № </w:t>
      </w:r>
      <w:r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111"/>
        <w:gridCol w:w="1560"/>
        <w:gridCol w:w="1559"/>
        <w:gridCol w:w="1417"/>
      </w:tblGrid>
      <w:tr w:rsidR="00BC41EA" w:rsidRPr="00352FDD" w:rsidTr="00BC6A82">
        <w:trPr>
          <w:trHeight w:val="504"/>
        </w:trPr>
        <w:tc>
          <w:tcPr>
            <w:tcW w:w="709" w:type="dxa"/>
            <w:vAlign w:val="center"/>
          </w:tcPr>
          <w:p w:rsidR="00BC41EA" w:rsidRPr="00352FDD" w:rsidRDefault="00BC41EA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111" w:type="dxa"/>
            <w:vAlign w:val="center"/>
          </w:tcPr>
          <w:p w:rsidR="00BC41EA" w:rsidRPr="00352FDD" w:rsidRDefault="00F313C7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C41EA" w:rsidRPr="00352FDD">
              <w:rPr>
                <w:rFonts w:ascii="Times New Roman" w:hAnsi="Times New Roman" w:cs="Times New Roman"/>
                <w:sz w:val="16"/>
                <w:szCs w:val="16"/>
              </w:rPr>
              <w:t>оказатели</w:t>
            </w:r>
          </w:p>
        </w:tc>
        <w:tc>
          <w:tcPr>
            <w:tcW w:w="1560" w:type="dxa"/>
            <w:vAlign w:val="center"/>
          </w:tcPr>
          <w:p w:rsidR="00BC41EA" w:rsidRPr="00352FDD" w:rsidRDefault="00BC41EA" w:rsidP="0035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3C66" w:rsidRPr="00352F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2FDD" w:rsidRPr="00352F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41EA" w:rsidRPr="00352FDD" w:rsidRDefault="00BC41EA" w:rsidP="0035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81ACC" w:rsidRPr="00352F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2FDD" w:rsidRPr="00352F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C41EA" w:rsidRPr="00352FDD" w:rsidRDefault="00BC41EA" w:rsidP="0035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4855" w:rsidRPr="00352F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2FDD" w:rsidRPr="00352F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A77DE" w:rsidRPr="00352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C2717F" w:rsidRPr="00352FDD" w:rsidTr="00A30AAA">
        <w:trPr>
          <w:trHeight w:val="159"/>
        </w:trPr>
        <w:tc>
          <w:tcPr>
            <w:tcW w:w="709" w:type="dxa"/>
            <w:vAlign w:val="center"/>
          </w:tcPr>
          <w:p w:rsidR="00C2717F" w:rsidRPr="00352FDD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F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1" w:type="dxa"/>
            <w:vAlign w:val="center"/>
          </w:tcPr>
          <w:p w:rsidR="00C2717F" w:rsidRPr="00352FDD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F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60" w:type="dxa"/>
            <w:vAlign w:val="center"/>
          </w:tcPr>
          <w:p w:rsidR="00C2717F" w:rsidRPr="00352FDD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FD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C2717F" w:rsidRPr="00352FDD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FD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vAlign w:val="center"/>
          </w:tcPr>
          <w:p w:rsidR="00C2717F" w:rsidRPr="00352FDD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2FD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C41EA" w:rsidRPr="00A026E5" w:rsidTr="004F26B1">
        <w:trPr>
          <w:trHeight w:val="323"/>
        </w:trPr>
        <w:tc>
          <w:tcPr>
            <w:tcW w:w="709" w:type="dxa"/>
            <w:vAlign w:val="center"/>
          </w:tcPr>
          <w:p w:rsidR="00BC41EA" w:rsidRPr="00352FDD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vAlign w:val="center"/>
          </w:tcPr>
          <w:p w:rsidR="00BC41EA" w:rsidRPr="00352FDD" w:rsidRDefault="00F313C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C41EA" w:rsidRPr="00352FDD">
              <w:rPr>
                <w:rFonts w:ascii="Times New Roman" w:hAnsi="Times New Roman" w:cs="Times New Roman"/>
                <w:sz w:val="16"/>
                <w:szCs w:val="16"/>
              </w:rPr>
              <w:t>роект решения о районном бюджете</w:t>
            </w:r>
            <w:r w:rsidR="00DF6949" w:rsidRPr="00352FDD">
              <w:rPr>
                <w:rFonts w:ascii="Times New Roman" w:hAnsi="Times New Roman" w:cs="Times New Roman"/>
                <w:sz w:val="16"/>
                <w:szCs w:val="16"/>
              </w:rPr>
              <w:t>, тыс. руб</w:t>
            </w:r>
            <w:r w:rsidR="00182432" w:rsidRPr="00352F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BC41EA" w:rsidRPr="00352FDD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2 849 318,1</w:t>
            </w:r>
          </w:p>
        </w:tc>
        <w:tc>
          <w:tcPr>
            <w:tcW w:w="1559" w:type="dxa"/>
            <w:vAlign w:val="center"/>
          </w:tcPr>
          <w:p w:rsidR="00BC41EA" w:rsidRPr="00352FDD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2 673 537,3</w:t>
            </w:r>
          </w:p>
        </w:tc>
        <w:tc>
          <w:tcPr>
            <w:tcW w:w="1417" w:type="dxa"/>
            <w:vAlign w:val="center"/>
          </w:tcPr>
          <w:p w:rsidR="00BC41EA" w:rsidRPr="00352FDD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2FDD">
              <w:rPr>
                <w:rFonts w:ascii="Times New Roman" w:hAnsi="Times New Roman" w:cs="Times New Roman"/>
                <w:sz w:val="16"/>
                <w:szCs w:val="16"/>
              </w:rPr>
              <w:t>2 666 505,0</w:t>
            </w:r>
          </w:p>
        </w:tc>
      </w:tr>
      <w:tr w:rsidR="00BC41EA" w:rsidRPr="00A026E5" w:rsidTr="004F26B1">
        <w:trPr>
          <w:trHeight w:val="272"/>
        </w:trPr>
        <w:tc>
          <w:tcPr>
            <w:tcW w:w="709" w:type="dxa"/>
            <w:vAlign w:val="center"/>
          </w:tcPr>
          <w:p w:rsidR="00BC41EA" w:rsidRPr="00E9076A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111" w:type="dxa"/>
            <w:vAlign w:val="center"/>
          </w:tcPr>
          <w:p w:rsidR="00BC41EA" w:rsidRPr="00E9076A" w:rsidRDefault="00A00366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к предыдущему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проектному году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, тыс. руб.</w:t>
            </w:r>
          </w:p>
        </w:tc>
        <w:tc>
          <w:tcPr>
            <w:tcW w:w="1560" w:type="dxa"/>
            <w:vAlign w:val="center"/>
          </w:tcPr>
          <w:p w:rsidR="00BC41EA" w:rsidRPr="00E9076A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+386 077,9</w:t>
            </w:r>
          </w:p>
        </w:tc>
        <w:tc>
          <w:tcPr>
            <w:tcW w:w="1559" w:type="dxa"/>
            <w:vAlign w:val="center"/>
          </w:tcPr>
          <w:p w:rsidR="00BC41EA" w:rsidRPr="00E9076A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+334 747,9</w:t>
            </w:r>
          </w:p>
        </w:tc>
        <w:tc>
          <w:tcPr>
            <w:tcW w:w="1417" w:type="dxa"/>
            <w:vAlign w:val="center"/>
          </w:tcPr>
          <w:p w:rsidR="00BC41EA" w:rsidRPr="00E9076A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+323 168,2</w:t>
            </w:r>
          </w:p>
        </w:tc>
      </w:tr>
      <w:tr w:rsidR="00BC41EA" w:rsidRPr="00A026E5" w:rsidTr="004F26B1">
        <w:trPr>
          <w:trHeight w:val="275"/>
        </w:trPr>
        <w:tc>
          <w:tcPr>
            <w:tcW w:w="709" w:type="dxa"/>
            <w:vAlign w:val="center"/>
          </w:tcPr>
          <w:p w:rsidR="00BC41EA" w:rsidRPr="00E9076A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111" w:type="dxa"/>
            <w:vAlign w:val="center"/>
          </w:tcPr>
          <w:p w:rsidR="00BC41EA" w:rsidRPr="00E9076A" w:rsidRDefault="00A00366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к предыдущему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проектному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году, %</w:t>
            </w:r>
          </w:p>
        </w:tc>
        <w:tc>
          <w:tcPr>
            <w:tcW w:w="1560" w:type="dxa"/>
            <w:vAlign w:val="center"/>
          </w:tcPr>
          <w:p w:rsidR="00BC41EA" w:rsidRPr="00E9076A" w:rsidRDefault="00352FDD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559" w:type="dxa"/>
            <w:vAlign w:val="center"/>
          </w:tcPr>
          <w:p w:rsidR="00BC41EA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1417" w:type="dxa"/>
            <w:vAlign w:val="center"/>
          </w:tcPr>
          <w:p w:rsidR="00BC41EA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87,9</w:t>
            </w:r>
          </w:p>
        </w:tc>
      </w:tr>
      <w:tr w:rsidR="00A00366" w:rsidRPr="00E9076A" w:rsidTr="004F26B1">
        <w:trPr>
          <w:trHeight w:val="421"/>
        </w:trPr>
        <w:tc>
          <w:tcPr>
            <w:tcW w:w="709" w:type="dxa"/>
            <w:vAlign w:val="center"/>
          </w:tcPr>
          <w:p w:rsidR="00A00366" w:rsidRPr="00E9076A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center"/>
          </w:tcPr>
          <w:p w:rsidR="00A00366" w:rsidRPr="00E9076A" w:rsidRDefault="003B2A40" w:rsidP="00E90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Решение о районном бюджете на 20</w:t>
            </w:r>
            <w:r w:rsidR="000371CA"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081ACC"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(в редакции от 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4E04DA" w:rsidRPr="00E907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6F6DC9"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081ACC" w:rsidRPr="00E9076A">
              <w:rPr>
                <w:rFonts w:ascii="Times New Roman" w:hAnsi="Times New Roman" w:cs="Times New Roman"/>
                <w:sz w:val="16"/>
                <w:szCs w:val="16"/>
              </w:rPr>
              <w:t>/1-</w:t>
            </w:r>
            <w:r w:rsidR="00E9076A" w:rsidRPr="00E9076A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="00632523" w:rsidRPr="00E90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C6836" w:rsidRPr="00E9076A">
              <w:rPr>
                <w:rFonts w:ascii="Times New Roman" w:hAnsi="Times New Roman" w:cs="Times New Roman"/>
                <w:sz w:val="16"/>
                <w:szCs w:val="16"/>
              </w:rPr>
              <w:t>, тыс. руб.</w:t>
            </w:r>
          </w:p>
        </w:tc>
        <w:tc>
          <w:tcPr>
            <w:tcW w:w="1560" w:type="dxa"/>
            <w:vAlign w:val="center"/>
          </w:tcPr>
          <w:p w:rsidR="00A00366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2 371 736,6</w:t>
            </w:r>
          </w:p>
        </w:tc>
        <w:tc>
          <w:tcPr>
            <w:tcW w:w="1559" w:type="dxa"/>
            <w:vAlign w:val="center"/>
          </w:tcPr>
          <w:p w:rsidR="00A00366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2 359 899,9</w:t>
            </w:r>
          </w:p>
        </w:tc>
        <w:tc>
          <w:tcPr>
            <w:tcW w:w="1417" w:type="dxa"/>
            <w:vAlign w:val="center"/>
          </w:tcPr>
          <w:p w:rsidR="00A00366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0BB2" w:rsidRPr="00E9076A" w:rsidTr="004F26B1">
        <w:trPr>
          <w:trHeight w:val="258"/>
        </w:trPr>
        <w:tc>
          <w:tcPr>
            <w:tcW w:w="709" w:type="dxa"/>
            <w:vAlign w:val="center"/>
          </w:tcPr>
          <w:p w:rsidR="00860BB2" w:rsidRPr="00E9076A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  <w:vAlign w:val="center"/>
          </w:tcPr>
          <w:p w:rsidR="00860BB2" w:rsidRPr="00E9076A" w:rsidRDefault="004F26B1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60BB2" w:rsidRPr="00E9076A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</w:p>
        </w:tc>
        <w:tc>
          <w:tcPr>
            <w:tcW w:w="1560" w:type="dxa"/>
            <w:vAlign w:val="center"/>
          </w:tcPr>
          <w:p w:rsidR="00860BB2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60BB2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60BB2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BB2" w:rsidRPr="00E9076A" w:rsidTr="004F26B1">
        <w:trPr>
          <w:trHeight w:val="276"/>
        </w:trPr>
        <w:tc>
          <w:tcPr>
            <w:tcW w:w="709" w:type="dxa"/>
            <w:vAlign w:val="center"/>
          </w:tcPr>
          <w:p w:rsidR="00860BB2" w:rsidRPr="00E9076A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111" w:type="dxa"/>
            <w:vAlign w:val="center"/>
          </w:tcPr>
          <w:p w:rsidR="00860BB2" w:rsidRPr="00E9076A" w:rsidRDefault="00860BB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860BB2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+477 581,5</w:t>
            </w:r>
          </w:p>
        </w:tc>
        <w:tc>
          <w:tcPr>
            <w:tcW w:w="1559" w:type="dxa"/>
            <w:vAlign w:val="center"/>
          </w:tcPr>
          <w:p w:rsidR="00860BB2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+313 637,4</w:t>
            </w:r>
          </w:p>
        </w:tc>
        <w:tc>
          <w:tcPr>
            <w:tcW w:w="1417" w:type="dxa"/>
            <w:vAlign w:val="center"/>
          </w:tcPr>
          <w:p w:rsidR="00860BB2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0BB2" w:rsidRPr="00E9076A" w:rsidTr="004F26B1">
        <w:trPr>
          <w:trHeight w:val="279"/>
        </w:trPr>
        <w:tc>
          <w:tcPr>
            <w:tcW w:w="709" w:type="dxa"/>
            <w:vAlign w:val="center"/>
          </w:tcPr>
          <w:p w:rsidR="00860BB2" w:rsidRPr="00E9076A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111" w:type="dxa"/>
            <w:vAlign w:val="center"/>
          </w:tcPr>
          <w:p w:rsidR="00860BB2" w:rsidRPr="00E9076A" w:rsidRDefault="00860BB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60" w:type="dxa"/>
            <w:vAlign w:val="center"/>
          </w:tcPr>
          <w:p w:rsidR="00860BB2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559" w:type="dxa"/>
            <w:vAlign w:val="center"/>
          </w:tcPr>
          <w:p w:rsidR="00860BB2" w:rsidRPr="00E9076A" w:rsidRDefault="00E9076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113,3</w:t>
            </w:r>
          </w:p>
        </w:tc>
        <w:tc>
          <w:tcPr>
            <w:tcW w:w="1417" w:type="dxa"/>
            <w:vAlign w:val="center"/>
          </w:tcPr>
          <w:p w:rsidR="00860BB2" w:rsidRPr="00E9076A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32523" w:rsidRPr="00E9076A" w:rsidRDefault="00632523" w:rsidP="00E90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58B" w:rsidRPr="004439BE" w:rsidRDefault="009D41C2" w:rsidP="00B433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BE">
        <w:rPr>
          <w:rFonts w:ascii="Times New Roman" w:hAnsi="Times New Roman" w:cs="Times New Roman"/>
          <w:sz w:val="24"/>
          <w:szCs w:val="24"/>
        </w:rPr>
        <w:t>Утвержденные решением о районном бюджете на 20</w:t>
      </w:r>
      <w:r w:rsidR="006F6DC9" w:rsidRPr="004439BE">
        <w:rPr>
          <w:rFonts w:ascii="Times New Roman" w:hAnsi="Times New Roman" w:cs="Times New Roman"/>
          <w:sz w:val="24"/>
          <w:szCs w:val="24"/>
        </w:rPr>
        <w:t>2</w:t>
      </w:r>
      <w:r w:rsidR="00BA6B13" w:rsidRPr="004439BE">
        <w:rPr>
          <w:rFonts w:ascii="Times New Roman" w:hAnsi="Times New Roman" w:cs="Times New Roman"/>
          <w:sz w:val="24"/>
          <w:szCs w:val="24"/>
        </w:rPr>
        <w:t>2</w:t>
      </w:r>
      <w:r w:rsidR="006F6DC9" w:rsidRPr="004439BE">
        <w:rPr>
          <w:rFonts w:ascii="Times New Roman" w:hAnsi="Times New Roman" w:cs="Times New Roman"/>
          <w:sz w:val="24"/>
          <w:szCs w:val="24"/>
        </w:rPr>
        <w:t xml:space="preserve"> </w:t>
      </w:r>
      <w:r w:rsidRPr="004439BE">
        <w:rPr>
          <w:rFonts w:ascii="Times New Roman" w:hAnsi="Times New Roman" w:cs="Times New Roman"/>
          <w:sz w:val="24"/>
          <w:szCs w:val="24"/>
        </w:rPr>
        <w:t>год параметры</w:t>
      </w:r>
      <w:r w:rsidR="00E32361" w:rsidRPr="004439BE">
        <w:rPr>
          <w:rFonts w:ascii="Times New Roman" w:hAnsi="Times New Roman" w:cs="Times New Roman"/>
          <w:sz w:val="24"/>
          <w:szCs w:val="24"/>
        </w:rPr>
        <w:t xml:space="preserve"> первого года</w:t>
      </w:r>
      <w:r w:rsidRPr="004439BE">
        <w:rPr>
          <w:rFonts w:ascii="Times New Roman" w:hAnsi="Times New Roman" w:cs="Times New Roman"/>
          <w:sz w:val="24"/>
          <w:szCs w:val="24"/>
        </w:rPr>
        <w:t xml:space="preserve"> планового периода </w:t>
      </w:r>
      <w:r w:rsidR="00D75035" w:rsidRPr="004439BE">
        <w:rPr>
          <w:rFonts w:ascii="Times New Roman" w:hAnsi="Times New Roman" w:cs="Times New Roman"/>
          <w:sz w:val="24"/>
          <w:szCs w:val="24"/>
        </w:rPr>
        <w:t>увеличены</w:t>
      </w:r>
      <w:r w:rsidRPr="004439BE">
        <w:rPr>
          <w:rFonts w:ascii="Times New Roman" w:hAnsi="Times New Roman" w:cs="Times New Roman"/>
          <w:sz w:val="24"/>
          <w:szCs w:val="24"/>
        </w:rPr>
        <w:t xml:space="preserve"> на </w:t>
      </w:r>
      <w:r w:rsidR="004439BE" w:rsidRPr="004439BE">
        <w:rPr>
          <w:rFonts w:ascii="Times New Roman" w:hAnsi="Times New Roman" w:cs="Times New Roman"/>
          <w:sz w:val="24"/>
          <w:szCs w:val="24"/>
        </w:rPr>
        <w:t>20,1</w:t>
      </w:r>
      <w:r w:rsidRPr="004439BE">
        <w:rPr>
          <w:rFonts w:ascii="Times New Roman" w:hAnsi="Times New Roman" w:cs="Times New Roman"/>
          <w:sz w:val="24"/>
          <w:szCs w:val="24"/>
        </w:rPr>
        <w:t>%</w:t>
      </w:r>
      <w:r w:rsidR="009F5439" w:rsidRPr="004439BE">
        <w:rPr>
          <w:rFonts w:ascii="Times New Roman" w:hAnsi="Times New Roman" w:cs="Times New Roman"/>
          <w:sz w:val="24"/>
          <w:szCs w:val="24"/>
        </w:rPr>
        <w:t>, второго года –</w:t>
      </w:r>
      <w:r w:rsidR="004439BE" w:rsidRPr="004439BE">
        <w:rPr>
          <w:rFonts w:ascii="Times New Roman" w:hAnsi="Times New Roman" w:cs="Times New Roman"/>
          <w:sz w:val="24"/>
          <w:szCs w:val="24"/>
        </w:rPr>
        <w:t xml:space="preserve"> </w:t>
      </w:r>
      <w:r w:rsidR="009F5439" w:rsidRPr="004439BE">
        <w:rPr>
          <w:rFonts w:ascii="Times New Roman" w:hAnsi="Times New Roman" w:cs="Times New Roman"/>
          <w:sz w:val="24"/>
          <w:szCs w:val="24"/>
        </w:rPr>
        <w:t xml:space="preserve">на </w:t>
      </w:r>
      <w:r w:rsidR="004439BE" w:rsidRPr="004439BE">
        <w:rPr>
          <w:rFonts w:ascii="Times New Roman" w:hAnsi="Times New Roman" w:cs="Times New Roman"/>
          <w:sz w:val="24"/>
          <w:szCs w:val="24"/>
        </w:rPr>
        <w:t>13,3</w:t>
      </w:r>
      <w:r w:rsidRPr="004439BE">
        <w:rPr>
          <w:rFonts w:ascii="Times New Roman" w:hAnsi="Times New Roman" w:cs="Times New Roman"/>
          <w:sz w:val="24"/>
          <w:szCs w:val="24"/>
        </w:rPr>
        <w:t>%.</w:t>
      </w:r>
    </w:p>
    <w:p w:rsidR="008675B8" w:rsidRPr="00057189" w:rsidRDefault="0080196A" w:rsidP="004439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89">
        <w:rPr>
          <w:rFonts w:ascii="Times New Roman" w:hAnsi="Times New Roman" w:cs="Times New Roman"/>
          <w:sz w:val="24"/>
          <w:szCs w:val="24"/>
        </w:rPr>
        <w:t>Объемы условно утвержденных расходов, не распределенных в плановом периоде в соответствии с классификацией рас</w:t>
      </w:r>
      <w:r w:rsidR="00EB520F" w:rsidRPr="00057189">
        <w:rPr>
          <w:rFonts w:ascii="Times New Roman" w:hAnsi="Times New Roman" w:cs="Times New Roman"/>
          <w:sz w:val="24"/>
          <w:szCs w:val="24"/>
        </w:rPr>
        <w:t>ходов бюджета, составляют в 20</w:t>
      </w:r>
      <w:r w:rsidR="006B0E12" w:rsidRPr="00057189">
        <w:rPr>
          <w:rFonts w:ascii="Times New Roman" w:hAnsi="Times New Roman" w:cs="Times New Roman"/>
          <w:sz w:val="24"/>
          <w:szCs w:val="24"/>
        </w:rPr>
        <w:t>2</w:t>
      </w:r>
      <w:r w:rsidR="004439BE" w:rsidRPr="00057189">
        <w:rPr>
          <w:rFonts w:ascii="Times New Roman" w:hAnsi="Times New Roman" w:cs="Times New Roman"/>
          <w:sz w:val="24"/>
          <w:szCs w:val="24"/>
        </w:rPr>
        <w:t>4</w:t>
      </w:r>
      <w:r w:rsidRPr="0005718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439BE" w:rsidRPr="00057189">
        <w:rPr>
          <w:rFonts w:ascii="Times New Roman" w:hAnsi="Times New Roman" w:cs="Times New Roman"/>
          <w:sz w:val="24"/>
          <w:szCs w:val="24"/>
        </w:rPr>
        <w:t>53 012,0</w:t>
      </w:r>
      <w:r w:rsidR="00EB520F" w:rsidRPr="00057189">
        <w:rPr>
          <w:rFonts w:ascii="Times New Roman" w:hAnsi="Times New Roman" w:cs="Times New Roman"/>
          <w:sz w:val="24"/>
          <w:szCs w:val="24"/>
        </w:rPr>
        <w:t xml:space="preserve"> тыс. руб., в 20</w:t>
      </w:r>
      <w:r w:rsidR="009F0075" w:rsidRPr="00057189">
        <w:rPr>
          <w:rFonts w:ascii="Times New Roman" w:hAnsi="Times New Roman" w:cs="Times New Roman"/>
          <w:sz w:val="24"/>
          <w:szCs w:val="24"/>
        </w:rPr>
        <w:t>2</w:t>
      </w:r>
      <w:r w:rsidR="004439BE" w:rsidRPr="00057189">
        <w:rPr>
          <w:rFonts w:ascii="Times New Roman" w:hAnsi="Times New Roman" w:cs="Times New Roman"/>
          <w:sz w:val="24"/>
          <w:szCs w:val="24"/>
        </w:rPr>
        <w:t>5</w:t>
      </w:r>
      <w:r w:rsidRPr="0005718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7756" w:rsidRPr="00057189">
        <w:rPr>
          <w:rFonts w:ascii="Times New Roman" w:hAnsi="Times New Roman" w:cs="Times New Roman"/>
          <w:sz w:val="24"/>
          <w:szCs w:val="24"/>
        </w:rPr>
        <w:t xml:space="preserve">– </w:t>
      </w:r>
      <w:r w:rsidR="004439BE" w:rsidRPr="00057189">
        <w:rPr>
          <w:rFonts w:ascii="Times New Roman" w:hAnsi="Times New Roman" w:cs="Times New Roman"/>
          <w:sz w:val="24"/>
          <w:szCs w:val="24"/>
        </w:rPr>
        <w:t>79 907,0</w:t>
      </w:r>
      <w:r w:rsidRPr="0005718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8058B" w:rsidRPr="0005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8B" w:rsidRPr="00057189" w:rsidRDefault="00A8058B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89">
        <w:rPr>
          <w:rFonts w:ascii="Times New Roman" w:hAnsi="Times New Roman" w:cs="Times New Roman"/>
          <w:sz w:val="24"/>
          <w:szCs w:val="24"/>
        </w:rPr>
        <w:t xml:space="preserve">При их расчете учтены требования статьи </w:t>
      </w:r>
      <w:r w:rsidR="00F608D6" w:rsidRPr="00057189">
        <w:rPr>
          <w:rFonts w:ascii="Times New Roman" w:hAnsi="Times New Roman" w:cs="Times New Roman"/>
          <w:sz w:val="24"/>
          <w:szCs w:val="24"/>
        </w:rPr>
        <w:t>1</w:t>
      </w:r>
      <w:r w:rsidRPr="00057189">
        <w:rPr>
          <w:rFonts w:ascii="Times New Roman" w:hAnsi="Times New Roman" w:cs="Times New Roman"/>
          <w:sz w:val="24"/>
          <w:szCs w:val="24"/>
        </w:rPr>
        <w:t>84.1 Бюджетного кодекса РФ о минимальном размере объема данных расходов.</w:t>
      </w:r>
    </w:p>
    <w:p w:rsidR="001764E7" w:rsidRPr="00057189" w:rsidRDefault="001764E7" w:rsidP="000571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89">
        <w:rPr>
          <w:rFonts w:ascii="Times New Roman" w:hAnsi="Times New Roman" w:cs="Times New Roman"/>
          <w:sz w:val="24"/>
          <w:szCs w:val="24"/>
        </w:rPr>
        <w:t>Расходы районного бюджета в соответствии с ведомственной структурой на 20</w:t>
      </w:r>
      <w:r w:rsidR="00A4118D" w:rsidRPr="00057189">
        <w:rPr>
          <w:rFonts w:ascii="Times New Roman" w:hAnsi="Times New Roman" w:cs="Times New Roman"/>
          <w:sz w:val="24"/>
          <w:szCs w:val="24"/>
        </w:rPr>
        <w:t>2</w:t>
      </w:r>
      <w:r w:rsidR="00057189" w:rsidRPr="00057189">
        <w:rPr>
          <w:rFonts w:ascii="Times New Roman" w:hAnsi="Times New Roman" w:cs="Times New Roman"/>
          <w:sz w:val="24"/>
          <w:szCs w:val="24"/>
        </w:rPr>
        <w:t>3</w:t>
      </w:r>
      <w:r w:rsidRPr="00057189">
        <w:rPr>
          <w:rFonts w:ascii="Times New Roman" w:hAnsi="Times New Roman" w:cs="Times New Roman"/>
          <w:sz w:val="24"/>
          <w:szCs w:val="24"/>
        </w:rPr>
        <w:t xml:space="preserve"> год и на плановый период будут осуществлять </w:t>
      </w:r>
      <w:r w:rsidR="00921DA7" w:rsidRPr="00057189">
        <w:rPr>
          <w:rFonts w:ascii="Times New Roman" w:hAnsi="Times New Roman" w:cs="Times New Roman"/>
          <w:sz w:val="24"/>
          <w:szCs w:val="24"/>
        </w:rPr>
        <w:t>1</w:t>
      </w:r>
      <w:r w:rsidR="00A4118D" w:rsidRPr="00057189">
        <w:rPr>
          <w:rFonts w:ascii="Times New Roman" w:hAnsi="Times New Roman" w:cs="Times New Roman"/>
          <w:sz w:val="24"/>
          <w:szCs w:val="24"/>
        </w:rPr>
        <w:t>0</w:t>
      </w:r>
      <w:r w:rsidRPr="00057189">
        <w:rPr>
          <w:rFonts w:ascii="Times New Roman" w:hAnsi="Times New Roman" w:cs="Times New Roman"/>
          <w:sz w:val="24"/>
          <w:szCs w:val="24"/>
        </w:rPr>
        <w:t xml:space="preserve"> главных распорядител</w:t>
      </w:r>
      <w:r w:rsidR="00BC6836" w:rsidRPr="00057189">
        <w:rPr>
          <w:rFonts w:ascii="Times New Roman" w:hAnsi="Times New Roman" w:cs="Times New Roman"/>
          <w:sz w:val="24"/>
          <w:szCs w:val="24"/>
        </w:rPr>
        <w:t>ей</w:t>
      </w:r>
      <w:r w:rsidRPr="00057189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7849E3" w:rsidRPr="00057189">
        <w:rPr>
          <w:rFonts w:ascii="Times New Roman" w:hAnsi="Times New Roman" w:cs="Times New Roman"/>
          <w:sz w:val="24"/>
          <w:szCs w:val="24"/>
        </w:rPr>
        <w:t xml:space="preserve"> (далее по тексту – ГРБС)</w:t>
      </w:r>
      <w:r w:rsidRPr="00057189">
        <w:rPr>
          <w:rFonts w:ascii="Times New Roman" w:hAnsi="Times New Roman" w:cs="Times New Roman"/>
          <w:sz w:val="24"/>
          <w:szCs w:val="24"/>
        </w:rPr>
        <w:t>.</w:t>
      </w:r>
    </w:p>
    <w:p w:rsidR="006B54E2" w:rsidRDefault="006B54E2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189">
        <w:rPr>
          <w:rFonts w:ascii="Times New Roman" w:hAnsi="Times New Roman" w:cs="Times New Roman"/>
          <w:sz w:val="24"/>
          <w:szCs w:val="24"/>
        </w:rPr>
        <w:t>Структура расходов районного бюджета</w:t>
      </w:r>
      <w:r w:rsidR="0080196A" w:rsidRPr="00057189">
        <w:rPr>
          <w:rFonts w:ascii="Times New Roman" w:hAnsi="Times New Roman" w:cs="Times New Roman"/>
          <w:sz w:val="24"/>
          <w:szCs w:val="24"/>
        </w:rPr>
        <w:t xml:space="preserve">, сгруппированных </w:t>
      </w:r>
      <w:r w:rsidRPr="00057189">
        <w:rPr>
          <w:rFonts w:ascii="Times New Roman" w:hAnsi="Times New Roman" w:cs="Times New Roman"/>
          <w:sz w:val="24"/>
          <w:szCs w:val="24"/>
        </w:rPr>
        <w:t>по разделам классификации расходов бюджета</w:t>
      </w:r>
      <w:r w:rsidR="00D8381F" w:rsidRPr="00057189">
        <w:rPr>
          <w:rFonts w:ascii="Times New Roman" w:hAnsi="Times New Roman" w:cs="Times New Roman"/>
          <w:sz w:val="24"/>
          <w:szCs w:val="24"/>
        </w:rPr>
        <w:t>,</w:t>
      </w:r>
      <w:r w:rsidRPr="00057189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r w:rsidR="0080196A" w:rsidRPr="0005718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057189">
        <w:rPr>
          <w:rFonts w:ascii="Times New Roman" w:hAnsi="Times New Roman" w:cs="Times New Roman"/>
          <w:sz w:val="24"/>
          <w:szCs w:val="24"/>
        </w:rPr>
        <w:t>№</w:t>
      </w:r>
      <w:r w:rsidR="0040249A" w:rsidRPr="00057189">
        <w:rPr>
          <w:rFonts w:ascii="Times New Roman" w:hAnsi="Times New Roman" w:cs="Times New Roman"/>
          <w:sz w:val="24"/>
          <w:szCs w:val="24"/>
        </w:rPr>
        <w:t xml:space="preserve"> </w:t>
      </w:r>
      <w:r w:rsidR="00BE13BE">
        <w:rPr>
          <w:rFonts w:ascii="Times New Roman" w:hAnsi="Times New Roman" w:cs="Times New Roman"/>
          <w:sz w:val="24"/>
          <w:szCs w:val="24"/>
        </w:rPr>
        <w:t>5</w:t>
      </w:r>
      <w:r w:rsidRPr="000571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25B5" w:rsidRDefault="00E825B5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5B5" w:rsidRDefault="00E825B5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5B5" w:rsidRDefault="00E825B5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5B5" w:rsidRPr="00057189" w:rsidRDefault="00E825B5" w:rsidP="00057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96A" w:rsidRPr="00057189" w:rsidRDefault="00BE13BE" w:rsidP="00BD2F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53519C" w:rsidRPr="00057189">
        <w:rPr>
          <w:rFonts w:ascii="Times New Roman" w:hAnsi="Times New Roman" w:cs="Times New Roman"/>
          <w:sz w:val="20"/>
          <w:szCs w:val="20"/>
        </w:rPr>
        <w:t>абли</w:t>
      </w:r>
      <w:r w:rsidR="002E3841" w:rsidRPr="00057189">
        <w:rPr>
          <w:rFonts w:ascii="Times New Roman" w:hAnsi="Times New Roman" w:cs="Times New Roman"/>
          <w:sz w:val="20"/>
          <w:szCs w:val="20"/>
        </w:rPr>
        <w:t xml:space="preserve">ца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6B54E2" w:rsidRPr="00057189" w:rsidRDefault="00F3405C" w:rsidP="00BD2F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57189">
        <w:rPr>
          <w:rFonts w:ascii="Times New Roman" w:hAnsi="Times New Roman" w:cs="Times New Roman"/>
          <w:sz w:val="20"/>
          <w:szCs w:val="20"/>
        </w:rPr>
        <w:t xml:space="preserve"> </w:t>
      </w:r>
      <w:r w:rsidR="002334A5" w:rsidRPr="00057189">
        <w:rPr>
          <w:rFonts w:ascii="Times New Roman" w:hAnsi="Times New Roman" w:cs="Times New Roman"/>
          <w:sz w:val="20"/>
          <w:szCs w:val="20"/>
        </w:rPr>
        <w:t>(</w:t>
      </w:r>
      <w:r w:rsidR="006B54E2" w:rsidRPr="00057189">
        <w:rPr>
          <w:rFonts w:ascii="Times New Roman" w:hAnsi="Times New Roman" w:cs="Times New Roman"/>
          <w:sz w:val="20"/>
          <w:szCs w:val="20"/>
        </w:rPr>
        <w:t>тыс. руб.</w:t>
      </w:r>
      <w:r w:rsidR="002334A5" w:rsidRPr="0005718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739"/>
        <w:gridCol w:w="622"/>
        <w:gridCol w:w="1048"/>
        <w:gridCol w:w="808"/>
        <w:gridCol w:w="976"/>
        <w:gridCol w:w="808"/>
        <w:gridCol w:w="976"/>
        <w:gridCol w:w="808"/>
        <w:gridCol w:w="976"/>
        <w:gridCol w:w="809"/>
      </w:tblGrid>
      <w:tr w:rsidR="006B54E2" w:rsidRPr="0051512C" w:rsidTr="002F5C87">
        <w:trPr>
          <w:cantSplit/>
          <w:trHeight w:val="949"/>
        </w:trPr>
        <w:tc>
          <w:tcPr>
            <w:tcW w:w="1739" w:type="dxa"/>
            <w:vAlign w:val="center"/>
          </w:tcPr>
          <w:p w:rsidR="006B54E2" w:rsidRPr="0051512C" w:rsidRDefault="004134FE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аименование раздела классификации расходов бюджета</w:t>
            </w:r>
          </w:p>
        </w:tc>
        <w:tc>
          <w:tcPr>
            <w:tcW w:w="622" w:type="dxa"/>
            <w:textDirection w:val="btLr"/>
            <w:vAlign w:val="center"/>
          </w:tcPr>
          <w:p w:rsidR="006B54E2" w:rsidRPr="0051512C" w:rsidRDefault="004134FE" w:rsidP="007B29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здел</w:t>
            </w:r>
          </w:p>
        </w:tc>
        <w:tc>
          <w:tcPr>
            <w:tcW w:w="1048" w:type="dxa"/>
            <w:vAlign w:val="center"/>
          </w:tcPr>
          <w:p w:rsidR="00747D62" w:rsidRPr="0051512C" w:rsidRDefault="006B54E2" w:rsidP="00057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45440" w:rsidRPr="00515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7189" w:rsidRPr="00515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51411" w:rsidRPr="005151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7D62" w:rsidRPr="0051512C">
              <w:rPr>
                <w:rFonts w:ascii="Times New Roman" w:hAnsi="Times New Roman" w:cs="Times New Roman"/>
                <w:sz w:val="16"/>
                <w:szCs w:val="16"/>
              </w:rPr>
              <w:t>уточненный</w:t>
            </w:r>
          </w:p>
        </w:tc>
        <w:tc>
          <w:tcPr>
            <w:tcW w:w="808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51512C" w:rsidRDefault="006F0E87" w:rsidP="00057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D41D5" w:rsidRPr="00515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7189" w:rsidRPr="005151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08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51512C" w:rsidRDefault="002E7828" w:rsidP="00057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CD2" w:rsidRPr="00515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7189" w:rsidRPr="005151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72BB1" w:rsidRPr="0051512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08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51512C" w:rsidRDefault="006B54E2" w:rsidP="00057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F5C87" w:rsidRPr="005151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7189" w:rsidRPr="005151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72BB1" w:rsidRPr="0051512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09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</w:tr>
      <w:tr w:rsidR="005A2FD3" w:rsidRPr="0051512C" w:rsidTr="002F5C87">
        <w:trPr>
          <w:cantSplit/>
          <w:trHeight w:val="86"/>
        </w:trPr>
        <w:tc>
          <w:tcPr>
            <w:tcW w:w="1739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2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48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08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76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08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76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08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76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09" w:type="dxa"/>
            <w:vAlign w:val="center"/>
          </w:tcPr>
          <w:p w:rsidR="005A2FD3" w:rsidRPr="0051512C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512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бщегосударственные вопросы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126 877,6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976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245 023,1</w:t>
            </w:r>
          </w:p>
        </w:tc>
        <w:tc>
          <w:tcPr>
            <w:tcW w:w="808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AD743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135 450,4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135 659,8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ациональная оборона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5 767,7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5 370,2</w:t>
            </w:r>
          </w:p>
        </w:tc>
        <w:tc>
          <w:tcPr>
            <w:tcW w:w="808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5 569,8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ациональная безопасность и правоохранительная деятельность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41 610,0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DB3C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76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37 755,8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37 855,</w:t>
            </w:r>
            <w:r w:rsidR="006F5C62" w:rsidRPr="005151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C95E5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37 755,</w:t>
            </w:r>
            <w:r w:rsidR="006F5C62" w:rsidRPr="005151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ациональная экономика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108 891,5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D175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107 799,2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47 221,7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F101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47 226,7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илищно-коммунальное хозяйство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487 878,3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2F4E6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265 266,5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255 266,5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255 266,5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4C5CD2" w:rsidRPr="0051512C" w:rsidTr="002F5C87">
        <w:tc>
          <w:tcPr>
            <w:tcW w:w="1739" w:type="dxa"/>
            <w:vAlign w:val="center"/>
          </w:tcPr>
          <w:p w:rsidR="004C5CD2" w:rsidRPr="0051512C" w:rsidRDefault="004C5CD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22" w:type="dxa"/>
            <w:vAlign w:val="center"/>
          </w:tcPr>
          <w:p w:rsidR="004C5CD2" w:rsidRPr="0051512C" w:rsidRDefault="004C5CD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8" w:type="dxa"/>
            <w:vAlign w:val="center"/>
          </w:tcPr>
          <w:p w:rsidR="004C5CD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6 495,</w:t>
            </w:r>
            <w:r w:rsidR="003D7EF3" w:rsidRPr="005151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  <w:vAlign w:val="center"/>
          </w:tcPr>
          <w:p w:rsidR="004C5CD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4C5CD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2 425,0</w:t>
            </w:r>
          </w:p>
        </w:tc>
        <w:tc>
          <w:tcPr>
            <w:tcW w:w="808" w:type="dxa"/>
            <w:vAlign w:val="center"/>
          </w:tcPr>
          <w:p w:rsidR="004C5CD2" w:rsidRPr="0051512C" w:rsidRDefault="004662F5" w:rsidP="00D267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6" w:type="dxa"/>
            <w:vAlign w:val="center"/>
          </w:tcPr>
          <w:p w:rsidR="004C5CD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1 461,2</w:t>
            </w:r>
          </w:p>
        </w:tc>
        <w:tc>
          <w:tcPr>
            <w:tcW w:w="808" w:type="dxa"/>
            <w:vAlign w:val="center"/>
          </w:tcPr>
          <w:p w:rsidR="004C5CD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6" w:type="dxa"/>
            <w:vAlign w:val="center"/>
          </w:tcPr>
          <w:p w:rsidR="004C5CD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1 461,2</w:t>
            </w:r>
          </w:p>
        </w:tc>
        <w:tc>
          <w:tcPr>
            <w:tcW w:w="809" w:type="dxa"/>
            <w:vAlign w:val="center"/>
          </w:tcPr>
          <w:p w:rsidR="004C5CD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B54E2" w:rsidRPr="0051512C" w:rsidTr="002F5C87">
        <w:trPr>
          <w:trHeight w:val="275"/>
        </w:trPr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бразование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48" w:type="dxa"/>
            <w:vAlign w:val="center"/>
          </w:tcPr>
          <w:p w:rsidR="006B54E2" w:rsidRPr="0051512C" w:rsidRDefault="0005718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1 740 278,0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1 665 288,7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4662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1 648 892,4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1 642 467,6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ультура, кинематография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48" w:type="dxa"/>
            <w:vAlign w:val="center"/>
          </w:tcPr>
          <w:p w:rsidR="006B54E2" w:rsidRPr="0051512C" w:rsidRDefault="003D7E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296 554,2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262 007,3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262 007,3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261 766,2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</w:tr>
      <w:tr w:rsidR="006B54E2" w:rsidRPr="0051512C" w:rsidTr="002F5C87">
        <w:trPr>
          <w:trHeight w:val="286"/>
        </w:trPr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дравоохранение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48" w:type="dxa"/>
            <w:vAlign w:val="center"/>
          </w:tcPr>
          <w:p w:rsidR="00AA45A2" w:rsidRPr="0051512C" w:rsidRDefault="003D7E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DE472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8" w:type="dxa"/>
            <w:vAlign w:val="center"/>
          </w:tcPr>
          <w:p w:rsidR="006B54E2" w:rsidRPr="0051512C" w:rsidRDefault="006B54E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54E2" w:rsidRPr="0051512C" w:rsidTr="002F5C87">
        <w:trPr>
          <w:trHeight w:val="261"/>
        </w:trPr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оциальная политика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8" w:type="dxa"/>
            <w:vAlign w:val="center"/>
          </w:tcPr>
          <w:p w:rsidR="006B54E2" w:rsidRPr="0051512C" w:rsidRDefault="003D7E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79 683,6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89 400,6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87 609,3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65 803,3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1512C" w:rsidRPr="005151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B54E2" w:rsidRPr="0051512C" w:rsidTr="002F5C87"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изическая культура и спорт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8" w:type="dxa"/>
            <w:vAlign w:val="center"/>
          </w:tcPr>
          <w:p w:rsidR="006B54E2" w:rsidRPr="0051512C" w:rsidRDefault="003D7E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34 696,8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20 028,3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20 028,3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20 028,3</w:t>
            </w:r>
          </w:p>
        </w:tc>
        <w:tc>
          <w:tcPr>
            <w:tcW w:w="809" w:type="dxa"/>
            <w:vAlign w:val="center"/>
          </w:tcPr>
          <w:p w:rsidR="006B54E2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6B54E2" w:rsidRPr="0051512C" w:rsidTr="002F5C87">
        <w:trPr>
          <w:trHeight w:val="1635"/>
        </w:trPr>
        <w:tc>
          <w:tcPr>
            <w:tcW w:w="1739" w:type="dxa"/>
            <w:vAlign w:val="center"/>
          </w:tcPr>
          <w:p w:rsidR="006B54E2" w:rsidRPr="0051512C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B54E2" w:rsidRPr="0051512C">
              <w:rPr>
                <w:rFonts w:ascii="Times New Roman" w:hAnsi="Times New Roman" w:cs="Times New Roman"/>
                <w:sz w:val="16"/>
                <w:szCs w:val="16"/>
              </w:rPr>
              <w:t>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2" w:type="dxa"/>
            <w:vAlign w:val="center"/>
          </w:tcPr>
          <w:p w:rsidR="006B54E2" w:rsidRPr="0051512C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48" w:type="dxa"/>
            <w:vAlign w:val="center"/>
          </w:tcPr>
          <w:p w:rsidR="006B54E2" w:rsidRPr="0051512C" w:rsidRDefault="003D7E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157 691,4</w:t>
            </w:r>
          </w:p>
        </w:tc>
        <w:tc>
          <w:tcPr>
            <w:tcW w:w="808" w:type="dxa"/>
            <w:vAlign w:val="center"/>
          </w:tcPr>
          <w:p w:rsidR="006B54E2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976" w:type="dxa"/>
            <w:vAlign w:val="center"/>
          </w:tcPr>
          <w:p w:rsidR="006B54E2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148 953,4</w:t>
            </w:r>
          </w:p>
        </w:tc>
        <w:tc>
          <w:tcPr>
            <w:tcW w:w="808" w:type="dxa"/>
            <w:vAlign w:val="center"/>
          </w:tcPr>
          <w:p w:rsidR="006B54E2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119 162,6</w:t>
            </w:r>
          </w:p>
        </w:tc>
        <w:tc>
          <w:tcPr>
            <w:tcW w:w="808" w:type="dxa"/>
            <w:vAlign w:val="center"/>
          </w:tcPr>
          <w:p w:rsidR="006B54E2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="009E7A5A" w:rsidRPr="005151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6" w:type="dxa"/>
            <w:vAlign w:val="center"/>
          </w:tcPr>
          <w:p w:rsidR="006B54E2" w:rsidRPr="0051512C" w:rsidRDefault="00715C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119 162,6</w:t>
            </w:r>
          </w:p>
        </w:tc>
        <w:tc>
          <w:tcPr>
            <w:tcW w:w="809" w:type="dxa"/>
            <w:vAlign w:val="center"/>
          </w:tcPr>
          <w:p w:rsidR="006B54E2" w:rsidRPr="0051512C" w:rsidRDefault="002F0FD9" w:rsidP="00AD17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DB3C79" w:rsidRPr="0051512C" w:rsidTr="00715C00">
        <w:trPr>
          <w:trHeight w:val="324"/>
        </w:trPr>
        <w:tc>
          <w:tcPr>
            <w:tcW w:w="2361" w:type="dxa"/>
            <w:gridSpan w:val="2"/>
            <w:vAlign w:val="center"/>
          </w:tcPr>
          <w:p w:rsidR="00DB3C79" w:rsidRPr="0051512C" w:rsidRDefault="00DB3C7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8" w:type="dxa"/>
            <w:vAlign w:val="center"/>
          </w:tcPr>
          <w:p w:rsidR="00DB3C79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3 086 484,4</w:t>
            </w:r>
          </w:p>
        </w:tc>
        <w:tc>
          <w:tcPr>
            <w:tcW w:w="808" w:type="dxa"/>
            <w:vAlign w:val="center"/>
          </w:tcPr>
          <w:p w:rsidR="00DB3C79" w:rsidRPr="0051512C" w:rsidRDefault="00DB3C7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DB3C79" w:rsidRPr="0051512C" w:rsidRDefault="008D160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2 849 318,1</w:t>
            </w:r>
          </w:p>
        </w:tc>
        <w:tc>
          <w:tcPr>
            <w:tcW w:w="808" w:type="dxa"/>
            <w:vAlign w:val="center"/>
          </w:tcPr>
          <w:p w:rsidR="00DB3C79" w:rsidRPr="0051512C" w:rsidRDefault="004662F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DB3C79" w:rsidRPr="0051512C" w:rsidRDefault="006F5C6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2 620 525,3</w:t>
            </w:r>
          </w:p>
        </w:tc>
        <w:tc>
          <w:tcPr>
            <w:tcW w:w="808" w:type="dxa"/>
            <w:vAlign w:val="center"/>
          </w:tcPr>
          <w:p w:rsidR="00DB3C79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DB3C79" w:rsidRPr="0051512C" w:rsidRDefault="009E7A5A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2 586 598,0</w:t>
            </w:r>
          </w:p>
        </w:tc>
        <w:tc>
          <w:tcPr>
            <w:tcW w:w="809" w:type="dxa"/>
            <w:vAlign w:val="center"/>
          </w:tcPr>
          <w:p w:rsidR="00DB3C79" w:rsidRPr="0051512C" w:rsidRDefault="0051512C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12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017E80" w:rsidRPr="00E36042" w:rsidRDefault="00BC41EA" w:rsidP="002045E3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*</w:t>
      </w:r>
      <w:r w:rsidR="00F26996" w:rsidRPr="00E36042">
        <w:rPr>
          <w:rFonts w:ascii="Times New Roman" w:hAnsi="Times New Roman" w:cs="Times New Roman"/>
          <w:sz w:val="20"/>
          <w:szCs w:val="20"/>
        </w:rPr>
        <w:t>- без условно утвержденных</w:t>
      </w:r>
      <w:r w:rsidR="006B54E2" w:rsidRPr="00E36042">
        <w:rPr>
          <w:rFonts w:ascii="Times New Roman" w:hAnsi="Times New Roman" w:cs="Times New Roman"/>
          <w:sz w:val="20"/>
          <w:szCs w:val="20"/>
        </w:rPr>
        <w:t xml:space="preserve"> расходов</w:t>
      </w:r>
    </w:p>
    <w:p w:rsidR="001E1610" w:rsidRPr="00337CC0" w:rsidRDefault="001E1610" w:rsidP="00337CC0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1F" w:rsidRPr="00337CC0" w:rsidRDefault="00B9626D" w:rsidP="0051512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CC0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 № </w:t>
      </w:r>
      <w:r w:rsidR="00BE13BE">
        <w:rPr>
          <w:rFonts w:ascii="Times New Roman" w:hAnsi="Times New Roman" w:cs="Times New Roman"/>
          <w:sz w:val="24"/>
          <w:szCs w:val="24"/>
        </w:rPr>
        <w:t>5</w:t>
      </w:r>
      <w:r w:rsidRPr="00337CC0">
        <w:rPr>
          <w:rFonts w:ascii="Times New Roman" w:hAnsi="Times New Roman" w:cs="Times New Roman"/>
          <w:sz w:val="24"/>
          <w:szCs w:val="24"/>
        </w:rPr>
        <w:t>, в</w:t>
      </w:r>
      <w:r w:rsidR="00107CB8" w:rsidRPr="00337CC0">
        <w:rPr>
          <w:rFonts w:ascii="Times New Roman" w:hAnsi="Times New Roman" w:cs="Times New Roman"/>
          <w:sz w:val="24"/>
          <w:szCs w:val="24"/>
        </w:rPr>
        <w:t xml:space="preserve"> разрезе класс</w:t>
      </w:r>
      <w:r w:rsidR="003444C2" w:rsidRPr="00337CC0">
        <w:rPr>
          <w:rFonts w:ascii="Times New Roman" w:hAnsi="Times New Roman" w:cs="Times New Roman"/>
          <w:sz w:val="24"/>
          <w:szCs w:val="24"/>
        </w:rPr>
        <w:t>ификации расходов бюджета в 20</w:t>
      </w:r>
      <w:r w:rsidR="00A4118D" w:rsidRPr="00337CC0">
        <w:rPr>
          <w:rFonts w:ascii="Times New Roman" w:hAnsi="Times New Roman" w:cs="Times New Roman"/>
          <w:sz w:val="24"/>
          <w:szCs w:val="24"/>
        </w:rPr>
        <w:t>2</w:t>
      </w:r>
      <w:r w:rsidR="0051512C" w:rsidRPr="00337CC0">
        <w:rPr>
          <w:rFonts w:ascii="Times New Roman" w:hAnsi="Times New Roman" w:cs="Times New Roman"/>
          <w:sz w:val="24"/>
          <w:szCs w:val="24"/>
        </w:rPr>
        <w:t>3</w:t>
      </w:r>
      <w:r w:rsidR="00107CB8" w:rsidRPr="00337C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571F" w:rsidRPr="00337CC0">
        <w:rPr>
          <w:rFonts w:ascii="Times New Roman" w:hAnsi="Times New Roman" w:cs="Times New Roman"/>
          <w:sz w:val="24"/>
          <w:szCs w:val="24"/>
        </w:rPr>
        <w:t xml:space="preserve"> и на протяжении всего планового периода</w:t>
      </w:r>
      <w:r w:rsidR="00107CB8" w:rsidRPr="00337CC0">
        <w:rPr>
          <w:rFonts w:ascii="Times New Roman" w:hAnsi="Times New Roman" w:cs="Times New Roman"/>
          <w:sz w:val="24"/>
          <w:szCs w:val="24"/>
        </w:rPr>
        <w:t xml:space="preserve"> наибольший удельный вес занимают разделы: </w:t>
      </w:r>
      <w:r w:rsidR="003444C2" w:rsidRPr="00337CC0">
        <w:rPr>
          <w:rFonts w:ascii="Times New Roman" w:hAnsi="Times New Roman" w:cs="Times New Roman"/>
          <w:sz w:val="24"/>
          <w:szCs w:val="24"/>
        </w:rPr>
        <w:t>«</w:t>
      </w:r>
      <w:r w:rsidR="00406937" w:rsidRPr="00337CC0">
        <w:rPr>
          <w:rFonts w:ascii="Times New Roman" w:hAnsi="Times New Roman" w:cs="Times New Roman"/>
          <w:sz w:val="24"/>
          <w:szCs w:val="24"/>
        </w:rPr>
        <w:t>О</w:t>
      </w:r>
      <w:r w:rsidR="00107CB8" w:rsidRPr="00337CC0">
        <w:rPr>
          <w:rFonts w:ascii="Times New Roman" w:hAnsi="Times New Roman" w:cs="Times New Roman"/>
          <w:sz w:val="24"/>
          <w:szCs w:val="24"/>
        </w:rPr>
        <w:t>бразование</w:t>
      </w:r>
      <w:r w:rsidR="003444C2" w:rsidRPr="00337CC0">
        <w:rPr>
          <w:rFonts w:ascii="Times New Roman" w:hAnsi="Times New Roman" w:cs="Times New Roman"/>
          <w:sz w:val="24"/>
          <w:szCs w:val="24"/>
        </w:rPr>
        <w:t>»</w:t>
      </w:r>
      <w:r w:rsidR="00107CB8" w:rsidRPr="00337CC0">
        <w:rPr>
          <w:rFonts w:ascii="Times New Roman" w:hAnsi="Times New Roman" w:cs="Times New Roman"/>
          <w:sz w:val="24"/>
          <w:szCs w:val="24"/>
        </w:rPr>
        <w:t xml:space="preserve"> (</w:t>
      </w:r>
      <w:r w:rsidR="00337CC0" w:rsidRPr="00337CC0">
        <w:rPr>
          <w:rFonts w:ascii="Times New Roman" w:hAnsi="Times New Roman" w:cs="Times New Roman"/>
          <w:sz w:val="24"/>
          <w:szCs w:val="24"/>
        </w:rPr>
        <w:t>58,5</w:t>
      </w:r>
      <w:r w:rsidR="00107CB8" w:rsidRPr="00337CC0">
        <w:rPr>
          <w:rFonts w:ascii="Times New Roman" w:hAnsi="Times New Roman" w:cs="Times New Roman"/>
          <w:sz w:val="24"/>
          <w:szCs w:val="24"/>
        </w:rPr>
        <w:t>%</w:t>
      </w:r>
      <w:r w:rsidR="008F571F" w:rsidRPr="00337CC0">
        <w:rPr>
          <w:rFonts w:ascii="Times New Roman" w:hAnsi="Times New Roman" w:cs="Times New Roman"/>
          <w:sz w:val="24"/>
          <w:szCs w:val="24"/>
        </w:rPr>
        <w:t xml:space="preserve">, </w:t>
      </w:r>
      <w:r w:rsidR="00337CC0" w:rsidRPr="00337CC0">
        <w:rPr>
          <w:rFonts w:ascii="Times New Roman" w:hAnsi="Times New Roman" w:cs="Times New Roman"/>
          <w:sz w:val="24"/>
          <w:szCs w:val="24"/>
        </w:rPr>
        <w:t>62,9</w:t>
      </w:r>
      <w:r w:rsidR="008F571F" w:rsidRPr="00337CC0">
        <w:rPr>
          <w:rFonts w:ascii="Times New Roman" w:hAnsi="Times New Roman" w:cs="Times New Roman"/>
          <w:sz w:val="24"/>
          <w:szCs w:val="24"/>
        </w:rPr>
        <w:t xml:space="preserve">% и </w:t>
      </w:r>
      <w:r w:rsidR="00337CC0" w:rsidRPr="00337CC0">
        <w:rPr>
          <w:rFonts w:ascii="Times New Roman" w:hAnsi="Times New Roman" w:cs="Times New Roman"/>
          <w:sz w:val="24"/>
          <w:szCs w:val="24"/>
        </w:rPr>
        <w:t>63,5</w:t>
      </w:r>
      <w:r w:rsidR="008F571F" w:rsidRPr="00337CC0">
        <w:rPr>
          <w:rFonts w:ascii="Times New Roman" w:hAnsi="Times New Roman" w:cs="Times New Roman"/>
          <w:sz w:val="24"/>
          <w:szCs w:val="24"/>
        </w:rPr>
        <w:t>% соответственно на очередной финансовый год и плановый период), «</w:t>
      </w:r>
      <w:r w:rsidR="00406937" w:rsidRPr="00337CC0">
        <w:rPr>
          <w:rFonts w:ascii="Times New Roman" w:hAnsi="Times New Roman" w:cs="Times New Roman"/>
          <w:sz w:val="24"/>
          <w:szCs w:val="24"/>
        </w:rPr>
        <w:t>К</w:t>
      </w:r>
      <w:r w:rsidR="008F571F" w:rsidRPr="00337CC0">
        <w:rPr>
          <w:rFonts w:ascii="Times New Roman" w:hAnsi="Times New Roman" w:cs="Times New Roman"/>
          <w:sz w:val="24"/>
          <w:szCs w:val="24"/>
        </w:rPr>
        <w:t>ультура, кинематография» (</w:t>
      </w:r>
      <w:r w:rsidR="00AD17CD" w:rsidRPr="00337CC0">
        <w:rPr>
          <w:rFonts w:ascii="Times New Roman" w:hAnsi="Times New Roman" w:cs="Times New Roman"/>
          <w:sz w:val="24"/>
          <w:szCs w:val="24"/>
        </w:rPr>
        <w:t>9,</w:t>
      </w:r>
      <w:r w:rsidR="00337CC0" w:rsidRPr="00337CC0">
        <w:rPr>
          <w:rFonts w:ascii="Times New Roman" w:hAnsi="Times New Roman" w:cs="Times New Roman"/>
          <w:sz w:val="24"/>
          <w:szCs w:val="24"/>
        </w:rPr>
        <w:t>2</w:t>
      </w:r>
      <w:r w:rsidR="008F571F" w:rsidRPr="00337CC0">
        <w:rPr>
          <w:rFonts w:ascii="Times New Roman" w:hAnsi="Times New Roman" w:cs="Times New Roman"/>
          <w:sz w:val="24"/>
          <w:szCs w:val="24"/>
        </w:rPr>
        <w:t xml:space="preserve">%, </w:t>
      </w:r>
      <w:r w:rsidR="00337CC0" w:rsidRPr="00337CC0">
        <w:rPr>
          <w:rFonts w:ascii="Times New Roman" w:hAnsi="Times New Roman" w:cs="Times New Roman"/>
          <w:sz w:val="24"/>
          <w:szCs w:val="24"/>
        </w:rPr>
        <w:t>10,0</w:t>
      </w:r>
      <w:r w:rsidR="008F571F" w:rsidRPr="00337CC0">
        <w:rPr>
          <w:rFonts w:ascii="Times New Roman" w:hAnsi="Times New Roman" w:cs="Times New Roman"/>
          <w:sz w:val="24"/>
          <w:szCs w:val="24"/>
        </w:rPr>
        <w:t xml:space="preserve">% и </w:t>
      </w:r>
      <w:r w:rsidR="00337CC0" w:rsidRPr="00337CC0">
        <w:rPr>
          <w:rFonts w:ascii="Times New Roman" w:hAnsi="Times New Roman" w:cs="Times New Roman"/>
          <w:sz w:val="24"/>
          <w:szCs w:val="24"/>
        </w:rPr>
        <w:t>10,1</w:t>
      </w:r>
      <w:r w:rsidR="008F571F" w:rsidRPr="00337CC0">
        <w:rPr>
          <w:rFonts w:ascii="Times New Roman" w:hAnsi="Times New Roman" w:cs="Times New Roman"/>
          <w:sz w:val="24"/>
          <w:szCs w:val="24"/>
        </w:rPr>
        <w:t>% соответственно на очередной финансовый год и плановый период)</w:t>
      </w:r>
      <w:r w:rsidR="00A43120" w:rsidRPr="00337CC0">
        <w:rPr>
          <w:rFonts w:ascii="Times New Roman" w:hAnsi="Times New Roman" w:cs="Times New Roman"/>
          <w:sz w:val="24"/>
          <w:szCs w:val="24"/>
        </w:rPr>
        <w:t>,</w:t>
      </w:r>
      <w:r w:rsidR="00A4118D" w:rsidRPr="00337CC0">
        <w:rPr>
          <w:rFonts w:ascii="Times New Roman" w:hAnsi="Times New Roman" w:cs="Times New Roman"/>
          <w:sz w:val="24"/>
          <w:szCs w:val="24"/>
        </w:rPr>
        <w:t xml:space="preserve"> «</w:t>
      </w:r>
      <w:r w:rsidR="00406937" w:rsidRPr="00337CC0">
        <w:rPr>
          <w:rFonts w:ascii="Times New Roman" w:hAnsi="Times New Roman" w:cs="Times New Roman"/>
          <w:sz w:val="24"/>
          <w:szCs w:val="24"/>
        </w:rPr>
        <w:t>Ж</w:t>
      </w:r>
      <w:r w:rsidR="00A4118D" w:rsidRPr="00337CC0">
        <w:rPr>
          <w:rFonts w:ascii="Times New Roman" w:hAnsi="Times New Roman" w:cs="Times New Roman"/>
          <w:sz w:val="24"/>
          <w:szCs w:val="24"/>
        </w:rPr>
        <w:t>илищно-коммунальное хозяйство» (</w:t>
      </w:r>
      <w:r w:rsidR="00337CC0" w:rsidRPr="00337CC0">
        <w:rPr>
          <w:rFonts w:ascii="Times New Roman" w:hAnsi="Times New Roman" w:cs="Times New Roman"/>
          <w:sz w:val="24"/>
          <w:szCs w:val="24"/>
        </w:rPr>
        <w:t>9,3</w:t>
      </w:r>
      <w:r w:rsidR="00A4118D" w:rsidRPr="00337CC0">
        <w:rPr>
          <w:rFonts w:ascii="Times New Roman" w:hAnsi="Times New Roman" w:cs="Times New Roman"/>
          <w:sz w:val="24"/>
          <w:szCs w:val="24"/>
        </w:rPr>
        <w:t xml:space="preserve">%, </w:t>
      </w:r>
      <w:r w:rsidR="00337CC0" w:rsidRPr="00337CC0">
        <w:rPr>
          <w:rFonts w:ascii="Times New Roman" w:hAnsi="Times New Roman" w:cs="Times New Roman"/>
          <w:sz w:val="24"/>
          <w:szCs w:val="24"/>
        </w:rPr>
        <w:t>9,7</w:t>
      </w:r>
      <w:r w:rsidR="00A4118D" w:rsidRPr="00337CC0">
        <w:rPr>
          <w:rFonts w:ascii="Times New Roman" w:hAnsi="Times New Roman" w:cs="Times New Roman"/>
          <w:sz w:val="24"/>
          <w:szCs w:val="24"/>
        </w:rPr>
        <w:t xml:space="preserve">% и </w:t>
      </w:r>
      <w:r w:rsidR="00337CC0" w:rsidRPr="00337CC0">
        <w:rPr>
          <w:rFonts w:ascii="Times New Roman" w:hAnsi="Times New Roman" w:cs="Times New Roman"/>
          <w:sz w:val="24"/>
          <w:szCs w:val="24"/>
        </w:rPr>
        <w:t>9,9</w:t>
      </w:r>
      <w:r w:rsidR="00A4118D" w:rsidRPr="00337CC0">
        <w:rPr>
          <w:rFonts w:ascii="Times New Roman" w:hAnsi="Times New Roman" w:cs="Times New Roman"/>
          <w:sz w:val="24"/>
          <w:szCs w:val="24"/>
        </w:rPr>
        <w:t>% соответственно на очередной финансовый год и плановый период</w:t>
      </w:r>
      <w:r w:rsidR="008F571F" w:rsidRPr="00337CC0">
        <w:rPr>
          <w:rFonts w:ascii="Times New Roman" w:hAnsi="Times New Roman" w:cs="Times New Roman"/>
          <w:sz w:val="24"/>
          <w:szCs w:val="24"/>
        </w:rPr>
        <w:t>)</w:t>
      </w:r>
      <w:r w:rsidR="00107CB8" w:rsidRPr="00337C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CB8" w:rsidRPr="00A53B9A" w:rsidRDefault="00107CB8" w:rsidP="00337CC0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CC0">
        <w:rPr>
          <w:rFonts w:ascii="Times New Roman" w:hAnsi="Times New Roman" w:cs="Times New Roman"/>
          <w:sz w:val="24"/>
          <w:szCs w:val="24"/>
        </w:rPr>
        <w:t xml:space="preserve">Менее одного процента </w:t>
      </w:r>
      <w:r w:rsidR="00337CC0" w:rsidRPr="00337CC0">
        <w:rPr>
          <w:rFonts w:ascii="Times New Roman" w:hAnsi="Times New Roman" w:cs="Times New Roman"/>
          <w:sz w:val="24"/>
          <w:szCs w:val="24"/>
        </w:rPr>
        <w:t>от</w:t>
      </w:r>
      <w:r w:rsidRPr="00337CC0">
        <w:rPr>
          <w:rFonts w:ascii="Times New Roman" w:hAnsi="Times New Roman" w:cs="Times New Roman"/>
          <w:sz w:val="24"/>
          <w:szCs w:val="24"/>
        </w:rPr>
        <w:t xml:space="preserve"> обще</w:t>
      </w:r>
      <w:r w:rsidR="00337CC0" w:rsidRPr="00337CC0">
        <w:rPr>
          <w:rFonts w:ascii="Times New Roman" w:hAnsi="Times New Roman" w:cs="Times New Roman"/>
          <w:sz w:val="24"/>
          <w:szCs w:val="24"/>
        </w:rPr>
        <w:t xml:space="preserve">го </w:t>
      </w:r>
      <w:r w:rsidRPr="00337CC0">
        <w:rPr>
          <w:rFonts w:ascii="Times New Roman" w:hAnsi="Times New Roman" w:cs="Times New Roman"/>
          <w:sz w:val="24"/>
          <w:szCs w:val="24"/>
        </w:rPr>
        <w:t>объем</w:t>
      </w:r>
      <w:r w:rsidR="00337CC0" w:rsidRPr="00337CC0">
        <w:rPr>
          <w:rFonts w:ascii="Times New Roman" w:hAnsi="Times New Roman" w:cs="Times New Roman"/>
          <w:sz w:val="24"/>
          <w:szCs w:val="24"/>
        </w:rPr>
        <w:t>а</w:t>
      </w:r>
      <w:r w:rsidRPr="00337CC0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337CC0" w:rsidRPr="00337CC0">
        <w:rPr>
          <w:rFonts w:ascii="Times New Roman" w:hAnsi="Times New Roman" w:cs="Times New Roman"/>
          <w:sz w:val="24"/>
          <w:szCs w:val="24"/>
        </w:rPr>
        <w:t xml:space="preserve">направлено в 2023 году </w:t>
      </w:r>
      <w:r w:rsidRPr="00337CC0">
        <w:rPr>
          <w:rFonts w:ascii="Times New Roman" w:hAnsi="Times New Roman" w:cs="Times New Roman"/>
          <w:sz w:val="24"/>
          <w:szCs w:val="24"/>
        </w:rPr>
        <w:t>на</w:t>
      </w:r>
      <w:r w:rsidR="003444C2" w:rsidRPr="00337CC0">
        <w:rPr>
          <w:rFonts w:ascii="Times New Roman" w:hAnsi="Times New Roman" w:cs="Times New Roman"/>
          <w:sz w:val="24"/>
          <w:szCs w:val="24"/>
        </w:rPr>
        <w:t xml:space="preserve"> разделы:</w:t>
      </w:r>
      <w:r w:rsidRPr="00337CC0">
        <w:rPr>
          <w:rFonts w:ascii="Times New Roman" w:hAnsi="Times New Roman" w:cs="Times New Roman"/>
          <w:sz w:val="24"/>
          <w:szCs w:val="24"/>
        </w:rPr>
        <w:t xml:space="preserve"> </w:t>
      </w:r>
      <w:r w:rsidR="003444C2" w:rsidRPr="00337CC0">
        <w:rPr>
          <w:rFonts w:ascii="Times New Roman" w:hAnsi="Times New Roman" w:cs="Times New Roman"/>
          <w:sz w:val="24"/>
          <w:szCs w:val="24"/>
        </w:rPr>
        <w:t>«</w:t>
      </w:r>
      <w:r w:rsidR="00406937" w:rsidRPr="00337CC0">
        <w:rPr>
          <w:rFonts w:ascii="Times New Roman" w:hAnsi="Times New Roman" w:cs="Times New Roman"/>
          <w:sz w:val="24"/>
          <w:szCs w:val="24"/>
        </w:rPr>
        <w:t>Н</w:t>
      </w:r>
      <w:r w:rsidRPr="00337CC0">
        <w:rPr>
          <w:rFonts w:ascii="Times New Roman" w:hAnsi="Times New Roman" w:cs="Times New Roman"/>
          <w:sz w:val="24"/>
          <w:szCs w:val="24"/>
        </w:rPr>
        <w:t>ациональн</w:t>
      </w:r>
      <w:r w:rsidR="003444C2" w:rsidRPr="00337CC0">
        <w:rPr>
          <w:rFonts w:ascii="Times New Roman" w:hAnsi="Times New Roman" w:cs="Times New Roman"/>
          <w:sz w:val="24"/>
          <w:szCs w:val="24"/>
        </w:rPr>
        <w:t>ая</w:t>
      </w:r>
      <w:r w:rsidRPr="00337CC0">
        <w:rPr>
          <w:rFonts w:ascii="Times New Roman" w:hAnsi="Times New Roman" w:cs="Times New Roman"/>
          <w:sz w:val="24"/>
          <w:szCs w:val="24"/>
        </w:rPr>
        <w:t xml:space="preserve"> оборон</w:t>
      </w:r>
      <w:r w:rsidR="003444C2" w:rsidRPr="00337CC0">
        <w:rPr>
          <w:rFonts w:ascii="Times New Roman" w:hAnsi="Times New Roman" w:cs="Times New Roman"/>
          <w:sz w:val="24"/>
          <w:szCs w:val="24"/>
        </w:rPr>
        <w:t>а» (0,2</w:t>
      </w:r>
      <w:r w:rsidRPr="00337CC0">
        <w:rPr>
          <w:rFonts w:ascii="Times New Roman" w:hAnsi="Times New Roman" w:cs="Times New Roman"/>
          <w:sz w:val="24"/>
          <w:szCs w:val="24"/>
        </w:rPr>
        <w:t>%)</w:t>
      </w:r>
      <w:r w:rsidR="00936DD9" w:rsidRPr="00337CC0">
        <w:rPr>
          <w:rFonts w:ascii="Times New Roman" w:hAnsi="Times New Roman" w:cs="Times New Roman"/>
          <w:sz w:val="24"/>
          <w:szCs w:val="24"/>
        </w:rPr>
        <w:t>,</w:t>
      </w:r>
      <w:r w:rsidRPr="00337CC0">
        <w:rPr>
          <w:rFonts w:ascii="Times New Roman" w:hAnsi="Times New Roman" w:cs="Times New Roman"/>
          <w:sz w:val="24"/>
          <w:szCs w:val="24"/>
        </w:rPr>
        <w:t xml:space="preserve"> </w:t>
      </w:r>
      <w:r w:rsidR="00936DD9" w:rsidRPr="00337CC0">
        <w:rPr>
          <w:rFonts w:ascii="Times New Roman" w:hAnsi="Times New Roman" w:cs="Times New Roman"/>
          <w:sz w:val="24"/>
          <w:szCs w:val="24"/>
        </w:rPr>
        <w:t>«</w:t>
      </w:r>
      <w:r w:rsidR="00406937" w:rsidRPr="00337CC0">
        <w:rPr>
          <w:rFonts w:ascii="Times New Roman" w:hAnsi="Times New Roman" w:cs="Times New Roman"/>
          <w:sz w:val="24"/>
          <w:szCs w:val="24"/>
        </w:rPr>
        <w:t>О</w:t>
      </w:r>
      <w:r w:rsidR="00936DD9" w:rsidRPr="00337CC0">
        <w:rPr>
          <w:rFonts w:ascii="Times New Roman" w:hAnsi="Times New Roman" w:cs="Times New Roman"/>
          <w:sz w:val="24"/>
          <w:szCs w:val="24"/>
        </w:rPr>
        <w:t>храна окружающей среды» (0,1%)</w:t>
      </w:r>
      <w:r w:rsidR="003B1A38" w:rsidRPr="00337CC0">
        <w:rPr>
          <w:rFonts w:ascii="Times New Roman" w:hAnsi="Times New Roman" w:cs="Times New Roman"/>
          <w:sz w:val="24"/>
          <w:szCs w:val="24"/>
        </w:rPr>
        <w:t xml:space="preserve"> и «</w:t>
      </w:r>
      <w:r w:rsidR="00406937" w:rsidRPr="00337CC0">
        <w:rPr>
          <w:rFonts w:ascii="Times New Roman" w:hAnsi="Times New Roman" w:cs="Times New Roman"/>
          <w:sz w:val="24"/>
          <w:szCs w:val="24"/>
        </w:rPr>
        <w:t>Ф</w:t>
      </w:r>
      <w:r w:rsidR="003B1A38" w:rsidRPr="00337CC0">
        <w:rPr>
          <w:rFonts w:ascii="Times New Roman" w:hAnsi="Times New Roman" w:cs="Times New Roman"/>
          <w:sz w:val="24"/>
          <w:szCs w:val="24"/>
        </w:rPr>
        <w:t xml:space="preserve">изическая </w:t>
      </w:r>
      <w:r w:rsidR="003B1A38" w:rsidRPr="00A53B9A">
        <w:rPr>
          <w:rFonts w:ascii="Times New Roman" w:hAnsi="Times New Roman" w:cs="Times New Roman"/>
          <w:sz w:val="24"/>
          <w:szCs w:val="24"/>
        </w:rPr>
        <w:t>культура и спорт» (0,</w:t>
      </w:r>
      <w:r w:rsidR="00337CC0" w:rsidRPr="00A53B9A">
        <w:rPr>
          <w:rFonts w:ascii="Times New Roman" w:hAnsi="Times New Roman" w:cs="Times New Roman"/>
          <w:sz w:val="24"/>
          <w:szCs w:val="24"/>
        </w:rPr>
        <w:t>7</w:t>
      </w:r>
      <w:r w:rsidR="003B1A38" w:rsidRPr="00A53B9A">
        <w:rPr>
          <w:rFonts w:ascii="Times New Roman" w:hAnsi="Times New Roman" w:cs="Times New Roman"/>
          <w:sz w:val="24"/>
          <w:szCs w:val="24"/>
        </w:rPr>
        <w:t>%)</w:t>
      </w:r>
      <w:r w:rsidRPr="00A53B9A">
        <w:rPr>
          <w:rFonts w:ascii="Times New Roman" w:hAnsi="Times New Roman" w:cs="Times New Roman"/>
          <w:sz w:val="24"/>
          <w:szCs w:val="24"/>
        </w:rPr>
        <w:t>.</w:t>
      </w:r>
    </w:p>
    <w:p w:rsidR="003B1A38" w:rsidRDefault="00A53B9A" w:rsidP="00337CC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B9A">
        <w:rPr>
          <w:rFonts w:ascii="Times New Roman" w:hAnsi="Times New Roman" w:cs="Times New Roman"/>
          <w:sz w:val="24"/>
          <w:szCs w:val="24"/>
        </w:rPr>
        <w:t>По разделу: «Здравоохранение»</w:t>
      </w:r>
      <w:r w:rsidR="003B1A38" w:rsidRPr="00A53B9A">
        <w:rPr>
          <w:rFonts w:ascii="Times New Roman" w:hAnsi="Times New Roman" w:cs="Times New Roman"/>
          <w:sz w:val="24"/>
          <w:szCs w:val="24"/>
        </w:rPr>
        <w:t xml:space="preserve"> расходные обязательства на очередной финансовый год и плановый период </w:t>
      </w:r>
      <w:r w:rsidRPr="00A53B9A">
        <w:rPr>
          <w:rFonts w:ascii="Times New Roman" w:hAnsi="Times New Roman" w:cs="Times New Roman"/>
          <w:sz w:val="24"/>
          <w:szCs w:val="24"/>
        </w:rPr>
        <w:t>не предусмотрены</w:t>
      </w:r>
      <w:r w:rsidR="0068108C" w:rsidRPr="00A53B9A">
        <w:rPr>
          <w:rFonts w:ascii="Times New Roman" w:hAnsi="Times New Roman" w:cs="Times New Roman"/>
          <w:sz w:val="24"/>
          <w:szCs w:val="24"/>
        </w:rPr>
        <w:t>.</w:t>
      </w:r>
    </w:p>
    <w:p w:rsidR="00D556BD" w:rsidRDefault="00D556BD" w:rsidP="00D556B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1FBB" w:rsidRPr="004210D1" w:rsidRDefault="00941FBB" w:rsidP="005956CC">
      <w:pPr>
        <w:pStyle w:val="a4"/>
        <w:numPr>
          <w:ilvl w:val="1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0D1">
        <w:rPr>
          <w:rFonts w:ascii="Times New Roman" w:hAnsi="Times New Roman" w:cs="Times New Roman"/>
          <w:sz w:val="24"/>
          <w:szCs w:val="24"/>
        </w:rPr>
        <w:t>Расходы районного бюджета на оплату труда работников бюджетной сферы</w:t>
      </w:r>
    </w:p>
    <w:p w:rsidR="00737808" w:rsidRPr="004210D1" w:rsidRDefault="00737808" w:rsidP="004210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4E2" w:rsidRPr="00306104" w:rsidRDefault="00093CCF" w:rsidP="00306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104">
        <w:rPr>
          <w:rFonts w:ascii="Times New Roman" w:hAnsi="Times New Roman" w:cs="Times New Roman"/>
          <w:sz w:val="24"/>
          <w:szCs w:val="24"/>
        </w:rPr>
        <w:t>Объем р</w:t>
      </w:r>
      <w:r w:rsidR="00AC0CA2" w:rsidRPr="00306104">
        <w:rPr>
          <w:rFonts w:ascii="Times New Roman" w:hAnsi="Times New Roman" w:cs="Times New Roman"/>
          <w:sz w:val="24"/>
          <w:szCs w:val="24"/>
        </w:rPr>
        <w:t>асход</w:t>
      </w:r>
      <w:r w:rsidRPr="00306104">
        <w:rPr>
          <w:rFonts w:ascii="Times New Roman" w:hAnsi="Times New Roman" w:cs="Times New Roman"/>
          <w:sz w:val="24"/>
          <w:szCs w:val="24"/>
        </w:rPr>
        <w:t>ов</w:t>
      </w:r>
      <w:r w:rsidR="006B54E2" w:rsidRPr="00306104">
        <w:rPr>
          <w:rFonts w:ascii="Times New Roman" w:hAnsi="Times New Roman" w:cs="Times New Roman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</w:t>
      </w:r>
      <w:r w:rsidR="00CD48A4" w:rsidRPr="00306104">
        <w:rPr>
          <w:rFonts w:ascii="Times New Roman" w:hAnsi="Times New Roman" w:cs="Times New Roman"/>
          <w:sz w:val="24"/>
          <w:szCs w:val="24"/>
        </w:rPr>
        <w:t xml:space="preserve"> </w:t>
      </w:r>
      <w:r w:rsidR="00BC6836" w:rsidRPr="00306104">
        <w:rPr>
          <w:rFonts w:ascii="Times New Roman" w:hAnsi="Times New Roman" w:cs="Times New Roman"/>
          <w:sz w:val="24"/>
          <w:szCs w:val="24"/>
        </w:rPr>
        <w:t>п</w:t>
      </w:r>
      <w:r w:rsidR="006B54E2" w:rsidRPr="00306104">
        <w:rPr>
          <w:rFonts w:ascii="Times New Roman" w:hAnsi="Times New Roman" w:cs="Times New Roman"/>
          <w:sz w:val="24"/>
          <w:szCs w:val="24"/>
        </w:rPr>
        <w:t xml:space="preserve">роекте </w:t>
      </w:r>
      <w:r w:rsidR="006A6F06" w:rsidRPr="00306104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6B54E2" w:rsidRPr="00306104">
        <w:rPr>
          <w:rFonts w:ascii="Times New Roman" w:hAnsi="Times New Roman" w:cs="Times New Roman"/>
          <w:sz w:val="24"/>
          <w:szCs w:val="24"/>
        </w:rPr>
        <w:t>ешения о районном бюджете определен</w:t>
      </w:r>
      <w:r w:rsidR="00AC0CA2" w:rsidRPr="00306104">
        <w:rPr>
          <w:rFonts w:ascii="Times New Roman" w:hAnsi="Times New Roman" w:cs="Times New Roman"/>
          <w:sz w:val="24"/>
          <w:szCs w:val="24"/>
        </w:rPr>
        <w:t>ы</w:t>
      </w:r>
      <w:r w:rsidR="006B54E2" w:rsidRPr="00306104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установленными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B62CD0" w:rsidRPr="005C29E2" w:rsidRDefault="00D27B0B" w:rsidP="00C94DE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9E2">
        <w:rPr>
          <w:rFonts w:ascii="Times New Roman" w:hAnsi="Times New Roman" w:cs="Times New Roman"/>
          <w:sz w:val="24"/>
          <w:szCs w:val="24"/>
        </w:rPr>
        <w:t>При формировании районного бюджета на 20</w:t>
      </w:r>
      <w:r w:rsidR="00D922F4" w:rsidRPr="005C29E2">
        <w:rPr>
          <w:rFonts w:ascii="Times New Roman" w:hAnsi="Times New Roman" w:cs="Times New Roman"/>
          <w:sz w:val="24"/>
          <w:szCs w:val="24"/>
        </w:rPr>
        <w:t>2</w:t>
      </w:r>
      <w:r w:rsidR="00C94DE2" w:rsidRPr="005C29E2">
        <w:rPr>
          <w:rFonts w:ascii="Times New Roman" w:hAnsi="Times New Roman" w:cs="Times New Roman"/>
          <w:sz w:val="24"/>
          <w:szCs w:val="24"/>
        </w:rPr>
        <w:t>3</w:t>
      </w:r>
      <w:r w:rsidRPr="005C29E2">
        <w:rPr>
          <w:rFonts w:ascii="Times New Roman" w:hAnsi="Times New Roman" w:cs="Times New Roman"/>
          <w:sz w:val="24"/>
          <w:szCs w:val="24"/>
        </w:rPr>
        <w:t xml:space="preserve"> год</w:t>
      </w:r>
      <w:r w:rsidR="0070430B" w:rsidRPr="005C29E2">
        <w:rPr>
          <w:rFonts w:ascii="Times New Roman" w:hAnsi="Times New Roman" w:cs="Times New Roman"/>
          <w:sz w:val="24"/>
          <w:szCs w:val="24"/>
        </w:rPr>
        <w:t>, согласно информации</w:t>
      </w:r>
      <w:r w:rsidR="00207178">
        <w:rPr>
          <w:rFonts w:ascii="Times New Roman" w:hAnsi="Times New Roman" w:cs="Times New Roman"/>
          <w:sz w:val="24"/>
          <w:szCs w:val="24"/>
        </w:rPr>
        <w:t>,</w:t>
      </w:r>
      <w:r w:rsidR="0070430B" w:rsidRPr="005C29E2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D018EF" w:rsidRPr="005C29E2">
        <w:rPr>
          <w:rFonts w:ascii="Times New Roman" w:hAnsi="Times New Roman" w:cs="Times New Roman"/>
          <w:sz w:val="24"/>
          <w:szCs w:val="24"/>
        </w:rPr>
        <w:t>ной Финансовым управлением от 15</w:t>
      </w:r>
      <w:r w:rsidR="0070430B" w:rsidRPr="005C29E2">
        <w:rPr>
          <w:rFonts w:ascii="Times New Roman" w:hAnsi="Times New Roman" w:cs="Times New Roman"/>
          <w:sz w:val="24"/>
          <w:szCs w:val="24"/>
        </w:rPr>
        <w:t>.11.20</w:t>
      </w:r>
      <w:r w:rsidR="00093CCF" w:rsidRPr="005C29E2">
        <w:rPr>
          <w:rFonts w:ascii="Times New Roman" w:hAnsi="Times New Roman" w:cs="Times New Roman"/>
          <w:sz w:val="24"/>
          <w:szCs w:val="24"/>
        </w:rPr>
        <w:t>2</w:t>
      </w:r>
      <w:r w:rsidR="00C94DE2" w:rsidRPr="005C29E2">
        <w:rPr>
          <w:rFonts w:ascii="Times New Roman" w:hAnsi="Times New Roman" w:cs="Times New Roman"/>
          <w:sz w:val="24"/>
          <w:szCs w:val="24"/>
        </w:rPr>
        <w:t>2</w:t>
      </w:r>
      <w:r w:rsidR="0070430B" w:rsidRPr="005C29E2">
        <w:rPr>
          <w:rFonts w:ascii="Times New Roman" w:hAnsi="Times New Roman" w:cs="Times New Roman"/>
          <w:sz w:val="24"/>
          <w:szCs w:val="24"/>
        </w:rPr>
        <w:t xml:space="preserve"> № </w:t>
      </w:r>
      <w:r w:rsidR="00C94DE2" w:rsidRPr="005C29E2">
        <w:rPr>
          <w:rFonts w:ascii="Times New Roman" w:hAnsi="Times New Roman" w:cs="Times New Roman"/>
          <w:sz w:val="24"/>
          <w:szCs w:val="24"/>
        </w:rPr>
        <w:t>317</w:t>
      </w:r>
      <w:r w:rsidR="0070430B" w:rsidRPr="005C29E2">
        <w:rPr>
          <w:rFonts w:ascii="Times New Roman" w:hAnsi="Times New Roman" w:cs="Times New Roman"/>
          <w:sz w:val="24"/>
          <w:szCs w:val="24"/>
        </w:rPr>
        <w:t xml:space="preserve">, </w:t>
      </w:r>
      <w:r w:rsidRPr="005C29E2">
        <w:rPr>
          <w:rFonts w:ascii="Times New Roman" w:hAnsi="Times New Roman" w:cs="Times New Roman"/>
          <w:sz w:val="24"/>
          <w:szCs w:val="24"/>
        </w:rPr>
        <w:t>учтена численность лиц, замещающих муниципальные должности, и муниципальных служащих</w:t>
      </w:r>
      <w:r w:rsidR="00BE2BFD" w:rsidRPr="005C29E2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5C29E2">
        <w:rPr>
          <w:rFonts w:ascii="Times New Roman" w:hAnsi="Times New Roman" w:cs="Times New Roman"/>
          <w:sz w:val="24"/>
          <w:szCs w:val="24"/>
        </w:rPr>
        <w:t xml:space="preserve"> района в количестве </w:t>
      </w:r>
      <w:r w:rsidR="00B62CD0" w:rsidRPr="005C29E2">
        <w:rPr>
          <w:rFonts w:ascii="Times New Roman" w:hAnsi="Times New Roman" w:cs="Times New Roman"/>
          <w:sz w:val="24"/>
          <w:szCs w:val="24"/>
        </w:rPr>
        <w:t>7</w:t>
      </w:r>
      <w:r w:rsidR="00D529E4" w:rsidRPr="005C29E2">
        <w:rPr>
          <w:rFonts w:ascii="Times New Roman" w:hAnsi="Times New Roman" w:cs="Times New Roman"/>
          <w:sz w:val="24"/>
          <w:szCs w:val="24"/>
        </w:rPr>
        <w:t>8</w:t>
      </w:r>
      <w:r w:rsidRPr="005C29E2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62CD0" w:rsidRPr="005C2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A0" w:rsidRPr="00571AD3" w:rsidRDefault="00D27B0B" w:rsidP="00571AD3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AD3">
        <w:rPr>
          <w:rFonts w:ascii="Times New Roman" w:hAnsi="Times New Roman" w:cs="Times New Roman"/>
          <w:sz w:val="24"/>
          <w:szCs w:val="24"/>
        </w:rPr>
        <w:t>В сравнении с предельной численностью</w:t>
      </w:r>
      <w:r w:rsidR="0055194F" w:rsidRPr="00571AD3">
        <w:rPr>
          <w:rFonts w:ascii="Times New Roman" w:hAnsi="Times New Roman" w:cs="Times New Roman"/>
          <w:sz w:val="24"/>
          <w:szCs w:val="24"/>
        </w:rPr>
        <w:t xml:space="preserve"> (6</w:t>
      </w:r>
      <w:r w:rsidR="00571AD3" w:rsidRPr="00571AD3">
        <w:rPr>
          <w:rFonts w:ascii="Times New Roman" w:hAnsi="Times New Roman" w:cs="Times New Roman"/>
          <w:sz w:val="24"/>
          <w:szCs w:val="24"/>
        </w:rPr>
        <w:t>5</w:t>
      </w:r>
      <w:r w:rsidR="0055194F" w:rsidRPr="00571AD3">
        <w:rPr>
          <w:rFonts w:ascii="Times New Roman" w:hAnsi="Times New Roman" w:cs="Times New Roman"/>
          <w:sz w:val="24"/>
          <w:szCs w:val="24"/>
        </w:rPr>
        <w:t xml:space="preserve"> единиц)</w:t>
      </w:r>
      <w:r w:rsidRPr="00571AD3">
        <w:rPr>
          <w:rFonts w:ascii="Times New Roman" w:hAnsi="Times New Roman" w:cs="Times New Roman"/>
          <w:sz w:val="24"/>
          <w:szCs w:val="24"/>
        </w:rPr>
        <w:t>, установленной</w:t>
      </w:r>
      <w:r w:rsidR="001007F1" w:rsidRPr="00571AD3">
        <w:rPr>
          <w:rFonts w:ascii="Times New Roman" w:hAnsi="Times New Roman" w:cs="Times New Roman"/>
          <w:sz w:val="24"/>
          <w:szCs w:val="24"/>
        </w:rPr>
        <w:t xml:space="preserve"> Постановлением Совета администрации Красноярского края от 14.11.2006</w:t>
      </w:r>
      <w:r w:rsidR="000D0B69" w:rsidRPr="00571AD3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571AD3">
        <w:rPr>
          <w:rFonts w:ascii="Times New Roman" w:hAnsi="Times New Roman" w:cs="Times New Roman"/>
          <w:sz w:val="24"/>
          <w:szCs w:val="24"/>
        </w:rPr>
        <w:t>№ 348-п</w:t>
      </w:r>
      <w:r w:rsidR="00C92D2E">
        <w:rPr>
          <w:rStyle w:val="af2"/>
          <w:rFonts w:ascii="Times New Roman" w:hAnsi="Times New Roman" w:cs="Times New Roman"/>
          <w:sz w:val="24"/>
          <w:szCs w:val="24"/>
        </w:rPr>
        <w:footnoteReference w:id="5"/>
      </w:r>
      <w:r w:rsidR="00AC4210" w:rsidRPr="00571AD3">
        <w:rPr>
          <w:rFonts w:ascii="Times New Roman" w:hAnsi="Times New Roman" w:cs="Times New Roman"/>
          <w:sz w:val="24"/>
          <w:szCs w:val="24"/>
        </w:rPr>
        <w:t>,</w:t>
      </w:r>
      <w:r w:rsidR="001007F1" w:rsidRPr="00571AD3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AC4210" w:rsidRPr="00571AD3">
        <w:rPr>
          <w:rFonts w:ascii="Times New Roman" w:hAnsi="Times New Roman" w:cs="Times New Roman"/>
          <w:sz w:val="24"/>
          <w:szCs w:val="24"/>
        </w:rPr>
        <w:t xml:space="preserve">ь </w:t>
      </w:r>
      <w:r w:rsidR="00C92D2E" w:rsidRPr="005C29E2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="00C92D2E">
        <w:rPr>
          <w:rFonts w:ascii="Times New Roman" w:hAnsi="Times New Roman" w:cs="Times New Roman"/>
          <w:sz w:val="24"/>
          <w:szCs w:val="24"/>
        </w:rPr>
        <w:t>,</w:t>
      </w:r>
      <w:r w:rsidR="00C92D2E" w:rsidRPr="00571AD3">
        <w:rPr>
          <w:rFonts w:ascii="Times New Roman" w:hAnsi="Times New Roman" w:cs="Times New Roman"/>
          <w:sz w:val="24"/>
          <w:szCs w:val="24"/>
        </w:rPr>
        <w:t xml:space="preserve"> </w:t>
      </w:r>
      <w:r w:rsidR="00C92D2E">
        <w:rPr>
          <w:rFonts w:ascii="Times New Roman" w:hAnsi="Times New Roman" w:cs="Times New Roman"/>
          <w:sz w:val="24"/>
          <w:szCs w:val="24"/>
        </w:rPr>
        <w:t xml:space="preserve">и </w:t>
      </w:r>
      <w:r w:rsidR="00AC4210" w:rsidRPr="00571AD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F91AC0" w:rsidRPr="00571AD3">
        <w:rPr>
          <w:rFonts w:ascii="Times New Roman" w:hAnsi="Times New Roman" w:cs="Times New Roman"/>
          <w:sz w:val="24"/>
          <w:szCs w:val="24"/>
        </w:rPr>
        <w:t>,</w:t>
      </w:r>
      <w:r w:rsidR="001007F1" w:rsidRPr="00571AD3">
        <w:rPr>
          <w:rFonts w:ascii="Times New Roman" w:hAnsi="Times New Roman" w:cs="Times New Roman"/>
          <w:sz w:val="24"/>
          <w:szCs w:val="24"/>
        </w:rPr>
        <w:t xml:space="preserve"> </w:t>
      </w:r>
      <w:r w:rsidR="00F91AC0" w:rsidRPr="00571AD3">
        <w:rPr>
          <w:rFonts w:ascii="Times New Roman" w:hAnsi="Times New Roman" w:cs="Times New Roman"/>
          <w:sz w:val="24"/>
          <w:szCs w:val="24"/>
        </w:rPr>
        <w:t xml:space="preserve">принятая к обеспечению в очередном финансовом году и плановом периоде, </w:t>
      </w:r>
      <w:r w:rsidR="00AC4210" w:rsidRPr="00571AD3">
        <w:rPr>
          <w:rFonts w:ascii="Times New Roman" w:hAnsi="Times New Roman" w:cs="Times New Roman"/>
          <w:sz w:val="24"/>
          <w:szCs w:val="24"/>
        </w:rPr>
        <w:t>превысит на</w:t>
      </w:r>
      <w:r w:rsidR="001007F1" w:rsidRPr="00571AD3">
        <w:rPr>
          <w:rFonts w:ascii="Times New Roman" w:hAnsi="Times New Roman" w:cs="Times New Roman"/>
          <w:sz w:val="24"/>
          <w:szCs w:val="24"/>
        </w:rPr>
        <w:t xml:space="preserve"> </w:t>
      </w:r>
      <w:r w:rsidR="00B62CD0" w:rsidRPr="00571AD3">
        <w:rPr>
          <w:rFonts w:ascii="Times New Roman" w:hAnsi="Times New Roman" w:cs="Times New Roman"/>
          <w:sz w:val="24"/>
          <w:szCs w:val="24"/>
        </w:rPr>
        <w:t>1</w:t>
      </w:r>
      <w:r w:rsidR="00571AD3" w:rsidRPr="00571AD3">
        <w:rPr>
          <w:rFonts w:ascii="Times New Roman" w:hAnsi="Times New Roman" w:cs="Times New Roman"/>
          <w:sz w:val="24"/>
          <w:szCs w:val="24"/>
        </w:rPr>
        <w:t>3</w:t>
      </w:r>
      <w:r w:rsidR="00013A42" w:rsidRPr="00571AD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55AF6">
        <w:rPr>
          <w:rFonts w:ascii="Times New Roman" w:hAnsi="Times New Roman" w:cs="Times New Roman"/>
          <w:sz w:val="24"/>
          <w:szCs w:val="24"/>
        </w:rPr>
        <w:t>, что меньше аналогичного показателя прошлого года на 3 единицы</w:t>
      </w:r>
      <w:r w:rsidR="00F966FC" w:rsidRPr="00571AD3">
        <w:rPr>
          <w:rFonts w:ascii="Times New Roman" w:hAnsi="Times New Roman" w:cs="Times New Roman"/>
          <w:sz w:val="24"/>
          <w:szCs w:val="24"/>
        </w:rPr>
        <w:t xml:space="preserve"> (</w:t>
      </w:r>
      <w:r w:rsidR="00EA0FB8" w:rsidRPr="00571AD3">
        <w:rPr>
          <w:rFonts w:ascii="Times New Roman" w:hAnsi="Times New Roman" w:cs="Times New Roman"/>
          <w:sz w:val="24"/>
          <w:szCs w:val="24"/>
        </w:rPr>
        <w:t>в 201</w:t>
      </w:r>
      <w:r w:rsidR="007A0ABD" w:rsidRPr="00571AD3">
        <w:rPr>
          <w:rFonts w:ascii="Times New Roman" w:hAnsi="Times New Roman" w:cs="Times New Roman"/>
          <w:sz w:val="24"/>
          <w:szCs w:val="24"/>
        </w:rPr>
        <w:t>9</w:t>
      </w:r>
      <w:r w:rsidR="00EA0FB8" w:rsidRPr="00571AD3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7A0ABD" w:rsidRPr="00571AD3">
        <w:rPr>
          <w:rFonts w:ascii="Times New Roman" w:hAnsi="Times New Roman" w:cs="Times New Roman"/>
          <w:sz w:val="24"/>
          <w:szCs w:val="24"/>
        </w:rPr>
        <w:t>5</w:t>
      </w:r>
      <w:r w:rsidR="00EA0FB8" w:rsidRPr="00571AD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90CF7" w:rsidRPr="00571AD3">
        <w:rPr>
          <w:rFonts w:ascii="Times New Roman" w:hAnsi="Times New Roman" w:cs="Times New Roman"/>
          <w:sz w:val="24"/>
          <w:szCs w:val="24"/>
        </w:rPr>
        <w:t>, в 20</w:t>
      </w:r>
      <w:r w:rsidR="007A0ABD" w:rsidRPr="00571AD3">
        <w:rPr>
          <w:rFonts w:ascii="Times New Roman" w:hAnsi="Times New Roman" w:cs="Times New Roman"/>
          <w:sz w:val="24"/>
          <w:szCs w:val="24"/>
        </w:rPr>
        <w:t>20</w:t>
      </w:r>
      <w:r w:rsidR="00290CF7" w:rsidRPr="00571AD3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7A0ABD" w:rsidRPr="00571AD3">
        <w:rPr>
          <w:rFonts w:ascii="Times New Roman" w:hAnsi="Times New Roman" w:cs="Times New Roman"/>
          <w:sz w:val="24"/>
          <w:szCs w:val="24"/>
        </w:rPr>
        <w:t>4</w:t>
      </w:r>
      <w:r w:rsidR="00290CF7" w:rsidRPr="00571AD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D3922" w:rsidRPr="00571AD3">
        <w:rPr>
          <w:rFonts w:ascii="Times New Roman" w:hAnsi="Times New Roman" w:cs="Times New Roman"/>
          <w:sz w:val="24"/>
          <w:szCs w:val="24"/>
        </w:rPr>
        <w:t>, в 2021 году – 16 единиц</w:t>
      </w:r>
      <w:r w:rsidR="00571AD3" w:rsidRPr="00571AD3">
        <w:rPr>
          <w:rFonts w:ascii="Times New Roman" w:hAnsi="Times New Roman" w:cs="Times New Roman"/>
          <w:sz w:val="24"/>
          <w:szCs w:val="24"/>
        </w:rPr>
        <w:t>, в 2022 году – 16 единиц)</w:t>
      </w:r>
      <w:r w:rsidR="007E5AE9" w:rsidRPr="00571AD3">
        <w:rPr>
          <w:rFonts w:ascii="Times New Roman" w:hAnsi="Times New Roman" w:cs="Times New Roman"/>
          <w:sz w:val="24"/>
          <w:szCs w:val="24"/>
        </w:rPr>
        <w:t xml:space="preserve"> (код 1.1.15)</w:t>
      </w:r>
      <w:r w:rsidR="00F966FC" w:rsidRPr="00571AD3">
        <w:rPr>
          <w:rFonts w:ascii="Times New Roman" w:hAnsi="Times New Roman" w:cs="Times New Roman"/>
          <w:sz w:val="24"/>
          <w:szCs w:val="24"/>
        </w:rPr>
        <w:t>.</w:t>
      </w:r>
    </w:p>
    <w:p w:rsidR="00C92D2E" w:rsidRPr="0004139B" w:rsidRDefault="00555AF6" w:rsidP="00FF50D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AF6">
        <w:rPr>
          <w:rFonts w:ascii="Times New Roman" w:hAnsi="Times New Roman" w:cs="Times New Roman"/>
          <w:sz w:val="24"/>
          <w:szCs w:val="24"/>
        </w:rPr>
        <w:t xml:space="preserve">Данная ситуация связана с внесением в </w:t>
      </w:r>
      <w:r w:rsidR="00E61442" w:rsidRPr="00555AF6">
        <w:rPr>
          <w:rFonts w:ascii="Times New Roman" w:hAnsi="Times New Roman" w:cs="Times New Roman"/>
          <w:sz w:val="24"/>
          <w:szCs w:val="24"/>
        </w:rPr>
        <w:t xml:space="preserve">течение 2022 года </w:t>
      </w:r>
      <w:r w:rsidRPr="00555AF6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B6C1C" w:rsidRPr="00555AF6">
        <w:rPr>
          <w:rFonts w:ascii="Times New Roman" w:hAnsi="Times New Roman" w:cs="Times New Roman"/>
          <w:sz w:val="24"/>
          <w:szCs w:val="24"/>
        </w:rPr>
        <w:t xml:space="preserve">в названное выше Постановление Совета администрации Красноярского края, в результате которых увеличилась установленная величина предельной численности </w:t>
      </w:r>
      <w:r w:rsidRPr="005C29E2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B1CD1" w:rsidRPr="00555AF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6B6C1C" w:rsidRPr="00555AF6">
        <w:rPr>
          <w:rFonts w:ascii="Times New Roman" w:hAnsi="Times New Roman" w:cs="Times New Roman"/>
          <w:sz w:val="24"/>
          <w:szCs w:val="24"/>
        </w:rPr>
        <w:t xml:space="preserve"> для Богучанского района с 62 до 65 единиц</w:t>
      </w:r>
      <w:r w:rsidR="00C92D2E" w:rsidRPr="00555AF6">
        <w:rPr>
          <w:rFonts w:ascii="Times New Roman" w:hAnsi="Times New Roman" w:cs="Times New Roman"/>
          <w:sz w:val="24"/>
          <w:szCs w:val="24"/>
        </w:rPr>
        <w:t xml:space="preserve"> и, как следствие,</w:t>
      </w:r>
      <w:r w:rsidR="00FF50D1" w:rsidRPr="00555AF6">
        <w:rPr>
          <w:rFonts w:ascii="Times New Roman" w:hAnsi="Times New Roman" w:cs="Times New Roman"/>
          <w:sz w:val="24"/>
          <w:szCs w:val="24"/>
        </w:rPr>
        <w:t xml:space="preserve"> сократил</w:t>
      </w:r>
      <w:r w:rsidR="00C92D2E" w:rsidRPr="00555AF6">
        <w:rPr>
          <w:rFonts w:ascii="Times New Roman" w:hAnsi="Times New Roman" w:cs="Times New Roman"/>
          <w:sz w:val="24"/>
          <w:szCs w:val="24"/>
        </w:rPr>
        <w:t>о</w:t>
      </w:r>
      <w:r w:rsidR="00FF50D1" w:rsidRPr="00555AF6">
        <w:rPr>
          <w:rFonts w:ascii="Times New Roman" w:hAnsi="Times New Roman" w:cs="Times New Roman"/>
          <w:sz w:val="24"/>
          <w:szCs w:val="24"/>
        </w:rPr>
        <w:t>с</w:t>
      </w:r>
      <w:r w:rsidR="00C92D2E" w:rsidRPr="00555AF6">
        <w:rPr>
          <w:rFonts w:ascii="Times New Roman" w:hAnsi="Times New Roman" w:cs="Times New Roman"/>
          <w:sz w:val="24"/>
          <w:szCs w:val="24"/>
        </w:rPr>
        <w:t>ь превышение предельной численности, принятой к обеспечению в 2023 году и плановом периоде 2024 – 2025 годов</w:t>
      </w:r>
      <w:r w:rsidR="00FF50D1" w:rsidRPr="00555AF6">
        <w:rPr>
          <w:rFonts w:ascii="Times New Roman" w:hAnsi="Times New Roman" w:cs="Times New Roman"/>
          <w:sz w:val="24"/>
          <w:szCs w:val="24"/>
        </w:rPr>
        <w:t xml:space="preserve"> на 3 единицы по </w:t>
      </w:r>
      <w:r w:rsidR="00FF50D1" w:rsidRPr="0004139B">
        <w:rPr>
          <w:rFonts w:ascii="Times New Roman" w:hAnsi="Times New Roman" w:cs="Times New Roman"/>
          <w:sz w:val="24"/>
          <w:szCs w:val="24"/>
        </w:rPr>
        <w:t xml:space="preserve">сравнению с аналогичным значением </w:t>
      </w:r>
      <w:r w:rsidRPr="0004139B">
        <w:rPr>
          <w:rFonts w:ascii="Times New Roman" w:hAnsi="Times New Roman" w:cs="Times New Roman"/>
          <w:sz w:val="24"/>
          <w:szCs w:val="24"/>
        </w:rPr>
        <w:t>2022</w:t>
      </w:r>
      <w:r w:rsidR="00FF50D1" w:rsidRPr="000413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2D2E" w:rsidRPr="0004139B">
        <w:rPr>
          <w:rFonts w:ascii="Times New Roman" w:hAnsi="Times New Roman" w:cs="Times New Roman"/>
          <w:sz w:val="24"/>
          <w:szCs w:val="24"/>
        </w:rPr>
        <w:t>.</w:t>
      </w:r>
    </w:p>
    <w:p w:rsidR="00D27B0B" w:rsidRPr="0004139B" w:rsidRDefault="001007F1" w:rsidP="00555AF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39B">
        <w:rPr>
          <w:rFonts w:ascii="Times New Roman" w:hAnsi="Times New Roman" w:cs="Times New Roman"/>
          <w:sz w:val="24"/>
          <w:szCs w:val="24"/>
        </w:rPr>
        <w:t xml:space="preserve">Дополнительная нагрузка на районный бюджет за счет содержания сверх предельной численности </w:t>
      </w:r>
      <w:r w:rsidR="00AC4210" w:rsidRPr="0004139B">
        <w:rPr>
          <w:rFonts w:ascii="Times New Roman" w:hAnsi="Times New Roman" w:cs="Times New Roman"/>
          <w:sz w:val="24"/>
          <w:szCs w:val="24"/>
        </w:rPr>
        <w:t>названных</w:t>
      </w:r>
      <w:r w:rsidR="00940838" w:rsidRPr="0004139B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Pr="0004139B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C6836" w:rsidRPr="0004139B">
        <w:rPr>
          <w:rFonts w:ascii="Times New Roman" w:hAnsi="Times New Roman" w:cs="Times New Roman"/>
          <w:sz w:val="24"/>
          <w:szCs w:val="24"/>
        </w:rPr>
        <w:t>и</w:t>
      </w:r>
      <w:r w:rsidRPr="0004139B">
        <w:rPr>
          <w:rFonts w:ascii="Times New Roman" w:hAnsi="Times New Roman" w:cs="Times New Roman"/>
          <w:sz w:val="24"/>
          <w:szCs w:val="24"/>
        </w:rPr>
        <w:t xml:space="preserve">т </w:t>
      </w:r>
      <w:r w:rsidR="0004139B" w:rsidRPr="0004139B">
        <w:rPr>
          <w:rFonts w:ascii="Times New Roman" w:hAnsi="Times New Roman" w:cs="Times New Roman"/>
          <w:sz w:val="24"/>
          <w:szCs w:val="24"/>
        </w:rPr>
        <w:t>13 006,3</w:t>
      </w:r>
      <w:r w:rsidRPr="0004139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D711E" w:rsidRPr="00041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61" w:rsidRPr="0004139B" w:rsidRDefault="007A7261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07F1" w:rsidRPr="0004139B" w:rsidRDefault="00C93158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3" o:spid="_x0000_s1026" type="#_x0000_t87" style="position:absolute;left:0;text-align:left;margin-left:65.7pt;margin-top:.7pt;width:9.15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4" o:spid="_x0000_s1027" type="#_x0000_t88" style="position:absolute;left:0;text-align:left;margin-left:388.95pt;margin-top:.7pt;width:7.3pt;height:4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"/>
        </w:pict>
      </w:r>
      <w:r w:rsidR="00555AF6" w:rsidRPr="0004139B">
        <w:rPr>
          <w:rFonts w:ascii="Times New Roman" w:hAnsi="Times New Roman" w:cs="Times New Roman"/>
          <w:sz w:val="24"/>
          <w:szCs w:val="24"/>
        </w:rPr>
        <w:t>6 589,0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*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58,9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*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1,8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*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B62CD0" w:rsidRPr="0004139B">
        <w:rPr>
          <w:rFonts w:ascii="Times New Roman" w:hAnsi="Times New Roman" w:cs="Times New Roman"/>
          <w:sz w:val="24"/>
          <w:szCs w:val="24"/>
        </w:rPr>
        <w:t>1</w:t>
      </w:r>
      <w:r w:rsidR="007D7ED5" w:rsidRPr="0004139B">
        <w:rPr>
          <w:rFonts w:ascii="Times New Roman" w:hAnsi="Times New Roman" w:cs="Times New Roman"/>
          <w:sz w:val="24"/>
          <w:szCs w:val="24"/>
        </w:rPr>
        <w:t>3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=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04139B" w:rsidRPr="0004139B">
        <w:rPr>
          <w:rFonts w:ascii="Times New Roman" w:hAnsi="Times New Roman" w:cs="Times New Roman"/>
          <w:sz w:val="24"/>
          <w:szCs w:val="24"/>
        </w:rPr>
        <w:t>9 081,4</w:t>
      </w:r>
      <w:r w:rsidR="001007F1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A224C6" w:rsidRPr="0004139B">
        <w:rPr>
          <w:rFonts w:ascii="Times New Roman" w:hAnsi="Times New Roman" w:cs="Times New Roman"/>
          <w:sz w:val="24"/>
          <w:szCs w:val="24"/>
        </w:rPr>
        <w:t xml:space="preserve">* 1,10 = </w:t>
      </w:r>
      <w:r w:rsidR="0004139B" w:rsidRPr="0004139B">
        <w:rPr>
          <w:rFonts w:ascii="Times New Roman" w:hAnsi="Times New Roman" w:cs="Times New Roman"/>
          <w:sz w:val="24"/>
          <w:szCs w:val="24"/>
        </w:rPr>
        <w:t>9 989,5</w:t>
      </w:r>
      <w:r w:rsidR="00A224C6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04139B">
        <w:rPr>
          <w:rFonts w:ascii="Times New Roman" w:hAnsi="Times New Roman" w:cs="Times New Roman"/>
          <w:sz w:val="24"/>
          <w:szCs w:val="24"/>
        </w:rPr>
        <w:t>тыс. руб.</w:t>
      </w:r>
    </w:p>
    <w:p w:rsidR="001007F1" w:rsidRPr="0004139B" w:rsidRDefault="0004139B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4139B">
        <w:rPr>
          <w:rFonts w:ascii="Times New Roman" w:hAnsi="Times New Roman" w:cs="Times New Roman"/>
          <w:sz w:val="24"/>
          <w:szCs w:val="24"/>
        </w:rPr>
        <w:t>9 989,5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04139B">
        <w:rPr>
          <w:rFonts w:ascii="Times New Roman" w:hAnsi="Times New Roman" w:cs="Times New Roman"/>
          <w:sz w:val="24"/>
          <w:szCs w:val="24"/>
        </w:rPr>
        <w:t>*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04139B">
        <w:rPr>
          <w:rFonts w:ascii="Times New Roman" w:hAnsi="Times New Roman" w:cs="Times New Roman"/>
          <w:sz w:val="24"/>
          <w:szCs w:val="24"/>
        </w:rPr>
        <w:t>30,2%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04139B">
        <w:rPr>
          <w:rFonts w:ascii="Times New Roman" w:hAnsi="Times New Roman" w:cs="Times New Roman"/>
          <w:sz w:val="24"/>
          <w:szCs w:val="24"/>
        </w:rPr>
        <w:t>=</w:t>
      </w:r>
      <w:r w:rsidR="00305BF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Pr="0004139B">
        <w:rPr>
          <w:rFonts w:ascii="Times New Roman" w:hAnsi="Times New Roman" w:cs="Times New Roman"/>
          <w:sz w:val="24"/>
          <w:szCs w:val="24"/>
        </w:rPr>
        <w:t>3 016,8</w:t>
      </w:r>
      <w:r w:rsidR="007210A5" w:rsidRPr="0004139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87C99" w:rsidRPr="0004139B" w:rsidRDefault="0004139B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4139B">
        <w:rPr>
          <w:rFonts w:ascii="Times New Roman" w:hAnsi="Times New Roman" w:cs="Times New Roman"/>
          <w:sz w:val="24"/>
          <w:szCs w:val="24"/>
        </w:rPr>
        <w:t>9 989,5</w:t>
      </w:r>
      <w:r w:rsidR="00487C99" w:rsidRPr="0004139B">
        <w:rPr>
          <w:rFonts w:ascii="Times New Roman" w:hAnsi="Times New Roman" w:cs="Times New Roman"/>
          <w:sz w:val="24"/>
          <w:szCs w:val="24"/>
        </w:rPr>
        <w:t xml:space="preserve"> + </w:t>
      </w:r>
      <w:r w:rsidR="0092163D" w:rsidRPr="0004139B">
        <w:rPr>
          <w:rFonts w:ascii="Times New Roman" w:hAnsi="Times New Roman" w:cs="Times New Roman"/>
          <w:sz w:val="24"/>
          <w:szCs w:val="24"/>
        </w:rPr>
        <w:t>3</w:t>
      </w:r>
      <w:r w:rsidRPr="0004139B">
        <w:rPr>
          <w:rFonts w:ascii="Times New Roman" w:hAnsi="Times New Roman" w:cs="Times New Roman"/>
          <w:sz w:val="24"/>
          <w:szCs w:val="24"/>
        </w:rPr>
        <w:t> 016,8</w:t>
      </w:r>
      <w:r w:rsidR="00487C99" w:rsidRPr="0004139B">
        <w:rPr>
          <w:rFonts w:ascii="Times New Roman" w:hAnsi="Times New Roman" w:cs="Times New Roman"/>
          <w:sz w:val="24"/>
          <w:szCs w:val="24"/>
        </w:rPr>
        <w:t xml:space="preserve"> = </w:t>
      </w:r>
      <w:r w:rsidRPr="0004139B">
        <w:rPr>
          <w:rFonts w:ascii="Times New Roman" w:hAnsi="Times New Roman" w:cs="Times New Roman"/>
          <w:sz w:val="24"/>
          <w:szCs w:val="24"/>
        </w:rPr>
        <w:t>13 006,3</w:t>
      </w:r>
      <w:r w:rsidR="00487C99" w:rsidRPr="0004139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7261" w:rsidRPr="0004139B" w:rsidRDefault="007A7261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07F1" w:rsidRPr="0004139B" w:rsidRDefault="00F966FC" w:rsidP="0004139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39B">
        <w:rPr>
          <w:rFonts w:ascii="Times New Roman" w:hAnsi="Times New Roman" w:cs="Times New Roman"/>
          <w:sz w:val="24"/>
          <w:szCs w:val="24"/>
        </w:rPr>
        <w:t>При планировании районного бюджета на 20</w:t>
      </w:r>
      <w:r w:rsidR="00C24AD6" w:rsidRPr="0004139B">
        <w:rPr>
          <w:rFonts w:ascii="Times New Roman" w:hAnsi="Times New Roman" w:cs="Times New Roman"/>
          <w:sz w:val="24"/>
          <w:szCs w:val="24"/>
        </w:rPr>
        <w:t>2</w:t>
      </w:r>
      <w:r w:rsidR="0004139B" w:rsidRPr="0004139B">
        <w:rPr>
          <w:rFonts w:ascii="Times New Roman" w:hAnsi="Times New Roman" w:cs="Times New Roman"/>
          <w:sz w:val="24"/>
          <w:szCs w:val="24"/>
        </w:rPr>
        <w:t>2</w:t>
      </w:r>
      <w:r w:rsidRPr="0004139B">
        <w:rPr>
          <w:rFonts w:ascii="Times New Roman" w:hAnsi="Times New Roman" w:cs="Times New Roman"/>
          <w:sz w:val="24"/>
          <w:szCs w:val="24"/>
        </w:rPr>
        <w:t xml:space="preserve"> год а</w:t>
      </w:r>
      <w:r w:rsidR="007210A5" w:rsidRPr="0004139B">
        <w:rPr>
          <w:rFonts w:ascii="Times New Roman" w:hAnsi="Times New Roman" w:cs="Times New Roman"/>
          <w:sz w:val="24"/>
          <w:szCs w:val="24"/>
        </w:rPr>
        <w:t>налогичн</w:t>
      </w:r>
      <w:r w:rsidRPr="0004139B">
        <w:rPr>
          <w:rFonts w:ascii="Times New Roman" w:hAnsi="Times New Roman" w:cs="Times New Roman"/>
          <w:sz w:val="24"/>
          <w:szCs w:val="24"/>
        </w:rPr>
        <w:t>ый</w:t>
      </w:r>
      <w:r w:rsidR="007210A5" w:rsidRPr="0004139B">
        <w:rPr>
          <w:rFonts w:ascii="Times New Roman" w:hAnsi="Times New Roman" w:cs="Times New Roman"/>
          <w:sz w:val="24"/>
          <w:szCs w:val="24"/>
        </w:rPr>
        <w:t xml:space="preserve"> </w:t>
      </w:r>
      <w:r w:rsidRPr="0004139B">
        <w:rPr>
          <w:rFonts w:ascii="Times New Roman" w:hAnsi="Times New Roman" w:cs="Times New Roman"/>
          <w:sz w:val="24"/>
          <w:szCs w:val="24"/>
        </w:rPr>
        <w:t xml:space="preserve">показатель из расчета превышения предельной численности лиц, замещающих муниципальные должности, и муниципальных служащих Богучанского района в количестве </w:t>
      </w:r>
      <w:r w:rsidR="00037EBB" w:rsidRPr="0004139B">
        <w:rPr>
          <w:rFonts w:ascii="Times New Roman" w:hAnsi="Times New Roman" w:cs="Times New Roman"/>
          <w:sz w:val="24"/>
          <w:szCs w:val="24"/>
        </w:rPr>
        <w:t>1</w:t>
      </w:r>
      <w:r w:rsidR="00AC290E" w:rsidRPr="0004139B">
        <w:rPr>
          <w:rFonts w:ascii="Times New Roman" w:hAnsi="Times New Roman" w:cs="Times New Roman"/>
          <w:sz w:val="24"/>
          <w:szCs w:val="24"/>
        </w:rPr>
        <w:t>6</w:t>
      </w:r>
      <w:r w:rsidRPr="0004139B">
        <w:rPr>
          <w:rFonts w:ascii="Times New Roman" w:hAnsi="Times New Roman" w:cs="Times New Roman"/>
          <w:sz w:val="24"/>
          <w:szCs w:val="24"/>
        </w:rPr>
        <w:t xml:space="preserve"> единиц составил </w:t>
      </w:r>
      <w:r w:rsidR="0004139B" w:rsidRPr="0004139B">
        <w:rPr>
          <w:rFonts w:ascii="Times New Roman" w:hAnsi="Times New Roman" w:cs="Times New Roman"/>
          <w:sz w:val="24"/>
          <w:szCs w:val="24"/>
        </w:rPr>
        <w:t>14 739,7</w:t>
      </w:r>
      <w:r w:rsidRPr="0004139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1889" w:rsidRPr="008E5C87" w:rsidRDefault="00940838" w:rsidP="008E5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87">
        <w:rPr>
          <w:rFonts w:ascii="Times New Roman" w:hAnsi="Times New Roman" w:cs="Times New Roman"/>
          <w:sz w:val="24"/>
          <w:szCs w:val="24"/>
        </w:rPr>
        <w:t>Сложившаяся ситуация свидетельствует о невыполнении органами местного самоуправления Богучанского района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 условий Соглашения о мерах по социально-экономическому развитию и оздоровлению муниципальных финансов</w:t>
      </w:r>
      <w:r w:rsidR="00984B85">
        <w:rPr>
          <w:rFonts w:ascii="Times New Roman" w:hAnsi="Times New Roman" w:cs="Times New Roman"/>
          <w:sz w:val="24"/>
          <w:szCs w:val="24"/>
        </w:rPr>
        <w:t>, ежегодно заключаемое</w:t>
      </w:r>
      <w:r w:rsidR="00984B85" w:rsidRPr="00E4527D">
        <w:rPr>
          <w:rFonts w:ascii="Times New Roman" w:hAnsi="Times New Roman" w:cs="Times New Roman"/>
          <w:sz w:val="24"/>
          <w:szCs w:val="24"/>
        </w:rPr>
        <w:t xml:space="preserve"> между Министерством финансов Красноярского края и администрацией Богучанского района</w:t>
      </w:r>
      <w:r w:rsidR="008E5C87" w:rsidRPr="008E5C87">
        <w:rPr>
          <w:rFonts w:ascii="Times New Roman" w:hAnsi="Times New Roman" w:cs="Times New Roman"/>
          <w:sz w:val="24"/>
          <w:szCs w:val="24"/>
        </w:rPr>
        <w:t>, а также</w:t>
      </w:r>
      <w:r w:rsidRPr="008E5C87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593918" w:rsidRPr="008E5C87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</w:t>
      </w:r>
      <w:r w:rsidRPr="008E5C87">
        <w:rPr>
          <w:rFonts w:ascii="Times New Roman" w:hAnsi="Times New Roman" w:cs="Times New Roman"/>
          <w:sz w:val="24"/>
          <w:szCs w:val="24"/>
        </w:rPr>
        <w:t xml:space="preserve"> об оптимизации структуры органов исполнительной власти Красноярского края и </w:t>
      </w:r>
      <w:r w:rsidRPr="008E5C87">
        <w:rPr>
          <w:rFonts w:ascii="Times New Roman" w:hAnsi="Times New Roman" w:cs="Times New Roman"/>
          <w:sz w:val="24"/>
          <w:szCs w:val="24"/>
        </w:rPr>
        <w:lastRenderedPageBreak/>
        <w:t>численности государственных гражданских служащих Красноярского края</w:t>
      </w:r>
      <w:r w:rsidR="00593918" w:rsidRPr="008E5C87">
        <w:rPr>
          <w:rFonts w:ascii="Times New Roman" w:hAnsi="Times New Roman" w:cs="Times New Roman"/>
          <w:sz w:val="24"/>
          <w:szCs w:val="24"/>
        </w:rPr>
        <w:t xml:space="preserve">, </w:t>
      </w:r>
      <w:r w:rsidR="009F7BEE" w:rsidRPr="008E5C87">
        <w:rPr>
          <w:rFonts w:ascii="Times New Roman" w:hAnsi="Times New Roman" w:cs="Times New Roman"/>
          <w:sz w:val="24"/>
          <w:szCs w:val="24"/>
        </w:rPr>
        <w:t>изложенных</w:t>
      </w:r>
      <w:r w:rsidR="00593918" w:rsidRPr="008E5C87">
        <w:rPr>
          <w:rFonts w:ascii="Times New Roman" w:hAnsi="Times New Roman" w:cs="Times New Roman"/>
          <w:sz w:val="24"/>
          <w:szCs w:val="24"/>
        </w:rPr>
        <w:t xml:space="preserve"> в распоряжении от 21.05.2014 № 204-рг.</w:t>
      </w:r>
      <w:r w:rsidR="008E5C87" w:rsidRPr="008E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87" w:rsidRPr="0049372C" w:rsidRDefault="00984B85" w:rsidP="008E5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5C87" w:rsidRPr="0049372C">
        <w:rPr>
          <w:rFonts w:ascii="Times New Roman" w:hAnsi="Times New Roman" w:cs="Times New Roman"/>
          <w:sz w:val="24"/>
          <w:szCs w:val="24"/>
        </w:rPr>
        <w:t>асходы на оплату труда работников бюджетной сферы Богучанского района определены</w:t>
      </w:r>
      <w:r w:rsidRPr="00984B85">
        <w:rPr>
          <w:rFonts w:ascii="Times New Roman" w:hAnsi="Times New Roman" w:cs="Times New Roman"/>
          <w:sz w:val="24"/>
          <w:szCs w:val="24"/>
        </w:rPr>
        <w:t xml:space="preserve"> </w:t>
      </w:r>
      <w:r w:rsidR="00166F06">
        <w:rPr>
          <w:rFonts w:ascii="Times New Roman" w:hAnsi="Times New Roman" w:cs="Times New Roman"/>
          <w:sz w:val="24"/>
          <w:szCs w:val="24"/>
        </w:rPr>
        <w:t>п</w:t>
      </w:r>
      <w:r w:rsidRPr="0049372C">
        <w:rPr>
          <w:rFonts w:ascii="Times New Roman" w:hAnsi="Times New Roman" w:cs="Times New Roman"/>
          <w:sz w:val="24"/>
          <w:szCs w:val="24"/>
        </w:rPr>
        <w:t>роектом решения о районном бюджете</w:t>
      </w:r>
      <w:r w:rsidR="008E5C87" w:rsidRPr="0049372C">
        <w:rPr>
          <w:rFonts w:ascii="Times New Roman" w:hAnsi="Times New Roman" w:cs="Times New Roman"/>
          <w:sz w:val="24"/>
          <w:szCs w:val="24"/>
        </w:rPr>
        <w:t xml:space="preserve"> с учётом необходимости обеспечения повышения уровня заработной платы и учитывают увеличение (индексацию) оплаты труда работников бюджетной сферы с 1 октября 2023 года на 5,5% при финансовом обеспечении из краевого бюджета.</w:t>
      </w:r>
    </w:p>
    <w:p w:rsidR="008E5C87" w:rsidRPr="00166F06" w:rsidRDefault="008E5C87" w:rsidP="008E5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F06">
        <w:rPr>
          <w:rFonts w:ascii="Times New Roman" w:hAnsi="Times New Roman" w:cs="Times New Roman"/>
          <w:sz w:val="24"/>
          <w:szCs w:val="24"/>
        </w:rPr>
        <w:t xml:space="preserve">При этом планирование бюджетных назначений на оплату труда работников бюджетной сферы на очередной год и плановый период осуществлено без учета названного повышения заработной платы. Данная ситуация связана с тем, что на момент составления районного бюджета, проектом закона Красноярского края «О краевом бюджете на 2023 год и плановый период 2024 - 2025 годов» не осуществлено распределение средств на соответствующие цели по муниципальным образованиям края. </w:t>
      </w:r>
    </w:p>
    <w:p w:rsidR="00984B85" w:rsidRPr="00166F06" w:rsidRDefault="00984B85" w:rsidP="00166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F06">
        <w:rPr>
          <w:rFonts w:ascii="Times New Roman" w:hAnsi="Times New Roman" w:cs="Times New Roman"/>
          <w:sz w:val="24"/>
          <w:szCs w:val="24"/>
        </w:rPr>
        <w:t>По аналогии прошлых лет продолжится реализация задач по обеспечению государственных гарантий по региональной выплате и выплате работникам заработной платы не ниже размера минимальной заработной платы (минимального размера оплаты труда), по персональным выплатам, установленным в целях повышения оплаты труда молодым специалистам, по повышению заработной платы отдельных категорий работников, обозначенных Указами Президента.</w:t>
      </w:r>
    </w:p>
    <w:p w:rsidR="00984B85" w:rsidRPr="00166F06" w:rsidRDefault="00984B85" w:rsidP="008E5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FBB" w:rsidRPr="007C0F93" w:rsidRDefault="00941FBB" w:rsidP="005956CC">
      <w:pPr>
        <w:pStyle w:val="a4"/>
        <w:numPr>
          <w:ilvl w:val="1"/>
          <w:numId w:val="3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0F93">
        <w:rPr>
          <w:rFonts w:ascii="Times New Roman" w:hAnsi="Times New Roman" w:cs="Times New Roman"/>
          <w:sz w:val="24"/>
          <w:szCs w:val="24"/>
        </w:rPr>
        <w:t>Публичные нормативные обязательства районного бюджета</w:t>
      </w:r>
    </w:p>
    <w:p w:rsidR="00AA1511" w:rsidRPr="007C0F93" w:rsidRDefault="00AA1511" w:rsidP="000D0B6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2961" w:rsidRPr="00D91756" w:rsidRDefault="00BF2961" w:rsidP="005131E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56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184.1 Бюджетного кодекса РФ </w:t>
      </w:r>
      <w:r w:rsidR="002E3841" w:rsidRPr="00D91756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D91756">
        <w:rPr>
          <w:rFonts w:ascii="Times New Roman" w:hAnsi="Times New Roman" w:cs="Times New Roman"/>
          <w:sz w:val="24"/>
          <w:szCs w:val="24"/>
        </w:rPr>
        <w:t>решени</w:t>
      </w:r>
      <w:r w:rsidR="002E3841" w:rsidRPr="00D91756">
        <w:rPr>
          <w:rFonts w:ascii="Times New Roman" w:hAnsi="Times New Roman" w:cs="Times New Roman"/>
          <w:sz w:val="24"/>
          <w:szCs w:val="24"/>
        </w:rPr>
        <w:t>я</w:t>
      </w:r>
      <w:r w:rsidRPr="00D91756">
        <w:rPr>
          <w:rFonts w:ascii="Times New Roman" w:hAnsi="Times New Roman" w:cs="Times New Roman"/>
          <w:sz w:val="24"/>
          <w:szCs w:val="24"/>
        </w:rPr>
        <w:t xml:space="preserve"> о районном бюджете устанавливается общий объем бюджетных ассигнований, направляемый на исполнение публичных нормативных обязательств.</w:t>
      </w:r>
    </w:p>
    <w:p w:rsidR="00AE57FD" w:rsidRPr="00D91756" w:rsidRDefault="00AE57FD" w:rsidP="00D9175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56">
        <w:rPr>
          <w:rFonts w:ascii="Times New Roman" w:hAnsi="Times New Roman" w:cs="Times New Roman"/>
          <w:sz w:val="24"/>
          <w:szCs w:val="24"/>
        </w:rPr>
        <w:t>Расходы по публичным нормативным обязательствам</w:t>
      </w:r>
      <w:r w:rsidRPr="00D91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F61" w:rsidRPr="00D91756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D91756">
        <w:rPr>
          <w:rFonts w:ascii="Times New Roman" w:hAnsi="Times New Roman" w:cs="Times New Roman"/>
          <w:sz w:val="24"/>
          <w:szCs w:val="24"/>
        </w:rPr>
        <w:t xml:space="preserve"> </w:t>
      </w:r>
      <w:r w:rsidR="00BF2961" w:rsidRPr="00D91756">
        <w:rPr>
          <w:rFonts w:ascii="Times New Roman" w:hAnsi="Times New Roman" w:cs="Times New Roman"/>
          <w:sz w:val="24"/>
          <w:szCs w:val="24"/>
        </w:rPr>
        <w:t>в 20</w:t>
      </w:r>
      <w:r w:rsidR="00120A4D" w:rsidRPr="00D91756">
        <w:rPr>
          <w:rFonts w:ascii="Times New Roman" w:hAnsi="Times New Roman" w:cs="Times New Roman"/>
          <w:sz w:val="24"/>
          <w:szCs w:val="24"/>
        </w:rPr>
        <w:t>2</w:t>
      </w:r>
      <w:r w:rsidR="00D91756" w:rsidRPr="00D91756">
        <w:rPr>
          <w:rFonts w:ascii="Times New Roman" w:hAnsi="Times New Roman" w:cs="Times New Roman"/>
          <w:sz w:val="24"/>
          <w:szCs w:val="24"/>
        </w:rPr>
        <w:t>3</w:t>
      </w:r>
      <w:r w:rsidR="00BF2961" w:rsidRPr="00D91756">
        <w:rPr>
          <w:rFonts w:ascii="Times New Roman" w:hAnsi="Times New Roman" w:cs="Times New Roman"/>
          <w:sz w:val="24"/>
          <w:szCs w:val="24"/>
        </w:rPr>
        <w:t xml:space="preserve"> году</w:t>
      </w:r>
      <w:r w:rsidR="001A17A8">
        <w:rPr>
          <w:rFonts w:ascii="Times New Roman" w:hAnsi="Times New Roman" w:cs="Times New Roman"/>
          <w:sz w:val="24"/>
          <w:szCs w:val="24"/>
        </w:rPr>
        <w:t xml:space="preserve"> и плановом периоде 2024 – 2025 годов</w:t>
      </w:r>
      <w:r w:rsidR="00BF2961" w:rsidRPr="00D91756">
        <w:rPr>
          <w:rFonts w:ascii="Times New Roman" w:hAnsi="Times New Roman" w:cs="Times New Roman"/>
          <w:sz w:val="24"/>
          <w:szCs w:val="24"/>
        </w:rPr>
        <w:t xml:space="preserve"> </w:t>
      </w:r>
      <w:r w:rsidR="00280002" w:rsidRPr="00D91756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D91756">
        <w:rPr>
          <w:rFonts w:ascii="Times New Roman" w:hAnsi="Times New Roman" w:cs="Times New Roman"/>
          <w:sz w:val="24"/>
          <w:szCs w:val="24"/>
        </w:rPr>
        <w:t>пунктом 4</w:t>
      </w:r>
      <w:r w:rsidR="00D91756" w:rsidRPr="00D9175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91756">
        <w:rPr>
          <w:rFonts w:ascii="Times New Roman" w:hAnsi="Times New Roman" w:cs="Times New Roman"/>
          <w:sz w:val="24"/>
          <w:szCs w:val="24"/>
        </w:rPr>
        <w:t>а</w:t>
      </w:r>
      <w:r w:rsidR="00D91756" w:rsidRPr="00D91756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="00280002" w:rsidRPr="00D91756">
        <w:rPr>
          <w:rFonts w:ascii="Times New Roman" w:hAnsi="Times New Roman" w:cs="Times New Roman"/>
          <w:sz w:val="24"/>
          <w:szCs w:val="24"/>
        </w:rPr>
        <w:t xml:space="preserve"> и </w:t>
      </w:r>
      <w:r w:rsidRPr="00D91756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D91756" w:rsidRPr="00D91756">
        <w:rPr>
          <w:rFonts w:ascii="Times New Roman" w:hAnsi="Times New Roman" w:cs="Times New Roman"/>
          <w:sz w:val="24"/>
          <w:szCs w:val="24"/>
        </w:rPr>
        <w:t>8 237,0</w:t>
      </w:r>
      <w:r w:rsidRPr="00D9175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A17A8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B54E2" w:rsidRPr="00D91756" w:rsidRDefault="007210A5" w:rsidP="00D9175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56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 </w:t>
      </w:r>
      <w:r w:rsidR="006B54E2" w:rsidRPr="00D91756">
        <w:rPr>
          <w:rFonts w:ascii="Times New Roman" w:hAnsi="Times New Roman" w:cs="Times New Roman"/>
          <w:sz w:val="24"/>
          <w:szCs w:val="24"/>
        </w:rPr>
        <w:t>дол</w:t>
      </w:r>
      <w:r w:rsidRPr="00D91756">
        <w:rPr>
          <w:rFonts w:ascii="Times New Roman" w:hAnsi="Times New Roman" w:cs="Times New Roman"/>
          <w:sz w:val="24"/>
          <w:szCs w:val="24"/>
        </w:rPr>
        <w:t>я</w:t>
      </w:r>
      <w:r w:rsidR="006B54E2" w:rsidRPr="00D91756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513AA5" w:rsidRPr="00D91756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6B54E2" w:rsidRPr="00D91756">
        <w:rPr>
          <w:rFonts w:ascii="Times New Roman" w:hAnsi="Times New Roman" w:cs="Times New Roman"/>
          <w:sz w:val="24"/>
          <w:szCs w:val="24"/>
        </w:rPr>
        <w:t>публичны</w:t>
      </w:r>
      <w:r w:rsidR="00513AA5" w:rsidRPr="00D91756">
        <w:rPr>
          <w:rFonts w:ascii="Times New Roman" w:hAnsi="Times New Roman" w:cs="Times New Roman"/>
          <w:sz w:val="24"/>
          <w:szCs w:val="24"/>
        </w:rPr>
        <w:t>х</w:t>
      </w:r>
      <w:r w:rsidR="006B54E2" w:rsidRPr="00D91756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13AA5" w:rsidRPr="00D91756">
        <w:rPr>
          <w:rFonts w:ascii="Times New Roman" w:hAnsi="Times New Roman" w:cs="Times New Roman"/>
          <w:sz w:val="24"/>
          <w:szCs w:val="24"/>
        </w:rPr>
        <w:t>х</w:t>
      </w:r>
      <w:r w:rsidR="00120A4D" w:rsidRPr="00D91756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6B54E2" w:rsidRPr="00D91756">
        <w:rPr>
          <w:rFonts w:ascii="Times New Roman" w:hAnsi="Times New Roman" w:cs="Times New Roman"/>
          <w:sz w:val="24"/>
          <w:szCs w:val="24"/>
        </w:rPr>
        <w:t>занимают 0,</w:t>
      </w:r>
      <w:r w:rsidR="00D91756" w:rsidRPr="00D91756">
        <w:rPr>
          <w:rFonts w:ascii="Times New Roman" w:hAnsi="Times New Roman" w:cs="Times New Roman"/>
          <w:sz w:val="24"/>
          <w:szCs w:val="24"/>
        </w:rPr>
        <w:t>3</w:t>
      </w:r>
      <w:r w:rsidR="008B157E" w:rsidRPr="00D91756">
        <w:rPr>
          <w:rFonts w:ascii="Times New Roman" w:hAnsi="Times New Roman" w:cs="Times New Roman"/>
          <w:sz w:val="24"/>
          <w:szCs w:val="24"/>
        </w:rPr>
        <w:t>%</w:t>
      </w:r>
      <w:r w:rsidR="009F4A9A" w:rsidRPr="00D91756">
        <w:rPr>
          <w:rFonts w:ascii="Times New Roman" w:hAnsi="Times New Roman" w:cs="Times New Roman"/>
          <w:sz w:val="24"/>
          <w:szCs w:val="24"/>
        </w:rPr>
        <w:t>.</w:t>
      </w:r>
    </w:p>
    <w:p w:rsidR="00743850" w:rsidRPr="004B5131" w:rsidRDefault="00743850" w:rsidP="001A17A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Перечень публичных нормативных обязательств на 202</w:t>
      </w:r>
      <w:r w:rsidR="001A17A8" w:rsidRPr="004B5131">
        <w:rPr>
          <w:rFonts w:ascii="Times New Roman" w:hAnsi="Times New Roman" w:cs="Times New Roman"/>
          <w:sz w:val="24"/>
          <w:szCs w:val="24"/>
        </w:rPr>
        <w:t>3</w:t>
      </w:r>
      <w:r w:rsidRPr="004B513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A17A8" w:rsidRPr="004B5131">
        <w:rPr>
          <w:rFonts w:ascii="Times New Roman" w:hAnsi="Times New Roman" w:cs="Times New Roman"/>
          <w:sz w:val="24"/>
          <w:szCs w:val="24"/>
        </w:rPr>
        <w:t>4</w:t>
      </w:r>
      <w:r w:rsidRPr="004B5131">
        <w:rPr>
          <w:rFonts w:ascii="Times New Roman" w:hAnsi="Times New Roman" w:cs="Times New Roman"/>
          <w:sz w:val="24"/>
          <w:szCs w:val="24"/>
        </w:rPr>
        <w:t xml:space="preserve"> – 202</w:t>
      </w:r>
      <w:r w:rsidR="001A17A8" w:rsidRPr="004B5131">
        <w:rPr>
          <w:rFonts w:ascii="Times New Roman" w:hAnsi="Times New Roman" w:cs="Times New Roman"/>
          <w:sz w:val="24"/>
          <w:szCs w:val="24"/>
        </w:rPr>
        <w:t>5</w:t>
      </w:r>
      <w:r w:rsidRPr="004B5131">
        <w:rPr>
          <w:rFonts w:ascii="Times New Roman" w:hAnsi="Times New Roman" w:cs="Times New Roman"/>
          <w:sz w:val="24"/>
          <w:szCs w:val="24"/>
        </w:rPr>
        <w:t xml:space="preserve"> годы включает в себя расходы по следующим направлениям:</w:t>
      </w:r>
    </w:p>
    <w:p w:rsidR="00743850" w:rsidRPr="004B5131" w:rsidRDefault="00743850" w:rsidP="001A17A8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выплаты лицам, удостоенным звания «Почетный</w:t>
      </w:r>
      <w:r w:rsidR="001A17A8" w:rsidRPr="004B5131">
        <w:rPr>
          <w:rFonts w:ascii="Times New Roman" w:hAnsi="Times New Roman" w:cs="Times New Roman"/>
          <w:sz w:val="24"/>
          <w:szCs w:val="24"/>
        </w:rPr>
        <w:t xml:space="preserve"> гражданин Богучанского района»</w:t>
      </w:r>
      <w:r w:rsidRPr="004B5131">
        <w:rPr>
          <w:rFonts w:ascii="Times New Roman" w:hAnsi="Times New Roman" w:cs="Times New Roman"/>
          <w:sz w:val="24"/>
          <w:szCs w:val="24"/>
        </w:rPr>
        <w:t>;</w:t>
      </w:r>
    </w:p>
    <w:p w:rsidR="00743850" w:rsidRPr="004B5131" w:rsidRDefault="00743850" w:rsidP="001A17A8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выплаты пенсии за выслугу лет лицам, замещавшим</w:t>
      </w:r>
      <w:r w:rsidR="001A17A8" w:rsidRPr="004B5131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Pr="004B5131">
        <w:rPr>
          <w:rFonts w:ascii="Times New Roman" w:hAnsi="Times New Roman" w:cs="Times New Roman"/>
          <w:sz w:val="24"/>
          <w:szCs w:val="24"/>
        </w:rPr>
        <w:t>.</w:t>
      </w:r>
    </w:p>
    <w:p w:rsidR="0014647F" w:rsidRPr="004B5131" w:rsidRDefault="00743850" w:rsidP="004B513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Объем бюджетных назначений, предусмотренных на исполнение публичных нормативных обязательств</w:t>
      </w:r>
      <w:r w:rsidR="0014647F" w:rsidRPr="004B5131">
        <w:rPr>
          <w:rFonts w:ascii="Times New Roman" w:hAnsi="Times New Roman" w:cs="Times New Roman"/>
          <w:sz w:val="24"/>
          <w:szCs w:val="24"/>
        </w:rPr>
        <w:t>,</w:t>
      </w:r>
      <w:r w:rsidRPr="004B5131">
        <w:rPr>
          <w:rFonts w:ascii="Times New Roman" w:hAnsi="Times New Roman" w:cs="Times New Roman"/>
          <w:sz w:val="24"/>
          <w:szCs w:val="24"/>
        </w:rPr>
        <w:t xml:space="preserve"> определен с учетом действующих муниципальных правовых актов </w:t>
      </w:r>
      <w:r w:rsidR="0014647F" w:rsidRPr="004B5131">
        <w:rPr>
          <w:rFonts w:ascii="Times New Roman" w:hAnsi="Times New Roman" w:cs="Times New Roman"/>
          <w:sz w:val="24"/>
          <w:szCs w:val="24"/>
        </w:rPr>
        <w:t>и сложившейся в текущем году динамики численности получателей мер поддерж</w:t>
      </w:r>
      <w:r w:rsidR="001E1610" w:rsidRPr="004B5131">
        <w:rPr>
          <w:rFonts w:ascii="Times New Roman" w:hAnsi="Times New Roman" w:cs="Times New Roman"/>
          <w:sz w:val="24"/>
          <w:szCs w:val="24"/>
        </w:rPr>
        <w:t>к</w:t>
      </w:r>
      <w:r w:rsidR="0014647F" w:rsidRPr="004B5131">
        <w:rPr>
          <w:rFonts w:ascii="Times New Roman" w:hAnsi="Times New Roman" w:cs="Times New Roman"/>
          <w:sz w:val="24"/>
          <w:szCs w:val="24"/>
        </w:rPr>
        <w:t>и.</w:t>
      </w:r>
    </w:p>
    <w:p w:rsidR="00E36042" w:rsidRPr="004B5131" w:rsidRDefault="00E36042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1FBB" w:rsidRPr="004B5131" w:rsidRDefault="00941FBB" w:rsidP="005956CC">
      <w:pPr>
        <w:pStyle w:val="a4"/>
        <w:numPr>
          <w:ilvl w:val="1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Муниципальные программы Богучанского района</w:t>
      </w:r>
    </w:p>
    <w:p w:rsidR="002B629F" w:rsidRPr="004B5131" w:rsidRDefault="002B629F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81" w:rsidRPr="004B5131" w:rsidRDefault="001A39C5" w:rsidP="004B513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31">
        <w:rPr>
          <w:rFonts w:ascii="Times New Roman" w:hAnsi="Times New Roman" w:cs="Times New Roman"/>
          <w:sz w:val="24"/>
          <w:szCs w:val="24"/>
        </w:rPr>
        <w:t>Проект районного бюджета</w:t>
      </w:r>
      <w:r w:rsidR="006A4D81" w:rsidRPr="004B5131">
        <w:rPr>
          <w:rFonts w:ascii="Times New Roman" w:hAnsi="Times New Roman" w:cs="Times New Roman"/>
          <w:sz w:val="24"/>
          <w:szCs w:val="24"/>
        </w:rPr>
        <w:t xml:space="preserve"> </w:t>
      </w:r>
      <w:r w:rsidR="00241765" w:rsidRPr="004B5131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="006A4D81" w:rsidRPr="004B5131">
        <w:rPr>
          <w:rFonts w:ascii="Times New Roman" w:hAnsi="Times New Roman" w:cs="Times New Roman"/>
          <w:sz w:val="24"/>
          <w:szCs w:val="24"/>
        </w:rPr>
        <w:t>сформирован в программной структуре расходов.</w:t>
      </w:r>
    </w:p>
    <w:p w:rsidR="001255FA" w:rsidRPr="00DF4E95" w:rsidRDefault="00887674" w:rsidP="00DF4E9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95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Богучанского района от </w:t>
      </w:r>
      <w:r w:rsidR="00DF4E95" w:rsidRPr="00DF4E95">
        <w:rPr>
          <w:rFonts w:ascii="Times New Roman" w:hAnsi="Times New Roman" w:cs="Times New Roman"/>
          <w:sz w:val="24"/>
          <w:szCs w:val="24"/>
        </w:rPr>
        <w:t>08.</w:t>
      </w:r>
      <w:r w:rsidR="001E1610" w:rsidRPr="00DF4E95">
        <w:rPr>
          <w:rFonts w:ascii="Times New Roman" w:hAnsi="Times New Roman" w:cs="Times New Roman"/>
          <w:sz w:val="24"/>
          <w:szCs w:val="24"/>
        </w:rPr>
        <w:t>0</w:t>
      </w:r>
      <w:r w:rsidR="00DF4E95" w:rsidRPr="00DF4E95">
        <w:rPr>
          <w:rFonts w:ascii="Times New Roman" w:hAnsi="Times New Roman" w:cs="Times New Roman"/>
          <w:sz w:val="24"/>
          <w:szCs w:val="24"/>
        </w:rPr>
        <w:t>9</w:t>
      </w:r>
      <w:r w:rsidR="001E1610" w:rsidRPr="00DF4E95">
        <w:rPr>
          <w:rFonts w:ascii="Times New Roman" w:hAnsi="Times New Roman" w:cs="Times New Roman"/>
          <w:sz w:val="24"/>
          <w:szCs w:val="24"/>
        </w:rPr>
        <w:t>.20</w:t>
      </w:r>
      <w:r w:rsidR="00DF4E95" w:rsidRPr="00DF4E95">
        <w:rPr>
          <w:rFonts w:ascii="Times New Roman" w:hAnsi="Times New Roman" w:cs="Times New Roman"/>
          <w:sz w:val="24"/>
          <w:szCs w:val="24"/>
        </w:rPr>
        <w:t>22</w:t>
      </w:r>
      <w:r w:rsidRPr="00DF4E95">
        <w:rPr>
          <w:rFonts w:ascii="Times New Roman" w:hAnsi="Times New Roman" w:cs="Times New Roman"/>
          <w:sz w:val="24"/>
          <w:szCs w:val="24"/>
        </w:rPr>
        <w:t xml:space="preserve"> № </w:t>
      </w:r>
      <w:r w:rsidR="00DF4E95" w:rsidRPr="00DF4E95">
        <w:rPr>
          <w:rFonts w:ascii="Times New Roman" w:hAnsi="Times New Roman" w:cs="Times New Roman"/>
          <w:sz w:val="24"/>
          <w:szCs w:val="24"/>
        </w:rPr>
        <w:t>885</w:t>
      </w:r>
      <w:r w:rsidRPr="00DF4E95">
        <w:rPr>
          <w:rFonts w:ascii="Times New Roman" w:hAnsi="Times New Roman" w:cs="Times New Roman"/>
          <w:sz w:val="24"/>
          <w:szCs w:val="24"/>
        </w:rPr>
        <w:t>-п</w:t>
      </w:r>
      <w:r w:rsidR="001E1610" w:rsidRPr="00DF4E95">
        <w:rPr>
          <w:rFonts w:ascii="Times New Roman" w:hAnsi="Times New Roman" w:cs="Times New Roman"/>
          <w:sz w:val="24"/>
          <w:szCs w:val="24"/>
        </w:rPr>
        <w:t xml:space="preserve"> </w:t>
      </w:r>
      <w:r w:rsidRPr="00DF4E95">
        <w:rPr>
          <w:rFonts w:ascii="Times New Roman" w:hAnsi="Times New Roman" w:cs="Times New Roman"/>
          <w:sz w:val="24"/>
          <w:szCs w:val="24"/>
        </w:rPr>
        <w:t>утвержден</w:t>
      </w:r>
      <w:r w:rsidR="005B501A" w:rsidRPr="00DF4E95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DF4E95" w:rsidRPr="00DF4E95">
        <w:rPr>
          <w:rFonts w:ascii="Times New Roman" w:hAnsi="Times New Roman" w:cs="Times New Roman"/>
          <w:sz w:val="24"/>
          <w:szCs w:val="24"/>
        </w:rPr>
        <w:t>е</w:t>
      </w:r>
      <w:r w:rsidRPr="00DF4E95">
        <w:rPr>
          <w:rFonts w:ascii="Times New Roman" w:hAnsi="Times New Roman" w:cs="Times New Roman"/>
          <w:sz w:val="24"/>
          <w:szCs w:val="24"/>
        </w:rPr>
        <w:t>н</w:t>
      </w:r>
      <w:r w:rsidR="00DF4E95" w:rsidRPr="00DF4E95">
        <w:rPr>
          <w:rFonts w:ascii="Times New Roman" w:hAnsi="Times New Roman" w:cs="Times New Roman"/>
          <w:sz w:val="24"/>
          <w:szCs w:val="24"/>
        </w:rPr>
        <w:t>ь</w:t>
      </w:r>
      <w:r w:rsidRPr="00DF4E95">
        <w:rPr>
          <w:rFonts w:ascii="Times New Roman" w:hAnsi="Times New Roman" w:cs="Times New Roman"/>
          <w:sz w:val="24"/>
          <w:szCs w:val="24"/>
        </w:rPr>
        <w:t xml:space="preserve"> муниципальных программ с </w:t>
      </w:r>
      <w:r w:rsidR="00DF4E95" w:rsidRPr="00DF4E95">
        <w:rPr>
          <w:rFonts w:ascii="Times New Roman" w:hAnsi="Times New Roman" w:cs="Times New Roman"/>
          <w:sz w:val="24"/>
          <w:szCs w:val="24"/>
        </w:rPr>
        <w:t>указанием</w:t>
      </w:r>
      <w:r w:rsidRPr="00DF4E95">
        <w:rPr>
          <w:rFonts w:ascii="Times New Roman" w:hAnsi="Times New Roman" w:cs="Times New Roman"/>
          <w:sz w:val="24"/>
          <w:szCs w:val="24"/>
        </w:rPr>
        <w:t xml:space="preserve"> ответственных исполнителей, соисполнителей </w:t>
      </w:r>
      <w:r w:rsidR="00092A24" w:rsidRPr="00DF4E95">
        <w:rPr>
          <w:rFonts w:ascii="Times New Roman" w:hAnsi="Times New Roman" w:cs="Times New Roman"/>
          <w:sz w:val="24"/>
          <w:szCs w:val="24"/>
        </w:rPr>
        <w:t>программ, а также</w:t>
      </w:r>
      <w:r w:rsidRPr="00DF4E95">
        <w:rPr>
          <w:rFonts w:ascii="Times New Roman" w:hAnsi="Times New Roman" w:cs="Times New Roman"/>
          <w:sz w:val="24"/>
          <w:szCs w:val="24"/>
        </w:rPr>
        <w:t xml:space="preserve"> </w:t>
      </w:r>
      <w:r w:rsidR="00D473C1" w:rsidRPr="00DF4E95">
        <w:rPr>
          <w:rFonts w:ascii="Times New Roman" w:hAnsi="Times New Roman" w:cs="Times New Roman"/>
          <w:sz w:val="24"/>
          <w:szCs w:val="24"/>
        </w:rPr>
        <w:t>соответствующих подпрограмм</w:t>
      </w:r>
      <w:r w:rsidR="001255FA" w:rsidRPr="00DF4E95">
        <w:rPr>
          <w:rFonts w:ascii="Times New Roman" w:hAnsi="Times New Roman" w:cs="Times New Roman"/>
          <w:sz w:val="24"/>
          <w:szCs w:val="24"/>
        </w:rPr>
        <w:t>, котор</w:t>
      </w:r>
      <w:r w:rsidR="005B501A" w:rsidRPr="00DF4E95">
        <w:rPr>
          <w:rFonts w:ascii="Times New Roman" w:hAnsi="Times New Roman" w:cs="Times New Roman"/>
          <w:sz w:val="24"/>
          <w:szCs w:val="24"/>
        </w:rPr>
        <w:t>ы</w:t>
      </w:r>
      <w:r w:rsidR="001255FA" w:rsidRPr="00DF4E95">
        <w:rPr>
          <w:rFonts w:ascii="Times New Roman" w:hAnsi="Times New Roman" w:cs="Times New Roman"/>
          <w:sz w:val="24"/>
          <w:szCs w:val="24"/>
        </w:rPr>
        <w:t>е применя</w:t>
      </w:r>
      <w:r w:rsidR="005B501A" w:rsidRPr="00DF4E95">
        <w:rPr>
          <w:rFonts w:ascii="Times New Roman" w:hAnsi="Times New Roman" w:cs="Times New Roman"/>
          <w:sz w:val="24"/>
          <w:szCs w:val="24"/>
        </w:rPr>
        <w:t>ю</w:t>
      </w:r>
      <w:r w:rsidR="001255FA" w:rsidRPr="00DF4E95">
        <w:rPr>
          <w:rFonts w:ascii="Times New Roman" w:hAnsi="Times New Roman" w:cs="Times New Roman"/>
          <w:sz w:val="24"/>
          <w:szCs w:val="24"/>
        </w:rPr>
        <w:t>тся к правоотношениям, возникающим при составлении и исполнении районного бюджета на 202</w:t>
      </w:r>
      <w:r w:rsidR="00DF4E95" w:rsidRPr="00DF4E95">
        <w:rPr>
          <w:rFonts w:ascii="Times New Roman" w:hAnsi="Times New Roman" w:cs="Times New Roman"/>
          <w:sz w:val="24"/>
          <w:szCs w:val="24"/>
        </w:rPr>
        <w:t>3</w:t>
      </w:r>
      <w:r w:rsidR="001255FA" w:rsidRPr="00DF4E9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F4E95" w:rsidRPr="00DF4E95">
        <w:rPr>
          <w:rFonts w:ascii="Times New Roman" w:hAnsi="Times New Roman" w:cs="Times New Roman"/>
          <w:sz w:val="24"/>
          <w:szCs w:val="24"/>
        </w:rPr>
        <w:t>4</w:t>
      </w:r>
      <w:r w:rsidR="001255FA" w:rsidRPr="00DF4E95">
        <w:rPr>
          <w:rFonts w:ascii="Times New Roman" w:hAnsi="Times New Roman" w:cs="Times New Roman"/>
          <w:sz w:val="24"/>
          <w:szCs w:val="24"/>
        </w:rPr>
        <w:t xml:space="preserve"> </w:t>
      </w:r>
      <w:r w:rsidR="00E60303" w:rsidRPr="00DF4E95">
        <w:rPr>
          <w:rFonts w:ascii="Times New Roman" w:hAnsi="Times New Roman" w:cs="Times New Roman"/>
          <w:sz w:val="24"/>
          <w:szCs w:val="24"/>
        </w:rPr>
        <w:t>– 202</w:t>
      </w:r>
      <w:r w:rsidR="00DF4E95" w:rsidRPr="00DF4E95">
        <w:rPr>
          <w:rFonts w:ascii="Times New Roman" w:hAnsi="Times New Roman" w:cs="Times New Roman"/>
          <w:sz w:val="24"/>
          <w:szCs w:val="24"/>
        </w:rPr>
        <w:t>5</w:t>
      </w:r>
      <w:r w:rsidR="00E60303" w:rsidRPr="00DF4E9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E6831" w:rsidRPr="00DF4E95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A3578C">
        <w:rPr>
          <w:rFonts w:ascii="Times New Roman" w:hAnsi="Times New Roman" w:cs="Times New Roman"/>
          <w:sz w:val="24"/>
          <w:szCs w:val="24"/>
        </w:rPr>
        <w:t>Постановление №</w:t>
      </w:r>
      <w:r w:rsidR="00DF4E95" w:rsidRPr="00DF4E95">
        <w:rPr>
          <w:rFonts w:ascii="Times New Roman" w:hAnsi="Times New Roman" w:cs="Times New Roman"/>
          <w:sz w:val="24"/>
          <w:szCs w:val="24"/>
        </w:rPr>
        <w:t>885</w:t>
      </w:r>
      <w:r w:rsidR="00043CC1" w:rsidRPr="00DF4E95">
        <w:rPr>
          <w:rFonts w:ascii="Times New Roman" w:hAnsi="Times New Roman" w:cs="Times New Roman"/>
          <w:sz w:val="24"/>
          <w:szCs w:val="24"/>
        </w:rPr>
        <w:t>-п</w:t>
      </w:r>
      <w:r w:rsidR="003E6831" w:rsidRPr="00DF4E95">
        <w:rPr>
          <w:rFonts w:ascii="Times New Roman" w:hAnsi="Times New Roman" w:cs="Times New Roman"/>
          <w:sz w:val="24"/>
          <w:szCs w:val="24"/>
        </w:rPr>
        <w:t>)</w:t>
      </w:r>
      <w:r w:rsidR="0091643F">
        <w:rPr>
          <w:rFonts w:ascii="Times New Roman" w:hAnsi="Times New Roman" w:cs="Times New Roman"/>
          <w:sz w:val="24"/>
          <w:szCs w:val="24"/>
        </w:rPr>
        <w:t>.</w:t>
      </w:r>
    </w:p>
    <w:p w:rsidR="004861CF" w:rsidRPr="00BD2168" w:rsidRDefault="004861CF" w:rsidP="00BD216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168">
        <w:rPr>
          <w:rFonts w:ascii="Times New Roman" w:hAnsi="Times New Roman" w:cs="Times New Roman"/>
          <w:sz w:val="24"/>
          <w:szCs w:val="24"/>
        </w:rPr>
        <w:t>При этом</w:t>
      </w:r>
      <w:r w:rsidR="000B38E6" w:rsidRPr="00BD2168">
        <w:rPr>
          <w:rFonts w:ascii="Times New Roman" w:hAnsi="Times New Roman" w:cs="Times New Roman"/>
          <w:sz w:val="24"/>
          <w:szCs w:val="24"/>
        </w:rPr>
        <w:t xml:space="preserve"> обращаем внимание администрации Богучанского района на то, что внесение изменений в перечень муниципальных программ</w:t>
      </w:r>
      <w:r w:rsidR="005B501A" w:rsidRPr="00BD2168">
        <w:rPr>
          <w:rFonts w:ascii="Times New Roman" w:hAnsi="Times New Roman" w:cs="Times New Roman"/>
          <w:sz w:val="24"/>
          <w:szCs w:val="24"/>
        </w:rPr>
        <w:t>,</w:t>
      </w:r>
      <w:r w:rsidR="000B38E6" w:rsidRPr="00BD2168">
        <w:rPr>
          <w:rFonts w:ascii="Times New Roman" w:hAnsi="Times New Roman" w:cs="Times New Roman"/>
          <w:sz w:val="24"/>
          <w:szCs w:val="24"/>
        </w:rPr>
        <w:t xml:space="preserve"> предлагаемых к реализации в </w:t>
      </w:r>
      <w:r w:rsidR="005B501A" w:rsidRPr="00BD2168">
        <w:rPr>
          <w:rFonts w:ascii="Times New Roman" w:hAnsi="Times New Roman" w:cs="Times New Roman"/>
          <w:sz w:val="24"/>
          <w:szCs w:val="24"/>
        </w:rPr>
        <w:t>очередном финансовом году и плановом периоде,</w:t>
      </w:r>
      <w:r w:rsidR="000B38E6" w:rsidRPr="00BD2168">
        <w:rPr>
          <w:rFonts w:ascii="Times New Roman" w:hAnsi="Times New Roman" w:cs="Times New Roman"/>
          <w:sz w:val="24"/>
          <w:szCs w:val="24"/>
        </w:rPr>
        <w:t xml:space="preserve"> осуществлено с нарушением срока, установленного</w:t>
      </w:r>
      <w:r w:rsidRPr="00BD216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B38E6" w:rsidRPr="00BD2168">
        <w:rPr>
          <w:rFonts w:ascii="Times New Roman" w:hAnsi="Times New Roman" w:cs="Times New Roman"/>
          <w:sz w:val="24"/>
          <w:szCs w:val="24"/>
        </w:rPr>
        <w:t>ом</w:t>
      </w:r>
      <w:r w:rsidRPr="00BD2168">
        <w:rPr>
          <w:rFonts w:ascii="Times New Roman" w:hAnsi="Times New Roman" w:cs="Times New Roman"/>
          <w:sz w:val="24"/>
          <w:szCs w:val="24"/>
        </w:rPr>
        <w:t xml:space="preserve"> 2.7. постановления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 (далее по тексту – Постановление № 849-п)</w:t>
      </w:r>
      <w:r w:rsidR="002A581D" w:rsidRPr="00BD2168">
        <w:rPr>
          <w:rFonts w:ascii="Times New Roman" w:hAnsi="Times New Roman" w:cs="Times New Roman"/>
          <w:sz w:val="24"/>
          <w:szCs w:val="24"/>
        </w:rPr>
        <w:t xml:space="preserve"> (код 1.1.18)</w:t>
      </w:r>
      <w:r w:rsidR="000B38E6" w:rsidRPr="00BD2168">
        <w:rPr>
          <w:rFonts w:ascii="Times New Roman" w:hAnsi="Times New Roman" w:cs="Times New Roman"/>
          <w:sz w:val="24"/>
          <w:szCs w:val="24"/>
        </w:rPr>
        <w:t>.</w:t>
      </w:r>
    </w:p>
    <w:p w:rsidR="00EE0A87" w:rsidRPr="00A3578C" w:rsidRDefault="00EE0A87" w:rsidP="00A3578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78C">
        <w:rPr>
          <w:rFonts w:ascii="Times New Roman" w:hAnsi="Times New Roman" w:cs="Times New Roman"/>
          <w:sz w:val="24"/>
          <w:szCs w:val="24"/>
        </w:rPr>
        <w:t>Кроме того, на момент проведения данного экспертно</w:t>
      </w:r>
      <w:r w:rsidR="001405E9" w:rsidRPr="00A3578C">
        <w:rPr>
          <w:rFonts w:ascii="Times New Roman" w:hAnsi="Times New Roman" w:cs="Times New Roman"/>
          <w:sz w:val="24"/>
          <w:szCs w:val="24"/>
        </w:rPr>
        <w:t xml:space="preserve"> </w:t>
      </w:r>
      <w:r w:rsidRPr="00A3578C">
        <w:rPr>
          <w:rFonts w:ascii="Times New Roman" w:hAnsi="Times New Roman" w:cs="Times New Roman"/>
          <w:sz w:val="24"/>
          <w:szCs w:val="24"/>
        </w:rPr>
        <w:t>-</w:t>
      </w:r>
      <w:r w:rsidR="001405E9" w:rsidRPr="00A3578C">
        <w:rPr>
          <w:rFonts w:ascii="Times New Roman" w:hAnsi="Times New Roman" w:cs="Times New Roman"/>
          <w:sz w:val="24"/>
          <w:szCs w:val="24"/>
        </w:rPr>
        <w:t xml:space="preserve"> </w:t>
      </w:r>
      <w:r w:rsidRPr="00A3578C">
        <w:rPr>
          <w:rFonts w:ascii="Times New Roman" w:hAnsi="Times New Roman" w:cs="Times New Roman"/>
          <w:sz w:val="24"/>
          <w:szCs w:val="24"/>
        </w:rPr>
        <w:t xml:space="preserve">аналитического мероприятия Постановление № </w:t>
      </w:r>
      <w:r w:rsidR="00A3578C" w:rsidRPr="00A3578C">
        <w:rPr>
          <w:rFonts w:ascii="Times New Roman" w:hAnsi="Times New Roman" w:cs="Times New Roman"/>
          <w:sz w:val="24"/>
          <w:szCs w:val="24"/>
        </w:rPr>
        <w:t>885</w:t>
      </w:r>
      <w:r w:rsidRPr="00A3578C">
        <w:rPr>
          <w:rFonts w:ascii="Times New Roman" w:hAnsi="Times New Roman" w:cs="Times New Roman"/>
          <w:sz w:val="24"/>
          <w:szCs w:val="24"/>
        </w:rPr>
        <w:t>-п не опубликовано в Официальном вестнике Богучанского района</w:t>
      </w:r>
      <w:r w:rsidR="00700E52" w:rsidRPr="00A3578C">
        <w:rPr>
          <w:rFonts w:ascii="Times New Roman" w:hAnsi="Times New Roman" w:cs="Times New Roman"/>
          <w:sz w:val="24"/>
          <w:szCs w:val="24"/>
        </w:rPr>
        <w:t xml:space="preserve"> и, следовательно, не вступило в юридическую силу.</w:t>
      </w:r>
    </w:p>
    <w:p w:rsidR="00241765" w:rsidRPr="00A3578C" w:rsidRDefault="005B501A" w:rsidP="00A3578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78C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программ, утвержденный </w:t>
      </w:r>
      <w:r w:rsidR="00E359DF" w:rsidRPr="00A3578C">
        <w:rPr>
          <w:rFonts w:ascii="Times New Roman" w:hAnsi="Times New Roman" w:cs="Times New Roman"/>
          <w:sz w:val="24"/>
          <w:szCs w:val="24"/>
        </w:rPr>
        <w:t>данным правовым актом</w:t>
      </w:r>
      <w:r w:rsidRPr="00A3578C">
        <w:rPr>
          <w:rFonts w:ascii="Times New Roman" w:hAnsi="Times New Roman" w:cs="Times New Roman"/>
          <w:sz w:val="24"/>
          <w:szCs w:val="24"/>
        </w:rPr>
        <w:t xml:space="preserve">, предусматривает реализацию </w:t>
      </w:r>
      <w:r w:rsidR="00700E52" w:rsidRPr="00A3578C">
        <w:rPr>
          <w:rFonts w:ascii="Times New Roman" w:hAnsi="Times New Roman" w:cs="Times New Roman"/>
          <w:sz w:val="24"/>
          <w:szCs w:val="24"/>
        </w:rPr>
        <w:t xml:space="preserve">в очередном финансовом году и плановом периоде </w:t>
      </w:r>
      <w:r w:rsidR="00E359DF" w:rsidRPr="00A3578C">
        <w:rPr>
          <w:rFonts w:ascii="Times New Roman" w:hAnsi="Times New Roman" w:cs="Times New Roman"/>
          <w:sz w:val="24"/>
          <w:szCs w:val="24"/>
        </w:rPr>
        <w:t>13 муниципальных программ.</w:t>
      </w:r>
    </w:p>
    <w:p w:rsidR="00E359DF" w:rsidRDefault="00E359DF" w:rsidP="00A3578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78C">
        <w:rPr>
          <w:rFonts w:ascii="Times New Roman" w:hAnsi="Times New Roman" w:cs="Times New Roman"/>
          <w:sz w:val="24"/>
          <w:szCs w:val="24"/>
        </w:rPr>
        <w:t>За каждой программой закреплен</w:t>
      </w:r>
      <w:r w:rsidR="007C2842" w:rsidRPr="00A3578C">
        <w:rPr>
          <w:rFonts w:ascii="Times New Roman" w:hAnsi="Times New Roman" w:cs="Times New Roman"/>
          <w:sz w:val="24"/>
          <w:szCs w:val="24"/>
        </w:rPr>
        <w:t>ы</w:t>
      </w:r>
      <w:r w:rsidRPr="00A3578C">
        <w:rPr>
          <w:rFonts w:ascii="Times New Roman" w:hAnsi="Times New Roman" w:cs="Times New Roman"/>
          <w:sz w:val="24"/>
          <w:szCs w:val="24"/>
        </w:rPr>
        <w:t xml:space="preserve"> ее ответственны</w:t>
      </w:r>
      <w:r w:rsidR="007C2842" w:rsidRPr="00A3578C">
        <w:rPr>
          <w:rFonts w:ascii="Times New Roman" w:hAnsi="Times New Roman" w:cs="Times New Roman"/>
          <w:sz w:val="24"/>
          <w:szCs w:val="24"/>
        </w:rPr>
        <w:t>е</w:t>
      </w:r>
      <w:r w:rsidRPr="00A3578C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7C2842" w:rsidRPr="00A3578C">
        <w:rPr>
          <w:rFonts w:ascii="Times New Roman" w:hAnsi="Times New Roman" w:cs="Times New Roman"/>
          <w:sz w:val="24"/>
          <w:szCs w:val="24"/>
        </w:rPr>
        <w:t>и и соисполнители мероприятий.</w:t>
      </w:r>
    </w:p>
    <w:p w:rsidR="00A3578C" w:rsidRPr="00AC19CB" w:rsidRDefault="00A3578C" w:rsidP="00A3578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9CB">
        <w:rPr>
          <w:rFonts w:ascii="Times New Roman" w:hAnsi="Times New Roman" w:cs="Times New Roman"/>
          <w:sz w:val="24"/>
          <w:szCs w:val="24"/>
        </w:rPr>
        <w:t xml:space="preserve">При этом по </w:t>
      </w:r>
      <w:r w:rsidR="00161A6A" w:rsidRPr="00AC19CB">
        <w:rPr>
          <w:rFonts w:ascii="Times New Roman" w:hAnsi="Times New Roman" w:cs="Times New Roman"/>
          <w:sz w:val="24"/>
          <w:szCs w:val="24"/>
        </w:rPr>
        <w:t>4</w:t>
      </w:r>
      <w:r w:rsidRPr="00AC19CB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="00161A6A" w:rsidRPr="00AC19CB">
        <w:rPr>
          <w:rFonts w:ascii="Times New Roman" w:hAnsi="Times New Roman" w:cs="Times New Roman"/>
          <w:sz w:val="24"/>
          <w:szCs w:val="24"/>
        </w:rPr>
        <w:t xml:space="preserve">: «Реформирование и модернизация жилищно-коммунального хозяйства и повышение энергетической эффективности», «Защита населения и территории Богучанского района от чрезвычайных ситуаций природного и техногенного характера», «Развитие культуры» и «Развитие физической культуры и спорта в Богучанском районе» некорректно указаны участники их реализации, а по 2 муниципальным программам: </w:t>
      </w:r>
      <w:r w:rsidRPr="00AC19CB">
        <w:rPr>
          <w:rFonts w:ascii="Times New Roman" w:hAnsi="Times New Roman" w:cs="Times New Roman"/>
          <w:sz w:val="24"/>
          <w:szCs w:val="24"/>
        </w:rPr>
        <w:t>«Охрана окружающей среды» и «Содействие развитию гражданского общества в Богучанском районе»</w:t>
      </w:r>
      <w:r w:rsidR="00161A6A" w:rsidRPr="00AC19CB">
        <w:rPr>
          <w:rFonts w:ascii="Times New Roman" w:hAnsi="Times New Roman" w:cs="Times New Roman"/>
          <w:sz w:val="24"/>
          <w:szCs w:val="24"/>
        </w:rPr>
        <w:t xml:space="preserve"> -</w:t>
      </w:r>
      <w:r w:rsidRPr="00AC19CB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 w:rsidR="00161A6A" w:rsidRPr="00AC19CB">
        <w:rPr>
          <w:rFonts w:ascii="Times New Roman" w:hAnsi="Times New Roman" w:cs="Times New Roman"/>
          <w:sz w:val="24"/>
          <w:szCs w:val="24"/>
        </w:rPr>
        <w:t>.</w:t>
      </w:r>
    </w:p>
    <w:p w:rsidR="00AB0932" w:rsidRPr="00803FD8" w:rsidRDefault="00AB0932" w:rsidP="00803FD8">
      <w:pPr>
        <w:pStyle w:val="msonormalbullet1gif"/>
        <w:spacing w:before="0" w:beforeAutospacing="0" w:after="0" w:afterAutospacing="0" w:line="276" w:lineRule="auto"/>
        <w:ind w:firstLine="567"/>
        <w:contextualSpacing/>
        <w:jc w:val="both"/>
      </w:pPr>
    </w:p>
    <w:p w:rsidR="00BD4E10" w:rsidRPr="00803FD8" w:rsidRDefault="00BD4E10" w:rsidP="00AC19CB">
      <w:pPr>
        <w:pStyle w:val="msonormalbullet1gif"/>
        <w:spacing w:before="0" w:beforeAutospacing="0" w:after="0" w:afterAutospacing="0" w:line="276" w:lineRule="auto"/>
        <w:ind w:firstLine="567"/>
        <w:contextualSpacing/>
        <w:jc w:val="both"/>
      </w:pPr>
      <w:r w:rsidRPr="00803FD8">
        <w:t>В целях эффективной реализации муниципальных программ администрацией Богучанского района</w:t>
      </w:r>
      <w:r w:rsidR="00AB0932" w:rsidRPr="00803FD8">
        <w:t xml:space="preserve"> издано</w:t>
      </w:r>
      <w:r w:rsidRPr="00803FD8">
        <w:t xml:space="preserve"> распоряжение</w:t>
      </w:r>
      <w:r w:rsidRPr="00803FD8">
        <w:rPr>
          <w:rStyle w:val="af2"/>
        </w:rPr>
        <w:footnoteReference w:id="6"/>
      </w:r>
      <w:r w:rsidRPr="00803FD8">
        <w:t xml:space="preserve"> о назначении ответственных должностных лиц</w:t>
      </w:r>
      <w:r w:rsidR="003E6831" w:rsidRPr="00803FD8">
        <w:t xml:space="preserve"> за </w:t>
      </w:r>
      <w:r w:rsidR="00073E97" w:rsidRPr="00803FD8">
        <w:t>их выполнением и достижением ожидаемых результатов</w:t>
      </w:r>
      <w:r w:rsidRPr="00803FD8">
        <w:t>.</w:t>
      </w:r>
      <w:r w:rsidR="00073E97" w:rsidRPr="00803FD8">
        <w:t xml:space="preserve"> </w:t>
      </w:r>
      <w:r w:rsidR="00910105" w:rsidRPr="00803FD8">
        <w:t xml:space="preserve">При этом администрации Богучанского района необходимо актуализировать названный документ с учетом </w:t>
      </w:r>
      <w:r w:rsidRPr="00803FD8">
        <w:t>кадровы</w:t>
      </w:r>
      <w:r w:rsidR="00910105" w:rsidRPr="00803FD8">
        <w:t>х</w:t>
      </w:r>
      <w:r w:rsidRPr="00803FD8">
        <w:t xml:space="preserve"> изменени</w:t>
      </w:r>
      <w:r w:rsidR="00910105" w:rsidRPr="00803FD8">
        <w:t>й</w:t>
      </w:r>
      <w:r w:rsidRPr="00803FD8">
        <w:t xml:space="preserve"> в</w:t>
      </w:r>
      <w:r w:rsidR="00910105" w:rsidRPr="00803FD8">
        <w:t xml:space="preserve"> ее</w:t>
      </w:r>
      <w:r w:rsidRPr="00803FD8">
        <w:t xml:space="preserve"> структуре, а также состава муниципальных программ</w:t>
      </w:r>
      <w:r w:rsidR="00910105" w:rsidRPr="00803FD8">
        <w:t>.</w:t>
      </w:r>
    </w:p>
    <w:p w:rsidR="00910105" w:rsidRPr="00733486" w:rsidRDefault="00910105" w:rsidP="00803FD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DC" w:rsidRPr="00733486" w:rsidRDefault="004E11DC" w:rsidP="0073348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486">
        <w:rPr>
          <w:rFonts w:ascii="Times New Roman" w:hAnsi="Times New Roman" w:cs="Times New Roman"/>
          <w:sz w:val="24"/>
          <w:szCs w:val="24"/>
        </w:rPr>
        <w:t xml:space="preserve">Порядок и сроки утверждения муниципальных программ определены </w:t>
      </w:r>
      <w:r w:rsidR="000D3BAB" w:rsidRPr="00733486">
        <w:rPr>
          <w:rFonts w:ascii="Times New Roman" w:hAnsi="Times New Roman" w:cs="Times New Roman"/>
          <w:sz w:val="24"/>
          <w:szCs w:val="24"/>
        </w:rPr>
        <w:t>П</w:t>
      </w:r>
      <w:r w:rsidRPr="00733486">
        <w:rPr>
          <w:rFonts w:ascii="Times New Roman" w:hAnsi="Times New Roman" w:cs="Times New Roman"/>
          <w:sz w:val="24"/>
          <w:szCs w:val="24"/>
        </w:rPr>
        <w:t>остановлением № 849-п.</w:t>
      </w:r>
    </w:p>
    <w:p w:rsidR="007445A9" w:rsidRPr="00C7708A" w:rsidRDefault="000D1D1D" w:rsidP="0073348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08A">
        <w:rPr>
          <w:rFonts w:ascii="Times New Roman" w:hAnsi="Times New Roman" w:cs="Times New Roman"/>
          <w:sz w:val="24"/>
          <w:szCs w:val="24"/>
        </w:rPr>
        <w:t>Все проекты муниципальных программ Богучанского района</w:t>
      </w:r>
      <w:r w:rsidR="002038A5" w:rsidRPr="00C7708A">
        <w:rPr>
          <w:rFonts w:ascii="Times New Roman" w:hAnsi="Times New Roman" w:cs="Times New Roman"/>
          <w:sz w:val="24"/>
          <w:szCs w:val="24"/>
        </w:rPr>
        <w:t>, подготовленные в целях формирования районного бюджета на 202</w:t>
      </w:r>
      <w:r w:rsidR="00C7708A" w:rsidRPr="00C7708A">
        <w:rPr>
          <w:rFonts w:ascii="Times New Roman" w:hAnsi="Times New Roman" w:cs="Times New Roman"/>
          <w:sz w:val="24"/>
          <w:szCs w:val="24"/>
        </w:rPr>
        <w:t>3</w:t>
      </w:r>
      <w:r w:rsidR="002038A5" w:rsidRPr="00C7708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7708A" w:rsidRPr="00C7708A">
        <w:rPr>
          <w:rFonts w:ascii="Times New Roman" w:hAnsi="Times New Roman" w:cs="Times New Roman"/>
          <w:sz w:val="24"/>
          <w:szCs w:val="24"/>
        </w:rPr>
        <w:t>4</w:t>
      </w:r>
      <w:r w:rsidR="002038A5" w:rsidRPr="00C7708A">
        <w:rPr>
          <w:rFonts w:ascii="Times New Roman" w:hAnsi="Times New Roman" w:cs="Times New Roman"/>
          <w:sz w:val="24"/>
          <w:szCs w:val="24"/>
        </w:rPr>
        <w:t xml:space="preserve"> – 202</w:t>
      </w:r>
      <w:r w:rsidR="00C7708A" w:rsidRPr="00C7708A">
        <w:rPr>
          <w:rFonts w:ascii="Times New Roman" w:hAnsi="Times New Roman" w:cs="Times New Roman"/>
          <w:sz w:val="24"/>
          <w:szCs w:val="24"/>
        </w:rPr>
        <w:t>5</w:t>
      </w:r>
      <w:r w:rsidR="002038A5" w:rsidRPr="00C7708A">
        <w:rPr>
          <w:rFonts w:ascii="Times New Roman" w:hAnsi="Times New Roman" w:cs="Times New Roman"/>
          <w:sz w:val="24"/>
          <w:szCs w:val="24"/>
        </w:rPr>
        <w:t xml:space="preserve"> годы,</w:t>
      </w:r>
      <w:r w:rsidRPr="00C7708A">
        <w:rPr>
          <w:rFonts w:ascii="Times New Roman" w:hAnsi="Times New Roman" w:cs="Times New Roman"/>
          <w:sz w:val="24"/>
          <w:szCs w:val="24"/>
        </w:rPr>
        <w:t xml:space="preserve"> утверждены с соблюдением </w:t>
      </w:r>
      <w:r w:rsidR="002038A5" w:rsidRPr="00C7708A">
        <w:rPr>
          <w:rFonts w:ascii="Times New Roman" w:hAnsi="Times New Roman" w:cs="Times New Roman"/>
          <w:sz w:val="24"/>
          <w:szCs w:val="24"/>
        </w:rPr>
        <w:t>установленного</w:t>
      </w:r>
      <w:r w:rsidR="007445A9" w:rsidRPr="00C7708A">
        <w:rPr>
          <w:rFonts w:ascii="Times New Roman" w:hAnsi="Times New Roman" w:cs="Times New Roman"/>
          <w:sz w:val="24"/>
          <w:szCs w:val="24"/>
        </w:rPr>
        <w:t xml:space="preserve"> пунктом 3.9</w:t>
      </w:r>
      <w:r w:rsidR="002038A5" w:rsidRPr="00C7708A">
        <w:rPr>
          <w:rFonts w:ascii="Times New Roman" w:hAnsi="Times New Roman" w:cs="Times New Roman"/>
          <w:sz w:val="24"/>
          <w:szCs w:val="24"/>
        </w:rPr>
        <w:t xml:space="preserve"> </w:t>
      </w:r>
      <w:r w:rsidR="00E05A2E" w:rsidRPr="00C7708A">
        <w:rPr>
          <w:rFonts w:ascii="Times New Roman" w:hAnsi="Times New Roman" w:cs="Times New Roman"/>
          <w:sz w:val="24"/>
          <w:szCs w:val="24"/>
        </w:rPr>
        <w:t>Постановлени</w:t>
      </w:r>
      <w:r w:rsidR="007445A9" w:rsidRPr="00C7708A">
        <w:rPr>
          <w:rFonts w:ascii="Times New Roman" w:hAnsi="Times New Roman" w:cs="Times New Roman"/>
          <w:sz w:val="24"/>
          <w:szCs w:val="24"/>
        </w:rPr>
        <w:t>я</w:t>
      </w:r>
      <w:r w:rsidR="00E05A2E" w:rsidRPr="00C7708A">
        <w:rPr>
          <w:rFonts w:ascii="Times New Roman" w:hAnsi="Times New Roman" w:cs="Times New Roman"/>
          <w:sz w:val="24"/>
          <w:szCs w:val="24"/>
        </w:rPr>
        <w:t xml:space="preserve"> № 849-п</w:t>
      </w:r>
      <w:r w:rsidR="002038A5" w:rsidRPr="00C7708A">
        <w:rPr>
          <w:rFonts w:ascii="Times New Roman" w:hAnsi="Times New Roman" w:cs="Times New Roman"/>
          <w:sz w:val="24"/>
          <w:szCs w:val="24"/>
        </w:rPr>
        <w:t xml:space="preserve"> срока, за исключением</w:t>
      </w:r>
      <w:r w:rsidR="007445A9" w:rsidRPr="00C7708A">
        <w:rPr>
          <w:rFonts w:ascii="Times New Roman" w:hAnsi="Times New Roman" w:cs="Times New Roman"/>
          <w:sz w:val="24"/>
          <w:szCs w:val="24"/>
        </w:rPr>
        <w:t xml:space="preserve"> </w:t>
      </w:r>
      <w:r w:rsidR="00043CC1" w:rsidRPr="00C7708A">
        <w:rPr>
          <w:rFonts w:ascii="Times New Roman" w:hAnsi="Times New Roman" w:cs="Times New Roman"/>
          <w:sz w:val="24"/>
          <w:szCs w:val="24"/>
        </w:rPr>
        <w:t>муниципальн</w:t>
      </w:r>
      <w:r w:rsidR="00C7708A" w:rsidRPr="00C7708A">
        <w:rPr>
          <w:rFonts w:ascii="Times New Roman" w:hAnsi="Times New Roman" w:cs="Times New Roman"/>
          <w:sz w:val="24"/>
          <w:szCs w:val="24"/>
        </w:rPr>
        <w:t>ой</w:t>
      </w:r>
      <w:r w:rsidR="00E60303" w:rsidRPr="00C7708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7708A" w:rsidRPr="00C7708A">
        <w:rPr>
          <w:rFonts w:ascii="Times New Roman" w:hAnsi="Times New Roman" w:cs="Times New Roman"/>
          <w:sz w:val="24"/>
          <w:szCs w:val="24"/>
        </w:rPr>
        <w:t>ы</w:t>
      </w:r>
      <w:r w:rsidR="00403A9F" w:rsidRPr="00C7708A">
        <w:rPr>
          <w:rFonts w:ascii="Times New Roman" w:hAnsi="Times New Roman" w:cs="Times New Roman"/>
          <w:sz w:val="24"/>
          <w:szCs w:val="24"/>
        </w:rPr>
        <w:t xml:space="preserve"> </w:t>
      </w:r>
      <w:r w:rsidR="00C7708A" w:rsidRPr="00C7708A">
        <w:rPr>
          <w:rFonts w:ascii="Times New Roman" w:hAnsi="Times New Roman" w:cs="Times New Roman"/>
          <w:sz w:val="24"/>
          <w:szCs w:val="24"/>
        </w:rPr>
        <w:t>«Содействие развитию гражданского общества в Богучанском районе» (код 1.1.18).</w:t>
      </w:r>
    </w:p>
    <w:p w:rsidR="00C7708A" w:rsidRDefault="00C7708A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519" w:rsidRPr="00C02519" w:rsidRDefault="00C02519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08A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пункта 3.</w:t>
      </w:r>
      <w:r>
        <w:rPr>
          <w:rFonts w:ascii="Times New Roman" w:hAnsi="Times New Roman" w:cs="Times New Roman"/>
          <w:sz w:val="24"/>
          <w:szCs w:val="24"/>
        </w:rPr>
        <w:t>7 Постановления № 849</w:t>
      </w:r>
      <w:r w:rsidR="001403D8">
        <w:rPr>
          <w:rFonts w:ascii="Times New Roman" w:hAnsi="Times New Roman" w:cs="Times New Roman"/>
          <w:sz w:val="24"/>
          <w:szCs w:val="24"/>
        </w:rPr>
        <w:t>-п</w:t>
      </w:r>
      <w:r w:rsidR="007E4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5D1">
        <w:rPr>
          <w:rFonts w:ascii="Times New Roman" w:hAnsi="Times New Roman" w:cs="Times New Roman"/>
          <w:sz w:val="24"/>
          <w:szCs w:val="24"/>
        </w:rPr>
        <w:t>проект постановления, предусматривающий изменения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период, подлежит рассмотрению на комиссии по вопросам социально – экономического развития Богучанского района.</w:t>
      </w:r>
    </w:p>
    <w:p w:rsidR="00C02519" w:rsidRPr="00B47C0C" w:rsidRDefault="007E414C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0C">
        <w:rPr>
          <w:rFonts w:ascii="Times New Roman" w:hAnsi="Times New Roman" w:cs="Times New Roman"/>
          <w:sz w:val="24"/>
          <w:szCs w:val="24"/>
        </w:rPr>
        <w:t>Состав Комиссии, а также положение о ней, регламентирующее вопросы взаимодействия субъектов бюджетного планирования при разработке проекта районного бюджета на очередной финансовый год и плановый период, утверждены постановлением администрации Богучанского района от 31.03.2022 № 244-п «О создании комиссии по вопросам социально-экономического развития Богучанского района и по бюджетным проектировкам на очередной финансовый год и плановый период».</w:t>
      </w:r>
    </w:p>
    <w:p w:rsidR="00C02519" w:rsidRDefault="00B47C0C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году заседание Комиссии состоялось 20.09.2022 года, что подтверждено протоколом </w:t>
      </w:r>
      <w:r w:rsidR="003C7B46">
        <w:rPr>
          <w:rFonts w:ascii="Times New Roman" w:hAnsi="Times New Roman" w:cs="Times New Roman"/>
          <w:sz w:val="24"/>
          <w:szCs w:val="24"/>
        </w:rPr>
        <w:t xml:space="preserve">№ 1, на котором была заслушана информация ответственных исполнителей </w:t>
      </w:r>
      <w:r w:rsidR="007A3F5E">
        <w:rPr>
          <w:rFonts w:ascii="Times New Roman" w:hAnsi="Times New Roman" w:cs="Times New Roman"/>
          <w:sz w:val="24"/>
          <w:szCs w:val="24"/>
        </w:rPr>
        <w:t xml:space="preserve">о </w:t>
      </w:r>
      <w:r w:rsidR="003C7B46">
        <w:rPr>
          <w:rFonts w:ascii="Times New Roman" w:hAnsi="Times New Roman" w:cs="Times New Roman"/>
          <w:sz w:val="24"/>
          <w:szCs w:val="24"/>
        </w:rPr>
        <w:t>13</w:t>
      </w:r>
      <w:r w:rsidR="007A3F5E">
        <w:rPr>
          <w:rFonts w:ascii="Times New Roman" w:hAnsi="Times New Roman" w:cs="Times New Roman"/>
          <w:sz w:val="24"/>
          <w:szCs w:val="24"/>
        </w:rPr>
        <w:t xml:space="preserve"> действующих</w:t>
      </w:r>
      <w:r w:rsidR="003C7B46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7A3F5E">
        <w:rPr>
          <w:rFonts w:ascii="Times New Roman" w:hAnsi="Times New Roman" w:cs="Times New Roman"/>
          <w:sz w:val="24"/>
          <w:szCs w:val="24"/>
        </w:rPr>
        <w:t>ах и принято решение о их дальнейшей реализации.</w:t>
      </w:r>
    </w:p>
    <w:p w:rsidR="00C02519" w:rsidRPr="004C6F2E" w:rsidRDefault="00C02519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5D0" w:rsidRPr="004C6F2E" w:rsidRDefault="00D977DE" w:rsidP="00803FD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F2E">
        <w:rPr>
          <w:rFonts w:ascii="Times New Roman" w:hAnsi="Times New Roman" w:cs="Times New Roman"/>
          <w:sz w:val="24"/>
          <w:szCs w:val="24"/>
        </w:rPr>
        <w:t>Кроме того, р</w:t>
      </w:r>
      <w:r w:rsidR="00C965D0" w:rsidRPr="004C6F2E">
        <w:rPr>
          <w:rFonts w:ascii="Times New Roman" w:hAnsi="Times New Roman" w:cs="Times New Roman"/>
          <w:sz w:val="24"/>
          <w:szCs w:val="24"/>
        </w:rPr>
        <w:t>ассмотрение проектов муниципальных программ и предложений о внесении в них изменений, в установленном нормативным (муниципальным) правовым актом порядке, вправе осуществлять представительный орган муниципального образования, о чем свидетельствует статья 179 Бюджетного кодекса РФ.</w:t>
      </w:r>
    </w:p>
    <w:p w:rsidR="00C965D0" w:rsidRPr="00DB1B0E" w:rsidRDefault="00C965D0" w:rsidP="004C6F2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0E">
        <w:rPr>
          <w:rFonts w:ascii="Times New Roman" w:hAnsi="Times New Roman" w:cs="Times New Roman"/>
          <w:sz w:val="24"/>
          <w:szCs w:val="24"/>
        </w:rPr>
        <w:t>Данный Порядок утвержден решением Совета депутатов</w:t>
      </w:r>
      <w:r w:rsidR="00DB1B0E" w:rsidRPr="00DB1B0E">
        <w:rPr>
          <w:rFonts w:ascii="Times New Roman" w:hAnsi="Times New Roman" w:cs="Times New Roman"/>
          <w:sz w:val="24"/>
          <w:szCs w:val="24"/>
        </w:rPr>
        <w:t xml:space="preserve"> от 13.03.2015 № 44/1-372 «Об утверждении Порядка рассмотрения Богучанским районным Советом депутатов проектов муниципальных программ Богучанского района и предложений о внесении изменений в муниципальные программы Богучанского района»,</w:t>
      </w:r>
      <w:r w:rsidRPr="00DB1B0E">
        <w:rPr>
          <w:rFonts w:ascii="Times New Roman" w:hAnsi="Times New Roman" w:cs="Times New Roman"/>
          <w:sz w:val="24"/>
          <w:szCs w:val="24"/>
        </w:rPr>
        <w:t xml:space="preserve"> и предусматривает требования к предоставлению администрацией Богучанского района в Совет депутатов соответствующих документов, механизм и сроки их рассмотрения.</w:t>
      </w:r>
    </w:p>
    <w:p w:rsidR="00C965D0" w:rsidRPr="00774157" w:rsidRDefault="00C965D0" w:rsidP="00DB1B0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57">
        <w:rPr>
          <w:rFonts w:ascii="Times New Roman" w:hAnsi="Times New Roman" w:cs="Times New Roman"/>
          <w:sz w:val="24"/>
          <w:szCs w:val="24"/>
        </w:rPr>
        <w:t>В текущем году</w:t>
      </w:r>
      <w:r w:rsidR="00774157" w:rsidRPr="00774157">
        <w:rPr>
          <w:rFonts w:ascii="Times New Roman" w:hAnsi="Times New Roman" w:cs="Times New Roman"/>
          <w:sz w:val="24"/>
          <w:szCs w:val="24"/>
        </w:rPr>
        <w:t>, в соответствии с информацией, предоставленной Советом депутатов от 21.11.2022 № 1/15-298,</w:t>
      </w:r>
      <w:r w:rsidRPr="00774157">
        <w:rPr>
          <w:rFonts w:ascii="Times New Roman" w:hAnsi="Times New Roman" w:cs="Times New Roman"/>
          <w:sz w:val="24"/>
          <w:szCs w:val="24"/>
        </w:rPr>
        <w:t xml:space="preserve"> рассмотрение проектов муниципальных программ (внесение в них изменений) </w:t>
      </w:r>
      <w:r w:rsidR="00774157" w:rsidRPr="00774157">
        <w:rPr>
          <w:rFonts w:ascii="Times New Roman" w:hAnsi="Times New Roman" w:cs="Times New Roman"/>
          <w:sz w:val="24"/>
          <w:szCs w:val="24"/>
        </w:rPr>
        <w:t>запланировано на</w:t>
      </w:r>
      <w:r w:rsidR="00DB1B0E" w:rsidRPr="00774157">
        <w:rPr>
          <w:rFonts w:ascii="Times New Roman" w:hAnsi="Times New Roman" w:cs="Times New Roman"/>
          <w:sz w:val="24"/>
          <w:szCs w:val="24"/>
        </w:rPr>
        <w:t xml:space="preserve"> 30.11.2022 года</w:t>
      </w:r>
      <w:r w:rsidR="00774157" w:rsidRPr="00774157">
        <w:rPr>
          <w:rFonts w:ascii="Times New Roman" w:hAnsi="Times New Roman" w:cs="Times New Roman"/>
          <w:sz w:val="24"/>
          <w:szCs w:val="24"/>
        </w:rPr>
        <w:t>, что противоречит условиям пункта 3.2 названного выше решения</w:t>
      </w:r>
      <w:r w:rsidRPr="00774157">
        <w:rPr>
          <w:rFonts w:ascii="Times New Roman" w:hAnsi="Times New Roman" w:cs="Times New Roman"/>
          <w:sz w:val="24"/>
          <w:szCs w:val="24"/>
        </w:rPr>
        <w:t xml:space="preserve"> </w:t>
      </w:r>
      <w:r w:rsidR="00774157" w:rsidRPr="00774157">
        <w:rPr>
          <w:rFonts w:ascii="Times New Roman" w:hAnsi="Times New Roman" w:cs="Times New Roman"/>
          <w:sz w:val="24"/>
          <w:szCs w:val="24"/>
        </w:rPr>
        <w:t>–</w:t>
      </w:r>
      <w:r w:rsidRPr="00774157">
        <w:rPr>
          <w:rFonts w:ascii="Times New Roman" w:hAnsi="Times New Roman" w:cs="Times New Roman"/>
          <w:sz w:val="24"/>
          <w:szCs w:val="24"/>
        </w:rPr>
        <w:t xml:space="preserve"> </w:t>
      </w:r>
      <w:r w:rsidR="00774157" w:rsidRPr="00774157">
        <w:rPr>
          <w:rFonts w:ascii="Times New Roman" w:hAnsi="Times New Roman" w:cs="Times New Roman"/>
          <w:sz w:val="24"/>
          <w:szCs w:val="24"/>
        </w:rPr>
        <w:t>не позднее 22</w:t>
      </w:r>
      <w:r w:rsidRPr="00774157">
        <w:rPr>
          <w:rFonts w:ascii="Times New Roman" w:hAnsi="Times New Roman" w:cs="Times New Roman"/>
          <w:sz w:val="24"/>
          <w:szCs w:val="24"/>
        </w:rPr>
        <w:t>.11.202</w:t>
      </w:r>
      <w:r w:rsidR="00774157" w:rsidRPr="00774157">
        <w:rPr>
          <w:rFonts w:ascii="Times New Roman" w:hAnsi="Times New Roman" w:cs="Times New Roman"/>
          <w:sz w:val="24"/>
          <w:szCs w:val="24"/>
        </w:rPr>
        <w:t>2</w:t>
      </w:r>
      <w:r w:rsidRPr="007741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272F" w:rsidRPr="00774157">
        <w:rPr>
          <w:rFonts w:ascii="Times New Roman" w:hAnsi="Times New Roman" w:cs="Times New Roman"/>
          <w:sz w:val="24"/>
          <w:szCs w:val="24"/>
        </w:rPr>
        <w:t xml:space="preserve"> (код 1.1.18)</w:t>
      </w:r>
      <w:r w:rsidRPr="00774157">
        <w:rPr>
          <w:rFonts w:ascii="Times New Roman" w:hAnsi="Times New Roman" w:cs="Times New Roman"/>
          <w:sz w:val="24"/>
          <w:szCs w:val="24"/>
        </w:rPr>
        <w:t>.</w:t>
      </w:r>
    </w:p>
    <w:p w:rsidR="00C965D0" w:rsidRPr="00D977DE" w:rsidRDefault="00C965D0" w:rsidP="00D977D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00F" w:rsidRPr="00D977DE" w:rsidRDefault="0045000F" w:rsidP="00D977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7DE">
        <w:rPr>
          <w:rFonts w:ascii="Times New Roman" w:hAnsi="Times New Roman" w:cs="Times New Roman"/>
          <w:bCs/>
          <w:sz w:val="24"/>
          <w:szCs w:val="24"/>
        </w:rPr>
        <w:t>Согласно требованиям статьи 184.2 Бюджетного кодекса РФ и статьи 18 Положения о бюджетном процессе одновременно с проектом решения о районном бюджете на очередной финансовый год и плановый период представлены паспорта (проекты паспортов) муниципальных программ.</w:t>
      </w:r>
    </w:p>
    <w:p w:rsidR="0045000F" w:rsidRPr="001B209B" w:rsidRDefault="0045000F" w:rsidP="00D977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9B">
        <w:rPr>
          <w:rFonts w:ascii="Times New Roman" w:hAnsi="Times New Roman" w:cs="Times New Roman"/>
          <w:bCs/>
          <w:sz w:val="24"/>
          <w:szCs w:val="24"/>
        </w:rPr>
        <w:t>Показатели ресурсного обеспечения программных мероприятий, отраженны</w:t>
      </w:r>
      <w:r w:rsidR="00C34284" w:rsidRPr="001B209B">
        <w:rPr>
          <w:rFonts w:ascii="Times New Roman" w:hAnsi="Times New Roman" w:cs="Times New Roman"/>
          <w:bCs/>
          <w:sz w:val="24"/>
          <w:szCs w:val="24"/>
        </w:rPr>
        <w:t>е</w:t>
      </w:r>
      <w:r w:rsidRPr="001B209B">
        <w:rPr>
          <w:rFonts w:ascii="Times New Roman" w:hAnsi="Times New Roman" w:cs="Times New Roman"/>
          <w:bCs/>
          <w:sz w:val="24"/>
          <w:szCs w:val="24"/>
        </w:rPr>
        <w:t xml:space="preserve"> в соответствующих паспортах (проектах паспортов) муниципальных программ на очередной финансовый год и плановый период, соответствуют аналогичным показателям, предусмотренным проектом решения о районном бюджете.</w:t>
      </w:r>
    </w:p>
    <w:p w:rsidR="0087495B" w:rsidRDefault="0087495B" w:rsidP="004C6F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9B">
        <w:rPr>
          <w:rFonts w:ascii="Times New Roman" w:hAnsi="Times New Roman" w:cs="Times New Roman"/>
          <w:sz w:val="24"/>
          <w:szCs w:val="24"/>
        </w:rPr>
        <w:t>Перечень</w:t>
      </w:r>
      <w:r w:rsidRPr="004C6F2E">
        <w:rPr>
          <w:sz w:val="24"/>
          <w:szCs w:val="24"/>
        </w:rPr>
        <w:t xml:space="preserve"> </w:t>
      </w:r>
      <w:r w:rsidRPr="004C6F2E">
        <w:rPr>
          <w:rFonts w:ascii="Times New Roman" w:hAnsi="Times New Roman" w:cs="Times New Roman"/>
          <w:sz w:val="24"/>
          <w:szCs w:val="24"/>
        </w:rPr>
        <w:t>муниципальных программ и объемы бюджетных ассигнований, предусмотренные на их реализацию проектом решения районного бюджет</w:t>
      </w:r>
      <w:r w:rsidR="00BE6C00" w:rsidRPr="004C6F2E">
        <w:rPr>
          <w:rFonts w:ascii="Times New Roman" w:hAnsi="Times New Roman" w:cs="Times New Roman"/>
          <w:sz w:val="24"/>
          <w:szCs w:val="24"/>
        </w:rPr>
        <w:t>а</w:t>
      </w:r>
      <w:r w:rsidRPr="004C6F2E">
        <w:rPr>
          <w:rFonts w:ascii="Times New Roman" w:hAnsi="Times New Roman" w:cs="Times New Roman"/>
          <w:sz w:val="24"/>
          <w:szCs w:val="24"/>
        </w:rPr>
        <w:t>, приведены в таблице</w:t>
      </w:r>
      <w:r w:rsidR="00FC7DAD" w:rsidRPr="004C6F2E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4C6F2E">
        <w:rPr>
          <w:rFonts w:ascii="Times New Roman" w:hAnsi="Times New Roman" w:cs="Times New Roman"/>
          <w:sz w:val="24"/>
          <w:szCs w:val="24"/>
        </w:rPr>
        <w:t xml:space="preserve">№ </w:t>
      </w:r>
      <w:r w:rsidR="00BE13BE">
        <w:rPr>
          <w:rFonts w:ascii="Times New Roman" w:hAnsi="Times New Roman" w:cs="Times New Roman"/>
          <w:sz w:val="24"/>
          <w:szCs w:val="24"/>
        </w:rPr>
        <w:t>6</w:t>
      </w:r>
      <w:r w:rsidR="005705C5" w:rsidRPr="004C6F2E">
        <w:rPr>
          <w:rFonts w:ascii="Times New Roman" w:hAnsi="Times New Roman" w:cs="Times New Roman"/>
          <w:sz w:val="24"/>
          <w:szCs w:val="24"/>
        </w:rPr>
        <w:t>.</w:t>
      </w:r>
    </w:p>
    <w:p w:rsidR="00774157" w:rsidRDefault="00774157" w:rsidP="004C6F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9AF" w:rsidRDefault="00BF09AF" w:rsidP="004C6F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F09AF" w:rsidSect="00A64097">
          <w:foot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7104" w:rsidRPr="004C6F2E" w:rsidRDefault="00BE13BE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FC7DAD" w:rsidRPr="004C6F2E">
        <w:rPr>
          <w:rFonts w:ascii="Times New Roman" w:hAnsi="Times New Roman" w:cs="Times New Roman"/>
          <w:sz w:val="20"/>
          <w:szCs w:val="20"/>
        </w:rPr>
        <w:t xml:space="preserve">аблица </w:t>
      </w:r>
      <w:r w:rsidR="007B7104" w:rsidRPr="004C6F2E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C7DAD" w:rsidRPr="004C6F2E" w:rsidRDefault="0040249A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4C6F2E">
        <w:rPr>
          <w:rFonts w:ascii="Times New Roman" w:hAnsi="Times New Roman" w:cs="Times New Roman"/>
          <w:sz w:val="20"/>
          <w:szCs w:val="20"/>
        </w:rPr>
        <w:t>(</w:t>
      </w:r>
      <w:r w:rsidR="00FC7DAD" w:rsidRPr="004C6F2E">
        <w:rPr>
          <w:rFonts w:ascii="Times New Roman" w:hAnsi="Times New Roman" w:cs="Times New Roman"/>
          <w:sz w:val="20"/>
          <w:szCs w:val="20"/>
        </w:rPr>
        <w:t>тыс. руб.</w:t>
      </w:r>
      <w:r w:rsidRPr="004C6F2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432"/>
        <w:gridCol w:w="5380"/>
        <w:gridCol w:w="1276"/>
        <w:gridCol w:w="1276"/>
        <w:gridCol w:w="976"/>
        <w:gridCol w:w="1292"/>
        <w:gridCol w:w="984"/>
        <w:gridCol w:w="1284"/>
        <w:gridCol w:w="983"/>
        <w:gridCol w:w="1285"/>
      </w:tblGrid>
      <w:tr w:rsidR="00AF01AB" w:rsidRPr="004C6F2E" w:rsidTr="00AF01AB">
        <w:trPr>
          <w:trHeight w:val="376"/>
        </w:trPr>
        <w:tc>
          <w:tcPr>
            <w:tcW w:w="432" w:type="dxa"/>
            <w:vMerge w:val="restart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380" w:type="dxa"/>
            <w:vMerge w:val="restart"/>
            <w:vAlign w:val="center"/>
          </w:tcPr>
          <w:p w:rsidR="00AF01AB" w:rsidRPr="00887051" w:rsidRDefault="00AF01AB" w:rsidP="003F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9356" w:type="dxa"/>
            <w:gridSpan w:val="8"/>
            <w:vAlign w:val="center"/>
          </w:tcPr>
          <w:p w:rsidR="00AF01AB" w:rsidRPr="004C6F2E" w:rsidRDefault="00AF01AB" w:rsidP="009C2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2E">
              <w:rPr>
                <w:rFonts w:ascii="Times New Roman" w:hAnsi="Times New Roman" w:cs="Times New Roman"/>
                <w:sz w:val="16"/>
                <w:szCs w:val="16"/>
              </w:rPr>
              <w:t>объем средств</w:t>
            </w:r>
          </w:p>
        </w:tc>
      </w:tr>
      <w:tr w:rsidR="00AF01AB" w:rsidRPr="004C6F2E" w:rsidTr="00AF01AB">
        <w:trPr>
          <w:trHeight w:val="462"/>
        </w:trPr>
        <w:tc>
          <w:tcPr>
            <w:tcW w:w="432" w:type="dxa"/>
            <w:vMerge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0" w:type="dxa"/>
            <w:vMerge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F01AB" w:rsidRPr="004C6F2E" w:rsidRDefault="00AF01AB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AF01AB" w:rsidRPr="004C6F2E" w:rsidRDefault="00AF01AB" w:rsidP="00B70C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2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268" w:type="dxa"/>
            <w:gridSpan w:val="2"/>
            <w:vAlign w:val="center"/>
          </w:tcPr>
          <w:p w:rsidR="00AF01AB" w:rsidRPr="004C6F2E" w:rsidRDefault="00AF01AB" w:rsidP="006C6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2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:rsidR="00AF01AB" w:rsidRPr="004C6F2E" w:rsidRDefault="00AF01AB" w:rsidP="00F35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F2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AF01AB" w:rsidRPr="004C6F2E" w:rsidTr="00AF01AB">
        <w:trPr>
          <w:trHeight w:val="462"/>
        </w:trPr>
        <w:tc>
          <w:tcPr>
            <w:tcW w:w="432" w:type="dxa"/>
            <w:vMerge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0" w:type="dxa"/>
            <w:vMerge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F01AB" w:rsidRPr="00887051" w:rsidRDefault="00AF01AB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(уточненный)</w:t>
            </w:r>
          </w:p>
        </w:tc>
        <w:tc>
          <w:tcPr>
            <w:tcW w:w="1276" w:type="dxa"/>
            <w:vAlign w:val="center"/>
          </w:tcPr>
          <w:p w:rsidR="00AF01AB" w:rsidRPr="004C6F2E" w:rsidRDefault="00AF01AB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  <w:tc>
          <w:tcPr>
            <w:tcW w:w="976" w:type="dxa"/>
            <w:vAlign w:val="center"/>
          </w:tcPr>
          <w:p w:rsidR="00AF01AB" w:rsidRPr="004C6F2E" w:rsidRDefault="00AF01AB" w:rsidP="004C6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92" w:type="dxa"/>
            <w:vAlign w:val="center"/>
          </w:tcPr>
          <w:p w:rsidR="00AF01AB" w:rsidRPr="004C6F2E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  <w:tc>
          <w:tcPr>
            <w:tcW w:w="984" w:type="dxa"/>
            <w:vAlign w:val="center"/>
          </w:tcPr>
          <w:p w:rsidR="00AF01AB" w:rsidRPr="004C6F2E" w:rsidRDefault="00AF01AB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84" w:type="dxa"/>
            <w:vAlign w:val="center"/>
          </w:tcPr>
          <w:p w:rsidR="00AF01AB" w:rsidRPr="004C6F2E" w:rsidRDefault="00AF01AB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  <w:tc>
          <w:tcPr>
            <w:tcW w:w="983" w:type="dxa"/>
            <w:vAlign w:val="center"/>
          </w:tcPr>
          <w:p w:rsidR="00AF01AB" w:rsidRPr="004C6F2E" w:rsidRDefault="00AF01AB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85" w:type="dxa"/>
            <w:vAlign w:val="center"/>
          </w:tcPr>
          <w:p w:rsidR="00AF01AB" w:rsidRPr="004C6F2E" w:rsidRDefault="00AF01AB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</w:tr>
      <w:tr w:rsidR="00AF01AB" w:rsidRPr="004C6F2E" w:rsidTr="00AF01AB">
        <w:trPr>
          <w:trHeight w:val="141"/>
        </w:trPr>
        <w:tc>
          <w:tcPr>
            <w:tcW w:w="432" w:type="dxa"/>
            <w:vAlign w:val="center"/>
          </w:tcPr>
          <w:p w:rsidR="00AF01AB" w:rsidRPr="00887051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705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705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705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AF01AB" w:rsidRPr="004C6F2E" w:rsidRDefault="00AF01AB" w:rsidP="00BF09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76" w:type="dxa"/>
            <w:vAlign w:val="center"/>
          </w:tcPr>
          <w:p w:rsidR="00AF01AB" w:rsidRPr="004C6F2E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92" w:type="dxa"/>
            <w:vAlign w:val="center"/>
          </w:tcPr>
          <w:p w:rsidR="00AF01AB" w:rsidRPr="004C6F2E" w:rsidRDefault="00AF01AB" w:rsidP="00AF0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84" w:type="dxa"/>
            <w:vAlign w:val="center"/>
          </w:tcPr>
          <w:p w:rsidR="00AF01AB" w:rsidRPr="004C6F2E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84" w:type="dxa"/>
          </w:tcPr>
          <w:p w:rsidR="00AF01AB" w:rsidRPr="004C6F2E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83" w:type="dxa"/>
            <w:vAlign w:val="center"/>
          </w:tcPr>
          <w:p w:rsidR="00AF01AB" w:rsidRPr="004C6F2E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85" w:type="dxa"/>
            <w:vAlign w:val="center"/>
          </w:tcPr>
          <w:p w:rsidR="00AF01AB" w:rsidRPr="004C6F2E" w:rsidRDefault="00AF01AB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AF01AB" w:rsidRPr="00A026E5" w:rsidTr="00AF01AB">
        <w:trPr>
          <w:trHeight w:val="243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1 732 856,5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0222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1 647 816,1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8C0C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1 633 916,8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1F78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1 605 686,0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</w:tr>
      <w:tr w:rsidR="00AF01AB" w:rsidRPr="00A026E5" w:rsidTr="00AF01AB">
        <w:trPr>
          <w:trHeight w:val="243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A613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«Охрана окружающей среды»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9 794,5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0222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5 724,5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8C0C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4 760,7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1F78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4 760,7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AF01AB" w:rsidRPr="00A026E5" w:rsidTr="00AF01AB">
        <w:trPr>
          <w:trHeight w:val="407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EA1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 – коммунального хозяйства и повышение энергетической эффективности»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457 450,1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255 446,0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244 246,0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244 246,0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AF01AB" w:rsidRPr="00A026E5" w:rsidTr="00AF01AB">
        <w:trPr>
          <w:trHeight w:val="413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ED39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41 898,4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38 044,1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A15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1C3F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38 144,1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1C3F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38 044,1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AF01AB" w:rsidRPr="00A026E5" w:rsidTr="00AF01AB">
        <w:trPr>
          <w:trHeight w:val="278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356 394,9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325 111,8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325 111,8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324 870,7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AF01AB" w:rsidRPr="00A026E5" w:rsidTr="00AF01AB">
        <w:trPr>
          <w:trHeight w:val="281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20 939,3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A43F6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17 295,8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16 871,2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16 871,2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AF01AB" w:rsidRPr="00A026E5" w:rsidTr="00AF01AB">
        <w:trPr>
          <w:trHeight w:val="399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32 757,9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18 542,6</w:t>
            </w:r>
          </w:p>
        </w:tc>
        <w:tc>
          <w:tcPr>
            <w:tcW w:w="1292" w:type="dxa"/>
            <w:vAlign w:val="center"/>
          </w:tcPr>
          <w:p w:rsidR="00AF01AB" w:rsidRPr="0087539F" w:rsidRDefault="00A877FC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18 542,6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18 542,6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AF01AB" w:rsidRPr="00A026E5" w:rsidTr="00AF01AB">
        <w:trPr>
          <w:trHeight w:val="410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C80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14 164,9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2 348,5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2 348,5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2 348,5</w:t>
            </w:r>
          </w:p>
        </w:tc>
        <w:tc>
          <w:tcPr>
            <w:tcW w:w="1285" w:type="dxa"/>
            <w:vAlign w:val="center"/>
          </w:tcPr>
          <w:p w:rsidR="00AF01AB" w:rsidRPr="00850730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F01AB" w:rsidRPr="00A026E5" w:rsidTr="00AF01AB">
        <w:trPr>
          <w:trHeight w:val="285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90 012,1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0E21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99 946,3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39 972,5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39 977,5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AF01AB" w:rsidRPr="00A026E5" w:rsidTr="00AF01AB">
        <w:trPr>
          <w:trHeight w:val="403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1 460,0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A87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17 940,7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14 776,9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14 776,9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F01AB" w:rsidRPr="00A026E5" w:rsidTr="00AF01AB">
        <w:trPr>
          <w:trHeight w:val="282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186 499,7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176 451,5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146 860,3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141 290,5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AF01AB" w:rsidRPr="00A026E5" w:rsidTr="00AF01AB">
        <w:trPr>
          <w:trHeight w:val="271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 в Богучанском районе»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2 074,1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2 157,6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2 157,6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2 157,6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F01AB" w:rsidRPr="00A026E5" w:rsidTr="00AF01AB">
        <w:trPr>
          <w:trHeight w:val="271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80" w:type="dxa"/>
            <w:vAlign w:val="center"/>
          </w:tcPr>
          <w:p w:rsidR="00AF01AB" w:rsidRPr="00887051" w:rsidRDefault="00AF01AB" w:rsidP="00F96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«Содействие развитию гражданского общества в Богучанском районе»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276" w:type="dxa"/>
            <w:vAlign w:val="center"/>
          </w:tcPr>
          <w:p w:rsidR="00AF01AB" w:rsidRPr="00364F4F" w:rsidRDefault="00BF108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292" w:type="dxa"/>
            <w:vAlign w:val="center"/>
          </w:tcPr>
          <w:p w:rsidR="00AF01AB" w:rsidRPr="0087539F" w:rsidRDefault="000B4AEE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F01AB" w:rsidRPr="00A026E5" w:rsidTr="00AF01AB">
        <w:trPr>
          <w:trHeight w:val="333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всего программных расходов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A06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2 946 552,5</w:t>
            </w:r>
          </w:p>
        </w:tc>
        <w:tc>
          <w:tcPr>
            <w:tcW w:w="1276" w:type="dxa"/>
            <w:vAlign w:val="center"/>
          </w:tcPr>
          <w:p w:rsidR="00AF01AB" w:rsidRPr="00364F4F" w:rsidRDefault="00A877FC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AF01AB" w:rsidRPr="00364F4F" w:rsidRDefault="00AF01AB" w:rsidP="00BA06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2 607 075,5</w:t>
            </w:r>
          </w:p>
        </w:tc>
        <w:tc>
          <w:tcPr>
            <w:tcW w:w="1292" w:type="dxa"/>
            <w:vAlign w:val="center"/>
          </w:tcPr>
          <w:p w:rsidR="00AF01AB" w:rsidRPr="0087539F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2 487 959,0</w:t>
            </w:r>
          </w:p>
        </w:tc>
        <w:tc>
          <w:tcPr>
            <w:tcW w:w="1284" w:type="dxa"/>
            <w:vAlign w:val="center"/>
          </w:tcPr>
          <w:p w:rsidR="00AF01AB" w:rsidRPr="00B326B4" w:rsidRDefault="00A157F8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2 453 822,3</w:t>
            </w:r>
          </w:p>
        </w:tc>
        <w:tc>
          <w:tcPr>
            <w:tcW w:w="1285" w:type="dxa"/>
            <w:vAlign w:val="center"/>
          </w:tcPr>
          <w:p w:rsidR="00AF01AB" w:rsidRPr="00850730" w:rsidRDefault="006B7321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F01AB" w:rsidRPr="00A026E5" w:rsidTr="00AF01AB"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общий объем расходов районного бюджета (с учетом условно-утверждаемых расходов)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3 086 484,4</w:t>
            </w:r>
          </w:p>
        </w:tc>
        <w:tc>
          <w:tcPr>
            <w:tcW w:w="1276" w:type="dxa"/>
            <w:vAlign w:val="center"/>
          </w:tcPr>
          <w:p w:rsidR="00AF01AB" w:rsidRPr="00364F4F" w:rsidRDefault="00AF01AB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2 849 318,1</w:t>
            </w:r>
          </w:p>
        </w:tc>
        <w:tc>
          <w:tcPr>
            <w:tcW w:w="1292" w:type="dxa"/>
            <w:vAlign w:val="center"/>
          </w:tcPr>
          <w:p w:rsidR="00AF01AB" w:rsidRPr="0087539F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2 673 537,3</w:t>
            </w:r>
          </w:p>
        </w:tc>
        <w:tc>
          <w:tcPr>
            <w:tcW w:w="1284" w:type="dxa"/>
            <w:vAlign w:val="center"/>
          </w:tcPr>
          <w:p w:rsidR="00AF01AB" w:rsidRPr="00B326B4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2 666 505,0</w:t>
            </w:r>
          </w:p>
        </w:tc>
        <w:tc>
          <w:tcPr>
            <w:tcW w:w="1285" w:type="dxa"/>
            <w:vAlign w:val="center"/>
          </w:tcPr>
          <w:p w:rsidR="00AF01AB" w:rsidRPr="00850730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1AB" w:rsidRPr="00A026E5" w:rsidTr="00AF01AB">
        <w:trPr>
          <w:trHeight w:val="314"/>
        </w:trPr>
        <w:tc>
          <w:tcPr>
            <w:tcW w:w="432" w:type="dxa"/>
            <w:vAlign w:val="center"/>
          </w:tcPr>
          <w:p w:rsidR="00AF01AB" w:rsidRPr="00887051" w:rsidRDefault="00AF01AB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0" w:type="dxa"/>
            <w:vAlign w:val="center"/>
          </w:tcPr>
          <w:p w:rsidR="00AF01AB" w:rsidRPr="00887051" w:rsidRDefault="00AF01AB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доля программных расходов, %</w:t>
            </w:r>
          </w:p>
        </w:tc>
        <w:tc>
          <w:tcPr>
            <w:tcW w:w="1276" w:type="dxa"/>
            <w:vAlign w:val="center"/>
          </w:tcPr>
          <w:p w:rsidR="00AF01AB" w:rsidRPr="00887051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7051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1276" w:type="dxa"/>
            <w:vAlign w:val="center"/>
          </w:tcPr>
          <w:p w:rsidR="00AF01AB" w:rsidRPr="00364F4F" w:rsidRDefault="00AF01AB" w:rsidP="00BF0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AF01AB" w:rsidRPr="00364F4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F4F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1292" w:type="dxa"/>
            <w:vAlign w:val="center"/>
          </w:tcPr>
          <w:p w:rsidR="00AF01AB" w:rsidRPr="0087539F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:rsidR="00AF01AB" w:rsidRPr="0087539F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39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1284" w:type="dxa"/>
            <w:vAlign w:val="center"/>
          </w:tcPr>
          <w:p w:rsidR="00AF01AB" w:rsidRPr="00B326B4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AF01AB" w:rsidRPr="00B326B4" w:rsidRDefault="00AF01A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26B4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85" w:type="dxa"/>
            <w:vAlign w:val="center"/>
          </w:tcPr>
          <w:p w:rsidR="00AF01AB" w:rsidRPr="00850730" w:rsidRDefault="00AF01AB" w:rsidP="00AF0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4545" w:rsidRDefault="00C84545" w:rsidP="00D601E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321" w:rsidRDefault="006B7321" w:rsidP="00D601E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6B7321" w:rsidSect="00BF09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7321" w:rsidRPr="00D601E3" w:rsidRDefault="006B7321" w:rsidP="00D601E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916" w:rsidRPr="00D601E3" w:rsidRDefault="00346D8B" w:rsidP="00D601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1E3">
        <w:rPr>
          <w:rFonts w:ascii="Times New Roman" w:hAnsi="Times New Roman" w:cs="Times New Roman"/>
          <w:bCs/>
          <w:sz w:val="24"/>
          <w:szCs w:val="24"/>
        </w:rPr>
        <w:t>Как видно из представленной таблицы</w:t>
      </w:r>
      <w:r w:rsidR="0040249A" w:rsidRPr="00D601E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E13BE">
        <w:rPr>
          <w:rFonts w:ascii="Times New Roman" w:hAnsi="Times New Roman" w:cs="Times New Roman"/>
          <w:bCs/>
          <w:sz w:val="24"/>
          <w:szCs w:val="24"/>
        </w:rPr>
        <w:t>6</w:t>
      </w:r>
      <w:r w:rsidRPr="00D601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3E0B" w:rsidRPr="00D601E3">
        <w:rPr>
          <w:rFonts w:ascii="Times New Roman" w:hAnsi="Times New Roman" w:cs="Times New Roman"/>
          <w:bCs/>
          <w:sz w:val="24"/>
          <w:szCs w:val="24"/>
        </w:rPr>
        <w:t xml:space="preserve">структура планируемых программных </w:t>
      </w:r>
      <w:r w:rsidRPr="00D601E3">
        <w:rPr>
          <w:rFonts w:ascii="Times New Roman" w:hAnsi="Times New Roman" w:cs="Times New Roman"/>
          <w:bCs/>
          <w:sz w:val="24"/>
          <w:szCs w:val="24"/>
        </w:rPr>
        <w:t>расход</w:t>
      </w:r>
      <w:r w:rsidR="009D3E0B" w:rsidRPr="00D601E3">
        <w:rPr>
          <w:rFonts w:ascii="Times New Roman" w:hAnsi="Times New Roman" w:cs="Times New Roman"/>
          <w:bCs/>
          <w:sz w:val="24"/>
          <w:szCs w:val="24"/>
        </w:rPr>
        <w:t>ов</w:t>
      </w:r>
      <w:r w:rsidRPr="00D601E3">
        <w:rPr>
          <w:rFonts w:ascii="Times New Roman" w:hAnsi="Times New Roman" w:cs="Times New Roman"/>
          <w:bCs/>
          <w:sz w:val="24"/>
          <w:szCs w:val="24"/>
        </w:rPr>
        <w:t xml:space="preserve"> на протяжении всего периода </w:t>
      </w:r>
      <w:r w:rsidR="009D3E0B" w:rsidRPr="00D601E3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9D3E0B" w:rsidRPr="008C06A4">
        <w:rPr>
          <w:rFonts w:ascii="Times New Roman" w:hAnsi="Times New Roman" w:cs="Times New Roman"/>
          <w:sz w:val="24"/>
          <w:szCs w:val="24"/>
        </w:rPr>
        <w:t>социальную</w:t>
      </w:r>
      <w:r w:rsidR="009D3E0B" w:rsidRPr="00D601E3">
        <w:rPr>
          <w:rFonts w:ascii="Times New Roman" w:hAnsi="Times New Roman" w:cs="Times New Roman"/>
          <w:sz w:val="24"/>
          <w:szCs w:val="24"/>
        </w:rPr>
        <w:t xml:space="preserve"> на</w:t>
      </w:r>
      <w:r w:rsidR="00361F6E" w:rsidRPr="00D601E3">
        <w:rPr>
          <w:rFonts w:ascii="Times New Roman" w:hAnsi="Times New Roman" w:cs="Times New Roman"/>
          <w:sz w:val="24"/>
          <w:szCs w:val="24"/>
        </w:rPr>
        <w:t>правленность районного бюджета</w:t>
      </w:r>
      <w:r w:rsidR="0063042B" w:rsidRPr="00D60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E0B" w:rsidRPr="00312594" w:rsidRDefault="009D3E0B" w:rsidP="006B73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94">
        <w:rPr>
          <w:rFonts w:ascii="Times New Roman" w:hAnsi="Times New Roman" w:cs="Times New Roman"/>
          <w:sz w:val="24"/>
          <w:szCs w:val="24"/>
        </w:rPr>
        <w:t>Основная доля программных расходов районного бюджета направлена на финансирование социальной сферы: образование</w:t>
      </w:r>
      <w:r w:rsidR="00B50F24" w:rsidRPr="00312594">
        <w:rPr>
          <w:rFonts w:ascii="Times New Roman" w:hAnsi="Times New Roman" w:cs="Times New Roman"/>
          <w:sz w:val="24"/>
          <w:szCs w:val="24"/>
        </w:rPr>
        <w:t xml:space="preserve"> (</w:t>
      </w:r>
      <w:r w:rsidR="006B7321" w:rsidRPr="00312594">
        <w:rPr>
          <w:rFonts w:ascii="Times New Roman" w:hAnsi="Times New Roman" w:cs="Times New Roman"/>
          <w:sz w:val="24"/>
          <w:szCs w:val="24"/>
        </w:rPr>
        <w:t xml:space="preserve">от </w:t>
      </w:r>
      <w:r w:rsidR="00312594" w:rsidRPr="00312594">
        <w:rPr>
          <w:rFonts w:ascii="Times New Roman" w:hAnsi="Times New Roman" w:cs="Times New Roman"/>
          <w:sz w:val="24"/>
          <w:szCs w:val="24"/>
        </w:rPr>
        <w:t>63,2</w:t>
      </w:r>
      <w:r w:rsidR="006B7321" w:rsidRPr="00312594">
        <w:rPr>
          <w:rFonts w:ascii="Times New Roman" w:hAnsi="Times New Roman" w:cs="Times New Roman"/>
          <w:sz w:val="24"/>
          <w:szCs w:val="24"/>
        </w:rPr>
        <w:t>% до 65,4</w:t>
      </w:r>
      <w:r w:rsidR="00B50F24" w:rsidRPr="00312594">
        <w:rPr>
          <w:rFonts w:ascii="Times New Roman" w:hAnsi="Times New Roman" w:cs="Times New Roman"/>
          <w:sz w:val="24"/>
          <w:szCs w:val="24"/>
        </w:rPr>
        <w:t>%</w:t>
      </w:r>
      <w:r w:rsidR="006B7321" w:rsidRPr="00312594">
        <w:rPr>
          <w:rFonts w:ascii="Times New Roman" w:hAnsi="Times New Roman" w:cs="Times New Roman"/>
          <w:sz w:val="24"/>
          <w:szCs w:val="24"/>
        </w:rPr>
        <w:t xml:space="preserve"> в анализируемом периоде</w:t>
      </w:r>
      <w:r w:rsidR="00B50F24" w:rsidRPr="00312594">
        <w:rPr>
          <w:rFonts w:ascii="Times New Roman" w:hAnsi="Times New Roman" w:cs="Times New Roman"/>
          <w:sz w:val="24"/>
          <w:szCs w:val="24"/>
        </w:rPr>
        <w:t>)</w:t>
      </w:r>
      <w:r w:rsidRPr="00312594">
        <w:rPr>
          <w:rFonts w:ascii="Times New Roman" w:hAnsi="Times New Roman" w:cs="Times New Roman"/>
          <w:sz w:val="24"/>
          <w:szCs w:val="24"/>
        </w:rPr>
        <w:t>, культура</w:t>
      </w:r>
      <w:r w:rsidR="00D451A3" w:rsidRPr="00312594">
        <w:rPr>
          <w:rFonts w:ascii="Times New Roman" w:hAnsi="Times New Roman" w:cs="Times New Roman"/>
          <w:sz w:val="24"/>
          <w:szCs w:val="24"/>
        </w:rPr>
        <w:t xml:space="preserve"> (</w:t>
      </w:r>
      <w:r w:rsidR="006B7321" w:rsidRPr="00312594">
        <w:rPr>
          <w:rFonts w:ascii="Times New Roman" w:hAnsi="Times New Roman" w:cs="Times New Roman"/>
          <w:sz w:val="24"/>
          <w:szCs w:val="24"/>
        </w:rPr>
        <w:t xml:space="preserve">от </w:t>
      </w:r>
      <w:r w:rsidR="00997E75" w:rsidRPr="00312594">
        <w:rPr>
          <w:rFonts w:ascii="Times New Roman" w:hAnsi="Times New Roman" w:cs="Times New Roman"/>
          <w:sz w:val="24"/>
          <w:szCs w:val="24"/>
        </w:rPr>
        <w:t>12,</w:t>
      </w:r>
      <w:r w:rsidR="00312594" w:rsidRPr="00312594">
        <w:rPr>
          <w:rFonts w:ascii="Times New Roman" w:hAnsi="Times New Roman" w:cs="Times New Roman"/>
          <w:sz w:val="24"/>
          <w:szCs w:val="24"/>
        </w:rPr>
        <w:t>5</w:t>
      </w:r>
      <w:r w:rsidR="00B50F24" w:rsidRPr="00312594">
        <w:rPr>
          <w:rFonts w:ascii="Times New Roman" w:hAnsi="Times New Roman" w:cs="Times New Roman"/>
          <w:sz w:val="24"/>
          <w:szCs w:val="24"/>
        </w:rPr>
        <w:t>%</w:t>
      </w:r>
      <w:r w:rsidR="006B7321" w:rsidRPr="00312594">
        <w:rPr>
          <w:rFonts w:ascii="Times New Roman" w:hAnsi="Times New Roman" w:cs="Times New Roman"/>
          <w:sz w:val="24"/>
          <w:szCs w:val="24"/>
        </w:rPr>
        <w:t xml:space="preserve"> до 13,2% в анализируемом периоде</w:t>
      </w:r>
      <w:r w:rsidR="00B50F24" w:rsidRPr="00312594">
        <w:rPr>
          <w:rFonts w:ascii="Times New Roman" w:hAnsi="Times New Roman" w:cs="Times New Roman"/>
          <w:sz w:val="24"/>
          <w:szCs w:val="24"/>
        </w:rPr>
        <w:t>)</w:t>
      </w:r>
      <w:r w:rsidR="00D451A3" w:rsidRPr="00312594">
        <w:rPr>
          <w:rFonts w:ascii="Times New Roman" w:hAnsi="Times New Roman" w:cs="Times New Roman"/>
          <w:sz w:val="24"/>
          <w:szCs w:val="24"/>
        </w:rPr>
        <w:t>, а также на решение вопросов, связанных с жилищно-коммунальным хозяйством (</w:t>
      </w:r>
      <w:r w:rsidR="00312594" w:rsidRPr="00312594">
        <w:rPr>
          <w:rFonts w:ascii="Times New Roman" w:hAnsi="Times New Roman" w:cs="Times New Roman"/>
          <w:sz w:val="24"/>
          <w:szCs w:val="24"/>
        </w:rPr>
        <w:t>от 9,8</w:t>
      </w:r>
      <w:r w:rsidR="00D451A3" w:rsidRPr="00312594">
        <w:rPr>
          <w:rFonts w:ascii="Times New Roman" w:hAnsi="Times New Roman" w:cs="Times New Roman"/>
          <w:sz w:val="24"/>
          <w:szCs w:val="24"/>
        </w:rPr>
        <w:t>%</w:t>
      </w:r>
      <w:r w:rsidR="00312594" w:rsidRPr="00312594">
        <w:rPr>
          <w:rFonts w:ascii="Times New Roman" w:hAnsi="Times New Roman" w:cs="Times New Roman"/>
          <w:sz w:val="24"/>
          <w:szCs w:val="24"/>
        </w:rPr>
        <w:t xml:space="preserve"> до 9,9% в анализируемом периоде</w:t>
      </w:r>
      <w:r w:rsidR="00D451A3" w:rsidRPr="00312594">
        <w:rPr>
          <w:rFonts w:ascii="Times New Roman" w:hAnsi="Times New Roman" w:cs="Times New Roman"/>
          <w:sz w:val="24"/>
          <w:szCs w:val="24"/>
        </w:rPr>
        <w:t>).</w:t>
      </w:r>
    </w:p>
    <w:p w:rsidR="003410F8" w:rsidRPr="00C22DCF" w:rsidRDefault="003410F8" w:rsidP="00312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CF">
        <w:rPr>
          <w:rFonts w:ascii="Times New Roman" w:hAnsi="Times New Roman" w:cs="Times New Roman"/>
          <w:sz w:val="24"/>
          <w:szCs w:val="24"/>
        </w:rPr>
        <w:t>При этом расходные обязательства, обеспечивающие реализацию сфер</w:t>
      </w:r>
      <w:r w:rsidR="00154E15" w:rsidRPr="00C22DCF">
        <w:rPr>
          <w:rFonts w:ascii="Times New Roman" w:hAnsi="Times New Roman" w:cs="Times New Roman"/>
          <w:sz w:val="24"/>
          <w:szCs w:val="24"/>
        </w:rPr>
        <w:t>ы деятельности образования и культуры</w:t>
      </w:r>
      <w:r w:rsidRPr="00C22DCF">
        <w:rPr>
          <w:rFonts w:ascii="Times New Roman" w:hAnsi="Times New Roman" w:cs="Times New Roman"/>
          <w:sz w:val="24"/>
          <w:szCs w:val="24"/>
        </w:rPr>
        <w:t xml:space="preserve"> на</w:t>
      </w:r>
      <w:r w:rsidR="006D12CB" w:rsidRPr="00C22DCF">
        <w:rPr>
          <w:rFonts w:ascii="Times New Roman" w:hAnsi="Times New Roman" w:cs="Times New Roman"/>
          <w:sz w:val="24"/>
          <w:szCs w:val="24"/>
        </w:rPr>
        <w:t xml:space="preserve"> территории Богучанского района, составляющие 75,7% от общего объема программных расходов,</w:t>
      </w:r>
      <w:r w:rsidRPr="00C22DCF">
        <w:rPr>
          <w:rFonts w:ascii="Times New Roman" w:hAnsi="Times New Roman" w:cs="Times New Roman"/>
          <w:sz w:val="24"/>
          <w:szCs w:val="24"/>
        </w:rPr>
        <w:t xml:space="preserve"> не </w:t>
      </w:r>
      <w:r w:rsidR="00154E15" w:rsidRPr="00C22DCF">
        <w:rPr>
          <w:rFonts w:ascii="Times New Roman" w:hAnsi="Times New Roman" w:cs="Times New Roman"/>
          <w:sz w:val="24"/>
          <w:szCs w:val="24"/>
        </w:rPr>
        <w:t xml:space="preserve">основаны </w:t>
      </w:r>
      <w:r w:rsidR="006D12CB" w:rsidRPr="00C22DCF">
        <w:rPr>
          <w:rFonts w:ascii="Times New Roman" w:hAnsi="Times New Roman" w:cs="Times New Roman"/>
          <w:sz w:val="24"/>
          <w:szCs w:val="24"/>
        </w:rPr>
        <w:t xml:space="preserve">на показателях </w:t>
      </w:r>
      <w:r w:rsidRPr="00C22DCF">
        <w:rPr>
          <w:rFonts w:ascii="Times New Roman" w:hAnsi="Times New Roman" w:cs="Times New Roman"/>
          <w:sz w:val="24"/>
          <w:szCs w:val="24"/>
        </w:rPr>
        <w:t>Прогноз</w:t>
      </w:r>
      <w:r w:rsidR="006D12CB" w:rsidRPr="00C22DCF">
        <w:rPr>
          <w:rFonts w:ascii="Times New Roman" w:hAnsi="Times New Roman" w:cs="Times New Roman"/>
          <w:sz w:val="24"/>
          <w:szCs w:val="24"/>
        </w:rPr>
        <w:t>а</w:t>
      </w:r>
      <w:r w:rsidRPr="00C22DCF">
        <w:rPr>
          <w:rFonts w:ascii="Times New Roman" w:hAnsi="Times New Roman" w:cs="Times New Roman"/>
          <w:sz w:val="24"/>
          <w:szCs w:val="24"/>
        </w:rPr>
        <w:t xml:space="preserve"> СЭР, о чем более подробно изложено в разделе 1 настоящего Заключения.</w:t>
      </w:r>
    </w:p>
    <w:p w:rsidR="006D12CB" w:rsidRPr="00C22DCF" w:rsidRDefault="00D7000A" w:rsidP="00312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CF">
        <w:rPr>
          <w:rFonts w:ascii="Times New Roman" w:hAnsi="Times New Roman" w:cs="Times New Roman"/>
          <w:sz w:val="24"/>
          <w:szCs w:val="24"/>
        </w:rPr>
        <w:t>Сложившаяся ситуация приводит к несоблюдению требований статьи 169 Бюджетного кодекса РФ.</w:t>
      </w:r>
    </w:p>
    <w:p w:rsidR="00330606" w:rsidRPr="001570E8" w:rsidRDefault="00BD2C09" w:rsidP="001570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0E8">
        <w:rPr>
          <w:rFonts w:ascii="Times New Roman" w:hAnsi="Times New Roman" w:cs="Times New Roman"/>
          <w:sz w:val="24"/>
          <w:szCs w:val="24"/>
        </w:rPr>
        <w:t>Анализ структуры муниципальных программ, проведенный в рамках данного экспер</w:t>
      </w:r>
      <w:r w:rsidR="008573C6" w:rsidRPr="001570E8">
        <w:rPr>
          <w:rFonts w:ascii="Times New Roman" w:hAnsi="Times New Roman" w:cs="Times New Roman"/>
          <w:sz w:val="24"/>
          <w:szCs w:val="24"/>
        </w:rPr>
        <w:t>тно</w:t>
      </w:r>
      <w:r w:rsidR="003410F8" w:rsidRPr="001570E8">
        <w:rPr>
          <w:rFonts w:ascii="Times New Roman" w:hAnsi="Times New Roman" w:cs="Times New Roman"/>
          <w:sz w:val="24"/>
          <w:szCs w:val="24"/>
        </w:rPr>
        <w:t xml:space="preserve"> </w:t>
      </w:r>
      <w:r w:rsidR="008573C6" w:rsidRPr="001570E8">
        <w:rPr>
          <w:rFonts w:ascii="Times New Roman" w:hAnsi="Times New Roman" w:cs="Times New Roman"/>
          <w:sz w:val="24"/>
          <w:szCs w:val="24"/>
        </w:rPr>
        <w:t>-</w:t>
      </w:r>
      <w:r w:rsidR="003410F8" w:rsidRPr="001570E8">
        <w:rPr>
          <w:rFonts w:ascii="Times New Roman" w:hAnsi="Times New Roman" w:cs="Times New Roman"/>
          <w:sz w:val="24"/>
          <w:szCs w:val="24"/>
        </w:rPr>
        <w:t xml:space="preserve"> </w:t>
      </w:r>
      <w:r w:rsidR="008573C6" w:rsidRPr="001570E8">
        <w:rPr>
          <w:rFonts w:ascii="Times New Roman" w:hAnsi="Times New Roman" w:cs="Times New Roman"/>
          <w:sz w:val="24"/>
          <w:szCs w:val="24"/>
        </w:rPr>
        <w:t>аналитического мер</w:t>
      </w:r>
      <w:r w:rsidR="00065C73" w:rsidRPr="001570E8">
        <w:rPr>
          <w:rFonts w:ascii="Times New Roman" w:hAnsi="Times New Roman" w:cs="Times New Roman"/>
          <w:sz w:val="24"/>
          <w:szCs w:val="24"/>
        </w:rPr>
        <w:t>оприятия</w:t>
      </w:r>
      <w:r w:rsidR="00B537D3" w:rsidRPr="001570E8">
        <w:rPr>
          <w:rFonts w:ascii="Times New Roman" w:hAnsi="Times New Roman" w:cs="Times New Roman"/>
          <w:sz w:val="24"/>
          <w:szCs w:val="24"/>
        </w:rPr>
        <w:t>,</w:t>
      </w:r>
      <w:r w:rsidR="00065C73" w:rsidRPr="001570E8">
        <w:rPr>
          <w:rFonts w:ascii="Times New Roman" w:hAnsi="Times New Roman" w:cs="Times New Roman"/>
          <w:sz w:val="24"/>
          <w:szCs w:val="24"/>
        </w:rPr>
        <w:t xml:space="preserve"> </w:t>
      </w:r>
      <w:r w:rsidR="008573C6" w:rsidRPr="001570E8">
        <w:rPr>
          <w:rFonts w:ascii="Times New Roman" w:hAnsi="Times New Roman" w:cs="Times New Roman"/>
          <w:sz w:val="24"/>
          <w:szCs w:val="24"/>
        </w:rPr>
        <w:t>показал следующее:</w:t>
      </w:r>
      <w:r w:rsidR="00B537D3" w:rsidRPr="00157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C49" w:rsidRPr="001570E8" w:rsidRDefault="008573C6" w:rsidP="001570E8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0E8">
        <w:rPr>
          <w:rFonts w:ascii="Times New Roman" w:hAnsi="Times New Roman" w:cs="Times New Roman"/>
          <w:sz w:val="24"/>
          <w:szCs w:val="24"/>
        </w:rPr>
        <w:t>из 4</w:t>
      </w:r>
      <w:r w:rsidR="001570E8" w:rsidRPr="001570E8">
        <w:rPr>
          <w:rFonts w:ascii="Times New Roman" w:hAnsi="Times New Roman" w:cs="Times New Roman"/>
          <w:sz w:val="24"/>
          <w:szCs w:val="24"/>
        </w:rPr>
        <w:t>3</w:t>
      </w:r>
      <w:r w:rsidRPr="001570E8">
        <w:rPr>
          <w:rFonts w:ascii="Times New Roman" w:hAnsi="Times New Roman" w:cs="Times New Roman"/>
          <w:sz w:val="24"/>
          <w:szCs w:val="24"/>
        </w:rPr>
        <w:t xml:space="preserve"> утвержденных подпрограмм </w:t>
      </w:r>
      <w:r w:rsidR="00BA2FCF" w:rsidRPr="001570E8">
        <w:rPr>
          <w:rFonts w:ascii="Times New Roman" w:hAnsi="Times New Roman" w:cs="Times New Roman"/>
          <w:sz w:val="24"/>
          <w:szCs w:val="24"/>
        </w:rPr>
        <w:t>1</w:t>
      </w:r>
      <w:r w:rsidR="009B6912" w:rsidRPr="001570E8">
        <w:rPr>
          <w:rFonts w:ascii="Times New Roman" w:hAnsi="Times New Roman" w:cs="Times New Roman"/>
          <w:sz w:val="24"/>
          <w:szCs w:val="24"/>
        </w:rPr>
        <w:t>3</w:t>
      </w:r>
      <w:r w:rsidR="00BA2FCF" w:rsidRPr="001570E8">
        <w:rPr>
          <w:rFonts w:ascii="Times New Roman" w:hAnsi="Times New Roman" w:cs="Times New Roman"/>
          <w:sz w:val="24"/>
          <w:szCs w:val="24"/>
        </w:rPr>
        <w:t xml:space="preserve"> </w:t>
      </w:r>
      <w:r w:rsidRPr="001570E8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BA2FCF" w:rsidRPr="001570E8">
        <w:rPr>
          <w:rFonts w:ascii="Times New Roman" w:hAnsi="Times New Roman" w:cs="Times New Roman"/>
          <w:sz w:val="24"/>
          <w:szCs w:val="24"/>
        </w:rPr>
        <w:t xml:space="preserve"> (без учета </w:t>
      </w:r>
      <w:r w:rsidR="009B6912" w:rsidRPr="001570E8">
        <w:rPr>
          <w:rFonts w:ascii="Times New Roman" w:hAnsi="Times New Roman" w:cs="Times New Roman"/>
          <w:sz w:val="24"/>
          <w:szCs w:val="24"/>
        </w:rPr>
        <w:t xml:space="preserve">муниципальной программы «Система социальной защиты населения Богучанского района», </w:t>
      </w:r>
      <w:r w:rsidR="001A72E7" w:rsidRPr="001570E8">
        <w:rPr>
          <w:rFonts w:ascii="Times New Roman" w:hAnsi="Times New Roman" w:cs="Times New Roman"/>
          <w:sz w:val="24"/>
          <w:szCs w:val="24"/>
        </w:rPr>
        <w:t>недействующей с 2020</w:t>
      </w:r>
      <w:r w:rsidR="00F00C49" w:rsidRPr="001570E8">
        <w:rPr>
          <w:rFonts w:ascii="Times New Roman" w:hAnsi="Times New Roman" w:cs="Times New Roman"/>
          <w:sz w:val="24"/>
          <w:szCs w:val="24"/>
        </w:rPr>
        <w:t xml:space="preserve"> год</w:t>
      </w:r>
      <w:r w:rsidR="001A72E7" w:rsidRPr="001570E8">
        <w:rPr>
          <w:rFonts w:ascii="Times New Roman" w:hAnsi="Times New Roman" w:cs="Times New Roman"/>
          <w:sz w:val="24"/>
          <w:szCs w:val="24"/>
        </w:rPr>
        <w:t>а</w:t>
      </w:r>
      <w:r w:rsidR="00F00C49" w:rsidRPr="001570E8">
        <w:rPr>
          <w:rFonts w:ascii="Times New Roman" w:hAnsi="Times New Roman" w:cs="Times New Roman"/>
          <w:sz w:val="24"/>
          <w:szCs w:val="24"/>
        </w:rPr>
        <w:t>)</w:t>
      </w:r>
      <w:r w:rsidRPr="001570E8">
        <w:rPr>
          <w:rFonts w:ascii="Times New Roman" w:hAnsi="Times New Roman" w:cs="Times New Roman"/>
          <w:sz w:val="24"/>
          <w:szCs w:val="24"/>
        </w:rPr>
        <w:t xml:space="preserve"> </w:t>
      </w:r>
      <w:r w:rsidR="00742540" w:rsidRPr="001570E8">
        <w:rPr>
          <w:rFonts w:ascii="Times New Roman" w:hAnsi="Times New Roman" w:cs="Times New Roman"/>
          <w:sz w:val="24"/>
          <w:szCs w:val="24"/>
        </w:rPr>
        <w:t xml:space="preserve">в текущем финансовом году действует </w:t>
      </w:r>
      <w:r w:rsidR="001508FD" w:rsidRPr="001570E8">
        <w:rPr>
          <w:rFonts w:ascii="Times New Roman" w:hAnsi="Times New Roman" w:cs="Times New Roman"/>
          <w:sz w:val="24"/>
          <w:szCs w:val="24"/>
        </w:rPr>
        <w:t>40</w:t>
      </w:r>
      <w:r w:rsidR="00742540" w:rsidRPr="001570E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72E7" w:rsidRPr="00157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18F" w:rsidRPr="00C134A3" w:rsidRDefault="006D018F" w:rsidP="00C134A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A3">
        <w:rPr>
          <w:rFonts w:ascii="Times New Roman" w:hAnsi="Times New Roman" w:cs="Times New Roman"/>
          <w:sz w:val="24"/>
          <w:szCs w:val="24"/>
        </w:rPr>
        <w:t>На очередной финансовый год ответственными исполнителями дополнительно предусмотрена к реализации 1 подпрограмма, при этом прекращают действие 3 подпрограммы.</w:t>
      </w:r>
    </w:p>
    <w:p w:rsidR="006D018F" w:rsidRPr="00C134A3" w:rsidRDefault="006D018F" w:rsidP="00C134A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A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134A3" w:rsidRPr="00C134A3">
        <w:rPr>
          <w:rFonts w:ascii="Times New Roman" w:hAnsi="Times New Roman" w:cs="Times New Roman"/>
          <w:sz w:val="24"/>
          <w:szCs w:val="24"/>
        </w:rPr>
        <w:t>на 2023 год предусмотрена реализация 38 подпрограмм, входящих в состав 13 муниципальных программ</w:t>
      </w:r>
      <w:r w:rsidR="001C6E94">
        <w:rPr>
          <w:rFonts w:ascii="Times New Roman" w:hAnsi="Times New Roman" w:cs="Times New Roman"/>
          <w:sz w:val="24"/>
          <w:szCs w:val="24"/>
        </w:rPr>
        <w:t>;</w:t>
      </w:r>
    </w:p>
    <w:p w:rsidR="001C6E94" w:rsidRPr="001C6E94" w:rsidRDefault="008573C6" w:rsidP="001C6E94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94">
        <w:rPr>
          <w:rFonts w:ascii="Times New Roman" w:hAnsi="Times New Roman" w:cs="Times New Roman"/>
          <w:sz w:val="24"/>
          <w:szCs w:val="24"/>
        </w:rPr>
        <w:t xml:space="preserve">в начале периода </w:t>
      </w:r>
      <w:r w:rsidR="003D0F01" w:rsidRPr="001C6E94">
        <w:rPr>
          <w:rFonts w:ascii="Times New Roman" w:hAnsi="Times New Roman" w:cs="Times New Roman"/>
          <w:sz w:val="24"/>
          <w:szCs w:val="24"/>
        </w:rPr>
        <w:t>реализации муниципальных программ</w:t>
      </w:r>
      <w:r w:rsidR="00BE48AE" w:rsidRPr="001C6E94">
        <w:rPr>
          <w:rFonts w:ascii="Times New Roman" w:hAnsi="Times New Roman" w:cs="Times New Roman"/>
          <w:sz w:val="24"/>
          <w:szCs w:val="24"/>
        </w:rPr>
        <w:t xml:space="preserve"> </w:t>
      </w:r>
      <w:r w:rsidR="00D33710" w:rsidRPr="001C6E94">
        <w:rPr>
          <w:rFonts w:ascii="Times New Roman" w:hAnsi="Times New Roman" w:cs="Times New Roman"/>
          <w:sz w:val="24"/>
          <w:szCs w:val="24"/>
        </w:rPr>
        <w:t xml:space="preserve">действовало 137 программных мероприятий </w:t>
      </w:r>
      <w:r w:rsidR="00BE48AE" w:rsidRPr="001C6E94">
        <w:rPr>
          <w:rFonts w:ascii="Times New Roman" w:hAnsi="Times New Roman" w:cs="Times New Roman"/>
          <w:sz w:val="24"/>
          <w:szCs w:val="24"/>
        </w:rPr>
        <w:t xml:space="preserve">(без учета </w:t>
      </w:r>
      <w:r w:rsidR="004C5711" w:rsidRPr="001C6E9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E48AE" w:rsidRPr="001C6E94">
        <w:rPr>
          <w:rFonts w:ascii="Times New Roman" w:hAnsi="Times New Roman" w:cs="Times New Roman"/>
          <w:sz w:val="24"/>
          <w:szCs w:val="24"/>
        </w:rPr>
        <w:t>муниципальной программы «Система социальной защиты населения Богучанского района», недействующей с 2020 года)</w:t>
      </w:r>
      <w:r w:rsidR="00D33710" w:rsidRPr="001C6E94">
        <w:rPr>
          <w:rFonts w:ascii="Times New Roman" w:hAnsi="Times New Roman" w:cs="Times New Roman"/>
          <w:sz w:val="24"/>
          <w:szCs w:val="24"/>
        </w:rPr>
        <w:t>.</w:t>
      </w:r>
      <w:r w:rsidR="003D0F01" w:rsidRPr="001C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E7" w:rsidRDefault="00133AD5" w:rsidP="001C6E9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AD5">
        <w:rPr>
          <w:rFonts w:ascii="Times New Roman" w:hAnsi="Times New Roman" w:cs="Times New Roman"/>
          <w:sz w:val="24"/>
          <w:szCs w:val="24"/>
        </w:rPr>
        <w:t xml:space="preserve">В текущем году на момент </w:t>
      </w:r>
      <w:r w:rsidR="00331B1F">
        <w:rPr>
          <w:rFonts w:ascii="Times New Roman" w:hAnsi="Times New Roman" w:cs="Times New Roman"/>
          <w:sz w:val="24"/>
          <w:szCs w:val="24"/>
        </w:rPr>
        <w:t xml:space="preserve">подготовки настоящего Заключения количество </w:t>
      </w:r>
      <w:r w:rsidR="001A6C58" w:rsidRPr="00133AD5">
        <w:rPr>
          <w:rFonts w:ascii="Times New Roman" w:hAnsi="Times New Roman" w:cs="Times New Roman"/>
          <w:sz w:val="24"/>
          <w:szCs w:val="24"/>
        </w:rPr>
        <w:t>реализуе</w:t>
      </w:r>
      <w:r w:rsidR="00331B1F">
        <w:rPr>
          <w:rFonts w:ascii="Times New Roman" w:hAnsi="Times New Roman" w:cs="Times New Roman"/>
          <w:sz w:val="24"/>
          <w:szCs w:val="24"/>
        </w:rPr>
        <w:t>мых мероприятий совпало с первоначальным значением и составило</w:t>
      </w:r>
      <w:r w:rsidR="001A6C58" w:rsidRPr="00133AD5">
        <w:rPr>
          <w:rFonts w:ascii="Times New Roman" w:hAnsi="Times New Roman" w:cs="Times New Roman"/>
          <w:sz w:val="24"/>
          <w:szCs w:val="24"/>
        </w:rPr>
        <w:t xml:space="preserve"> </w:t>
      </w:r>
      <w:r w:rsidRPr="00133AD5">
        <w:rPr>
          <w:rFonts w:ascii="Times New Roman" w:hAnsi="Times New Roman" w:cs="Times New Roman"/>
          <w:sz w:val="24"/>
          <w:szCs w:val="24"/>
        </w:rPr>
        <w:t>137</w:t>
      </w:r>
      <w:r w:rsidR="001A6C58" w:rsidRPr="00133AD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31B1F">
        <w:rPr>
          <w:rFonts w:ascii="Times New Roman" w:hAnsi="Times New Roman" w:cs="Times New Roman"/>
          <w:sz w:val="24"/>
          <w:szCs w:val="24"/>
        </w:rPr>
        <w:t>й</w:t>
      </w:r>
      <w:r w:rsidR="001A6C58" w:rsidRPr="00133AD5">
        <w:rPr>
          <w:rFonts w:ascii="Times New Roman" w:hAnsi="Times New Roman" w:cs="Times New Roman"/>
          <w:sz w:val="24"/>
          <w:szCs w:val="24"/>
        </w:rPr>
        <w:t xml:space="preserve">, а </w:t>
      </w:r>
      <w:r w:rsidR="003D0F01" w:rsidRPr="00133AD5">
        <w:rPr>
          <w:rFonts w:ascii="Times New Roman" w:hAnsi="Times New Roman" w:cs="Times New Roman"/>
          <w:sz w:val="24"/>
          <w:szCs w:val="24"/>
        </w:rPr>
        <w:t>на очеред</w:t>
      </w:r>
      <w:r w:rsidR="00B524E7" w:rsidRPr="00133AD5">
        <w:rPr>
          <w:rFonts w:ascii="Times New Roman" w:hAnsi="Times New Roman" w:cs="Times New Roman"/>
          <w:sz w:val="24"/>
          <w:szCs w:val="24"/>
        </w:rPr>
        <w:t>ной финансовый год предусмотрено</w:t>
      </w:r>
      <w:r w:rsidR="003D0F01" w:rsidRPr="00133AD5">
        <w:rPr>
          <w:rFonts w:ascii="Times New Roman" w:hAnsi="Times New Roman" w:cs="Times New Roman"/>
          <w:sz w:val="24"/>
          <w:szCs w:val="24"/>
        </w:rPr>
        <w:t xml:space="preserve"> </w:t>
      </w:r>
      <w:r w:rsidR="00D81BF8" w:rsidRPr="00133AD5">
        <w:rPr>
          <w:rFonts w:ascii="Times New Roman" w:hAnsi="Times New Roman" w:cs="Times New Roman"/>
          <w:sz w:val="24"/>
          <w:szCs w:val="24"/>
        </w:rPr>
        <w:t>осуществление</w:t>
      </w:r>
      <w:r w:rsidR="003D0F01" w:rsidRPr="00133AD5">
        <w:rPr>
          <w:rFonts w:ascii="Times New Roman" w:hAnsi="Times New Roman" w:cs="Times New Roman"/>
          <w:sz w:val="24"/>
          <w:szCs w:val="24"/>
        </w:rPr>
        <w:t xml:space="preserve"> </w:t>
      </w:r>
      <w:r w:rsidR="00C46856" w:rsidRPr="00133AD5">
        <w:rPr>
          <w:rFonts w:ascii="Times New Roman" w:hAnsi="Times New Roman" w:cs="Times New Roman"/>
          <w:sz w:val="24"/>
          <w:szCs w:val="24"/>
        </w:rPr>
        <w:t>1</w:t>
      </w:r>
      <w:r w:rsidRPr="00133AD5">
        <w:rPr>
          <w:rFonts w:ascii="Times New Roman" w:hAnsi="Times New Roman" w:cs="Times New Roman"/>
          <w:sz w:val="24"/>
          <w:szCs w:val="24"/>
        </w:rPr>
        <w:t>20</w:t>
      </w:r>
      <w:r w:rsidR="00B34AC0" w:rsidRPr="00133AD5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3D0F01" w:rsidRPr="00133AD5">
        <w:rPr>
          <w:rFonts w:ascii="Times New Roman" w:hAnsi="Times New Roman" w:cs="Times New Roman"/>
          <w:sz w:val="24"/>
          <w:szCs w:val="24"/>
        </w:rPr>
        <w:t>,</w:t>
      </w:r>
      <w:r w:rsidR="00237B45" w:rsidRPr="00133AD5">
        <w:rPr>
          <w:rFonts w:ascii="Times New Roman" w:hAnsi="Times New Roman" w:cs="Times New Roman"/>
          <w:sz w:val="24"/>
          <w:szCs w:val="24"/>
        </w:rPr>
        <w:t xml:space="preserve"> </w:t>
      </w:r>
      <w:r w:rsidR="003D0F01" w:rsidRPr="00133AD5">
        <w:rPr>
          <w:rFonts w:ascii="Times New Roman" w:hAnsi="Times New Roman" w:cs="Times New Roman"/>
          <w:sz w:val="24"/>
          <w:szCs w:val="24"/>
        </w:rPr>
        <w:t>что ме</w:t>
      </w:r>
      <w:r w:rsidR="00B524E7" w:rsidRPr="00133AD5">
        <w:rPr>
          <w:rFonts w:ascii="Times New Roman" w:hAnsi="Times New Roman" w:cs="Times New Roman"/>
          <w:sz w:val="24"/>
          <w:szCs w:val="24"/>
        </w:rPr>
        <w:t xml:space="preserve">ньше на </w:t>
      </w:r>
      <w:r w:rsidRPr="00133AD5">
        <w:rPr>
          <w:rFonts w:ascii="Times New Roman" w:hAnsi="Times New Roman" w:cs="Times New Roman"/>
          <w:sz w:val="24"/>
          <w:szCs w:val="24"/>
        </w:rPr>
        <w:t>17</w:t>
      </w:r>
      <w:r w:rsidR="00C46856" w:rsidRPr="00133AD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A35B1">
        <w:rPr>
          <w:rFonts w:ascii="Times New Roman" w:hAnsi="Times New Roman" w:cs="Times New Roman"/>
          <w:sz w:val="24"/>
          <w:szCs w:val="24"/>
        </w:rPr>
        <w:t>й</w:t>
      </w:r>
      <w:r w:rsidR="00C46856" w:rsidRPr="00133AD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3AD5">
        <w:rPr>
          <w:rFonts w:ascii="Times New Roman" w:hAnsi="Times New Roman" w:cs="Times New Roman"/>
          <w:sz w:val="24"/>
          <w:szCs w:val="24"/>
        </w:rPr>
        <w:t>12,4</w:t>
      </w:r>
      <w:r w:rsidR="00B524E7" w:rsidRPr="00133AD5">
        <w:rPr>
          <w:rFonts w:ascii="Times New Roman" w:hAnsi="Times New Roman" w:cs="Times New Roman"/>
          <w:sz w:val="24"/>
          <w:szCs w:val="24"/>
        </w:rPr>
        <w:t xml:space="preserve"> процентных пунктов</w:t>
      </w:r>
      <w:r w:rsidR="001A6C58" w:rsidRPr="00133AD5">
        <w:rPr>
          <w:rFonts w:ascii="Times New Roman" w:hAnsi="Times New Roman" w:cs="Times New Roman"/>
          <w:sz w:val="24"/>
          <w:szCs w:val="24"/>
        </w:rPr>
        <w:t xml:space="preserve"> от</w:t>
      </w:r>
      <w:r w:rsidR="007A35B1">
        <w:rPr>
          <w:rFonts w:ascii="Times New Roman" w:hAnsi="Times New Roman" w:cs="Times New Roman"/>
          <w:sz w:val="24"/>
          <w:szCs w:val="24"/>
        </w:rPr>
        <w:t xml:space="preserve"> аналогичного</w:t>
      </w:r>
      <w:r w:rsidR="001A6C58" w:rsidRPr="00133AD5">
        <w:rPr>
          <w:rFonts w:ascii="Times New Roman" w:hAnsi="Times New Roman" w:cs="Times New Roman"/>
          <w:sz w:val="24"/>
          <w:szCs w:val="24"/>
        </w:rPr>
        <w:t xml:space="preserve"> </w:t>
      </w:r>
      <w:r w:rsidR="00C46856" w:rsidRPr="00133AD5">
        <w:rPr>
          <w:rFonts w:ascii="Times New Roman" w:hAnsi="Times New Roman" w:cs="Times New Roman"/>
          <w:sz w:val="24"/>
          <w:szCs w:val="24"/>
        </w:rPr>
        <w:t>количества текущего года.</w:t>
      </w:r>
    </w:p>
    <w:p w:rsidR="0028309E" w:rsidRDefault="0028309E" w:rsidP="00347E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детализированном виде данная информация представлена в приложении № 2 к настоящему Заключению.</w:t>
      </w:r>
    </w:p>
    <w:p w:rsidR="00077400" w:rsidRPr="00347EC2" w:rsidRDefault="00347EC2" w:rsidP="00347E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EC2">
        <w:rPr>
          <w:rFonts w:ascii="Times New Roman" w:hAnsi="Times New Roman" w:cs="Times New Roman"/>
          <w:sz w:val="24"/>
          <w:szCs w:val="24"/>
        </w:rPr>
        <w:t>Планируя</w:t>
      </w:r>
      <w:r w:rsidR="001B2E87" w:rsidRPr="00347EC2">
        <w:rPr>
          <w:rFonts w:ascii="Times New Roman" w:hAnsi="Times New Roman" w:cs="Times New Roman"/>
          <w:sz w:val="24"/>
          <w:szCs w:val="24"/>
        </w:rPr>
        <w:t xml:space="preserve"> объемные цели и задачи, </w:t>
      </w:r>
      <w:r w:rsidR="00077400" w:rsidRPr="00347EC2">
        <w:rPr>
          <w:rFonts w:ascii="Times New Roman" w:hAnsi="Times New Roman" w:cs="Times New Roman"/>
          <w:sz w:val="24"/>
          <w:szCs w:val="24"/>
        </w:rPr>
        <w:t>значительное количество подпрограмм (12 из 38 в 2019 году</w:t>
      </w:r>
      <w:r w:rsidR="00237B45" w:rsidRPr="00347EC2">
        <w:rPr>
          <w:rFonts w:ascii="Times New Roman" w:hAnsi="Times New Roman" w:cs="Times New Roman"/>
          <w:sz w:val="24"/>
          <w:szCs w:val="24"/>
        </w:rPr>
        <w:t>,</w:t>
      </w:r>
      <w:r w:rsidR="00077400" w:rsidRPr="00347EC2">
        <w:rPr>
          <w:rFonts w:ascii="Times New Roman" w:hAnsi="Times New Roman" w:cs="Times New Roman"/>
          <w:sz w:val="24"/>
          <w:szCs w:val="24"/>
        </w:rPr>
        <w:t xml:space="preserve"> 12 из 34 в 2020 году</w:t>
      </w:r>
      <w:r w:rsidR="00A72E70" w:rsidRPr="00347EC2">
        <w:rPr>
          <w:rFonts w:ascii="Times New Roman" w:hAnsi="Times New Roman" w:cs="Times New Roman"/>
          <w:sz w:val="24"/>
          <w:szCs w:val="24"/>
        </w:rPr>
        <w:t>, 8</w:t>
      </w:r>
      <w:r w:rsidR="00237B45" w:rsidRPr="00347EC2">
        <w:rPr>
          <w:rFonts w:ascii="Times New Roman" w:hAnsi="Times New Roman" w:cs="Times New Roman"/>
          <w:sz w:val="24"/>
          <w:szCs w:val="24"/>
        </w:rPr>
        <w:t xml:space="preserve"> из 3</w:t>
      </w:r>
      <w:r w:rsidR="00A72E70" w:rsidRPr="00347EC2">
        <w:rPr>
          <w:rFonts w:ascii="Times New Roman" w:hAnsi="Times New Roman" w:cs="Times New Roman"/>
          <w:sz w:val="24"/>
          <w:szCs w:val="24"/>
        </w:rPr>
        <w:t>9</w:t>
      </w:r>
      <w:r w:rsidR="00237B45" w:rsidRPr="00347EC2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A72E70" w:rsidRPr="00347EC2">
        <w:rPr>
          <w:rFonts w:ascii="Times New Roman" w:hAnsi="Times New Roman" w:cs="Times New Roman"/>
          <w:sz w:val="24"/>
          <w:szCs w:val="24"/>
        </w:rPr>
        <w:t xml:space="preserve">, 9 из </w:t>
      </w:r>
      <w:r w:rsidR="00764699" w:rsidRPr="00347EC2">
        <w:rPr>
          <w:rFonts w:ascii="Times New Roman" w:hAnsi="Times New Roman" w:cs="Times New Roman"/>
          <w:sz w:val="24"/>
          <w:szCs w:val="24"/>
        </w:rPr>
        <w:t>40</w:t>
      </w:r>
      <w:r w:rsidR="00A72E70" w:rsidRPr="00347EC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347EC2">
        <w:rPr>
          <w:rFonts w:ascii="Times New Roman" w:hAnsi="Times New Roman" w:cs="Times New Roman"/>
          <w:sz w:val="24"/>
          <w:szCs w:val="24"/>
        </w:rPr>
        <w:t>, 8 из 38 в 2023 году)</w:t>
      </w:r>
      <w:r w:rsidR="002B4CD9" w:rsidRPr="00347EC2">
        <w:rPr>
          <w:rFonts w:ascii="Times New Roman" w:hAnsi="Times New Roman" w:cs="Times New Roman"/>
          <w:sz w:val="24"/>
          <w:szCs w:val="24"/>
        </w:rPr>
        <w:t xml:space="preserve"> </w:t>
      </w:r>
      <w:r w:rsidR="00077400" w:rsidRPr="00347EC2">
        <w:rPr>
          <w:rFonts w:ascii="Times New Roman" w:hAnsi="Times New Roman" w:cs="Times New Roman"/>
          <w:sz w:val="24"/>
          <w:szCs w:val="24"/>
        </w:rPr>
        <w:t>содержат по одному мероприятию, что ст</w:t>
      </w:r>
      <w:r w:rsidR="001B2E87" w:rsidRPr="00347EC2">
        <w:rPr>
          <w:rFonts w:ascii="Times New Roman" w:hAnsi="Times New Roman" w:cs="Times New Roman"/>
          <w:sz w:val="24"/>
          <w:szCs w:val="24"/>
        </w:rPr>
        <w:t xml:space="preserve">авит под сомнение возможность </w:t>
      </w:r>
      <w:r w:rsidR="00077400" w:rsidRPr="00347EC2">
        <w:rPr>
          <w:rFonts w:ascii="Times New Roman" w:hAnsi="Times New Roman" w:cs="Times New Roman"/>
          <w:sz w:val="24"/>
          <w:szCs w:val="24"/>
        </w:rPr>
        <w:t>достижения</w:t>
      </w:r>
      <w:r w:rsidR="004C5711" w:rsidRPr="00347EC2">
        <w:rPr>
          <w:rFonts w:ascii="Times New Roman" w:hAnsi="Times New Roman" w:cs="Times New Roman"/>
          <w:sz w:val="24"/>
          <w:szCs w:val="24"/>
        </w:rPr>
        <w:t xml:space="preserve"> поставленных целей и задач, а, следовательно, результативность и эффективность программ в целом</w:t>
      </w:r>
      <w:r w:rsidR="00077400" w:rsidRPr="00347EC2">
        <w:rPr>
          <w:rFonts w:ascii="Times New Roman" w:hAnsi="Times New Roman" w:cs="Times New Roman"/>
          <w:sz w:val="24"/>
          <w:szCs w:val="24"/>
        </w:rPr>
        <w:t>.</w:t>
      </w:r>
    </w:p>
    <w:p w:rsidR="00032329" w:rsidRPr="00347EC2" w:rsidRDefault="00032329" w:rsidP="00347EC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EC2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47EC2" w:rsidRPr="00347EC2">
        <w:rPr>
          <w:rFonts w:ascii="Times New Roman" w:hAnsi="Times New Roman" w:cs="Times New Roman"/>
          <w:sz w:val="24"/>
          <w:szCs w:val="24"/>
        </w:rPr>
        <w:t xml:space="preserve">1 подпрограмма (на 2022 год - </w:t>
      </w:r>
      <w:r w:rsidR="00B32C6A" w:rsidRPr="00347EC2">
        <w:rPr>
          <w:rFonts w:ascii="Times New Roman" w:hAnsi="Times New Roman" w:cs="Times New Roman"/>
          <w:sz w:val="24"/>
          <w:szCs w:val="24"/>
        </w:rPr>
        <w:t>6</w:t>
      </w:r>
      <w:r w:rsidRPr="00347EC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347EC2" w:rsidRPr="00347EC2">
        <w:rPr>
          <w:rFonts w:ascii="Times New Roman" w:hAnsi="Times New Roman" w:cs="Times New Roman"/>
          <w:sz w:val="24"/>
          <w:szCs w:val="24"/>
        </w:rPr>
        <w:t>)</w:t>
      </w:r>
      <w:r w:rsidRPr="00347EC2">
        <w:rPr>
          <w:rFonts w:ascii="Times New Roman" w:hAnsi="Times New Roman" w:cs="Times New Roman"/>
          <w:sz w:val="24"/>
          <w:szCs w:val="24"/>
        </w:rPr>
        <w:t xml:space="preserve"> не предусматрива</w:t>
      </w:r>
      <w:r w:rsidR="00347EC2" w:rsidRPr="00347EC2">
        <w:rPr>
          <w:rFonts w:ascii="Times New Roman" w:hAnsi="Times New Roman" w:cs="Times New Roman"/>
          <w:sz w:val="24"/>
          <w:szCs w:val="24"/>
        </w:rPr>
        <w:t>е</w:t>
      </w:r>
      <w:r w:rsidRPr="00347EC2">
        <w:rPr>
          <w:rFonts w:ascii="Times New Roman" w:hAnsi="Times New Roman" w:cs="Times New Roman"/>
          <w:sz w:val="24"/>
          <w:szCs w:val="24"/>
        </w:rPr>
        <w:t xml:space="preserve">т в очередном финансовом году </w:t>
      </w:r>
      <w:r w:rsidR="001B2E87" w:rsidRPr="00347EC2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Pr="00347EC2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1B2E87" w:rsidRPr="00347EC2">
        <w:rPr>
          <w:rFonts w:ascii="Times New Roman" w:hAnsi="Times New Roman" w:cs="Times New Roman"/>
          <w:sz w:val="24"/>
          <w:szCs w:val="24"/>
        </w:rPr>
        <w:t xml:space="preserve">каких-либо </w:t>
      </w:r>
      <w:r w:rsidRPr="00347EC2">
        <w:rPr>
          <w:rFonts w:ascii="Times New Roman" w:hAnsi="Times New Roman" w:cs="Times New Roman"/>
          <w:sz w:val="24"/>
          <w:szCs w:val="24"/>
        </w:rPr>
        <w:t>мероприятий</w:t>
      </w:r>
      <w:r w:rsidR="004C5711" w:rsidRPr="00347EC2">
        <w:rPr>
          <w:rFonts w:ascii="Times New Roman" w:hAnsi="Times New Roman" w:cs="Times New Roman"/>
          <w:sz w:val="24"/>
          <w:szCs w:val="24"/>
        </w:rPr>
        <w:t xml:space="preserve">, </w:t>
      </w:r>
      <w:r w:rsidRPr="00347EC2">
        <w:rPr>
          <w:rFonts w:ascii="Times New Roman" w:hAnsi="Times New Roman" w:cs="Times New Roman"/>
          <w:sz w:val="24"/>
          <w:szCs w:val="24"/>
        </w:rPr>
        <w:t>следовательно, заведомо явля</w:t>
      </w:r>
      <w:r w:rsidR="00D4006B" w:rsidRPr="00347EC2">
        <w:rPr>
          <w:rFonts w:ascii="Times New Roman" w:hAnsi="Times New Roman" w:cs="Times New Roman"/>
          <w:sz w:val="24"/>
          <w:szCs w:val="24"/>
        </w:rPr>
        <w:t>ясь</w:t>
      </w:r>
      <w:r w:rsidRPr="00347EC2">
        <w:rPr>
          <w:rFonts w:ascii="Times New Roman" w:hAnsi="Times New Roman" w:cs="Times New Roman"/>
          <w:sz w:val="24"/>
          <w:szCs w:val="24"/>
        </w:rPr>
        <w:t xml:space="preserve"> безрезультативн</w:t>
      </w:r>
      <w:r w:rsidR="00347EC2" w:rsidRPr="00347EC2">
        <w:rPr>
          <w:rFonts w:ascii="Times New Roman" w:hAnsi="Times New Roman" w:cs="Times New Roman"/>
          <w:sz w:val="24"/>
          <w:szCs w:val="24"/>
        </w:rPr>
        <w:t>ой</w:t>
      </w:r>
      <w:r w:rsidR="0070272F" w:rsidRPr="00347EC2">
        <w:rPr>
          <w:rFonts w:ascii="Times New Roman" w:hAnsi="Times New Roman" w:cs="Times New Roman"/>
          <w:sz w:val="24"/>
          <w:szCs w:val="24"/>
        </w:rPr>
        <w:t xml:space="preserve"> (код 1.1.18)</w:t>
      </w:r>
      <w:r w:rsidR="00D4006B" w:rsidRPr="00347EC2">
        <w:rPr>
          <w:rFonts w:ascii="Times New Roman" w:hAnsi="Times New Roman" w:cs="Times New Roman"/>
          <w:sz w:val="24"/>
          <w:szCs w:val="24"/>
        </w:rPr>
        <w:t>.</w:t>
      </w:r>
    </w:p>
    <w:p w:rsidR="004D7E65" w:rsidRDefault="004D7E65" w:rsidP="00347E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1F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Примечание:</w:t>
      </w:r>
      <w:r w:rsidRPr="00331B1F">
        <w:rPr>
          <w:rFonts w:ascii="Times New Roman" w:hAnsi="Times New Roman" w:cs="Times New Roman"/>
          <w:sz w:val="24"/>
          <w:szCs w:val="24"/>
        </w:rPr>
        <w:t xml:space="preserve"> количество мероприятий является величиной субъективной, основанной на мне</w:t>
      </w:r>
      <w:r w:rsidR="00331B1F">
        <w:rPr>
          <w:rFonts w:ascii="Times New Roman" w:hAnsi="Times New Roman" w:cs="Times New Roman"/>
          <w:sz w:val="24"/>
          <w:szCs w:val="24"/>
        </w:rPr>
        <w:t>нии Контрольно-счетной комиссии.</w:t>
      </w:r>
    </w:p>
    <w:p w:rsidR="00331B1F" w:rsidRPr="001570E8" w:rsidRDefault="00331B1F" w:rsidP="00331B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0E8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принимаемых</w:t>
      </w:r>
      <w:r w:rsidR="00D13BF6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</w:t>
      </w:r>
      <w:r w:rsidRPr="001570E8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D13BF6">
        <w:rPr>
          <w:rFonts w:ascii="Times New Roman" w:hAnsi="Times New Roman" w:cs="Times New Roman"/>
          <w:sz w:val="24"/>
          <w:szCs w:val="24"/>
        </w:rPr>
        <w:t>ми</w:t>
      </w:r>
      <w:r w:rsidRPr="001570E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13BF6">
        <w:rPr>
          <w:rFonts w:ascii="Times New Roman" w:hAnsi="Times New Roman" w:cs="Times New Roman"/>
          <w:sz w:val="24"/>
          <w:szCs w:val="24"/>
        </w:rPr>
        <w:t xml:space="preserve">ами и </w:t>
      </w:r>
      <w:r w:rsidRPr="001570E8">
        <w:rPr>
          <w:rFonts w:ascii="Times New Roman" w:hAnsi="Times New Roman" w:cs="Times New Roman"/>
          <w:sz w:val="24"/>
          <w:szCs w:val="24"/>
        </w:rPr>
        <w:t>проведенный</w:t>
      </w:r>
      <w:r w:rsidR="005867EA">
        <w:rPr>
          <w:rFonts w:ascii="Times New Roman" w:hAnsi="Times New Roman" w:cs="Times New Roman"/>
          <w:sz w:val="24"/>
          <w:szCs w:val="24"/>
        </w:rPr>
        <w:t xml:space="preserve"> выборочным методом</w:t>
      </w:r>
      <w:r w:rsidRPr="001570E8">
        <w:rPr>
          <w:rFonts w:ascii="Times New Roman" w:hAnsi="Times New Roman" w:cs="Times New Roman"/>
          <w:sz w:val="24"/>
          <w:szCs w:val="24"/>
        </w:rPr>
        <w:t xml:space="preserve"> в рамках данного экспертно - аналитического мероприятия, показал следующее: </w:t>
      </w:r>
    </w:p>
    <w:p w:rsidR="00331B1F" w:rsidRDefault="009015E9" w:rsidP="00E36042">
      <w:pPr>
        <w:pStyle w:val="a4"/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Богучанского района» содержит обязательства по участию в 2023 и 2024 годах в национальном проекте «Образование» федерального проекта «Современная школа».</w:t>
      </w:r>
    </w:p>
    <w:p w:rsidR="00366D4F" w:rsidRDefault="00366D4F" w:rsidP="00517B6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данном проекте позволит создать</w:t>
      </w:r>
      <w:r w:rsidRPr="00366D4F">
        <w:rPr>
          <w:rFonts w:ascii="Times New Roman" w:hAnsi="Times New Roman" w:cs="Times New Roman"/>
          <w:sz w:val="24"/>
          <w:szCs w:val="24"/>
        </w:rPr>
        <w:t xml:space="preserve"> и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66D4F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6D4F">
        <w:rPr>
          <w:rFonts w:ascii="Times New Roman" w:hAnsi="Times New Roman" w:cs="Times New Roman"/>
          <w:sz w:val="24"/>
          <w:szCs w:val="24"/>
        </w:rPr>
        <w:t xml:space="preserve"> центров образования естественно</w:t>
      </w:r>
      <w:r w:rsidR="00C7708A">
        <w:rPr>
          <w:rFonts w:ascii="Times New Roman" w:hAnsi="Times New Roman" w:cs="Times New Roman"/>
          <w:sz w:val="24"/>
          <w:szCs w:val="24"/>
        </w:rPr>
        <w:t xml:space="preserve"> </w:t>
      </w:r>
      <w:r w:rsidRPr="00366D4F">
        <w:rPr>
          <w:rFonts w:ascii="Times New Roman" w:hAnsi="Times New Roman" w:cs="Times New Roman"/>
          <w:sz w:val="24"/>
          <w:szCs w:val="24"/>
        </w:rPr>
        <w:t>-</w:t>
      </w:r>
      <w:r w:rsidR="00C7708A">
        <w:rPr>
          <w:rFonts w:ascii="Times New Roman" w:hAnsi="Times New Roman" w:cs="Times New Roman"/>
          <w:sz w:val="24"/>
          <w:szCs w:val="24"/>
        </w:rPr>
        <w:t xml:space="preserve"> </w:t>
      </w:r>
      <w:r w:rsidRPr="00366D4F">
        <w:rPr>
          <w:rFonts w:ascii="Times New Roman" w:hAnsi="Times New Roman" w:cs="Times New Roman"/>
          <w:sz w:val="24"/>
          <w:szCs w:val="24"/>
        </w:rPr>
        <w:t>научной и технологической направленностей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(«Точки роста»).</w:t>
      </w:r>
    </w:p>
    <w:p w:rsidR="00366D4F" w:rsidRDefault="009015E9" w:rsidP="00517B6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финансового обеспечения</w:t>
      </w:r>
      <w:r w:rsidR="00366D4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 </w:t>
      </w:r>
    </w:p>
    <w:p w:rsidR="009015E9" w:rsidRDefault="00366D4F" w:rsidP="00517B6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="009015E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17B6C">
        <w:rPr>
          <w:rFonts w:ascii="Times New Roman" w:hAnsi="Times New Roman" w:cs="Times New Roman"/>
          <w:sz w:val="24"/>
          <w:szCs w:val="24"/>
        </w:rPr>
        <w:t xml:space="preserve">15 195,0 тыс. руб.,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517B6C">
        <w:rPr>
          <w:rFonts w:ascii="Times New Roman" w:hAnsi="Times New Roman" w:cs="Times New Roman"/>
          <w:sz w:val="24"/>
          <w:szCs w:val="24"/>
        </w:rPr>
        <w:t>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– 14 283,2 тыс. руб., краевого бюджета – 751,8 тыс. руб. и средств районного бюджета 160,0 тыс. руб.</w:t>
      </w:r>
      <w:r w:rsidR="00C829C4">
        <w:rPr>
          <w:rFonts w:ascii="Times New Roman" w:hAnsi="Times New Roman" w:cs="Times New Roman"/>
          <w:sz w:val="24"/>
          <w:szCs w:val="24"/>
        </w:rPr>
        <w:t>;</w:t>
      </w:r>
    </w:p>
    <w:p w:rsidR="00C829C4" w:rsidRDefault="00C829C4" w:rsidP="00C829C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в размере 6 490,8 тыс. руб., в том числе: за счет средств федерального бюджета – 6 103,6 тыс. руб., краевого бюджета – 321,2 тыс. руб. и средств районного бюджета 66,0 тыс. руб.</w:t>
      </w:r>
    </w:p>
    <w:p w:rsidR="00C22DCF" w:rsidRDefault="00C22DCF" w:rsidP="00C829C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="008C5B7A">
        <w:rPr>
          <w:rFonts w:ascii="Times New Roman" w:hAnsi="Times New Roman" w:cs="Times New Roman"/>
          <w:sz w:val="24"/>
          <w:szCs w:val="24"/>
        </w:rPr>
        <w:t xml:space="preserve">на момент проведения данного экспертно-аналитического мероприятия </w:t>
      </w:r>
      <w:r w:rsidR="00EF3FAE">
        <w:rPr>
          <w:rFonts w:ascii="Times New Roman" w:hAnsi="Times New Roman" w:cs="Times New Roman"/>
          <w:sz w:val="24"/>
          <w:szCs w:val="24"/>
        </w:rPr>
        <w:t xml:space="preserve">Богучанский район принял участие в </w:t>
      </w:r>
      <w:r w:rsidR="00C14D89">
        <w:rPr>
          <w:rFonts w:ascii="Times New Roman" w:hAnsi="Times New Roman" w:cs="Times New Roman"/>
          <w:sz w:val="24"/>
          <w:szCs w:val="24"/>
        </w:rPr>
        <w:t>3</w:t>
      </w:r>
      <w:r w:rsidR="00EF3FAE">
        <w:rPr>
          <w:rFonts w:ascii="Times New Roman" w:hAnsi="Times New Roman" w:cs="Times New Roman"/>
          <w:sz w:val="24"/>
          <w:szCs w:val="24"/>
        </w:rPr>
        <w:t xml:space="preserve"> национальных проектах:</w:t>
      </w:r>
    </w:p>
    <w:p w:rsidR="00EF3FAE" w:rsidRPr="00EF3FAE" w:rsidRDefault="00EF3FAE" w:rsidP="00EF3FAE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F3FAE">
        <w:rPr>
          <w:rFonts w:ascii="Times New Roman" w:hAnsi="Times New Roman"/>
          <w:sz w:val="24"/>
          <w:szCs w:val="24"/>
        </w:rPr>
        <w:t>национальный проект «Образование» федеральный проект «Современная школа»;</w:t>
      </w:r>
    </w:p>
    <w:p w:rsidR="00EF3FAE" w:rsidRPr="00EF3FAE" w:rsidRDefault="00EF3FAE" w:rsidP="00EF3FA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FAE">
        <w:rPr>
          <w:rFonts w:ascii="Times New Roman" w:hAnsi="Times New Roman"/>
          <w:sz w:val="24"/>
          <w:szCs w:val="24"/>
        </w:rPr>
        <w:t>национальный проект «Культура» федеральные проекты «Обеспечение качественно нового развития уровня развития инфраструктуры культуры» и «Создание условий для реализации творческого потенциала нации»;</w:t>
      </w:r>
    </w:p>
    <w:p w:rsidR="00EF3FAE" w:rsidRPr="00C14D89" w:rsidRDefault="00EF3FAE" w:rsidP="00C14D8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89">
        <w:rPr>
          <w:rFonts w:ascii="Times New Roman" w:hAnsi="Times New Roman"/>
          <w:sz w:val="24"/>
          <w:szCs w:val="24"/>
        </w:rPr>
        <w:t>национальный проект «Безопасные и качественные автомобильные дороги» федеральный проект «Безопасность дорожного движения».</w:t>
      </w:r>
    </w:p>
    <w:p w:rsidR="005E2F94" w:rsidRDefault="00313AD9" w:rsidP="00E36042">
      <w:pPr>
        <w:pStyle w:val="a4"/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AD9">
        <w:rPr>
          <w:rFonts w:ascii="Times New Roman" w:hAnsi="Times New Roman" w:cs="Times New Roman"/>
          <w:sz w:val="24"/>
          <w:szCs w:val="24"/>
        </w:rPr>
        <w:t>подпрограмм</w:t>
      </w:r>
      <w:r w:rsidR="000B5F9D">
        <w:rPr>
          <w:rFonts w:ascii="Times New Roman" w:hAnsi="Times New Roman" w:cs="Times New Roman"/>
          <w:sz w:val="24"/>
          <w:szCs w:val="24"/>
        </w:rPr>
        <w:t>а</w:t>
      </w:r>
      <w:r w:rsidRPr="00313AD9">
        <w:rPr>
          <w:rFonts w:ascii="Times New Roman" w:hAnsi="Times New Roman" w:cs="Times New Roman"/>
          <w:sz w:val="24"/>
          <w:szCs w:val="24"/>
        </w:rPr>
        <w:t xml:space="preserve"> «Создание условий для безубыточной деятельности организаций жилищно-коммунального комплекса Богучанского района» муниципальной программы «Реформирование и модернизация жилищно-коммунального хозяйства и </w:t>
      </w:r>
      <w:r w:rsidRPr="000B5F9D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эффективности» </w:t>
      </w:r>
      <w:r w:rsidR="000B5F9D">
        <w:rPr>
          <w:rFonts w:ascii="Times New Roman" w:hAnsi="Times New Roman" w:cs="Times New Roman"/>
          <w:sz w:val="24"/>
          <w:szCs w:val="24"/>
        </w:rPr>
        <w:t>содержит мероприятие</w:t>
      </w:r>
      <w:r w:rsidR="003C0BEF">
        <w:rPr>
          <w:rStyle w:val="af2"/>
          <w:rFonts w:ascii="Times New Roman" w:hAnsi="Times New Roman" w:cs="Times New Roman"/>
          <w:sz w:val="24"/>
          <w:szCs w:val="24"/>
        </w:rPr>
        <w:footnoteReference w:id="7"/>
      </w:r>
      <w:r w:rsidR="000B5F9D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0B5F9D">
        <w:rPr>
          <w:rFonts w:ascii="Times New Roman" w:hAnsi="Times New Roman" w:cs="Times New Roman"/>
          <w:sz w:val="24"/>
          <w:szCs w:val="24"/>
        </w:rPr>
        <w:t>предусматривает</w:t>
      </w:r>
      <w:r w:rsidR="004F201B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– 2025 годы</w:t>
      </w:r>
      <w:r w:rsidRPr="000B5F9D"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 w:rsidRPr="00784431">
        <w:rPr>
          <w:rFonts w:ascii="Times New Roman" w:hAnsi="Times New Roman" w:cs="Times New Roman"/>
          <w:sz w:val="24"/>
          <w:szCs w:val="24"/>
        </w:rPr>
        <w:t>администрации Богучанского района</w:t>
      </w:r>
      <w:r w:rsidR="00867B75" w:rsidRPr="00784431">
        <w:rPr>
          <w:rFonts w:ascii="Times New Roman" w:hAnsi="Times New Roman" w:cs="Times New Roman"/>
          <w:sz w:val="24"/>
          <w:szCs w:val="24"/>
        </w:rPr>
        <w:t xml:space="preserve"> </w:t>
      </w:r>
      <w:r w:rsidR="00231CE9" w:rsidRPr="00784431">
        <w:rPr>
          <w:rFonts w:ascii="Times New Roman" w:hAnsi="Times New Roman" w:cs="Times New Roman"/>
          <w:sz w:val="24"/>
          <w:szCs w:val="24"/>
        </w:rPr>
        <w:t xml:space="preserve">по подвозу питьевой воды населению, проживающему в жилых домах, не обеспеченных централизованным водоснабжением, </w:t>
      </w:r>
      <w:r w:rsidR="00867B75" w:rsidRPr="00784431">
        <w:rPr>
          <w:rFonts w:ascii="Times New Roman" w:hAnsi="Times New Roman" w:cs="Times New Roman"/>
          <w:sz w:val="24"/>
          <w:szCs w:val="24"/>
        </w:rPr>
        <w:t xml:space="preserve">с </w:t>
      </w:r>
      <w:r w:rsidR="004F201B" w:rsidRPr="00784431">
        <w:rPr>
          <w:rFonts w:ascii="Times New Roman" w:hAnsi="Times New Roman" w:cs="Times New Roman"/>
          <w:sz w:val="24"/>
          <w:szCs w:val="24"/>
        </w:rPr>
        <w:t xml:space="preserve">ежегодным </w:t>
      </w:r>
      <w:r w:rsidR="00867B75" w:rsidRPr="00784431">
        <w:rPr>
          <w:rFonts w:ascii="Times New Roman" w:hAnsi="Times New Roman" w:cs="Times New Roman"/>
          <w:sz w:val="24"/>
          <w:szCs w:val="24"/>
        </w:rPr>
        <w:t>финансовым обеспечением за счет средств районного</w:t>
      </w:r>
      <w:r w:rsidR="00867B75">
        <w:rPr>
          <w:rFonts w:ascii="Times New Roman" w:hAnsi="Times New Roman" w:cs="Times New Roman"/>
          <w:sz w:val="24"/>
          <w:szCs w:val="24"/>
        </w:rPr>
        <w:t xml:space="preserve"> бюджета в размере </w:t>
      </w:r>
      <w:r w:rsidR="00437E96">
        <w:rPr>
          <w:rFonts w:ascii="Times New Roman" w:hAnsi="Times New Roman" w:cs="Times New Roman"/>
          <w:sz w:val="24"/>
          <w:szCs w:val="24"/>
        </w:rPr>
        <w:t>4 000,0 тыс. руб.</w:t>
      </w:r>
      <w:r w:rsidRPr="000B5F9D">
        <w:rPr>
          <w:rFonts w:ascii="Times New Roman" w:hAnsi="Times New Roman" w:cs="Times New Roman"/>
          <w:sz w:val="24"/>
          <w:szCs w:val="24"/>
        </w:rPr>
        <w:t xml:space="preserve">, </w:t>
      </w:r>
      <w:r w:rsidR="005E2F94" w:rsidRPr="000B5F9D">
        <w:rPr>
          <w:rFonts w:ascii="Times New Roman" w:hAnsi="Times New Roman" w:cs="Times New Roman"/>
          <w:sz w:val="24"/>
          <w:szCs w:val="24"/>
        </w:rPr>
        <w:t>противореч</w:t>
      </w:r>
      <w:r w:rsidRPr="000B5F9D">
        <w:rPr>
          <w:rFonts w:ascii="Times New Roman" w:hAnsi="Times New Roman" w:cs="Times New Roman"/>
          <w:sz w:val="24"/>
          <w:szCs w:val="24"/>
        </w:rPr>
        <w:t>ащие</w:t>
      </w:r>
      <w:r w:rsidR="005E2F94" w:rsidRPr="000B5F9D">
        <w:rPr>
          <w:rFonts w:ascii="Times New Roman" w:hAnsi="Times New Roman" w:cs="Times New Roman"/>
          <w:sz w:val="24"/>
          <w:szCs w:val="24"/>
        </w:rPr>
        <w:t xml:space="preserve"> нормам закона Красноярского края от 01.12.2014 № 7-2839</w:t>
      </w:r>
      <w:r w:rsidR="005E2F94" w:rsidRPr="000B5F9D">
        <w:rPr>
          <w:rStyle w:val="af2"/>
          <w:rFonts w:ascii="Times New Roman" w:hAnsi="Times New Roman" w:cs="Times New Roman"/>
          <w:sz w:val="24"/>
          <w:szCs w:val="24"/>
        </w:rPr>
        <w:footnoteReference w:id="8"/>
      </w:r>
      <w:r w:rsidR="005E2F94" w:rsidRPr="000B5F9D">
        <w:rPr>
          <w:rFonts w:ascii="Times New Roman" w:hAnsi="Times New Roman" w:cs="Times New Roman"/>
          <w:sz w:val="24"/>
          <w:szCs w:val="24"/>
        </w:rPr>
        <w:t xml:space="preserve"> и постановления администрации Богучанского района от </w:t>
      </w:r>
      <w:r w:rsidRPr="000B5F9D">
        <w:rPr>
          <w:rFonts w:ascii="Times New Roman" w:hAnsi="Times New Roman" w:cs="Times New Roman"/>
          <w:sz w:val="24"/>
          <w:szCs w:val="24"/>
        </w:rPr>
        <w:t>17</w:t>
      </w:r>
      <w:r w:rsidR="005E2F94" w:rsidRPr="000B5F9D">
        <w:rPr>
          <w:rFonts w:ascii="Times New Roman" w:hAnsi="Times New Roman" w:cs="Times New Roman"/>
          <w:sz w:val="24"/>
          <w:szCs w:val="24"/>
        </w:rPr>
        <w:t>.0</w:t>
      </w:r>
      <w:r w:rsidRPr="000B5F9D">
        <w:rPr>
          <w:rFonts w:ascii="Times New Roman" w:hAnsi="Times New Roman" w:cs="Times New Roman"/>
          <w:sz w:val="24"/>
          <w:szCs w:val="24"/>
        </w:rPr>
        <w:t>4.2015 № 431</w:t>
      </w:r>
      <w:r w:rsidR="005E2F94" w:rsidRPr="000B5F9D">
        <w:rPr>
          <w:rFonts w:ascii="Times New Roman" w:hAnsi="Times New Roman" w:cs="Times New Roman"/>
          <w:sz w:val="24"/>
          <w:szCs w:val="24"/>
        </w:rPr>
        <w:t>-п</w:t>
      </w:r>
      <w:r w:rsidR="005E2F94" w:rsidRPr="000B5F9D">
        <w:rPr>
          <w:rStyle w:val="af2"/>
          <w:rFonts w:ascii="Times New Roman" w:hAnsi="Times New Roman" w:cs="Times New Roman"/>
          <w:sz w:val="24"/>
          <w:szCs w:val="24"/>
        </w:rPr>
        <w:footnoteReference w:id="9"/>
      </w:r>
      <w:r w:rsidR="00867B75">
        <w:rPr>
          <w:rFonts w:ascii="Times New Roman" w:hAnsi="Times New Roman" w:cs="Times New Roman"/>
          <w:sz w:val="24"/>
          <w:szCs w:val="24"/>
        </w:rPr>
        <w:t>;</w:t>
      </w:r>
    </w:p>
    <w:p w:rsidR="00867B75" w:rsidRDefault="00867B75" w:rsidP="00E36042">
      <w:pPr>
        <w:pStyle w:val="a4"/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AD9">
        <w:rPr>
          <w:rFonts w:ascii="Times New Roman" w:hAnsi="Times New Roman" w:cs="Times New Roman"/>
          <w:sz w:val="24"/>
          <w:szCs w:val="24"/>
        </w:rPr>
        <w:lastRenderedPageBreak/>
        <w:t>подпрограмм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AD9">
        <w:rPr>
          <w:rFonts w:ascii="Times New Roman" w:hAnsi="Times New Roman" w:cs="Times New Roman"/>
          <w:sz w:val="24"/>
          <w:szCs w:val="24"/>
        </w:rPr>
        <w:t xml:space="preserve"> «Создание условий для безубыточной деятельности организаций жилищно-коммунального комплекса Богучанского района» муниципальной программы «Реформирование и модернизация жилищно-коммунального хозяйства и </w:t>
      </w:r>
      <w:r w:rsidRPr="000B5F9D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эффективности»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EF6A21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="004F201B">
        <w:rPr>
          <w:rFonts w:ascii="Times New Roman" w:hAnsi="Times New Roman" w:cs="Times New Roman"/>
          <w:sz w:val="24"/>
          <w:szCs w:val="24"/>
        </w:rPr>
        <w:t xml:space="preserve">и плановый период 2024 – 2025 годы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437E96">
        <w:rPr>
          <w:rStyle w:val="af2"/>
          <w:rFonts w:ascii="Times New Roman" w:hAnsi="Times New Roman" w:cs="Times New Roman"/>
          <w:sz w:val="24"/>
          <w:szCs w:val="24"/>
        </w:rPr>
        <w:footnoteReference w:id="10"/>
      </w:r>
      <w:r w:rsidR="00437E96" w:rsidRPr="00437E96">
        <w:rPr>
          <w:rFonts w:ascii="Times New Roman" w:hAnsi="Times New Roman" w:cs="Times New Roman"/>
          <w:sz w:val="24"/>
          <w:szCs w:val="24"/>
        </w:rPr>
        <w:t xml:space="preserve"> </w:t>
      </w:r>
      <w:r w:rsidR="00437E96">
        <w:rPr>
          <w:rFonts w:ascii="Times New Roman" w:hAnsi="Times New Roman" w:cs="Times New Roman"/>
          <w:sz w:val="24"/>
          <w:szCs w:val="24"/>
        </w:rPr>
        <w:t xml:space="preserve">с </w:t>
      </w:r>
      <w:r w:rsidR="004F201B">
        <w:rPr>
          <w:rFonts w:ascii="Times New Roman" w:hAnsi="Times New Roman" w:cs="Times New Roman"/>
          <w:sz w:val="24"/>
          <w:szCs w:val="24"/>
        </w:rPr>
        <w:t xml:space="preserve">ежегодным </w:t>
      </w:r>
      <w:r w:rsidR="00437E96">
        <w:rPr>
          <w:rFonts w:ascii="Times New Roman" w:hAnsi="Times New Roman" w:cs="Times New Roman"/>
          <w:sz w:val="24"/>
          <w:szCs w:val="24"/>
        </w:rPr>
        <w:t xml:space="preserve">финансовым обеспечением за счет средств районного бюджета в размере 3 476,9 тыс. руб., реализация </w:t>
      </w:r>
      <w:r w:rsidR="00437E96" w:rsidRPr="00437E96">
        <w:rPr>
          <w:rFonts w:ascii="Times New Roman" w:hAnsi="Times New Roman" w:cs="Times New Roman"/>
          <w:sz w:val="24"/>
          <w:szCs w:val="24"/>
        </w:rPr>
        <w:t>которого приведет к возникновению неправомерных расходов средств районного бюджета, о чем более подробно изложено в заключении Контрольно-счетной комиссии от 10.10.2022 № 28</w:t>
      </w:r>
      <w:r w:rsidR="00437E96">
        <w:rPr>
          <w:rStyle w:val="af2"/>
          <w:rFonts w:ascii="Times New Roman" w:hAnsi="Times New Roman" w:cs="Times New Roman"/>
          <w:sz w:val="24"/>
          <w:szCs w:val="24"/>
        </w:rPr>
        <w:footnoteReference w:id="11"/>
      </w:r>
      <w:r w:rsidR="00EF6A21">
        <w:rPr>
          <w:rFonts w:ascii="Times New Roman" w:hAnsi="Times New Roman" w:cs="Times New Roman"/>
          <w:sz w:val="24"/>
          <w:szCs w:val="24"/>
        </w:rPr>
        <w:t>;</w:t>
      </w:r>
    </w:p>
    <w:p w:rsidR="00065C73" w:rsidRDefault="00EF6A21" w:rsidP="00E36042">
      <w:pPr>
        <w:pStyle w:val="a4"/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AF4">
        <w:rPr>
          <w:rFonts w:ascii="Times New Roman" w:hAnsi="Times New Roman" w:cs="Times New Roman"/>
          <w:sz w:val="24"/>
          <w:szCs w:val="24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 муниципальной программы «Реформирование и модернизация жилищно-коммунального хозяйства и повышение энергетической эффективности» предусматривает на 2023 год мероприятие</w:t>
      </w:r>
      <w:r>
        <w:rPr>
          <w:rStyle w:val="af2"/>
          <w:rFonts w:ascii="Times New Roman" w:hAnsi="Times New Roman" w:cs="Times New Roman"/>
          <w:sz w:val="24"/>
          <w:szCs w:val="24"/>
        </w:rPr>
        <w:footnoteReference w:id="12"/>
      </w:r>
      <w:r w:rsidRPr="00C44AF4">
        <w:rPr>
          <w:rFonts w:ascii="Times New Roman" w:hAnsi="Times New Roman" w:cs="Times New Roman"/>
          <w:sz w:val="24"/>
          <w:szCs w:val="24"/>
        </w:rPr>
        <w:t xml:space="preserve"> с финансовым обеспечением за счет средств районного бюджета в размере 10 000,0 тыс. руб.</w:t>
      </w:r>
      <w:r w:rsidR="004A4170">
        <w:rPr>
          <w:rFonts w:ascii="Times New Roman" w:hAnsi="Times New Roman" w:cs="Times New Roman"/>
          <w:sz w:val="24"/>
          <w:szCs w:val="24"/>
        </w:rPr>
        <w:t>,</w:t>
      </w:r>
      <w:r w:rsidR="00C44AF4" w:rsidRPr="00C44AF4">
        <w:rPr>
          <w:rFonts w:ascii="Times New Roman" w:hAnsi="Times New Roman" w:cs="Times New Roman"/>
          <w:sz w:val="24"/>
          <w:szCs w:val="24"/>
        </w:rPr>
        <w:t xml:space="preserve"> не </w:t>
      </w:r>
      <w:r w:rsidR="002B4CD9" w:rsidRPr="00C44AF4">
        <w:rPr>
          <w:rFonts w:ascii="Times New Roman" w:hAnsi="Times New Roman" w:cs="Times New Roman"/>
          <w:sz w:val="24"/>
          <w:szCs w:val="24"/>
        </w:rPr>
        <w:t>регламентирован</w:t>
      </w:r>
      <w:r w:rsidR="00C44AF4" w:rsidRPr="00C44AF4">
        <w:rPr>
          <w:rFonts w:ascii="Times New Roman" w:hAnsi="Times New Roman" w:cs="Times New Roman"/>
          <w:sz w:val="24"/>
          <w:szCs w:val="24"/>
        </w:rPr>
        <w:t>ное</w:t>
      </w:r>
      <w:r w:rsidR="00065C73" w:rsidRPr="00C44AF4">
        <w:rPr>
          <w:rFonts w:ascii="Times New Roman" w:hAnsi="Times New Roman" w:cs="Times New Roman"/>
          <w:sz w:val="24"/>
          <w:szCs w:val="24"/>
        </w:rPr>
        <w:t xml:space="preserve"> муниципальным правовым акт</w:t>
      </w:r>
      <w:r w:rsidR="00C44AF4" w:rsidRPr="00C44AF4">
        <w:rPr>
          <w:rFonts w:ascii="Times New Roman" w:hAnsi="Times New Roman" w:cs="Times New Roman"/>
          <w:sz w:val="24"/>
          <w:szCs w:val="24"/>
        </w:rPr>
        <w:t>ом</w:t>
      </w:r>
      <w:r w:rsidR="00065C73" w:rsidRPr="00C44AF4">
        <w:rPr>
          <w:rFonts w:ascii="Times New Roman" w:hAnsi="Times New Roman" w:cs="Times New Roman"/>
          <w:sz w:val="24"/>
          <w:szCs w:val="24"/>
        </w:rPr>
        <w:t>, устанавливающим соответствующие расходные обязательства</w:t>
      </w:r>
      <w:r w:rsidR="00C851FC" w:rsidRPr="00C44AF4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065C73" w:rsidRPr="00C44AF4">
        <w:rPr>
          <w:rFonts w:ascii="Times New Roman" w:hAnsi="Times New Roman" w:cs="Times New Roman"/>
          <w:sz w:val="24"/>
          <w:szCs w:val="24"/>
        </w:rPr>
        <w:t>.</w:t>
      </w:r>
    </w:p>
    <w:p w:rsidR="00C44AF4" w:rsidRDefault="00C44AF4" w:rsidP="009374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информации </w:t>
      </w:r>
      <w:r w:rsidR="0093745A">
        <w:rPr>
          <w:rFonts w:ascii="Times New Roman" w:hAnsi="Times New Roman" w:cs="Times New Roman"/>
          <w:sz w:val="24"/>
          <w:szCs w:val="24"/>
        </w:rPr>
        <w:t xml:space="preserve">о мероприятиях по капитальному ремонту и реконструкции объектов сооружений коммунального назначения </w:t>
      </w:r>
      <w:r w:rsidR="004A4170">
        <w:rPr>
          <w:rFonts w:ascii="Times New Roman" w:hAnsi="Times New Roman" w:cs="Times New Roman"/>
          <w:sz w:val="24"/>
          <w:szCs w:val="24"/>
        </w:rPr>
        <w:t xml:space="preserve">в 2023 – 2025 годах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Богучанского района </w:t>
      </w:r>
      <w:r w:rsidR="0093745A">
        <w:rPr>
          <w:rFonts w:ascii="Times New Roman" w:hAnsi="Times New Roman" w:cs="Times New Roman"/>
          <w:sz w:val="24"/>
          <w:szCs w:val="24"/>
        </w:rPr>
        <w:t>предоставила</w:t>
      </w:r>
      <w:r w:rsidR="004A4170">
        <w:rPr>
          <w:rFonts w:ascii="Times New Roman" w:hAnsi="Times New Roman" w:cs="Times New Roman"/>
          <w:sz w:val="24"/>
          <w:szCs w:val="24"/>
        </w:rPr>
        <w:t xml:space="preserve"> (сопроводительное письмо от 09.11.2022 № 01/24-4408)</w:t>
      </w:r>
      <w:r w:rsidR="0093745A">
        <w:rPr>
          <w:rFonts w:ascii="Times New Roman" w:hAnsi="Times New Roman" w:cs="Times New Roman"/>
          <w:sz w:val="24"/>
          <w:szCs w:val="24"/>
        </w:rPr>
        <w:t xml:space="preserve"> </w:t>
      </w:r>
      <w:r w:rsidR="004A4170">
        <w:rPr>
          <w:rFonts w:ascii="Times New Roman" w:hAnsi="Times New Roman" w:cs="Times New Roman"/>
          <w:sz w:val="24"/>
          <w:szCs w:val="24"/>
        </w:rPr>
        <w:t>не утвержденные</w:t>
      </w:r>
      <w:r w:rsidR="0093745A">
        <w:rPr>
          <w:rFonts w:ascii="Times New Roman" w:hAnsi="Times New Roman" w:cs="Times New Roman"/>
          <w:sz w:val="24"/>
          <w:szCs w:val="24"/>
        </w:rPr>
        <w:t xml:space="preserve"> ведомост</w:t>
      </w:r>
      <w:r w:rsidR="004A4170">
        <w:rPr>
          <w:rFonts w:ascii="Times New Roman" w:hAnsi="Times New Roman" w:cs="Times New Roman"/>
          <w:sz w:val="24"/>
          <w:szCs w:val="24"/>
        </w:rPr>
        <w:t>и</w:t>
      </w:r>
      <w:r w:rsidR="0093745A">
        <w:rPr>
          <w:rFonts w:ascii="Times New Roman" w:hAnsi="Times New Roman" w:cs="Times New Roman"/>
          <w:sz w:val="24"/>
          <w:szCs w:val="24"/>
        </w:rPr>
        <w:t xml:space="preserve"> объемов работ капитального ремонта сетей тепло-водоснабжения по 4 объектам</w:t>
      </w:r>
      <w:r w:rsidR="004A4170">
        <w:rPr>
          <w:rFonts w:ascii="Times New Roman" w:hAnsi="Times New Roman" w:cs="Times New Roman"/>
          <w:sz w:val="24"/>
          <w:szCs w:val="24"/>
        </w:rPr>
        <w:t xml:space="preserve"> в с.Богучаны.</w:t>
      </w:r>
    </w:p>
    <w:p w:rsidR="004A4170" w:rsidRDefault="004A4170" w:rsidP="009374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ожидаемым результатом от реализации соответствующего мероприятия муниципальной программы</w:t>
      </w:r>
      <w:r w:rsidR="007A35B1">
        <w:rPr>
          <w:rFonts w:ascii="Times New Roman" w:hAnsi="Times New Roman" w:cs="Times New Roman"/>
          <w:sz w:val="24"/>
          <w:szCs w:val="24"/>
        </w:rPr>
        <w:t>, на реализацию которого направлено 10 000,0 тыс.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4A">
        <w:rPr>
          <w:rFonts w:ascii="Times New Roman" w:hAnsi="Times New Roman" w:cs="Times New Roman"/>
          <w:sz w:val="24"/>
          <w:szCs w:val="24"/>
        </w:rPr>
        <w:t>предусмотрено строительство сетей теплоснабжения для присоединения проектируемого Физкультурно-оздоровительного комплекса в с.Богучан</w:t>
      </w:r>
      <w:r w:rsidR="00784431">
        <w:rPr>
          <w:rFonts w:ascii="Times New Roman" w:hAnsi="Times New Roman" w:cs="Times New Roman"/>
          <w:sz w:val="24"/>
          <w:szCs w:val="24"/>
        </w:rPr>
        <w:t>ы</w:t>
      </w:r>
      <w:r w:rsidR="00C01B4A">
        <w:rPr>
          <w:rFonts w:ascii="Times New Roman" w:hAnsi="Times New Roman" w:cs="Times New Roman"/>
          <w:sz w:val="24"/>
          <w:szCs w:val="24"/>
        </w:rPr>
        <w:t>.</w:t>
      </w:r>
    </w:p>
    <w:p w:rsidR="00EC4EE7" w:rsidRDefault="00C01B4A" w:rsidP="00E7203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18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A54A23" w:rsidRPr="008D4180">
        <w:rPr>
          <w:rFonts w:ascii="Times New Roman" w:hAnsi="Times New Roman" w:cs="Times New Roman"/>
          <w:sz w:val="24"/>
          <w:szCs w:val="24"/>
        </w:rPr>
        <w:t>основополагающих</w:t>
      </w:r>
      <w:r w:rsidRPr="008D4180">
        <w:rPr>
          <w:rFonts w:ascii="Times New Roman" w:hAnsi="Times New Roman" w:cs="Times New Roman"/>
          <w:sz w:val="24"/>
          <w:szCs w:val="24"/>
        </w:rPr>
        <w:t xml:space="preserve"> прав</w:t>
      </w:r>
      <w:r w:rsidR="0018498C" w:rsidRPr="008D4180">
        <w:rPr>
          <w:rFonts w:ascii="Times New Roman" w:hAnsi="Times New Roman" w:cs="Times New Roman"/>
          <w:sz w:val="24"/>
          <w:szCs w:val="24"/>
        </w:rPr>
        <w:t>овых документов</w:t>
      </w:r>
      <w:r w:rsidR="00E72030" w:rsidRPr="008D4180">
        <w:rPr>
          <w:rFonts w:ascii="Times New Roman" w:hAnsi="Times New Roman" w:cs="Times New Roman"/>
          <w:sz w:val="24"/>
          <w:szCs w:val="24"/>
        </w:rPr>
        <w:t xml:space="preserve"> и конкретизированных приоритетов в соответствующей сфере деятельности</w:t>
      </w:r>
      <w:r w:rsidR="0018498C" w:rsidRPr="008D4180">
        <w:rPr>
          <w:rFonts w:ascii="Times New Roman" w:hAnsi="Times New Roman" w:cs="Times New Roman"/>
          <w:sz w:val="24"/>
          <w:szCs w:val="24"/>
        </w:rPr>
        <w:t xml:space="preserve">, </w:t>
      </w:r>
      <w:r w:rsidR="000F23A1" w:rsidRPr="008D4180">
        <w:rPr>
          <w:rFonts w:ascii="Times New Roman" w:hAnsi="Times New Roman" w:cs="Times New Roman"/>
          <w:sz w:val="24"/>
          <w:szCs w:val="24"/>
        </w:rPr>
        <w:t xml:space="preserve">а также рассогласованность </w:t>
      </w:r>
      <w:r w:rsidR="00E72030" w:rsidRPr="008D4180">
        <w:rPr>
          <w:rFonts w:ascii="Times New Roman" w:hAnsi="Times New Roman" w:cs="Times New Roman"/>
          <w:sz w:val="24"/>
          <w:szCs w:val="24"/>
        </w:rPr>
        <w:t>поставленных между участниками целей и задач привело</w:t>
      </w:r>
      <w:r w:rsidR="0001357D" w:rsidRPr="008D4180">
        <w:rPr>
          <w:rFonts w:ascii="Times New Roman" w:hAnsi="Times New Roman" w:cs="Times New Roman"/>
          <w:sz w:val="24"/>
          <w:szCs w:val="24"/>
        </w:rPr>
        <w:t xml:space="preserve"> к </w:t>
      </w:r>
      <w:r w:rsidR="0001357D" w:rsidRPr="008D4180">
        <w:rPr>
          <w:rFonts w:ascii="Times New Roman" w:hAnsi="Times New Roman" w:cs="Times New Roman"/>
          <w:bCs/>
          <w:sz w:val="24"/>
          <w:szCs w:val="24"/>
        </w:rPr>
        <w:t>не</w:t>
      </w:r>
      <w:r w:rsidR="00EC4EE7" w:rsidRPr="008D4180">
        <w:rPr>
          <w:rFonts w:ascii="Times New Roman" w:hAnsi="Times New Roman" w:cs="Times New Roman"/>
          <w:bCs/>
          <w:sz w:val="24"/>
          <w:szCs w:val="24"/>
        </w:rPr>
        <w:t>выполн</w:t>
      </w:r>
      <w:r w:rsidR="0001357D" w:rsidRPr="008D4180">
        <w:rPr>
          <w:rFonts w:ascii="Times New Roman" w:hAnsi="Times New Roman" w:cs="Times New Roman"/>
          <w:bCs/>
          <w:sz w:val="24"/>
          <w:szCs w:val="24"/>
        </w:rPr>
        <w:t>ению главным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 xml:space="preserve"> распорядителем</w:t>
      </w:r>
      <w:r w:rsidR="0001357D" w:rsidRPr="008D4180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–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 xml:space="preserve"> МКУ «МС Заказчика»</w:t>
      </w:r>
      <w:r w:rsidR="0001357D" w:rsidRPr="008D4180">
        <w:rPr>
          <w:rFonts w:ascii="Times New Roman" w:hAnsi="Times New Roman" w:cs="Times New Roman"/>
          <w:bCs/>
          <w:sz w:val="24"/>
          <w:szCs w:val="24"/>
        </w:rPr>
        <w:t>, полномочий, возложенных</w:t>
      </w:r>
      <w:r w:rsidR="00EC4EE7" w:rsidRPr="008D4180">
        <w:rPr>
          <w:rFonts w:ascii="Times New Roman" w:hAnsi="Times New Roman" w:cs="Times New Roman"/>
          <w:bCs/>
          <w:sz w:val="24"/>
          <w:szCs w:val="24"/>
        </w:rPr>
        <w:t xml:space="preserve"> статьей 158 Бюджетного кодекса РФ, а также требовани</w:t>
      </w:r>
      <w:r w:rsidR="0001357D" w:rsidRPr="008D4180">
        <w:rPr>
          <w:rFonts w:ascii="Times New Roman" w:hAnsi="Times New Roman" w:cs="Times New Roman"/>
          <w:bCs/>
          <w:sz w:val="24"/>
          <w:szCs w:val="24"/>
        </w:rPr>
        <w:t>й</w:t>
      </w:r>
      <w:r w:rsidR="00EC4EE7" w:rsidRPr="008D4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2CB" w:rsidRPr="008D4180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017BE5" w:rsidRPr="008D4180">
        <w:rPr>
          <w:rFonts w:ascii="Times New Roman" w:hAnsi="Times New Roman" w:cs="Times New Roman"/>
          <w:bCs/>
          <w:sz w:val="24"/>
          <w:szCs w:val="24"/>
        </w:rPr>
        <w:t>я</w:t>
      </w:r>
      <w:r w:rsidR="004512CB" w:rsidRPr="008D4180">
        <w:rPr>
          <w:rFonts w:ascii="Times New Roman" w:hAnsi="Times New Roman" w:cs="Times New Roman"/>
          <w:bCs/>
          <w:sz w:val="24"/>
          <w:szCs w:val="24"/>
        </w:rPr>
        <w:t xml:space="preserve"> № 912-п</w:t>
      </w:r>
      <w:r w:rsidR="00C11445">
        <w:rPr>
          <w:rStyle w:val="af2"/>
          <w:rFonts w:ascii="Times New Roman" w:hAnsi="Times New Roman" w:cs="Times New Roman"/>
          <w:bCs/>
          <w:sz w:val="24"/>
          <w:szCs w:val="24"/>
        </w:rPr>
        <w:footnoteReference w:id="13"/>
      </w:r>
      <w:r w:rsidR="00017BE5" w:rsidRPr="008D4180">
        <w:rPr>
          <w:rFonts w:ascii="Times New Roman" w:hAnsi="Times New Roman" w:cs="Times New Roman"/>
          <w:bCs/>
          <w:sz w:val="24"/>
          <w:szCs w:val="24"/>
        </w:rPr>
        <w:t>, а отве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>тственны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>й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исполнител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>ь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>ой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C44AF4" w:rsidRPr="008D4180">
        <w:rPr>
          <w:rFonts w:ascii="Times New Roman" w:hAnsi="Times New Roman" w:cs="Times New Roman"/>
          <w:bCs/>
          <w:sz w:val="24"/>
          <w:szCs w:val="24"/>
        </w:rPr>
        <w:t>ы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предусм</w:t>
      </w:r>
      <w:r w:rsidR="007A35B1">
        <w:rPr>
          <w:rFonts w:ascii="Times New Roman" w:hAnsi="Times New Roman" w:cs="Times New Roman"/>
          <w:bCs/>
          <w:sz w:val="24"/>
          <w:szCs w:val="24"/>
        </w:rPr>
        <w:t>о</w:t>
      </w:r>
      <w:r w:rsidR="00A22FF1" w:rsidRPr="008D4180">
        <w:rPr>
          <w:rFonts w:ascii="Times New Roman" w:hAnsi="Times New Roman" w:cs="Times New Roman"/>
          <w:bCs/>
          <w:sz w:val="24"/>
          <w:szCs w:val="24"/>
        </w:rPr>
        <w:t>тр</w:t>
      </w:r>
      <w:r w:rsidR="007A35B1">
        <w:rPr>
          <w:rFonts w:ascii="Times New Roman" w:hAnsi="Times New Roman" w:cs="Times New Roman"/>
          <w:bCs/>
          <w:sz w:val="24"/>
          <w:szCs w:val="24"/>
        </w:rPr>
        <w:t>ел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без наличия оснований реализацию соответствующ</w:t>
      </w:r>
      <w:r w:rsidR="0093745A" w:rsidRPr="008D4180">
        <w:rPr>
          <w:rFonts w:ascii="Times New Roman" w:hAnsi="Times New Roman" w:cs="Times New Roman"/>
          <w:bCs/>
          <w:sz w:val="24"/>
          <w:szCs w:val="24"/>
        </w:rPr>
        <w:t>его</w:t>
      </w:r>
      <w:r w:rsidR="008C7C74" w:rsidRPr="008D4180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93745A" w:rsidRPr="008D4180">
        <w:rPr>
          <w:rFonts w:ascii="Times New Roman" w:hAnsi="Times New Roman" w:cs="Times New Roman"/>
          <w:bCs/>
          <w:sz w:val="24"/>
          <w:szCs w:val="24"/>
        </w:rPr>
        <w:t>я</w:t>
      </w:r>
      <w:r w:rsidR="000F23A1" w:rsidRPr="008D4180">
        <w:rPr>
          <w:rFonts w:ascii="Times New Roman" w:hAnsi="Times New Roman" w:cs="Times New Roman"/>
          <w:bCs/>
          <w:sz w:val="24"/>
          <w:szCs w:val="24"/>
        </w:rPr>
        <w:t xml:space="preserve"> с отвлечением бюджетных средств</w:t>
      </w:r>
      <w:r w:rsidR="00DC0F4B" w:rsidRPr="008D4180">
        <w:rPr>
          <w:rFonts w:ascii="Times New Roman" w:hAnsi="Times New Roman" w:cs="Times New Roman"/>
          <w:bCs/>
          <w:sz w:val="24"/>
          <w:szCs w:val="24"/>
        </w:rPr>
        <w:t xml:space="preserve"> (код 1.1.3 и 1.2.97).</w:t>
      </w:r>
    </w:p>
    <w:p w:rsidR="001850B4" w:rsidRPr="004F201B" w:rsidRDefault="001850B4" w:rsidP="00E36042">
      <w:pPr>
        <w:pStyle w:val="a4"/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1B">
        <w:rPr>
          <w:rFonts w:ascii="Times New Roman" w:hAnsi="Times New Roman" w:cs="Times New Roman"/>
          <w:sz w:val="24"/>
          <w:szCs w:val="24"/>
        </w:rPr>
        <w:t>подпрограмма «Улучшение жилищных условий отдельных категорий граждан» муниципальной программы «Обеспечение доступным и комфортным жильем граждан Богучанского района»</w:t>
      </w:r>
      <w:r w:rsidR="004F201B" w:rsidRPr="004F201B">
        <w:rPr>
          <w:rFonts w:ascii="Times New Roman" w:hAnsi="Times New Roman" w:cs="Times New Roman"/>
          <w:sz w:val="24"/>
          <w:szCs w:val="24"/>
        </w:rPr>
        <w:t xml:space="preserve"> </w:t>
      </w:r>
      <w:r w:rsidRPr="004F201B">
        <w:rPr>
          <w:rFonts w:ascii="Times New Roman" w:hAnsi="Times New Roman" w:cs="Times New Roman"/>
          <w:sz w:val="24"/>
          <w:szCs w:val="24"/>
        </w:rPr>
        <w:t xml:space="preserve">предусматривает на </w:t>
      </w:r>
      <w:r w:rsidR="004F201B" w:rsidRPr="004F201B">
        <w:rPr>
          <w:rFonts w:ascii="Times New Roman" w:hAnsi="Times New Roman" w:cs="Times New Roman"/>
          <w:sz w:val="24"/>
          <w:szCs w:val="24"/>
        </w:rPr>
        <w:t>2023</w:t>
      </w:r>
      <w:r w:rsidRPr="004F201B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4F201B" w:rsidRPr="004F201B">
        <w:rPr>
          <w:rFonts w:ascii="Times New Roman" w:hAnsi="Times New Roman" w:cs="Times New Roman"/>
          <w:sz w:val="24"/>
          <w:szCs w:val="24"/>
        </w:rPr>
        <w:t xml:space="preserve">2024 – 2025 годы </w:t>
      </w:r>
      <w:r w:rsidRPr="004F201B">
        <w:rPr>
          <w:rFonts w:ascii="Times New Roman" w:hAnsi="Times New Roman" w:cs="Times New Roman"/>
          <w:sz w:val="24"/>
          <w:szCs w:val="24"/>
        </w:rPr>
        <w:t xml:space="preserve">принятие администрацией Богучанского района расходных обязательств по </w:t>
      </w:r>
      <w:r w:rsidRPr="004F201B">
        <w:rPr>
          <w:rFonts w:ascii="Times New Roman" w:hAnsi="Times New Roman" w:cs="Times New Roman"/>
          <w:sz w:val="24"/>
          <w:szCs w:val="24"/>
        </w:rPr>
        <w:lastRenderedPageBreak/>
        <w:t>приобретению жилых помещений для детей-сирот и детей, оставшихся без попечения родителей.</w:t>
      </w:r>
    </w:p>
    <w:p w:rsidR="001850B4" w:rsidRPr="004F201B" w:rsidRDefault="001850B4" w:rsidP="004F201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1B">
        <w:rPr>
          <w:rFonts w:ascii="Times New Roman" w:hAnsi="Times New Roman" w:cs="Times New Roman"/>
          <w:sz w:val="24"/>
          <w:szCs w:val="24"/>
        </w:rPr>
        <w:t>При этом согласно решению Богучанского районного Совета депутатов от 16.10.2014 № 41/1-340</w:t>
      </w:r>
      <w:r w:rsidRPr="004F201B">
        <w:rPr>
          <w:rStyle w:val="af2"/>
          <w:rFonts w:ascii="Times New Roman" w:hAnsi="Times New Roman" w:cs="Times New Roman"/>
          <w:sz w:val="24"/>
          <w:szCs w:val="24"/>
        </w:rPr>
        <w:footnoteReference w:id="14"/>
      </w:r>
      <w:r w:rsidRPr="004F201B">
        <w:rPr>
          <w:rFonts w:ascii="Times New Roman" w:hAnsi="Times New Roman" w:cs="Times New Roman"/>
          <w:sz w:val="24"/>
          <w:szCs w:val="24"/>
        </w:rPr>
        <w:t xml:space="preserve"> и постановлению администрации Богучанского района от 09.06.2006 № 215-п</w:t>
      </w:r>
      <w:r w:rsidRPr="004F201B">
        <w:rPr>
          <w:rStyle w:val="af2"/>
          <w:rFonts w:ascii="Times New Roman" w:hAnsi="Times New Roman" w:cs="Times New Roman"/>
          <w:sz w:val="24"/>
          <w:szCs w:val="24"/>
        </w:rPr>
        <w:footnoteReference w:id="15"/>
      </w:r>
      <w:r w:rsidRPr="004F201B">
        <w:rPr>
          <w:rFonts w:ascii="Times New Roman" w:hAnsi="Times New Roman" w:cs="Times New Roman"/>
          <w:sz w:val="24"/>
          <w:szCs w:val="24"/>
        </w:rPr>
        <w:t xml:space="preserve"> приобретение в собственность Богучанского района объектов недвижимости относится к компетенции </w:t>
      </w:r>
      <w:r w:rsidR="00784431">
        <w:rPr>
          <w:rFonts w:ascii="Times New Roman" w:hAnsi="Times New Roman" w:cs="Times New Roman"/>
          <w:sz w:val="24"/>
          <w:szCs w:val="24"/>
        </w:rPr>
        <w:t>УМС</w:t>
      </w:r>
      <w:r w:rsidRPr="004F201B">
        <w:rPr>
          <w:rFonts w:ascii="Times New Roman" w:hAnsi="Times New Roman" w:cs="Times New Roman"/>
          <w:sz w:val="24"/>
          <w:szCs w:val="24"/>
        </w:rPr>
        <w:t>.</w:t>
      </w:r>
    </w:p>
    <w:p w:rsidR="001850B4" w:rsidRPr="004F201B" w:rsidRDefault="001850B4" w:rsidP="004F201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01B">
        <w:rPr>
          <w:rFonts w:ascii="Times New Roman" w:hAnsi="Times New Roman" w:cs="Times New Roman"/>
          <w:sz w:val="24"/>
          <w:szCs w:val="24"/>
        </w:rPr>
        <w:t>Таким образом, принятие администрацией Богучанского района соответствующих расходных обязательств приведет к риску возникновения неправомерных расходов.</w:t>
      </w:r>
    </w:p>
    <w:p w:rsidR="001850B4" w:rsidRPr="004F201B" w:rsidRDefault="001850B4" w:rsidP="00C70E83">
      <w:pPr>
        <w:spacing w:after="0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7E80" w:rsidRPr="00C70E83" w:rsidRDefault="00F130BD" w:rsidP="00C70E8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E83">
        <w:rPr>
          <w:rFonts w:ascii="Times New Roman" w:hAnsi="Times New Roman" w:cs="Times New Roman"/>
          <w:sz w:val="24"/>
          <w:szCs w:val="24"/>
        </w:rPr>
        <w:t>У</w:t>
      </w:r>
      <w:r w:rsidR="00540020" w:rsidRPr="00C70E83">
        <w:rPr>
          <w:rFonts w:ascii="Times New Roman" w:hAnsi="Times New Roman" w:cs="Times New Roman"/>
          <w:sz w:val="24"/>
          <w:szCs w:val="24"/>
        </w:rPr>
        <w:t>читывая результаты проведенн</w:t>
      </w:r>
      <w:r w:rsidR="00AB62A5" w:rsidRPr="00C70E83">
        <w:rPr>
          <w:rFonts w:ascii="Times New Roman" w:hAnsi="Times New Roman" w:cs="Times New Roman"/>
          <w:sz w:val="24"/>
          <w:szCs w:val="24"/>
        </w:rPr>
        <w:t>ых</w:t>
      </w:r>
      <w:r w:rsidR="00540020" w:rsidRPr="00C70E83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AB62A5" w:rsidRPr="00C70E83">
        <w:rPr>
          <w:rFonts w:ascii="Times New Roman" w:hAnsi="Times New Roman" w:cs="Times New Roman"/>
          <w:sz w:val="24"/>
          <w:szCs w:val="24"/>
        </w:rPr>
        <w:t>ов</w:t>
      </w:r>
      <w:r w:rsidR="00540020" w:rsidRPr="00C70E83">
        <w:rPr>
          <w:rFonts w:ascii="Times New Roman" w:hAnsi="Times New Roman" w:cs="Times New Roman"/>
          <w:sz w:val="24"/>
          <w:szCs w:val="24"/>
        </w:rPr>
        <w:t xml:space="preserve"> муниципальных программ, Контрольно-счетная комиссия счита</w:t>
      </w:r>
      <w:r w:rsidR="00EC04E7" w:rsidRPr="00C70E83">
        <w:rPr>
          <w:rFonts w:ascii="Times New Roman" w:hAnsi="Times New Roman" w:cs="Times New Roman"/>
          <w:sz w:val="24"/>
          <w:szCs w:val="24"/>
        </w:rPr>
        <w:t>ет возможным рекомендовать администрации Богучанского района совместно с ответственными исполнител</w:t>
      </w:r>
      <w:r w:rsidR="00776ABD" w:rsidRPr="00C70E83">
        <w:rPr>
          <w:rFonts w:ascii="Times New Roman" w:hAnsi="Times New Roman" w:cs="Times New Roman"/>
          <w:sz w:val="24"/>
          <w:szCs w:val="24"/>
        </w:rPr>
        <w:t>ями</w:t>
      </w:r>
      <w:r w:rsidR="00EC04E7" w:rsidRPr="00C70E83">
        <w:rPr>
          <w:rFonts w:ascii="Times New Roman" w:hAnsi="Times New Roman" w:cs="Times New Roman"/>
          <w:sz w:val="24"/>
          <w:szCs w:val="24"/>
        </w:rPr>
        <w:t xml:space="preserve"> </w:t>
      </w:r>
      <w:r w:rsidR="004512CB" w:rsidRPr="00C70E83">
        <w:rPr>
          <w:rFonts w:ascii="Times New Roman" w:hAnsi="Times New Roman" w:cs="Times New Roman"/>
          <w:sz w:val="24"/>
          <w:szCs w:val="24"/>
        </w:rPr>
        <w:t xml:space="preserve">обеспечить правовую базу принимаемым расходным обязательствам, </w:t>
      </w:r>
      <w:r w:rsidR="00DB381E" w:rsidRPr="00C70E83">
        <w:rPr>
          <w:rFonts w:ascii="Times New Roman" w:hAnsi="Times New Roman" w:cs="Times New Roman"/>
          <w:sz w:val="24"/>
          <w:szCs w:val="24"/>
        </w:rPr>
        <w:t xml:space="preserve">осуществить мониторинг муниципальных программ </w:t>
      </w:r>
      <w:r w:rsidR="00776ABD" w:rsidRPr="00C70E83">
        <w:rPr>
          <w:rFonts w:ascii="Times New Roman" w:hAnsi="Times New Roman" w:cs="Times New Roman"/>
          <w:sz w:val="24"/>
          <w:szCs w:val="24"/>
        </w:rPr>
        <w:t>для</w:t>
      </w:r>
      <w:r w:rsidR="00DB381E" w:rsidRPr="00C70E83">
        <w:rPr>
          <w:rFonts w:ascii="Times New Roman" w:hAnsi="Times New Roman" w:cs="Times New Roman"/>
          <w:sz w:val="24"/>
          <w:szCs w:val="24"/>
        </w:rPr>
        <w:t xml:space="preserve"> определения их </w:t>
      </w:r>
      <w:r w:rsidR="003C4029" w:rsidRPr="00C70E83">
        <w:rPr>
          <w:rFonts w:ascii="Times New Roman" w:hAnsi="Times New Roman" w:cs="Times New Roman"/>
          <w:sz w:val="24"/>
          <w:szCs w:val="24"/>
        </w:rPr>
        <w:t>эффективности</w:t>
      </w:r>
      <w:r w:rsidR="00776ABD" w:rsidRPr="00C70E83">
        <w:rPr>
          <w:rFonts w:ascii="Times New Roman" w:hAnsi="Times New Roman" w:cs="Times New Roman"/>
          <w:sz w:val="24"/>
          <w:szCs w:val="24"/>
        </w:rPr>
        <w:t>,</w:t>
      </w:r>
      <w:r w:rsidR="00DB381E" w:rsidRPr="00C70E83">
        <w:rPr>
          <w:rFonts w:ascii="Times New Roman" w:hAnsi="Times New Roman" w:cs="Times New Roman"/>
          <w:sz w:val="24"/>
          <w:szCs w:val="24"/>
        </w:rPr>
        <w:t xml:space="preserve"> приоритетности, фактического достижения поставленных целей и задач, </w:t>
      </w:r>
      <w:r w:rsidR="00776ABD" w:rsidRPr="00C70E83">
        <w:rPr>
          <w:rFonts w:ascii="Times New Roman" w:hAnsi="Times New Roman" w:cs="Times New Roman"/>
          <w:sz w:val="24"/>
          <w:szCs w:val="24"/>
        </w:rPr>
        <w:t>актуальност</w:t>
      </w:r>
      <w:r w:rsidR="003C4029" w:rsidRPr="00C70E83">
        <w:rPr>
          <w:rFonts w:ascii="Times New Roman" w:hAnsi="Times New Roman" w:cs="Times New Roman"/>
          <w:sz w:val="24"/>
          <w:szCs w:val="24"/>
        </w:rPr>
        <w:t>и</w:t>
      </w:r>
      <w:r w:rsidR="005E5EE9" w:rsidRPr="00C70E83">
        <w:rPr>
          <w:rFonts w:ascii="Times New Roman" w:hAnsi="Times New Roman" w:cs="Times New Roman"/>
          <w:sz w:val="24"/>
          <w:szCs w:val="24"/>
        </w:rPr>
        <w:t>, целесообразности и</w:t>
      </w:r>
      <w:r w:rsidR="00776ABD" w:rsidRPr="00C70E83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3C4029" w:rsidRPr="00C70E83">
        <w:rPr>
          <w:rFonts w:ascii="Times New Roman" w:hAnsi="Times New Roman" w:cs="Times New Roman"/>
          <w:sz w:val="24"/>
          <w:szCs w:val="24"/>
        </w:rPr>
        <w:t>и</w:t>
      </w:r>
      <w:r w:rsidR="00776ABD" w:rsidRPr="00C70E83">
        <w:rPr>
          <w:rFonts w:ascii="Times New Roman" w:hAnsi="Times New Roman" w:cs="Times New Roman"/>
          <w:sz w:val="24"/>
          <w:szCs w:val="24"/>
        </w:rPr>
        <w:t xml:space="preserve"> для развития Богучанского района</w:t>
      </w:r>
      <w:r w:rsidR="00AB62A5" w:rsidRPr="00C70E83">
        <w:rPr>
          <w:rFonts w:ascii="Times New Roman" w:hAnsi="Times New Roman" w:cs="Times New Roman"/>
          <w:sz w:val="24"/>
          <w:szCs w:val="24"/>
        </w:rPr>
        <w:t xml:space="preserve">, а также исключить </w:t>
      </w:r>
      <w:r w:rsidR="00C70E83">
        <w:rPr>
          <w:rFonts w:ascii="Times New Roman" w:hAnsi="Times New Roman" w:cs="Times New Roman"/>
          <w:sz w:val="24"/>
          <w:szCs w:val="24"/>
        </w:rPr>
        <w:t xml:space="preserve">и не допускать </w:t>
      </w:r>
      <w:r w:rsidR="00C70E83" w:rsidRPr="00C70E83">
        <w:rPr>
          <w:rFonts w:ascii="Times New Roman" w:hAnsi="Times New Roman" w:cs="Times New Roman"/>
          <w:sz w:val="24"/>
          <w:szCs w:val="24"/>
        </w:rPr>
        <w:t>принятие обязательств, влекущих риски возникновения неправомерных, необоснованных расходов</w:t>
      </w:r>
      <w:r w:rsidR="00445640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776ABD" w:rsidRPr="00C70E83">
        <w:rPr>
          <w:rFonts w:ascii="Times New Roman" w:hAnsi="Times New Roman" w:cs="Times New Roman"/>
          <w:sz w:val="24"/>
          <w:szCs w:val="24"/>
        </w:rPr>
        <w:t>.</w:t>
      </w:r>
    </w:p>
    <w:p w:rsidR="00C965D0" w:rsidRPr="00C70E83" w:rsidRDefault="00C965D0" w:rsidP="00A4016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FBB" w:rsidRPr="00C70E83" w:rsidRDefault="00941FBB" w:rsidP="005956CC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0E83">
        <w:rPr>
          <w:rFonts w:ascii="Times New Roman" w:hAnsi="Times New Roman" w:cs="Times New Roman"/>
          <w:bCs/>
          <w:sz w:val="24"/>
          <w:szCs w:val="24"/>
        </w:rPr>
        <w:t xml:space="preserve">Непрограммные расходы районного бюджета </w:t>
      </w:r>
    </w:p>
    <w:p w:rsidR="00C56F83" w:rsidRPr="00C70E83" w:rsidRDefault="00C56F83" w:rsidP="00C56F83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4A29" w:rsidRPr="004B3412" w:rsidRDefault="000B4A29" w:rsidP="00C70E8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12">
        <w:rPr>
          <w:rFonts w:ascii="Times New Roman" w:hAnsi="Times New Roman" w:cs="Times New Roman"/>
          <w:bCs/>
          <w:sz w:val="24"/>
          <w:szCs w:val="24"/>
        </w:rPr>
        <w:t>Общий объем средств, не включенных в муниципальны</w:t>
      </w:r>
      <w:r w:rsidR="00445640">
        <w:rPr>
          <w:rFonts w:ascii="Times New Roman" w:hAnsi="Times New Roman" w:cs="Times New Roman"/>
          <w:bCs/>
          <w:sz w:val="24"/>
          <w:szCs w:val="24"/>
        </w:rPr>
        <w:t>е программы Богучанского района,</w:t>
      </w:r>
      <w:r w:rsidR="00F86A3E" w:rsidRPr="004B3412">
        <w:rPr>
          <w:rFonts w:ascii="Times New Roman" w:hAnsi="Times New Roman" w:cs="Times New Roman"/>
          <w:bCs/>
          <w:sz w:val="24"/>
          <w:szCs w:val="24"/>
        </w:rPr>
        <w:t xml:space="preserve"> без учета условно-утверждаемых расходов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составит: в 20</w:t>
      </w:r>
      <w:r w:rsidR="00F06B59" w:rsidRPr="004B3412">
        <w:rPr>
          <w:rFonts w:ascii="Times New Roman" w:hAnsi="Times New Roman" w:cs="Times New Roman"/>
          <w:bCs/>
          <w:sz w:val="24"/>
          <w:szCs w:val="24"/>
        </w:rPr>
        <w:t>2</w:t>
      </w:r>
      <w:r w:rsidR="00C70E83" w:rsidRPr="004B3412">
        <w:rPr>
          <w:rFonts w:ascii="Times New Roman" w:hAnsi="Times New Roman" w:cs="Times New Roman"/>
          <w:bCs/>
          <w:sz w:val="24"/>
          <w:szCs w:val="24"/>
        </w:rPr>
        <w:t>3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C70E83" w:rsidRPr="004B3412">
        <w:rPr>
          <w:rFonts w:ascii="Times New Roman" w:hAnsi="Times New Roman" w:cs="Times New Roman"/>
          <w:bCs/>
          <w:sz w:val="24"/>
          <w:szCs w:val="24"/>
        </w:rPr>
        <w:t>242 242,6</w:t>
      </w:r>
      <w:r w:rsidR="00A079B2" w:rsidRPr="004B3412">
        <w:rPr>
          <w:rFonts w:ascii="Times New Roman" w:hAnsi="Times New Roman" w:cs="Times New Roman"/>
          <w:bCs/>
          <w:sz w:val="24"/>
          <w:szCs w:val="24"/>
        </w:rPr>
        <w:t xml:space="preserve"> тыс. руб., в 20</w:t>
      </w:r>
      <w:r w:rsidR="00362A60" w:rsidRPr="004B3412">
        <w:rPr>
          <w:rFonts w:ascii="Times New Roman" w:hAnsi="Times New Roman" w:cs="Times New Roman"/>
          <w:bCs/>
          <w:sz w:val="24"/>
          <w:szCs w:val="24"/>
        </w:rPr>
        <w:t>2</w:t>
      </w:r>
      <w:r w:rsidR="00C70E83" w:rsidRPr="004B3412">
        <w:rPr>
          <w:rFonts w:ascii="Times New Roman" w:hAnsi="Times New Roman" w:cs="Times New Roman"/>
          <w:bCs/>
          <w:sz w:val="24"/>
          <w:szCs w:val="24"/>
        </w:rPr>
        <w:t>4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4B3412" w:rsidRPr="004B3412">
        <w:rPr>
          <w:rFonts w:ascii="Times New Roman" w:hAnsi="Times New Roman" w:cs="Times New Roman"/>
          <w:bCs/>
          <w:sz w:val="24"/>
          <w:szCs w:val="24"/>
        </w:rPr>
        <w:t>132 566,3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тыс. руб., в 20</w:t>
      </w:r>
      <w:r w:rsidR="00C5050A" w:rsidRPr="004B3412">
        <w:rPr>
          <w:rFonts w:ascii="Times New Roman" w:hAnsi="Times New Roman" w:cs="Times New Roman"/>
          <w:bCs/>
          <w:sz w:val="24"/>
          <w:szCs w:val="24"/>
        </w:rPr>
        <w:t>2</w:t>
      </w:r>
      <w:r w:rsidR="004B3412" w:rsidRPr="004B3412">
        <w:rPr>
          <w:rFonts w:ascii="Times New Roman" w:hAnsi="Times New Roman" w:cs="Times New Roman"/>
          <w:bCs/>
          <w:sz w:val="24"/>
          <w:szCs w:val="24"/>
        </w:rPr>
        <w:t>5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4B3412" w:rsidRPr="004B3412">
        <w:rPr>
          <w:rFonts w:ascii="Times New Roman" w:hAnsi="Times New Roman" w:cs="Times New Roman"/>
          <w:bCs/>
          <w:sz w:val="24"/>
          <w:szCs w:val="24"/>
        </w:rPr>
        <w:t>132 775,7</w:t>
      </w:r>
      <w:r w:rsidR="00A079B2" w:rsidRPr="004B3412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857F06" w:rsidRPr="004B3412" w:rsidRDefault="00857F06" w:rsidP="004B34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12">
        <w:rPr>
          <w:rFonts w:ascii="Times New Roman" w:hAnsi="Times New Roman" w:cs="Times New Roman"/>
          <w:bCs/>
          <w:sz w:val="24"/>
          <w:szCs w:val="24"/>
        </w:rPr>
        <w:t>Структура непрограммных расходов</w:t>
      </w:r>
      <w:r w:rsidR="00F86A3E" w:rsidRPr="004B3412">
        <w:rPr>
          <w:rFonts w:ascii="Times New Roman" w:hAnsi="Times New Roman" w:cs="Times New Roman"/>
          <w:bCs/>
          <w:sz w:val="24"/>
          <w:szCs w:val="24"/>
        </w:rPr>
        <w:t>, предусмотренных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на 2</w:t>
      </w:r>
      <w:r w:rsidR="00A079B2" w:rsidRPr="004B3412">
        <w:rPr>
          <w:rFonts w:ascii="Times New Roman" w:hAnsi="Times New Roman" w:cs="Times New Roman"/>
          <w:bCs/>
          <w:sz w:val="24"/>
          <w:szCs w:val="24"/>
        </w:rPr>
        <w:t>0</w:t>
      </w:r>
      <w:r w:rsidR="00F06B59" w:rsidRPr="004B3412">
        <w:rPr>
          <w:rFonts w:ascii="Times New Roman" w:hAnsi="Times New Roman" w:cs="Times New Roman"/>
          <w:bCs/>
          <w:sz w:val="24"/>
          <w:szCs w:val="24"/>
        </w:rPr>
        <w:t>2</w:t>
      </w:r>
      <w:r w:rsidR="004B3412" w:rsidRPr="004B3412">
        <w:rPr>
          <w:rFonts w:ascii="Times New Roman" w:hAnsi="Times New Roman" w:cs="Times New Roman"/>
          <w:bCs/>
          <w:sz w:val="24"/>
          <w:szCs w:val="24"/>
        </w:rPr>
        <w:t>3</w:t>
      </w:r>
      <w:r w:rsidR="00A079B2" w:rsidRPr="004B3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3412">
        <w:rPr>
          <w:rFonts w:ascii="Times New Roman" w:hAnsi="Times New Roman" w:cs="Times New Roman"/>
          <w:bCs/>
          <w:sz w:val="24"/>
          <w:szCs w:val="24"/>
        </w:rPr>
        <w:t>-</w:t>
      </w:r>
      <w:r w:rsidR="00A079B2" w:rsidRPr="004B3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50A" w:rsidRPr="004B3412">
        <w:rPr>
          <w:rFonts w:ascii="Times New Roman" w:hAnsi="Times New Roman" w:cs="Times New Roman"/>
          <w:bCs/>
          <w:sz w:val="24"/>
          <w:szCs w:val="24"/>
        </w:rPr>
        <w:t>202</w:t>
      </w:r>
      <w:r w:rsidR="004B3412" w:rsidRPr="004B3412">
        <w:rPr>
          <w:rFonts w:ascii="Times New Roman" w:hAnsi="Times New Roman" w:cs="Times New Roman"/>
          <w:bCs/>
          <w:sz w:val="24"/>
          <w:szCs w:val="24"/>
        </w:rPr>
        <w:t>5</w:t>
      </w:r>
      <w:r w:rsidRPr="004B3412">
        <w:rPr>
          <w:rFonts w:ascii="Times New Roman" w:hAnsi="Times New Roman" w:cs="Times New Roman"/>
          <w:bCs/>
          <w:sz w:val="24"/>
          <w:szCs w:val="24"/>
        </w:rPr>
        <w:t xml:space="preserve"> годы представлена в таблице </w:t>
      </w:r>
      <w:r w:rsidR="00BB4F3E" w:rsidRPr="004B341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E13BE">
        <w:rPr>
          <w:rFonts w:ascii="Times New Roman" w:hAnsi="Times New Roman" w:cs="Times New Roman"/>
          <w:bCs/>
          <w:sz w:val="24"/>
          <w:szCs w:val="24"/>
        </w:rPr>
        <w:t>7</w:t>
      </w:r>
      <w:r w:rsidRPr="004B3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F06" w:rsidRPr="004B3412" w:rsidRDefault="00BB4F3E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B3412">
        <w:rPr>
          <w:rFonts w:ascii="Times New Roman" w:hAnsi="Times New Roman" w:cs="Times New Roman"/>
          <w:bCs/>
          <w:sz w:val="20"/>
          <w:szCs w:val="20"/>
        </w:rPr>
        <w:t xml:space="preserve">Таблица № </w:t>
      </w:r>
      <w:r w:rsidR="00BE13BE">
        <w:rPr>
          <w:rFonts w:ascii="Times New Roman" w:hAnsi="Times New Roman" w:cs="Times New Roman"/>
          <w:bCs/>
          <w:sz w:val="20"/>
          <w:szCs w:val="20"/>
        </w:rPr>
        <w:t>7</w:t>
      </w:r>
    </w:p>
    <w:p w:rsidR="00857F06" w:rsidRPr="004B3412" w:rsidRDefault="0040249A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B3412">
        <w:rPr>
          <w:rFonts w:ascii="Times New Roman" w:hAnsi="Times New Roman" w:cs="Times New Roman"/>
          <w:bCs/>
          <w:sz w:val="20"/>
          <w:szCs w:val="20"/>
        </w:rPr>
        <w:t>(</w:t>
      </w:r>
      <w:r w:rsidR="00857F06" w:rsidRPr="004B3412">
        <w:rPr>
          <w:rFonts w:ascii="Times New Roman" w:hAnsi="Times New Roman" w:cs="Times New Roman"/>
          <w:bCs/>
          <w:sz w:val="20"/>
          <w:szCs w:val="20"/>
        </w:rPr>
        <w:t>тыс. руб.</w:t>
      </w:r>
      <w:r w:rsidRPr="004B3412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3934"/>
        <w:gridCol w:w="1448"/>
        <w:gridCol w:w="1360"/>
        <w:gridCol w:w="1360"/>
        <w:gridCol w:w="1360"/>
      </w:tblGrid>
      <w:tr w:rsidR="00857F06" w:rsidRPr="001B5668" w:rsidTr="0047067F">
        <w:trPr>
          <w:trHeight w:val="333"/>
        </w:trPr>
        <w:tc>
          <w:tcPr>
            <w:tcW w:w="3934" w:type="dxa"/>
            <w:vMerge w:val="restart"/>
            <w:vAlign w:val="center"/>
          </w:tcPr>
          <w:p w:rsidR="00857F06" w:rsidRPr="001B5668" w:rsidRDefault="00B3387B" w:rsidP="00A4016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857F06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аименование</w:t>
            </w:r>
            <w:r w:rsidR="007B2E47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ГРБС</w:t>
            </w:r>
          </w:p>
        </w:tc>
        <w:tc>
          <w:tcPr>
            <w:tcW w:w="5528" w:type="dxa"/>
            <w:gridSpan w:val="4"/>
            <w:vAlign w:val="center"/>
          </w:tcPr>
          <w:p w:rsidR="00857F06" w:rsidRPr="001B5668" w:rsidRDefault="00B3387B" w:rsidP="0068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57F06" w:rsidRPr="001B5668">
              <w:rPr>
                <w:rFonts w:ascii="Times New Roman" w:hAnsi="Times New Roman" w:cs="Times New Roman"/>
                <w:sz w:val="16"/>
                <w:szCs w:val="16"/>
              </w:rPr>
              <w:t>бъем средств</w:t>
            </w:r>
          </w:p>
        </w:tc>
      </w:tr>
      <w:tr w:rsidR="00857F06" w:rsidRPr="001B5668" w:rsidTr="0047067F">
        <w:trPr>
          <w:trHeight w:val="421"/>
        </w:trPr>
        <w:tc>
          <w:tcPr>
            <w:tcW w:w="3934" w:type="dxa"/>
            <w:vMerge/>
          </w:tcPr>
          <w:p w:rsidR="00857F06" w:rsidRPr="001B5668" w:rsidRDefault="00857F06" w:rsidP="000B4A2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857F06" w:rsidRPr="001B5668" w:rsidRDefault="00857F06" w:rsidP="004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F7E01" w:rsidRPr="001B5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3412" w:rsidRPr="001B5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 xml:space="preserve"> год (уточненный)</w:t>
            </w:r>
          </w:p>
        </w:tc>
        <w:tc>
          <w:tcPr>
            <w:tcW w:w="1360" w:type="dxa"/>
            <w:vAlign w:val="center"/>
          </w:tcPr>
          <w:p w:rsidR="00857F06" w:rsidRPr="001B5668" w:rsidRDefault="00857F06" w:rsidP="004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F7E01" w:rsidRPr="001B5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3412" w:rsidRPr="001B5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  <w:vAlign w:val="center"/>
          </w:tcPr>
          <w:p w:rsidR="00857F06" w:rsidRPr="001B5668" w:rsidRDefault="00857F06" w:rsidP="004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F7E01" w:rsidRPr="001B5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3412" w:rsidRPr="001B5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  <w:vAlign w:val="center"/>
          </w:tcPr>
          <w:p w:rsidR="00857F06" w:rsidRPr="001B5668" w:rsidRDefault="00857F06" w:rsidP="004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85DF9" w:rsidRPr="001B5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3412" w:rsidRPr="001B5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B56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96EBB" w:rsidRPr="001B5668" w:rsidTr="0047067F">
        <w:tc>
          <w:tcPr>
            <w:tcW w:w="3934" w:type="dxa"/>
            <w:vAlign w:val="center"/>
          </w:tcPr>
          <w:p w:rsidR="00896EBB" w:rsidRPr="001B5668" w:rsidRDefault="00896EBB" w:rsidP="00896EB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1B5668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448" w:type="dxa"/>
            <w:vAlign w:val="center"/>
          </w:tcPr>
          <w:p w:rsidR="00896EBB" w:rsidRPr="001B5668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66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0" w:type="dxa"/>
            <w:vAlign w:val="center"/>
          </w:tcPr>
          <w:p w:rsidR="00896EBB" w:rsidRPr="001B5668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66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0" w:type="dxa"/>
            <w:vAlign w:val="center"/>
          </w:tcPr>
          <w:p w:rsidR="00896EBB" w:rsidRPr="001B5668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66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60" w:type="dxa"/>
            <w:vAlign w:val="center"/>
          </w:tcPr>
          <w:p w:rsidR="00896EBB" w:rsidRPr="001B5668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66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857F06" w:rsidRPr="001B5668" w:rsidTr="0047067F">
        <w:trPr>
          <w:trHeight w:val="293"/>
        </w:trPr>
        <w:tc>
          <w:tcPr>
            <w:tcW w:w="3934" w:type="dxa"/>
            <w:vAlign w:val="center"/>
          </w:tcPr>
          <w:p w:rsidR="00857F06" w:rsidRPr="001B5668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Совет депутатов</w:t>
            </w:r>
          </w:p>
        </w:tc>
        <w:tc>
          <w:tcPr>
            <w:tcW w:w="1448" w:type="dxa"/>
            <w:vAlign w:val="center"/>
          </w:tcPr>
          <w:p w:rsidR="00857F06" w:rsidRPr="001B5668" w:rsidRDefault="004B3412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6 928,9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7 823,8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1B566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7 607,</w:t>
            </w:r>
            <w:r w:rsidR="001B5668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1B566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7 823,</w:t>
            </w:r>
            <w:r w:rsidR="001B5668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</w:tr>
      <w:tr w:rsidR="00857F06" w:rsidRPr="001B5668" w:rsidTr="0047067F">
        <w:trPr>
          <w:trHeight w:val="272"/>
        </w:trPr>
        <w:tc>
          <w:tcPr>
            <w:tcW w:w="3934" w:type="dxa"/>
            <w:vAlign w:val="center"/>
          </w:tcPr>
          <w:p w:rsidR="00857F06" w:rsidRPr="001B5668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Контрольно-счетная комиссия </w:t>
            </w:r>
          </w:p>
        </w:tc>
        <w:tc>
          <w:tcPr>
            <w:tcW w:w="1448" w:type="dxa"/>
            <w:vAlign w:val="center"/>
          </w:tcPr>
          <w:p w:rsidR="00685DF9" w:rsidRPr="001B5668" w:rsidRDefault="004B3412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2 545,8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2 643,8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2 643,8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2 643,8</w:t>
            </w:r>
          </w:p>
        </w:tc>
      </w:tr>
      <w:tr w:rsidR="00857F06" w:rsidRPr="001B5668" w:rsidTr="0047067F">
        <w:trPr>
          <w:trHeight w:val="289"/>
        </w:trPr>
        <w:tc>
          <w:tcPr>
            <w:tcW w:w="3934" w:type="dxa"/>
            <w:vAlign w:val="center"/>
          </w:tcPr>
          <w:p w:rsidR="00857F06" w:rsidRPr="001B5668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Богучанского района</w:t>
            </w:r>
          </w:p>
        </w:tc>
        <w:tc>
          <w:tcPr>
            <w:tcW w:w="1448" w:type="dxa"/>
            <w:vAlign w:val="center"/>
          </w:tcPr>
          <w:p w:rsidR="00857F06" w:rsidRPr="001B5668" w:rsidRDefault="004B3412" w:rsidP="00E96B7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88 809,2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6F591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93 215,</w:t>
            </w:r>
            <w:r w:rsidR="006F5910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93 112,3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93 105,7</w:t>
            </w:r>
          </w:p>
        </w:tc>
      </w:tr>
      <w:tr w:rsidR="00762F8D" w:rsidRPr="001B5668" w:rsidTr="0047067F">
        <w:trPr>
          <w:trHeight w:val="280"/>
        </w:trPr>
        <w:tc>
          <w:tcPr>
            <w:tcW w:w="3934" w:type="dxa"/>
            <w:vAlign w:val="center"/>
          </w:tcPr>
          <w:p w:rsidR="00762F8D" w:rsidRPr="001B5668" w:rsidRDefault="00784431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Централизованная бухгалтерия</w:t>
            </w:r>
          </w:p>
        </w:tc>
        <w:tc>
          <w:tcPr>
            <w:tcW w:w="1448" w:type="dxa"/>
            <w:vAlign w:val="center"/>
          </w:tcPr>
          <w:p w:rsidR="00762F8D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9 444,5</w:t>
            </w:r>
          </w:p>
        </w:tc>
        <w:tc>
          <w:tcPr>
            <w:tcW w:w="1360" w:type="dxa"/>
            <w:vAlign w:val="center"/>
          </w:tcPr>
          <w:p w:rsidR="00762F8D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9 900,0</w:t>
            </w:r>
          </w:p>
        </w:tc>
        <w:tc>
          <w:tcPr>
            <w:tcW w:w="1360" w:type="dxa"/>
            <w:vAlign w:val="center"/>
          </w:tcPr>
          <w:p w:rsidR="00762F8D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9 900,0</w:t>
            </w:r>
          </w:p>
        </w:tc>
        <w:tc>
          <w:tcPr>
            <w:tcW w:w="1360" w:type="dxa"/>
            <w:vAlign w:val="center"/>
          </w:tcPr>
          <w:p w:rsidR="00762F8D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9 900,0</w:t>
            </w:r>
          </w:p>
        </w:tc>
      </w:tr>
      <w:tr w:rsidR="00857F06" w:rsidRPr="001B5668" w:rsidTr="0047067F">
        <w:trPr>
          <w:trHeight w:val="255"/>
        </w:trPr>
        <w:tc>
          <w:tcPr>
            <w:tcW w:w="3934" w:type="dxa"/>
            <w:vAlign w:val="center"/>
          </w:tcPr>
          <w:p w:rsidR="00857F06" w:rsidRPr="001B5668" w:rsidRDefault="00784431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Служба Заказчика</w:t>
            </w:r>
          </w:p>
        </w:tc>
        <w:tc>
          <w:tcPr>
            <w:tcW w:w="1448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24 065,5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7 402,3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7 402,3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7 402,3</w:t>
            </w:r>
          </w:p>
        </w:tc>
      </w:tr>
      <w:tr w:rsidR="00EB0A7B" w:rsidRPr="001B5668" w:rsidTr="0047067F">
        <w:trPr>
          <w:trHeight w:val="255"/>
        </w:trPr>
        <w:tc>
          <w:tcPr>
            <w:tcW w:w="3934" w:type="dxa"/>
            <w:vAlign w:val="center"/>
          </w:tcPr>
          <w:p w:rsidR="00EB0A7B" w:rsidRPr="001B5668" w:rsidRDefault="009E3202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МКУ «</w:t>
            </w:r>
            <w:r w:rsidR="00EB0A7B"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Управление культуры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физической культуры, спорта и молодежной политики» (далее по тексту – Управление культуры)</w:t>
            </w:r>
          </w:p>
        </w:tc>
        <w:tc>
          <w:tcPr>
            <w:tcW w:w="1448" w:type="dxa"/>
            <w:vAlign w:val="center"/>
          </w:tcPr>
          <w:p w:rsidR="00EB0A7B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599,7</w:t>
            </w:r>
          </w:p>
        </w:tc>
        <w:tc>
          <w:tcPr>
            <w:tcW w:w="1360" w:type="dxa"/>
            <w:vAlign w:val="center"/>
          </w:tcPr>
          <w:p w:rsidR="00EB0A7B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EB0A7B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EB0A7B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857F06" w:rsidRPr="001B5668" w:rsidTr="0047067F">
        <w:trPr>
          <w:trHeight w:val="266"/>
        </w:trPr>
        <w:tc>
          <w:tcPr>
            <w:tcW w:w="3934" w:type="dxa"/>
            <w:vAlign w:val="center"/>
          </w:tcPr>
          <w:p w:rsidR="00857F06" w:rsidRPr="001B5668" w:rsidRDefault="002E7980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УМС</w:t>
            </w:r>
          </w:p>
        </w:tc>
        <w:tc>
          <w:tcPr>
            <w:tcW w:w="1448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4 527,4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16 157,0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1 800,0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1 800,0</w:t>
            </w:r>
          </w:p>
        </w:tc>
      </w:tr>
      <w:tr w:rsidR="00857F06" w:rsidRPr="001B5668" w:rsidTr="0047067F">
        <w:trPr>
          <w:trHeight w:val="269"/>
        </w:trPr>
        <w:tc>
          <w:tcPr>
            <w:tcW w:w="3934" w:type="dxa"/>
            <w:vAlign w:val="center"/>
          </w:tcPr>
          <w:p w:rsidR="00857F06" w:rsidRPr="001B5668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1448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3 011,0</w:t>
            </w:r>
          </w:p>
        </w:tc>
        <w:tc>
          <w:tcPr>
            <w:tcW w:w="1360" w:type="dxa"/>
            <w:vAlign w:val="center"/>
          </w:tcPr>
          <w:p w:rsidR="00857F06" w:rsidRPr="001B5668" w:rsidRDefault="00EB0A7B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105 100,0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10 100,0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10 100,0</w:t>
            </w:r>
          </w:p>
        </w:tc>
      </w:tr>
      <w:tr w:rsidR="00857F06" w:rsidRPr="001B5668" w:rsidTr="0047067F">
        <w:trPr>
          <w:trHeight w:val="274"/>
        </w:trPr>
        <w:tc>
          <w:tcPr>
            <w:tcW w:w="3934" w:type="dxa"/>
            <w:vAlign w:val="center"/>
          </w:tcPr>
          <w:p w:rsidR="00857F06" w:rsidRPr="001B5668" w:rsidRDefault="0040249A" w:rsidP="009804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448" w:type="dxa"/>
            <w:vAlign w:val="center"/>
          </w:tcPr>
          <w:p w:rsidR="00857F06" w:rsidRPr="001B5668" w:rsidRDefault="00EB0A7B" w:rsidP="00E96B7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139 932,0</w:t>
            </w:r>
          </w:p>
        </w:tc>
        <w:tc>
          <w:tcPr>
            <w:tcW w:w="1360" w:type="dxa"/>
            <w:vAlign w:val="center"/>
          </w:tcPr>
          <w:p w:rsidR="00857F06" w:rsidRPr="001B5668" w:rsidRDefault="006F5910" w:rsidP="006F591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242 242,6</w:t>
            </w:r>
          </w:p>
        </w:tc>
        <w:tc>
          <w:tcPr>
            <w:tcW w:w="1360" w:type="dxa"/>
            <w:vAlign w:val="center"/>
          </w:tcPr>
          <w:p w:rsidR="00857F06" w:rsidRPr="001B5668" w:rsidRDefault="001B5668" w:rsidP="00B6471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132 566,3</w:t>
            </w:r>
          </w:p>
        </w:tc>
        <w:tc>
          <w:tcPr>
            <w:tcW w:w="1360" w:type="dxa"/>
            <w:vAlign w:val="center"/>
          </w:tcPr>
          <w:p w:rsidR="00857F06" w:rsidRPr="001B5668" w:rsidRDefault="001B5668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5668">
              <w:rPr>
                <w:rFonts w:ascii="Times New Roman" w:hAnsi="Times New Roman" w:cs="Times New Roman"/>
                <w:bCs/>
                <w:sz w:val="16"/>
                <w:szCs w:val="16"/>
              </w:rPr>
              <w:t>132 775,7</w:t>
            </w:r>
          </w:p>
        </w:tc>
      </w:tr>
    </w:tbl>
    <w:p w:rsidR="00C56F83" w:rsidRPr="001B5668" w:rsidRDefault="00C56F83" w:rsidP="001B56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BB1" w:rsidRDefault="00BF1490" w:rsidP="001B56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6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 видно из таблицы </w:t>
      </w:r>
      <w:r w:rsidR="002D24FB" w:rsidRPr="001B566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E13BE">
        <w:rPr>
          <w:rFonts w:ascii="Times New Roman" w:hAnsi="Times New Roman" w:cs="Times New Roman"/>
          <w:bCs/>
          <w:sz w:val="24"/>
          <w:szCs w:val="24"/>
        </w:rPr>
        <w:t>7</w:t>
      </w:r>
      <w:r w:rsidRPr="001B56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>объем бюджетных назначений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 xml:space="preserve"> в размере </w:t>
      </w:r>
      <w:r w:rsidR="001B5668" w:rsidRPr="001B5668">
        <w:rPr>
          <w:rFonts w:ascii="Times New Roman" w:hAnsi="Times New Roman" w:cs="Times New Roman"/>
          <w:bCs/>
          <w:sz w:val="24"/>
          <w:szCs w:val="24"/>
        </w:rPr>
        <w:t>242 242,6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>предусмотрен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 на непрограммные расходы районного бюджета 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>в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 очередно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>м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>ом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81C20" w:rsidRPr="001B5668">
        <w:rPr>
          <w:rFonts w:ascii="Times New Roman" w:hAnsi="Times New Roman" w:cs="Times New Roman"/>
          <w:bCs/>
          <w:sz w:val="24"/>
          <w:szCs w:val="24"/>
        </w:rPr>
        <w:t>у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, что составляет </w:t>
      </w:r>
      <w:r w:rsidR="001B5668" w:rsidRPr="001B5668">
        <w:rPr>
          <w:rFonts w:ascii="Times New Roman" w:hAnsi="Times New Roman" w:cs="Times New Roman"/>
          <w:bCs/>
          <w:sz w:val="24"/>
          <w:szCs w:val="24"/>
        </w:rPr>
        <w:t>8,5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 xml:space="preserve">% от общего объема </w:t>
      </w:r>
      <w:r w:rsidR="00427648" w:rsidRPr="001B5668">
        <w:rPr>
          <w:rFonts w:ascii="Times New Roman" w:hAnsi="Times New Roman" w:cs="Times New Roman"/>
          <w:bCs/>
          <w:sz w:val="24"/>
          <w:szCs w:val="24"/>
        </w:rPr>
        <w:t xml:space="preserve">планируемых </w:t>
      </w:r>
      <w:r w:rsidR="00170BB1" w:rsidRPr="001B5668">
        <w:rPr>
          <w:rFonts w:ascii="Times New Roman" w:hAnsi="Times New Roman" w:cs="Times New Roman"/>
          <w:bCs/>
          <w:sz w:val="24"/>
          <w:szCs w:val="24"/>
        </w:rPr>
        <w:t>расходов районного бюджета.</w:t>
      </w:r>
    </w:p>
    <w:p w:rsidR="008C06A4" w:rsidRDefault="008C06A4" w:rsidP="001B56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большинству ГРБС непрограммные расходы содержат обязательства по обеспечению</w:t>
      </w:r>
      <w:r w:rsidR="009E6078">
        <w:rPr>
          <w:rFonts w:ascii="Times New Roman" w:hAnsi="Times New Roman" w:cs="Times New Roman"/>
          <w:bCs/>
          <w:sz w:val="24"/>
          <w:szCs w:val="24"/>
        </w:rPr>
        <w:t xml:space="preserve"> их деятельности в очередном финансовом году и плановом периоде.</w:t>
      </w:r>
    </w:p>
    <w:p w:rsidR="00DF761A" w:rsidRDefault="00445640" w:rsidP="001B56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Значительное увеличение объема принимаемых в 2023 году обязательств наблюдается </w:t>
      </w:r>
      <w:r w:rsidR="0086300F">
        <w:rPr>
          <w:rFonts w:ascii="Times New Roman" w:hAnsi="Times New Roman" w:cs="Times New Roman"/>
          <w:bCs/>
          <w:sz w:val="24"/>
          <w:szCs w:val="24"/>
        </w:rPr>
        <w:t>по УМС – в 3,6 раза. Дополнительное финансовое обеспечение в размере 14 357,0 тыс. руб. связано</w:t>
      </w:r>
      <w:r w:rsidR="0079467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86300F">
        <w:rPr>
          <w:rFonts w:ascii="Times New Roman" w:hAnsi="Times New Roman" w:cs="Times New Roman"/>
          <w:bCs/>
          <w:sz w:val="24"/>
          <w:szCs w:val="24"/>
        </w:rPr>
        <w:t>задолженност</w:t>
      </w:r>
      <w:r w:rsidR="002148D3">
        <w:rPr>
          <w:rFonts w:ascii="Times New Roman" w:hAnsi="Times New Roman" w:cs="Times New Roman"/>
          <w:bCs/>
          <w:sz w:val="24"/>
          <w:szCs w:val="24"/>
        </w:rPr>
        <w:t>ью</w:t>
      </w:r>
      <w:r w:rsidR="0086300F">
        <w:rPr>
          <w:rFonts w:ascii="Times New Roman" w:hAnsi="Times New Roman" w:cs="Times New Roman"/>
          <w:bCs/>
          <w:sz w:val="24"/>
          <w:szCs w:val="24"/>
        </w:rPr>
        <w:t xml:space="preserve"> за потребленную тепловую энергию в отношении помещений, расположенных на территории Богучанского района</w:t>
      </w:r>
      <w:r w:rsidR="00BE15A4">
        <w:rPr>
          <w:rFonts w:ascii="Times New Roman" w:hAnsi="Times New Roman" w:cs="Times New Roman"/>
          <w:bCs/>
          <w:sz w:val="24"/>
          <w:szCs w:val="24"/>
        </w:rPr>
        <w:t xml:space="preserve"> и являющихся муниципальной собственностью Богучанского района.</w:t>
      </w:r>
      <w:r w:rsidR="008630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48D3" w:rsidRPr="00784431" w:rsidRDefault="005B0B06" w:rsidP="001B56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431">
        <w:rPr>
          <w:rFonts w:ascii="Times New Roman" w:hAnsi="Times New Roman" w:cs="Times New Roman"/>
          <w:bCs/>
          <w:sz w:val="24"/>
          <w:szCs w:val="24"/>
        </w:rPr>
        <w:t>П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>отребност</w:t>
      </w:r>
      <w:r w:rsidRPr="00784431">
        <w:rPr>
          <w:rFonts w:ascii="Times New Roman" w:hAnsi="Times New Roman" w:cs="Times New Roman"/>
          <w:bCs/>
          <w:sz w:val="24"/>
          <w:szCs w:val="24"/>
        </w:rPr>
        <w:t>ь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 xml:space="preserve"> в соответствующих</w:t>
      </w:r>
      <w:r w:rsidR="002148D3" w:rsidRPr="00784431">
        <w:rPr>
          <w:rFonts w:ascii="Times New Roman" w:hAnsi="Times New Roman" w:cs="Times New Roman"/>
          <w:bCs/>
          <w:sz w:val="24"/>
          <w:szCs w:val="24"/>
        </w:rPr>
        <w:t xml:space="preserve"> обязательств</w:t>
      </w:r>
      <w:r w:rsidR="00B02748" w:rsidRPr="00784431">
        <w:rPr>
          <w:rFonts w:ascii="Times New Roman" w:hAnsi="Times New Roman" w:cs="Times New Roman"/>
          <w:bCs/>
          <w:sz w:val="24"/>
          <w:szCs w:val="24"/>
        </w:rPr>
        <w:t>ах</w:t>
      </w:r>
      <w:r w:rsidR="002148D3" w:rsidRPr="00784431">
        <w:rPr>
          <w:rFonts w:ascii="Times New Roman" w:hAnsi="Times New Roman" w:cs="Times New Roman"/>
          <w:bCs/>
          <w:sz w:val="24"/>
          <w:szCs w:val="24"/>
        </w:rPr>
        <w:t xml:space="preserve"> свидетельствует о неэффективном</w:t>
      </w:r>
      <w:r w:rsidR="00B02748" w:rsidRPr="00784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8D3" w:rsidRPr="00784431">
        <w:rPr>
          <w:rFonts w:ascii="Times New Roman" w:hAnsi="Times New Roman" w:cs="Times New Roman"/>
          <w:bCs/>
          <w:sz w:val="24"/>
          <w:szCs w:val="24"/>
        </w:rPr>
        <w:t>использовании муниципального имущества</w:t>
      </w:r>
      <w:r w:rsidR="00B02748" w:rsidRPr="00784431">
        <w:rPr>
          <w:rFonts w:ascii="Times New Roman" w:hAnsi="Times New Roman" w:cs="Times New Roman"/>
          <w:bCs/>
          <w:sz w:val="24"/>
          <w:szCs w:val="24"/>
        </w:rPr>
        <w:t xml:space="preserve">, а также о </w:t>
      </w:r>
      <w:r w:rsidRPr="00784431">
        <w:rPr>
          <w:rFonts w:ascii="Times New Roman" w:hAnsi="Times New Roman" w:cs="Times New Roman"/>
          <w:bCs/>
          <w:sz w:val="24"/>
          <w:szCs w:val="24"/>
        </w:rPr>
        <w:t xml:space="preserve">наличии 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>значительных резерв</w:t>
      </w:r>
      <w:r w:rsidRPr="00784431">
        <w:rPr>
          <w:rFonts w:ascii="Times New Roman" w:hAnsi="Times New Roman" w:cs="Times New Roman"/>
          <w:bCs/>
          <w:sz w:val="24"/>
          <w:szCs w:val="24"/>
        </w:rPr>
        <w:t>ов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 xml:space="preserve"> повышения качества выполнения</w:t>
      </w:r>
      <w:r w:rsidR="00207178">
        <w:rPr>
          <w:rFonts w:ascii="Times New Roman" w:hAnsi="Times New Roman" w:cs="Times New Roman"/>
          <w:bCs/>
          <w:sz w:val="24"/>
          <w:szCs w:val="24"/>
        </w:rPr>
        <w:t>,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 xml:space="preserve"> возложенных на УМС</w:t>
      </w:r>
      <w:r w:rsidR="00207178">
        <w:rPr>
          <w:rFonts w:ascii="Times New Roman" w:hAnsi="Times New Roman" w:cs="Times New Roman"/>
          <w:bCs/>
          <w:sz w:val="24"/>
          <w:szCs w:val="24"/>
        </w:rPr>
        <w:t>,</w:t>
      </w:r>
      <w:r w:rsidR="003312D7" w:rsidRPr="00784431">
        <w:rPr>
          <w:rFonts w:ascii="Times New Roman" w:hAnsi="Times New Roman" w:cs="Times New Roman"/>
          <w:bCs/>
          <w:sz w:val="24"/>
          <w:szCs w:val="24"/>
        </w:rPr>
        <w:t xml:space="preserve"> полномочий</w:t>
      </w:r>
      <w:r w:rsidR="00B02748" w:rsidRPr="00784431">
        <w:rPr>
          <w:rFonts w:ascii="Times New Roman" w:hAnsi="Times New Roman" w:cs="Times New Roman"/>
          <w:sz w:val="24"/>
          <w:szCs w:val="24"/>
        </w:rPr>
        <w:t xml:space="preserve"> по </w:t>
      </w:r>
      <w:r w:rsidR="003E6259" w:rsidRPr="00784431">
        <w:rPr>
          <w:rFonts w:ascii="Times New Roman" w:hAnsi="Times New Roman" w:cs="Times New Roman"/>
          <w:sz w:val="24"/>
          <w:szCs w:val="24"/>
        </w:rPr>
        <w:t>владению</w:t>
      </w:r>
      <w:r w:rsidR="00B02748" w:rsidRPr="00784431">
        <w:rPr>
          <w:rFonts w:ascii="Times New Roman" w:hAnsi="Times New Roman" w:cs="Times New Roman"/>
          <w:sz w:val="24"/>
          <w:szCs w:val="24"/>
        </w:rPr>
        <w:t xml:space="preserve">, </w:t>
      </w:r>
      <w:r w:rsidR="003E6259" w:rsidRPr="00784431">
        <w:rPr>
          <w:rFonts w:ascii="Times New Roman" w:hAnsi="Times New Roman" w:cs="Times New Roman"/>
          <w:sz w:val="24"/>
          <w:szCs w:val="24"/>
        </w:rPr>
        <w:t>пользованию</w:t>
      </w:r>
      <w:r w:rsidR="00B02748" w:rsidRPr="00784431">
        <w:rPr>
          <w:rFonts w:ascii="Times New Roman" w:hAnsi="Times New Roman" w:cs="Times New Roman"/>
          <w:sz w:val="24"/>
          <w:szCs w:val="24"/>
        </w:rPr>
        <w:t xml:space="preserve"> и распоряжению муниципальным имуществом</w:t>
      </w:r>
      <w:r w:rsidR="00D728E2" w:rsidRPr="00784431">
        <w:rPr>
          <w:rFonts w:ascii="Times New Roman" w:hAnsi="Times New Roman" w:cs="Times New Roman"/>
          <w:sz w:val="24"/>
          <w:szCs w:val="24"/>
        </w:rPr>
        <w:t>.</w:t>
      </w:r>
    </w:p>
    <w:p w:rsidR="0023464A" w:rsidRPr="00DF761A" w:rsidRDefault="00305B89" w:rsidP="001B56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31">
        <w:rPr>
          <w:rFonts w:ascii="Times New Roman" w:hAnsi="Times New Roman" w:cs="Times New Roman"/>
          <w:sz w:val="24"/>
          <w:szCs w:val="24"/>
        </w:rPr>
        <w:t>Как и в предыдущем году</w:t>
      </w:r>
      <w:r w:rsidR="00B26CA6" w:rsidRPr="00784431">
        <w:rPr>
          <w:rFonts w:ascii="Times New Roman" w:hAnsi="Times New Roman" w:cs="Times New Roman"/>
          <w:sz w:val="24"/>
          <w:szCs w:val="24"/>
        </w:rPr>
        <w:t>,</w:t>
      </w:r>
      <w:r w:rsidR="0023464A" w:rsidRPr="0078443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рамках непрограммных расходов зарезервированы средства на оплату труда работникам</w:t>
      </w:r>
      <w:r w:rsidR="0023464A" w:rsidRPr="001B5668">
        <w:rPr>
          <w:rFonts w:ascii="Times New Roman" w:hAnsi="Times New Roman" w:cs="Times New Roman"/>
          <w:sz w:val="24"/>
          <w:szCs w:val="24"/>
        </w:rPr>
        <w:t xml:space="preserve"> бюджетной сферы, предоставляемых в виде доплаты до размера минималь</w:t>
      </w:r>
      <w:bookmarkStart w:id="5" w:name="_GoBack"/>
      <w:bookmarkEnd w:id="5"/>
      <w:r w:rsidR="0023464A" w:rsidRPr="001B5668">
        <w:rPr>
          <w:rFonts w:ascii="Times New Roman" w:hAnsi="Times New Roman" w:cs="Times New Roman"/>
          <w:sz w:val="24"/>
          <w:szCs w:val="24"/>
        </w:rPr>
        <w:t xml:space="preserve">ной заработной платы, </w:t>
      </w:r>
      <w:r w:rsidR="0023464A" w:rsidRPr="00DF761A">
        <w:rPr>
          <w:rFonts w:ascii="Times New Roman" w:hAnsi="Times New Roman" w:cs="Times New Roman"/>
          <w:sz w:val="24"/>
          <w:szCs w:val="24"/>
        </w:rPr>
        <w:t xml:space="preserve">установленного в Красноярском крае, в размере </w:t>
      </w:r>
      <w:r w:rsidR="001B5668" w:rsidRPr="00DF761A">
        <w:rPr>
          <w:rFonts w:ascii="Times New Roman" w:hAnsi="Times New Roman" w:cs="Times New Roman"/>
          <w:sz w:val="24"/>
          <w:szCs w:val="24"/>
        </w:rPr>
        <w:t>95 000,0</w:t>
      </w:r>
      <w:r w:rsidR="0023464A" w:rsidRPr="00DF761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464A" w:rsidRPr="00DF761A" w:rsidRDefault="0023464A" w:rsidP="00DF76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61A">
        <w:rPr>
          <w:rFonts w:ascii="Times New Roman" w:hAnsi="Times New Roman" w:cs="Times New Roman"/>
          <w:sz w:val="24"/>
          <w:szCs w:val="24"/>
        </w:rPr>
        <w:t>Резервирование бюджетных средств в расходах Финансового управления, а не планирование их по конкретным получателям, не в полной мере соответствует принципу адресности и целевого характера бюджетных средств, установленному статьей 38 Бюджетного кодекса РФ</w:t>
      </w:r>
      <w:r w:rsidR="00E0028D" w:rsidRPr="00DF761A">
        <w:rPr>
          <w:rFonts w:ascii="Times New Roman" w:hAnsi="Times New Roman" w:cs="Times New Roman"/>
          <w:sz w:val="24"/>
          <w:szCs w:val="24"/>
        </w:rPr>
        <w:t xml:space="preserve"> </w:t>
      </w:r>
      <w:r w:rsidR="00E0028D" w:rsidRPr="008E7D0E">
        <w:rPr>
          <w:rFonts w:ascii="Times New Roman" w:hAnsi="Times New Roman" w:cs="Times New Roman"/>
          <w:sz w:val="24"/>
          <w:szCs w:val="24"/>
          <w:highlight w:val="yellow"/>
        </w:rPr>
        <w:t xml:space="preserve">(код </w:t>
      </w:r>
      <w:r w:rsidR="00243968" w:rsidRPr="008E7D0E">
        <w:rPr>
          <w:rFonts w:ascii="Times New Roman" w:hAnsi="Times New Roman" w:cs="Times New Roman"/>
          <w:sz w:val="24"/>
          <w:szCs w:val="24"/>
          <w:highlight w:val="yellow"/>
        </w:rPr>
        <w:t>1.1.3</w:t>
      </w:r>
      <w:r w:rsidR="00E0028D" w:rsidRPr="008E7D0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43968" w:rsidRPr="00DF761A">
        <w:rPr>
          <w:rFonts w:ascii="Times New Roman" w:hAnsi="Times New Roman" w:cs="Times New Roman"/>
          <w:sz w:val="24"/>
          <w:szCs w:val="24"/>
        </w:rPr>
        <w:t>.</w:t>
      </w:r>
    </w:p>
    <w:p w:rsidR="00047DE5" w:rsidRPr="0003044F" w:rsidRDefault="00047DE5" w:rsidP="009C1AB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9C5" w:rsidRPr="0003044F" w:rsidRDefault="00B849C5" w:rsidP="005956CC">
      <w:pPr>
        <w:pStyle w:val="a4"/>
        <w:numPr>
          <w:ilvl w:val="1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044F">
        <w:rPr>
          <w:rFonts w:ascii="Times New Roman" w:hAnsi="Times New Roman" w:cs="Times New Roman"/>
          <w:sz w:val="24"/>
          <w:szCs w:val="24"/>
        </w:rPr>
        <w:t>Межбюджетные отношения</w:t>
      </w:r>
    </w:p>
    <w:p w:rsidR="0057571D" w:rsidRPr="0003044F" w:rsidRDefault="0057571D" w:rsidP="0057571D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2287" w:rsidRDefault="00D82B41" w:rsidP="000122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78">
        <w:rPr>
          <w:rFonts w:ascii="Times New Roman" w:hAnsi="Times New Roman" w:cs="Times New Roman"/>
          <w:sz w:val="24"/>
          <w:szCs w:val="24"/>
        </w:rPr>
        <w:t>Законопр</w:t>
      </w:r>
      <w:r w:rsidR="00955B9E" w:rsidRPr="009E6078">
        <w:rPr>
          <w:rFonts w:ascii="Times New Roman" w:hAnsi="Times New Roman" w:cs="Times New Roman"/>
          <w:sz w:val="24"/>
          <w:szCs w:val="24"/>
        </w:rPr>
        <w:t>оектом о краевом бюджете на 20</w:t>
      </w:r>
      <w:r w:rsidR="00690A78" w:rsidRPr="009E6078">
        <w:rPr>
          <w:rFonts w:ascii="Times New Roman" w:hAnsi="Times New Roman" w:cs="Times New Roman"/>
          <w:sz w:val="24"/>
          <w:szCs w:val="24"/>
        </w:rPr>
        <w:t>2</w:t>
      </w:r>
      <w:r w:rsidR="009E6078" w:rsidRPr="009E6078">
        <w:rPr>
          <w:rFonts w:ascii="Times New Roman" w:hAnsi="Times New Roman" w:cs="Times New Roman"/>
          <w:sz w:val="24"/>
          <w:szCs w:val="24"/>
        </w:rPr>
        <w:t>3</w:t>
      </w:r>
      <w:r w:rsidR="008B70CF" w:rsidRPr="009E607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E95B42" w:rsidRPr="009E6078">
        <w:rPr>
          <w:rFonts w:ascii="Times New Roman" w:hAnsi="Times New Roman" w:cs="Times New Roman"/>
          <w:sz w:val="24"/>
          <w:szCs w:val="24"/>
        </w:rPr>
        <w:t>2</w:t>
      </w:r>
      <w:r w:rsidR="009E6078" w:rsidRPr="009E6078">
        <w:rPr>
          <w:rFonts w:ascii="Times New Roman" w:hAnsi="Times New Roman" w:cs="Times New Roman"/>
          <w:sz w:val="24"/>
          <w:szCs w:val="24"/>
        </w:rPr>
        <w:t>4</w:t>
      </w:r>
      <w:r w:rsidRPr="009E6078">
        <w:rPr>
          <w:rFonts w:ascii="Times New Roman" w:hAnsi="Times New Roman" w:cs="Times New Roman"/>
          <w:sz w:val="24"/>
          <w:szCs w:val="24"/>
        </w:rPr>
        <w:t xml:space="preserve"> - 20</w:t>
      </w:r>
      <w:r w:rsidR="008B70CF" w:rsidRPr="009E6078">
        <w:rPr>
          <w:rFonts w:ascii="Times New Roman" w:hAnsi="Times New Roman" w:cs="Times New Roman"/>
          <w:sz w:val="24"/>
          <w:szCs w:val="24"/>
        </w:rPr>
        <w:t>2</w:t>
      </w:r>
      <w:r w:rsidR="009E6078" w:rsidRPr="009E6078">
        <w:rPr>
          <w:rFonts w:ascii="Times New Roman" w:hAnsi="Times New Roman" w:cs="Times New Roman"/>
          <w:sz w:val="24"/>
          <w:szCs w:val="24"/>
        </w:rPr>
        <w:t>5</w:t>
      </w:r>
      <w:r w:rsidRPr="009E6078">
        <w:rPr>
          <w:rFonts w:ascii="Times New Roman" w:hAnsi="Times New Roman" w:cs="Times New Roman"/>
          <w:sz w:val="24"/>
          <w:szCs w:val="24"/>
        </w:rPr>
        <w:t xml:space="preserve"> годов предусмотрены межбюджетные трансферты для передачи в 20</w:t>
      </w:r>
      <w:r w:rsidR="00690A78" w:rsidRPr="009E6078">
        <w:rPr>
          <w:rFonts w:ascii="Times New Roman" w:hAnsi="Times New Roman" w:cs="Times New Roman"/>
          <w:sz w:val="24"/>
          <w:szCs w:val="24"/>
        </w:rPr>
        <w:t>2</w:t>
      </w:r>
      <w:r w:rsidR="009E6078" w:rsidRPr="009E6078">
        <w:rPr>
          <w:rFonts w:ascii="Times New Roman" w:hAnsi="Times New Roman" w:cs="Times New Roman"/>
          <w:sz w:val="24"/>
          <w:szCs w:val="24"/>
        </w:rPr>
        <w:t>3</w:t>
      </w:r>
      <w:r w:rsidRPr="009E6078">
        <w:rPr>
          <w:rFonts w:ascii="Times New Roman" w:hAnsi="Times New Roman" w:cs="Times New Roman"/>
          <w:sz w:val="24"/>
          <w:szCs w:val="24"/>
        </w:rPr>
        <w:t xml:space="preserve"> году в бюджет Богучанского района в сумме </w:t>
      </w:r>
      <w:r w:rsidR="005A2493" w:rsidRPr="009E6078">
        <w:rPr>
          <w:rFonts w:ascii="Times New Roman" w:hAnsi="Times New Roman" w:cs="Times New Roman"/>
          <w:sz w:val="24"/>
          <w:szCs w:val="24"/>
        </w:rPr>
        <w:t>2 035 077,6</w:t>
      </w:r>
      <w:r w:rsidRPr="009E6078">
        <w:rPr>
          <w:rFonts w:ascii="Times New Roman" w:hAnsi="Times New Roman" w:cs="Times New Roman"/>
          <w:sz w:val="24"/>
          <w:szCs w:val="24"/>
        </w:rPr>
        <w:t xml:space="preserve"> тыс. руб., что составляет</w:t>
      </w:r>
      <w:r w:rsidR="00143307" w:rsidRPr="009E6078">
        <w:rPr>
          <w:rFonts w:ascii="Times New Roman" w:hAnsi="Times New Roman" w:cs="Times New Roman"/>
          <w:sz w:val="24"/>
          <w:szCs w:val="24"/>
        </w:rPr>
        <w:t xml:space="preserve"> </w:t>
      </w:r>
      <w:r w:rsidR="009E6078" w:rsidRPr="009E6078">
        <w:rPr>
          <w:rFonts w:ascii="Times New Roman" w:hAnsi="Times New Roman" w:cs="Times New Roman"/>
          <w:sz w:val="24"/>
          <w:szCs w:val="24"/>
        </w:rPr>
        <w:t>71,8</w:t>
      </w:r>
      <w:r w:rsidRPr="009E6078">
        <w:rPr>
          <w:rFonts w:ascii="Times New Roman" w:hAnsi="Times New Roman" w:cs="Times New Roman"/>
          <w:sz w:val="24"/>
          <w:szCs w:val="24"/>
        </w:rPr>
        <w:t>% от общей суммы доходов районного бюджета</w:t>
      </w:r>
      <w:r w:rsidR="00143307" w:rsidRPr="009E6078">
        <w:rPr>
          <w:rFonts w:ascii="Times New Roman" w:hAnsi="Times New Roman" w:cs="Times New Roman"/>
          <w:sz w:val="24"/>
          <w:szCs w:val="24"/>
        </w:rPr>
        <w:t xml:space="preserve"> (</w:t>
      </w:r>
      <w:r w:rsidR="009E6078" w:rsidRPr="009E6078">
        <w:rPr>
          <w:rFonts w:ascii="Times New Roman" w:hAnsi="Times New Roman" w:cs="Times New Roman"/>
          <w:sz w:val="24"/>
          <w:szCs w:val="24"/>
        </w:rPr>
        <w:t>2 832 495,6</w:t>
      </w:r>
      <w:r w:rsidR="00143307" w:rsidRPr="009E6078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546D41">
        <w:rPr>
          <w:rFonts w:ascii="Times New Roman" w:hAnsi="Times New Roman" w:cs="Times New Roman"/>
          <w:sz w:val="24"/>
          <w:szCs w:val="24"/>
        </w:rPr>
        <w:t>, в том числе:</w:t>
      </w:r>
      <w:r w:rsidR="00012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D41" w:rsidRDefault="00546D41" w:rsidP="000122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</w:t>
      </w:r>
      <w:r w:rsidR="0001228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размере 764 048,6 тыс. руб.</w:t>
      </w:r>
      <w:r w:rsidR="00012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01228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размере 62 016,6 тыс. руб.</w:t>
      </w:r>
      <w:r w:rsidR="00012287">
        <w:rPr>
          <w:rFonts w:ascii="Times New Roman" w:hAnsi="Times New Roman" w:cs="Times New Roman"/>
          <w:sz w:val="24"/>
          <w:szCs w:val="24"/>
        </w:rPr>
        <w:t xml:space="preserve"> и субвенций в размере 1 209 012,4 тыс. руб.</w:t>
      </w:r>
    </w:p>
    <w:p w:rsidR="0042062B" w:rsidRPr="00E3261F" w:rsidRDefault="0042062B" w:rsidP="00E326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61F">
        <w:rPr>
          <w:rFonts w:ascii="Times New Roman" w:hAnsi="Times New Roman" w:cs="Times New Roman"/>
          <w:sz w:val="24"/>
          <w:szCs w:val="24"/>
        </w:rPr>
        <w:t>У</w:t>
      </w:r>
      <w:r w:rsidR="00955B9E" w:rsidRPr="00E3261F">
        <w:rPr>
          <w:rFonts w:ascii="Times New Roman" w:hAnsi="Times New Roman" w:cs="Times New Roman"/>
          <w:sz w:val="24"/>
          <w:szCs w:val="24"/>
        </w:rPr>
        <w:t>точненный</w:t>
      </w:r>
      <w:r w:rsidRPr="00E3261F">
        <w:rPr>
          <w:rFonts w:ascii="Times New Roman" w:hAnsi="Times New Roman" w:cs="Times New Roman"/>
          <w:sz w:val="24"/>
          <w:szCs w:val="24"/>
        </w:rPr>
        <w:t xml:space="preserve"> размер межбюджетных транс</w:t>
      </w:r>
      <w:r w:rsidR="00955B9E" w:rsidRPr="00E3261F">
        <w:rPr>
          <w:rFonts w:ascii="Times New Roman" w:hAnsi="Times New Roman" w:cs="Times New Roman"/>
          <w:sz w:val="24"/>
          <w:szCs w:val="24"/>
        </w:rPr>
        <w:t>фертов на текущий</w:t>
      </w:r>
      <w:r w:rsidRPr="00E3261F">
        <w:rPr>
          <w:rFonts w:ascii="Times New Roman" w:hAnsi="Times New Roman" w:cs="Times New Roman"/>
          <w:sz w:val="24"/>
          <w:szCs w:val="24"/>
        </w:rPr>
        <w:t xml:space="preserve"> год из краевого бюджета составил </w:t>
      </w:r>
      <w:r w:rsidR="00E3261F" w:rsidRPr="00E3261F">
        <w:rPr>
          <w:rFonts w:ascii="Times New Roman" w:hAnsi="Times New Roman" w:cs="Times New Roman"/>
          <w:sz w:val="24"/>
          <w:szCs w:val="24"/>
        </w:rPr>
        <w:t>1 967 478,2</w:t>
      </w:r>
      <w:r w:rsidRPr="00E3261F">
        <w:rPr>
          <w:rFonts w:ascii="Times New Roman" w:hAnsi="Times New Roman" w:cs="Times New Roman"/>
          <w:sz w:val="24"/>
          <w:szCs w:val="24"/>
        </w:rPr>
        <w:t xml:space="preserve"> тыс. руб., что </w:t>
      </w:r>
      <w:r w:rsidR="00E3261F" w:rsidRPr="00E3261F">
        <w:rPr>
          <w:rFonts w:ascii="Times New Roman" w:hAnsi="Times New Roman" w:cs="Times New Roman"/>
          <w:sz w:val="24"/>
          <w:szCs w:val="24"/>
        </w:rPr>
        <w:t>меньше</w:t>
      </w:r>
      <w:r w:rsidRPr="00E3261F">
        <w:rPr>
          <w:rFonts w:ascii="Times New Roman" w:hAnsi="Times New Roman" w:cs="Times New Roman"/>
          <w:sz w:val="24"/>
          <w:szCs w:val="24"/>
        </w:rPr>
        <w:t xml:space="preserve"> </w:t>
      </w:r>
      <w:r w:rsidR="00916C8D" w:rsidRPr="00E3261F"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E3261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2A317B" w:rsidRPr="00E3261F">
        <w:rPr>
          <w:rFonts w:ascii="Times New Roman" w:hAnsi="Times New Roman" w:cs="Times New Roman"/>
          <w:sz w:val="24"/>
          <w:szCs w:val="24"/>
        </w:rPr>
        <w:t>очередного финансового</w:t>
      </w:r>
      <w:r w:rsidRPr="00E3261F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3261F" w:rsidRPr="00E3261F">
        <w:rPr>
          <w:rFonts w:ascii="Times New Roman" w:hAnsi="Times New Roman" w:cs="Times New Roman"/>
          <w:sz w:val="24"/>
          <w:szCs w:val="24"/>
        </w:rPr>
        <w:t>3,4</w:t>
      </w:r>
      <w:r w:rsidRPr="00E3261F">
        <w:rPr>
          <w:rFonts w:ascii="Times New Roman" w:hAnsi="Times New Roman" w:cs="Times New Roman"/>
          <w:sz w:val="24"/>
          <w:szCs w:val="24"/>
        </w:rPr>
        <w:t>%.</w:t>
      </w:r>
    </w:p>
    <w:p w:rsidR="00D82B41" w:rsidRPr="00E3261F" w:rsidRDefault="00D82B41" w:rsidP="00E326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61F">
        <w:rPr>
          <w:rFonts w:ascii="Times New Roman" w:hAnsi="Times New Roman" w:cs="Times New Roman"/>
          <w:sz w:val="24"/>
          <w:szCs w:val="24"/>
        </w:rPr>
        <w:t>На 20</w:t>
      </w:r>
      <w:r w:rsidR="002A317B" w:rsidRPr="00E3261F">
        <w:rPr>
          <w:rFonts w:ascii="Times New Roman" w:hAnsi="Times New Roman" w:cs="Times New Roman"/>
          <w:sz w:val="24"/>
          <w:szCs w:val="24"/>
        </w:rPr>
        <w:t>2</w:t>
      </w:r>
      <w:r w:rsidR="00E3261F" w:rsidRPr="00E3261F">
        <w:rPr>
          <w:rFonts w:ascii="Times New Roman" w:hAnsi="Times New Roman" w:cs="Times New Roman"/>
          <w:sz w:val="24"/>
          <w:szCs w:val="24"/>
        </w:rPr>
        <w:t>4</w:t>
      </w:r>
      <w:r w:rsidRPr="00E3261F">
        <w:rPr>
          <w:rFonts w:ascii="Times New Roman" w:hAnsi="Times New Roman" w:cs="Times New Roman"/>
          <w:sz w:val="24"/>
          <w:szCs w:val="24"/>
        </w:rPr>
        <w:t xml:space="preserve"> и 20</w:t>
      </w:r>
      <w:r w:rsidR="002076BC" w:rsidRPr="00E3261F">
        <w:rPr>
          <w:rFonts w:ascii="Times New Roman" w:hAnsi="Times New Roman" w:cs="Times New Roman"/>
          <w:sz w:val="24"/>
          <w:szCs w:val="24"/>
        </w:rPr>
        <w:t>2</w:t>
      </w:r>
      <w:r w:rsidR="00E3261F" w:rsidRPr="00E3261F">
        <w:rPr>
          <w:rFonts w:ascii="Times New Roman" w:hAnsi="Times New Roman" w:cs="Times New Roman"/>
          <w:sz w:val="24"/>
          <w:szCs w:val="24"/>
        </w:rPr>
        <w:t>5</w:t>
      </w:r>
      <w:r w:rsidRPr="00E3261F">
        <w:rPr>
          <w:rFonts w:ascii="Times New Roman" w:hAnsi="Times New Roman" w:cs="Times New Roman"/>
          <w:sz w:val="24"/>
          <w:szCs w:val="24"/>
        </w:rPr>
        <w:t xml:space="preserve"> годы объем безвозмездных поступлений </w:t>
      </w:r>
      <w:r w:rsidR="00E3261F" w:rsidRPr="00E3261F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Pr="00E3261F">
        <w:rPr>
          <w:rFonts w:ascii="Times New Roman" w:hAnsi="Times New Roman" w:cs="Times New Roman"/>
          <w:sz w:val="24"/>
          <w:szCs w:val="24"/>
        </w:rPr>
        <w:t xml:space="preserve">прогнозируется в размере </w:t>
      </w:r>
      <w:r w:rsidR="00E3261F" w:rsidRPr="00E3261F">
        <w:rPr>
          <w:rFonts w:ascii="Times New Roman" w:hAnsi="Times New Roman" w:cs="Times New Roman"/>
          <w:sz w:val="24"/>
          <w:szCs w:val="24"/>
        </w:rPr>
        <w:t>1 852 765,3</w:t>
      </w:r>
      <w:r w:rsidRPr="00E3261F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E3261F" w:rsidRPr="00E3261F">
        <w:rPr>
          <w:rFonts w:ascii="Times New Roman" w:hAnsi="Times New Roman" w:cs="Times New Roman"/>
          <w:sz w:val="24"/>
          <w:szCs w:val="24"/>
        </w:rPr>
        <w:t>1 818 617,8</w:t>
      </w:r>
      <w:r w:rsidRPr="00E3261F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7666C5" w:rsidRDefault="007666C5" w:rsidP="00E326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2B41" w:rsidRPr="00E3261F" w:rsidRDefault="00D82B41" w:rsidP="00E326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61F">
        <w:rPr>
          <w:rFonts w:ascii="Times New Roman" w:hAnsi="Times New Roman" w:cs="Times New Roman"/>
          <w:sz w:val="24"/>
          <w:szCs w:val="24"/>
        </w:rPr>
        <w:t xml:space="preserve">Участниками межбюджетных отношений в Богучанском районе являются: муниципальное образование Богучанский район и 18 поселений, входящих в состав </w:t>
      </w:r>
      <w:r w:rsidR="00B367AC" w:rsidRPr="00E3261F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E3261F">
        <w:rPr>
          <w:rFonts w:ascii="Times New Roman" w:hAnsi="Times New Roman" w:cs="Times New Roman"/>
          <w:sz w:val="24"/>
          <w:szCs w:val="24"/>
        </w:rPr>
        <w:t xml:space="preserve">района, которым </w:t>
      </w:r>
      <w:r w:rsidR="001C6ED9" w:rsidRPr="00E3261F">
        <w:rPr>
          <w:rFonts w:ascii="Times New Roman" w:hAnsi="Times New Roman" w:cs="Times New Roman"/>
          <w:sz w:val="24"/>
          <w:szCs w:val="24"/>
        </w:rPr>
        <w:t xml:space="preserve">в рамках проекта решения о районном бюджете </w:t>
      </w:r>
      <w:r w:rsidR="00022A58" w:rsidRPr="00E3261F">
        <w:rPr>
          <w:rFonts w:ascii="Times New Roman" w:hAnsi="Times New Roman" w:cs="Times New Roman"/>
          <w:sz w:val="24"/>
          <w:szCs w:val="24"/>
        </w:rPr>
        <w:t>предусмотрены</w:t>
      </w:r>
      <w:r w:rsidRPr="00E3261F">
        <w:rPr>
          <w:rFonts w:ascii="Times New Roman" w:hAnsi="Times New Roman" w:cs="Times New Roman"/>
          <w:sz w:val="24"/>
          <w:szCs w:val="24"/>
        </w:rPr>
        <w:t>:</w:t>
      </w:r>
    </w:p>
    <w:p w:rsidR="00D82B41" w:rsidRPr="00E3261F" w:rsidRDefault="00F60899" w:rsidP="00E3261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61F">
        <w:rPr>
          <w:rFonts w:ascii="Times New Roman" w:hAnsi="Times New Roman" w:cs="Times New Roman"/>
          <w:sz w:val="24"/>
          <w:szCs w:val="24"/>
        </w:rPr>
        <w:t>дотаци</w:t>
      </w:r>
      <w:r w:rsidR="0077731B" w:rsidRPr="00E3261F">
        <w:rPr>
          <w:rFonts w:ascii="Times New Roman" w:hAnsi="Times New Roman" w:cs="Times New Roman"/>
          <w:sz w:val="24"/>
          <w:szCs w:val="24"/>
        </w:rPr>
        <w:t>я</w:t>
      </w:r>
      <w:r w:rsidRPr="00E3261F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поселений</w:t>
      </w:r>
      <w:r w:rsidR="00D82B41" w:rsidRPr="00E3261F">
        <w:rPr>
          <w:rFonts w:ascii="Times New Roman" w:hAnsi="Times New Roman" w:cs="Times New Roman"/>
          <w:sz w:val="24"/>
          <w:szCs w:val="24"/>
        </w:rPr>
        <w:t xml:space="preserve"> в целях выравнивания финансовых возможностей поселений по </w:t>
      </w:r>
      <w:r w:rsidR="00FE16EB" w:rsidRPr="00E3261F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="00D82B41" w:rsidRPr="00E32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B41" w:rsidRPr="00DB405A" w:rsidRDefault="00FE16EB" w:rsidP="00DB40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05A">
        <w:rPr>
          <w:rFonts w:ascii="Times New Roman" w:hAnsi="Times New Roman" w:cs="Times New Roman"/>
          <w:sz w:val="24"/>
          <w:szCs w:val="24"/>
        </w:rPr>
        <w:lastRenderedPageBreak/>
        <w:t>Дотация</w:t>
      </w:r>
      <w:r w:rsidR="00D82B41" w:rsidRPr="00DB405A">
        <w:rPr>
          <w:rFonts w:ascii="Times New Roman" w:hAnsi="Times New Roman" w:cs="Times New Roman"/>
          <w:sz w:val="24"/>
          <w:szCs w:val="24"/>
        </w:rPr>
        <w:t xml:space="preserve"> формируется за счет собственных доходов </w:t>
      </w:r>
      <w:r w:rsidRPr="00DB405A">
        <w:rPr>
          <w:rFonts w:ascii="Times New Roman" w:hAnsi="Times New Roman" w:cs="Times New Roman"/>
          <w:sz w:val="24"/>
          <w:szCs w:val="24"/>
        </w:rPr>
        <w:t>районного бюджета, а также за счет средств краевого бюджета в случае</w:t>
      </w:r>
      <w:r w:rsidR="00036352" w:rsidRPr="00DB405A">
        <w:rPr>
          <w:rFonts w:ascii="Times New Roman" w:hAnsi="Times New Roman" w:cs="Times New Roman"/>
          <w:sz w:val="24"/>
          <w:szCs w:val="24"/>
        </w:rPr>
        <w:t>, предусмотренном законом Красноярского края «О межбюджетных отношениях в Красноярском крае»</w:t>
      </w:r>
      <w:r w:rsidR="00872A4A" w:rsidRPr="00DB405A">
        <w:rPr>
          <w:rFonts w:ascii="Times New Roman" w:hAnsi="Times New Roman" w:cs="Times New Roman"/>
          <w:sz w:val="24"/>
          <w:szCs w:val="24"/>
        </w:rPr>
        <w:t>.</w:t>
      </w:r>
    </w:p>
    <w:p w:rsidR="00872A4A" w:rsidRPr="00DB405A" w:rsidRDefault="00872A4A" w:rsidP="00DB40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05A">
        <w:rPr>
          <w:rFonts w:ascii="Times New Roman" w:hAnsi="Times New Roman" w:cs="Times New Roman"/>
          <w:sz w:val="24"/>
          <w:szCs w:val="24"/>
        </w:rPr>
        <w:t>Н</w:t>
      </w:r>
      <w:r w:rsidR="002E7980" w:rsidRPr="00DB405A">
        <w:rPr>
          <w:rFonts w:ascii="Times New Roman" w:hAnsi="Times New Roman" w:cs="Times New Roman"/>
          <w:sz w:val="24"/>
          <w:szCs w:val="24"/>
        </w:rPr>
        <w:t>а 20</w:t>
      </w:r>
      <w:r w:rsidR="00036352" w:rsidRPr="00DB405A">
        <w:rPr>
          <w:rFonts w:ascii="Times New Roman" w:hAnsi="Times New Roman" w:cs="Times New Roman"/>
          <w:sz w:val="24"/>
          <w:szCs w:val="24"/>
        </w:rPr>
        <w:t>2</w:t>
      </w:r>
      <w:r w:rsidR="00DB405A" w:rsidRPr="00DB405A">
        <w:rPr>
          <w:rFonts w:ascii="Times New Roman" w:hAnsi="Times New Roman" w:cs="Times New Roman"/>
          <w:sz w:val="24"/>
          <w:szCs w:val="24"/>
        </w:rPr>
        <w:t>3</w:t>
      </w:r>
      <w:r w:rsidR="002E7980" w:rsidRPr="00DB405A">
        <w:rPr>
          <w:rFonts w:ascii="Times New Roman" w:hAnsi="Times New Roman" w:cs="Times New Roman"/>
          <w:sz w:val="24"/>
          <w:szCs w:val="24"/>
        </w:rPr>
        <w:t xml:space="preserve"> год размер </w:t>
      </w:r>
      <w:r w:rsidR="00036352" w:rsidRPr="00DB405A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</w:t>
      </w:r>
      <w:r w:rsidR="002E7980" w:rsidRPr="00DB405A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Pr="00DB405A">
        <w:rPr>
          <w:rFonts w:ascii="Times New Roman" w:hAnsi="Times New Roman" w:cs="Times New Roman"/>
          <w:sz w:val="24"/>
          <w:szCs w:val="24"/>
        </w:rPr>
        <w:t xml:space="preserve"> </w:t>
      </w:r>
      <w:r w:rsidR="00DB405A" w:rsidRPr="00DB405A">
        <w:rPr>
          <w:rFonts w:ascii="Times New Roman" w:hAnsi="Times New Roman" w:cs="Times New Roman"/>
          <w:sz w:val="24"/>
          <w:szCs w:val="24"/>
        </w:rPr>
        <w:t>107 420,2</w:t>
      </w:r>
      <w:r w:rsidRPr="00DB405A">
        <w:rPr>
          <w:rFonts w:ascii="Times New Roman" w:hAnsi="Times New Roman" w:cs="Times New Roman"/>
          <w:sz w:val="24"/>
          <w:szCs w:val="24"/>
        </w:rPr>
        <w:t xml:space="preserve"> тыс. руб., в том числе: </w:t>
      </w:r>
      <w:r w:rsidR="00036352" w:rsidRPr="00DB405A">
        <w:rPr>
          <w:rFonts w:ascii="Times New Roman" w:hAnsi="Times New Roman" w:cs="Times New Roman"/>
          <w:sz w:val="24"/>
          <w:szCs w:val="24"/>
        </w:rPr>
        <w:t>за счет средств краевого бюджета</w:t>
      </w:r>
      <w:r w:rsidRPr="00DB405A">
        <w:rPr>
          <w:rFonts w:ascii="Times New Roman" w:hAnsi="Times New Roman" w:cs="Times New Roman"/>
          <w:sz w:val="24"/>
          <w:szCs w:val="24"/>
        </w:rPr>
        <w:t xml:space="preserve"> – </w:t>
      </w:r>
      <w:r w:rsidR="00DB405A" w:rsidRPr="00DB405A">
        <w:rPr>
          <w:rFonts w:ascii="Times New Roman" w:hAnsi="Times New Roman" w:cs="Times New Roman"/>
          <w:sz w:val="24"/>
          <w:szCs w:val="24"/>
        </w:rPr>
        <w:t>59 995,9</w:t>
      </w:r>
      <w:r w:rsidR="00036352" w:rsidRPr="00DB405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22DEA" w:rsidRPr="00DB405A">
        <w:rPr>
          <w:rFonts w:ascii="Times New Roman" w:hAnsi="Times New Roman" w:cs="Times New Roman"/>
          <w:sz w:val="24"/>
          <w:szCs w:val="24"/>
        </w:rPr>
        <w:t>,</w:t>
      </w:r>
      <w:r w:rsidR="00036352" w:rsidRPr="00DB405A">
        <w:rPr>
          <w:rFonts w:ascii="Times New Roman" w:hAnsi="Times New Roman" w:cs="Times New Roman"/>
          <w:sz w:val="24"/>
          <w:szCs w:val="24"/>
        </w:rPr>
        <w:t xml:space="preserve"> средств районного бюджета</w:t>
      </w:r>
      <w:r w:rsidRPr="00DB405A">
        <w:rPr>
          <w:rFonts w:ascii="Times New Roman" w:hAnsi="Times New Roman" w:cs="Times New Roman"/>
          <w:sz w:val="24"/>
          <w:szCs w:val="24"/>
        </w:rPr>
        <w:t xml:space="preserve"> – </w:t>
      </w:r>
      <w:r w:rsidR="00DB405A" w:rsidRPr="00DB405A">
        <w:rPr>
          <w:rFonts w:ascii="Times New Roman" w:hAnsi="Times New Roman" w:cs="Times New Roman"/>
          <w:sz w:val="24"/>
          <w:szCs w:val="24"/>
        </w:rPr>
        <w:t>47 424,3</w:t>
      </w:r>
      <w:r w:rsidRPr="00DB405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2B41" w:rsidRPr="00DB405A" w:rsidRDefault="00D82B41" w:rsidP="00DB40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05A">
        <w:rPr>
          <w:rFonts w:ascii="Times New Roman" w:hAnsi="Times New Roman" w:cs="Times New Roman"/>
          <w:sz w:val="24"/>
          <w:szCs w:val="24"/>
        </w:rPr>
        <w:t>Распределена дотация на выравнивание бюджетной обеспеченности</w:t>
      </w:r>
      <w:r w:rsidR="00063894" w:rsidRPr="00DB405A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B8562A" w:rsidRPr="00DB405A">
        <w:rPr>
          <w:rFonts w:ascii="Times New Roman" w:hAnsi="Times New Roman" w:cs="Times New Roman"/>
          <w:sz w:val="24"/>
          <w:szCs w:val="24"/>
        </w:rPr>
        <w:t>ю</w:t>
      </w:r>
      <w:r w:rsidR="00063894" w:rsidRPr="00DB405A">
        <w:rPr>
          <w:rFonts w:ascii="Times New Roman" w:hAnsi="Times New Roman" w:cs="Times New Roman"/>
          <w:sz w:val="24"/>
          <w:szCs w:val="24"/>
        </w:rPr>
        <w:t xml:space="preserve"> № 1</w:t>
      </w:r>
      <w:r w:rsidR="006C29C2" w:rsidRPr="00DB405A">
        <w:rPr>
          <w:rFonts w:ascii="Times New Roman" w:hAnsi="Times New Roman" w:cs="Times New Roman"/>
          <w:sz w:val="24"/>
          <w:szCs w:val="24"/>
        </w:rPr>
        <w:t>1</w:t>
      </w:r>
      <w:r w:rsidR="00063894" w:rsidRPr="00DB405A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бюджете, между</w:t>
      </w:r>
      <w:r w:rsidRPr="00DB405A">
        <w:rPr>
          <w:rFonts w:ascii="Times New Roman" w:hAnsi="Times New Roman" w:cs="Times New Roman"/>
          <w:sz w:val="24"/>
          <w:szCs w:val="24"/>
        </w:rPr>
        <w:t xml:space="preserve"> 1</w:t>
      </w:r>
      <w:r w:rsidR="00937590" w:rsidRPr="00DB405A">
        <w:rPr>
          <w:rFonts w:ascii="Times New Roman" w:hAnsi="Times New Roman" w:cs="Times New Roman"/>
          <w:sz w:val="24"/>
          <w:szCs w:val="24"/>
        </w:rPr>
        <w:t>8</w:t>
      </w:r>
      <w:r w:rsidRPr="00DB405A">
        <w:rPr>
          <w:rFonts w:ascii="Times New Roman" w:hAnsi="Times New Roman" w:cs="Times New Roman"/>
          <w:sz w:val="24"/>
          <w:szCs w:val="24"/>
        </w:rPr>
        <w:t xml:space="preserve"> поселениям</w:t>
      </w:r>
      <w:r w:rsidR="00C22DEA" w:rsidRPr="00DB405A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AF1581" w:rsidRPr="00DB405A">
        <w:rPr>
          <w:rFonts w:ascii="Times New Roman" w:hAnsi="Times New Roman" w:cs="Times New Roman"/>
          <w:sz w:val="24"/>
          <w:szCs w:val="24"/>
        </w:rPr>
        <w:t>,</w:t>
      </w:r>
      <w:r w:rsidRPr="00DB405A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190AF2" w:rsidRPr="00DB405A">
        <w:rPr>
          <w:rFonts w:ascii="Times New Roman" w:hAnsi="Times New Roman" w:cs="Times New Roman"/>
          <w:sz w:val="24"/>
          <w:szCs w:val="24"/>
        </w:rPr>
        <w:t xml:space="preserve"> необходимости достижения критерия выравнивания</w:t>
      </w:r>
      <w:r w:rsidR="00C22DEA" w:rsidRPr="00DB405A">
        <w:rPr>
          <w:rFonts w:ascii="Times New Roman" w:hAnsi="Times New Roman" w:cs="Times New Roman"/>
          <w:sz w:val="24"/>
          <w:szCs w:val="24"/>
        </w:rPr>
        <w:t xml:space="preserve"> расчетной</w:t>
      </w:r>
      <w:r w:rsidR="00190AF2" w:rsidRPr="00DB405A">
        <w:rPr>
          <w:rFonts w:ascii="Times New Roman" w:hAnsi="Times New Roman" w:cs="Times New Roman"/>
          <w:sz w:val="24"/>
          <w:szCs w:val="24"/>
        </w:rPr>
        <w:t xml:space="preserve"> </w:t>
      </w:r>
      <w:r w:rsidRPr="00DB405A">
        <w:rPr>
          <w:rFonts w:ascii="Times New Roman" w:hAnsi="Times New Roman" w:cs="Times New Roman"/>
          <w:sz w:val="24"/>
          <w:szCs w:val="24"/>
        </w:rPr>
        <w:t>бюджетной обеспеченности поселений.</w:t>
      </w:r>
    </w:p>
    <w:p w:rsidR="008603DA" w:rsidRPr="00DB405A" w:rsidRDefault="008603DA" w:rsidP="00DB405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05A">
        <w:rPr>
          <w:rFonts w:ascii="Times New Roman" w:hAnsi="Times New Roman" w:cs="Times New Roman"/>
          <w:sz w:val="24"/>
          <w:szCs w:val="24"/>
        </w:rPr>
        <w:t xml:space="preserve">Механизм определения уровня расчетной бюджетной обеспеченности, а также порядок проведения расчетов по распределению дотации на выравнивание бюджетной обеспеченности поселений регламентирован решением Богучанского районного Совета депутатов от 08.06.2010 № 3/2-32 </w:t>
      </w:r>
      <w:r w:rsidR="0077731B" w:rsidRPr="00DB405A">
        <w:rPr>
          <w:rFonts w:ascii="Times New Roman" w:hAnsi="Times New Roman" w:cs="Times New Roman"/>
          <w:sz w:val="24"/>
          <w:szCs w:val="24"/>
        </w:rPr>
        <w:t>«О межбюджетных отношениях в муниципальном образовании Богучанский район»</w:t>
      </w:r>
      <w:r w:rsidR="006C29C2" w:rsidRPr="00DB405A">
        <w:rPr>
          <w:rFonts w:ascii="Times New Roman" w:hAnsi="Times New Roman" w:cs="Times New Roman"/>
          <w:sz w:val="24"/>
          <w:szCs w:val="24"/>
        </w:rPr>
        <w:t>;</w:t>
      </w:r>
    </w:p>
    <w:p w:rsidR="00B8562A" w:rsidRPr="00DB405A" w:rsidRDefault="00B8562A" w:rsidP="00DB405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05A">
        <w:rPr>
          <w:rFonts w:ascii="Times New Roman" w:hAnsi="Times New Roman" w:cs="Times New Roman"/>
          <w:sz w:val="24"/>
          <w:szCs w:val="24"/>
        </w:rPr>
        <w:t>субвенции на реализацию Закона Красноярского края от 23.04.2009 № 8-3170 «О наделении органов местного самоуправления муниципальных образований края государственн</w:t>
      </w:r>
      <w:r w:rsidR="00B34AC0" w:rsidRPr="00DB405A">
        <w:rPr>
          <w:rFonts w:ascii="Times New Roman" w:hAnsi="Times New Roman" w:cs="Times New Roman"/>
          <w:sz w:val="24"/>
          <w:szCs w:val="24"/>
        </w:rPr>
        <w:t>ыми</w:t>
      </w:r>
      <w:r w:rsidRPr="00DB405A">
        <w:rPr>
          <w:rFonts w:ascii="Times New Roman" w:hAnsi="Times New Roman" w:cs="Times New Roman"/>
          <w:sz w:val="24"/>
          <w:szCs w:val="24"/>
        </w:rPr>
        <w:t xml:space="preserve"> полномочиями по созданию и обеспечению деятельности административных комиссий» в размере </w:t>
      </w:r>
      <w:r w:rsidR="00DB405A" w:rsidRPr="00DB405A">
        <w:rPr>
          <w:rFonts w:ascii="Times New Roman" w:hAnsi="Times New Roman" w:cs="Times New Roman"/>
          <w:sz w:val="24"/>
          <w:szCs w:val="24"/>
        </w:rPr>
        <w:t>323,1</w:t>
      </w:r>
      <w:r w:rsidRPr="00DB405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B405A">
        <w:rPr>
          <w:rFonts w:ascii="Times New Roman" w:hAnsi="Times New Roman" w:cs="Times New Roman"/>
          <w:sz w:val="24"/>
          <w:szCs w:val="24"/>
        </w:rPr>
        <w:t xml:space="preserve"> на очередной </w:t>
      </w:r>
      <w:r w:rsidR="00F30238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784431">
        <w:rPr>
          <w:rFonts w:ascii="Times New Roman" w:hAnsi="Times New Roman" w:cs="Times New Roman"/>
          <w:sz w:val="24"/>
          <w:szCs w:val="24"/>
        </w:rPr>
        <w:t>год и плановый период</w:t>
      </w:r>
      <w:r w:rsidR="00DB405A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F30238">
        <w:rPr>
          <w:rFonts w:ascii="Times New Roman" w:hAnsi="Times New Roman" w:cs="Times New Roman"/>
          <w:sz w:val="24"/>
          <w:szCs w:val="24"/>
        </w:rPr>
        <w:t>.</w:t>
      </w:r>
    </w:p>
    <w:p w:rsidR="00B8562A" w:rsidRPr="00F30238" w:rsidRDefault="00B8562A" w:rsidP="00F3023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38">
        <w:rPr>
          <w:rFonts w:ascii="Times New Roman" w:hAnsi="Times New Roman" w:cs="Times New Roman"/>
          <w:sz w:val="24"/>
          <w:szCs w:val="24"/>
        </w:rPr>
        <w:t xml:space="preserve">В текущем финансовом году из краевого бюджета на реализацию переданного полномочия выделено </w:t>
      </w:r>
      <w:r w:rsidR="00F30238" w:rsidRPr="00F30238">
        <w:rPr>
          <w:rFonts w:ascii="Times New Roman" w:hAnsi="Times New Roman" w:cs="Times New Roman"/>
          <w:sz w:val="24"/>
          <w:szCs w:val="24"/>
        </w:rPr>
        <w:t>311,6</w:t>
      </w:r>
      <w:r w:rsidRPr="00F3023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562A" w:rsidRPr="00F30238" w:rsidRDefault="00B8562A" w:rsidP="00F3023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38">
        <w:rPr>
          <w:rFonts w:ascii="Times New Roman" w:hAnsi="Times New Roman" w:cs="Times New Roman"/>
          <w:sz w:val="24"/>
          <w:szCs w:val="24"/>
        </w:rPr>
        <w:t>Субвенция распре</w:t>
      </w:r>
      <w:r w:rsidR="0033789E" w:rsidRPr="00F30238">
        <w:rPr>
          <w:rFonts w:ascii="Times New Roman" w:hAnsi="Times New Roman" w:cs="Times New Roman"/>
          <w:sz w:val="24"/>
          <w:szCs w:val="24"/>
        </w:rPr>
        <w:t>делена, согласно приложению № 12</w:t>
      </w:r>
      <w:r w:rsidRPr="00F30238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бюджете, между 18 поселениями Богучанского района в соответствии с методикой, определенной приложением № </w:t>
      </w:r>
      <w:r w:rsidR="0033789E" w:rsidRPr="00F30238">
        <w:rPr>
          <w:rFonts w:ascii="Times New Roman" w:hAnsi="Times New Roman" w:cs="Times New Roman"/>
          <w:sz w:val="24"/>
          <w:szCs w:val="24"/>
        </w:rPr>
        <w:t>17</w:t>
      </w:r>
      <w:r w:rsidRPr="00F30238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бюджете.</w:t>
      </w:r>
    </w:p>
    <w:p w:rsidR="007250FB" w:rsidRPr="00F30238" w:rsidRDefault="007250FB" w:rsidP="00F3023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38">
        <w:rPr>
          <w:rFonts w:ascii="Times New Roman" w:hAnsi="Times New Roman" w:cs="Times New Roman"/>
          <w:sz w:val="24"/>
          <w:szCs w:val="24"/>
        </w:rPr>
        <w:t>Порядок предоставления и расходования средств субвенци</w:t>
      </w:r>
      <w:r w:rsidR="00843823" w:rsidRPr="00F30238">
        <w:rPr>
          <w:rFonts w:ascii="Times New Roman" w:hAnsi="Times New Roman" w:cs="Times New Roman"/>
          <w:sz w:val="24"/>
          <w:szCs w:val="24"/>
        </w:rPr>
        <w:t>й утвержден решением Богучанского районного Совета депутатов от 13.12.2019 № 43/1-288 «Об утверждении порядка предоставления и расходования средств субвенций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комиссий».</w:t>
      </w:r>
    </w:p>
    <w:p w:rsidR="00D82B41" w:rsidRPr="00F30238" w:rsidRDefault="00807DF8" w:rsidP="00F30238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38">
        <w:rPr>
          <w:rFonts w:ascii="Times New Roman" w:hAnsi="Times New Roman" w:cs="Times New Roman"/>
          <w:sz w:val="24"/>
          <w:szCs w:val="24"/>
        </w:rPr>
        <w:t xml:space="preserve">субвенции на финансовое обеспечение полномочий по первичному воинскому учету на территориях, где отсутствуют военные комиссариаты, </w:t>
      </w:r>
      <w:r w:rsidR="004403BE" w:rsidRPr="00F30238">
        <w:rPr>
          <w:rFonts w:ascii="Times New Roman" w:hAnsi="Times New Roman" w:cs="Times New Roman"/>
          <w:sz w:val="24"/>
          <w:szCs w:val="24"/>
        </w:rPr>
        <w:t>в</w:t>
      </w:r>
      <w:r w:rsidR="00D82B41" w:rsidRPr="00F3023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28.03.1998 № 53-ФЗ «О воинско</w:t>
      </w:r>
      <w:r w:rsidR="005814A7" w:rsidRPr="00F30238">
        <w:rPr>
          <w:rFonts w:ascii="Times New Roman" w:hAnsi="Times New Roman" w:cs="Times New Roman"/>
          <w:sz w:val="24"/>
          <w:szCs w:val="24"/>
        </w:rPr>
        <w:t>й обязанности и военной службе»</w:t>
      </w:r>
      <w:r w:rsidR="00D82B41" w:rsidRPr="00F30238">
        <w:rPr>
          <w:rFonts w:ascii="Times New Roman" w:hAnsi="Times New Roman" w:cs="Times New Roman"/>
          <w:sz w:val="24"/>
          <w:szCs w:val="24"/>
        </w:rPr>
        <w:t>.</w:t>
      </w:r>
    </w:p>
    <w:p w:rsidR="00D82B41" w:rsidRPr="00F30238" w:rsidRDefault="00D82B41" w:rsidP="00F3023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38">
        <w:rPr>
          <w:rFonts w:ascii="Times New Roman" w:hAnsi="Times New Roman" w:cs="Times New Roman"/>
          <w:sz w:val="24"/>
          <w:szCs w:val="24"/>
        </w:rPr>
        <w:t>На 20</w:t>
      </w:r>
      <w:r w:rsidR="0077731B" w:rsidRPr="00F30238">
        <w:rPr>
          <w:rFonts w:ascii="Times New Roman" w:hAnsi="Times New Roman" w:cs="Times New Roman"/>
          <w:sz w:val="24"/>
          <w:szCs w:val="24"/>
        </w:rPr>
        <w:t>2</w:t>
      </w:r>
      <w:r w:rsidR="00F30238" w:rsidRPr="00F30238">
        <w:rPr>
          <w:rFonts w:ascii="Times New Roman" w:hAnsi="Times New Roman" w:cs="Times New Roman"/>
          <w:sz w:val="24"/>
          <w:szCs w:val="24"/>
        </w:rPr>
        <w:t>3</w:t>
      </w:r>
      <w:r w:rsidRPr="00F30238">
        <w:rPr>
          <w:rFonts w:ascii="Times New Roman" w:hAnsi="Times New Roman" w:cs="Times New Roman"/>
          <w:sz w:val="24"/>
          <w:szCs w:val="24"/>
        </w:rPr>
        <w:t xml:space="preserve"> год в доходной и расходной части районного бюджета учтен объём названн</w:t>
      </w:r>
      <w:r w:rsidR="00CE42D6" w:rsidRPr="00F30238">
        <w:rPr>
          <w:rFonts w:ascii="Times New Roman" w:hAnsi="Times New Roman" w:cs="Times New Roman"/>
          <w:sz w:val="24"/>
          <w:szCs w:val="24"/>
        </w:rPr>
        <w:t>ой</w:t>
      </w:r>
      <w:r w:rsidRPr="00F30238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CE42D6" w:rsidRPr="00F30238">
        <w:rPr>
          <w:rFonts w:ascii="Times New Roman" w:hAnsi="Times New Roman" w:cs="Times New Roman"/>
          <w:sz w:val="24"/>
          <w:szCs w:val="24"/>
        </w:rPr>
        <w:t>и</w:t>
      </w:r>
      <w:r w:rsidRPr="00F30238">
        <w:rPr>
          <w:rFonts w:ascii="Times New Roman" w:hAnsi="Times New Roman" w:cs="Times New Roman"/>
          <w:sz w:val="24"/>
          <w:szCs w:val="24"/>
        </w:rPr>
        <w:t>, в соответствии с приложением 1</w:t>
      </w:r>
      <w:r w:rsidR="00F30238" w:rsidRPr="00F30238">
        <w:rPr>
          <w:rFonts w:ascii="Times New Roman" w:hAnsi="Times New Roman" w:cs="Times New Roman"/>
          <w:sz w:val="24"/>
          <w:szCs w:val="24"/>
        </w:rPr>
        <w:t>2</w:t>
      </w:r>
      <w:r w:rsidRPr="00F30238">
        <w:rPr>
          <w:rFonts w:ascii="Times New Roman" w:hAnsi="Times New Roman" w:cs="Times New Roman"/>
          <w:sz w:val="24"/>
          <w:szCs w:val="24"/>
        </w:rPr>
        <w:t xml:space="preserve"> к проекту Закона Красноярского края «О краевом бюджете на 20</w:t>
      </w:r>
      <w:r w:rsidR="00F24FF7" w:rsidRPr="00F30238">
        <w:rPr>
          <w:rFonts w:ascii="Times New Roman" w:hAnsi="Times New Roman" w:cs="Times New Roman"/>
          <w:sz w:val="24"/>
          <w:szCs w:val="24"/>
        </w:rPr>
        <w:t>2</w:t>
      </w:r>
      <w:r w:rsidR="00F30238" w:rsidRPr="00F30238">
        <w:rPr>
          <w:rFonts w:ascii="Times New Roman" w:hAnsi="Times New Roman" w:cs="Times New Roman"/>
          <w:sz w:val="24"/>
          <w:szCs w:val="24"/>
        </w:rPr>
        <w:t>3</w:t>
      </w:r>
      <w:r w:rsidRPr="00F3023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41B0" w:rsidRPr="00F30238">
        <w:rPr>
          <w:rFonts w:ascii="Times New Roman" w:hAnsi="Times New Roman" w:cs="Times New Roman"/>
          <w:sz w:val="24"/>
          <w:szCs w:val="24"/>
        </w:rPr>
        <w:t>2</w:t>
      </w:r>
      <w:r w:rsidR="00F30238" w:rsidRPr="00F30238">
        <w:rPr>
          <w:rFonts w:ascii="Times New Roman" w:hAnsi="Times New Roman" w:cs="Times New Roman"/>
          <w:sz w:val="24"/>
          <w:szCs w:val="24"/>
        </w:rPr>
        <w:t>4</w:t>
      </w:r>
      <w:r w:rsidRPr="00F30238">
        <w:rPr>
          <w:rFonts w:ascii="Times New Roman" w:hAnsi="Times New Roman" w:cs="Times New Roman"/>
          <w:sz w:val="24"/>
          <w:szCs w:val="24"/>
        </w:rPr>
        <w:t xml:space="preserve"> - 20</w:t>
      </w:r>
      <w:r w:rsidR="00A70A9D" w:rsidRPr="00F30238">
        <w:rPr>
          <w:rFonts w:ascii="Times New Roman" w:hAnsi="Times New Roman" w:cs="Times New Roman"/>
          <w:sz w:val="24"/>
          <w:szCs w:val="24"/>
        </w:rPr>
        <w:t>2</w:t>
      </w:r>
      <w:r w:rsidR="00F30238" w:rsidRPr="00F30238">
        <w:rPr>
          <w:rFonts w:ascii="Times New Roman" w:hAnsi="Times New Roman" w:cs="Times New Roman"/>
          <w:sz w:val="24"/>
          <w:szCs w:val="24"/>
        </w:rPr>
        <w:t>5</w:t>
      </w:r>
      <w:r w:rsidRPr="00F30238">
        <w:rPr>
          <w:rFonts w:ascii="Times New Roman" w:hAnsi="Times New Roman" w:cs="Times New Roman"/>
          <w:sz w:val="24"/>
          <w:szCs w:val="24"/>
        </w:rPr>
        <w:t xml:space="preserve"> годов», в размере </w:t>
      </w:r>
      <w:r w:rsidR="00F30238" w:rsidRPr="00F30238">
        <w:rPr>
          <w:rFonts w:ascii="Times New Roman" w:hAnsi="Times New Roman" w:cs="Times New Roman"/>
          <w:sz w:val="24"/>
          <w:szCs w:val="24"/>
        </w:rPr>
        <w:t>5 370,2</w:t>
      </w:r>
      <w:r w:rsidR="004403BE" w:rsidRPr="00F3023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F30238">
        <w:rPr>
          <w:rFonts w:ascii="Times New Roman" w:hAnsi="Times New Roman" w:cs="Times New Roman"/>
          <w:sz w:val="24"/>
          <w:szCs w:val="24"/>
        </w:rPr>
        <w:t>.</w:t>
      </w:r>
    </w:p>
    <w:p w:rsidR="009E4259" w:rsidRPr="0004383D" w:rsidRDefault="009E4259" w:rsidP="00F3023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83D">
        <w:rPr>
          <w:rFonts w:ascii="Times New Roman" w:hAnsi="Times New Roman" w:cs="Times New Roman"/>
          <w:sz w:val="24"/>
          <w:szCs w:val="24"/>
        </w:rPr>
        <w:t>Субвенция распределена</w:t>
      </w:r>
      <w:r w:rsidR="00B8562A" w:rsidRPr="0004383D">
        <w:rPr>
          <w:rFonts w:ascii="Times New Roman" w:hAnsi="Times New Roman" w:cs="Times New Roman"/>
          <w:sz w:val="24"/>
          <w:szCs w:val="24"/>
        </w:rPr>
        <w:t>, согласно приложению № 1</w:t>
      </w:r>
      <w:r w:rsidR="00E0563A" w:rsidRPr="0004383D">
        <w:rPr>
          <w:rFonts w:ascii="Times New Roman" w:hAnsi="Times New Roman" w:cs="Times New Roman"/>
          <w:sz w:val="24"/>
          <w:szCs w:val="24"/>
        </w:rPr>
        <w:t>3</w:t>
      </w:r>
      <w:r w:rsidR="00B8562A" w:rsidRPr="0004383D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бюджете,</w:t>
      </w:r>
      <w:r w:rsidRPr="0004383D">
        <w:rPr>
          <w:rFonts w:ascii="Times New Roman" w:hAnsi="Times New Roman" w:cs="Times New Roman"/>
          <w:sz w:val="24"/>
          <w:szCs w:val="24"/>
        </w:rPr>
        <w:t xml:space="preserve"> между 17 поселени</w:t>
      </w:r>
      <w:r w:rsidR="00043F92" w:rsidRPr="0004383D">
        <w:rPr>
          <w:rFonts w:ascii="Times New Roman" w:hAnsi="Times New Roman" w:cs="Times New Roman"/>
          <w:sz w:val="24"/>
          <w:szCs w:val="24"/>
        </w:rPr>
        <w:t>ями</w:t>
      </w:r>
      <w:r w:rsidRPr="0004383D">
        <w:rPr>
          <w:rFonts w:ascii="Times New Roman" w:hAnsi="Times New Roman" w:cs="Times New Roman"/>
          <w:sz w:val="24"/>
          <w:szCs w:val="24"/>
        </w:rPr>
        <w:t xml:space="preserve"> Богучанского района, на территории которых отсутствуют военные комиссариаты, в соответствии с методик</w:t>
      </w:r>
      <w:r w:rsidR="00E0563A" w:rsidRPr="0004383D">
        <w:rPr>
          <w:rFonts w:ascii="Times New Roman" w:hAnsi="Times New Roman" w:cs="Times New Roman"/>
          <w:sz w:val="24"/>
          <w:szCs w:val="24"/>
        </w:rPr>
        <w:t>ой, определенной приложением № 18</w:t>
      </w:r>
      <w:r w:rsidRPr="0004383D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бюджете.</w:t>
      </w:r>
    </w:p>
    <w:p w:rsidR="000D46B9" w:rsidRPr="0004383D" w:rsidRDefault="000D46B9" w:rsidP="0004383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83D">
        <w:rPr>
          <w:rFonts w:ascii="Times New Roman" w:hAnsi="Times New Roman" w:cs="Times New Roman"/>
          <w:sz w:val="24"/>
          <w:szCs w:val="24"/>
        </w:rPr>
        <w:t xml:space="preserve">Порядок предоставления средств субвенций утвержден решением Богучанского районного Совета депутатов от 13.12.2019 № 43/1-286 «Об утверждении порядка предоставления средств субвенций на осуществление органами местного самоуправления </w:t>
      </w:r>
      <w:r w:rsidRPr="0004383D">
        <w:rPr>
          <w:rFonts w:ascii="Times New Roman" w:hAnsi="Times New Roman" w:cs="Times New Roman"/>
          <w:sz w:val="24"/>
          <w:szCs w:val="24"/>
        </w:rPr>
        <w:lastRenderedPageBreak/>
        <w:t>поселений Богучанского района государственных полномочий по первичному воинскому учету на территориях, где от</w:t>
      </w:r>
      <w:r w:rsidR="00565D9D" w:rsidRPr="0004383D">
        <w:rPr>
          <w:rFonts w:ascii="Times New Roman" w:hAnsi="Times New Roman" w:cs="Times New Roman"/>
          <w:sz w:val="24"/>
          <w:szCs w:val="24"/>
        </w:rPr>
        <w:t>сутствуют военные комиссариаты»;</w:t>
      </w:r>
    </w:p>
    <w:p w:rsidR="00851C3D" w:rsidRPr="00BE0637" w:rsidRDefault="00FD3090" w:rsidP="0004383D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637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</w:t>
      </w:r>
      <w:r w:rsidR="00FD71DC" w:rsidRPr="00BE0637">
        <w:rPr>
          <w:rFonts w:ascii="Times New Roman" w:hAnsi="Times New Roman" w:cs="Times New Roman"/>
          <w:sz w:val="24"/>
          <w:szCs w:val="24"/>
        </w:rPr>
        <w:t xml:space="preserve"> за счет средств дорожного фонда Богучанского района</w:t>
      </w:r>
      <w:r w:rsidR="00851C3D" w:rsidRPr="00BE0637">
        <w:rPr>
          <w:rFonts w:ascii="Times New Roman" w:hAnsi="Times New Roman" w:cs="Times New Roman"/>
          <w:sz w:val="24"/>
          <w:szCs w:val="24"/>
        </w:rPr>
        <w:t>.</w:t>
      </w:r>
    </w:p>
    <w:p w:rsidR="00851C3D" w:rsidRPr="00BE0637" w:rsidRDefault="00FD71DC" w:rsidP="00961B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637">
        <w:rPr>
          <w:rFonts w:ascii="Times New Roman" w:hAnsi="Times New Roman" w:cs="Times New Roman"/>
          <w:sz w:val="24"/>
          <w:szCs w:val="24"/>
        </w:rPr>
        <w:t>Иные межбюджетные трансферты, согласно приложению № 15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</w:t>
      </w:r>
      <w:r w:rsidRPr="00BE0637">
        <w:rPr>
          <w:rFonts w:ascii="Times New Roman" w:hAnsi="Times New Roman" w:cs="Times New Roman"/>
          <w:sz w:val="24"/>
          <w:szCs w:val="24"/>
        </w:rPr>
        <w:t>к проекту решения, предусмотрены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</w:t>
      </w:r>
      <w:r w:rsidRPr="00BE0637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для </w:t>
      </w:r>
      <w:r w:rsidR="001974F6" w:rsidRPr="00BE0637">
        <w:rPr>
          <w:rFonts w:ascii="Times New Roman" w:hAnsi="Times New Roman" w:cs="Times New Roman"/>
          <w:sz w:val="24"/>
          <w:szCs w:val="24"/>
        </w:rPr>
        <w:t>18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поселений Богучанского района </w:t>
      </w:r>
      <w:r w:rsidRPr="00BE0637">
        <w:rPr>
          <w:rFonts w:ascii="Times New Roman" w:hAnsi="Times New Roman" w:cs="Times New Roman"/>
          <w:sz w:val="24"/>
          <w:szCs w:val="24"/>
        </w:rPr>
        <w:t>в размере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</w:t>
      </w:r>
      <w:r w:rsidRPr="00BE0637">
        <w:rPr>
          <w:rFonts w:ascii="Times New Roman" w:hAnsi="Times New Roman" w:cs="Times New Roman"/>
          <w:sz w:val="24"/>
          <w:szCs w:val="24"/>
        </w:rPr>
        <w:t xml:space="preserve">по </w:t>
      </w:r>
      <w:r w:rsidR="00961B2E" w:rsidRPr="00BE0637">
        <w:rPr>
          <w:rFonts w:ascii="Times New Roman" w:hAnsi="Times New Roman" w:cs="Times New Roman"/>
          <w:sz w:val="24"/>
          <w:szCs w:val="24"/>
        </w:rPr>
        <w:t>15 757,5</w:t>
      </w:r>
      <w:r w:rsidR="00851C3D" w:rsidRPr="00BE063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974F6" w:rsidRPr="00164137" w:rsidRDefault="001974F6" w:rsidP="00961B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637">
        <w:rPr>
          <w:rFonts w:ascii="Times New Roman" w:hAnsi="Times New Roman" w:cs="Times New Roman"/>
          <w:sz w:val="24"/>
          <w:szCs w:val="24"/>
        </w:rPr>
        <w:t xml:space="preserve">Порядок, условия предоставления и расходования средств </w:t>
      </w:r>
      <w:r w:rsidR="00B64740" w:rsidRPr="00BE0637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BE0637">
        <w:rPr>
          <w:rFonts w:ascii="Times New Roman" w:hAnsi="Times New Roman" w:cs="Times New Roman"/>
          <w:sz w:val="24"/>
          <w:szCs w:val="24"/>
        </w:rPr>
        <w:t>, а также методика ее распределения бюджетам поселений</w:t>
      </w:r>
      <w:r w:rsidR="001D583E" w:rsidRPr="00BE0637">
        <w:rPr>
          <w:rFonts w:ascii="Times New Roman" w:hAnsi="Times New Roman" w:cs="Times New Roman"/>
          <w:sz w:val="24"/>
          <w:szCs w:val="24"/>
        </w:rPr>
        <w:t xml:space="preserve"> </w:t>
      </w:r>
      <w:r w:rsidR="00164137" w:rsidRPr="00BE0637">
        <w:rPr>
          <w:rFonts w:ascii="Times New Roman" w:hAnsi="Times New Roman" w:cs="Times New Roman"/>
          <w:sz w:val="24"/>
          <w:szCs w:val="24"/>
        </w:rPr>
        <w:t>утверждены</w:t>
      </w:r>
      <w:r w:rsidR="001253A9" w:rsidRPr="00BE0637">
        <w:rPr>
          <w:rFonts w:ascii="Times New Roman" w:hAnsi="Times New Roman" w:cs="Times New Roman"/>
          <w:sz w:val="24"/>
          <w:szCs w:val="24"/>
        </w:rPr>
        <w:t xml:space="preserve"> </w:t>
      </w:r>
      <w:r w:rsidRPr="00BE0637">
        <w:rPr>
          <w:rFonts w:ascii="Times New Roman" w:hAnsi="Times New Roman" w:cs="Times New Roman"/>
          <w:sz w:val="24"/>
          <w:szCs w:val="24"/>
        </w:rPr>
        <w:t>решением Богучанского районного Совета депутатов</w:t>
      </w:r>
      <w:r w:rsidR="00961B2E" w:rsidRPr="00BE0637">
        <w:rPr>
          <w:rFonts w:ascii="Times New Roman" w:hAnsi="Times New Roman" w:cs="Times New Roman"/>
          <w:sz w:val="24"/>
          <w:szCs w:val="24"/>
        </w:rPr>
        <w:t xml:space="preserve"> от 09.12.2021 № 17/1-118 «Об утверждении порядка, условий предоставления и расходования иных межбюджетных трансфертов бюджетам поселений Богучанского района из районного бюджета на содержание автомобильных дорог общего пользования местного значения </w:t>
      </w:r>
      <w:r w:rsidR="00164137" w:rsidRPr="00BE0637">
        <w:rPr>
          <w:rFonts w:ascii="Times New Roman" w:hAnsi="Times New Roman" w:cs="Times New Roman"/>
          <w:sz w:val="24"/>
          <w:szCs w:val="24"/>
        </w:rPr>
        <w:t>за счет средств дорожного фонда Богучанского района»</w:t>
      </w:r>
      <w:r w:rsidR="001D583E" w:rsidRPr="00BE0637">
        <w:rPr>
          <w:rFonts w:ascii="Times New Roman" w:hAnsi="Times New Roman" w:cs="Times New Roman"/>
          <w:sz w:val="24"/>
          <w:szCs w:val="24"/>
        </w:rPr>
        <w:t>;</w:t>
      </w:r>
    </w:p>
    <w:p w:rsidR="007B748D" w:rsidRPr="00164137" w:rsidRDefault="006255B5" w:rsidP="00164137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137">
        <w:rPr>
          <w:rFonts w:ascii="Times New Roman" w:hAnsi="Times New Roman" w:cs="Times New Roman"/>
          <w:sz w:val="24"/>
          <w:szCs w:val="24"/>
        </w:rPr>
        <w:t xml:space="preserve">иные </w:t>
      </w:r>
      <w:r w:rsidR="007B748D" w:rsidRPr="00164137">
        <w:rPr>
          <w:rFonts w:ascii="Times New Roman" w:hAnsi="Times New Roman" w:cs="Times New Roman"/>
          <w:sz w:val="24"/>
          <w:szCs w:val="24"/>
        </w:rPr>
        <w:t xml:space="preserve">межбюджетные трансферты </w:t>
      </w:r>
      <w:r w:rsidR="00067DD8" w:rsidRPr="0016413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7B748D" w:rsidRPr="0016413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67DD8" w:rsidRPr="00164137">
        <w:rPr>
          <w:rFonts w:ascii="Times New Roman" w:hAnsi="Times New Roman" w:cs="Times New Roman"/>
          <w:sz w:val="24"/>
          <w:szCs w:val="24"/>
        </w:rPr>
        <w:t>мероприятий по трудовому воспитанию несовершеннолетних.</w:t>
      </w:r>
    </w:p>
    <w:p w:rsidR="00067DD8" w:rsidRPr="007666C5" w:rsidRDefault="00067DD8" w:rsidP="001641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C5">
        <w:rPr>
          <w:rFonts w:ascii="Times New Roman" w:hAnsi="Times New Roman" w:cs="Times New Roman"/>
          <w:sz w:val="24"/>
          <w:szCs w:val="24"/>
        </w:rPr>
        <w:t xml:space="preserve">Трансферты предусмотрены за счет средств районного бюджета в размере </w:t>
      </w:r>
      <w:r w:rsidR="00164137" w:rsidRPr="007666C5">
        <w:rPr>
          <w:rFonts w:ascii="Times New Roman" w:hAnsi="Times New Roman" w:cs="Times New Roman"/>
          <w:sz w:val="24"/>
          <w:szCs w:val="24"/>
        </w:rPr>
        <w:t>2</w:t>
      </w:r>
      <w:r w:rsidR="007666C5" w:rsidRPr="007666C5">
        <w:rPr>
          <w:rFonts w:ascii="Times New Roman" w:hAnsi="Times New Roman" w:cs="Times New Roman"/>
          <w:sz w:val="24"/>
          <w:szCs w:val="24"/>
        </w:rPr>
        <w:t> </w:t>
      </w:r>
      <w:r w:rsidR="00164137" w:rsidRPr="007666C5">
        <w:rPr>
          <w:rFonts w:ascii="Times New Roman" w:hAnsi="Times New Roman" w:cs="Times New Roman"/>
          <w:sz w:val="24"/>
          <w:szCs w:val="24"/>
        </w:rPr>
        <w:t>578</w:t>
      </w:r>
      <w:r w:rsidR="007666C5" w:rsidRPr="007666C5">
        <w:rPr>
          <w:rFonts w:ascii="Times New Roman" w:hAnsi="Times New Roman" w:cs="Times New Roman"/>
          <w:sz w:val="24"/>
          <w:szCs w:val="24"/>
        </w:rPr>
        <w:t>,3</w:t>
      </w:r>
      <w:r w:rsidRPr="007666C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73B04" w:rsidRPr="007666C5">
        <w:rPr>
          <w:rFonts w:ascii="Times New Roman" w:hAnsi="Times New Roman" w:cs="Times New Roman"/>
          <w:sz w:val="24"/>
          <w:szCs w:val="24"/>
        </w:rPr>
        <w:t>и распределены между 1</w:t>
      </w:r>
      <w:r w:rsidR="00BA71A6" w:rsidRPr="007666C5">
        <w:rPr>
          <w:rFonts w:ascii="Times New Roman" w:hAnsi="Times New Roman" w:cs="Times New Roman"/>
          <w:sz w:val="24"/>
          <w:szCs w:val="24"/>
        </w:rPr>
        <w:t>8</w:t>
      </w:r>
      <w:r w:rsidR="00973B04" w:rsidRPr="007666C5">
        <w:rPr>
          <w:rFonts w:ascii="Times New Roman" w:hAnsi="Times New Roman" w:cs="Times New Roman"/>
          <w:sz w:val="24"/>
          <w:szCs w:val="24"/>
        </w:rPr>
        <w:t xml:space="preserve"> </w:t>
      </w:r>
      <w:r w:rsidR="007818BB" w:rsidRPr="007666C5">
        <w:rPr>
          <w:rFonts w:ascii="Times New Roman" w:hAnsi="Times New Roman" w:cs="Times New Roman"/>
          <w:sz w:val="24"/>
          <w:szCs w:val="24"/>
        </w:rPr>
        <w:t>поселениями Богучанского района</w:t>
      </w:r>
      <w:r w:rsidR="00586149" w:rsidRPr="007666C5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55061F" w:rsidRPr="007666C5">
        <w:rPr>
          <w:rFonts w:ascii="Times New Roman" w:hAnsi="Times New Roman" w:cs="Times New Roman"/>
          <w:sz w:val="24"/>
          <w:szCs w:val="24"/>
        </w:rPr>
        <w:t>14</w:t>
      </w:r>
      <w:r w:rsidR="006255B5" w:rsidRPr="007666C5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</w:t>
      </w:r>
      <w:r w:rsidR="007818BB" w:rsidRPr="007666C5">
        <w:rPr>
          <w:rFonts w:ascii="Times New Roman" w:hAnsi="Times New Roman" w:cs="Times New Roman"/>
          <w:sz w:val="24"/>
          <w:szCs w:val="24"/>
        </w:rPr>
        <w:t>.</w:t>
      </w:r>
    </w:p>
    <w:p w:rsidR="00586149" w:rsidRPr="007666C5" w:rsidRDefault="00586149" w:rsidP="007666C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C5">
        <w:rPr>
          <w:rFonts w:ascii="Times New Roman" w:hAnsi="Times New Roman" w:cs="Times New Roman"/>
          <w:sz w:val="24"/>
          <w:szCs w:val="24"/>
        </w:rPr>
        <w:t xml:space="preserve">Порядок предоставления и расходования иных межбюджетных трансфертов утвержден решением Богучанского районного Совета депутатов от 13.12.2019 № 43/1-292 «Об утверждении порядка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</w:t>
      </w:r>
      <w:r w:rsidR="00FD3090" w:rsidRPr="007666C5">
        <w:rPr>
          <w:rFonts w:ascii="Times New Roman" w:hAnsi="Times New Roman" w:cs="Times New Roman"/>
          <w:sz w:val="24"/>
          <w:szCs w:val="24"/>
        </w:rPr>
        <w:t>территории Богучанского района»;</w:t>
      </w:r>
    </w:p>
    <w:p w:rsidR="0077731B" w:rsidRPr="007666C5" w:rsidRDefault="00EF3D78" w:rsidP="007666C5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C5">
        <w:rPr>
          <w:rFonts w:ascii="Times New Roman" w:hAnsi="Times New Roman" w:cs="Times New Roman"/>
          <w:sz w:val="24"/>
          <w:szCs w:val="24"/>
        </w:rPr>
        <w:t xml:space="preserve">иные </w:t>
      </w:r>
      <w:r w:rsidR="0077731B" w:rsidRPr="007666C5">
        <w:rPr>
          <w:rFonts w:ascii="Times New Roman" w:hAnsi="Times New Roman" w:cs="Times New Roman"/>
          <w:sz w:val="24"/>
          <w:szCs w:val="24"/>
        </w:rPr>
        <w:t>межбюджетные трансферты на поддержку мер по обеспечению сбалансированности бюджетов 1</w:t>
      </w:r>
      <w:r w:rsidR="007666C5" w:rsidRPr="007666C5">
        <w:rPr>
          <w:rFonts w:ascii="Times New Roman" w:hAnsi="Times New Roman" w:cs="Times New Roman"/>
          <w:sz w:val="24"/>
          <w:szCs w:val="24"/>
        </w:rPr>
        <w:t>4</w:t>
      </w:r>
      <w:r w:rsidR="0077731B" w:rsidRPr="007666C5">
        <w:rPr>
          <w:rFonts w:ascii="Times New Roman" w:hAnsi="Times New Roman" w:cs="Times New Roman"/>
          <w:sz w:val="24"/>
          <w:szCs w:val="24"/>
        </w:rPr>
        <w:t xml:space="preserve"> поселений в размере </w:t>
      </w:r>
      <w:r w:rsidR="007666C5" w:rsidRPr="007666C5">
        <w:rPr>
          <w:rFonts w:ascii="Times New Roman" w:hAnsi="Times New Roman" w:cs="Times New Roman"/>
          <w:sz w:val="24"/>
          <w:szCs w:val="24"/>
        </w:rPr>
        <w:t>41 533,2</w:t>
      </w:r>
      <w:r w:rsidR="0077731B" w:rsidRPr="007666C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7666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666C5" w:rsidRPr="007666C5">
        <w:rPr>
          <w:rFonts w:ascii="Times New Roman" w:hAnsi="Times New Roman" w:cs="Times New Roman"/>
          <w:sz w:val="24"/>
          <w:szCs w:val="24"/>
        </w:rPr>
        <w:t>3</w:t>
      </w:r>
      <w:r w:rsidRPr="007666C5">
        <w:rPr>
          <w:rFonts w:ascii="Times New Roman" w:hAnsi="Times New Roman" w:cs="Times New Roman"/>
          <w:sz w:val="24"/>
          <w:szCs w:val="24"/>
        </w:rPr>
        <w:t xml:space="preserve"> год, согласно приложению № </w:t>
      </w:r>
      <w:r w:rsidR="001D583E" w:rsidRPr="007666C5">
        <w:rPr>
          <w:rFonts w:ascii="Times New Roman" w:hAnsi="Times New Roman" w:cs="Times New Roman"/>
          <w:sz w:val="24"/>
          <w:szCs w:val="24"/>
        </w:rPr>
        <w:t>16</w:t>
      </w:r>
      <w:r w:rsidRPr="007666C5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бюджете,</w:t>
      </w:r>
      <w:r w:rsidR="0077731B" w:rsidRPr="007666C5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7666C5">
        <w:rPr>
          <w:rFonts w:ascii="Times New Roman" w:hAnsi="Times New Roman" w:cs="Times New Roman"/>
          <w:sz w:val="24"/>
          <w:szCs w:val="24"/>
        </w:rPr>
        <w:t>у</w:t>
      </w:r>
      <w:r w:rsidR="0077731B" w:rsidRPr="007666C5">
        <w:rPr>
          <w:rFonts w:ascii="Times New Roman" w:hAnsi="Times New Roman" w:cs="Times New Roman"/>
          <w:sz w:val="24"/>
          <w:szCs w:val="24"/>
        </w:rPr>
        <w:t>регулирования сбалансированности бюджетов поселений при осуществлении полномочий по решению вопросов местного значения.</w:t>
      </w:r>
    </w:p>
    <w:p w:rsidR="0077731B" w:rsidRPr="007666C5" w:rsidRDefault="0077731B" w:rsidP="007666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6C5">
        <w:rPr>
          <w:rFonts w:ascii="Times New Roman" w:hAnsi="Times New Roman" w:cs="Times New Roman"/>
          <w:sz w:val="24"/>
          <w:szCs w:val="24"/>
        </w:rPr>
        <w:t>В текущем году уточненный объем трансфертов на поддержку мер по обеспечению сбалансированности</w:t>
      </w:r>
      <w:r w:rsidR="00EF3D78" w:rsidRPr="007666C5">
        <w:rPr>
          <w:rFonts w:ascii="Times New Roman" w:hAnsi="Times New Roman" w:cs="Times New Roman"/>
          <w:sz w:val="24"/>
          <w:szCs w:val="24"/>
        </w:rPr>
        <w:t xml:space="preserve"> бюджетов поселений</w:t>
      </w:r>
      <w:r w:rsidRPr="007666C5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7666C5" w:rsidRPr="007666C5">
        <w:rPr>
          <w:rFonts w:ascii="Times New Roman" w:hAnsi="Times New Roman" w:cs="Times New Roman"/>
          <w:sz w:val="24"/>
          <w:szCs w:val="24"/>
        </w:rPr>
        <w:t>43 683,3</w:t>
      </w:r>
      <w:r w:rsidRPr="007666C5">
        <w:rPr>
          <w:rFonts w:ascii="Times New Roman" w:hAnsi="Times New Roman" w:cs="Times New Roman"/>
          <w:sz w:val="24"/>
          <w:szCs w:val="24"/>
        </w:rPr>
        <w:t xml:space="preserve"> тыс. руб., который распределен между </w:t>
      </w:r>
      <w:r w:rsidR="00EF3D78" w:rsidRPr="007666C5">
        <w:rPr>
          <w:rFonts w:ascii="Times New Roman" w:hAnsi="Times New Roman" w:cs="Times New Roman"/>
          <w:sz w:val="24"/>
          <w:szCs w:val="24"/>
        </w:rPr>
        <w:t>1</w:t>
      </w:r>
      <w:r w:rsidR="007666C5" w:rsidRPr="007666C5">
        <w:rPr>
          <w:rFonts w:ascii="Times New Roman" w:hAnsi="Times New Roman" w:cs="Times New Roman"/>
          <w:sz w:val="24"/>
          <w:szCs w:val="24"/>
        </w:rPr>
        <w:t>8</w:t>
      </w:r>
      <w:r w:rsidRPr="007666C5">
        <w:rPr>
          <w:rFonts w:ascii="Times New Roman" w:hAnsi="Times New Roman" w:cs="Times New Roman"/>
          <w:sz w:val="24"/>
          <w:szCs w:val="24"/>
        </w:rPr>
        <w:t xml:space="preserve"> поселениями.</w:t>
      </w:r>
    </w:p>
    <w:p w:rsidR="00C563A3" w:rsidRPr="00932E51" w:rsidRDefault="00C563A3" w:rsidP="007666C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E51">
        <w:rPr>
          <w:rFonts w:ascii="Times New Roman" w:hAnsi="Times New Roman" w:cs="Times New Roman"/>
          <w:sz w:val="24"/>
          <w:szCs w:val="24"/>
        </w:rPr>
        <w:t>Порядок предоставления и расходования иных межбюджетных трансфертов утвержден решением Богучанского районного Совета депутатов от 25.12.2019 № 44/1-299 «Об утверждении порядка предоставления и расходования иных межбюджетных трансфертов бюджетам поселений Богучанского района из районного бюджета на поддержку мер по обеспечению сбалансированности бюджетов поселений Богучанского района».</w:t>
      </w:r>
    </w:p>
    <w:p w:rsidR="00D82B41" w:rsidRPr="00932E51" w:rsidRDefault="00D82B41" w:rsidP="00932E5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E51">
        <w:rPr>
          <w:rFonts w:ascii="Times New Roman" w:hAnsi="Times New Roman" w:cs="Times New Roman"/>
          <w:sz w:val="24"/>
          <w:szCs w:val="24"/>
        </w:rPr>
        <w:t xml:space="preserve">Руководствуясь частью 4 статьи 15 Федерального Закона № 131-ФЗ,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</w:t>
      </w:r>
      <w:r w:rsidRPr="00932E51">
        <w:rPr>
          <w:rFonts w:ascii="Times New Roman" w:hAnsi="Times New Roman" w:cs="Times New Roman"/>
          <w:sz w:val="24"/>
          <w:szCs w:val="24"/>
        </w:rPr>
        <w:lastRenderedPageBreak/>
        <w:t>предоставляемых из бюджетов этих поселений в бюджет муниципального района в соответствии со статьей 142.5 Бюджетного кодекса РФ.</w:t>
      </w:r>
    </w:p>
    <w:p w:rsidR="001F00F8" w:rsidRPr="00932E51" w:rsidRDefault="00F84879" w:rsidP="0093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E51">
        <w:rPr>
          <w:rFonts w:ascii="Times New Roman" w:hAnsi="Times New Roman" w:cs="Times New Roman"/>
          <w:sz w:val="24"/>
          <w:szCs w:val="24"/>
        </w:rPr>
        <w:t>В 202</w:t>
      </w:r>
      <w:r w:rsidR="00932E51" w:rsidRPr="00932E51">
        <w:rPr>
          <w:rFonts w:ascii="Times New Roman" w:hAnsi="Times New Roman" w:cs="Times New Roman"/>
          <w:sz w:val="24"/>
          <w:szCs w:val="24"/>
        </w:rPr>
        <w:t>3</w:t>
      </w:r>
      <w:r w:rsidR="00D82B41" w:rsidRPr="00932E51">
        <w:rPr>
          <w:rFonts w:ascii="Times New Roman" w:hAnsi="Times New Roman" w:cs="Times New Roman"/>
          <w:sz w:val="24"/>
          <w:szCs w:val="24"/>
        </w:rPr>
        <w:t xml:space="preserve"> году в районном бюджете планируются </w:t>
      </w:r>
      <w:r w:rsidR="00F43F00" w:rsidRPr="00932E51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="00D82B41" w:rsidRPr="00932E51">
        <w:rPr>
          <w:rFonts w:ascii="Times New Roman" w:hAnsi="Times New Roman" w:cs="Times New Roman"/>
          <w:sz w:val="24"/>
          <w:szCs w:val="24"/>
        </w:rPr>
        <w:t xml:space="preserve"> из бюджетов поселений в объеме </w:t>
      </w:r>
      <w:r w:rsidR="00932E51" w:rsidRPr="00932E51">
        <w:rPr>
          <w:rFonts w:ascii="Times New Roman" w:hAnsi="Times New Roman" w:cs="Times New Roman"/>
          <w:sz w:val="24"/>
          <w:szCs w:val="24"/>
        </w:rPr>
        <w:t>2 153,2 тыс. руб</w:t>
      </w:r>
      <w:r w:rsidR="001F00F8" w:rsidRPr="00932E51">
        <w:rPr>
          <w:rFonts w:ascii="Times New Roman" w:hAnsi="Times New Roman" w:cs="Times New Roman"/>
          <w:sz w:val="24"/>
          <w:szCs w:val="24"/>
        </w:rPr>
        <w:t>.</w:t>
      </w:r>
    </w:p>
    <w:p w:rsidR="004F1F63" w:rsidRPr="00546D41" w:rsidRDefault="008A0A0B" w:rsidP="00932E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E51">
        <w:rPr>
          <w:rFonts w:ascii="Times New Roman" w:hAnsi="Times New Roman" w:cs="Times New Roman"/>
          <w:sz w:val="24"/>
          <w:szCs w:val="24"/>
        </w:rPr>
        <w:t>Проектом решения</w:t>
      </w:r>
      <w:r w:rsidR="00F84879" w:rsidRPr="00932E51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937798" w:rsidRPr="00932E51">
        <w:rPr>
          <w:rFonts w:ascii="Times New Roman" w:hAnsi="Times New Roman" w:cs="Times New Roman"/>
          <w:sz w:val="24"/>
          <w:szCs w:val="24"/>
        </w:rPr>
        <w:t>1</w:t>
      </w:r>
      <w:r w:rsidR="000D252D" w:rsidRPr="00932E51">
        <w:rPr>
          <w:rFonts w:ascii="Times New Roman" w:hAnsi="Times New Roman" w:cs="Times New Roman"/>
          <w:sz w:val="24"/>
          <w:szCs w:val="24"/>
        </w:rPr>
        <w:t>0</w:t>
      </w:r>
      <w:r w:rsidR="00937798" w:rsidRPr="00932E51">
        <w:rPr>
          <w:rFonts w:ascii="Times New Roman" w:hAnsi="Times New Roman" w:cs="Times New Roman"/>
          <w:sz w:val="24"/>
          <w:szCs w:val="24"/>
        </w:rPr>
        <w:t>,</w:t>
      </w:r>
      <w:r w:rsidR="00C101C4" w:rsidRPr="00932E51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CD25D1" w:rsidRPr="00932E51">
        <w:rPr>
          <w:rFonts w:ascii="Times New Roman" w:hAnsi="Times New Roman" w:cs="Times New Roman"/>
          <w:sz w:val="24"/>
          <w:szCs w:val="24"/>
        </w:rPr>
        <w:t>о осуществление по</w:t>
      </w:r>
      <w:r w:rsidR="00F34DCC" w:rsidRPr="00932E51">
        <w:rPr>
          <w:rFonts w:ascii="Times New Roman" w:hAnsi="Times New Roman" w:cs="Times New Roman"/>
          <w:sz w:val="24"/>
          <w:szCs w:val="24"/>
        </w:rPr>
        <w:t>лномоч</w:t>
      </w:r>
      <w:r w:rsidR="00D13716" w:rsidRPr="00932E51">
        <w:rPr>
          <w:rFonts w:ascii="Times New Roman" w:hAnsi="Times New Roman" w:cs="Times New Roman"/>
          <w:sz w:val="24"/>
          <w:szCs w:val="24"/>
        </w:rPr>
        <w:t>и</w:t>
      </w:r>
      <w:r w:rsidR="00C101C4" w:rsidRPr="00932E51">
        <w:rPr>
          <w:rFonts w:ascii="Times New Roman" w:hAnsi="Times New Roman" w:cs="Times New Roman"/>
          <w:sz w:val="24"/>
          <w:szCs w:val="24"/>
        </w:rPr>
        <w:t>й</w:t>
      </w:r>
      <w:r w:rsidR="00F34DCC" w:rsidRPr="00932E51">
        <w:rPr>
          <w:rFonts w:ascii="Times New Roman" w:hAnsi="Times New Roman" w:cs="Times New Roman"/>
          <w:sz w:val="24"/>
          <w:szCs w:val="24"/>
        </w:rPr>
        <w:t xml:space="preserve"> </w:t>
      </w:r>
      <w:r w:rsidR="00F34DCC" w:rsidRPr="00546D41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CD25D1" w:rsidRPr="00546D41">
        <w:rPr>
          <w:rFonts w:ascii="Times New Roman" w:hAnsi="Times New Roman" w:cs="Times New Roman"/>
          <w:sz w:val="24"/>
          <w:szCs w:val="24"/>
        </w:rPr>
        <w:t>по:</w:t>
      </w:r>
      <w:r w:rsidR="00D13716" w:rsidRPr="0054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F63" w:rsidRPr="00546D41" w:rsidRDefault="004F1F63" w:rsidP="00932E5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41">
        <w:rPr>
          <w:rFonts w:ascii="Times New Roman" w:hAnsi="Times New Roman" w:cs="Times New Roman"/>
          <w:sz w:val="24"/>
          <w:szCs w:val="24"/>
        </w:rPr>
        <w:t>решени</w:t>
      </w:r>
      <w:r w:rsidR="00CD25D1" w:rsidRPr="00546D41">
        <w:rPr>
          <w:rFonts w:ascii="Times New Roman" w:hAnsi="Times New Roman" w:cs="Times New Roman"/>
          <w:sz w:val="24"/>
          <w:szCs w:val="24"/>
        </w:rPr>
        <w:t>ю</w:t>
      </w:r>
      <w:r w:rsidRPr="00546D41">
        <w:rPr>
          <w:rFonts w:ascii="Times New Roman" w:hAnsi="Times New Roman" w:cs="Times New Roman"/>
          <w:sz w:val="24"/>
          <w:szCs w:val="24"/>
        </w:rPr>
        <w:t xml:space="preserve"> </w:t>
      </w:r>
      <w:r w:rsidR="00D13716" w:rsidRPr="00546D41">
        <w:rPr>
          <w:rFonts w:ascii="Times New Roman" w:hAnsi="Times New Roman" w:cs="Times New Roman"/>
          <w:sz w:val="24"/>
          <w:szCs w:val="24"/>
        </w:rPr>
        <w:t>отдельных вопросов жилищно</w:t>
      </w:r>
      <w:r w:rsidRPr="00546D41">
        <w:rPr>
          <w:rFonts w:ascii="Times New Roman" w:hAnsi="Times New Roman" w:cs="Times New Roman"/>
          <w:sz w:val="24"/>
          <w:szCs w:val="24"/>
        </w:rPr>
        <w:t>-коммунального хозяйства</w:t>
      </w:r>
      <w:r w:rsidR="00546D41" w:rsidRPr="00546D41">
        <w:rPr>
          <w:rFonts w:ascii="Times New Roman" w:hAnsi="Times New Roman" w:cs="Times New Roman"/>
          <w:sz w:val="24"/>
          <w:szCs w:val="24"/>
        </w:rPr>
        <w:t xml:space="preserve"> (18 поселений)</w:t>
      </w:r>
      <w:r w:rsidRPr="00546D41">
        <w:rPr>
          <w:rFonts w:ascii="Times New Roman" w:hAnsi="Times New Roman" w:cs="Times New Roman"/>
          <w:sz w:val="24"/>
          <w:szCs w:val="24"/>
        </w:rPr>
        <w:t>;</w:t>
      </w:r>
    </w:p>
    <w:p w:rsidR="004F1F63" w:rsidRPr="00546D41" w:rsidRDefault="00EA778C" w:rsidP="00932E5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41">
        <w:rPr>
          <w:rFonts w:ascii="Times New Roman" w:hAnsi="Times New Roman" w:cs="Times New Roman"/>
          <w:sz w:val="24"/>
          <w:szCs w:val="24"/>
        </w:rPr>
        <w:t>формировани</w:t>
      </w:r>
      <w:r w:rsidR="00CD25D1" w:rsidRPr="00546D41">
        <w:rPr>
          <w:rFonts w:ascii="Times New Roman" w:hAnsi="Times New Roman" w:cs="Times New Roman"/>
          <w:sz w:val="24"/>
          <w:szCs w:val="24"/>
        </w:rPr>
        <w:t xml:space="preserve">ю </w:t>
      </w:r>
      <w:r w:rsidR="00C101C4" w:rsidRPr="00546D41">
        <w:rPr>
          <w:rFonts w:ascii="Times New Roman" w:hAnsi="Times New Roman" w:cs="Times New Roman"/>
          <w:sz w:val="24"/>
          <w:szCs w:val="24"/>
        </w:rPr>
        <w:t>и исполнени</w:t>
      </w:r>
      <w:r w:rsidR="00CD25D1" w:rsidRPr="00546D41">
        <w:rPr>
          <w:rFonts w:ascii="Times New Roman" w:hAnsi="Times New Roman" w:cs="Times New Roman"/>
          <w:sz w:val="24"/>
          <w:szCs w:val="24"/>
        </w:rPr>
        <w:t>ю</w:t>
      </w:r>
      <w:r w:rsidR="00C101C4" w:rsidRPr="00546D41"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="00546D41" w:rsidRPr="00546D41">
        <w:rPr>
          <w:rFonts w:ascii="Times New Roman" w:hAnsi="Times New Roman" w:cs="Times New Roman"/>
          <w:sz w:val="24"/>
          <w:szCs w:val="24"/>
        </w:rPr>
        <w:t xml:space="preserve"> (1 поселения)</w:t>
      </w:r>
      <w:r w:rsidR="004F1F63" w:rsidRPr="00546D41">
        <w:rPr>
          <w:rFonts w:ascii="Times New Roman" w:hAnsi="Times New Roman" w:cs="Times New Roman"/>
          <w:sz w:val="24"/>
          <w:szCs w:val="24"/>
        </w:rPr>
        <w:t>;</w:t>
      </w:r>
    </w:p>
    <w:p w:rsidR="004F1F63" w:rsidRPr="00546D41" w:rsidRDefault="00B87E70" w:rsidP="00932E5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41">
        <w:rPr>
          <w:rFonts w:ascii="Times New Roman" w:hAnsi="Times New Roman" w:cs="Times New Roman"/>
          <w:sz w:val="24"/>
          <w:szCs w:val="24"/>
        </w:rPr>
        <w:t>осуществлению внутреннего муниципального финансового контроля</w:t>
      </w:r>
      <w:r w:rsidR="00546D41" w:rsidRPr="00546D41">
        <w:rPr>
          <w:rFonts w:ascii="Times New Roman" w:hAnsi="Times New Roman" w:cs="Times New Roman"/>
          <w:sz w:val="24"/>
          <w:szCs w:val="24"/>
        </w:rPr>
        <w:t xml:space="preserve"> (18 поселений)</w:t>
      </w:r>
      <w:r w:rsidR="004F1F63" w:rsidRPr="00546D41">
        <w:rPr>
          <w:rFonts w:ascii="Times New Roman" w:hAnsi="Times New Roman" w:cs="Times New Roman"/>
          <w:sz w:val="24"/>
          <w:szCs w:val="24"/>
        </w:rPr>
        <w:t>;</w:t>
      </w:r>
      <w:r w:rsidR="00F3379A" w:rsidRPr="0054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3E" w:rsidRPr="00546D41" w:rsidRDefault="00CD25D1" w:rsidP="00932E51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41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C101C4" w:rsidRPr="00546D41">
        <w:rPr>
          <w:rFonts w:ascii="Times New Roman" w:hAnsi="Times New Roman" w:cs="Times New Roman"/>
          <w:sz w:val="24"/>
          <w:szCs w:val="24"/>
        </w:rPr>
        <w:t>условий развития физической культуры и спорта</w:t>
      </w:r>
      <w:r w:rsidR="00546D41" w:rsidRPr="00546D41">
        <w:rPr>
          <w:rFonts w:ascii="Times New Roman" w:hAnsi="Times New Roman" w:cs="Times New Roman"/>
          <w:sz w:val="24"/>
          <w:szCs w:val="24"/>
        </w:rPr>
        <w:t xml:space="preserve"> (1 поселения)</w:t>
      </w:r>
      <w:r w:rsidR="00C101C4" w:rsidRPr="00546D41">
        <w:rPr>
          <w:rFonts w:ascii="Times New Roman" w:hAnsi="Times New Roman" w:cs="Times New Roman"/>
          <w:sz w:val="24"/>
          <w:szCs w:val="24"/>
        </w:rPr>
        <w:t>.</w:t>
      </w:r>
    </w:p>
    <w:p w:rsidR="005A73DF" w:rsidRPr="00B87E49" w:rsidRDefault="005A73DF" w:rsidP="00B87E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C5" w:rsidRPr="00B87E49" w:rsidRDefault="00B849C5" w:rsidP="00B87E49">
      <w:pPr>
        <w:pStyle w:val="a4"/>
        <w:numPr>
          <w:ilvl w:val="1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7E49">
        <w:rPr>
          <w:rFonts w:ascii="Times New Roman" w:hAnsi="Times New Roman" w:cs="Times New Roman"/>
          <w:sz w:val="24"/>
          <w:szCs w:val="24"/>
        </w:rPr>
        <w:t>Муниципальные задания на оказание муниципальных услуг (выполнение работ) муниципальными бюджетными учреждениями Богучанского района</w:t>
      </w:r>
    </w:p>
    <w:p w:rsidR="005A73DF" w:rsidRPr="00B87E49" w:rsidRDefault="005A73DF" w:rsidP="00B87E4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E" w:rsidRPr="00B87E49" w:rsidRDefault="00DB488E" w:rsidP="00B87E4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пункта 2 статьи 69.2 Бюджетного кодекса РФ при составлении проекта бюджета для планирования бюджетных ассигнований на оказание муниципальных услуг (выполнение работ), а также для определения объема субсидий на выполнение муниципального задания бюджетным учреждением, используются показатели муниципального задания.</w:t>
      </w:r>
    </w:p>
    <w:p w:rsidR="00DB488E" w:rsidRPr="00B87E49" w:rsidRDefault="00DB488E" w:rsidP="00B87E4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муниципальных заданий на период 20</w:t>
      </w:r>
      <w:r w:rsidR="00771E69"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E49"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B87E49"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представлены по 1</w:t>
      </w:r>
      <w:r w:rsidR="00BA0506"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учреждениям Богучанского района:</w:t>
      </w:r>
    </w:p>
    <w:p w:rsidR="00DB488E" w:rsidRPr="006564AF" w:rsidRDefault="00DB488E" w:rsidP="00B87E49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как орган, осуществляющий функции и полномочия учредителя, представил 11 проектов муниципальных заданий: муниципальных бюджетных учреждений дополнительного образования детей Богучанской, Пинчугской, Таёжнинской, Ангарской, Манзенской и Невонской детских школ искусств, Богучанской межпоселенческой Центральной районной библиотеки, Богучанского межпоселенческого районного Дома культуры «Янтарь</w:t>
      </w:r>
      <w:r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Богучанского краеведческого музея им. Д.М.Андона, муниципального бюджетного учреждения физкультуры и спорта Богучанский спортивный комплекс «Ангара», муниципального</w:t>
      </w:r>
      <w:r w:rsidRPr="00B8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 «Центр социализации и досуга 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молодёжи»;</w:t>
      </w:r>
    </w:p>
    <w:p w:rsidR="00DB488E" w:rsidRPr="006564AF" w:rsidRDefault="00DB488E" w:rsidP="00B87E49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образования, как орган, осуществляющий функции и полномочия учредителя, представил 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муниципальных заданий: муниципальн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«Детско-юношеская спортивная школа»</w:t>
      </w:r>
      <w:r w:rsidR="00BA0506"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«Центр роста», а также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оздоровительного лагеря «Березка».</w:t>
      </w:r>
    </w:p>
    <w:p w:rsidR="007C69E2" w:rsidRPr="006564AF" w:rsidRDefault="007C69E2" w:rsidP="006564AF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муниципальные задания устанавливают для соответствующих муниципальных учреждений показатели, характеризующие качество и объём (содержание) оказываемых муниципальных услуг (выполняемых работ), а также порядок их оказания (выполнения).</w:t>
      </w:r>
    </w:p>
    <w:p w:rsidR="00DB488E" w:rsidRPr="006564AF" w:rsidRDefault="00DB488E" w:rsidP="006564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 определен постановлением </w:t>
      </w:r>
      <w:r w:rsidRPr="00656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Богучанского района от 20.11.2015 № 1032-п (далее по тексту – Постановление № 1032-п).</w:t>
      </w:r>
    </w:p>
    <w:p w:rsidR="0084021D" w:rsidRPr="00AE1446" w:rsidRDefault="00211B97" w:rsidP="00AE144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соблюдения требований данного постановления </w:t>
      </w:r>
      <w:r w:rsidR="0025040D"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отразить недостатки и нарушения, допущенные Учредителями подведомственных бюджетных учреждений при формировании</w:t>
      </w:r>
      <w:r w:rsidR="00FF6693"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25040D"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заданий (код 1.2.47), а именно:</w:t>
      </w:r>
    </w:p>
    <w:p w:rsidR="00490C37" w:rsidRPr="00AE1446" w:rsidRDefault="00FF6693" w:rsidP="00AE1446">
      <w:pPr>
        <w:pStyle w:val="a4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проектах муниципальных заданий </w:t>
      </w:r>
      <w:r w:rsidR="00490C37"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ссылки на нормативные правовые акты, утратившие юридическую силу</w:t>
      </w:r>
      <w:r w:rsidR="00211B97" w:rsidRPr="00AE1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21D" w:rsidRDefault="00FF6693" w:rsidP="00AE1446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проектах муниципальных заданий 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правов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оказываемой бюджетным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(работы), не распространяющи</w:t>
      </w:r>
      <w:r w:rsid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очередной финансовый год;</w:t>
      </w:r>
    </w:p>
    <w:p w:rsidR="002A5822" w:rsidRPr="00FC73D0" w:rsidRDefault="002A5822" w:rsidP="00AE1446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проектах муниципальных заданий некорректно установлены сроки </w:t>
      </w:r>
      <w:r w:rsidR="0092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92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 их выполнении, противоречащие условиям пункта 32 </w:t>
      </w:r>
      <w:r w:rsidR="009247C6" w:rsidRP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1032-п</w:t>
      </w:r>
      <w:r w:rsidR="009247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7C6" w:rsidRPr="00FC0A36" w:rsidRDefault="00211B97" w:rsidP="00FC0A36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показатели муниципальных заданий не соответствуют прогнозу сводных показателей муниципальных заданий, установленных в муниципальных программах, чем нарушен пункт </w:t>
      </w:r>
      <w:r w:rsidR="001356C0" w:rsidRP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Постановления № 1032-п</w:t>
      </w:r>
      <w:r w:rsidR="00DC0F4B" w:rsidRPr="002A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88E" w:rsidRPr="00556D28" w:rsidRDefault="00DB488E" w:rsidP="00556D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385" w:rsidRPr="00556D28" w:rsidRDefault="005C4F65" w:rsidP="007F738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CC5082" w:rsidRPr="00556D28" w:rsidRDefault="00EC06FF" w:rsidP="00556D28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D28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</w:t>
      </w:r>
      <w:r w:rsidR="000060D6" w:rsidRPr="00556D28">
        <w:rPr>
          <w:rFonts w:ascii="Times New Roman" w:hAnsi="Times New Roman" w:cs="Times New Roman"/>
          <w:sz w:val="24"/>
          <w:szCs w:val="24"/>
        </w:rPr>
        <w:t>2</w:t>
      </w:r>
      <w:r w:rsidR="00556D28" w:rsidRPr="00556D28">
        <w:rPr>
          <w:rFonts w:ascii="Times New Roman" w:hAnsi="Times New Roman" w:cs="Times New Roman"/>
          <w:sz w:val="24"/>
          <w:szCs w:val="24"/>
        </w:rPr>
        <w:t>3</w:t>
      </w:r>
      <w:r w:rsidRPr="00556D28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556D28" w:rsidRPr="00556D28">
        <w:rPr>
          <w:rFonts w:ascii="Times New Roman" w:hAnsi="Times New Roman" w:cs="Times New Roman"/>
          <w:sz w:val="24"/>
          <w:szCs w:val="24"/>
        </w:rPr>
        <w:t>2 849 318,1</w:t>
      </w:r>
      <w:r w:rsidRPr="00556D28">
        <w:rPr>
          <w:rFonts w:ascii="Times New Roman" w:hAnsi="Times New Roman" w:cs="Times New Roman"/>
          <w:sz w:val="24"/>
          <w:szCs w:val="24"/>
        </w:rPr>
        <w:t xml:space="preserve"> тыс. руб., на плановый период 20</w:t>
      </w:r>
      <w:r w:rsidR="00842EE7" w:rsidRPr="00556D28">
        <w:rPr>
          <w:rFonts w:ascii="Times New Roman" w:hAnsi="Times New Roman" w:cs="Times New Roman"/>
          <w:sz w:val="24"/>
          <w:szCs w:val="24"/>
        </w:rPr>
        <w:t>2</w:t>
      </w:r>
      <w:r w:rsidR="00556D28" w:rsidRPr="00556D28">
        <w:rPr>
          <w:rFonts w:ascii="Times New Roman" w:hAnsi="Times New Roman" w:cs="Times New Roman"/>
          <w:sz w:val="24"/>
          <w:szCs w:val="24"/>
        </w:rPr>
        <w:t>4</w:t>
      </w:r>
      <w:r w:rsidR="00CC5082" w:rsidRPr="00556D28">
        <w:rPr>
          <w:rFonts w:ascii="Times New Roman" w:hAnsi="Times New Roman" w:cs="Times New Roman"/>
          <w:sz w:val="24"/>
          <w:szCs w:val="24"/>
        </w:rPr>
        <w:t xml:space="preserve"> - 20</w:t>
      </w:r>
      <w:r w:rsidR="002803DA" w:rsidRPr="00556D28">
        <w:rPr>
          <w:rFonts w:ascii="Times New Roman" w:hAnsi="Times New Roman" w:cs="Times New Roman"/>
          <w:sz w:val="24"/>
          <w:szCs w:val="24"/>
        </w:rPr>
        <w:t>2</w:t>
      </w:r>
      <w:r w:rsidR="00556D28" w:rsidRPr="00556D28">
        <w:rPr>
          <w:rFonts w:ascii="Times New Roman" w:hAnsi="Times New Roman" w:cs="Times New Roman"/>
          <w:sz w:val="24"/>
          <w:szCs w:val="24"/>
        </w:rPr>
        <w:t>5</w:t>
      </w:r>
      <w:r w:rsidRPr="00556D28">
        <w:rPr>
          <w:rFonts w:ascii="Times New Roman" w:hAnsi="Times New Roman" w:cs="Times New Roman"/>
          <w:sz w:val="24"/>
          <w:szCs w:val="24"/>
        </w:rPr>
        <w:t xml:space="preserve"> годов запланированы расходы в объеме </w:t>
      </w:r>
      <w:r w:rsidR="00556D28" w:rsidRPr="00556D28">
        <w:rPr>
          <w:rFonts w:ascii="Times New Roman" w:hAnsi="Times New Roman" w:cs="Times New Roman"/>
          <w:sz w:val="24"/>
          <w:szCs w:val="24"/>
        </w:rPr>
        <w:t>2 673 537,3</w:t>
      </w:r>
      <w:r w:rsidR="00CC5082" w:rsidRPr="00556D28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556D28" w:rsidRPr="00556D28">
        <w:rPr>
          <w:rFonts w:ascii="Times New Roman" w:hAnsi="Times New Roman" w:cs="Times New Roman"/>
          <w:sz w:val="24"/>
          <w:szCs w:val="24"/>
        </w:rPr>
        <w:t>2 666 505,0</w:t>
      </w:r>
      <w:r w:rsidR="00CC5082" w:rsidRPr="00556D28">
        <w:rPr>
          <w:rFonts w:ascii="Times New Roman" w:hAnsi="Times New Roman" w:cs="Times New Roman"/>
          <w:sz w:val="24"/>
          <w:szCs w:val="24"/>
        </w:rPr>
        <w:t xml:space="preserve"> тыс. руб. соответственно</w:t>
      </w:r>
      <w:r w:rsidRPr="00556D28">
        <w:rPr>
          <w:rFonts w:ascii="Times New Roman" w:hAnsi="Times New Roman" w:cs="Times New Roman"/>
          <w:sz w:val="24"/>
          <w:szCs w:val="24"/>
        </w:rPr>
        <w:t>;</w:t>
      </w:r>
    </w:p>
    <w:p w:rsidR="000F1D2A" w:rsidRPr="00650D4F" w:rsidRDefault="005A29A4" w:rsidP="00650D4F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4F">
        <w:rPr>
          <w:rFonts w:ascii="Times New Roman" w:hAnsi="Times New Roman" w:cs="Times New Roman"/>
          <w:sz w:val="24"/>
          <w:szCs w:val="24"/>
        </w:rPr>
        <w:t>в разрезе классификации расходов бюджета в 20</w:t>
      </w:r>
      <w:r w:rsidR="000060D6" w:rsidRPr="00650D4F">
        <w:rPr>
          <w:rFonts w:ascii="Times New Roman" w:hAnsi="Times New Roman" w:cs="Times New Roman"/>
          <w:sz w:val="24"/>
          <w:szCs w:val="24"/>
        </w:rPr>
        <w:t>2</w:t>
      </w:r>
      <w:r w:rsidR="00650D4F" w:rsidRPr="00650D4F">
        <w:rPr>
          <w:rFonts w:ascii="Times New Roman" w:hAnsi="Times New Roman" w:cs="Times New Roman"/>
          <w:sz w:val="24"/>
          <w:szCs w:val="24"/>
        </w:rPr>
        <w:t>3</w:t>
      </w:r>
      <w:r w:rsidRPr="00650D4F">
        <w:rPr>
          <w:rFonts w:ascii="Times New Roman" w:hAnsi="Times New Roman" w:cs="Times New Roman"/>
          <w:sz w:val="24"/>
          <w:szCs w:val="24"/>
        </w:rPr>
        <w:t xml:space="preserve"> году наибольший удельный вес заним</w:t>
      </w:r>
      <w:r w:rsidR="000F1D2A" w:rsidRPr="00650D4F">
        <w:rPr>
          <w:rFonts w:ascii="Times New Roman" w:hAnsi="Times New Roman" w:cs="Times New Roman"/>
          <w:sz w:val="24"/>
          <w:szCs w:val="24"/>
        </w:rPr>
        <w:t>ают разделы: «Образование» (</w:t>
      </w:r>
      <w:r w:rsidR="00650D4F" w:rsidRPr="00650D4F">
        <w:rPr>
          <w:rFonts w:ascii="Times New Roman" w:hAnsi="Times New Roman" w:cs="Times New Roman"/>
          <w:sz w:val="24"/>
          <w:szCs w:val="24"/>
        </w:rPr>
        <w:t>58,5</w:t>
      </w:r>
      <w:r w:rsidRPr="00650D4F">
        <w:rPr>
          <w:rFonts w:ascii="Times New Roman" w:hAnsi="Times New Roman" w:cs="Times New Roman"/>
          <w:sz w:val="24"/>
          <w:szCs w:val="24"/>
        </w:rPr>
        <w:t>%)</w:t>
      </w:r>
      <w:r w:rsidR="000F1D2A" w:rsidRPr="00650D4F">
        <w:rPr>
          <w:rFonts w:ascii="Times New Roman" w:hAnsi="Times New Roman" w:cs="Times New Roman"/>
          <w:sz w:val="24"/>
          <w:szCs w:val="24"/>
        </w:rPr>
        <w:t>,</w:t>
      </w:r>
      <w:r w:rsidRPr="00650D4F">
        <w:rPr>
          <w:rFonts w:ascii="Times New Roman" w:hAnsi="Times New Roman" w:cs="Times New Roman"/>
          <w:sz w:val="24"/>
          <w:szCs w:val="24"/>
        </w:rPr>
        <w:t xml:space="preserve"> </w:t>
      </w:r>
      <w:r w:rsidR="00445EDC" w:rsidRPr="00650D4F">
        <w:rPr>
          <w:rFonts w:ascii="Times New Roman" w:hAnsi="Times New Roman" w:cs="Times New Roman"/>
          <w:sz w:val="24"/>
          <w:szCs w:val="24"/>
        </w:rPr>
        <w:t>«Культура, кинематография» (9,</w:t>
      </w:r>
      <w:r w:rsidR="00650D4F" w:rsidRPr="00650D4F">
        <w:rPr>
          <w:rFonts w:ascii="Times New Roman" w:hAnsi="Times New Roman" w:cs="Times New Roman"/>
          <w:sz w:val="24"/>
          <w:szCs w:val="24"/>
        </w:rPr>
        <w:t>2</w:t>
      </w:r>
      <w:r w:rsidR="00445EDC" w:rsidRPr="00650D4F">
        <w:rPr>
          <w:rFonts w:ascii="Times New Roman" w:hAnsi="Times New Roman" w:cs="Times New Roman"/>
          <w:sz w:val="24"/>
          <w:szCs w:val="24"/>
        </w:rPr>
        <w:t>%), «Жилищно-коммунальное хозяйство» (</w:t>
      </w:r>
      <w:r w:rsidR="00650D4F" w:rsidRPr="00650D4F">
        <w:rPr>
          <w:rFonts w:ascii="Times New Roman" w:hAnsi="Times New Roman" w:cs="Times New Roman"/>
          <w:sz w:val="24"/>
          <w:szCs w:val="24"/>
        </w:rPr>
        <w:t>9,3</w:t>
      </w:r>
      <w:r w:rsidR="00445EDC" w:rsidRPr="00650D4F">
        <w:rPr>
          <w:rFonts w:ascii="Times New Roman" w:hAnsi="Times New Roman" w:cs="Times New Roman"/>
          <w:sz w:val="24"/>
          <w:szCs w:val="24"/>
        </w:rPr>
        <w:t>%)</w:t>
      </w:r>
      <w:r w:rsidRPr="00650D4F">
        <w:rPr>
          <w:rFonts w:ascii="Times New Roman" w:hAnsi="Times New Roman" w:cs="Times New Roman"/>
          <w:sz w:val="24"/>
          <w:szCs w:val="24"/>
        </w:rPr>
        <w:t>.</w:t>
      </w:r>
    </w:p>
    <w:p w:rsidR="008C7C74" w:rsidRPr="00650D4F" w:rsidRDefault="00650D4F" w:rsidP="00650D4F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D4F">
        <w:rPr>
          <w:rFonts w:ascii="Times New Roman" w:hAnsi="Times New Roman" w:cs="Times New Roman"/>
          <w:sz w:val="24"/>
          <w:szCs w:val="24"/>
        </w:rPr>
        <w:t>Менее одного процента от общего объема расходов направлено в 2023 году на разделы: «Национальная оборона» (0,2%), «Охрана окружающей среды» (0,1%) и «Физическая культура и спорт» (0,7%);</w:t>
      </w:r>
    </w:p>
    <w:p w:rsidR="00572066" w:rsidRPr="0027313A" w:rsidRDefault="005919EE" w:rsidP="0027313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13A">
        <w:rPr>
          <w:rFonts w:ascii="Times New Roman" w:hAnsi="Times New Roman" w:cs="Times New Roman"/>
          <w:sz w:val="24"/>
          <w:szCs w:val="24"/>
        </w:rPr>
        <w:t>при форми</w:t>
      </w:r>
      <w:r w:rsidR="00445EDC" w:rsidRPr="0027313A">
        <w:rPr>
          <w:rFonts w:ascii="Times New Roman" w:hAnsi="Times New Roman" w:cs="Times New Roman"/>
          <w:sz w:val="24"/>
          <w:szCs w:val="24"/>
        </w:rPr>
        <w:t>ровании районного бюджета на 202</w:t>
      </w:r>
      <w:r w:rsidR="0027313A" w:rsidRPr="0027313A">
        <w:rPr>
          <w:rFonts w:ascii="Times New Roman" w:hAnsi="Times New Roman" w:cs="Times New Roman"/>
          <w:sz w:val="24"/>
          <w:szCs w:val="24"/>
        </w:rPr>
        <w:t>3</w:t>
      </w:r>
      <w:r w:rsidRPr="0027313A">
        <w:rPr>
          <w:rFonts w:ascii="Times New Roman" w:hAnsi="Times New Roman" w:cs="Times New Roman"/>
          <w:sz w:val="24"/>
          <w:szCs w:val="24"/>
        </w:rPr>
        <w:t xml:space="preserve"> год учтены расходы на содержание сверхпредельной численности муниципальных служащих в количестве </w:t>
      </w:r>
      <w:r w:rsidR="00CC5082" w:rsidRPr="0027313A">
        <w:rPr>
          <w:rFonts w:ascii="Times New Roman" w:hAnsi="Times New Roman" w:cs="Times New Roman"/>
          <w:sz w:val="24"/>
          <w:szCs w:val="24"/>
        </w:rPr>
        <w:t>1</w:t>
      </w:r>
      <w:r w:rsidR="0027313A" w:rsidRPr="0027313A">
        <w:rPr>
          <w:rFonts w:ascii="Times New Roman" w:hAnsi="Times New Roman" w:cs="Times New Roman"/>
          <w:sz w:val="24"/>
          <w:szCs w:val="24"/>
        </w:rPr>
        <w:t>3</w:t>
      </w:r>
      <w:r w:rsidRPr="0027313A">
        <w:rPr>
          <w:rFonts w:ascii="Times New Roman" w:hAnsi="Times New Roman" w:cs="Times New Roman"/>
          <w:sz w:val="24"/>
          <w:szCs w:val="24"/>
        </w:rPr>
        <w:t xml:space="preserve"> единиц, что </w:t>
      </w:r>
      <w:r w:rsidR="0031268B" w:rsidRPr="0027313A">
        <w:rPr>
          <w:rFonts w:ascii="Times New Roman" w:hAnsi="Times New Roman" w:cs="Times New Roman"/>
          <w:sz w:val="24"/>
          <w:szCs w:val="24"/>
        </w:rPr>
        <w:t>приведет к д</w:t>
      </w:r>
      <w:r w:rsidRPr="0027313A">
        <w:rPr>
          <w:rFonts w:ascii="Times New Roman" w:hAnsi="Times New Roman" w:cs="Times New Roman"/>
          <w:sz w:val="24"/>
          <w:szCs w:val="24"/>
        </w:rPr>
        <w:t>ополнительн</w:t>
      </w:r>
      <w:r w:rsidR="0031268B" w:rsidRPr="0027313A">
        <w:rPr>
          <w:rFonts w:ascii="Times New Roman" w:hAnsi="Times New Roman" w:cs="Times New Roman"/>
          <w:sz w:val="24"/>
          <w:szCs w:val="24"/>
        </w:rPr>
        <w:t>ой</w:t>
      </w:r>
      <w:r w:rsidRPr="0027313A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31268B" w:rsidRPr="0027313A">
        <w:rPr>
          <w:rFonts w:ascii="Times New Roman" w:hAnsi="Times New Roman" w:cs="Times New Roman"/>
          <w:sz w:val="24"/>
          <w:szCs w:val="24"/>
        </w:rPr>
        <w:t>е</w:t>
      </w:r>
      <w:r w:rsidRPr="0027313A">
        <w:rPr>
          <w:rFonts w:ascii="Times New Roman" w:hAnsi="Times New Roman" w:cs="Times New Roman"/>
          <w:sz w:val="24"/>
          <w:szCs w:val="24"/>
        </w:rPr>
        <w:t xml:space="preserve"> на районный бюджет </w:t>
      </w:r>
      <w:r w:rsidR="0031268B" w:rsidRPr="0027313A">
        <w:rPr>
          <w:rFonts w:ascii="Times New Roman" w:hAnsi="Times New Roman" w:cs="Times New Roman"/>
          <w:sz w:val="24"/>
          <w:szCs w:val="24"/>
        </w:rPr>
        <w:t>в размере</w:t>
      </w:r>
      <w:r w:rsidRPr="0027313A">
        <w:rPr>
          <w:rFonts w:ascii="Times New Roman" w:hAnsi="Times New Roman" w:cs="Times New Roman"/>
          <w:sz w:val="24"/>
          <w:szCs w:val="24"/>
        </w:rPr>
        <w:t xml:space="preserve"> </w:t>
      </w:r>
      <w:r w:rsidR="0027313A" w:rsidRPr="0027313A">
        <w:rPr>
          <w:rFonts w:ascii="Times New Roman" w:hAnsi="Times New Roman" w:cs="Times New Roman"/>
          <w:sz w:val="24"/>
          <w:szCs w:val="24"/>
        </w:rPr>
        <w:t>13 006,3</w:t>
      </w:r>
      <w:r w:rsidR="0031268B" w:rsidRPr="0027313A"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572066" w:rsidRPr="0027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C23" w:rsidRPr="0027313A" w:rsidRDefault="003C6C23" w:rsidP="0027313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13A">
        <w:rPr>
          <w:rFonts w:ascii="Times New Roman" w:hAnsi="Times New Roman" w:cs="Times New Roman"/>
          <w:sz w:val="24"/>
          <w:szCs w:val="24"/>
        </w:rPr>
        <w:t xml:space="preserve">проект решения о районном бюджете </w:t>
      </w:r>
      <w:r w:rsidR="00621B36" w:rsidRPr="0027313A">
        <w:rPr>
          <w:rFonts w:ascii="Times New Roman" w:hAnsi="Times New Roman" w:cs="Times New Roman"/>
          <w:sz w:val="24"/>
          <w:szCs w:val="24"/>
        </w:rPr>
        <w:t>предусматривает расходы на</w:t>
      </w:r>
      <w:r w:rsidRPr="0027313A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</w:t>
      </w:r>
      <w:r w:rsidR="00621B36" w:rsidRPr="0027313A">
        <w:rPr>
          <w:rFonts w:ascii="Times New Roman" w:hAnsi="Times New Roman" w:cs="Times New Roman"/>
          <w:sz w:val="24"/>
          <w:szCs w:val="24"/>
        </w:rPr>
        <w:t xml:space="preserve"> Богучанского р</w:t>
      </w:r>
      <w:r w:rsidR="0027313A" w:rsidRPr="0027313A">
        <w:rPr>
          <w:rFonts w:ascii="Times New Roman" w:hAnsi="Times New Roman" w:cs="Times New Roman"/>
          <w:sz w:val="24"/>
          <w:szCs w:val="24"/>
        </w:rPr>
        <w:t>айона, доля которых занимает 0,3</w:t>
      </w:r>
      <w:r w:rsidR="00621B36" w:rsidRPr="0027313A">
        <w:rPr>
          <w:rFonts w:ascii="Times New Roman" w:hAnsi="Times New Roman" w:cs="Times New Roman"/>
          <w:sz w:val="24"/>
          <w:szCs w:val="24"/>
        </w:rPr>
        <w:t>% в общем объеме расходов районного бюджета;</w:t>
      </w:r>
    </w:p>
    <w:p w:rsidR="0031268B" w:rsidRPr="0027313A" w:rsidRDefault="0031268B" w:rsidP="0027313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13A">
        <w:rPr>
          <w:rFonts w:ascii="Times New Roman" w:hAnsi="Times New Roman" w:cs="Times New Roman"/>
          <w:sz w:val="24"/>
          <w:szCs w:val="24"/>
        </w:rPr>
        <w:t>проект районного бюджета сформирован в программной структуре расходов на основе 1</w:t>
      </w:r>
      <w:r w:rsidR="00572066" w:rsidRPr="0027313A">
        <w:rPr>
          <w:rFonts w:ascii="Times New Roman" w:hAnsi="Times New Roman" w:cs="Times New Roman"/>
          <w:sz w:val="24"/>
          <w:szCs w:val="24"/>
        </w:rPr>
        <w:t>3</w:t>
      </w:r>
      <w:r w:rsidRPr="0027313A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193DB8" w:rsidRPr="00856EF8" w:rsidRDefault="00193DB8" w:rsidP="0027313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F8">
        <w:rPr>
          <w:rFonts w:ascii="Times New Roman" w:hAnsi="Times New Roman" w:cs="Times New Roman"/>
          <w:bCs/>
          <w:sz w:val="24"/>
          <w:szCs w:val="24"/>
        </w:rPr>
        <w:t xml:space="preserve">Структура планируемых программных расходов на протяжении всего периода </w:t>
      </w:r>
      <w:r w:rsidRPr="00856EF8">
        <w:rPr>
          <w:rFonts w:ascii="Times New Roman" w:hAnsi="Times New Roman" w:cs="Times New Roman"/>
          <w:sz w:val="24"/>
          <w:szCs w:val="24"/>
        </w:rPr>
        <w:t>отражает социальную направленность районного бюджета, которая не предусмотрена Прогнозом СЭР.</w:t>
      </w:r>
    </w:p>
    <w:p w:rsidR="00856EF8" w:rsidRPr="00C70E83" w:rsidRDefault="00856EF8" w:rsidP="00856E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0E83">
        <w:rPr>
          <w:rFonts w:ascii="Times New Roman" w:hAnsi="Times New Roman" w:cs="Times New Roman"/>
          <w:sz w:val="24"/>
          <w:szCs w:val="24"/>
        </w:rPr>
        <w:t xml:space="preserve">езультаты проведенных анализов муниципальных программ </w:t>
      </w:r>
      <w:r w:rsidR="00913B34">
        <w:rPr>
          <w:rFonts w:ascii="Times New Roman" w:hAnsi="Times New Roman" w:cs="Times New Roman"/>
          <w:sz w:val="24"/>
          <w:szCs w:val="24"/>
        </w:rPr>
        <w:t>позволяют</w:t>
      </w:r>
      <w:r w:rsidRPr="00C70E83">
        <w:rPr>
          <w:rFonts w:ascii="Times New Roman" w:hAnsi="Times New Roman" w:cs="Times New Roman"/>
          <w:sz w:val="24"/>
          <w:szCs w:val="24"/>
        </w:rPr>
        <w:t xml:space="preserve"> возможным рекомендовать администрации Богучанского района совместно с ответственными исполнителями обеспечить правовую базу принимаемым расходным обязательствам, осуществить мониторинг муниципальных программ для определения их эффективности, приоритетности, фактического достижения поставленных целей и задач, актуальности, целесообразности и значимости для развития Богучанского района, а также исключить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допускать </w:t>
      </w:r>
      <w:r w:rsidRPr="00C70E83">
        <w:rPr>
          <w:rFonts w:ascii="Times New Roman" w:hAnsi="Times New Roman" w:cs="Times New Roman"/>
          <w:sz w:val="24"/>
          <w:szCs w:val="24"/>
        </w:rPr>
        <w:t>принятие обязательств, влекущих риски возникновения неправомерных, необоснованных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784431">
        <w:rPr>
          <w:rFonts w:ascii="Times New Roman" w:hAnsi="Times New Roman" w:cs="Times New Roman"/>
          <w:sz w:val="24"/>
          <w:szCs w:val="24"/>
        </w:rPr>
        <w:t>;</w:t>
      </w:r>
    </w:p>
    <w:p w:rsidR="001905A6" w:rsidRPr="00913B34" w:rsidRDefault="00AD16A5" w:rsidP="00913B34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B34">
        <w:rPr>
          <w:rFonts w:ascii="Times New Roman" w:hAnsi="Times New Roman" w:cs="Times New Roman"/>
          <w:bCs/>
          <w:sz w:val="24"/>
          <w:szCs w:val="24"/>
        </w:rPr>
        <w:t xml:space="preserve">общий объем средств, не включенных в муниципальные программы Богучанского района, </w:t>
      </w:r>
      <w:r w:rsidR="003C3636" w:rsidRPr="00913B34">
        <w:rPr>
          <w:rFonts w:ascii="Times New Roman" w:hAnsi="Times New Roman" w:cs="Times New Roman"/>
          <w:bCs/>
          <w:sz w:val="24"/>
          <w:szCs w:val="24"/>
        </w:rPr>
        <w:t>на 202</w:t>
      </w:r>
      <w:r w:rsidR="00913B34" w:rsidRPr="00913B34">
        <w:rPr>
          <w:rFonts w:ascii="Times New Roman" w:hAnsi="Times New Roman" w:cs="Times New Roman"/>
          <w:bCs/>
          <w:sz w:val="24"/>
          <w:szCs w:val="24"/>
        </w:rPr>
        <w:t>3</w:t>
      </w:r>
      <w:r w:rsidR="00E2141C" w:rsidRPr="00913B34">
        <w:rPr>
          <w:rFonts w:ascii="Times New Roman" w:hAnsi="Times New Roman" w:cs="Times New Roman"/>
          <w:bCs/>
          <w:sz w:val="24"/>
          <w:szCs w:val="24"/>
        </w:rPr>
        <w:t xml:space="preserve"> год предусмотрен в размере </w:t>
      </w:r>
      <w:r w:rsidR="00913B34" w:rsidRPr="00913B34">
        <w:rPr>
          <w:rFonts w:ascii="Times New Roman" w:hAnsi="Times New Roman" w:cs="Times New Roman"/>
          <w:bCs/>
          <w:sz w:val="24"/>
          <w:szCs w:val="24"/>
        </w:rPr>
        <w:t>242 242,6</w:t>
      </w:r>
      <w:r w:rsidR="00E2141C" w:rsidRPr="00913B34">
        <w:rPr>
          <w:rFonts w:ascii="Times New Roman" w:hAnsi="Times New Roman" w:cs="Times New Roman"/>
          <w:bCs/>
          <w:sz w:val="24"/>
          <w:szCs w:val="24"/>
        </w:rPr>
        <w:t xml:space="preserve"> тыс. руб., что составляет </w:t>
      </w:r>
      <w:r w:rsidR="00913B34" w:rsidRPr="00913B34">
        <w:rPr>
          <w:rFonts w:ascii="Times New Roman" w:hAnsi="Times New Roman" w:cs="Times New Roman"/>
          <w:bCs/>
          <w:sz w:val="24"/>
          <w:szCs w:val="24"/>
        </w:rPr>
        <w:t>8,5</w:t>
      </w:r>
      <w:r w:rsidR="00E2141C" w:rsidRPr="00913B34">
        <w:rPr>
          <w:rFonts w:ascii="Times New Roman" w:hAnsi="Times New Roman" w:cs="Times New Roman"/>
          <w:bCs/>
          <w:sz w:val="24"/>
          <w:szCs w:val="24"/>
        </w:rPr>
        <w:t>% от общего объема планируемых расходов районного бюджета</w:t>
      </w:r>
      <w:r w:rsidR="00F14697" w:rsidRPr="00913B3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4D1D" w:rsidRPr="00BD5E6A" w:rsidRDefault="00EE24F9" w:rsidP="00913B34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B34">
        <w:rPr>
          <w:rFonts w:ascii="Times New Roman" w:hAnsi="Times New Roman" w:cs="Times New Roman"/>
          <w:sz w:val="24"/>
          <w:szCs w:val="24"/>
        </w:rPr>
        <w:t xml:space="preserve">проектом решения о районном бюджете </w:t>
      </w:r>
      <w:r w:rsidR="0031268B" w:rsidRPr="00913B34">
        <w:rPr>
          <w:rFonts w:ascii="Times New Roman" w:hAnsi="Times New Roman" w:cs="Times New Roman"/>
          <w:sz w:val="24"/>
          <w:szCs w:val="24"/>
        </w:rPr>
        <w:t>на 20</w:t>
      </w:r>
      <w:r w:rsidR="00F14697" w:rsidRPr="00913B34">
        <w:rPr>
          <w:rFonts w:ascii="Times New Roman" w:hAnsi="Times New Roman" w:cs="Times New Roman"/>
          <w:sz w:val="24"/>
          <w:szCs w:val="24"/>
        </w:rPr>
        <w:t>2</w:t>
      </w:r>
      <w:r w:rsidR="00913B34" w:rsidRPr="00913B34">
        <w:rPr>
          <w:rFonts w:ascii="Times New Roman" w:hAnsi="Times New Roman" w:cs="Times New Roman"/>
          <w:sz w:val="24"/>
          <w:szCs w:val="24"/>
        </w:rPr>
        <w:t>3</w:t>
      </w:r>
      <w:r w:rsidR="0031268B" w:rsidRPr="00913B34">
        <w:rPr>
          <w:rFonts w:ascii="Times New Roman" w:hAnsi="Times New Roman" w:cs="Times New Roman"/>
          <w:sz w:val="24"/>
          <w:szCs w:val="24"/>
        </w:rPr>
        <w:t xml:space="preserve"> год предусмотрены межбюджетные трансферты</w:t>
      </w:r>
      <w:r w:rsidRPr="00913B34">
        <w:rPr>
          <w:rFonts w:ascii="Times New Roman" w:hAnsi="Times New Roman" w:cs="Times New Roman"/>
          <w:sz w:val="24"/>
          <w:szCs w:val="24"/>
        </w:rPr>
        <w:t xml:space="preserve"> от других бюджетов бюджетн</w:t>
      </w:r>
      <w:r w:rsidR="00AD16A5" w:rsidRPr="00913B34">
        <w:rPr>
          <w:rFonts w:ascii="Times New Roman" w:hAnsi="Times New Roman" w:cs="Times New Roman"/>
          <w:sz w:val="24"/>
          <w:szCs w:val="24"/>
        </w:rPr>
        <w:t>ой системы Российской Федерации</w:t>
      </w:r>
      <w:r w:rsidR="0031268B" w:rsidRPr="00913B34">
        <w:rPr>
          <w:rFonts w:ascii="Times New Roman" w:hAnsi="Times New Roman" w:cs="Times New Roman"/>
          <w:sz w:val="24"/>
          <w:szCs w:val="24"/>
        </w:rPr>
        <w:t xml:space="preserve"> </w:t>
      </w:r>
      <w:r w:rsidR="00FC2DCF" w:rsidRPr="00913B3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13B34" w:rsidRPr="00913B34">
        <w:rPr>
          <w:rFonts w:ascii="Times New Roman" w:hAnsi="Times New Roman" w:cs="Times New Roman"/>
          <w:sz w:val="24"/>
          <w:szCs w:val="24"/>
        </w:rPr>
        <w:t>2 035 077,6</w:t>
      </w:r>
      <w:r w:rsidR="00054A38" w:rsidRPr="00913B34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913B34" w:rsidRPr="00913B34">
        <w:rPr>
          <w:rFonts w:ascii="Times New Roman" w:hAnsi="Times New Roman" w:cs="Times New Roman"/>
          <w:sz w:val="24"/>
          <w:szCs w:val="24"/>
        </w:rPr>
        <w:t>71,8</w:t>
      </w:r>
      <w:r w:rsidR="00054A38" w:rsidRPr="00913B34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054A38" w:rsidRPr="00BD5E6A">
        <w:rPr>
          <w:rFonts w:ascii="Times New Roman" w:hAnsi="Times New Roman" w:cs="Times New Roman"/>
          <w:sz w:val="24"/>
          <w:szCs w:val="24"/>
        </w:rPr>
        <w:t>районного бюджета</w:t>
      </w:r>
      <w:r w:rsidR="00BF4D1D" w:rsidRPr="00BD5E6A">
        <w:rPr>
          <w:rFonts w:ascii="Times New Roman" w:hAnsi="Times New Roman" w:cs="Times New Roman"/>
          <w:sz w:val="24"/>
          <w:szCs w:val="24"/>
        </w:rPr>
        <w:t>;</w:t>
      </w:r>
      <w:r w:rsidR="00913B34" w:rsidRPr="00BD5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5A" w:rsidRPr="00BD5E6A" w:rsidRDefault="00FF545A" w:rsidP="00BD5E6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6A">
        <w:rPr>
          <w:rFonts w:ascii="Times New Roman" w:hAnsi="Times New Roman" w:cs="Times New Roman"/>
          <w:sz w:val="24"/>
          <w:szCs w:val="24"/>
        </w:rPr>
        <w:t>муниципальные задания, устанавливающие для 1</w:t>
      </w:r>
      <w:r w:rsidR="00D67756" w:rsidRPr="00BD5E6A">
        <w:rPr>
          <w:rFonts w:ascii="Times New Roman" w:hAnsi="Times New Roman" w:cs="Times New Roman"/>
          <w:sz w:val="24"/>
          <w:szCs w:val="24"/>
        </w:rPr>
        <w:t>4</w:t>
      </w:r>
      <w:r w:rsidRPr="00BD5E6A">
        <w:rPr>
          <w:rFonts w:ascii="Times New Roman" w:hAnsi="Times New Roman" w:cs="Times New Roman"/>
          <w:sz w:val="24"/>
          <w:szCs w:val="24"/>
        </w:rPr>
        <w:t xml:space="preserve"> муниципальных бюджетных учреждений показатели, характеризующие качество и объём (содержание) оказываемых муниципальных услуг (выполняемых работ), а также порядок их оказания (выполнения), сформированы с </w:t>
      </w:r>
      <w:r w:rsidR="00D67756" w:rsidRPr="00BD5E6A">
        <w:rPr>
          <w:rFonts w:ascii="Times New Roman" w:hAnsi="Times New Roman" w:cs="Times New Roman"/>
          <w:sz w:val="24"/>
          <w:szCs w:val="24"/>
        </w:rPr>
        <w:t>нарушением</w:t>
      </w:r>
      <w:r w:rsidRPr="00BD5E6A">
        <w:rPr>
          <w:rFonts w:ascii="Times New Roman" w:hAnsi="Times New Roman" w:cs="Times New Roman"/>
          <w:sz w:val="24"/>
          <w:szCs w:val="24"/>
        </w:rPr>
        <w:t xml:space="preserve"> отдельных требований муниципального правового акта.</w:t>
      </w:r>
    </w:p>
    <w:p w:rsidR="00243772" w:rsidRPr="00BD5E6A" w:rsidRDefault="00243772" w:rsidP="0024377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295D71" w:rsidRDefault="00CA3E47" w:rsidP="005956CC">
      <w:pPr>
        <w:pStyle w:val="a4"/>
        <w:numPr>
          <w:ilvl w:val="0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5D71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="0008758B" w:rsidRPr="00295D71">
        <w:rPr>
          <w:rFonts w:ascii="Times New Roman" w:hAnsi="Times New Roman" w:cs="Times New Roman"/>
          <w:sz w:val="24"/>
          <w:szCs w:val="24"/>
        </w:rPr>
        <w:t xml:space="preserve">И ПРЕДЛОЖЕНИЯ </w:t>
      </w:r>
      <w:r w:rsidRPr="00295D71">
        <w:rPr>
          <w:rFonts w:ascii="Times New Roman" w:hAnsi="Times New Roman" w:cs="Times New Roman"/>
          <w:sz w:val="24"/>
          <w:szCs w:val="24"/>
        </w:rPr>
        <w:t>К ПРОЕКТУ РЕШЕНИЯ О РАЙОННОМ БЮДЖЕТЕ</w:t>
      </w:r>
    </w:p>
    <w:p w:rsidR="00AA1511" w:rsidRPr="00295D71" w:rsidRDefault="00AA1511" w:rsidP="0076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6A5" w:rsidRPr="00FE1F64" w:rsidRDefault="006E4ECD" w:rsidP="00295D7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64">
        <w:rPr>
          <w:rFonts w:ascii="Times New Roman" w:hAnsi="Times New Roman" w:cs="Times New Roman"/>
          <w:sz w:val="24"/>
          <w:szCs w:val="24"/>
        </w:rPr>
        <w:t>По р</w:t>
      </w:r>
      <w:r w:rsidR="001E06A5" w:rsidRPr="00FE1F64">
        <w:rPr>
          <w:rFonts w:ascii="Times New Roman" w:hAnsi="Times New Roman" w:cs="Times New Roman"/>
          <w:sz w:val="24"/>
          <w:szCs w:val="24"/>
        </w:rPr>
        <w:t>езультат</w:t>
      </w:r>
      <w:r w:rsidRPr="00FE1F64">
        <w:rPr>
          <w:rFonts w:ascii="Times New Roman" w:hAnsi="Times New Roman" w:cs="Times New Roman"/>
          <w:sz w:val="24"/>
          <w:szCs w:val="24"/>
        </w:rPr>
        <w:t>ам</w:t>
      </w:r>
      <w:r w:rsidR="001E06A5" w:rsidRPr="00FE1F64">
        <w:rPr>
          <w:rFonts w:ascii="Times New Roman" w:hAnsi="Times New Roman" w:cs="Times New Roman"/>
          <w:sz w:val="24"/>
          <w:szCs w:val="24"/>
        </w:rPr>
        <w:t xml:space="preserve"> проведенной экспертизы проекта решения о районном бюджете и соответствующих приложений к нему </w:t>
      </w:r>
      <w:r w:rsidR="000167D6" w:rsidRPr="00FE1F64">
        <w:rPr>
          <w:rFonts w:ascii="Times New Roman" w:hAnsi="Times New Roman" w:cs="Times New Roman"/>
          <w:sz w:val="24"/>
          <w:szCs w:val="24"/>
        </w:rPr>
        <w:t>предлагаем</w:t>
      </w:r>
      <w:r w:rsidR="001B12A9" w:rsidRPr="00FE1F64">
        <w:rPr>
          <w:rFonts w:ascii="Times New Roman" w:hAnsi="Times New Roman" w:cs="Times New Roman"/>
          <w:sz w:val="24"/>
          <w:szCs w:val="24"/>
        </w:rPr>
        <w:t>:</w:t>
      </w:r>
    </w:p>
    <w:p w:rsidR="00115E56" w:rsidRPr="008F2F8B" w:rsidRDefault="00014CAC" w:rsidP="00FE1F6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64">
        <w:rPr>
          <w:rFonts w:ascii="Times New Roman" w:hAnsi="Times New Roman" w:cs="Times New Roman"/>
          <w:sz w:val="24"/>
          <w:szCs w:val="24"/>
        </w:rPr>
        <w:t>распредел</w:t>
      </w:r>
      <w:r w:rsidR="000167D6" w:rsidRPr="00FE1F64">
        <w:rPr>
          <w:rFonts w:ascii="Times New Roman" w:hAnsi="Times New Roman" w:cs="Times New Roman"/>
          <w:sz w:val="24"/>
          <w:szCs w:val="24"/>
        </w:rPr>
        <w:t>ить</w:t>
      </w:r>
      <w:r w:rsidRPr="00FE1F64">
        <w:rPr>
          <w:rFonts w:ascii="Times New Roman" w:hAnsi="Times New Roman" w:cs="Times New Roman"/>
          <w:sz w:val="24"/>
          <w:szCs w:val="24"/>
        </w:rPr>
        <w:t xml:space="preserve"> ины</w:t>
      </w:r>
      <w:r w:rsidR="000167D6" w:rsidRPr="00FE1F64">
        <w:rPr>
          <w:rFonts w:ascii="Times New Roman" w:hAnsi="Times New Roman" w:cs="Times New Roman"/>
          <w:sz w:val="24"/>
          <w:szCs w:val="24"/>
        </w:rPr>
        <w:t>е</w:t>
      </w:r>
      <w:r w:rsidRPr="00FE1F64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0167D6" w:rsidRPr="00FE1F64">
        <w:rPr>
          <w:rFonts w:ascii="Times New Roman" w:hAnsi="Times New Roman" w:cs="Times New Roman"/>
          <w:sz w:val="24"/>
          <w:szCs w:val="24"/>
        </w:rPr>
        <w:t>е</w:t>
      </w:r>
      <w:r w:rsidRPr="00FE1F64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167D6" w:rsidRPr="00FE1F64">
        <w:rPr>
          <w:rFonts w:ascii="Times New Roman" w:hAnsi="Times New Roman" w:cs="Times New Roman"/>
          <w:sz w:val="24"/>
          <w:szCs w:val="24"/>
        </w:rPr>
        <w:t>ы</w:t>
      </w:r>
      <w:r w:rsidRPr="00FE1F64">
        <w:rPr>
          <w:rFonts w:ascii="Times New Roman" w:hAnsi="Times New Roman" w:cs="Times New Roman"/>
          <w:sz w:val="24"/>
          <w:szCs w:val="24"/>
        </w:rPr>
        <w:t xml:space="preserve"> бюджетам поселений Богучанского района </w:t>
      </w:r>
      <w:r w:rsidR="00AE7BA5" w:rsidRPr="00FE1F64">
        <w:rPr>
          <w:rFonts w:ascii="Times New Roman" w:hAnsi="Times New Roman" w:cs="Times New Roman"/>
          <w:sz w:val="24"/>
          <w:szCs w:val="24"/>
        </w:rPr>
        <w:t>на содержание автомобильных дорог общего пользования местного значения за счет средств дорожного фонда Богучанского района</w:t>
      </w:r>
      <w:r w:rsidR="000167D6" w:rsidRPr="00FE1F6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решения Богучанского районного Совета депутатов от 09.12.2021 № 17/1-118 «Об утверждении порядка, условий предоставления и расходования иных межбюджетных трансфертов бюджетам поселений Богучанского района из районного бюджета на содержание автомобильных дорог общего пользования местного значения за счет средств </w:t>
      </w:r>
      <w:r w:rsidR="000167D6" w:rsidRPr="008F2F8B">
        <w:rPr>
          <w:rFonts w:ascii="Times New Roman" w:hAnsi="Times New Roman" w:cs="Times New Roman"/>
          <w:sz w:val="24"/>
          <w:szCs w:val="24"/>
        </w:rPr>
        <w:t>дорожного фонда Богучанского района»</w:t>
      </w:r>
      <w:r w:rsidR="00AE7BA5" w:rsidRPr="008F2F8B">
        <w:rPr>
          <w:rFonts w:ascii="Times New Roman" w:hAnsi="Times New Roman" w:cs="Times New Roman"/>
          <w:sz w:val="24"/>
          <w:szCs w:val="24"/>
        </w:rPr>
        <w:t>;</w:t>
      </w:r>
    </w:p>
    <w:p w:rsidR="00FE1F64" w:rsidRPr="008F2F8B" w:rsidRDefault="00FE1F64" w:rsidP="00FE1F6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8B">
        <w:rPr>
          <w:rFonts w:ascii="Times New Roman" w:hAnsi="Times New Roman" w:cs="Times New Roman"/>
          <w:sz w:val="24"/>
          <w:szCs w:val="24"/>
        </w:rPr>
        <w:t>исключить предлагаемые ответственными исполнителями муниципальных программ обязательства, реализация которых приведет к риску возникновения неправомерных, необоснованных расходов, о чем более подробно изложено в подразделе 7.4 раздела 7 настоящего Заключения.</w:t>
      </w:r>
    </w:p>
    <w:p w:rsidR="00AA1511" w:rsidRPr="008F2F8B" w:rsidRDefault="00AA1511" w:rsidP="00AA1511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BD5E6A" w:rsidRDefault="00CA3E47" w:rsidP="005956CC">
      <w:pPr>
        <w:pStyle w:val="a4"/>
        <w:numPr>
          <w:ilvl w:val="0"/>
          <w:numId w:val="38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5E6A">
        <w:rPr>
          <w:rFonts w:ascii="Times New Roman" w:hAnsi="Times New Roman" w:cs="Times New Roman"/>
          <w:sz w:val="24"/>
          <w:szCs w:val="24"/>
        </w:rPr>
        <w:t>ИНИЦИАТИВНЫЕ РАСХОДЫ РАЙОННОГО БЮДЖЕТА</w:t>
      </w:r>
    </w:p>
    <w:p w:rsidR="00AA1511" w:rsidRPr="00BD5E6A" w:rsidRDefault="00AA1511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71C" w:rsidRPr="00BD5E6A" w:rsidRDefault="0028471C" w:rsidP="00BD5E6A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6A">
        <w:rPr>
          <w:rFonts w:ascii="Times New Roman" w:hAnsi="Times New Roman" w:cs="Times New Roman"/>
          <w:sz w:val="24"/>
          <w:szCs w:val="24"/>
        </w:rPr>
        <w:t>Расходы районного бюджета в 20</w:t>
      </w:r>
      <w:r w:rsidR="00602E64" w:rsidRPr="00BD5E6A">
        <w:rPr>
          <w:rFonts w:ascii="Times New Roman" w:hAnsi="Times New Roman" w:cs="Times New Roman"/>
          <w:sz w:val="24"/>
          <w:szCs w:val="24"/>
        </w:rPr>
        <w:t>2</w:t>
      </w:r>
      <w:r w:rsidR="00BD5E6A" w:rsidRPr="00BD5E6A">
        <w:rPr>
          <w:rFonts w:ascii="Times New Roman" w:hAnsi="Times New Roman" w:cs="Times New Roman"/>
          <w:sz w:val="24"/>
          <w:szCs w:val="24"/>
        </w:rPr>
        <w:t>3</w:t>
      </w:r>
      <w:r w:rsidRPr="00BD5E6A">
        <w:rPr>
          <w:rFonts w:ascii="Times New Roman" w:hAnsi="Times New Roman" w:cs="Times New Roman"/>
          <w:sz w:val="24"/>
          <w:szCs w:val="24"/>
        </w:rPr>
        <w:t xml:space="preserve"> году характеризуются наличием инициативных расходов, не предусмотренных статьей 15 Федерального закона № 131-ФЗ, по следующим направлениям:</w:t>
      </w:r>
    </w:p>
    <w:p w:rsidR="0028471C" w:rsidRPr="00BD5E6A" w:rsidRDefault="0028471C" w:rsidP="00BD5E6A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6A">
        <w:rPr>
          <w:rFonts w:ascii="Times New Roman" w:hAnsi="Times New Roman" w:cs="Times New Roman"/>
          <w:sz w:val="24"/>
          <w:szCs w:val="24"/>
        </w:rPr>
        <w:t>на оплату ежегодной единовременной выплаты (премии) лицам, удостоенным звания «Почетный гражданин Богучанского района» в сумме 60,0 тыс. руб.;</w:t>
      </w:r>
    </w:p>
    <w:p w:rsidR="0028471C" w:rsidRDefault="0028471C" w:rsidP="00BD5E6A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6A">
        <w:rPr>
          <w:rFonts w:ascii="Times New Roman" w:hAnsi="Times New Roman" w:cs="Times New Roman"/>
          <w:sz w:val="24"/>
          <w:szCs w:val="24"/>
        </w:rPr>
        <w:t xml:space="preserve">на выплату ежемесячной стипендии одаренным детям в сумме </w:t>
      </w:r>
      <w:r w:rsidR="00F81625" w:rsidRPr="00BD5E6A">
        <w:rPr>
          <w:rFonts w:ascii="Times New Roman" w:hAnsi="Times New Roman" w:cs="Times New Roman"/>
          <w:sz w:val="24"/>
          <w:szCs w:val="24"/>
        </w:rPr>
        <w:t>187,2</w:t>
      </w:r>
      <w:r w:rsidR="009D52B7" w:rsidRPr="00BD5E6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D5E6A" w:rsidRPr="00592FDB" w:rsidRDefault="00BD5E6A" w:rsidP="00592FD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выплату </w:t>
      </w:r>
      <w:r w:rsidR="00592FDB" w:rsidRPr="00422C08">
        <w:rPr>
          <w:rFonts w:ascii="Times New Roman" w:hAnsi="Times New Roman" w:cs="Times New Roman"/>
          <w:sz w:val="24"/>
          <w:szCs w:val="24"/>
        </w:rPr>
        <w:t>премии лучшим выпускникам района в сумме 105,0 тыс. руб.</w:t>
      </w:r>
      <w:r w:rsidR="00592FDB">
        <w:rPr>
          <w:rFonts w:ascii="Times New Roman" w:hAnsi="Times New Roman" w:cs="Times New Roman"/>
          <w:sz w:val="24"/>
          <w:szCs w:val="24"/>
        </w:rPr>
        <w:t>;</w:t>
      </w:r>
    </w:p>
    <w:p w:rsidR="00D627B1" w:rsidRPr="00592FDB" w:rsidRDefault="00D627B1" w:rsidP="00592FDB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подъемное пособие молодым специалистам, работающим в образовательных организациях Богучанского района в сумме </w:t>
      </w:r>
      <w:r w:rsidR="00592FDB" w:rsidRPr="00592FDB">
        <w:rPr>
          <w:rFonts w:ascii="Times New Roman" w:eastAsia="Times New Roman" w:hAnsi="Times New Roman" w:cs="Times New Roman"/>
          <w:sz w:val="24"/>
          <w:szCs w:val="24"/>
          <w:lang w:eastAsia="ru-RU"/>
        </w:rPr>
        <w:t>840,0</w:t>
      </w:r>
      <w:r w:rsidRPr="005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4D0D4A" w:rsidRPr="00592FDB" w:rsidRDefault="004D0D4A" w:rsidP="00592F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FDB">
        <w:rPr>
          <w:rFonts w:ascii="Times New Roman" w:hAnsi="Times New Roman" w:cs="Times New Roman"/>
          <w:sz w:val="24"/>
          <w:szCs w:val="24"/>
        </w:rPr>
        <w:lastRenderedPageBreak/>
        <w:t>Общая сумма, предусматриваемая проектом ре</w:t>
      </w:r>
      <w:r w:rsidR="00592FDB" w:rsidRPr="00592FDB">
        <w:rPr>
          <w:rFonts w:ascii="Times New Roman" w:hAnsi="Times New Roman" w:cs="Times New Roman"/>
          <w:sz w:val="24"/>
          <w:szCs w:val="24"/>
        </w:rPr>
        <w:t>шения о районном бюджете на 2023</w:t>
      </w:r>
      <w:r w:rsidRPr="00592FDB">
        <w:rPr>
          <w:rFonts w:ascii="Times New Roman" w:hAnsi="Times New Roman" w:cs="Times New Roman"/>
          <w:sz w:val="24"/>
          <w:szCs w:val="24"/>
        </w:rPr>
        <w:t xml:space="preserve"> год в целях финансового обеспечения расходных обязательств, устанавливаемых районном инициативно и, как следствие, приводящая к дополнительной нагрузке на районный бюджет, составит порядка </w:t>
      </w:r>
      <w:r w:rsidR="00592FDB" w:rsidRPr="00592FDB">
        <w:rPr>
          <w:rFonts w:ascii="Times New Roman" w:hAnsi="Times New Roman" w:cs="Times New Roman"/>
          <w:sz w:val="24"/>
          <w:szCs w:val="24"/>
        </w:rPr>
        <w:t>1 192,2</w:t>
      </w:r>
      <w:r w:rsidRPr="00592FD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D7730" w:rsidRPr="00592FDB" w:rsidRDefault="00FD7261" w:rsidP="00592F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FDB">
        <w:rPr>
          <w:rFonts w:ascii="Times New Roman" w:hAnsi="Times New Roman" w:cs="Times New Roman"/>
          <w:sz w:val="24"/>
          <w:szCs w:val="24"/>
        </w:rPr>
        <w:t>У</w:t>
      </w:r>
      <w:r w:rsidR="00DD7730" w:rsidRPr="00592FDB">
        <w:rPr>
          <w:rFonts w:ascii="Times New Roman" w:hAnsi="Times New Roman" w:cs="Times New Roman"/>
          <w:sz w:val="24"/>
          <w:szCs w:val="24"/>
        </w:rPr>
        <w:t xml:space="preserve">читывая уровень дотационности районного бюджета, </w:t>
      </w:r>
      <w:r w:rsidRPr="00592FDB">
        <w:rPr>
          <w:rFonts w:ascii="Times New Roman" w:hAnsi="Times New Roman" w:cs="Times New Roman"/>
          <w:sz w:val="24"/>
          <w:szCs w:val="24"/>
        </w:rPr>
        <w:t xml:space="preserve">о чем </w:t>
      </w:r>
      <w:r w:rsidR="00DD7730" w:rsidRPr="00592FDB">
        <w:rPr>
          <w:rFonts w:ascii="Times New Roman" w:hAnsi="Times New Roman" w:cs="Times New Roman"/>
          <w:sz w:val="24"/>
          <w:szCs w:val="24"/>
        </w:rPr>
        <w:t>более подробн</w:t>
      </w:r>
      <w:r w:rsidRPr="00592FDB">
        <w:rPr>
          <w:rFonts w:ascii="Times New Roman" w:hAnsi="Times New Roman" w:cs="Times New Roman"/>
          <w:sz w:val="24"/>
          <w:szCs w:val="24"/>
        </w:rPr>
        <w:t>о</w:t>
      </w:r>
      <w:r w:rsidR="00DD7730" w:rsidRPr="00592FDB">
        <w:rPr>
          <w:rFonts w:ascii="Times New Roman" w:hAnsi="Times New Roman" w:cs="Times New Roman"/>
          <w:sz w:val="24"/>
          <w:szCs w:val="24"/>
        </w:rPr>
        <w:t xml:space="preserve"> изложен</w:t>
      </w:r>
      <w:r w:rsidRPr="00592FDB">
        <w:rPr>
          <w:rFonts w:ascii="Times New Roman" w:hAnsi="Times New Roman" w:cs="Times New Roman"/>
          <w:sz w:val="24"/>
          <w:szCs w:val="24"/>
        </w:rPr>
        <w:t>о</w:t>
      </w:r>
      <w:r w:rsidR="00DD7730" w:rsidRPr="00592FDB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90D8E" w:rsidRPr="00592FDB">
        <w:rPr>
          <w:rFonts w:ascii="Times New Roman" w:hAnsi="Times New Roman" w:cs="Times New Roman"/>
          <w:sz w:val="24"/>
          <w:szCs w:val="24"/>
        </w:rPr>
        <w:t>4</w:t>
      </w:r>
      <w:r w:rsidR="00B94F7D" w:rsidRPr="00592FDB">
        <w:rPr>
          <w:rFonts w:ascii="Times New Roman" w:hAnsi="Times New Roman" w:cs="Times New Roman"/>
          <w:sz w:val="24"/>
          <w:szCs w:val="24"/>
        </w:rPr>
        <w:t xml:space="preserve"> настоящего Заключения, и, как следствие, требования пункта 3 статьи 136 Бюджетного кодекса РФ,</w:t>
      </w:r>
      <w:r w:rsidR="0016665D" w:rsidRPr="00592FDB">
        <w:rPr>
          <w:rFonts w:ascii="Times New Roman" w:hAnsi="Times New Roman" w:cs="Times New Roman"/>
          <w:sz w:val="24"/>
          <w:szCs w:val="24"/>
        </w:rPr>
        <w:t xml:space="preserve"> </w:t>
      </w:r>
      <w:r w:rsidR="00B94F7D" w:rsidRPr="00592FDB">
        <w:rPr>
          <w:rFonts w:ascii="Times New Roman" w:hAnsi="Times New Roman" w:cs="Times New Roman"/>
          <w:sz w:val="24"/>
          <w:szCs w:val="24"/>
        </w:rPr>
        <w:t>муниципальн</w:t>
      </w:r>
      <w:r w:rsidRPr="00592FDB">
        <w:rPr>
          <w:rFonts w:ascii="Times New Roman" w:hAnsi="Times New Roman" w:cs="Times New Roman"/>
          <w:sz w:val="24"/>
          <w:szCs w:val="24"/>
        </w:rPr>
        <w:t>о</w:t>
      </w:r>
      <w:r w:rsidR="00B94F7D" w:rsidRPr="00592FDB">
        <w:rPr>
          <w:rFonts w:ascii="Times New Roman" w:hAnsi="Times New Roman" w:cs="Times New Roman"/>
          <w:sz w:val="24"/>
          <w:szCs w:val="24"/>
        </w:rPr>
        <w:t>е образовани</w:t>
      </w:r>
      <w:r w:rsidRPr="00592FDB">
        <w:rPr>
          <w:rFonts w:ascii="Times New Roman" w:hAnsi="Times New Roman" w:cs="Times New Roman"/>
          <w:sz w:val="24"/>
          <w:szCs w:val="24"/>
        </w:rPr>
        <w:t>е Богучанский район</w:t>
      </w:r>
      <w:r w:rsidR="00B94F7D" w:rsidRPr="00592FDB">
        <w:rPr>
          <w:rFonts w:ascii="Times New Roman" w:hAnsi="Times New Roman" w:cs="Times New Roman"/>
          <w:sz w:val="24"/>
          <w:szCs w:val="24"/>
        </w:rPr>
        <w:t xml:space="preserve"> </w:t>
      </w:r>
      <w:r w:rsidR="00DD7730" w:rsidRPr="00592FDB">
        <w:rPr>
          <w:rFonts w:ascii="Times New Roman" w:hAnsi="Times New Roman" w:cs="Times New Roman"/>
          <w:sz w:val="24"/>
          <w:szCs w:val="24"/>
        </w:rPr>
        <w:t>не име</w:t>
      </w:r>
      <w:r w:rsidRPr="00592FDB">
        <w:rPr>
          <w:rFonts w:ascii="Times New Roman" w:hAnsi="Times New Roman" w:cs="Times New Roman"/>
          <w:sz w:val="24"/>
          <w:szCs w:val="24"/>
        </w:rPr>
        <w:t>е</w:t>
      </w:r>
      <w:r w:rsidR="00DD7730" w:rsidRPr="00592FDB">
        <w:rPr>
          <w:rFonts w:ascii="Times New Roman" w:hAnsi="Times New Roman" w:cs="Times New Roman"/>
          <w:sz w:val="24"/>
          <w:szCs w:val="24"/>
        </w:rPr>
        <w:t>т прав</w:t>
      </w:r>
      <w:r w:rsidRPr="00592FDB">
        <w:rPr>
          <w:rFonts w:ascii="Times New Roman" w:hAnsi="Times New Roman" w:cs="Times New Roman"/>
          <w:sz w:val="24"/>
          <w:szCs w:val="24"/>
        </w:rPr>
        <w:t>о</w:t>
      </w:r>
      <w:r w:rsidR="00DD7730" w:rsidRPr="00592FDB">
        <w:rPr>
          <w:rFonts w:ascii="Times New Roman" w:hAnsi="Times New Roman" w:cs="Times New Roman"/>
          <w:sz w:val="24"/>
          <w:szCs w:val="24"/>
        </w:rPr>
        <w:t xml:space="preserve"> устанавливать и исполнять расходные обязательства, не связанные с решением вопросов, отнесенных </w:t>
      </w:r>
      <w:hyperlink r:id="rId17" w:history="1">
        <w:r w:rsidR="00DD7730" w:rsidRPr="00592FD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DD7730" w:rsidRPr="00592F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субъектов Российской Федерации к полномочиям органов местного самоуправления</w:t>
      </w:r>
      <w:r w:rsidR="00BC4DB1" w:rsidRPr="00592FDB">
        <w:rPr>
          <w:rFonts w:ascii="Times New Roman" w:hAnsi="Times New Roman" w:cs="Times New Roman"/>
          <w:sz w:val="24"/>
          <w:szCs w:val="24"/>
        </w:rPr>
        <w:t>.</w:t>
      </w:r>
    </w:p>
    <w:p w:rsidR="002269F0" w:rsidRPr="00592FDB" w:rsidRDefault="00BC4DB1" w:rsidP="00592F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FDB">
        <w:rPr>
          <w:rFonts w:ascii="Times New Roman" w:hAnsi="Times New Roman" w:cs="Times New Roman"/>
          <w:sz w:val="24"/>
          <w:szCs w:val="24"/>
        </w:rPr>
        <w:t xml:space="preserve">Таким образом, планирование инициативных расходов приводит к несоблюдению </w:t>
      </w:r>
      <w:r w:rsidR="00333C34" w:rsidRPr="00592FDB">
        <w:rPr>
          <w:rFonts w:ascii="Times New Roman" w:hAnsi="Times New Roman" w:cs="Times New Roman"/>
          <w:sz w:val="24"/>
          <w:szCs w:val="24"/>
        </w:rPr>
        <w:t xml:space="preserve">норм </w:t>
      </w:r>
      <w:r w:rsidRPr="00592FDB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87229B" w:rsidRPr="00592FDB" w:rsidRDefault="0087229B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AFB" w:rsidRPr="00592FDB" w:rsidRDefault="005C4F65" w:rsidP="005C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FDB">
        <w:rPr>
          <w:rFonts w:ascii="Times New Roman" w:hAnsi="Times New Roman" w:cs="Times New Roman"/>
          <w:sz w:val="24"/>
          <w:szCs w:val="24"/>
        </w:rPr>
        <w:t>ВЫВОДЫ:</w:t>
      </w:r>
    </w:p>
    <w:p w:rsidR="00991408" w:rsidRPr="00A91C00" w:rsidRDefault="004D3328" w:rsidP="00A91C00">
      <w:pPr>
        <w:pStyle w:val="msonormalbullet2gifbullet2gif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A91C00">
        <w:t>с</w:t>
      </w:r>
      <w:r w:rsidR="00991408" w:rsidRPr="00A91C00">
        <w:t>роки внесения проекта районного бюджета, перечень документов, представленных одновременно с проектом районного бюджета, состав показателе</w:t>
      </w:r>
      <w:r w:rsidR="0087229B" w:rsidRPr="00A91C00">
        <w:t>й</w:t>
      </w:r>
      <w:r w:rsidR="00991408" w:rsidRPr="00A91C00">
        <w:t xml:space="preserve"> проект</w:t>
      </w:r>
      <w:r w:rsidR="0087229B" w:rsidRPr="00A91C00">
        <w:t>а</w:t>
      </w:r>
      <w:r w:rsidR="00991408" w:rsidRPr="00A91C00">
        <w:t xml:space="preserve"> районного бюджета, соответствуют требованиям Бюджетного кодекса РФ и</w:t>
      </w:r>
      <w:r w:rsidRPr="00A91C00">
        <w:t xml:space="preserve"> Положения о бюджетном процессе;</w:t>
      </w:r>
    </w:p>
    <w:p w:rsidR="000275F6" w:rsidRPr="00321467" w:rsidRDefault="000275F6" w:rsidP="00A91C0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48D">
        <w:rPr>
          <w:rFonts w:ascii="Times New Roman" w:hAnsi="Times New Roman" w:cs="Times New Roman"/>
          <w:bCs/>
          <w:sz w:val="24"/>
          <w:szCs w:val="24"/>
        </w:rPr>
        <w:t xml:space="preserve">представленный Прогноз СЭР </w:t>
      </w:r>
      <w:r w:rsidRPr="002C748D">
        <w:rPr>
          <w:rFonts w:ascii="Times New Roman" w:hAnsi="Times New Roman" w:cs="Times New Roman"/>
          <w:sz w:val="24"/>
          <w:szCs w:val="24"/>
        </w:rPr>
        <w:t>на 202</w:t>
      </w:r>
      <w:r w:rsidR="002C748D" w:rsidRPr="002C748D">
        <w:rPr>
          <w:rFonts w:ascii="Times New Roman" w:hAnsi="Times New Roman" w:cs="Times New Roman"/>
          <w:sz w:val="24"/>
          <w:szCs w:val="24"/>
        </w:rPr>
        <w:t>3</w:t>
      </w:r>
      <w:r w:rsidRPr="002C748D">
        <w:rPr>
          <w:rFonts w:ascii="Times New Roman" w:hAnsi="Times New Roman" w:cs="Times New Roman"/>
          <w:sz w:val="24"/>
          <w:szCs w:val="24"/>
        </w:rPr>
        <w:t xml:space="preserve"> – 202</w:t>
      </w:r>
      <w:r w:rsidR="002C748D" w:rsidRPr="002C748D">
        <w:rPr>
          <w:rFonts w:ascii="Times New Roman" w:hAnsi="Times New Roman" w:cs="Times New Roman"/>
          <w:sz w:val="24"/>
          <w:szCs w:val="24"/>
        </w:rPr>
        <w:t>5</w:t>
      </w:r>
      <w:r w:rsidRPr="002C748D">
        <w:rPr>
          <w:rFonts w:ascii="Times New Roman" w:hAnsi="Times New Roman" w:cs="Times New Roman"/>
          <w:sz w:val="24"/>
          <w:szCs w:val="24"/>
        </w:rPr>
        <w:t xml:space="preserve"> годы разработан на основе еще не утвержденного основного документа стратегического планирования в районе – </w:t>
      </w:r>
      <w:r w:rsidRPr="00321467">
        <w:rPr>
          <w:rFonts w:ascii="Times New Roman" w:hAnsi="Times New Roman" w:cs="Times New Roman"/>
          <w:sz w:val="24"/>
          <w:szCs w:val="24"/>
        </w:rPr>
        <w:t>Стратегии социально - экономического развития Богучанского района до 2030 года.</w:t>
      </w:r>
    </w:p>
    <w:p w:rsidR="000275F6" w:rsidRPr="008A30C5" w:rsidRDefault="00321467" w:rsidP="0032146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 СЭР</w:t>
      </w:r>
      <w:r w:rsidR="000275F6"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является информативным документом в виду отсутствия значи</w:t>
      </w:r>
      <w:r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тельного количества показателей</w:t>
      </w:r>
      <w:r w:rsidR="000275F6"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</w:t>
      </w:r>
      <w:r w:rsidR="000275F6"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свидетельствует об отсутствии возможности использовать </w:t>
      </w:r>
      <w:r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документ</w:t>
      </w:r>
      <w:r w:rsidR="000275F6"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формировании районного бюджета и приводит к нарушению требований </w:t>
      </w:r>
      <w:r w:rsidR="00015569"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бюджетного законодательства Российской Федерации</w:t>
      </w:r>
      <w:r w:rsidRPr="008A3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22405" w:rsidRPr="00392F9B" w:rsidRDefault="00622405" w:rsidP="00392F9B">
      <w:pPr>
        <w:pStyle w:val="msonormalbullet1gifbullet3gif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392F9B">
        <w:t>доходы районного бюджета на 202</w:t>
      </w:r>
      <w:r w:rsidR="00392F9B" w:rsidRPr="00392F9B">
        <w:t>3</w:t>
      </w:r>
      <w:r w:rsidRPr="00392F9B">
        <w:t xml:space="preserve"> год прогнозируются в общей сумме </w:t>
      </w:r>
      <w:r w:rsidR="00392F9B" w:rsidRPr="00392F9B">
        <w:t>2 832 495,6</w:t>
      </w:r>
      <w:r w:rsidRPr="00392F9B">
        <w:t xml:space="preserve"> тыс. руб., в том числе: налоговые и неналоговые доходы – </w:t>
      </w:r>
      <w:r w:rsidR="00392F9B" w:rsidRPr="00392F9B">
        <w:t>792 656,8</w:t>
      </w:r>
      <w:r w:rsidRPr="00392F9B">
        <w:t xml:space="preserve"> тыс. руб. (</w:t>
      </w:r>
      <w:r w:rsidR="00392F9B" w:rsidRPr="00392F9B">
        <w:t>28,0</w:t>
      </w:r>
      <w:r w:rsidRPr="00392F9B">
        <w:t xml:space="preserve">% от общего объема доходов), безвозмездные поступления – </w:t>
      </w:r>
      <w:r w:rsidR="00392F9B" w:rsidRPr="00392F9B">
        <w:t>2 039 838,8</w:t>
      </w:r>
      <w:r w:rsidRPr="00392F9B">
        <w:t xml:space="preserve"> тыс. руб. (</w:t>
      </w:r>
      <w:r w:rsidR="00392F9B" w:rsidRPr="00392F9B">
        <w:t>72,0</w:t>
      </w:r>
      <w:r w:rsidRPr="00392F9B">
        <w:t xml:space="preserve">% от общего объема доходов). </w:t>
      </w:r>
    </w:p>
    <w:p w:rsidR="008A30C5" w:rsidRPr="00190D72" w:rsidRDefault="00A60E8C" w:rsidP="00190D7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E2362" w:rsidRPr="00190D72">
        <w:rPr>
          <w:rFonts w:ascii="Times New Roman" w:hAnsi="Times New Roman" w:cs="Times New Roman"/>
          <w:sz w:val="24"/>
          <w:szCs w:val="24"/>
        </w:rPr>
        <w:t xml:space="preserve">доходов, </w:t>
      </w:r>
      <w:r w:rsidRPr="00190D72">
        <w:rPr>
          <w:rFonts w:ascii="Times New Roman" w:hAnsi="Times New Roman" w:cs="Times New Roman"/>
          <w:sz w:val="24"/>
          <w:szCs w:val="24"/>
        </w:rPr>
        <w:t>предусмотренных проектом решения о районном бюджете</w:t>
      </w:r>
      <w:r w:rsidR="004E2362" w:rsidRPr="00190D72">
        <w:rPr>
          <w:rFonts w:ascii="Times New Roman" w:hAnsi="Times New Roman" w:cs="Times New Roman"/>
          <w:sz w:val="24"/>
          <w:szCs w:val="24"/>
        </w:rPr>
        <w:t>,</w:t>
      </w:r>
      <w:r w:rsidRPr="00190D72">
        <w:rPr>
          <w:rFonts w:ascii="Times New Roman" w:hAnsi="Times New Roman" w:cs="Times New Roman"/>
          <w:sz w:val="24"/>
          <w:szCs w:val="24"/>
        </w:rPr>
        <w:t xml:space="preserve"> свидетельствует о </w:t>
      </w:r>
      <w:r w:rsidR="008A30C5" w:rsidRPr="00190D72">
        <w:rPr>
          <w:rFonts w:ascii="Times New Roman" w:hAnsi="Times New Roman" w:cs="Times New Roman"/>
          <w:sz w:val="24"/>
          <w:szCs w:val="24"/>
        </w:rPr>
        <w:t>ненадлежащем выполнении главными администраторами доходов районного бюджета</w:t>
      </w:r>
      <w:r w:rsidRPr="00190D72">
        <w:rPr>
          <w:rFonts w:ascii="Times New Roman" w:hAnsi="Times New Roman" w:cs="Times New Roman"/>
          <w:sz w:val="24"/>
          <w:szCs w:val="24"/>
        </w:rPr>
        <w:t xml:space="preserve"> </w:t>
      </w:r>
      <w:r w:rsidR="008A30C5" w:rsidRPr="00190D72">
        <w:rPr>
          <w:rFonts w:ascii="Times New Roman" w:hAnsi="Times New Roman" w:cs="Times New Roman"/>
          <w:sz w:val="24"/>
          <w:szCs w:val="24"/>
        </w:rPr>
        <w:t>возложенных на них полномочий по прогнозированию поступлений в бюджет</w:t>
      </w:r>
      <w:r w:rsidR="00190D72" w:rsidRPr="00190D72">
        <w:rPr>
          <w:rFonts w:ascii="Times New Roman" w:hAnsi="Times New Roman" w:cs="Times New Roman"/>
          <w:sz w:val="24"/>
          <w:szCs w:val="24"/>
        </w:rPr>
        <w:t>, что негативно влияет на достоверность их исчисления;</w:t>
      </w:r>
    </w:p>
    <w:p w:rsidR="00CC189D" w:rsidRPr="00E7797C" w:rsidRDefault="00E7797C" w:rsidP="00190D7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2023 год предусматривается</w:t>
      </w:r>
      <w:r w:rsidRPr="00E7797C">
        <w:rPr>
          <w:rFonts w:ascii="Times New Roman" w:hAnsi="Times New Roman" w:cs="Times New Roman"/>
          <w:sz w:val="24"/>
          <w:szCs w:val="24"/>
        </w:rPr>
        <w:t xml:space="preserve"> в сумме 2 849 318,1 тыс. руб., на плановый период 2024 - 2025 годов запланированы расходы в объеме 2 673 537,3 тыс. руб. и 2 666 505,0 тыс. руб. соответственно</w:t>
      </w:r>
      <w:r w:rsidR="00B91E89" w:rsidRPr="00E7797C">
        <w:rPr>
          <w:rFonts w:ascii="Times New Roman" w:hAnsi="Times New Roman" w:cs="Times New Roman"/>
          <w:sz w:val="24"/>
          <w:szCs w:val="24"/>
        </w:rPr>
        <w:t>;</w:t>
      </w:r>
    </w:p>
    <w:p w:rsidR="00E7797C" w:rsidRPr="00E7797C" w:rsidRDefault="00E7797C" w:rsidP="00E7797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7C">
        <w:rPr>
          <w:rFonts w:ascii="Times New Roman" w:hAnsi="Times New Roman" w:cs="Times New Roman"/>
          <w:sz w:val="24"/>
          <w:szCs w:val="24"/>
        </w:rPr>
        <w:t>при формировании районного бюджета на 2023 год учтены расходы на содержание сверхпредельной численности муниципальных служащих в количестве 13 единиц, что приведет к дополнительной нагрузке на районный бюджет в размере 13 006,3 тыс. руб.;</w:t>
      </w:r>
    </w:p>
    <w:p w:rsidR="00E33C8D" w:rsidRPr="00E7797C" w:rsidRDefault="004E2362" w:rsidP="00E7797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7C">
        <w:rPr>
          <w:rFonts w:ascii="Times New Roman" w:hAnsi="Times New Roman" w:cs="Times New Roman"/>
          <w:sz w:val="24"/>
          <w:szCs w:val="24"/>
        </w:rPr>
        <w:t>в 20</w:t>
      </w:r>
      <w:r w:rsidR="00AD6080" w:rsidRPr="00E7797C">
        <w:rPr>
          <w:rFonts w:ascii="Times New Roman" w:hAnsi="Times New Roman" w:cs="Times New Roman"/>
          <w:sz w:val="24"/>
          <w:szCs w:val="24"/>
        </w:rPr>
        <w:t>2</w:t>
      </w:r>
      <w:r w:rsidR="00E7797C" w:rsidRPr="00E7797C">
        <w:rPr>
          <w:rFonts w:ascii="Times New Roman" w:hAnsi="Times New Roman" w:cs="Times New Roman"/>
          <w:sz w:val="24"/>
          <w:szCs w:val="24"/>
        </w:rPr>
        <w:t>3</w:t>
      </w:r>
      <w:r w:rsidRPr="00E7797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7797C" w:rsidRPr="00E7797C">
        <w:rPr>
          <w:rFonts w:ascii="Times New Roman" w:hAnsi="Times New Roman" w:cs="Times New Roman"/>
          <w:sz w:val="24"/>
          <w:szCs w:val="24"/>
        </w:rPr>
        <w:t>91,5</w:t>
      </w:r>
      <w:r w:rsidR="00581536" w:rsidRPr="00E7797C">
        <w:rPr>
          <w:rFonts w:ascii="Times New Roman" w:hAnsi="Times New Roman" w:cs="Times New Roman"/>
          <w:sz w:val="24"/>
          <w:szCs w:val="24"/>
        </w:rPr>
        <w:t xml:space="preserve">% </w:t>
      </w:r>
      <w:r w:rsidR="00C130E1" w:rsidRPr="00E7797C">
        <w:rPr>
          <w:rFonts w:ascii="Times New Roman" w:hAnsi="Times New Roman" w:cs="Times New Roman"/>
          <w:sz w:val="24"/>
          <w:szCs w:val="24"/>
        </w:rPr>
        <w:t>расход</w:t>
      </w:r>
      <w:r w:rsidR="00581536" w:rsidRPr="00E7797C">
        <w:rPr>
          <w:rFonts w:ascii="Times New Roman" w:hAnsi="Times New Roman" w:cs="Times New Roman"/>
          <w:sz w:val="24"/>
          <w:szCs w:val="24"/>
        </w:rPr>
        <w:t>ов</w:t>
      </w:r>
      <w:r w:rsidR="00C130E1" w:rsidRPr="00E7797C">
        <w:rPr>
          <w:rFonts w:ascii="Times New Roman" w:hAnsi="Times New Roman" w:cs="Times New Roman"/>
          <w:sz w:val="24"/>
          <w:szCs w:val="24"/>
        </w:rPr>
        <w:t xml:space="preserve"> районного бюджета </w:t>
      </w:r>
      <w:r w:rsidR="00581536" w:rsidRPr="00E7797C">
        <w:rPr>
          <w:rFonts w:ascii="Times New Roman" w:hAnsi="Times New Roman" w:cs="Times New Roman"/>
          <w:sz w:val="24"/>
          <w:szCs w:val="24"/>
        </w:rPr>
        <w:t>будут</w:t>
      </w:r>
      <w:r w:rsidR="00C130E1" w:rsidRPr="00E7797C">
        <w:rPr>
          <w:rFonts w:ascii="Times New Roman" w:hAnsi="Times New Roman" w:cs="Times New Roman"/>
          <w:sz w:val="24"/>
          <w:szCs w:val="24"/>
        </w:rPr>
        <w:t xml:space="preserve"> </w:t>
      </w:r>
      <w:r w:rsidR="00581536" w:rsidRPr="00E7797C">
        <w:rPr>
          <w:rFonts w:ascii="Times New Roman" w:hAnsi="Times New Roman" w:cs="Times New Roman"/>
          <w:sz w:val="24"/>
          <w:szCs w:val="24"/>
        </w:rPr>
        <w:t>направлены на реализацию программных мероприятий</w:t>
      </w:r>
      <w:r w:rsidR="008A0982" w:rsidRPr="00E7797C">
        <w:rPr>
          <w:rFonts w:ascii="Times New Roman" w:hAnsi="Times New Roman" w:cs="Times New Roman"/>
          <w:sz w:val="24"/>
          <w:szCs w:val="24"/>
        </w:rPr>
        <w:t>.</w:t>
      </w:r>
    </w:p>
    <w:p w:rsidR="008A0982" w:rsidRPr="00E7797C" w:rsidRDefault="005E4AF7" w:rsidP="00E7797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7C">
        <w:rPr>
          <w:rFonts w:ascii="Times New Roman" w:hAnsi="Times New Roman" w:cs="Times New Roman"/>
          <w:sz w:val="24"/>
          <w:szCs w:val="24"/>
        </w:rPr>
        <w:t xml:space="preserve">Анализ формирования и реализации муниципальных программ Богучанского района свидетельствует о необходимости совершенствования и актуализации их правового </w:t>
      </w:r>
      <w:r w:rsidRPr="00E7797C">
        <w:rPr>
          <w:rFonts w:ascii="Times New Roman" w:hAnsi="Times New Roman" w:cs="Times New Roman"/>
          <w:sz w:val="24"/>
          <w:szCs w:val="24"/>
        </w:rPr>
        <w:lastRenderedPageBreak/>
        <w:t>регулирования, определения их эффективности, приоритетности и значимости для развития Богучанского района, усиления контроля и оперативного управления со стороны администрации Богучанского района</w:t>
      </w:r>
      <w:r w:rsidR="00581536" w:rsidRPr="00E7797C">
        <w:rPr>
          <w:rFonts w:ascii="Times New Roman" w:hAnsi="Times New Roman" w:cs="Times New Roman"/>
          <w:sz w:val="24"/>
          <w:szCs w:val="24"/>
        </w:rPr>
        <w:t>;</w:t>
      </w:r>
    </w:p>
    <w:p w:rsidR="005E4AF7" w:rsidRPr="00B46720" w:rsidRDefault="00550AA4" w:rsidP="00E7797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20">
        <w:rPr>
          <w:rFonts w:ascii="Times New Roman" w:hAnsi="Times New Roman" w:cs="Times New Roman"/>
          <w:sz w:val="24"/>
          <w:szCs w:val="24"/>
        </w:rPr>
        <w:t>общий объем средств, не включенных в 20</w:t>
      </w:r>
      <w:r w:rsidR="00136439" w:rsidRPr="00B46720">
        <w:rPr>
          <w:rFonts w:ascii="Times New Roman" w:hAnsi="Times New Roman" w:cs="Times New Roman"/>
          <w:sz w:val="24"/>
          <w:szCs w:val="24"/>
        </w:rPr>
        <w:t>2</w:t>
      </w:r>
      <w:r w:rsidR="00E7797C" w:rsidRPr="00B46720">
        <w:rPr>
          <w:rFonts w:ascii="Times New Roman" w:hAnsi="Times New Roman" w:cs="Times New Roman"/>
          <w:sz w:val="24"/>
          <w:szCs w:val="24"/>
        </w:rPr>
        <w:t>3</w:t>
      </w:r>
      <w:r w:rsidRPr="00B46720">
        <w:rPr>
          <w:rFonts w:ascii="Times New Roman" w:hAnsi="Times New Roman" w:cs="Times New Roman"/>
          <w:sz w:val="24"/>
          <w:szCs w:val="24"/>
        </w:rPr>
        <w:t xml:space="preserve"> году в муниципальные программы Богучанского района</w:t>
      </w:r>
      <w:r w:rsidR="00136439" w:rsidRPr="00B46720">
        <w:rPr>
          <w:rFonts w:ascii="Times New Roman" w:hAnsi="Times New Roman" w:cs="Times New Roman"/>
          <w:sz w:val="24"/>
          <w:szCs w:val="24"/>
        </w:rPr>
        <w:t xml:space="preserve">, составит </w:t>
      </w:r>
      <w:r w:rsidR="00B46720" w:rsidRPr="00B46720">
        <w:rPr>
          <w:rFonts w:ascii="Times New Roman" w:hAnsi="Times New Roman" w:cs="Times New Roman"/>
          <w:sz w:val="24"/>
          <w:szCs w:val="24"/>
        </w:rPr>
        <w:t>8,5</w:t>
      </w:r>
      <w:r w:rsidR="008A4703" w:rsidRPr="00B46720">
        <w:rPr>
          <w:rFonts w:ascii="Times New Roman" w:hAnsi="Times New Roman" w:cs="Times New Roman"/>
          <w:sz w:val="24"/>
          <w:szCs w:val="24"/>
        </w:rPr>
        <w:t>% от общего объема планируемых расходов районного бюджета.</w:t>
      </w:r>
    </w:p>
    <w:p w:rsidR="008A4703" w:rsidRPr="00B46720" w:rsidRDefault="008A4703" w:rsidP="00B4672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20">
        <w:rPr>
          <w:rFonts w:ascii="Times New Roman" w:hAnsi="Times New Roman" w:cs="Times New Roman"/>
          <w:sz w:val="24"/>
          <w:szCs w:val="24"/>
        </w:rPr>
        <w:t>При их планировании допущены отдельные недостатки в соблюдении бюджетного законодательства Российской Федерации;</w:t>
      </w:r>
    </w:p>
    <w:p w:rsidR="00EE2217" w:rsidRPr="00B46720" w:rsidRDefault="00136439" w:rsidP="00B46720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20">
        <w:rPr>
          <w:rFonts w:ascii="Times New Roman" w:hAnsi="Times New Roman" w:cs="Times New Roman"/>
          <w:sz w:val="24"/>
          <w:szCs w:val="24"/>
        </w:rPr>
        <w:t>дефицит районного бюджета в 202</w:t>
      </w:r>
      <w:r w:rsidR="00B46720" w:rsidRPr="00B46720">
        <w:rPr>
          <w:rFonts w:ascii="Times New Roman" w:hAnsi="Times New Roman" w:cs="Times New Roman"/>
          <w:sz w:val="24"/>
          <w:szCs w:val="24"/>
        </w:rPr>
        <w:t>3</w:t>
      </w:r>
      <w:r w:rsidR="001A6FB5" w:rsidRPr="00B46720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B46720" w:rsidRPr="00B46720">
        <w:rPr>
          <w:rFonts w:ascii="Times New Roman" w:hAnsi="Times New Roman" w:cs="Times New Roman"/>
          <w:sz w:val="24"/>
          <w:szCs w:val="24"/>
        </w:rPr>
        <w:t>16 822,5</w:t>
      </w:r>
      <w:r w:rsidR="00475025" w:rsidRPr="00B4672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A6FB5" w:rsidRPr="00B46720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EE2217" w:rsidRPr="00B46720">
        <w:rPr>
          <w:rFonts w:ascii="Times New Roman" w:hAnsi="Times New Roman" w:cs="Times New Roman"/>
          <w:sz w:val="24"/>
          <w:szCs w:val="24"/>
        </w:rPr>
        <w:t>источником финансирования которого определено изменение ост</w:t>
      </w:r>
      <w:r w:rsidR="001A6FB5" w:rsidRPr="00B46720">
        <w:rPr>
          <w:rFonts w:ascii="Times New Roman" w:hAnsi="Times New Roman" w:cs="Times New Roman"/>
          <w:sz w:val="24"/>
          <w:szCs w:val="24"/>
        </w:rPr>
        <w:t>атков средств на счетах бюджета;</w:t>
      </w:r>
    </w:p>
    <w:p w:rsidR="002861EA" w:rsidRPr="00B46720" w:rsidRDefault="001A6FB5" w:rsidP="00B4672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20">
        <w:rPr>
          <w:rFonts w:ascii="Times New Roman" w:hAnsi="Times New Roman" w:cs="Times New Roman"/>
          <w:sz w:val="24"/>
          <w:szCs w:val="24"/>
        </w:rPr>
        <w:t>о</w:t>
      </w:r>
      <w:r w:rsidR="00022F45" w:rsidRPr="00B46720">
        <w:rPr>
          <w:rFonts w:ascii="Times New Roman" w:hAnsi="Times New Roman" w:cs="Times New Roman"/>
          <w:sz w:val="24"/>
          <w:szCs w:val="24"/>
        </w:rPr>
        <w:t>бщая сумма, предусматриваемая проектом решения о районном бюджете на 20</w:t>
      </w:r>
      <w:r w:rsidR="00B722C5" w:rsidRPr="00B46720">
        <w:rPr>
          <w:rFonts w:ascii="Times New Roman" w:hAnsi="Times New Roman" w:cs="Times New Roman"/>
          <w:sz w:val="24"/>
          <w:szCs w:val="24"/>
        </w:rPr>
        <w:t>2</w:t>
      </w:r>
      <w:r w:rsidR="00B46720" w:rsidRPr="00B46720">
        <w:rPr>
          <w:rFonts w:ascii="Times New Roman" w:hAnsi="Times New Roman" w:cs="Times New Roman"/>
          <w:sz w:val="24"/>
          <w:szCs w:val="24"/>
        </w:rPr>
        <w:t>3</w:t>
      </w:r>
      <w:r w:rsidR="00022F45" w:rsidRPr="00B46720">
        <w:rPr>
          <w:rFonts w:ascii="Times New Roman" w:hAnsi="Times New Roman" w:cs="Times New Roman"/>
          <w:sz w:val="24"/>
          <w:szCs w:val="24"/>
        </w:rPr>
        <w:t xml:space="preserve"> год </w:t>
      </w:r>
      <w:r w:rsidR="008A4703" w:rsidRPr="00B46720">
        <w:rPr>
          <w:rFonts w:ascii="Times New Roman" w:hAnsi="Times New Roman" w:cs="Times New Roman"/>
          <w:sz w:val="24"/>
          <w:szCs w:val="24"/>
        </w:rPr>
        <w:t>в целях</w:t>
      </w:r>
      <w:r w:rsidR="00022F45" w:rsidRPr="00B46720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8A4703" w:rsidRPr="00B46720">
        <w:rPr>
          <w:rFonts w:ascii="Times New Roman" w:hAnsi="Times New Roman" w:cs="Times New Roman"/>
          <w:sz w:val="24"/>
          <w:szCs w:val="24"/>
        </w:rPr>
        <w:t>го</w:t>
      </w:r>
      <w:r w:rsidR="00022F45" w:rsidRPr="00B4672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A4703" w:rsidRPr="00B46720">
        <w:rPr>
          <w:rFonts w:ascii="Times New Roman" w:hAnsi="Times New Roman" w:cs="Times New Roman"/>
          <w:sz w:val="24"/>
          <w:szCs w:val="24"/>
        </w:rPr>
        <w:t>я</w:t>
      </w:r>
      <w:r w:rsidR="00022F45" w:rsidRPr="00B46720">
        <w:rPr>
          <w:rFonts w:ascii="Times New Roman" w:hAnsi="Times New Roman" w:cs="Times New Roman"/>
          <w:sz w:val="24"/>
          <w:szCs w:val="24"/>
        </w:rPr>
        <w:t xml:space="preserve"> расходных обязательств, устанавливаемых районном инициативно и, как следствие, приводящие к дополнительной нагрузке на районный бюджет, составит порядка </w:t>
      </w:r>
      <w:r w:rsidR="00B46720" w:rsidRPr="00B46720">
        <w:rPr>
          <w:rFonts w:ascii="Times New Roman" w:hAnsi="Times New Roman" w:cs="Times New Roman"/>
          <w:sz w:val="24"/>
          <w:szCs w:val="24"/>
        </w:rPr>
        <w:t>1 192,2</w:t>
      </w:r>
      <w:r w:rsidR="00022F45" w:rsidRPr="00B4672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861EA" w:rsidRPr="00B46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45" w:rsidRPr="00B46720" w:rsidRDefault="002861EA" w:rsidP="00B46720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720">
        <w:rPr>
          <w:rFonts w:ascii="Times New Roman" w:hAnsi="Times New Roman" w:cs="Times New Roman"/>
          <w:sz w:val="24"/>
          <w:szCs w:val="24"/>
        </w:rPr>
        <w:t xml:space="preserve">Планирование инициативных расходов приводит к несоблюдению норм </w:t>
      </w:r>
      <w:r w:rsidR="00475025" w:rsidRPr="00B46720">
        <w:rPr>
          <w:rFonts w:ascii="Times New Roman" w:hAnsi="Times New Roman" w:cs="Times New Roman"/>
          <w:sz w:val="24"/>
          <w:szCs w:val="24"/>
        </w:rPr>
        <w:t>бюджетного законодательства Российской Федерации</w:t>
      </w:r>
      <w:r w:rsidRPr="00B46720">
        <w:rPr>
          <w:rFonts w:ascii="Times New Roman" w:hAnsi="Times New Roman" w:cs="Times New Roman"/>
          <w:sz w:val="24"/>
          <w:szCs w:val="24"/>
        </w:rPr>
        <w:t>.</w:t>
      </w:r>
    </w:p>
    <w:p w:rsidR="00D1631E" w:rsidRPr="00190D72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190D72" w:rsidRDefault="00CA3E47" w:rsidP="00CA3E4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ПРЕДЛОЖЕНИЯ БОГУЧАНСКОМУ РАЙОННОМУ СОВЕТУ ДЕПУТАТОВ</w:t>
      </w:r>
      <w:r w:rsidR="008E4697" w:rsidRPr="00190D72">
        <w:rPr>
          <w:rFonts w:ascii="Times New Roman" w:hAnsi="Times New Roman" w:cs="Times New Roman"/>
          <w:sz w:val="24"/>
          <w:szCs w:val="24"/>
        </w:rPr>
        <w:t>:</w:t>
      </w:r>
    </w:p>
    <w:p w:rsidR="00D1631E" w:rsidRPr="00190D72" w:rsidRDefault="002F686D" w:rsidP="00190D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у</w:t>
      </w:r>
      <w:r w:rsidR="00D1631E" w:rsidRPr="00190D72">
        <w:rPr>
          <w:rFonts w:ascii="Times New Roman" w:hAnsi="Times New Roman" w:cs="Times New Roman"/>
          <w:sz w:val="24"/>
          <w:szCs w:val="24"/>
        </w:rPr>
        <w:t>твердить основные характеристики районного бюджета на 20</w:t>
      </w:r>
      <w:r w:rsidR="00AF4C4F" w:rsidRPr="00190D72">
        <w:rPr>
          <w:rFonts w:ascii="Times New Roman" w:hAnsi="Times New Roman" w:cs="Times New Roman"/>
          <w:sz w:val="24"/>
          <w:szCs w:val="24"/>
        </w:rPr>
        <w:t>2</w:t>
      </w:r>
      <w:r w:rsidR="00190D72" w:rsidRPr="00190D72">
        <w:rPr>
          <w:rFonts w:ascii="Times New Roman" w:hAnsi="Times New Roman" w:cs="Times New Roman"/>
          <w:sz w:val="24"/>
          <w:szCs w:val="24"/>
        </w:rPr>
        <w:t>3</w:t>
      </w:r>
      <w:r w:rsidR="008A4703" w:rsidRPr="00190D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90D72" w:rsidRPr="00190D72">
        <w:rPr>
          <w:rFonts w:ascii="Times New Roman" w:hAnsi="Times New Roman" w:cs="Times New Roman"/>
          <w:sz w:val="24"/>
          <w:szCs w:val="24"/>
        </w:rPr>
        <w:t>4</w:t>
      </w:r>
      <w:r w:rsidR="00D1631E" w:rsidRPr="00190D72">
        <w:rPr>
          <w:rFonts w:ascii="Times New Roman" w:hAnsi="Times New Roman" w:cs="Times New Roman"/>
          <w:sz w:val="24"/>
          <w:szCs w:val="24"/>
        </w:rPr>
        <w:t xml:space="preserve"> – 20</w:t>
      </w:r>
      <w:r w:rsidR="002861EA" w:rsidRPr="00190D72">
        <w:rPr>
          <w:rFonts w:ascii="Times New Roman" w:hAnsi="Times New Roman" w:cs="Times New Roman"/>
          <w:sz w:val="24"/>
          <w:szCs w:val="24"/>
        </w:rPr>
        <w:t>2</w:t>
      </w:r>
      <w:r w:rsidR="00190D72" w:rsidRPr="00190D72">
        <w:rPr>
          <w:rFonts w:ascii="Times New Roman" w:hAnsi="Times New Roman" w:cs="Times New Roman"/>
          <w:sz w:val="24"/>
          <w:szCs w:val="24"/>
        </w:rPr>
        <w:t>5</w:t>
      </w:r>
      <w:r w:rsidR="00D1631E" w:rsidRPr="00190D7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34356" w:rsidRPr="00190D72" w:rsidRDefault="00834356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190D72" w:rsidRDefault="00CA3E47" w:rsidP="00CA3E4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ПРЕДЛОЖЕНИЯ АДМИНИСТРАЦИИ БОГУЧАНСКОГО РАЙОНА</w:t>
      </w:r>
      <w:r w:rsidR="008E4697" w:rsidRPr="00190D72">
        <w:rPr>
          <w:rFonts w:ascii="Times New Roman" w:hAnsi="Times New Roman" w:cs="Times New Roman"/>
          <w:sz w:val="24"/>
          <w:szCs w:val="24"/>
        </w:rPr>
        <w:t>:</w:t>
      </w:r>
    </w:p>
    <w:p w:rsidR="006F5E3F" w:rsidRPr="00190D72" w:rsidRDefault="002F686D" w:rsidP="00190D7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д</w:t>
      </w:r>
      <w:r w:rsidR="006F5E3F" w:rsidRPr="00190D72">
        <w:rPr>
          <w:rFonts w:ascii="Times New Roman" w:hAnsi="Times New Roman" w:cs="Times New Roman"/>
          <w:sz w:val="24"/>
          <w:szCs w:val="24"/>
        </w:rPr>
        <w:t>оработа</w:t>
      </w:r>
      <w:r w:rsidR="00C353BD" w:rsidRPr="00190D72">
        <w:rPr>
          <w:rFonts w:ascii="Times New Roman" w:hAnsi="Times New Roman" w:cs="Times New Roman"/>
          <w:sz w:val="24"/>
          <w:szCs w:val="24"/>
        </w:rPr>
        <w:t xml:space="preserve">ть </w:t>
      </w:r>
      <w:r w:rsidR="004071E4" w:rsidRPr="00190D72">
        <w:rPr>
          <w:rFonts w:ascii="Times New Roman" w:hAnsi="Times New Roman" w:cs="Times New Roman"/>
          <w:sz w:val="24"/>
          <w:szCs w:val="24"/>
        </w:rPr>
        <w:t xml:space="preserve">проект решения о районном бюджете </w:t>
      </w:r>
      <w:r w:rsidR="00AA5367" w:rsidRPr="00190D72">
        <w:rPr>
          <w:rFonts w:ascii="Times New Roman" w:hAnsi="Times New Roman" w:cs="Times New Roman"/>
          <w:sz w:val="24"/>
          <w:szCs w:val="24"/>
        </w:rPr>
        <w:t>в целях его рассмотрения и утверждения Богучанским районным Сов</w:t>
      </w:r>
      <w:r w:rsidRPr="00190D72">
        <w:rPr>
          <w:rFonts w:ascii="Times New Roman" w:hAnsi="Times New Roman" w:cs="Times New Roman"/>
          <w:sz w:val="24"/>
          <w:szCs w:val="24"/>
        </w:rPr>
        <w:t>етом депутатов во втором чтении;</w:t>
      </w:r>
      <w:r w:rsidR="006F5E3F" w:rsidRPr="0019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260" w:rsidRPr="00190D72" w:rsidRDefault="00FA6260" w:rsidP="00190D72">
      <w:pPr>
        <w:pStyle w:val="a4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0D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качество выполнения возложенных полномочий по разработке </w:t>
      </w:r>
      <w:r w:rsidR="004423AD" w:rsidRPr="00190D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 </w:t>
      </w:r>
      <w:r w:rsidR="00165511" w:rsidRPr="00190D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 – экономического развития Богучанского района;</w:t>
      </w:r>
    </w:p>
    <w:p w:rsidR="00C353BD" w:rsidRPr="00190D72" w:rsidRDefault="00165511" w:rsidP="00190D7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у</w:t>
      </w:r>
      <w:r w:rsidR="006E371E" w:rsidRPr="00190D72">
        <w:rPr>
          <w:rFonts w:ascii="Times New Roman" w:hAnsi="Times New Roman" w:cs="Times New Roman"/>
          <w:sz w:val="24"/>
          <w:szCs w:val="24"/>
        </w:rPr>
        <w:t>силить</w:t>
      </w:r>
      <w:r w:rsidR="00C353BD" w:rsidRPr="00190D72">
        <w:rPr>
          <w:rFonts w:ascii="Times New Roman" w:hAnsi="Times New Roman" w:cs="Times New Roman"/>
          <w:sz w:val="24"/>
          <w:szCs w:val="24"/>
        </w:rPr>
        <w:t xml:space="preserve"> ведомственный и внутренний финансовый </w:t>
      </w:r>
      <w:proofErr w:type="gramStart"/>
      <w:r w:rsidR="00C353BD" w:rsidRPr="00190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53BD" w:rsidRPr="00190D72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6E371E" w:rsidRPr="00190D72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C353BD" w:rsidRPr="00190D72">
        <w:rPr>
          <w:rFonts w:ascii="Times New Roman" w:hAnsi="Times New Roman" w:cs="Times New Roman"/>
          <w:sz w:val="24"/>
          <w:szCs w:val="24"/>
        </w:rPr>
        <w:t>учреждений</w:t>
      </w:r>
      <w:r w:rsidR="006E371E" w:rsidRPr="00190D72">
        <w:rPr>
          <w:rFonts w:ascii="Times New Roman" w:hAnsi="Times New Roman" w:cs="Times New Roman"/>
          <w:sz w:val="24"/>
          <w:szCs w:val="24"/>
        </w:rPr>
        <w:t xml:space="preserve"> с целью исключения формального подхода к формированию районного бюджета</w:t>
      </w:r>
      <w:r w:rsidRPr="00190D72">
        <w:rPr>
          <w:rFonts w:ascii="Times New Roman" w:hAnsi="Times New Roman" w:cs="Times New Roman"/>
          <w:sz w:val="24"/>
          <w:szCs w:val="24"/>
        </w:rPr>
        <w:t>;</w:t>
      </w:r>
    </w:p>
    <w:p w:rsidR="001E5527" w:rsidRPr="00190D72" w:rsidRDefault="00165511" w:rsidP="00190D7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п</w:t>
      </w:r>
      <w:r w:rsidR="001E5527" w:rsidRPr="00190D72">
        <w:rPr>
          <w:rFonts w:ascii="Times New Roman" w:hAnsi="Times New Roman" w:cs="Times New Roman"/>
          <w:sz w:val="24"/>
          <w:szCs w:val="24"/>
        </w:rPr>
        <w:t>овысить требования к участникам бюджетного процесса по осуществлению возложенных на них полномочий по администрированию доходов районного бюджета и эффективному (экономному, обосн</w:t>
      </w:r>
      <w:r w:rsidRPr="00190D72">
        <w:rPr>
          <w:rFonts w:ascii="Times New Roman" w:hAnsi="Times New Roman" w:cs="Times New Roman"/>
          <w:sz w:val="24"/>
          <w:szCs w:val="24"/>
        </w:rPr>
        <w:t>ованному) планированию расходов;</w:t>
      </w:r>
    </w:p>
    <w:p w:rsidR="000D52E3" w:rsidRDefault="00165511" w:rsidP="00190D7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D72">
        <w:rPr>
          <w:rFonts w:ascii="Times New Roman" w:hAnsi="Times New Roman" w:cs="Times New Roman"/>
          <w:sz w:val="24"/>
          <w:szCs w:val="24"/>
        </w:rPr>
        <w:t>и</w:t>
      </w:r>
      <w:r w:rsidR="00B722C5" w:rsidRPr="00190D72">
        <w:rPr>
          <w:rFonts w:ascii="Times New Roman" w:hAnsi="Times New Roman" w:cs="Times New Roman"/>
          <w:sz w:val="24"/>
          <w:szCs w:val="24"/>
        </w:rPr>
        <w:t xml:space="preserve">нициировать </w:t>
      </w:r>
      <w:r w:rsidR="00C24956" w:rsidRPr="00190D72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0D52E3" w:rsidRPr="00190D72">
        <w:rPr>
          <w:rFonts w:ascii="Times New Roman" w:hAnsi="Times New Roman" w:cs="Times New Roman"/>
          <w:sz w:val="24"/>
          <w:szCs w:val="24"/>
        </w:rPr>
        <w:t xml:space="preserve">как </w:t>
      </w:r>
      <w:r w:rsidR="00C24956" w:rsidRPr="00190D72">
        <w:rPr>
          <w:rFonts w:ascii="Times New Roman" w:hAnsi="Times New Roman" w:cs="Times New Roman"/>
          <w:sz w:val="24"/>
          <w:szCs w:val="24"/>
        </w:rPr>
        <w:t xml:space="preserve">по </w:t>
      </w:r>
      <w:r w:rsidR="00854EB8" w:rsidRPr="00190D72">
        <w:rPr>
          <w:rFonts w:ascii="Times New Roman" w:hAnsi="Times New Roman" w:cs="Times New Roman"/>
          <w:sz w:val="24"/>
          <w:szCs w:val="24"/>
        </w:rPr>
        <w:t>формированию отсутствующих муниципальных правовых актов, правоустанавливающих принимаемые обязательства на очередной финансовый год и плановый период</w:t>
      </w:r>
      <w:r w:rsidR="000D52E3" w:rsidRPr="00190D72">
        <w:rPr>
          <w:rFonts w:ascii="Times New Roman" w:hAnsi="Times New Roman" w:cs="Times New Roman"/>
          <w:sz w:val="24"/>
          <w:szCs w:val="24"/>
        </w:rPr>
        <w:t>, так и приведение утвержденных в соответствие с действующим законодательством Российской Федерации</w:t>
      </w:r>
      <w:r w:rsidRPr="00190D72">
        <w:rPr>
          <w:rFonts w:ascii="Times New Roman" w:hAnsi="Times New Roman" w:cs="Times New Roman"/>
          <w:sz w:val="24"/>
          <w:szCs w:val="24"/>
        </w:rPr>
        <w:t>;</w:t>
      </w:r>
    </w:p>
    <w:p w:rsidR="00190D72" w:rsidRPr="00190D72" w:rsidRDefault="00190D72" w:rsidP="00190D7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F8B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CB15A8">
        <w:rPr>
          <w:rFonts w:ascii="Times New Roman" w:hAnsi="Times New Roman" w:cs="Times New Roman"/>
          <w:sz w:val="24"/>
          <w:szCs w:val="24"/>
        </w:rPr>
        <w:t xml:space="preserve">принимаемые на очередной финансовый год и плановый период </w:t>
      </w:r>
      <w:r w:rsidRPr="008F2F8B">
        <w:rPr>
          <w:rFonts w:ascii="Times New Roman" w:hAnsi="Times New Roman" w:cs="Times New Roman"/>
          <w:sz w:val="24"/>
          <w:szCs w:val="24"/>
        </w:rPr>
        <w:t>обязательства, реализация которых приведет к риску возникновения неправомерных, необоснованных расходов</w:t>
      </w:r>
      <w:r w:rsidR="00CB15A8">
        <w:rPr>
          <w:rFonts w:ascii="Times New Roman" w:hAnsi="Times New Roman" w:cs="Times New Roman"/>
          <w:sz w:val="24"/>
          <w:szCs w:val="24"/>
        </w:rPr>
        <w:t>;</w:t>
      </w:r>
    </w:p>
    <w:p w:rsidR="00E671B1" w:rsidRPr="00CB15A8" w:rsidRDefault="00165511" w:rsidP="00CB15A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t>о</w:t>
      </w:r>
      <w:r w:rsidR="004D69F9" w:rsidRPr="00CB15A8">
        <w:rPr>
          <w:rFonts w:ascii="Times New Roman" w:hAnsi="Times New Roman" w:cs="Times New Roman"/>
          <w:sz w:val="24"/>
          <w:szCs w:val="24"/>
        </w:rPr>
        <w:t>существить мониторинг муниципальных программ Богучанского района для определения их целесообразности, приоритетности, фактического достижения поставленных целей и задач, их актуальность и значимость д</w:t>
      </w:r>
      <w:r w:rsidR="00CB15A8">
        <w:rPr>
          <w:rFonts w:ascii="Times New Roman" w:hAnsi="Times New Roman" w:cs="Times New Roman"/>
          <w:sz w:val="24"/>
          <w:szCs w:val="24"/>
        </w:rPr>
        <w:t>ля развития Богучанского района.</w:t>
      </w:r>
    </w:p>
    <w:p w:rsidR="00EB14A4" w:rsidRPr="00CB15A8" w:rsidRDefault="00EB14A4" w:rsidP="00CB15A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lastRenderedPageBreak/>
        <w:t>Информаци</w:t>
      </w:r>
      <w:r w:rsidR="00941DC8" w:rsidRPr="00CB15A8">
        <w:rPr>
          <w:rFonts w:ascii="Times New Roman" w:hAnsi="Times New Roman" w:cs="Times New Roman"/>
          <w:sz w:val="24"/>
          <w:szCs w:val="24"/>
        </w:rPr>
        <w:t>ю</w:t>
      </w:r>
      <w:r w:rsidRPr="00CB15A8">
        <w:rPr>
          <w:rFonts w:ascii="Times New Roman" w:hAnsi="Times New Roman" w:cs="Times New Roman"/>
          <w:sz w:val="24"/>
          <w:szCs w:val="24"/>
        </w:rPr>
        <w:t xml:space="preserve"> об устранении недостатков</w:t>
      </w:r>
      <w:r w:rsidR="00941DC8" w:rsidRPr="00CB15A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7485C" w:rsidRPr="00CB15A8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CB15A8">
        <w:rPr>
          <w:rFonts w:ascii="Times New Roman" w:hAnsi="Times New Roman" w:cs="Times New Roman"/>
          <w:sz w:val="24"/>
          <w:szCs w:val="24"/>
        </w:rPr>
        <w:t>ставить Контрольно-счетной комиссии в срок до 2</w:t>
      </w:r>
      <w:r w:rsidR="00165511" w:rsidRPr="00CB15A8">
        <w:rPr>
          <w:rFonts w:ascii="Times New Roman" w:hAnsi="Times New Roman" w:cs="Times New Roman"/>
          <w:sz w:val="24"/>
          <w:szCs w:val="24"/>
        </w:rPr>
        <w:t>7</w:t>
      </w:r>
      <w:r w:rsidRPr="00CB15A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0D52E3" w:rsidRPr="00CB15A8">
        <w:rPr>
          <w:rFonts w:ascii="Times New Roman" w:hAnsi="Times New Roman" w:cs="Times New Roman"/>
          <w:sz w:val="24"/>
          <w:szCs w:val="24"/>
        </w:rPr>
        <w:t>2</w:t>
      </w:r>
      <w:r w:rsidR="00CB15A8" w:rsidRPr="00CB15A8">
        <w:rPr>
          <w:rFonts w:ascii="Times New Roman" w:hAnsi="Times New Roman" w:cs="Times New Roman"/>
          <w:sz w:val="24"/>
          <w:szCs w:val="24"/>
        </w:rPr>
        <w:t>2</w:t>
      </w:r>
      <w:r w:rsidRPr="00CB15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52E3" w:rsidRPr="00CB15A8" w:rsidRDefault="000D52E3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CB15A8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52187" w:rsidRPr="00CB15A8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="002861EA" w:rsidRPr="00CB15A8">
        <w:rPr>
          <w:rFonts w:ascii="Times New Roman" w:hAnsi="Times New Roman" w:cs="Times New Roman"/>
          <w:sz w:val="24"/>
          <w:szCs w:val="24"/>
        </w:rPr>
        <w:tab/>
      </w:r>
      <w:r w:rsidR="002861EA"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="00941DC8" w:rsidRPr="00CB15A8">
        <w:rPr>
          <w:rFonts w:ascii="Times New Roman" w:hAnsi="Times New Roman" w:cs="Times New Roman"/>
          <w:sz w:val="24"/>
          <w:szCs w:val="24"/>
        </w:rPr>
        <w:tab/>
      </w:r>
      <w:r w:rsidR="002861EA"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>Г.А.Рукосуева</w:t>
      </w:r>
    </w:p>
    <w:p w:rsidR="000D52E3" w:rsidRPr="00CB15A8" w:rsidRDefault="000D52E3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CB15A8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F5B9B" w:rsidRPr="00CB15A8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A8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="002861EA" w:rsidRPr="00CB15A8">
        <w:rPr>
          <w:rFonts w:ascii="Times New Roman" w:hAnsi="Times New Roman" w:cs="Times New Roman"/>
          <w:sz w:val="24"/>
          <w:szCs w:val="24"/>
        </w:rPr>
        <w:tab/>
      </w:r>
      <w:r w:rsidR="002861EA"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ab/>
      </w:r>
      <w:r w:rsidR="00941DC8" w:rsidRPr="00CB15A8">
        <w:rPr>
          <w:rFonts w:ascii="Times New Roman" w:hAnsi="Times New Roman" w:cs="Times New Roman"/>
          <w:sz w:val="24"/>
          <w:szCs w:val="24"/>
        </w:rPr>
        <w:tab/>
      </w:r>
      <w:r w:rsidRPr="00CB15A8">
        <w:rPr>
          <w:rFonts w:ascii="Times New Roman" w:hAnsi="Times New Roman" w:cs="Times New Roman"/>
          <w:sz w:val="24"/>
          <w:szCs w:val="24"/>
        </w:rPr>
        <w:t>Т.В.Лыхина</w:t>
      </w:r>
    </w:p>
    <w:p w:rsidR="00A87D5F" w:rsidRPr="00CB15A8" w:rsidRDefault="00A87D5F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7D5F" w:rsidRPr="00CB15A8" w:rsidRDefault="00A87D5F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7D5F" w:rsidRPr="00CB15A8" w:rsidRDefault="00A87D5F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D5F" w:rsidRDefault="00A87D5F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2FDB" w:rsidRDefault="00592FDB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2FDB" w:rsidSect="006B73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7D5F" w:rsidRPr="00592FDB" w:rsidRDefault="00A87D5F" w:rsidP="00A87D5F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92FD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87D5F" w:rsidRDefault="00A87D5F" w:rsidP="00A87D5F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92FDB">
        <w:rPr>
          <w:rFonts w:ascii="Times New Roman" w:hAnsi="Times New Roman" w:cs="Times New Roman"/>
          <w:sz w:val="20"/>
          <w:szCs w:val="20"/>
        </w:rPr>
        <w:t>к настоящему Заключению</w:t>
      </w:r>
    </w:p>
    <w:p w:rsidR="00601C4D" w:rsidRDefault="00601C4D" w:rsidP="00A87D5F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601C4D" w:rsidRPr="00601C4D" w:rsidRDefault="00601C4D" w:rsidP="00601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sz w:val="24"/>
          <w:szCs w:val="24"/>
        </w:rPr>
        <w:t>Информация о сонаправленности целевых показателей в документах стратегического планирования Богучанского района</w:t>
      </w:r>
    </w:p>
    <w:p w:rsidR="00601C4D" w:rsidRPr="00601C4D" w:rsidRDefault="00601C4D" w:rsidP="00601C4D">
      <w:pPr>
        <w:spacing w:after="0"/>
      </w:pPr>
    </w:p>
    <w:tbl>
      <w:tblPr>
        <w:tblStyle w:val="1"/>
        <w:tblW w:w="9924" w:type="dxa"/>
        <w:tblInd w:w="-318" w:type="dxa"/>
        <w:tblLayout w:type="fixed"/>
        <w:tblLook w:val="04A0"/>
      </w:tblPr>
      <w:tblGrid>
        <w:gridCol w:w="3686"/>
        <w:gridCol w:w="1134"/>
        <w:gridCol w:w="1135"/>
        <w:gridCol w:w="1133"/>
        <w:gridCol w:w="993"/>
        <w:gridCol w:w="850"/>
        <w:gridCol w:w="993"/>
      </w:tblGrid>
      <w:tr w:rsidR="00601C4D" w:rsidRPr="00601C4D" w:rsidTr="002045E3">
        <w:trPr>
          <w:trHeight w:val="240"/>
        </w:trPr>
        <w:tc>
          <w:tcPr>
            <w:tcW w:w="3686" w:type="dxa"/>
            <w:vMerge w:val="restart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показателей</w:t>
            </w:r>
          </w:p>
        </w:tc>
        <w:tc>
          <w:tcPr>
            <w:tcW w:w="6238" w:type="dxa"/>
            <w:gridSpan w:val="6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начение показателя</w:t>
            </w:r>
          </w:p>
        </w:tc>
      </w:tr>
      <w:tr w:rsidR="00601C4D" w:rsidRPr="00601C4D" w:rsidTr="002045E3">
        <w:trPr>
          <w:trHeight w:val="328"/>
        </w:trPr>
        <w:tc>
          <w:tcPr>
            <w:tcW w:w="3686" w:type="dxa"/>
            <w:vMerge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в муниципальной программе</w:t>
            </w:r>
          </w:p>
        </w:tc>
        <w:tc>
          <w:tcPr>
            <w:tcW w:w="2836" w:type="dxa"/>
            <w:gridSpan w:val="3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в Прогнозе СЭР</w:t>
            </w:r>
          </w:p>
        </w:tc>
      </w:tr>
      <w:tr w:rsidR="00601C4D" w:rsidRPr="00601C4D" w:rsidTr="002045E3">
        <w:trPr>
          <w:trHeight w:val="273"/>
        </w:trPr>
        <w:tc>
          <w:tcPr>
            <w:tcW w:w="3686" w:type="dxa"/>
            <w:vMerge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01C4D" w:rsidRPr="00601C4D" w:rsidTr="002045E3">
        <w:trPr>
          <w:trHeight w:val="365"/>
        </w:trPr>
        <w:tc>
          <w:tcPr>
            <w:tcW w:w="9924" w:type="dxa"/>
            <w:gridSpan w:val="7"/>
            <w:vAlign w:val="center"/>
          </w:tcPr>
          <w:p w:rsidR="00601C4D" w:rsidRPr="00601C4D" w:rsidRDefault="00601C4D" w:rsidP="002045E3">
            <w:pPr>
              <w:pStyle w:val="a4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транспортной системы Богучанского района»</w:t>
            </w:r>
          </w:p>
        </w:tc>
      </w:tr>
      <w:tr w:rsidR="00601C4D" w:rsidRPr="00601C4D" w:rsidTr="002045E3">
        <w:trPr>
          <w:trHeight w:val="477"/>
        </w:trPr>
        <w:tc>
          <w:tcPr>
            <w:tcW w:w="3686" w:type="dxa"/>
            <w:vMerge w:val="restart"/>
            <w:vAlign w:val="center"/>
          </w:tcPr>
          <w:p w:rsidR="00601C4D" w:rsidRPr="00601C4D" w:rsidRDefault="00601C4D" w:rsidP="00204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ротяженность автомобильных дорог общего пользования местного значения, не отвечающих нормативным требованиям (км) и их удельный вес в общей протяженности сети (%)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241,7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2045E3">
        <w:trPr>
          <w:trHeight w:val="92"/>
        </w:trPr>
        <w:tc>
          <w:tcPr>
            <w:tcW w:w="3686" w:type="dxa"/>
            <w:vMerge/>
            <w:vAlign w:val="center"/>
          </w:tcPr>
          <w:p w:rsidR="00601C4D" w:rsidRPr="00601C4D" w:rsidRDefault="00601C4D" w:rsidP="00204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30,11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2045E3">
        <w:trPr>
          <w:trHeight w:val="687"/>
        </w:trPr>
        <w:tc>
          <w:tcPr>
            <w:tcW w:w="3686" w:type="dxa"/>
            <w:vMerge w:val="restart"/>
            <w:vAlign w:val="center"/>
          </w:tcPr>
          <w:p w:rsidR="00601C4D" w:rsidRPr="00601C4D" w:rsidRDefault="002045E3" w:rsidP="00204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ротяженность автомобильных дорог общего пользования местного значения (км),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по содержанию которых выполняются в объеме действующих нормативов (допустимый уровень) и их удельный вес (%)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04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  <w:vMerge/>
          </w:tcPr>
          <w:p w:rsidR="00601C4D" w:rsidRPr="00601C4D" w:rsidRDefault="00601C4D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2045E3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протяженности автомобильных дорог общего пользования местного значения, на которых проведены работы по ремонту и капитальному ремонту в общей протяженности сети,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rPr>
          <w:trHeight w:val="617"/>
        </w:trPr>
        <w:tc>
          <w:tcPr>
            <w:tcW w:w="3686" w:type="dxa"/>
          </w:tcPr>
          <w:p w:rsidR="00601C4D" w:rsidRPr="00601C4D" w:rsidRDefault="002045E3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ранспортная подвижность населения (количество перевезенных пассажиров/общее количество жителей района)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2045E3">
        <w:trPr>
          <w:trHeight w:val="351"/>
        </w:trPr>
        <w:tc>
          <w:tcPr>
            <w:tcW w:w="3686" w:type="dxa"/>
            <w:vAlign w:val="center"/>
          </w:tcPr>
          <w:p w:rsidR="00601C4D" w:rsidRPr="00601C4D" w:rsidRDefault="002045E3" w:rsidP="00204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бъем субсидий на 1 пассажира, руб.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149,16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149,16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149,16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2045E3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субсидируемых поездок от общего количества,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2045E3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транспортных средств, подлежащих списанию,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2045E3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исло детей пострадавших в дорожно-транспортных происшествиях,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оборудованных участков дорожными знаками 5.19.1 и 5.19.2 «Пешеходный переход» повышенной яркости (на желтом фоне) и нанесение дорожной разметки 1.14.1 «Зебра» на пешеходных переходах, шт.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учащихся первых классов муниципальных образовательных учреждений района получивших световозвращающие приспособления,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55F81">
        <w:trPr>
          <w:trHeight w:val="326"/>
        </w:trPr>
        <w:tc>
          <w:tcPr>
            <w:tcW w:w="9924" w:type="dxa"/>
            <w:gridSpan w:val="7"/>
            <w:vAlign w:val="center"/>
          </w:tcPr>
          <w:p w:rsidR="00601C4D" w:rsidRPr="00601C4D" w:rsidRDefault="00601C4D" w:rsidP="00C55F81">
            <w:pPr>
              <w:pStyle w:val="a4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b/>
                <w:sz w:val="16"/>
                <w:szCs w:val="16"/>
              </w:rPr>
              <w:t>МП «Охрана окружающей среды»</w:t>
            </w:r>
          </w:p>
        </w:tc>
      </w:tr>
      <w:tr w:rsidR="00601C4D" w:rsidRPr="00601C4D" w:rsidTr="00C55F81">
        <w:tc>
          <w:tcPr>
            <w:tcW w:w="3686" w:type="dxa"/>
            <w:vMerge w:val="restart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величение охвата населения планово-регулярной системой сбора и вывоза твердых коммунальных отходов до 100%, чел.,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43 044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44 701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C55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44 701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55F81">
        <w:tc>
          <w:tcPr>
            <w:tcW w:w="3686" w:type="dxa"/>
            <w:vMerge/>
          </w:tcPr>
          <w:p w:rsidR="00601C4D" w:rsidRPr="00601C4D" w:rsidRDefault="00601C4D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C4D" w:rsidRPr="002F4AD0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D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C55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количества ликвидированных несанкционированных свалок,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мест (площадок0накопления твердых коммунальных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отходов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проводились работы по содержанию, очистке от снега, ручная чистка от мусора и прилегающих к </w:t>
            </w:r>
            <w:r w:rsidR="00601C4D">
              <w:rPr>
                <w:rFonts w:ascii="Times New Roman" w:hAnsi="Times New Roman" w:cs="Times New Roman"/>
                <w:sz w:val="16"/>
                <w:szCs w:val="16"/>
              </w:rPr>
              <w:t xml:space="preserve">ней территории, а также ремонт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 транспортировка контейнерного оборудования,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количества собранных, транспортированных и утилизированных ртутьсодержащих ламп, а также образующихся в быту опасных отходов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отловленных животных без владельцев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rPr>
          <w:trHeight w:val="354"/>
        </w:trPr>
        <w:tc>
          <w:tcPr>
            <w:tcW w:w="9924" w:type="dxa"/>
            <w:gridSpan w:val="7"/>
            <w:vAlign w:val="center"/>
          </w:tcPr>
          <w:p w:rsidR="00601C4D" w:rsidRPr="00601C4D" w:rsidRDefault="00601C4D" w:rsidP="00601C4D">
            <w:pPr>
              <w:pStyle w:val="a4"/>
              <w:numPr>
                <w:ilvl w:val="0"/>
                <w:numId w:val="49"/>
              </w:numPr>
              <w:ind w:lef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МП «Реформирование и модернизация жилищно-коммунального хозяйства и повышения энергетической эффективности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износа коммунальной инфраструктуры,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ровень возмещения населением затрат на предоставление жилищно-коммунальных услуг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установленным для населения тарифов,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A7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актическая оплата населением за жилищно-коммунальные услуги от начисленных платежей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оплаты взносов на капитальный ремонт общего имущества в МКД в части муниципального жилищного фонда МО Богучанский райо</w:t>
            </w:r>
            <w:r w:rsidR="00601C4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потребляемых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601C4D" w:rsidP="00601C4D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электрической энергии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601C4D" w:rsidP="00601C4D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60,91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60,91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60,91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601C4D" w:rsidP="00601C4D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>нижение уровня износа объектов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коммунальной инфраструктуры %, в том числе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601C4D" w:rsidP="00601C4D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теплоснабжения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601C4D" w:rsidP="00601C4D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уличной водопроводной сети, нуждающейся в замене,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исло аварий в системе водоснабжения, водоотведения и очистки сточных вод, аварий на 100 км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24,46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24,46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24,46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населения, обеспеченного централизованным водоснабжением,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A700D" w:rsidRPr="00601C4D" w:rsidTr="00CA27CC">
        <w:trPr>
          <w:trHeight w:val="507"/>
        </w:trPr>
        <w:tc>
          <w:tcPr>
            <w:tcW w:w="9924" w:type="dxa"/>
            <w:gridSpan w:val="7"/>
            <w:vAlign w:val="center"/>
          </w:tcPr>
          <w:p w:rsidR="006A700D" w:rsidRPr="006A700D" w:rsidRDefault="006A700D" w:rsidP="006A700D">
            <w:pPr>
              <w:pStyle w:val="a4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00D">
              <w:rPr>
                <w:rFonts w:ascii="Times New Roman" w:hAnsi="Times New Roman" w:cs="Times New Roman"/>
                <w:b/>
                <w:sz w:val="16"/>
                <w:szCs w:val="16"/>
              </w:rPr>
              <w:t>МП 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е допущение погибших в результате ЧС природного и техногенного характера,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величение числа населения, оповещаемого об угрозе ЧС природного и техногенного характера,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нижение числа погибших при пожарах в зоне прикрытия силами «МПЧ №1»,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нижение числа травмированных при пожарах в зоне прикрытия силами «МПЧ №1»,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е допущение гибели и травматизма при пожарах на межселенной территории,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нижение ущерба от пожаров в зоне прикрытия «МПЧ №1»,</w:t>
            </w:r>
            <w:r w:rsidR="006A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1133" w:type="dxa"/>
            <w:vAlign w:val="center"/>
          </w:tcPr>
          <w:p w:rsidR="00601C4D" w:rsidRPr="002F4AD0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D0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993" w:type="dxa"/>
            <w:vAlign w:val="center"/>
          </w:tcPr>
          <w:p w:rsidR="00601C4D" w:rsidRPr="002F4AD0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A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величение доли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(молодежи), вовлеченных в мероприятия, направленные на профилактику терроризма и экстремизма,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величение количества информационно-пропагандистских материалов по профилактике терроризма и экстремизма,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A7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BC6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BC6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BC6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66CF" w:rsidRPr="00601C4D" w:rsidTr="00CA27CC">
        <w:trPr>
          <w:trHeight w:val="263"/>
        </w:trPr>
        <w:tc>
          <w:tcPr>
            <w:tcW w:w="9924" w:type="dxa"/>
            <w:gridSpan w:val="7"/>
            <w:vAlign w:val="center"/>
          </w:tcPr>
          <w:p w:rsidR="00BC66CF" w:rsidRPr="00BC66CF" w:rsidRDefault="00BC66CF" w:rsidP="00BC66CF">
            <w:pPr>
              <w:pStyle w:val="a4"/>
              <w:numPr>
                <w:ilvl w:val="0"/>
                <w:numId w:val="49"/>
              </w:numPr>
              <w:ind w:lef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6CF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культуры»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населения</w:t>
            </w:r>
            <w:r w:rsidR="00BC66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232,2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232,2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232,2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экземпляров новых поступлений в библиотечные фонды в расчете на 1 тысячу населения, экз.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BC6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обучающихся, ставших участниками фестивалей, выставок, конкурсов, от общего количества обучающихся</w:t>
            </w:r>
            <w:r w:rsidR="00BC66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2F4AD0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2F4AD0">
              <w:rPr>
                <w:rFonts w:ascii="Times New Roman" w:hAnsi="Times New Roman" w:cs="Times New Roman"/>
                <w:sz w:val="16"/>
                <w:szCs w:val="16"/>
              </w:rPr>
              <w:t>оличество посещений краеведческого музея на 1 тысячу населения в год,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2F4AD0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2F4AD0">
              <w:rPr>
                <w:rFonts w:ascii="Times New Roman" w:hAnsi="Times New Roman" w:cs="Times New Roman"/>
                <w:sz w:val="16"/>
                <w:szCs w:val="16"/>
              </w:rPr>
              <w:t>исло посещений библиотек, чел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2F4AD0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2F4AD0">
              <w:rPr>
                <w:rFonts w:ascii="Times New Roman" w:hAnsi="Times New Roman" w:cs="Times New Roman"/>
                <w:sz w:val="16"/>
                <w:szCs w:val="16"/>
              </w:rPr>
              <w:t>оличество проведенных мероприятий библиотеками,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исло посетителей музея, чел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проведенных мероприятий музеем,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проведенных мероприятий домами культуры,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клубных формирований,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исло человеко-часов (ДШИ), ч/ч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632,8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280,2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C55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699,8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воевременность представления уточненного фрагмента реестра расходных обязатель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ств гл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авного распорядителя, баллы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воевременность утверждения муниципальных заданий подведомственным главному распорядителю учреждениям на текущий финансовый год и плановый период, баллы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облюдение сроков предоставления главным распорядителем годовой бюджетной отчетности, баллы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66CF" w:rsidRPr="00601C4D" w:rsidTr="002F4AD0">
        <w:trPr>
          <w:trHeight w:val="281"/>
        </w:trPr>
        <w:tc>
          <w:tcPr>
            <w:tcW w:w="9924" w:type="dxa"/>
            <w:gridSpan w:val="7"/>
            <w:vAlign w:val="center"/>
          </w:tcPr>
          <w:p w:rsidR="00BC66CF" w:rsidRPr="00BC66CF" w:rsidRDefault="00BC66CF" w:rsidP="00BC66CF">
            <w:pPr>
              <w:pStyle w:val="a4"/>
              <w:numPr>
                <w:ilvl w:val="0"/>
                <w:numId w:val="49"/>
              </w:numPr>
              <w:ind w:lef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6CF">
              <w:rPr>
                <w:rFonts w:ascii="Times New Roman" w:hAnsi="Times New Roman" w:cs="Times New Roman"/>
                <w:b/>
                <w:sz w:val="16"/>
                <w:szCs w:val="16"/>
              </w:rPr>
              <w:t>МП «Молодежь Приангарья»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BC66CF">
              <w:rPr>
                <w:rFonts w:ascii="Times New Roman" w:hAnsi="Times New Roman" w:cs="Times New Roman"/>
                <w:sz w:val="16"/>
                <w:szCs w:val="16"/>
              </w:rPr>
              <w:t>дельный вес молодых граждан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проживающих в Богучанском районе, вовлеченных в реализацию социально-экономических проектов,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дельный вес </w:t>
            </w:r>
            <w:proofErr w:type="spell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– граждан, проживающих в Богучанском районе, получающих безвозмездные услуги от участников молодежных социально – экономических проектов,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оличество социально –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экономических проектов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реализуемых молодежью,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2F4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молодежи, получившей информационные услуги,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созданных временных рабочих мест для несовершеннолетних граждан, проживающих в Богучанском районе,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молодых граждан, проживающих в Богучанском районе, вовлеченных в деятельность патриотической направленности, в их общей численности,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молодых граждан, проживающих в Богучанском районе, вовлеченных в добровольческую деятельность, в их общей численности,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молодых семей, нуждающихся в улучшении жилищных условий и улучивших жилищные условия,</w:t>
            </w:r>
            <w:r w:rsidR="00BC66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исполненных бюджетных ассигнований, предусмотренных в программном виде,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молодежи в возрасте от 14 до 35 лет вовлеченная в профилактические мероприятия по отношению к общей численности указанной категории лиц,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молодежи в возрасте от 7 до 18 лет вовлеченная в профилактические мероприятия по отношению к общей численности указанной категории лиц,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66CF" w:rsidRPr="00601C4D" w:rsidTr="00CA27CC">
        <w:trPr>
          <w:trHeight w:val="347"/>
        </w:trPr>
        <w:tc>
          <w:tcPr>
            <w:tcW w:w="9924" w:type="dxa"/>
            <w:gridSpan w:val="7"/>
            <w:vAlign w:val="center"/>
          </w:tcPr>
          <w:p w:rsidR="00BC66CF" w:rsidRPr="00BC66CF" w:rsidRDefault="00BC66CF" w:rsidP="00BC66CF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6CF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физкультуры и спорта в Богучанском районе»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граждан Богучанского района, систематически занимающихся физической культурой и спортом, к общей численности населения,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взрослых жителей района, систематически занимающихся физической культурой и спортом, к общей численности населения,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35,18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35,18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35,18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A54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учащихся и студентов, систематически занимающихся физической культурой и спортом, к общей численности населения,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41,88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41,88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41,88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A54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людей с ограниченными возможностями здоровья и инвалидов, систематически занимающихся физической культурой и спортом, к общей численности населения,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жителей Богучанского района, проинформированных о мероприятиях в области физической культуры и спорта, тыс.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роведение занятий физкультурно-спортивной направленности по месту проживания граждан, штука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4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4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4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рганизация и проведение официальных спортивных мероприятий, штука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беспечение доступа к объектам спорта, штука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детей и молодежи в возрасте от 8 до 19 лет, вовлеченных в профилактические мероприятия, по отношению к общей численности указанной категории лиц,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населения района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от 19 лет и более, вовлеченных в профилактические мероприятия, по отношению к общей численности указанной категории лиц,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66CF" w:rsidRPr="00601C4D" w:rsidTr="00CA27CC">
        <w:trPr>
          <w:trHeight w:val="543"/>
        </w:trPr>
        <w:tc>
          <w:tcPr>
            <w:tcW w:w="9924" w:type="dxa"/>
            <w:gridSpan w:val="7"/>
            <w:vAlign w:val="center"/>
          </w:tcPr>
          <w:p w:rsidR="00BC66CF" w:rsidRPr="00BC66CF" w:rsidRDefault="00BC66CF" w:rsidP="00BC66CF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6CF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инвестиционной деятельности малого и среднего</w:t>
            </w:r>
            <w:r w:rsidRPr="00BC66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66CF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предпринимательства на территории Богучанского района»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величение объема привлеченных инвестиций в сектор малого и среднего предпринимательства в основной капитал, тыс. руб. 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66 352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68 909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71 281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BC6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 и самозанятых граждан, тыс.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3 936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4 152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4 286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борот малых и средних предприятий (с учетом микропредприятий), занимающихся обрабатывающим производством, тыс. руб. 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2 036 019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2 255 298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2 498 193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BC6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 ежегодно,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созданных рабочих мест (включая вновь, зар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 xml:space="preserve">егистрированных индивидуальных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предпринимателей) в секторе малого и среднего предпринимательства при реализации программы (ежегодно),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сохраненных рабочих мест в секторе малого и среднего предпринимательства при реализации программы (ежегодно),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бъем привлеченных внебюджетных инвестиций в секторе малого и среднего предпринимательства при реализации программы (ежегодно), тыс. руб.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66 352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68 909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71 281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исполнения расходов главного распорядителя за счет средств районного бюджета, баллы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облюдение сроков предоставления главным распорядителем годовой бюджетной отчетности, баллы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ормирование ежегодного отчета об эффективности реализации программы, включающего анализ и предложения по совершенствованию инструментов поддержки, отчет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C55F81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>оля объектов малого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и среднего предпринимательства, обратившихся за муниципальной поддержкой в результате полученных сведений из СМИ, в общем объеме обратившихся,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27CC" w:rsidRPr="00601C4D" w:rsidTr="00CA27CC">
        <w:trPr>
          <w:trHeight w:val="380"/>
        </w:trPr>
        <w:tc>
          <w:tcPr>
            <w:tcW w:w="9924" w:type="dxa"/>
            <w:gridSpan w:val="7"/>
            <w:vAlign w:val="center"/>
          </w:tcPr>
          <w:p w:rsidR="00CA27CC" w:rsidRPr="00CA27CC" w:rsidRDefault="00CA27CC" w:rsidP="00CA27CC">
            <w:pPr>
              <w:pStyle w:val="a4"/>
              <w:numPr>
                <w:ilvl w:val="0"/>
                <w:numId w:val="49"/>
              </w:numPr>
              <w:ind w:left="0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7CC">
              <w:rPr>
                <w:rFonts w:ascii="Times New Roman" w:hAnsi="Times New Roman" w:cs="Times New Roman"/>
                <w:b/>
                <w:sz w:val="16"/>
                <w:szCs w:val="16"/>
              </w:rPr>
              <w:t>МП «Управление муниципальными финансами»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инимальный размер бюджетной обеспеченности поселений после выравнивания, руб.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оотношение количества вступивших в законную силу решений суда о признании предложений об устранении выявленных нарушений, в том числе о возмещении бюджетных средств,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недействительными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к общему количеству предписаний, вынесенных по результатам контрольных мероприятий,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расходов районного бюджета, формируемых 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>в рамках муниципальных программ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инимальный размер бюджетной обеспеченности поселений после выравнивания, руб.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2026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оличество поселений, в которых отдельные государственные полномочия исполняются надлежащим образом, ед. 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гражданами, руб.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CA2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расходов районного бюджета, формируемых в рамках муниципальных программ Богучанского района,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94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органов местного самоуправления района, обеспеченных возможностью работы в информационных системах планирования и исполнения районного бюджета,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азработка и размещение на официальном сайте муниципального образования брошюры «Путеводитель по бюджету Богучанского района»,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оотношение количества фактически проведенных контрольных мероприятий к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количеству запланированных,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оотношение объема проверенных средств районного бюджета к общему объему расходов районного бюджета,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оотношение количества вступивших в законную силу решений суда о признании предложений об устранении выявленных нарушений, в том числе о возмещении бюджетных средств,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недействительными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к общему количеству предписаний, вынесенных по результатам контрольных мероприятий,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 xml:space="preserve">тношение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поступившей суммы администрируемых доходов районного бюджета в части денежных взысканий, налагаемых возмещение ущерба, причиненного в результате незаконного и нецелевого использования бюджетных сре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дств к пл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ановому значению,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27CC" w:rsidRPr="00601C4D" w:rsidTr="00CA27CC">
        <w:trPr>
          <w:trHeight w:val="316"/>
        </w:trPr>
        <w:tc>
          <w:tcPr>
            <w:tcW w:w="9924" w:type="dxa"/>
            <w:gridSpan w:val="7"/>
            <w:vAlign w:val="center"/>
          </w:tcPr>
          <w:p w:rsidR="00CA27CC" w:rsidRPr="00CA27CC" w:rsidRDefault="00CA27CC" w:rsidP="00CA27CC">
            <w:pPr>
              <w:pStyle w:val="a4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7CC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сельского хозяйства в Богучанском районе»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ндекс пр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 xml:space="preserve">оизводства продукции сельского 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хозяйства в хозяйствах всех категорий (в сопоставимых ценах),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величение количества участников районных мероприятий,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лощадь обработки </w:t>
            </w:r>
            <w:r w:rsidR="00A54A23" w:rsidRPr="00601C4D">
              <w:rPr>
                <w:rFonts w:ascii="Times New Roman" w:hAnsi="Times New Roman" w:cs="Times New Roman"/>
                <w:sz w:val="16"/>
                <w:szCs w:val="16"/>
              </w:rPr>
              <w:t>гербицидами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очагов произрастания дикорастущей конопли,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исполненных бюджетных ассигнований, предусмотренных в программном виде,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27CC" w:rsidRPr="00601C4D" w:rsidTr="00CA27CC">
        <w:trPr>
          <w:trHeight w:val="287"/>
        </w:trPr>
        <w:tc>
          <w:tcPr>
            <w:tcW w:w="9924" w:type="dxa"/>
            <w:gridSpan w:val="7"/>
            <w:vAlign w:val="center"/>
          </w:tcPr>
          <w:p w:rsidR="00CA27CC" w:rsidRPr="00CA27CC" w:rsidRDefault="00CA27CC" w:rsidP="00CA27CC">
            <w:pPr>
              <w:pStyle w:val="a4"/>
              <w:numPr>
                <w:ilvl w:val="0"/>
                <w:numId w:val="49"/>
              </w:num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7CC">
              <w:rPr>
                <w:rFonts w:ascii="Times New Roman" w:hAnsi="Times New Roman" w:cs="Times New Roman"/>
                <w:b/>
                <w:sz w:val="16"/>
                <w:szCs w:val="16"/>
              </w:rPr>
              <w:t>МП «Содействие развитию гражданского общества в Богучанском районе»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граждан вовлеченных в решение социальных проблем жителей Богучанского района, от общего количества населения Богучанского района (члены НКО, инициативные проектные группы, добровольцы, волонтеры), участники мероприятий, благополучатели,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удовлетворения населения Богучанского района информационной доступностью гражданской тематике (% от числа опрошенных граждан Богучанского района)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41,8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41,9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42,0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вновь созданных социально ориентированных некоммерческих организаций,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добровольцев (членов проектных команд), вовлеченных в реализацию проектов, услуг социально ориентированных некоммерческих организаций,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социально ориентированных некоммерческих организаций, получивших поддержку на муниципальном уровне,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поддержанных социальных проектов, программ и услуг социально ориентированных некоммерческих организаций,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реализованных социальных проектов, программ и услуг социально ориентированных некоммерческих организаций, ед.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социально ориентированных некоммерческих организаций, использующие разные источники финансирования для организации своей деятельности, ед</w:t>
            </w:r>
            <w:r w:rsidR="00A54A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A27CC">
              <w:rPr>
                <w:rFonts w:ascii="Times New Roman" w:hAnsi="Times New Roman" w:cs="Times New Roman"/>
                <w:sz w:val="16"/>
                <w:szCs w:val="16"/>
              </w:rPr>
              <w:t>оля граждан Богучанского района (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члены НКО, инициативные проектные группы, добровольцы, (волонтеры), участники мероприятий, благополучатели), от общего количества населения Богучанского района, получивших услуги на базе муниципального ресурсного центра поддержки общественных инициатив,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CA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информационности населения о деятельности в сфере содействия развитию гражданского общества на территории Богучанского района,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бъем распространения социальной рекламы в виде социальных баннеров, шт.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социально ориентированных некоммерческих организаций от общего числа зарегистрированных в районе, получивших поддержку в области подготовки, переподготовки, повышения квалификации кадров и консультативной поддержки, % 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CA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27CC" w:rsidRPr="00601C4D" w:rsidTr="00CA27CC">
        <w:trPr>
          <w:trHeight w:val="290"/>
        </w:trPr>
        <w:tc>
          <w:tcPr>
            <w:tcW w:w="9924" w:type="dxa"/>
            <w:gridSpan w:val="7"/>
            <w:vAlign w:val="center"/>
          </w:tcPr>
          <w:p w:rsidR="00CA27CC" w:rsidRPr="00CA27CC" w:rsidRDefault="00CA27CC" w:rsidP="00CA27CC">
            <w:pPr>
              <w:pStyle w:val="a4"/>
              <w:numPr>
                <w:ilvl w:val="0"/>
                <w:numId w:val="49"/>
              </w:numPr>
              <w:ind w:left="3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7CC">
              <w:rPr>
                <w:rFonts w:ascii="Times New Roman" w:hAnsi="Times New Roman" w:cs="Times New Roman"/>
                <w:b/>
                <w:sz w:val="16"/>
                <w:szCs w:val="16"/>
              </w:rPr>
              <w:t>МП «Развитие образования»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численности населения в возрасте 5 – 18 лет, охваченного образованием, в общей численности населения в возрасте 5 – 18 лет,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тношение численности детей в возрасте 3 –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CA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муниципальных образовательных организаций, соответствующих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современным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беспеченность детей дошкольного возраста местами в дошкольных образовательных учреждениях,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дельный вес дошкольных образовательных организаций, расположенных на территории Богучанского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CA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образования, % 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обучающихся в муниципальных образовательных организациях, занимающихся во вторую (третью) смену, в общей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образовательных учреждениях,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базовых образовательных учреждений, обеспечивающих совместное обучение инвалидов и лиц, не имеющих нарушений, в общем количестве образовательных организаций, реализующих программы общего образования,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хват детей в возрасте 5 –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, %)</w:t>
            </w:r>
            <w:proofErr w:type="gramEnd"/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оздоровленных детей школьного возраста,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детей, оставшихся без попечения родителей, чел.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оля детей, оставшихся без попечения родителей, переданных </w:t>
            </w:r>
            <w:r w:rsidR="00A54A23" w:rsidRPr="00601C4D">
              <w:rPr>
                <w:rFonts w:ascii="Times New Roman" w:hAnsi="Times New Roman" w:cs="Times New Roman"/>
                <w:sz w:val="16"/>
                <w:szCs w:val="16"/>
              </w:rPr>
              <w:t>не родственникам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образовательных учреждениях),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исполнения бюджета,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98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удовлетворенности жителей Богучанского района качеством предоставления услуг в сфере образования,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облюдения сроков сдачи годовой бюджетной отчетности, балл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A27CC" w:rsidRPr="00601C4D" w:rsidTr="00CA27CC">
        <w:trPr>
          <w:trHeight w:val="257"/>
        </w:trPr>
        <w:tc>
          <w:tcPr>
            <w:tcW w:w="9924" w:type="dxa"/>
            <w:gridSpan w:val="7"/>
            <w:vAlign w:val="center"/>
          </w:tcPr>
          <w:p w:rsidR="00CA27CC" w:rsidRPr="00CA27CC" w:rsidRDefault="00CA27CC" w:rsidP="00CA27CC">
            <w:pPr>
              <w:pStyle w:val="a4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7CC">
              <w:rPr>
                <w:rFonts w:ascii="Times New Roman" w:hAnsi="Times New Roman" w:cs="Times New Roman"/>
                <w:b/>
                <w:sz w:val="16"/>
                <w:szCs w:val="16"/>
              </w:rPr>
              <w:t>МП «Обеспечение доступным и комфортным жильем граждан Богучанского района»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ровень доступности жилья для граждан Богучанского района, заявивших о необходимости улучшения жилищных условий,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оля обеспеченности документами территориального планирования (генеральными планами, проектами планировки) отвечающим современным требованиям и планированию развития района,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работников бюджетной сферы, получивших поддержку в виде возмещения расходов на оплату стоимости найма (поднайма) жилых помещений, %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оличество человек из категории детей – сирот и детей, оставшихся без попечения родителей, лиц, которые достигли возраста 23 лет, которым предоставлено жилое помещение по договору найму специализированных жилых помещений, чел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CA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01C4D" w:rsidRPr="00601C4D" w:rsidTr="00CA27CC">
        <w:tc>
          <w:tcPr>
            <w:tcW w:w="3686" w:type="dxa"/>
          </w:tcPr>
          <w:p w:rsidR="00601C4D" w:rsidRPr="00601C4D" w:rsidRDefault="004F7FEE" w:rsidP="00601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01C4D" w:rsidRPr="00601C4D">
              <w:rPr>
                <w:rFonts w:ascii="Times New Roman" w:hAnsi="Times New Roman" w:cs="Times New Roman"/>
                <w:sz w:val="16"/>
                <w:szCs w:val="16"/>
              </w:rPr>
              <w:t>бъем восстановления специализированного жилищного фонда (служебные жилые помещения), кВ.м.</w:t>
            </w:r>
          </w:p>
        </w:tc>
        <w:tc>
          <w:tcPr>
            <w:tcW w:w="1134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C4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CA27CC" w:rsidRDefault="00CA27CC" w:rsidP="00601C4D">
      <w:pPr>
        <w:jc w:val="right"/>
        <w:rPr>
          <w:rFonts w:ascii="Times New Roman" w:hAnsi="Times New Roman" w:cs="Times New Roman"/>
        </w:rPr>
        <w:sectPr w:rsidR="00CA27CC" w:rsidSect="006B73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27CC" w:rsidRPr="00592FDB" w:rsidRDefault="00CA27CC" w:rsidP="00CA27CC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A27CC" w:rsidRDefault="00CA27CC" w:rsidP="00CA27CC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92FDB">
        <w:rPr>
          <w:rFonts w:ascii="Times New Roman" w:hAnsi="Times New Roman" w:cs="Times New Roman"/>
          <w:sz w:val="20"/>
          <w:szCs w:val="20"/>
        </w:rPr>
        <w:t>к настоящему Заключению</w:t>
      </w:r>
    </w:p>
    <w:p w:rsidR="00A87D5F" w:rsidRPr="00592FDB" w:rsidRDefault="00A87D5F" w:rsidP="00A87D5F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A87D5F" w:rsidRPr="00592FDB" w:rsidRDefault="00A87D5F" w:rsidP="00A87D5F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2FDB">
        <w:rPr>
          <w:rFonts w:ascii="Times New Roman" w:hAnsi="Times New Roman" w:cs="Times New Roman"/>
          <w:sz w:val="24"/>
          <w:szCs w:val="24"/>
        </w:rPr>
        <w:t>Анализ структуры муниципальных программ Богучанского района</w:t>
      </w:r>
    </w:p>
    <w:p w:rsidR="00A87D5F" w:rsidRPr="00592FDB" w:rsidRDefault="00A87D5F" w:rsidP="00A87D5F">
      <w:pPr>
        <w:pStyle w:val="a4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9538" w:type="dxa"/>
        <w:tblLook w:val="04A0"/>
      </w:tblPr>
      <w:tblGrid>
        <w:gridCol w:w="536"/>
        <w:gridCol w:w="4959"/>
        <w:gridCol w:w="1275"/>
        <w:gridCol w:w="1369"/>
        <w:gridCol w:w="1399"/>
      </w:tblGrid>
      <w:tr w:rsidR="00A87D5F" w:rsidRPr="00592FDB" w:rsidTr="00A87D5F">
        <w:trPr>
          <w:trHeight w:val="413"/>
        </w:trPr>
        <w:tc>
          <w:tcPr>
            <w:tcW w:w="536" w:type="dxa"/>
            <w:vMerge w:val="restart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4959" w:type="dxa"/>
            <w:vMerge w:val="restart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программы/подпрограммы</w:t>
            </w:r>
          </w:p>
        </w:tc>
        <w:tc>
          <w:tcPr>
            <w:tcW w:w="4043" w:type="dxa"/>
            <w:gridSpan w:val="3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  <w:r w:rsidR="00053EFD" w:rsidRPr="00592FDB">
              <w:rPr>
                <w:rFonts w:ascii="Times New Roman" w:hAnsi="Times New Roman" w:cs="Times New Roman"/>
                <w:sz w:val="16"/>
                <w:szCs w:val="16"/>
              </w:rPr>
              <w:t>, предусмотренных</w:t>
            </w: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</w:p>
        </w:tc>
      </w:tr>
      <w:tr w:rsidR="00A87D5F" w:rsidRPr="00592FDB" w:rsidTr="00A87D5F">
        <w:trPr>
          <w:trHeight w:val="405"/>
        </w:trPr>
        <w:tc>
          <w:tcPr>
            <w:tcW w:w="536" w:type="dxa"/>
            <w:vMerge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9" w:type="dxa"/>
            <w:vMerge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87D5F" w:rsidRPr="00592FDB" w:rsidRDefault="00053EFD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87D5F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2014 год</w:t>
            </w:r>
          </w:p>
        </w:tc>
        <w:tc>
          <w:tcPr>
            <w:tcW w:w="1369" w:type="dxa"/>
            <w:vAlign w:val="center"/>
          </w:tcPr>
          <w:p w:rsidR="00A87D5F" w:rsidRPr="00592FDB" w:rsidRDefault="00053EFD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87D5F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2022 год</w:t>
            </w:r>
          </w:p>
        </w:tc>
        <w:tc>
          <w:tcPr>
            <w:tcW w:w="1399" w:type="dxa"/>
            <w:vAlign w:val="center"/>
          </w:tcPr>
          <w:p w:rsidR="00A87D5F" w:rsidRPr="00592FDB" w:rsidRDefault="00053EFD" w:rsidP="00A87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87D5F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2023 год</w:t>
            </w:r>
          </w:p>
        </w:tc>
      </w:tr>
      <w:tr w:rsidR="00A87D5F" w:rsidRPr="00592FDB" w:rsidTr="00A87D5F">
        <w:tc>
          <w:tcPr>
            <w:tcW w:w="536" w:type="dxa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2FD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59" w:type="dxa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2FD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2FD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9" w:type="dxa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2FD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99" w:type="dxa"/>
            <w:vAlign w:val="center"/>
          </w:tcPr>
          <w:p w:rsidR="00A87D5F" w:rsidRPr="00592FDB" w:rsidRDefault="00A87D5F" w:rsidP="00A87D5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2FD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053EFD" w:rsidRPr="00592FDB" w:rsidTr="00A87D5F">
        <w:trPr>
          <w:trHeight w:val="409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399" w:type="dxa"/>
            <w:vAlign w:val="center"/>
          </w:tcPr>
          <w:p w:rsidR="00053EFD" w:rsidRPr="00A6605A" w:rsidRDefault="00061DD6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9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«Государственная поддержка детей-сирот, расширение практики применения семейных форм воспитания»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53EFD" w:rsidRPr="00592FDB" w:rsidTr="00A87D5F">
        <w:trPr>
          <w:trHeight w:val="417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A6605A" w:rsidRDefault="00061DD6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«Повышение качества жизни отдельных категорий граждан, в т.ч. инвалидов, степени их социальной защищенности»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семей, имеющих детей»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социальной поддержки граждан на оплату жилого помещения и коммунальных услуг»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«Повышение качества и доступности социальных услуг населению»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с 2015 года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«Доступная среда»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с 2015 года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3EFD" w:rsidRPr="00592FDB" w:rsidTr="00A87D5F">
        <w:trPr>
          <w:trHeight w:val="567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«Реформирование и модернизация жилищно – коммунального хозяйства и повышения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99" w:type="dxa"/>
            <w:vAlign w:val="center"/>
          </w:tcPr>
          <w:p w:rsidR="00053EFD" w:rsidRPr="00A6605A" w:rsidRDefault="008823E7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и 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«Создание условий для безубыточной деятельности организаций жилищно-коммунального комплекса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«Реконструкция и капитальный ремонт объектов коммунальной инфраструктуры муниципального образования Богучанский район»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«Обращение с отходами на территории 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«Чистая вода» на территории муниципального образования Богучанский район»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8823E7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информационного общества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в 2017 году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053EFD" w:rsidRPr="00592FDB" w:rsidRDefault="00061DD6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rPr>
          <w:trHeight w:val="704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399" w:type="dxa"/>
            <w:vAlign w:val="center"/>
          </w:tcPr>
          <w:p w:rsidR="00053EFD" w:rsidRPr="00A6605A" w:rsidRDefault="008823E7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vAlign w:val="center"/>
          </w:tcPr>
          <w:p w:rsidR="00053EFD" w:rsidRPr="00592FDB" w:rsidRDefault="008823E7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«Борьба с пожарами в населенных пунктах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vAlign w:val="center"/>
          </w:tcPr>
          <w:p w:rsidR="00053EFD" w:rsidRPr="00592FDB" w:rsidRDefault="008823E7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«Профилактика терроризма, а также минимизации и ликвидации последствий его проявления»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с 2017 года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8823E7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53EFD" w:rsidRPr="00592FDB" w:rsidTr="00A87D5F">
        <w:trPr>
          <w:trHeight w:val="497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99" w:type="dxa"/>
            <w:vAlign w:val="center"/>
          </w:tcPr>
          <w:p w:rsidR="00053EFD" w:rsidRPr="00A6605A" w:rsidRDefault="002C5CBE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«Культурное наследие»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«Искусство и народное творчество»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53EFD" w:rsidRPr="00592FDB" w:rsidTr="00A87D5F">
        <w:trPr>
          <w:trHeight w:val="369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«Молодежь Приангарья»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99" w:type="dxa"/>
            <w:vAlign w:val="center"/>
          </w:tcPr>
          <w:p w:rsidR="00053EFD" w:rsidRPr="00A6605A" w:rsidRDefault="002C5CBE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«Вовлечение молодежи Богучанского района в социальную практику»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«Патриотическое воспитание молодежи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жильем молодых семей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среди молодежи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с 2017 года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rPr>
          <w:trHeight w:val="547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A6605A" w:rsidRDefault="002C5CBE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«Формирование культуры здорового образа жизни»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2C5CBE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rPr>
          <w:trHeight w:val="687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инвестиционной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399" w:type="dxa"/>
            <w:vAlign w:val="center"/>
          </w:tcPr>
          <w:p w:rsidR="00053EFD" w:rsidRPr="00A6605A" w:rsidRDefault="004A400F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субъектов малого и среднего предпринимательства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53EFD" w:rsidRPr="00592FDB" w:rsidTr="00A87D5F">
        <w:trPr>
          <w:trHeight w:val="509"/>
        </w:trPr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rPr>
          <w:trHeight w:val="509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053EFD" w:rsidRPr="00A6605A" w:rsidRDefault="004A400F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«Дороги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транспортного комплекса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53EFD" w:rsidRPr="00592FDB" w:rsidTr="00A87D5F">
        <w:trPr>
          <w:trHeight w:val="536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A6605A" w:rsidRDefault="00DF0F63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«Обеспечением жильем работников отраслей бюджетной сферы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10.4.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053EFD" w:rsidRPr="00592FDB" w:rsidRDefault="00DF0F63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10.5.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«Приобретение жилых помещений работникам бюджетной сферы Богучанского района»</w:t>
            </w:r>
            <w:r w:rsidR="004A400F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/ «Улучшение жилищных условий отдельных категорий граждан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DF0F63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A400F" w:rsidRPr="00592FDB" w:rsidTr="00A87D5F">
        <w:tc>
          <w:tcPr>
            <w:tcW w:w="536" w:type="dxa"/>
            <w:vAlign w:val="center"/>
          </w:tcPr>
          <w:p w:rsidR="004A400F" w:rsidRPr="00592FDB" w:rsidRDefault="004A400F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4959" w:type="dxa"/>
            <w:vAlign w:val="center"/>
          </w:tcPr>
          <w:p w:rsidR="004A400F" w:rsidRPr="00592FDB" w:rsidRDefault="00DF0F63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«Содержание и восстановление специализированного жилищного фонда муниципального образования Богучанский район»</w:t>
            </w:r>
          </w:p>
        </w:tc>
        <w:tc>
          <w:tcPr>
            <w:tcW w:w="1275" w:type="dxa"/>
            <w:vAlign w:val="center"/>
          </w:tcPr>
          <w:p w:rsidR="004A400F" w:rsidRPr="00592FDB" w:rsidRDefault="00DF0F63" w:rsidP="00DF0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реализация с 2023 года</w:t>
            </w:r>
          </w:p>
        </w:tc>
        <w:tc>
          <w:tcPr>
            <w:tcW w:w="1369" w:type="dxa"/>
            <w:vAlign w:val="center"/>
          </w:tcPr>
          <w:p w:rsidR="004A400F" w:rsidRPr="00592FDB" w:rsidRDefault="00DF0F63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Align w:val="center"/>
          </w:tcPr>
          <w:p w:rsidR="004A400F" w:rsidRPr="00592FDB" w:rsidRDefault="00DF0F63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rPr>
          <w:trHeight w:val="478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99" w:type="dxa"/>
            <w:vAlign w:val="center"/>
          </w:tcPr>
          <w:p w:rsidR="00053EFD" w:rsidRPr="00A6605A" w:rsidRDefault="00133AD5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vAlign w:val="center"/>
          </w:tcPr>
          <w:p w:rsidR="00053EFD" w:rsidRPr="00592FDB" w:rsidRDefault="00133AD5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053EFD" w:rsidRPr="00592FDB" w:rsidRDefault="00DF0F63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3EFD" w:rsidRPr="00592FDB" w:rsidTr="00A87D5F">
        <w:trPr>
          <w:trHeight w:val="509"/>
        </w:trPr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сельского хозяйства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053EFD" w:rsidRPr="00A6605A" w:rsidRDefault="00EF073A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12.1.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«Поддержка малых форм хозяйствования»</w:t>
            </w:r>
            <w:r w:rsidR="00EF073A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/ «Развитие малых форм хозяйствования и сельскохозяйственной кооперации»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12.2.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«Устойчивое развитие сельских территорий»</w:t>
            </w:r>
            <w:r w:rsidR="00EF073A" w:rsidRPr="00592FDB">
              <w:rPr>
                <w:rFonts w:ascii="Times New Roman" w:hAnsi="Times New Roman" w:cs="Times New Roman"/>
                <w:sz w:val="16"/>
                <w:szCs w:val="16"/>
              </w:rPr>
              <w:t xml:space="preserve"> / «Комплексное развитие сельских территорий»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12.3.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«Охрана окружающей среды»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с 2021 года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99" w:type="dxa"/>
            <w:vAlign w:val="center"/>
          </w:tcPr>
          <w:p w:rsidR="00053EFD" w:rsidRPr="00A6605A" w:rsidRDefault="00EF073A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«Обращение с отходами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«Обращение с животными без владельцев»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5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«Содействие развитию гражданского общества в Богучанском районе»</w:t>
            </w:r>
          </w:p>
        </w:tc>
        <w:tc>
          <w:tcPr>
            <w:tcW w:w="1275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с 2021 года</w:t>
            </w:r>
          </w:p>
        </w:tc>
        <w:tc>
          <w:tcPr>
            <w:tcW w:w="1369" w:type="dxa"/>
            <w:vAlign w:val="center"/>
          </w:tcPr>
          <w:p w:rsidR="00053EFD" w:rsidRPr="00A6605A" w:rsidRDefault="00053EFD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399" w:type="dxa"/>
            <w:vAlign w:val="center"/>
          </w:tcPr>
          <w:p w:rsidR="00053EFD" w:rsidRPr="00A6605A" w:rsidRDefault="00EF073A" w:rsidP="00053E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0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53EFD" w:rsidRPr="00592FDB" w:rsidTr="00A87D5F"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«Обеспечение информационными ресурсами гражданской тематики населения Богучанского района для решения социальных проблем»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053EFD" w:rsidRPr="00592FDB" w:rsidRDefault="00EF073A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53EFD" w:rsidRPr="00592FDB" w:rsidTr="00A87D5F">
        <w:trPr>
          <w:trHeight w:val="347"/>
        </w:trPr>
        <w:tc>
          <w:tcPr>
            <w:tcW w:w="536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Всего программных мероприятий:</w:t>
            </w:r>
          </w:p>
        </w:tc>
        <w:tc>
          <w:tcPr>
            <w:tcW w:w="1275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166 или 137 (без УСЗН)</w:t>
            </w:r>
          </w:p>
        </w:tc>
        <w:tc>
          <w:tcPr>
            <w:tcW w:w="1369" w:type="dxa"/>
            <w:vAlign w:val="center"/>
          </w:tcPr>
          <w:p w:rsidR="00053EFD" w:rsidRPr="00592FDB" w:rsidRDefault="00053EFD" w:rsidP="00053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99" w:type="dxa"/>
            <w:vAlign w:val="center"/>
          </w:tcPr>
          <w:p w:rsidR="00053EFD" w:rsidRPr="00592FDB" w:rsidRDefault="00AC0AAB" w:rsidP="00133A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33AD5" w:rsidRPr="00592F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A87D5F" w:rsidRPr="00592FDB" w:rsidRDefault="00A87D5F" w:rsidP="00053EFD">
      <w:pPr>
        <w:pStyle w:val="a4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FDB">
        <w:rPr>
          <w:rFonts w:ascii="Times New Roman" w:hAnsi="Times New Roman" w:cs="Times New Roman"/>
          <w:sz w:val="20"/>
          <w:szCs w:val="20"/>
        </w:rPr>
        <w:t>*-количество мероприятий является величиной субъективной, основанной на мнении Контрольно-счетной комиссии.</w:t>
      </w:r>
    </w:p>
    <w:p w:rsidR="00A87D5F" w:rsidRPr="00592FDB" w:rsidRDefault="00A87D5F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D5F" w:rsidRPr="00592FDB" w:rsidSect="006B7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77" w:rsidRDefault="00144477" w:rsidP="00540066">
      <w:pPr>
        <w:spacing w:after="0" w:line="240" w:lineRule="auto"/>
      </w:pPr>
      <w:r>
        <w:separator/>
      </w:r>
    </w:p>
  </w:endnote>
  <w:endnote w:type="continuationSeparator" w:id="0">
    <w:p w:rsidR="00144477" w:rsidRDefault="00144477" w:rsidP="005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7329"/>
    </w:sdtPr>
    <w:sdtContent>
      <w:p w:rsidR="002045E3" w:rsidRDefault="00C93158">
        <w:pPr>
          <w:pStyle w:val="a8"/>
          <w:jc w:val="right"/>
        </w:pPr>
        <w:fldSimple w:instr=" PAGE   \* MERGEFORMAT ">
          <w:r w:rsidR="008E7D0E">
            <w:rPr>
              <w:noProof/>
            </w:rPr>
            <w:t>37</w:t>
          </w:r>
        </w:fldSimple>
      </w:p>
    </w:sdtContent>
  </w:sdt>
  <w:p w:rsidR="002045E3" w:rsidRDefault="002045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77" w:rsidRDefault="00144477" w:rsidP="00540066">
      <w:pPr>
        <w:spacing w:after="0" w:line="240" w:lineRule="auto"/>
      </w:pPr>
      <w:r>
        <w:separator/>
      </w:r>
    </w:p>
  </w:footnote>
  <w:footnote w:type="continuationSeparator" w:id="0">
    <w:p w:rsidR="00144477" w:rsidRDefault="00144477" w:rsidP="00540066">
      <w:pPr>
        <w:spacing w:after="0" w:line="240" w:lineRule="auto"/>
      </w:pPr>
      <w:r>
        <w:continuationSeparator/>
      </w:r>
    </w:p>
  </w:footnote>
  <w:footnote w:id="1">
    <w:p w:rsidR="002045E3" w:rsidRPr="00E36042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E36042">
        <w:rPr>
          <w:rStyle w:val="af2"/>
          <w:rFonts w:ascii="Times New Roman" w:hAnsi="Times New Roman" w:cs="Times New Roman"/>
        </w:rPr>
        <w:footnoteRef/>
      </w:r>
      <w:r w:rsidRPr="00E36042">
        <w:rPr>
          <w:rFonts w:ascii="Times New Roman" w:hAnsi="Times New Roman" w:cs="Times New Roman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</w:footnote>
  <w:footnote w:id="2">
    <w:p w:rsidR="002045E3" w:rsidRPr="007564A3" w:rsidRDefault="002045E3" w:rsidP="002045E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564A3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7564A3">
        <w:rPr>
          <w:rFonts w:ascii="Times New Roman" w:hAnsi="Times New Roman" w:cs="Times New Roman"/>
          <w:sz w:val="20"/>
          <w:szCs w:val="20"/>
        </w:rPr>
        <w:t>приказ министерства финансов Красноярского края от 18.05.2022 № 52 «Об утверждении на 2023 год перечней муниципальных образований Красноярского края»</w:t>
      </w:r>
    </w:p>
  </w:footnote>
  <w:footnote w:id="3">
    <w:p w:rsidR="002045E3" w:rsidRPr="007564A3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7564A3">
        <w:rPr>
          <w:rStyle w:val="af2"/>
          <w:rFonts w:ascii="Times New Roman" w:hAnsi="Times New Roman" w:cs="Times New Roman"/>
        </w:rPr>
        <w:footnoteRef/>
      </w:r>
      <w:r w:rsidRPr="007564A3">
        <w:rPr>
          <w:rFonts w:ascii="Times New Roman" w:hAnsi="Times New Roman" w:cs="Times New Roman"/>
        </w:rPr>
        <w:t>приказ Финансового управления от 29.06.2012 № 7-пд «Об утверждении порядка планирования бюджетных ассигнований районного бюджета Богучанского района на очередной финансовый год и плановый период»</w:t>
      </w:r>
    </w:p>
  </w:footnote>
  <w:footnote w:id="4">
    <w:p w:rsidR="002045E3" w:rsidRPr="007564A3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7564A3">
        <w:rPr>
          <w:rStyle w:val="af2"/>
          <w:rFonts w:ascii="Times New Roman" w:hAnsi="Times New Roman" w:cs="Times New Roman"/>
        </w:rPr>
        <w:footnoteRef/>
      </w:r>
      <w:r w:rsidRPr="007564A3">
        <w:rPr>
          <w:rFonts w:ascii="Times New Roman" w:hAnsi="Times New Roman" w:cs="Times New Roman"/>
        </w:rPr>
        <w:t>решение Богучанского районного Совета депутатов от 03.11.2022 № 33/1-256 «О внесении изменений и дополнений в решение Богучанского районного Совета депутатов от 22.12.2021 № 18/1-133 «О районном бюджете на 2022 год и плановый период 2023-2024 годов»</w:t>
      </w:r>
    </w:p>
  </w:footnote>
  <w:footnote w:id="5">
    <w:p w:rsidR="002045E3" w:rsidRPr="00C92D2E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C92D2E"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</w:t>
      </w:r>
      <w:r w:rsidRPr="00C92D2E">
        <w:rPr>
          <w:rFonts w:ascii="Times New Roman" w:hAnsi="Times New Roman" w:cs="Times New Roman"/>
        </w:rPr>
        <w:t>остановление Совета администрации Красноярского края от 14.11.2006 № 348-п</w:t>
      </w:r>
      <w:r>
        <w:rPr>
          <w:rFonts w:ascii="Times New Roman" w:hAnsi="Times New Roman" w:cs="Times New Roman"/>
        </w:rPr>
        <w:t xml:space="preserve"> </w:t>
      </w:r>
      <w:r w:rsidRPr="00C92D2E">
        <w:rPr>
          <w:rFonts w:ascii="Times New Roman" w:hAnsi="Times New Roman" w:cs="Times New Roman"/>
        </w:rPr>
        <w:t>«О формировании прогноза расходов консолидированного бюджета Красноярского края на содержание органов местного самоуправления»</w:t>
      </w:r>
    </w:p>
  </w:footnote>
  <w:footnote w:id="6">
    <w:p w:rsidR="002045E3" w:rsidRPr="00E36042" w:rsidRDefault="002045E3" w:rsidP="00BE13BE">
      <w:pPr>
        <w:pStyle w:val="af0"/>
        <w:jc w:val="both"/>
        <w:rPr>
          <w:rFonts w:ascii="Times New Roman" w:hAnsi="Times New Roman" w:cs="Times New Roman"/>
        </w:rPr>
      </w:pPr>
      <w:r w:rsidRPr="00E36042">
        <w:rPr>
          <w:rStyle w:val="af2"/>
          <w:rFonts w:ascii="Times New Roman" w:hAnsi="Times New Roman" w:cs="Times New Roman"/>
        </w:rPr>
        <w:footnoteRef/>
      </w:r>
      <w:r w:rsidRPr="00E36042">
        <w:rPr>
          <w:rFonts w:ascii="Times New Roman" w:hAnsi="Times New Roman" w:cs="Times New Roman"/>
        </w:rPr>
        <w:t>распоряжение администрации Богучанского района от 06.06.2019 № 204-р «О назначении ответственных за реализацию муниципальны</w:t>
      </w:r>
      <w:r>
        <w:rPr>
          <w:rFonts w:ascii="Times New Roman" w:hAnsi="Times New Roman" w:cs="Times New Roman"/>
        </w:rPr>
        <w:t>х программ Богучанского района»</w:t>
      </w:r>
    </w:p>
  </w:footnote>
  <w:footnote w:id="7">
    <w:p w:rsidR="002045E3" w:rsidRPr="00867B75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3C0BEF">
        <w:rPr>
          <w:rStyle w:val="af2"/>
          <w:rFonts w:ascii="Times New Roman" w:hAnsi="Times New Roman" w:cs="Times New Roman"/>
        </w:rPr>
        <w:footnoteRef/>
      </w:r>
      <w:r w:rsidRPr="003C0BEF">
        <w:rPr>
          <w:rFonts w:ascii="Times New Roman" w:hAnsi="Times New Roman" w:cs="Times New Roman"/>
        </w:rPr>
        <w:t xml:space="preserve">мероприятие «Предоставление субвенции на реализацию мер дополнительной поддержки населения, </w:t>
      </w:r>
      <w:r w:rsidRPr="00867B75">
        <w:rPr>
          <w:rFonts w:ascii="Times New Roman" w:hAnsi="Times New Roman" w:cs="Times New Roman"/>
        </w:rPr>
        <w:t>направленных на соблюдение размера вносимой гражданами платы за коммунальные услуги»;</w:t>
      </w:r>
    </w:p>
  </w:footnote>
  <w:footnote w:id="8">
    <w:p w:rsidR="002045E3" w:rsidRPr="000B5F9D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867B75">
        <w:rPr>
          <w:rStyle w:val="af2"/>
          <w:rFonts w:ascii="Times New Roman" w:hAnsi="Times New Roman" w:cs="Times New Roman"/>
        </w:rPr>
        <w:footnoteRef/>
      </w:r>
      <w:r w:rsidRPr="00867B75">
        <w:rPr>
          <w:rFonts w:ascii="Times New Roman" w:hAnsi="Times New Roman" w:cs="Times New Roman"/>
        </w:rPr>
        <w:t>закон Красноярского края от 01.12.2014 № 7-2839 «О наделении органов местного самоуправления городских округов</w:t>
      </w:r>
      <w:r w:rsidRPr="000B5F9D">
        <w:rPr>
          <w:rFonts w:ascii="Times New Roman" w:hAnsi="Times New Roman" w:cs="Times New Roman"/>
        </w:rPr>
        <w:t>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>
        <w:rPr>
          <w:rFonts w:ascii="Times New Roman" w:hAnsi="Times New Roman" w:cs="Times New Roman"/>
        </w:rPr>
        <w:t>;</w:t>
      </w:r>
    </w:p>
  </w:footnote>
  <w:footnote w:id="9">
    <w:p w:rsidR="002045E3" w:rsidRPr="000B5F9D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0B5F9D">
        <w:rPr>
          <w:rStyle w:val="af2"/>
          <w:rFonts w:ascii="Times New Roman" w:hAnsi="Times New Roman" w:cs="Times New Roman"/>
        </w:rPr>
        <w:footnoteRef/>
      </w:r>
      <w:r w:rsidRPr="000B5F9D">
        <w:rPr>
          <w:rFonts w:ascii="Times New Roman" w:hAnsi="Times New Roman" w:cs="Times New Roman"/>
        </w:rPr>
        <w:t>постановление администрации Богучанского района от 17.04.2015 № 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</w:t>
      </w:r>
    </w:p>
  </w:footnote>
  <w:footnote w:id="10">
    <w:p w:rsidR="002045E3" w:rsidRPr="00437E96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437E96">
        <w:rPr>
          <w:rStyle w:val="af2"/>
          <w:rFonts w:ascii="Times New Roman" w:hAnsi="Times New Roman" w:cs="Times New Roman"/>
        </w:rPr>
        <w:footnoteRef/>
      </w:r>
      <w:r w:rsidRPr="00437E96">
        <w:rPr>
          <w:rFonts w:ascii="Times New Roman" w:hAnsi="Times New Roman" w:cs="Times New Roman"/>
        </w:rPr>
        <w:t>мероприятие «Предоставление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электростанциями»</w:t>
      </w:r>
      <w:r>
        <w:rPr>
          <w:rFonts w:ascii="Times New Roman" w:hAnsi="Times New Roman" w:cs="Times New Roman"/>
        </w:rPr>
        <w:t>;</w:t>
      </w:r>
    </w:p>
  </w:footnote>
  <w:footnote w:id="11">
    <w:p w:rsidR="002045E3" w:rsidRPr="0022380D" w:rsidRDefault="002045E3" w:rsidP="002045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80D">
        <w:rPr>
          <w:rStyle w:val="af2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з</w:t>
      </w:r>
      <w:r w:rsidRPr="0022380D">
        <w:rPr>
          <w:rFonts w:ascii="Times New Roman" w:hAnsi="Times New Roman" w:cs="Times New Roman"/>
          <w:sz w:val="20"/>
          <w:szCs w:val="20"/>
        </w:rPr>
        <w:t>аключение от 10.10.2022 № 28 на постановление администрации Богучанского района от 21.09.2022 № 925-п «Об утверждении Порядка и условий предоставления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в случае нарушения их предоставления»</w:t>
      </w:r>
      <w:r>
        <w:rPr>
          <w:rFonts w:ascii="Times New Roman" w:hAnsi="Times New Roman" w:cs="Times New Roman"/>
          <w:sz w:val="20"/>
          <w:szCs w:val="20"/>
        </w:rPr>
        <w:t>;</w:t>
      </w:r>
    </w:p>
  </w:footnote>
  <w:footnote w:id="12">
    <w:p w:rsidR="002045E3" w:rsidRPr="00C44AF4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C44AF4">
        <w:rPr>
          <w:rStyle w:val="af2"/>
          <w:rFonts w:ascii="Times New Roman" w:hAnsi="Times New Roman" w:cs="Times New Roman"/>
        </w:rPr>
        <w:footnoteRef/>
      </w:r>
      <w:r w:rsidRPr="00C44AF4">
        <w:rPr>
          <w:rFonts w:ascii="Times New Roman" w:hAnsi="Times New Roman" w:cs="Times New Roman"/>
        </w:rPr>
        <w:t>мероприятие «Капитальный ремонт сетей тепло-, водоснабжения»</w:t>
      </w:r>
      <w:r>
        <w:rPr>
          <w:rFonts w:ascii="Times New Roman" w:hAnsi="Times New Roman" w:cs="Times New Roman"/>
        </w:rPr>
        <w:t>;</w:t>
      </w:r>
    </w:p>
  </w:footnote>
  <w:footnote w:id="13">
    <w:p w:rsidR="002045E3" w:rsidRPr="00C11445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C11445"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</w:t>
      </w:r>
      <w:r w:rsidRPr="00C11445">
        <w:rPr>
          <w:rFonts w:ascii="Times New Roman" w:hAnsi="Times New Roman" w:cs="Times New Roman"/>
        </w:rPr>
        <w:t xml:space="preserve">остановление администрации Богучанского района от </w:t>
      </w:r>
      <w:r>
        <w:rPr>
          <w:rFonts w:ascii="Times New Roman" w:hAnsi="Times New Roman" w:cs="Times New Roman"/>
        </w:rPr>
        <w:t>25.06.2012 № 912-п «О порядке составления проекта районного бюджета на очередной финансовый год и плановый период»</w:t>
      </w:r>
    </w:p>
  </w:footnote>
  <w:footnote w:id="14">
    <w:p w:rsidR="002045E3" w:rsidRPr="004F201B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4F201B">
        <w:rPr>
          <w:rStyle w:val="af2"/>
          <w:rFonts w:ascii="Times New Roman" w:hAnsi="Times New Roman" w:cs="Times New Roman"/>
        </w:rPr>
        <w:footnoteRef/>
      </w:r>
      <w:r w:rsidRPr="004F201B">
        <w:rPr>
          <w:rFonts w:ascii="Times New Roman" w:hAnsi="Times New Roman" w:cs="Times New Roman"/>
        </w:rPr>
        <w:t>решение Богучанского районного Совета депутатов от 16.10.2014 № 41/1-340 «Об утверждении Положения о порядке управления и распоряжения муниципальным имуществом Богучанского района»;</w:t>
      </w:r>
    </w:p>
  </w:footnote>
  <w:footnote w:id="15">
    <w:p w:rsidR="002045E3" w:rsidRPr="004F201B" w:rsidRDefault="002045E3" w:rsidP="002045E3">
      <w:pPr>
        <w:pStyle w:val="af0"/>
        <w:jc w:val="both"/>
        <w:rPr>
          <w:rFonts w:ascii="Times New Roman" w:hAnsi="Times New Roman" w:cs="Times New Roman"/>
        </w:rPr>
      </w:pPr>
      <w:r w:rsidRPr="004F201B">
        <w:rPr>
          <w:rStyle w:val="af2"/>
          <w:rFonts w:ascii="Times New Roman" w:hAnsi="Times New Roman" w:cs="Times New Roman"/>
        </w:rPr>
        <w:footnoteRef/>
      </w:r>
      <w:r w:rsidRPr="004F201B">
        <w:rPr>
          <w:rFonts w:ascii="Times New Roman" w:hAnsi="Times New Roman" w:cs="Times New Roman"/>
        </w:rPr>
        <w:t>постановление администрации Богучанского района от 09.06.2006 № 215-п «Об утверждении положения об управлении муниципальной собственностью Богучанского района и положений об отделах, входящих в структуру управления муниципальной собственностью»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D24844"/>
    <w:multiLevelType w:val="hybridMultilevel"/>
    <w:tmpl w:val="C4A0D61C"/>
    <w:lvl w:ilvl="0" w:tplc="627EFD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6E21"/>
    <w:multiLevelType w:val="hybridMultilevel"/>
    <w:tmpl w:val="5D727C42"/>
    <w:lvl w:ilvl="0" w:tplc="84762F6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1B5629"/>
    <w:multiLevelType w:val="hybridMultilevel"/>
    <w:tmpl w:val="64A4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91EF5"/>
    <w:multiLevelType w:val="hybridMultilevel"/>
    <w:tmpl w:val="0958D92C"/>
    <w:lvl w:ilvl="0" w:tplc="D0CC9C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954810"/>
    <w:multiLevelType w:val="hybridMultilevel"/>
    <w:tmpl w:val="0958CBC4"/>
    <w:lvl w:ilvl="0" w:tplc="84762F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0E1C04CB"/>
    <w:multiLevelType w:val="hybridMultilevel"/>
    <w:tmpl w:val="446A2D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DA5855"/>
    <w:multiLevelType w:val="multilevel"/>
    <w:tmpl w:val="F1084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4475F1"/>
    <w:multiLevelType w:val="hybridMultilevel"/>
    <w:tmpl w:val="CBA8A94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174743"/>
    <w:multiLevelType w:val="multilevel"/>
    <w:tmpl w:val="7FAA2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A3F20B4"/>
    <w:multiLevelType w:val="hybridMultilevel"/>
    <w:tmpl w:val="893414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BC10493"/>
    <w:multiLevelType w:val="hybridMultilevel"/>
    <w:tmpl w:val="2C78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F42C3"/>
    <w:multiLevelType w:val="hybridMultilevel"/>
    <w:tmpl w:val="122227B8"/>
    <w:lvl w:ilvl="0" w:tplc="0A222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611AD"/>
    <w:multiLevelType w:val="hybridMultilevel"/>
    <w:tmpl w:val="AA86462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1882192"/>
    <w:multiLevelType w:val="multilevel"/>
    <w:tmpl w:val="7FAA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3539FC"/>
    <w:multiLevelType w:val="multilevel"/>
    <w:tmpl w:val="4F3AF1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5613C3C"/>
    <w:multiLevelType w:val="hybridMultilevel"/>
    <w:tmpl w:val="FCBC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A5581"/>
    <w:multiLevelType w:val="hybridMultilevel"/>
    <w:tmpl w:val="A960756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2E52DE"/>
    <w:multiLevelType w:val="hybridMultilevel"/>
    <w:tmpl w:val="92A696B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581A94"/>
    <w:multiLevelType w:val="hybridMultilevel"/>
    <w:tmpl w:val="4DDED72C"/>
    <w:lvl w:ilvl="0" w:tplc="5C06E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2D6AAF"/>
    <w:multiLevelType w:val="hybridMultilevel"/>
    <w:tmpl w:val="2B78FE5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8E6146D"/>
    <w:multiLevelType w:val="hybridMultilevel"/>
    <w:tmpl w:val="E17C16EA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>
    <w:nsid w:val="3A657706"/>
    <w:multiLevelType w:val="hybridMultilevel"/>
    <w:tmpl w:val="E82EBD9A"/>
    <w:lvl w:ilvl="0" w:tplc="84762F6E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3D774905"/>
    <w:multiLevelType w:val="hybridMultilevel"/>
    <w:tmpl w:val="2D404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18B410C"/>
    <w:multiLevelType w:val="hybridMultilevel"/>
    <w:tmpl w:val="5930FA2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FE7382"/>
    <w:multiLevelType w:val="hybridMultilevel"/>
    <w:tmpl w:val="AAEE2128"/>
    <w:lvl w:ilvl="0" w:tplc="3E2A2C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143F88"/>
    <w:multiLevelType w:val="hybridMultilevel"/>
    <w:tmpl w:val="8FE4AB5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383EE9"/>
    <w:multiLevelType w:val="hybridMultilevel"/>
    <w:tmpl w:val="405698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F165751"/>
    <w:multiLevelType w:val="hybridMultilevel"/>
    <w:tmpl w:val="90F240BA"/>
    <w:lvl w:ilvl="0" w:tplc="6E7AC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34B2332"/>
    <w:multiLevelType w:val="hybridMultilevel"/>
    <w:tmpl w:val="BB1CD716"/>
    <w:lvl w:ilvl="0" w:tplc="F0822A5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5957AE8"/>
    <w:multiLevelType w:val="hybridMultilevel"/>
    <w:tmpl w:val="AB2C58D8"/>
    <w:lvl w:ilvl="0" w:tplc="CE8C7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48440B"/>
    <w:multiLevelType w:val="hybridMultilevel"/>
    <w:tmpl w:val="EF6A47F8"/>
    <w:lvl w:ilvl="0" w:tplc="84762F6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>
    <w:nsid w:val="5A3A21D1"/>
    <w:multiLevelType w:val="hybridMultilevel"/>
    <w:tmpl w:val="BD4A3F8E"/>
    <w:lvl w:ilvl="0" w:tplc="3C1E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B568B"/>
    <w:multiLevelType w:val="hybridMultilevel"/>
    <w:tmpl w:val="DDF6CB06"/>
    <w:lvl w:ilvl="0" w:tplc="4E2ED0C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3C5CF4"/>
    <w:multiLevelType w:val="hybridMultilevel"/>
    <w:tmpl w:val="B15A6C04"/>
    <w:lvl w:ilvl="0" w:tplc="23A27E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4A67210"/>
    <w:multiLevelType w:val="hybridMultilevel"/>
    <w:tmpl w:val="A26CB090"/>
    <w:lvl w:ilvl="0" w:tplc="3A0C6C0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8516F"/>
    <w:multiLevelType w:val="hybridMultilevel"/>
    <w:tmpl w:val="719C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475A4"/>
    <w:multiLevelType w:val="hybridMultilevel"/>
    <w:tmpl w:val="689E0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7B407D"/>
    <w:multiLevelType w:val="hybridMultilevel"/>
    <w:tmpl w:val="948AE3A0"/>
    <w:lvl w:ilvl="0" w:tplc="180A8C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96D4814"/>
    <w:multiLevelType w:val="hybridMultilevel"/>
    <w:tmpl w:val="5BB6AC2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A4E10CE"/>
    <w:multiLevelType w:val="multilevel"/>
    <w:tmpl w:val="D09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AF436ED"/>
    <w:multiLevelType w:val="hybridMultilevel"/>
    <w:tmpl w:val="AD8A1632"/>
    <w:lvl w:ilvl="0" w:tplc="3CC6D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3B1585"/>
    <w:multiLevelType w:val="hybridMultilevel"/>
    <w:tmpl w:val="3326A8D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E27478"/>
    <w:multiLevelType w:val="hybridMultilevel"/>
    <w:tmpl w:val="87E04702"/>
    <w:lvl w:ilvl="0" w:tplc="90A6B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"/>
  </w:num>
  <w:num w:numId="3">
    <w:abstractNumId w:val="12"/>
  </w:num>
  <w:num w:numId="4">
    <w:abstractNumId w:val="0"/>
  </w:num>
  <w:num w:numId="5">
    <w:abstractNumId w:val="17"/>
  </w:num>
  <w:num w:numId="6">
    <w:abstractNumId w:val="43"/>
  </w:num>
  <w:num w:numId="7">
    <w:abstractNumId w:val="20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9"/>
  </w:num>
  <w:num w:numId="22">
    <w:abstractNumId w:val="37"/>
  </w:num>
  <w:num w:numId="23">
    <w:abstractNumId w:val="19"/>
  </w:num>
  <w:num w:numId="24">
    <w:abstractNumId w:val="40"/>
  </w:num>
  <w:num w:numId="25">
    <w:abstractNumId w:val="3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7"/>
  </w:num>
  <w:num w:numId="31">
    <w:abstractNumId w:val="24"/>
  </w:num>
  <w:num w:numId="32">
    <w:abstractNumId w:val="13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3"/>
  </w:num>
  <w:num w:numId="36">
    <w:abstractNumId w:val="21"/>
  </w:num>
  <w:num w:numId="37">
    <w:abstractNumId w:val="18"/>
  </w:num>
  <w:num w:numId="38">
    <w:abstractNumId w:val="15"/>
  </w:num>
  <w:num w:numId="39">
    <w:abstractNumId w:val="28"/>
  </w:num>
  <w:num w:numId="40">
    <w:abstractNumId w:val="2"/>
  </w:num>
  <w:num w:numId="41">
    <w:abstractNumId w:val="3"/>
  </w:num>
  <w:num w:numId="42">
    <w:abstractNumId w:val="33"/>
  </w:num>
  <w:num w:numId="43">
    <w:abstractNumId w:val="9"/>
  </w:num>
  <w:num w:numId="44">
    <w:abstractNumId w:val="41"/>
  </w:num>
  <w:num w:numId="45">
    <w:abstractNumId w:val="7"/>
  </w:num>
  <w:num w:numId="46">
    <w:abstractNumId w:val="30"/>
  </w:num>
  <w:num w:numId="47">
    <w:abstractNumId w:val="16"/>
  </w:num>
  <w:num w:numId="48">
    <w:abstractNumId w:val="38"/>
  </w:num>
  <w:num w:numId="49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A5"/>
    <w:rsid w:val="000000A4"/>
    <w:rsid w:val="00000701"/>
    <w:rsid w:val="00000A81"/>
    <w:rsid w:val="00000B74"/>
    <w:rsid w:val="00000ECC"/>
    <w:rsid w:val="000018A3"/>
    <w:rsid w:val="00001996"/>
    <w:rsid w:val="00001E62"/>
    <w:rsid w:val="000031DD"/>
    <w:rsid w:val="00003511"/>
    <w:rsid w:val="00003888"/>
    <w:rsid w:val="00003D5E"/>
    <w:rsid w:val="00004155"/>
    <w:rsid w:val="000042A2"/>
    <w:rsid w:val="00004618"/>
    <w:rsid w:val="00004CFF"/>
    <w:rsid w:val="00005F4C"/>
    <w:rsid w:val="000060D6"/>
    <w:rsid w:val="00006EBE"/>
    <w:rsid w:val="00007976"/>
    <w:rsid w:val="00007C95"/>
    <w:rsid w:val="0001097B"/>
    <w:rsid w:val="00010C1A"/>
    <w:rsid w:val="00010F1C"/>
    <w:rsid w:val="000111FE"/>
    <w:rsid w:val="00011297"/>
    <w:rsid w:val="000116E1"/>
    <w:rsid w:val="00011916"/>
    <w:rsid w:val="00011F84"/>
    <w:rsid w:val="00011FAC"/>
    <w:rsid w:val="00012287"/>
    <w:rsid w:val="00012BAB"/>
    <w:rsid w:val="00012D6C"/>
    <w:rsid w:val="0001357D"/>
    <w:rsid w:val="00013A42"/>
    <w:rsid w:val="000145D9"/>
    <w:rsid w:val="00014A40"/>
    <w:rsid w:val="00014BA1"/>
    <w:rsid w:val="00014C2D"/>
    <w:rsid w:val="00014CAC"/>
    <w:rsid w:val="000152B2"/>
    <w:rsid w:val="00015569"/>
    <w:rsid w:val="00015693"/>
    <w:rsid w:val="00016015"/>
    <w:rsid w:val="000167D6"/>
    <w:rsid w:val="000174F6"/>
    <w:rsid w:val="00017573"/>
    <w:rsid w:val="00017BE5"/>
    <w:rsid w:val="00017E80"/>
    <w:rsid w:val="0002005F"/>
    <w:rsid w:val="0002024C"/>
    <w:rsid w:val="00020270"/>
    <w:rsid w:val="000211FF"/>
    <w:rsid w:val="000217BD"/>
    <w:rsid w:val="00021849"/>
    <w:rsid w:val="00022273"/>
    <w:rsid w:val="00022A58"/>
    <w:rsid w:val="00022E33"/>
    <w:rsid w:val="00022F45"/>
    <w:rsid w:val="000234D5"/>
    <w:rsid w:val="00024512"/>
    <w:rsid w:val="00024577"/>
    <w:rsid w:val="00025969"/>
    <w:rsid w:val="00026663"/>
    <w:rsid w:val="0002686A"/>
    <w:rsid w:val="000269EC"/>
    <w:rsid w:val="00026D4F"/>
    <w:rsid w:val="00026FB6"/>
    <w:rsid w:val="00027174"/>
    <w:rsid w:val="000275F6"/>
    <w:rsid w:val="0003009E"/>
    <w:rsid w:val="0003026C"/>
    <w:rsid w:val="0003044F"/>
    <w:rsid w:val="0003048D"/>
    <w:rsid w:val="00030522"/>
    <w:rsid w:val="000307F4"/>
    <w:rsid w:val="00030CA1"/>
    <w:rsid w:val="0003117F"/>
    <w:rsid w:val="00031195"/>
    <w:rsid w:val="000311ED"/>
    <w:rsid w:val="00031A6C"/>
    <w:rsid w:val="00032329"/>
    <w:rsid w:val="0003232D"/>
    <w:rsid w:val="000326EC"/>
    <w:rsid w:val="00032A91"/>
    <w:rsid w:val="00033A76"/>
    <w:rsid w:val="0003442C"/>
    <w:rsid w:val="00034CEA"/>
    <w:rsid w:val="00034DBE"/>
    <w:rsid w:val="000352B8"/>
    <w:rsid w:val="00035C9D"/>
    <w:rsid w:val="00036352"/>
    <w:rsid w:val="000370AF"/>
    <w:rsid w:val="000371CA"/>
    <w:rsid w:val="00037EBB"/>
    <w:rsid w:val="00040197"/>
    <w:rsid w:val="000403B8"/>
    <w:rsid w:val="00040E1F"/>
    <w:rsid w:val="00041152"/>
    <w:rsid w:val="0004139B"/>
    <w:rsid w:val="00041BDD"/>
    <w:rsid w:val="0004250F"/>
    <w:rsid w:val="000425A2"/>
    <w:rsid w:val="00042EC5"/>
    <w:rsid w:val="0004338A"/>
    <w:rsid w:val="0004383D"/>
    <w:rsid w:val="00043CC1"/>
    <w:rsid w:val="00043DD4"/>
    <w:rsid w:val="00043F92"/>
    <w:rsid w:val="00044D56"/>
    <w:rsid w:val="00044E1E"/>
    <w:rsid w:val="0004566D"/>
    <w:rsid w:val="000457A0"/>
    <w:rsid w:val="00045A10"/>
    <w:rsid w:val="00045E84"/>
    <w:rsid w:val="00045E91"/>
    <w:rsid w:val="00045FA7"/>
    <w:rsid w:val="0004612A"/>
    <w:rsid w:val="000464BD"/>
    <w:rsid w:val="0004706C"/>
    <w:rsid w:val="000471FA"/>
    <w:rsid w:val="000478C0"/>
    <w:rsid w:val="00047B86"/>
    <w:rsid w:val="00047DE5"/>
    <w:rsid w:val="0005002E"/>
    <w:rsid w:val="00050B65"/>
    <w:rsid w:val="00051853"/>
    <w:rsid w:val="00052E19"/>
    <w:rsid w:val="00052E96"/>
    <w:rsid w:val="000533FD"/>
    <w:rsid w:val="0005340E"/>
    <w:rsid w:val="00053620"/>
    <w:rsid w:val="000538D9"/>
    <w:rsid w:val="00053EFD"/>
    <w:rsid w:val="00053FB2"/>
    <w:rsid w:val="00053FC2"/>
    <w:rsid w:val="00054674"/>
    <w:rsid w:val="0005485E"/>
    <w:rsid w:val="00054A38"/>
    <w:rsid w:val="00054E5D"/>
    <w:rsid w:val="00055334"/>
    <w:rsid w:val="00055380"/>
    <w:rsid w:val="00055A9D"/>
    <w:rsid w:val="00055AE6"/>
    <w:rsid w:val="00055B50"/>
    <w:rsid w:val="00056127"/>
    <w:rsid w:val="000567CA"/>
    <w:rsid w:val="00057189"/>
    <w:rsid w:val="000579A3"/>
    <w:rsid w:val="00057AC2"/>
    <w:rsid w:val="00057BD4"/>
    <w:rsid w:val="00060210"/>
    <w:rsid w:val="00060FD4"/>
    <w:rsid w:val="00061141"/>
    <w:rsid w:val="00061DD6"/>
    <w:rsid w:val="00062055"/>
    <w:rsid w:val="000628E1"/>
    <w:rsid w:val="00063894"/>
    <w:rsid w:val="00063AC7"/>
    <w:rsid w:val="00063E7C"/>
    <w:rsid w:val="000645D1"/>
    <w:rsid w:val="000645FC"/>
    <w:rsid w:val="00064823"/>
    <w:rsid w:val="00064C00"/>
    <w:rsid w:val="00065BA4"/>
    <w:rsid w:val="00065C73"/>
    <w:rsid w:val="00066010"/>
    <w:rsid w:val="000671FB"/>
    <w:rsid w:val="00067DD8"/>
    <w:rsid w:val="00070D1D"/>
    <w:rsid w:val="0007152E"/>
    <w:rsid w:val="000717C1"/>
    <w:rsid w:val="00071889"/>
    <w:rsid w:val="0007234A"/>
    <w:rsid w:val="00072524"/>
    <w:rsid w:val="000729C9"/>
    <w:rsid w:val="000737AC"/>
    <w:rsid w:val="00073E97"/>
    <w:rsid w:val="0007490D"/>
    <w:rsid w:val="00075137"/>
    <w:rsid w:val="0007571E"/>
    <w:rsid w:val="000758B5"/>
    <w:rsid w:val="00075CF7"/>
    <w:rsid w:val="0007646A"/>
    <w:rsid w:val="0007720E"/>
    <w:rsid w:val="00077245"/>
    <w:rsid w:val="00077400"/>
    <w:rsid w:val="0008082A"/>
    <w:rsid w:val="00080C5D"/>
    <w:rsid w:val="00080F38"/>
    <w:rsid w:val="000810F1"/>
    <w:rsid w:val="00081ACC"/>
    <w:rsid w:val="00081C2C"/>
    <w:rsid w:val="00081EBE"/>
    <w:rsid w:val="00082748"/>
    <w:rsid w:val="00082D4F"/>
    <w:rsid w:val="0008360F"/>
    <w:rsid w:val="000837FB"/>
    <w:rsid w:val="00083972"/>
    <w:rsid w:val="00083B5B"/>
    <w:rsid w:val="00083D28"/>
    <w:rsid w:val="00083EFB"/>
    <w:rsid w:val="00083F9E"/>
    <w:rsid w:val="0008494E"/>
    <w:rsid w:val="00084D36"/>
    <w:rsid w:val="00084D52"/>
    <w:rsid w:val="000851EF"/>
    <w:rsid w:val="00085F50"/>
    <w:rsid w:val="00086529"/>
    <w:rsid w:val="00086D0F"/>
    <w:rsid w:val="0008700C"/>
    <w:rsid w:val="0008758B"/>
    <w:rsid w:val="000906A2"/>
    <w:rsid w:val="00090AA4"/>
    <w:rsid w:val="00090BC7"/>
    <w:rsid w:val="00090F0C"/>
    <w:rsid w:val="00091EFD"/>
    <w:rsid w:val="00092780"/>
    <w:rsid w:val="00092A24"/>
    <w:rsid w:val="00092E62"/>
    <w:rsid w:val="00092FCF"/>
    <w:rsid w:val="0009350C"/>
    <w:rsid w:val="0009388A"/>
    <w:rsid w:val="000939C4"/>
    <w:rsid w:val="00093CCF"/>
    <w:rsid w:val="000941ED"/>
    <w:rsid w:val="00094A1F"/>
    <w:rsid w:val="000951B9"/>
    <w:rsid w:val="000957B9"/>
    <w:rsid w:val="000958FB"/>
    <w:rsid w:val="0009610D"/>
    <w:rsid w:val="000964B3"/>
    <w:rsid w:val="00096A70"/>
    <w:rsid w:val="0009775A"/>
    <w:rsid w:val="000A0EB3"/>
    <w:rsid w:val="000A2368"/>
    <w:rsid w:val="000A2825"/>
    <w:rsid w:val="000A28B0"/>
    <w:rsid w:val="000A3029"/>
    <w:rsid w:val="000A3E27"/>
    <w:rsid w:val="000A4BB2"/>
    <w:rsid w:val="000A5003"/>
    <w:rsid w:val="000A51FF"/>
    <w:rsid w:val="000A5490"/>
    <w:rsid w:val="000A5C03"/>
    <w:rsid w:val="000A5EB6"/>
    <w:rsid w:val="000A629A"/>
    <w:rsid w:val="000A6BD4"/>
    <w:rsid w:val="000A6FD4"/>
    <w:rsid w:val="000A717C"/>
    <w:rsid w:val="000A76B6"/>
    <w:rsid w:val="000A7933"/>
    <w:rsid w:val="000A7E6D"/>
    <w:rsid w:val="000B050E"/>
    <w:rsid w:val="000B05FB"/>
    <w:rsid w:val="000B0729"/>
    <w:rsid w:val="000B1428"/>
    <w:rsid w:val="000B222A"/>
    <w:rsid w:val="000B274D"/>
    <w:rsid w:val="000B29FE"/>
    <w:rsid w:val="000B2A4E"/>
    <w:rsid w:val="000B2BEA"/>
    <w:rsid w:val="000B2CB7"/>
    <w:rsid w:val="000B3082"/>
    <w:rsid w:val="000B36B0"/>
    <w:rsid w:val="000B38E6"/>
    <w:rsid w:val="000B43CD"/>
    <w:rsid w:val="000B4A29"/>
    <w:rsid w:val="000B4AEE"/>
    <w:rsid w:val="000B53E0"/>
    <w:rsid w:val="000B5B0D"/>
    <w:rsid w:val="000B5F9D"/>
    <w:rsid w:val="000B6696"/>
    <w:rsid w:val="000B6A8D"/>
    <w:rsid w:val="000B729F"/>
    <w:rsid w:val="000B79F2"/>
    <w:rsid w:val="000B7C5C"/>
    <w:rsid w:val="000C0009"/>
    <w:rsid w:val="000C027C"/>
    <w:rsid w:val="000C051B"/>
    <w:rsid w:val="000C06B8"/>
    <w:rsid w:val="000C0906"/>
    <w:rsid w:val="000C0EFE"/>
    <w:rsid w:val="000C1530"/>
    <w:rsid w:val="000C1BA4"/>
    <w:rsid w:val="000C2485"/>
    <w:rsid w:val="000C2496"/>
    <w:rsid w:val="000C2B40"/>
    <w:rsid w:val="000C2CDD"/>
    <w:rsid w:val="000C3D67"/>
    <w:rsid w:val="000C41CA"/>
    <w:rsid w:val="000C43E1"/>
    <w:rsid w:val="000C4873"/>
    <w:rsid w:val="000C5147"/>
    <w:rsid w:val="000C56BE"/>
    <w:rsid w:val="000C61B3"/>
    <w:rsid w:val="000C62BA"/>
    <w:rsid w:val="000D0484"/>
    <w:rsid w:val="000D0A7B"/>
    <w:rsid w:val="000D0B69"/>
    <w:rsid w:val="000D10E1"/>
    <w:rsid w:val="000D137D"/>
    <w:rsid w:val="000D1D1D"/>
    <w:rsid w:val="000D252D"/>
    <w:rsid w:val="000D27E1"/>
    <w:rsid w:val="000D2CE3"/>
    <w:rsid w:val="000D2E79"/>
    <w:rsid w:val="000D3BAB"/>
    <w:rsid w:val="000D3C46"/>
    <w:rsid w:val="000D425A"/>
    <w:rsid w:val="000D43A5"/>
    <w:rsid w:val="000D46B9"/>
    <w:rsid w:val="000D481D"/>
    <w:rsid w:val="000D4EB8"/>
    <w:rsid w:val="000D4F49"/>
    <w:rsid w:val="000D5123"/>
    <w:rsid w:val="000D52E3"/>
    <w:rsid w:val="000D5B64"/>
    <w:rsid w:val="000D6759"/>
    <w:rsid w:val="000D7351"/>
    <w:rsid w:val="000D75BB"/>
    <w:rsid w:val="000D776C"/>
    <w:rsid w:val="000D7C74"/>
    <w:rsid w:val="000E0194"/>
    <w:rsid w:val="000E0322"/>
    <w:rsid w:val="000E0940"/>
    <w:rsid w:val="000E16E1"/>
    <w:rsid w:val="000E1C8A"/>
    <w:rsid w:val="000E1EE8"/>
    <w:rsid w:val="000E211D"/>
    <w:rsid w:val="000E24E6"/>
    <w:rsid w:val="000E26A8"/>
    <w:rsid w:val="000E332A"/>
    <w:rsid w:val="000E351F"/>
    <w:rsid w:val="000E3770"/>
    <w:rsid w:val="000E3A26"/>
    <w:rsid w:val="000E41A3"/>
    <w:rsid w:val="000E44BB"/>
    <w:rsid w:val="000E4663"/>
    <w:rsid w:val="000E4949"/>
    <w:rsid w:val="000E5148"/>
    <w:rsid w:val="000E5873"/>
    <w:rsid w:val="000E5BA1"/>
    <w:rsid w:val="000E63CB"/>
    <w:rsid w:val="000E64D7"/>
    <w:rsid w:val="000E6ACD"/>
    <w:rsid w:val="000E6CB3"/>
    <w:rsid w:val="000E706C"/>
    <w:rsid w:val="000E720A"/>
    <w:rsid w:val="000E7405"/>
    <w:rsid w:val="000E7BA0"/>
    <w:rsid w:val="000F039F"/>
    <w:rsid w:val="000F04D8"/>
    <w:rsid w:val="000F0D15"/>
    <w:rsid w:val="000F1225"/>
    <w:rsid w:val="000F13F5"/>
    <w:rsid w:val="000F140C"/>
    <w:rsid w:val="000F1565"/>
    <w:rsid w:val="000F1D2A"/>
    <w:rsid w:val="000F2036"/>
    <w:rsid w:val="000F2226"/>
    <w:rsid w:val="000F22E4"/>
    <w:rsid w:val="000F23A1"/>
    <w:rsid w:val="000F2669"/>
    <w:rsid w:val="000F2710"/>
    <w:rsid w:val="000F28B6"/>
    <w:rsid w:val="000F30B3"/>
    <w:rsid w:val="000F3CBA"/>
    <w:rsid w:val="000F3D04"/>
    <w:rsid w:val="000F4F1B"/>
    <w:rsid w:val="000F516F"/>
    <w:rsid w:val="000F52FA"/>
    <w:rsid w:val="000F5BE8"/>
    <w:rsid w:val="000F66FA"/>
    <w:rsid w:val="000F6B9C"/>
    <w:rsid w:val="000F7E01"/>
    <w:rsid w:val="001007F1"/>
    <w:rsid w:val="0010092C"/>
    <w:rsid w:val="00101554"/>
    <w:rsid w:val="00101899"/>
    <w:rsid w:val="00101BFE"/>
    <w:rsid w:val="00101EBF"/>
    <w:rsid w:val="00101FBA"/>
    <w:rsid w:val="001024B1"/>
    <w:rsid w:val="0010256F"/>
    <w:rsid w:val="00102BBB"/>
    <w:rsid w:val="00102DF2"/>
    <w:rsid w:val="00103025"/>
    <w:rsid w:val="00103036"/>
    <w:rsid w:val="00103DF3"/>
    <w:rsid w:val="00104B00"/>
    <w:rsid w:val="00104C3C"/>
    <w:rsid w:val="001051FA"/>
    <w:rsid w:val="00105999"/>
    <w:rsid w:val="00105C72"/>
    <w:rsid w:val="00105CA5"/>
    <w:rsid w:val="00105CB9"/>
    <w:rsid w:val="00105D57"/>
    <w:rsid w:val="00105F98"/>
    <w:rsid w:val="001061C3"/>
    <w:rsid w:val="00107218"/>
    <w:rsid w:val="00107274"/>
    <w:rsid w:val="001078CC"/>
    <w:rsid w:val="00107CB8"/>
    <w:rsid w:val="00110351"/>
    <w:rsid w:val="00110908"/>
    <w:rsid w:val="00110CC9"/>
    <w:rsid w:val="00110D80"/>
    <w:rsid w:val="00110FD0"/>
    <w:rsid w:val="00111991"/>
    <w:rsid w:val="001120FA"/>
    <w:rsid w:val="00113199"/>
    <w:rsid w:val="00115289"/>
    <w:rsid w:val="0011537C"/>
    <w:rsid w:val="001153DE"/>
    <w:rsid w:val="00115E56"/>
    <w:rsid w:val="00117708"/>
    <w:rsid w:val="00117CCC"/>
    <w:rsid w:val="00120041"/>
    <w:rsid w:val="00120A4D"/>
    <w:rsid w:val="00120FC4"/>
    <w:rsid w:val="001219F1"/>
    <w:rsid w:val="00121B49"/>
    <w:rsid w:val="00121BFA"/>
    <w:rsid w:val="0012211E"/>
    <w:rsid w:val="00122180"/>
    <w:rsid w:val="00122211"/>
    <w:rsid w:val="00122E3D"/>
    <w:rsid w:val="00123018"/>
    <w:rsid w:val="00123D97"/>
    <w:rsid w:val="00124780"/>
    <w:rsid w:val="001247E5"/>
    <w:rsid w:val="001247EF"/>
    <w:rsid w:val="0012489E"/>
    <w:rsid w:val="00124D9F"/>
    <w:rsid w:val="00124F44"/>
    <w:rsid w:val="00125271"/>
    <w:rsid w:val="001253A9"/>
    <w:rsid w:val="001255CF"/>
    <w:rsid w:val="001255FA"/>
    <w:rsid w:val="001257BB"/>
    <w:rsid w:val="00125B04"/>
    <w:rsid w:val="00125DBB"/>
    <w:rsid w:val="00125E4C"/>
    <w:rsid w:val="00126042"/>
    <w:rsid w:val="00126DD5"/>
    <w:rsid w:val="00126F75"/>
    <w:rsid w:val="0012704D"/>
    <w:rsid w:val="0012713A"/>
    <w:rsid w:val="001273E1"/>
    <w:rsid w:val="00127F61"/>
    <w:rsid w:val="001310A7"/>
    <w:rsid w:val="001316DE"/>
    <w:rsid w:val="00132269"/>
    <w:rsid w:val="001322A4"/>
    <w:rsid w:val="00132413"/>
    <w:rsid w:val="00132C96"/>
    <w:rsid w:val="00132F25"/>
    <w:rsid w:val="00133AD5"/>
    <w:rsid w:val="00133B60"/>
    <w:rsid w:val="00133BFB"/>
    <w:rsid w:val="00133DC5"/>
    <w:rsid w:val="00134204"/>
    <w:rsid w:val="00134584"/>
    <w:rsid w:val="00134BDE"/>
    <w:rsid w:val="00135396"/>
    <w:rsid w:val="001356C0"/>
    <w:rsid w:val="00135D08"/>
    <w:rsid w:val="001361E0"/>
    <w:rsid w:val="00136439"/>
    <w:rsid w:val="00136595"/>
    <w:rsid w:val="00136B5B"/>
    <w:rsid w:val="00137A96"/>
    <w:rsid w:val="00137DE2"/>
    <w:rsid w:val="001403D8"/>
    <w:rsid w:val="001405E9"/>
    <w:rsid w:val="00142230"/>
    <w:rsid w:val="0014241B"/>
    <w:rsid w:val="00142451"/>
    <w:rsid w:val="00142D74"/>
    <w:rsid w:val="00142F37"/>
    <w:rsid w:val="00143307"/>
    <w:rsid w:val="00143611"/>
    <w:rsid w:val="00144477"/>
    <w:rsid w:val="00144FB3"/>
    <w:rsid w:val="001457D3"/>
    <w:rsid w:val="00145CF5"/>
    <w:rsid w:val="0014647F"/>
    <w:rsid w:val="00146A00"/>
    <w:rsid w:val="0014722A"/>
    <w:rsid w:val="00147710"/>
    <w:rsid w:val="00147A08"/>
    <w:rsid w:val="00147F8E"/>
    <w:rsid w:val="00147FC3"/>
    <w:rsid w:val="001508FD"/>
    <w:rsid w:val="00150C86"/>
    <w:rsid w:val="00151326"/>
    <w:rsid w:val="001513CC"/>
    <w:rsid w:val="001519BD"/>
    <w:rsid w:val="00151CE4"/>
    <w:rsid w:val="001533E5"/>
    <w:rsid w:val="0015397F"/>
    <w:rsid w:val="00153A2F"/>
    <w:rsid w:val="00153A36"/>
    <w:rsid w:val="0015411A"/>
    <w:rsid w:val="00154E15"/>
    <w:rsid w:val="001553B5"/>
    <w:rsid w:val="00155651"/>
    <w:rsid w:val="00155DD5"/>
    <w:rsid w:val="00155F6E"/>
    <w:rsid w:val="00156B14"/>
    <w:rsid w:val="00156BE9"/>
    <w:rsid w:val="00156F0A"/>
    <w:rsid w:val="0015701D"/>
    <w:rsid w:val="001570E8"/>
    <w:rsid w:val="00157B6F"/>
    <w:rsid w:val="0016000E"/>
    <w:rsid w:val="001610A2"/>
    <w:rsid w:val="001614BF"/>
    <w:rsid w:val="001618DE"/>
    <w:rsid w:val="00161A6A"/>
    <w:rsid w:val="0016207C"/>
    <w:rsid w:val="0016279B"/>
    <w:rsid w:val="001629FF"/>
    <w:rsid w:val="001630CD"/>
    <w:rsid w:val="001631A2"/>
    <w:rsid w:val="001633DC"/>
    <w:rsid w:val="001636DC"/>
    <w:rsid w:val="0016384C"/>
    <w:rsid w:val="00164137"/>
    <w:rsid w:val="001642DB"/>
    <w:rsid w:val="001645DF"/>
    <w:rsid w:val="001646E8"/>
    <w:rsid w:val="00164863"/>
    <w:rsid w:val="00164A66"/>
    <w:rsid w:val="00164D94"/>
    <w:rsid w:val="001651E9"/>
    <w:rsid w:val="001652FA"/>
    <w:rsid w:val="00165511"/>
    <w:rsid w:val="00165623"/>
    <w:rsid w:val="00165A64"/>
    <w:rsid w:val="00165D51"/>
    <w:rsid w:val="001661B4"/>
    <w:rsid w:val="0016665D"/>
    <w:rsid w:val="00166BA9"/>
    <w:rsid w:val="00166F06"/>
    <w:rsid w:val="0016706D"/>
    <w:rsid w:val="00167959"/>
    <w:rsid w:val="00167BFC"/>
    <w:rsid w:val="001702E8"/>
    <w:rsid w:val="00170BB1"/>
    <w:rsid w:val="001715BD"/>
    <w:rsid w:val="00171746"/>
    <w:rsid w:val="00172505"/>
    <w:rsid w:val="00172686"/>
    <w:rsid w:val="00172999"/>
    <w:rsid w:val="00173B80"/>
    <w:rsid w:val="00173C5A"/>
    <w:rsid w:val="00173F15"/>
    <w:rsid w:val="001744B1"/>
    <w:rsid w:val="0017591B"/>
    <w:rsid w:val="00175B58"/>
    <w:rsid w:val="001764E7"/>
    <w:rsid w:val="00176820"/>
    <w:rsid w:val="00176FD9"/>
    <w:rsid w:val="0017771E"/>
    <w:rsid w:val="0017781C"/>
    <w:rsid w:val="00177BD9"/>
    <w:rsid w:val="001800E4"/>
    <w:rsid w:val="00180991"/>
    <w:rsid w:val="001812AA"/>
    <w:rsid w:val="00181CB3"/>
    <w:rsid w:val="00182432"/>
    <w:rsid w:val="001830D0"/>
    <w:rsid w:val="00183EE8"/>
    <w:rsid w:val="0018498C"/>
    <w:rsid w:val="001849AF"/>
    <w:rsid w:val="00184D19"/>
    <w:rsid w:val="001850B4"/>
    <w:rsid w:val="00185864"/>
    <w:rsid w:val="00185E99"/>
    <w:rsid w:val="0018657C"/>
    <w:rsid w:val="00186C3C"/>
    <w:rsid w:val="00187240"/>
    <w:rsid w:val="0018725F"/>
    <w:rsid w:val="00187468"/>
    <w:rsid w:val="00190513"/>
    <w:rsid w:val="001905A6"/>
    <w:rsid w:val="00190AF2"/>
    <w:rsid w:val="00190D72"/>
    <w:rsid w:val="00190D8E"/>
    <w:rsid w:val="0019117B"/>
    <w:rsid w:val="001918DC"/>
    <w:rsid w:val="00191F3B"/>
    <w:rsid w:val="00192D37"/>
    <w:rsid w:val="00193209"/>
    <w:rsid w:val="00193769"/>
    <w:rsid w:val="00193A41"/>
    <w:rsid w:val="00193DB8"/>
    <w:rsid w:val="0019569E"/>
    <w:rsid w:val="001962D5"/>
    <w:rsid w:val="0019636E"/>
    <w:rsid w:val="00196894"/>
    <w:rsid w:val="001974F6"/>
    <w:rsid w:val="00197BC2"/>
    <w:rsid w:val="001A0433"/>
    <w:rsid w:val="001A17A8"/>
    <w:rsid w:val="001A2170"/>
    <w:rsid w:val="001A245D"/>
    <w:rsid w:val="001A2E16"/>
    <w:rsid w:val="001A3821"/>
    <w:rsid w:val="001A39C5"/>
    <w:rsid w:val="001A3A25"/>
    <w:rsid w:val="001A3A6F"/>
    <w:rsid w:val="001A575F"/>
    <w:rsid w:val="001A5972"/>
    <w:rsid w:val="001A5A96"/>
    <w:rsid w:val="001A6C58"/>
    <w:rsid w:val="001A6FB5"/>
    <w:rsid w:val="001A717E"/>
    <w:rsid w:val="001A72E7"/>
    <w:rsid w:val="001A7AF2"/>
    <w:rsid w:val="001B06C4"/>
    <w:rsid w:val="001B12A9"/>
    <w:rsid w:val="001B14D4"/>
    <w:rsid w:val="001B174E"/>
    <w:rsid w:val="001B19E0"/>
    <w:rsid w:val="001B1BE5"/>
    <w:rsid w:val="001B1CE0"/>
    <w:rsid w:val="001B209B"/>
    <w:rsid w:val="001B2E87"/>
    <w:rsid w:val="001B3526"/>
    <w:rsid w:val="001B3897"/>
    <w:rsid w:val="001B4B29"/>
    <w:rsid w:val="001B5668"/>
    <w:rsid w:val="001B5DF8"/>
    <w:rsid w:val="001B6111"/>
    <w:rsid w:val="001B620C"/>
    <w:rsid w:val="001B6445"/>
    <w:rsid w:val="001B65A6"/>
    <w:rsid w:val="001B65AB"/>
    <w:rsid w:val="001B6EBA"/>
    <w:rsid w:val="001B710C"/>
    <w:rsid w:val="001B74A0"/>
    <w:rsid w:val="001B7705"/>
    <w:rsid w:val="001B7DC0"/>
    <w:rsid w:val="001C0912"/>
    <w:rsid w:val="001C1D78"/>
    <w:rsid w:val="001C30C3"/>
    <w:rsid w:val="001C39A1"/>
    <w:rsid w:val="001C3D23"/>
    <w:rsid w:val="001C3F55"/>
    <w:rsid w:val="001C457F"/>
    <w:rsid w:val="001C4F66"/>
    <w:rsid w:val="001C591E"/>
    <w:rsid w:val="001C5B1C"/>
    <w:rsid w:val="001C5F84"/>
    <w:rsid w:val="001C6445"/>
    <w:rsid w:val="001C66EF"/>
    <w:rsid w:val="001C6E94"/>
    <w:rsid w:val="001C6ED9"/>
    <w:rsid w:val="001C7065"/>
    <w:rsid w:val="001D0FDB"/>
    <w:rsid w:val="001D109B"/>
    <w:rsid w:val="001D10C8"/>
    <w:rsid w:val="001D1FA0"/>
    <w:rsid w:val="001D214B"/>
    <w:rsid w:val="001D21DF"/>
    <w:rsid w:val="001D2383"/>
    <w:rsid w:val="001D23FE"/>
    <w:rsid w:val="001D24D4"/>
    <w:rsid w:val="001D30D6"/>
    <w:rsid w:val="001D35D9"/>
    <w:rsid w:val="001D3AEE"/>
    <w:rsid w:val="001D3C83"/>
    <w:rsid w:val="001D3FFB"/>
    <w:rsid w:val="001D583E"/>
    <w:rsid w:val="001D5B95"/>
    <w:rsid w:val="001D61DB"/>
    <w:rsid w:val="001D63BA"/>
    <w:rsid w:val="001D642F"/>
    <w:rsid w:val="001D6DC6"/>
    <w:rsid w:val="001D711E"/>
    <w:rsid w:val="001D7520"/>
    <w:rsid w:val="001E06A5"/>
    <w:rsid w:val="001E0B05"/>
    <w:rsid w:val="001E0C77"/>
    <w:rsid w:val="001E0F43"/>
    <w:rsid w:val="001E1610"/>
    <w:rsid w:val="001E1C85"/>
    <w:rsid w:val="001E1CE5"/>
    <w:rsid w:val="001E3E60"/>
    <w:rsid w:val="001E5527"/>
    <w:rsid w:val="001E5A79"/>
    <w:rsid w:val="001E5DB6"/>
    <w:rsid w:val="001E6377"/>
    <w:rsid w:val="001E6700"/>
    <w:rsid w:val="001E6813"/>
    <w:rsid w:val="001E7CD7"/>
    <w:rsid w:val="001E7DD0"/>
    <w:rsid w:val="001F00F8"/>
    <w:rsid w:val="001F02C0"/>
    <w:rsid w:val="001F03B2"/>
    <w:rsid w:val="001F0A98"/>
    <w:rsid w:val="001F0DCE"/>
    <w:rsid w:val="001F1351"/>
    <w:rsid w:val="001F159A"/>
    <w:rsid w:val="001F1C83"/>
    <w:rsid w:val="001F3EE6"/>
    <w:rsid w:val="001F45BE"/>
    <w:rsid w:val="001F53CE"/>
    <w:rsid w:val="001F5979"/>
    <w:rsid w:val="001F6DAA"/>
    <w:rsid w:val="001F78F5"/>
    <w:rsid w:val="00200786"/>
    <w:rsid w:val="00200D06"/>
    <w:rsid w:val="00202718"/>
    <w:rsid w:val="002030CB"/>
    <w:rsid w:val="002038A5"/>
    <w:rsid w:val="00203A8C"/>
    <w:rsid w:val="00203FF7"/>
    <w:rsid w:val="0020424A"/>
    <w:rsid w:val="0020437D"/>
    <w:rsid w:val="002045E3"/>
    <w:rsid w:val="00204EC6"/>
    <w:rsid w:val="00204F16"/>
    <w:rsid w:val="00206CE0"/>
    <w:rsid w:val="00207178"/>
    <w:rsid w:val="002076BC"/>
    <w:rsid w:val="002077FC"/>
    <w:rsid w:val="002077FE"/>
    <w:rsid w:val="00207967"/>
    <w:rsid w:val="00207C57"/>
    <w:rsid w:val="002102DF"/>
    <w:rsid w:val="00210A05"/>
    <w:rsid w:val="00210A64"/>
    <w:rsid w:val="00210BB3"/>
    <w:rsid w:val="00211B97"/>
    <w:rsid w:val="00211D2A"/>
    <w:rsid w:val="00211D2B"/>
    <w:rsid w:val="00212073"/>
    <w:rsid w:val="00212487"/>
    <w:rsid w:val="002128E1"/>
    <w:rsid w:val="00213655"/>
    <w:rsid w:val="002138E7"/>
    <w:rsid w:val="002139B3"/>
    <w:rsid w:val="00213CDA"/>
    <w:rsid w:val="002148D3"/>
    <w:rsid w:val="00214F3C"/>
    <w:rsid w:val="00215222"/>
    <w:rsid w:val="00215296"/>
    <w:rsid w:val="00215FD3"/>
    <w:rsid w:val="00216576"/>
    <w:rsid w:val="00216AF9"/>
    <w:rsid w:val="00216BE9"/>
    <w:rsid w:val="00216DD2"/>
    <w:rsid w:val="00217604"/>
    <w:rsid w:val="002177E5"/>
    <w:rsid w:val="00217B5B"/>
    <w:rsid w:val="00217E39"/>
    <w:rsid w:val="00220567"/>
    <w:rsid w:val="00221729"/>
    <w:rsid w:val="00221AA2"/>
    <w:rsid w:val="00221DC3"/>
    <w:rsid w:val="0022245B"/>
    <w:rsid w:val="002229A3"/>
    <w:rsid w:val="00222C97"/>
    <w:rsid w:val="00222ED1"/>
    <w:rsid w:val="002236DD"/>
    <w:rsid w:val="0022380D"/>
    <w:rsid w:val="00225A58"/>
    <w:rsid w:val="00225C61"/>
    <w:rsid w:val="00225F37"/>
    <w:rsid w:val="00225F55"/>
    <w:rsid w:val="00226436"/>
    <w:rsid w:val="002269F0"/>
    <w:rsid w:val="00226C09"/>
    <w:rsid w:val="00227763"/>
    <w:rsid w:val="0022798B"/>
    <w:rsid w:val="00227DF4"/>
    <w:rsid w:val="00227FEE"/>
    <w:rsid w:val="00231664"/>
    <w:rsid w:val="00231CE9"/>
    <w:rsid w:val="00231DCF"/>
    <w:rsid w:val="00231FE9"/>
    <w:rsid w:val="0023278A"/>
    <w:rsid w:val="00233098"/>
    <w:rsid w:val="002334A5"/>
    <w:rsid w:val="00233756"/>
    <w:rsid w:val="00233C56"/>
    <w:rsid w:val="0023464A"/>
    <w:rsid w:val="00234BFB"/>
    <w:rsid w:val="0023541B"/>
    <w:rsid w:val="002354F3"/>
    <w:rsid w:val="00236330"/>
    <w:rsid w:val="00236749"/>
    <w:rsid w:val="002369FE"/>
    <w:rsid w:val="002376C9"/>
    <w:rsid w:val="00237B45"/>
    <w:rsid w:val="00240D09"/>
    <w:rsid w:val="00241125"/>
    <w:rsid w:val="00241765"/>
    <w:rsid w:val="00241C6A"/>
    <w:rsid w:val="00241F25"/>
    <w:rsid w:val="002422F7"/>
    <w:rsid w:val="002427AD"/>
    <w:rsid w:val="00243349"/>
    <w:rsid w:val="00243666"/>
    <w:rsid w:val="00243772"/>
    <w:rsid w:val="00243968"/>
    <w:rsid w:val="00244159"/>
    <w:rsid w:val="0024456D"/>
    <w:rsid w:val="00244A93"/>
    <w:rsid w:val="00244BD2"/>
    <w:rsid w:val="00244DD8"/>
    <w:rsid w:val="00246754"/>
    <w:rsid w:val="00246868"/>
    <w:rsid w:val="00247385"/>
    <w:rsid w:val="00247B8F"/>
    <w:rsid w:val="00247C15"/>
    <w:rsid w:val="0025003C"/>
    <w:rsid w:val="0025040D"/>
    <w:rsid w:val="00250593"/>
    <w:rsid w:val="002507CF"/>
    <w:rsid w:val="00251083"/>
    <w:rsid w:val="00251667"/>
    <w:rsid w:val="0025174F"/>
    <w:rsid w:val="00252444"/>
    <w:rsid w:val="00253835"/>
    <w:rsid w:val="002547AF"/>
    <w:rsid w:val="0025570B"/>
    <w:rsid w:val="00255784"/>
    <w:rsid w:val="00256C64"/>
    <w:rsid w:val="00257E3B"/>
    <w:rsid w:val="00257EEF"/>
    <w:rsid w:val="002606E6"/>
    <w:rsid w:val="002612A7"/>
    <w:rsid w:val="0026151A"/>
    <w:rsid w:val="00261525"/>
    <w:rsid w:val="002616B6"/>
    <w:rsid w:val="0026248B"/>
    <w:rsid w:val="002626E0"/>
    <w:rsid w:val="00262ED2"/>
    <w:rsid w:val="00263247"/>
    <w:rsid w:val="0026345B"/>
    <w:rsid w:val="002639F4"/>
    <w:rsid w:val="00263FD6"/>
    <w:rsid w:val="00264311"/>
    <w:rsid w:val="00264318"/>
    <w:rsid w:val="0026572D"/>
    <w:rsid w:val="00265A0E"/>
    <w:rsid w:val="00265DE3"/>
    <w:rsid w:val="00266939"/>
    <w:rsid w:val="00266B6A"/>
    <w:rsid w:val="00267180"/>
    <w:rsid w:val="002671C9"/>
    <w:rsid w:val="00270205"/>
    <w:rsid w:val="00270431"/>
    <w:rsid w:val="00270B88"/>
    <w:rsid w:val="0027100E"/>
    <w:rsid w:val="00271A21"/>
    <w:rsid w:val="00271A70"/>
    <w:rsid w:val="00271B29"/>
    <w:rsid w:val="00272180"/>
    <w:rsid w:val="00272919"/>
    <w:rsid w:val="0027295D"/>
    <w:rsid w:val="00272AA6"/>
    <w:rsid w:val="00272C20"/>
    <w:rsid w:val="00272D67"/>
    <w:rsid w:val="0027313A"/>
    <w:rsid w:val="0027316B"/>
    <w:rsid w:val="002735AC"/>
    <w:rsid w:val="00273FCD"/>
    <w:rsid w:val="00274202"/>
    <w:rsid w:val="0027545D"/>
    <w:rsid w:val="00275745"/>
    <w:rsid w:val="00275852"/>
    <w:rsid w:val="002760DB"/>
    <w:rsid w:val="0027667A"/>
    <w:rsid w:val="002772E2"/>
    <w:rsid w:val="00277330"/>
    <w:rsid w:val="00277ACD"/>
    <w:rsid w:val="00280002"/>
    <w:rsid w:val="0028002A"/>
    <w:rsid w:val="002803DA"/>
    <w:rsid w:val="00280999"/>
    <w:rsid w:val="00280C35"/>
    <w:rsid w:val="0028122E"/>
    <w:rsid w:val="00281570"/>
    <w:rsid w:val="002815ED"/>
    <w:rsid w:val="002819D8"/>
    <w:rsid w:val="00281D86"/>
    <w:rsid w:val="00282648"/>
    <w:rsid w:val="0028309E"/>
    <w:rsid w:val="0028471C"/>
    <w:rsid w:val="0028490B"/>
    <w:rsid w:val="00284DDD"/>
    <w:rsid w:val="00284E25"/>
    <w:rsid w:val="00284E37"/>
    <w:rsid w:val="00285288"/>
    <w:rsid w:val="00285305"/>
    <w:rsid w:val="002856E9"/>
    <w:rsid w:val="00286060"/>
    <w:rsid w:val="0028613A"/>
    <w:rsid w:val="002861EA"/>
    <w:rsid w:val="0029067C"/>
    <w:rsid w:val="0029084D"/>
    <w:rsid w:val="00290879"/>
    <w:rsid w:val="00290BF0"/>
    <w:rsid w:val="00290CF7"/>
    <w:rsid w:val="00291AC7"/>
    <w:rsid w:val="00291FE3"/>
    <w:rsid w:val="0029207B"/>
    <w:rsid w:val="00292D61"/>
    <w:rsid w:val="00292E43"/>
    <w:rsid w:val="002931E7"/>
    <w:rsid w:val="002936C7"/>
    <w:rsid w:val="002938CA"/>
    <w:rsid w:val="002940E9"/>
    <w:rsid w:val="002946F1"/>
    <w:rsid w:val="00295041"/>
    <w:rsid w:val="00295430"/>
    <w:rsid w:val="00295D71"/>
    <w:rsid w:val="00296C42"/>
    <w:rsid w:val="002A0F0D"/>
    <w:rsid w:val="002A0F6E"/>
    <w:rsid w:val="002A0FDE"/>
    <w:rsid w:val="002A1BF9"/>
    <w:rsid w:val="002A1E97"/>
    <w:rsid w:val="002A214C"/>
    <w:rsid w:val="002A2ABA"/>
    <w:rsid w:val="002A2CFC"/>
    <w:rsid w:val="002A317B"/>
    <w:rsid w:val="002A4001"/>
    <w:rsid w:val="002A42F1"/>
    <w:rsid w:val="002A436A"/>
    <w:rsid w:val="002A4A92"/>
    <w:rsid w:val="002A5563"/>
    <w:rsid w:val="002A567F"/>
    <w:rsid w:val="002A5798"/>
    <w:rsid w:val="002A581D"/>
    <w:rsid w:val="002A5822"/>
    <w:rsid w:val="002A5981"/>
    <w:rsid w:val="002A5A44"/>
    <w:rsid w:val="002A5C09"/>
    <w:rsid w:val="002A5F57"/>
    <w:rsid w:val="002A616B"/>
    <w:rsid w:val="002A68E9"/>
    <w:rsid w:val="002A6C48"/>
    <w:rsid w:val="002A7081"/>
    <w:rsid w:val="002A7157"/>
    <w:rsid w:val="002B00F1"/>
    <w:rsid w:val="002B03AC"/>
    <w:rsid w:val="002B057B"/>
    <w:rsid w:val="002B0B7E"/>
    <w:rsid w:val="002B12AD"/>
    <w:rsid w:val="002B1E2E"/>
    <w:rsid w:val="002B2024"/>
    <w:rsid w:val="002B2A4D"/>
    <w:rsid w:val="002B2F73"/>
    <w:rsid w:val="002B308D"/>
    <w:rsid w:val="002B3150"/>
    <w:rsid w:val="002B355B"/>
    <w:rsid w:val="002B39E8"/>
    <w:rsid w:val="002B4CD9"/>
    <w:rsid w:val="002B5589"/>
    <w:rsid w:val="002B5FA9"/>
    <w:rsid w:val="002B629F"/>
    <w:rsid w:val="002B70E1"/>
    <w:rsid w:val="002B7756"/>
    <w:rsid w:val="002C1A10"/>
    <w:rsid w:val="002C1AAE"/>
    <w:rsid w:val="002C2991"/>
    <w:rsid w:val="002C2A17"/>
    <w:rsid w:val="002C2A37"/>
    <w:rsid w:val="002C2B86"/>
    <w:rsid w:val="002C2B99"/>
    <w:rsid w:val="002C2D23"/>
    <w:rsid w:val="002C2DA1"/>
    <w:rsid w:val="002C2DB6"/>
    <w:rsid w:val="002C2E69"/>
    <w:rsid w:val="002C3C4C"/>
    <w:rsid w:val="002C3EEF"/>
    <w:rsid w:val="002C4A65"/>
    <w:rsid w:val="002C4B49"/>
    <w:rsid w:val="002C5609"/>
    <w:rsid w:val="002C5CBE"/>
    <w:rsid w:val="002C6E6E"/>
    <w:rsid w:val="002C71BB"/>
    <w:rsid w:val="002C729B"/>
    <w:rsid w:val="002C748D"/>
    <w:rsid w:val="002D0304"/>
    <w:rsid w:val="002D0323"/>
    <w:rsid w:val="002D0852"/>
    <w:rsid w:val="002D0B98"/>
    <w:rsid w:val="002D0F8C"/>
    <w:rsid w:val="002D10F9"/>
    <w:rsid w:val="002D1D75"/>
    <w:rsid w:val="002D24FB"/>
    <w:rsid w:val="002D4067"/>
    <w:rsid w:val="002D5270"/>
    <w:rsid w:val="002D5F22"/>
    <w:rsid w:val="002D7652"/>
    <w:rsid w:val="002D7DAD"/>
    <w:rsid w:val="002E097B"/>
    <w:rsid w:val="002E1401"/>
    <w:rsid w:val="002E1AB3"/>
    <w:rsid w:val="002E1F09"/>
    <w:rsid w:val="002E240C"/>
    <w:rsid w:val="002E2B1C"/>
    <w:rsid w:val="002E32A9"/>
    <w:rsid w:val="002E35A3"/>
    <w:rsid w:val="002E3841"/>
    <w:rsid w:val="002E4295"/>
    <w:rsid w:val="002E4653"/>
    <w:rsid w:val="002E4667"/>
    <w:rsid w:val="002E5592"/>
    <w:rsid w:val="002E5C6B"/>
    <w:rsid w:val="002E5CF3"/>
    <w:rsid w:val="002E624F"/>
    <w:rsid w:val="002E67C1"/>
    <w:rsid w:val="002E6983"/>
    <w:rsid w:val="002E6A95"/>
    <w:rsid w:val="002E77AC"/>
    <w:rsid w:val="002E7828"/>
    <w:rsid w:val="002E7980"/>
    <w:rsid w:val="002E7ADB"/>
    <w:rsid w:val="002F0EB7"/>
    <w:rsid w:val="002F0FD9"/>
    <w:rsid w:val="002F165D"/>
    <w:rsid w:val="002F1872"/>
    <w:rsid w:val="002F1AE8"/>
    <w:rsid w:val="002F2702"/>
    <w:rsid w:val="002F2EA7"/>
    <w:rsid w:val="002F3BE2"/>
    <w:rsid w:val="002F3CB2"/>
    <w:rsid w:val="002F3CCB"/>
    <w:rsid w:val="002F40E1"/>
    <w:rsid w:val="002F49A5"/>
    <w:rsid w:val="002F4A83"/>
    <w:rsid w:val="002F4AD0"/>
    <w:rsid w:val="002F4E68"/>
    <w:rsid w:val="002F53F6"/>
    <w:rsid w:val="002F5C87"/>
    <w:rsid w:val="002F60D6"/>
    <w:rsid w:val="002F632F"/>
    <w:rsid w:val="002F686D"/>
    <w:rsid w:val="002F71FA"/>
    <w:rsid w:val="003004F2"/>
    <w:rsid w:val="003007DE"/>
    <w:rsid w:val="00300E12"/>
    <w:rsid w:val="00300E89"/>
    <w:rsid w:val="00301102"/>
    <w:rsid w:val="003014C7"/>
    <w:rsid w:val="00301E43"/>
    <w:rsid w:val="00301E9E"/>
    <w:rsid w:val="0030288E"/>
    <w:rsid w:val="00302B9E"/>
    <w:rsid w:val="00302CC5"/>
    <w:rsid w:val="00303267"/>
    <w:rsid w:val="00303AAA"/>
    <w:rsid w:val="00303C75"/>
    <w:rsid w:val="00303ECB"/>
    <w:rsid w:val="003041E5"/>
    <w:rsid w:val="003043A2"/>
    <w:rsid w:val="00304885"/>
    <w:rsid w:val="003050B2"/>
    <w:rsid w:val="0030516B"/>
    <w:rsid w:val="00305295"/>
    <w:rsid w:val="003052D3"/>
    <w:rsid w:val="0030542B"/>
    <w:rsid w:val="0030564E"/>
    <w:rsid w:val="00305B89"/>
    <w:rsid w:val="00305BF5"/>
    <w:rsid w:val="00305CCE"/>
    <w:rsid w:val="00306104"/>
    <w:rsid w:val="003066F5"/>
    <w:rsid w:val="003068C4"/>
    <w:rsid w:val="00306998"/>
    <w:rsid w:val="00306A7E"/>
    <w:rsid w:val="00306CD4"/>
    <w:rsid w:val="00307261"/>
    <w:rsid w:val="0030735F"/>
    <w:rsid w:val="00307417"/>
    <w:rsid w:val="003075E3"/>
    <w:rsid w:val="00307792"/>
    <w:rsid w:val="00310129"/>
    <w:rsid w:val="003102F2"/>
    <w:rsid w:val="0031129A"/>
    <w:rsid w:val="0031150E"/>
    <w:rsid w:val="0031183F"/>
    <w:rsid w:val="00311883"/>
    <w:rsid w:val="00312594"/>
    <w:rsid w:val="0031268B"/>
    <w:rsid w:val="00312CCB"/>
    <w:rsid w:val="00313AD9"/>
    <w:rsid w:val="0031444A"/>
    <w:rsid w:val="0031494B"/>
    <w:rsid w:val="00314DBC"/>
    <w:rsid w:val="00315065"/>
    <w:rsid w:val="003156A9"/>
    <w:rsid w:val="00315C14"/>
    <w:rsid w:val="00316ACA"/>
    <w:rsid w:val="00316BA0"/>
    <w:rsid w:val="00316BC2"/>
    <w:rsid w:val="00316D22"/>
    <w:rsid w:val="003175D5"/>
    <w:rsid w:val="00317B92"/>
    <w:rsid w:val="00317BB3"/>
    <w:rsid w:val="00317D4B"/>
    <w:rsid w:val="003205C1"/>
    <w:rsid w:val="0032077E"/>
    <w:rsid w:val="00321187"/>
    <w:rsid w:val="00321467"/>
    <w:rsid w:val="0032146D"/>
    <w:rsid w:val="003219D9"/>
    <w:rsid w:val="00321BAA"/>
    <w:rsid w:val="00321C2D"/>
    <w:rsid w:val="003222AE"/>
    <w:rsid w:val="003228FB"/>
    <w:rsid w:val="00322C13"/>
    <w:rsid w:val="00323333"/>
    <w:rsid w:val="00323F4E"/>
    <w:rsid w:val="00324074"/>
    <w:rsid w:val="0032435A"/>
    <w:rsid w:val="003244CA"/>
    <w:rsid w:val="0032522F"/>
    <w:rsid w:val="003265E4"/>
    <w:rsid w:val="003266CD"/>
    <w:rsid w:val="003272C4"/>
    <w:rsid w:val="00327D01"/>
    <w:rsid w:val="00330606"/>
    <w:rsid w:val="00330AFB"/>
    <w:rsid w:val="003312D7"/>
    <w:rsid w:val="0033183A"/>
    <w:rsid w:val="00331B1F"/>
    <w:rsid w:val="00331CED"/>
    <w:rsid w:val="00331D6B"/>
    <w:rsid w:val="00333C34"/>
    <w:rsid w:val="00334430"/>
    <w:rsid w:val="00334904"/>
    <w:rsid w:val="0033526A"/>
    <w:rsid w:val="00335722"/>
    <w:rsid w:val="00335730"/>
    <w:rsid w:val="00336371"/>
    <w:rsid w:val="0033789E"/>
    <w:rsid w:val="00337CC0"/>
    <w:rsid w:val="003401FA"/>
    <w:rsid w:val="00341019"/>
    <w:rsid w:val="003410F8"/>
    <w:rsid w:val="003412AA"/>
    <w:rsid w:val="0034198F"/>
    <w:rsid w:val="0034273B"/>
    <w:rsid w:val="00343D97"/>
    <w:rsid w:val="00343E96"/>
    <w:rsid w:val="00344402"/>
    <w:rsid w:val="003444C2"/>
    <w:rsid w:val="00346757"/>
    <w:rsid w:val="00346A10"/>
    <w:rsid w:val="00346D8B"/>
    <w:rsid w:val="003471E6"/>
    <w:rsid w:val="00347EC2"/>
    <w:rsid w:val="00347ECE"/>
    <w:rsid w:val="00347FA4"/>
    <w:rsid w:val="00351336"/>
    <w:rsid w:val="00351411"/>
    <w:rsid w:val="00351661"/>
    <w:rsid w:val="00351D09"/>
    <w:rsid w:val="0035225C"/>
    <w:rsid w:val="00352827"/>
    <w:rsid w:val="00352FDD"/>
    <w:rsid w:val="0035326D"/>
    <w:rsid w:val="0035394E"/>
    <w:rsid w:val="003546B6"/>
    <w:rsid w:val="00354C17"/>
    <w:rsid w:val="003551F7"/>
    <w:rsid w:val="00355AF5"/>
    <w:rsid w:val="00356614"/>
    <w:rsid w:val="00356627"/>
    <w:rsid w:val="00356AAA"/>
    <w:rsid w:val="00357A6A"/>
    <w:rsid w:val="003603A6"/>
    <w:rsid w:val="003604FA"/>
    <w:rsid w:val="0036089E"/>
    <w:rsid w:val="003617A6"/>
    <w:rsid w:val="003618CC"/>
    <w:rsid w:val="00361F6E"/>
    <w:rsid w:val="00362994"/>
    <w:rsid w:val="00362A60"/>
    <w:rsid w:val="003631F4"/>
    <w:rsid w:val="003635F1"/>
    <w:rsid w:val="003647EC"/>
    <w:rsid w:val="00364BAE"/>
    <w:rsid w:val="00364CB8"/>
    <w:rsid w:val="00364F4F"/>
    <w:rsid w:val="00364FF4"/>
    <w:rsid w:val="00364FFF"/>
    <w:rsid w:val="00365238"/>
    <w:rsid w:val="003653EB"/>
    <w:rsid w:val="00365404"/>
    <w:rsid w:val="00365AFB"/>
    <w:rsid w:val="00365DDA"/>
    <w:rsid w:val="00366385"/>
    <w:rsid w:val="00366791"/>
    <w:rsid w:val="00366801"/>
    <w:rsid w:val="00366D4F"/>
    <w:rsid w:val="00366D91"/>
    <w:rsid w:val="00366DA3"/>
    <w:rsid w:val="00366FF3"/>
    <w:rsid w:val="0036718A"/>
    <w:rsid w:val="003678F0"/>
    <w:rsid w:val="00367E4F"/>
    <w:rsid w:val="00370822"/>
    <w:rsid w:val="0037084C"/>
    <w:rsid w:val="00371D59"/>
    <w:rsid w:val="0037211B"/>
    <w:rsid w:val="00372740"/>
    <w:rsid w:val="0037287E"/>
    <w:rsid w:val="00373146"/>
    <w:rsid w:val="00373207"/>
    <w:rsid w:val="003738F9"/>
    <w:rsid w:val="003762BA"/>
    <w:rsid w:val="003765EB"/>
    <w:rsid w:val="00376899"/>
    <w:rsid w:val="00376F9E"/>
    <w:rsid w:val="00377832"/>
    <w:rsid w:val="00377A7A"/>
    <w:rsid w:val="00380332"/>
    <w:rsid w:val="00380642"/>
    <w:rsid w:val="003807AE"/>
    <w:rsid w:val="00380B6D"/>
    <w:rsid w:val="00380BB7"/>
    <w:rsid w:val="00380EA3"/>
    <w:rsid w:val="003816FB"/>
    <w:rsid w:val="003819F2"/>
    <w:rsid w:val="00381E09"/>
    <w:rsid w:val="00384637"/>
    <w:rsid w:val="00384647"/>
    <w:rsid w:val="00384962"/>
    <w:rsid w:val="00384A60"/>
    <w:rsid w:val="00384CE0"/>
    <w:rsid w:val="0038555F"/>
    <w:rsid w:val="0038572A"/>
    <w:rsid w:val="00385C65"/>
    <w:rsid w:val="00385FBB"/>
    <w:rsid w:val="00386687"/>
    <w:rsid w:val="00386964"/>
    <w:rsid w:val="00386D58"/>
    <w:rsid w:val="0038786C"/>
    <w:rsid w:val="00391172"/>
    <w:rsid w:val="003914E7"/>
    <w:rsid w:val="0039208E"/>
    <w:rsid w:val="00392977"/>
    <w:rsid w:val="00392F9B"/>
    <w:rsid w:val="003939A2"/>
    <w:rsid w:val="00393B8F"/>
    <w:rsid w:val="00393D61"/>
    <w:rsid w:val="00394493"/>
    <w:rsid w:val="00394853"/>
    <w:rsid w:val="00394D34"/>
    <w:rsid w:val="00395269"/>
    <w:rsid w:val="003952D7"/>
    <w:rsid w:val="0039545A"/>
    <w:rsid w:val="003958C5"/>
    <w:rsid w:val="00395B0E"/>
    <w:rsid w:val="003967C7"/>
    <w:rsid w:val="003967D7"/>
    <w:rsid w:val="00396A6C"/>
    <w:rsid w:val="00397194"/>
    <w:rsid w:val="00397794"/>
    <w:rsid w:val="00397BBA"/>
    <w:rsid w:val="00397D08"/>
    <w:rsid w:val="003A05F0"/>
    <w:rsid w:val="003A0636"/>
    <w:rsid w:val="003A0DE6"/>
    <w:rsid w:val="003A1195"/>
    <w:rsid w:val="003A1FD6"/>
    <w:rsid w:val="003A2237"/>
    <w:rsid w:val="003A32F7"/>
    <w:rsid w:val="003A36B2"/>
    <w:rsid w:val="003A3799"/>
    <w:rsid w:val="003A42BE"/>
    <w:rsid w:val="003A453F"/>
    <w:rsid w:val="003A4E95"/>
    <w:rsid w:val="003A54A1"/>
    <w:rsid w:val="003A5AB5"/>
    <w:rsid w:val="003A6051"/>
    <w:rsid w:val="003A6060"/>
    <w:rsid w:val="003A69D5"/>
    <w:rsid w:val="003A6D50"/>
    <w:rsid w:val="003B05A2"/>
    <w:rsid w:val="003B185F"/>
    <w:rsid w:val="003B18ED"/>
    <w:rsid w:val="003B1955"/>
    <w:rsid w:val="003B1A38"/>
    <w:rsid w:val="003B1D08"/>
    <w:rsid w:val="003B1EAE"/>
    <w:rsid w:val="003B2371"/>
    <w:rsid w:val="003B2467"/>
    <w:rsid w:val="003B2A40"/>
    <w:rsid w:val="003B2DD8"/>
    <w:rsid w:val="003B3896"/>
    <w:rsid w:val="003B3AF3"/>
    <w:rsid w:val="003B43D5"/>
    <w:rsid w:val="003B46B4"/>
    <w:rsid w:val="003B4F81"/>
    <w:rsid w:val="003B5290"/>
    <w:rsid w:val="003B56A5"/>
    <w:rsid w:val="003B5FB0"/>
    <w:rsid w:val="003B6280"/>
    <w:rsid w:val="003B70DC"/>
    <w:rsid w:val="003B726B"/>
    <w:rsid w:val="003B7D54"/>
    <w:rsid w:val="003B7E08"/>
    <w:rsid w:val="003C02E1"/>
    <w:rsid w:val="003C07B3"/>
    <w:rsid w:val="003C0BEF"/>
    <w:rsid w:val="003C0DD6"/>
    <w:rsid w:val="003C1F80"/>
    <w:rsid w:val="003C27E2"/>
    <w:rsid w:val="003C2AF0"/>
    <w:rsid w:val="003C2D8A"/>
    <w:rsid w:val="003C3636"/>
    <w:rsid w:val="003C4029"/>
    <w:rsid w:val="003C4870"/>
    <w:rsid w:val="003C48CC"/>
    <w:rsid w:val="003C4D2F"/>
    <w:rsid w:val="003C4DF6"/>
    <w:rsid w:val="003C5190"/>
    <w:rsid w:val="003C5689"/>
    <w:rsid w:val="003C5D07"/>
    <w:rsid w:val="003C621B"/>
    <w:rsid w:val="003C6C23"/>
    <w:rsid w:val="003C754B"/>
    <w:rsid w:val="003C784E"/>
    <w:rsid w:val="003C7B46"/>
    <w:rsid w:val="003C7EFF"/>
    <w:rsid w:val="003D01AE"/>
    <w:rsid w:val="003D0F01"/>
    <w:rsid w:val="003D1B60"/>
    <w:rsid w:val="003D1C06"/>
    <w:rsid w:val="003D1DDE"/>
    <w:rsid w:val="003D286C"/>
    <w:rsid w:val="003D3171"/>
    <w:rsid w:val="003D3267"/>
    <w:rsid w:val="003D364B"/>
    <w:rsid w:val="003D3689"/>
    <w:rsid w:val="003D4571"/>
    <w:rsid w:val="003D47BD"/>
    <w:rsid w:val="003D6288"/>
    <w:rsid w:val="003D6A93"/>
    <w:rsid w:val="003D6B1F"/>
    <w:rsid w:val="003D6C9A"/>
    <w:rsid w:val="003D7A77"/>
    <w:rsid w:val="003D7EF3"/>
    <w:rsid w:val="003E0419"/>
    <w:rsid w:val="003E08EC"/>
    <w:rsid w:val="003E0A91"/>
    <w:rsid w:val="003E0F6D"/>
    <w:rsid w:val="003E1107"/>
    <w:rsid w:val="003E1B92"/>
    <w:rsid w:val="003E22DD"/>
    <w:rsid w:val="003E2318"/>
    <w:rsid w:val="003E39BE"/>
    <w:rsid w:val="003E49AF"/>
    <w:rsid w:val="003E4ABD"/>
    <w:rsid w:val="003E50EF"/>
    <w:rsid w:val="003E541B"/>
    <w:rsid w:val="003E54A2"/>
    <w:rsid w:val="003E593E"/>
    <w:rsid w:val="003E5A4F"/>
    <w:rsid w:val="003E6122"/>
    <w:rsid w:val="003E6259"/>
    <w:rsid w:val="003E6831"/>
    <w:rsid w:val="003E7328"/>
    <w:rsid w:val="003E74B9"/>
    <w:rsid w:val="003E7564"/>
    <w:rsid w:val="003E78E2"/>
    <w:rsid w:val="003F011F"/>
    <w:rsid w:val="003F0679"/>
    <w:rsid w:val="003F0D43"/>
    <w:rsid w:val="003F0FC9"/>
    <w:rsid w:val="003F1578"/>
    <w:rsid w:val="003F1C7D"/>
    <w:rsid w:val="003F1E73"/>
    <w:rsid w:val="003F21C9"/>
    <w:rsid w:val="003F3964"/>
    <w:rsid w:val="003F4F7E"/>
    <w:rsid w:val="003F535E"/>
    <w:rsid w:val="003F573E"/>
    <w:rsid w:val="003F58DF"/>
    <w:rsid w:val="003F5930"/>
    <w:rsid w:val="003F638E"/>
    <w:rsid w:val="003F6A82"/>
    <w:rsid w:val="003F6AAE"/>
    <w:rsid w:val="003F6D12"/>
    <w:rsid w:val="003F6EAC"/>
    <w:rsid w:val="003F72E6"/>
    <w:rsid w:val="003F7F16"/>
    <w:rsid w:val="004002C6"/>
    <w:rsid w:val="00400400"/>
    <w:rsid w:val="004005AA"/>
    <w:rsid w:val="004008B2"/>
    <w:rsid w:val="00400D7E"/>
    <w:rsid w:val="00400F02"/>
    <w:rsid w:val="0040137A"/>
    <w:rsid w:val="0040249A"/>
    <w:rsid w:val="0040253D"/>
    <w:rsid w:val="00402773"/>
    <w:rsid w:val="00402B52"/>
    <w:rsid w:val="00402D3D"/>
    <w:rsid w:val="00402D65"/>
    <w:rsid w:val="0040351A"/>
    <w:rsid w:val="00403718"/>
    <w:rsid w:val="00403A9F"/>
    <w:rsid w:val="00404117"/>
    <w:rsid w:val="00404923"/>
    <w:rsid w:val="00405278"/>
    <w:rsid w:val="0040546D"/>
    <w:rsid w:val="004056BE"/>
    <w:rsid w:val="00405BE1"/>
    <w:rsid w:val="004062D1"/>
    <w:rsid w:val="00406937"/>
    <w:rsid w:val="00407044"/>
    <w:rsid w:val="004071E4"/>
    <w:rsid w:val="00410A65"/>
    <w:rsid w:val="00410BE9"/>
    <w:rsid w:val="00411626"/>
    <w:rsid w:val="004116EC"/>
    <w:rsid w:val="00411B41"/>
    <w:rsid w:val="00411E93"/>
    <w:rsid w:val="004129E4"/>
    <w:rsid w:val="004134FE"/>
    <w:rsid w:val="004135BF"/>
    <w:rsid w:val="00414855"/>
    <w:rsid w:val="00414B65"/>
    <w:rsid w:val="00414D3E"/>
    <w:rsid w:val="0041518B"/>
    <w:rsid w:val="004153BC"/>
    <w:rsid w:val="00415921"/>
    <w:rsid w:val="00415A49"/>
    <w:rsid w:val="00415B6D"/>
    <w:rsid w:val="00415E30"/>
    <w:rsid w:val="0041646D"/>
    <w:rsid w:val="00416B2D"/>
    <w:rsid w:val="00417614"/>
    <w:rsid w:val="00417959"/>
    <w:rsid w:val="00417B58"/>
    <w:rsid w:val="00417DE8"/>
    <w:rsid w:val="00420043"/>
    <w:rsid w:val="00420271"/>
    <w:rsid w:val="0042062B"/>
    <w:rsid w:val="0042097D"/>
    <w:rsid w:val="00420F66"/>
    <w:rsid w:val="004210D1"/>
    <w:rsid w:val="00421AC9"/>
    <w:rsid w:val="00421F49"/>
    <w:rsid w:val="00422110"/>
    <w:rsid w:val="004222EB"/>
    <w:rsid w:val="00422C08"/>
    <w:rsid w:val="00422C59"/>
    <w:rsid w:val="004237F8"/>
    <w:rsid w:val="00424121"/>
    <w:rsid w:val="00424391"/>
    <w:rsid w:val="004244EE"/>
    <w:rsid w:val="00424614"/>
    <w:rsid w:val="00425795"/>
    <w:rsid w:val="00425997"/>
    <w:rsid w:val="00426299"/>
    <w:rsid w:val="00426A4F"/>
    <w:rsid w:val="00426BBE"/>
    <w:rsid w:val="004270E7"/>
    <w:rsid w:val="00427391"/>
    <w:rsid w:val="00427648"/>
    <w:rsid w:val="00430032"/>
    <w:rsid w:val="0043036B"/>
    <w:rsid w:val="00430824"/>
    <w:rsid w:val="004309BE"/>
    <w:rsid w:val="00430A28"/>
    <w:rsid w:val="00431540"/>
    <w:rsid w:val="00431586"/>
    <w:rsid w:val="00431D8B"/>
    <w:rsid w:val="00431F28"/>
    <w:rsid w:val="00432298"/>
    <w:rsid w:val="00432425"/>
    <w:rsid w:val="00433084"/>
    <w:rsid w:val="00433224"/>
    <w:rsid w:val="004336DE"/>
    <w:rsid w:val="00433EED"/>
    <w:rsid w:val="00433FB2"/>
    <w:rsid w:val="00434876"/>
    <w:rsid w:val="00434DCB"/>
    <w:rsid w:val="0043532E"/>
    <w:rsid w:val="00435E5A"/>
    <w:rsid w:val="00436DCE"/>
    <w:rsid w:val="00436F3F"/>
    <w:rsid w:val="0043731F"/>
    <w:rsid w:val="00437E96"/>
    <w:rsid w:val="00437FE7"/>
    <w:rsid w:val="00440168"/>
    <w:rsid w:val="0044031F"/>
    <w:rsid w:val="004403BE"/>
    <w:rsid w:val="0044053B"/>
    <w:rsid w:val="0044091F"/>
    <w:rsid w:val="0044113D"/>
    <w:rsid w:val="0044166A"/>
    <w:rsid w:val="00441A8C"/>
    <w:rsid w:val="004423AD"/>
    <w:rsid w:val="00442919"/>
    <w:rsid w:val="004429B4"/>
    <w:rsid w:val="00442AB4"/>
    <w:rsid w:val="00442DEA"/>
    <w:rsid w:val="00442DF2"/>
    <w:rsid w:val="00443322"/>
    <w:rsid w:val="00443356"/>
    <w:rsid w:val="00443582"/>
    <w:rsid w:val="004439BE"/>
    <w:rsid w:val="00443AD6"/>
    <w:rsid w:val="0044412F"/>
    <w:rsid w:val="004445E9"/>
    <w:rsid w:val="00444B82"/>
    <w:rsid w:val="00444D24"/>
    <w:rsid w:val="004452D4"/>
    <w:rsid w:val="00445640"/>
    <w:rsid w:val="00445DD7"/>
    <w:rsid w:val="00445EDC"/>
    <w:rsid w:val="00446558"/>
    <w:rsid w:val="00447F44"/>
    <w:rsid w:val="0045000F"/>
    <w:rsid w:val="004509F1"/>
    <w:rsid w:val="00450E07"/>
    <w:rsid w:val="004512CB"/>
    <w:rsid w:val="00451716"/>
    <w:rsid w:val="004518F9"/>
    <w:rsid w:val="00452349"/>
    <w:rsid w:val="00452431"/>
    <w:rsid w:val="004525E4"/>
    <w:rsid w:val="00452B50"/>
    <w:rsid w:val="004533E2"/>
    <w:rsid w:val="004534C3"/>
    <w:rsid w:val="00454AF8"/>
    <w:rsid w:val="00455AB5"/>
    <w:rsid w:val="00455B00"/>
    <w:rsid w:val="00455D62"/>
    <w:rsid w:val="00455EC4"/>
    <w:rsid w:val="00455F3C"/>
    <w:rsid w:val="004565FC"/>
    <w:rsid w:val="0045664D"/>
    <w:rsid w:val="004568E3"/>
    <w:rsid w:val="00456BB8"/>
    <w:rsid w:val="00457241"/>
    <w:rsid w:val="00457CC6"/>
    <w:rsid w:val="00460720"/>
    <w:rsid w:val="00460A28"/>
    <w:rsid w:val="00460EE8"/>
    <w:rsid w:val="00461188"/>
    <w:rsid w:val="00461F24"/>
    <w:rsid w:val="00462301"/>
    <w:rsid w:val="0046251B"/>
    <w:rsid w:val="00462556"/>
    <w:rsid w:val="00462619"/>
    <w:rsid w:val="004626CB"/>
    <w:rsid w:val="00462970"/>
    <w:rsid w:val="0046369F"/>
    <w:rsid w:val="004641EB"/>
    <w:rsid w:val="004643B1"/>
    <w:rsid w:val="00464E46"/>
    <w:rsid w:val="00465CF5"/>
    <w:rsid w:val="004662F5"/>
    <w:rsid w:val="00466763"/>
    <w:rsid w:val="00466F58"/>
    <w:rsid w:val="004672F1"/>
    <w:rsid w:val="004676A5"/>
    <w:rsid w:val="004679C6"/>
    <w:rsid w:val="00467A83"/>
    <w:rsid w:val="0047037F"/>
    <w:rsid w:val="0047067F"/>
    <w:rsid w:val="00470CF6"/>
    <w:rsid w:val="00470E3B"/>
    <w:rsid w:val="004713BD"/>
    <w:rsid w:val="004715A3"/>
    <w:rsid w:val="004715B6"/>
    <w:rsid w:val="00471902"/>
    <w:rsid w:val="00471BED"/>
    <w:rsid w:val="00471F3E"/>
    <w:rsid w:val="0047217B"/>
    <w:rsid w:val="00472C41"/>
    <w:rsid w:val="00473336"/>
    <w:rsid w:val="00473609"/>
    <w:rsid w:val="004741C6"/>
    <w:rsid w:val="00475025"/>
    <w:rsid w:val="004752A0"/>
    <w:rsid w:val="004753BA"/>
    <w:rsid w:val="0047596F"/>
    <w:rsid w:val="00476355"/>
    <w:rsid w:val="00476B06"/>
    <w:rsid w:val="004808D0"/>
    <w:rsid w:val="00481948"/>
    <w:rsid w:val="00481EEE"/>
    <w:rsid w:val="0048223D"/>
    <w:rsid w:val="00482A07"/>
    <w:rsid w:val="0048300A"/>
    <w:rsid w:val="00483819"/>
    <w:rsid w:val="00483AA8"/>
    <w:rsid w:val="00483B97"/>
    <w:rsid w:val="00483C66"/>
    <w:rsid w:val="00483CF2"/>
    <w:rsid w:val="00484340"/>
    <w:rsid w:val="004848F0"/>
    <w:rsid w:val="00484EB2"/>
    <w:rsid w:val="00485CCC"/>
    <w:rsid w:val="00485EB9"/>
    <w:rsid w:val="004861CF"/>
    <w:rsid w:val="004862E3"/>
    <w:rsid w:val="004864AD"/>
    <w:rsid w:val="00486F2A"/>
    <w:rsid w:val="004871EE"/>
    <w:rsid w:val="00487253"/>
    <w:rsid w:val="00487C99"/>
    <w:rsid w:val="004901A5"/>
    <w:rsid w:val="004901D1"/>
    <w:rsid w:val="0049037C"/>
    <w:rsid w:val="00490C37"/>
    <w:rsid w:val="0049129E"/>
    <w:rsid w:val="004913A6"/>
    <w:rsid w:val="00491850"/>
    <w:rsid w:val="004933E6"/>
    <w:rsid w:val="0049372C"/>
    <w:rsid w:val="00493969"/>
    <w:rsid w:val="00493C4C"/>
    <w:rsid w:val="00494926"/>
    <w:rsid w:val="00494B91"/>
    <w:rsid w:val="00494D1D"/>
    <w:rsid w:val="00495533"/>
    <w:rsid w:val="00495690"/>
    <w:rsid w:val="00495DA8"/>
    <w:rsid w:val="00496335"/>
    <w:rsid w:val="00496681"/>
    <w:rsid w:val="00496BFA"/>
    <w:rsid w:val="00496FF7"/>
    <w:rsid w:val="00497392"/>
    <w:rsid w:val="00497C3D"/>
    <w:rsid w:val="00497D01"/>
    <w:rsid w:val="00497DDD"/>
    <w:rsid w:val="004A103C"/>
    <w:rsid w:val="004A1867"/>
    <w:rsid w:val="004A193F"/>
    <w:rsid w:val="004A22A7"/>
    <w:rsid w:val="004A29FE"/>
    <w:rsid w:val="004A3F2B"/>
    <w:rsid w:val="004A400F"/>
    <w:rsid w:val="004A40F5"/>
    <w:rsid w:val="004A4170"/>
    <w:rsid w:val="004A4184"/>
    <w:rsid w:val="004A42D5"/>
    <w:rsid w:val="004A45C7"/>
    <w:rsid w:val="004A4C66"/>
    <w:rsid w:val="004A524F"/>
    <w:rsid w:val="004A53F4"/>
    <w:rsid w:val="004A59DE"/>
    <w:rsid w:val="004A5C74"/>
    <w:rsid w:val="004A6020"/>
    <w:rsid w:val="004A64CF"/>
    <w:rsid w:val="004A6743"/>
    <w:rsid w:val="004A6FE9"/>
    <w:rsid w:val="004A7639"/>
    <w:rsid w:val="004A77DE"/>
    <w:rsid w:val="004A7D05"/>
    <w:rsid w:val="004B0465"/>
    <w:rsid w:val="004B0B5B"/>
    <w:rsid w:val="004B0D8E"/>
    <w:rsid w:val="004B0E55"/>
    <w:rsid w:val="004B1B64"/>
    <w:rsid w:val="004B2B5F"/>
    <w:rsid w:val="004B2FFF"/>
    <w:rsid w:val="004B3412"/>
    <w:rsid w:val="004B47EE"/>
    <w:rsid w:val="004B4C3D"/>
    <w:rsid w:val="004B4FAD"/>
    <w:rsid w:val="004B5131"/>
    <w:rsid w:val="004B553C"/>
    <w:rsid w:val="004B6138"/>
    <w:rsid w:val="004B6E35"/>
    <w:rsid w:val="004B74CD"/>
    <w:rsid w:val="004C0C29"/>
    <w:rsid w:val="004C15FD"/>
    <w:rsid w:val="004C1ABA"/>
    <w:rsid w:val="004C211A"/>
    <w:rsid w:val="004C27CE"/>
    <w:rsid w:val="004C2E00"/>
    <w:rsid w:val="004C2F61"/>
    <w:rsid w:val="004C316D"/>
    <w:rsid w:val="004C32DD"/>
    <w:rsid w:val="004C3369"/>
    <w:rsid w:val="004C38C7"/>
    <w:rsid w:val="004C39B7"/>
    <w:rsid w:val="004C3AC8"/>
    <w:rsid w:val="004C3C16"/>
    <w:rsid w:val="004C3F1D"/>
    <w:rsid w:val="004C4281"/>
    <w:rsid w:val="004C5711"/>
    <w:rsid w:val="004C5990"/>
    <w:rsid w:val="004C5CD2"/>
    <w:rsid w:val="004C6706"/>
    <w:rsid w:val="004C6B52"/>
    <w:rsid w:val="004C6C80"/>
    <w:rsid w:val="004C6F21"/>
    <w:rsid w:val="004C6F2E"/>
    <w:rsid w:val="004C745E"/>
    <w:rsid w:val="004C74FE"/>
    <w:rsid w:val="004C75B3"/>
    <w:rsid w:val="004C7FC7"/>
    <w:rsid w:val="004D07C6"/>
    <w:rsid w:val="004D0D4A"/>
    <w:rsid w:val="004D129B"/>
    <w:rsid w:val="004D25ED"/>
    <w:rsid w:val="004D2E85"/>
    <w:rsid w:val="004D3328"/>
    <w:rsid w:val="004D3633"/>
    <w:rsid w:val="004D37BE"/>
    <w:rsid w:val="004D389F"/>
    <w:rsid w:val="004D39C6"/>
    <w:rsid w:val="004D3A32"/>
    <w:rsid w:val="004D3B9D"/>
    <w:rsid w:val="004D3C2D"/>
    <w:rsid w:val="004D3D64"/>
    <w:rsid w:val="004D4648"/>
    <w:rsid w:val="004D4660"/>
    <w:rsid w:val="004D4701"/>
    <w:rsid w:val="004D4948"/>
    <w:rsid w:val="004D496C"/>
    <w:rsid w:val="004D4B83"/>
    <w:rsid w:val="004D4CDB"/>
    <w:rsid w:val="004D4E60"/>
    <w:rsid w:val="004D5C5D"/>
    <w:rsid w:val="004D5FC5"/>
    <w:rsid w:val="004D6631"/>
    <w:rsid w:val="004D688B"/>
    <w:rsid w:val="004D69F9"/>
    <w:rsid w:val="004D6BCC"/>
    <w:rsid w:val="004D7632"/>
    <w:rsid w:val="004D7B60"/>
    <w:rsid w:val="004D7E61"/>
    <w:rsid w:val="004D7E65"/>
    <w:rsid w:val="004E04DA"/>
    <w:rsid w:val="004E0EF0"/>
    <w:rsid w:val="004E0F85"/>
    <w:rsid w:val="004E10FD"/>
    <w:rsid w:val="004E11DC"/>
    <w:rsid w:val="004E131F"/>
    <w:rsid w:val="004E2362"/>
    <w:rsid w:val="004E3371"/>
    <w:rsid w:val="004E3BA7"/>
    <w:rsid w:val="004E43AB"/>
    <w:rsid w:val="004E46A4"/>
    <w:rsid w:val="004E59F9"/>
    <w:rsid w:val="004E5EDB"/>
    <w:rsid w:val="004E6076"/>
    <w:rsid w:val="004E6583"/>
    <w:rsid w:val="004E698E"/>
    <w:rsid w:val="004E6F39"/>
    <w:rsid w:val="004E7303"/>
    <w:rsid w:val="004E7995"/>
    <w:rsid w:val="004E7F1D"/>
    <w:rsid w:val="004F0358"/>
    <w:rsid w:val="004F0514"/>
    <w:rsid w:val="004F0902"/>
    <w:rsid w:val="004F0BAB"/>
    <w:rsid w:val="004F0BFB"/>
    <w:rsid w:val="004F0C57"/>
    <w:rsid w:val="004F17D4"/>
    <w:rsid w:val="004F1F63"/>
    <w:rsid w:val="004F201B"/>
    <w:rsid w:val="004F2205"/>
    <w:rsid w:val="004F22CB"/>
    <w:rsid w:val="004F239F"/>
    <w:rsid w:val="004F26B1"/>
    <w:rsid w:val="004F2B62"/>
    <w:rsid w:val="004F37A2"/>
    <w:rsid w:val="004F3D86"/>
    <w:rsid w:val="004F469F"/>
    <w:rsid w:val="004F4B7C"/>
    <w:rsid w:val="004F4BC5"/>
    <w:rsid w:val="004F547F"/>
    <w:rsid w:val="004F575D"/>
    <w:rsid w:val="004F5C31"/>
    <w:rsid w:val="004F6307"/>
    <w:rsid w:val="004F65AD"/>
    <w:rsid w:val="004F67D1"/>
    <w:rsid w:val="004F77A6"/>
    <w:rsid w:val="004F7FEE"/>
    <w:rsid w:val="00500057"/>
    <w:rsid w:val="00500187"/>
    <w:rsid w:val="00500364"/>
    <w:rsid w:val="00500918"/>
    <w:rsid w:val="00500B39"/>
    <w:rsid w:val="00501EC2"/>
    <w:rsid w:val="005025A0"/>
    <w:rsid w:val="00502B14"/>
    <w:rsid w:val="0050363D"/>
    <w:rsid w:val="0050447C"/>
    <w:rsid w:val="005055F2"/>
    <w:rsid w:val="00505BE5"/>
    <w:rsid w:val="00506129"/>
    <w:rsid w:val="00506951"/>
    <w:rsid w:val="00506B46"/>
    <w:rsid w:val="00507578"/>
    <w:rsid w:val="00507CCA"/>
    <w:rsid w:val="00507D88"/>
    <w:rsid w:val="00510359"/>
    <w:rsid w:val="0051253D"/>
    <w:rsid w:val="005128AC"/>
    <w:rsid w:val="005131EF"/>
    <w:rsid w:val="005134DD"/>
    <w:rsid w:val="00513AA5"/>
    <w:rsid w:val="00513F37"/>
    <w:rsid w:val="005141BB"/>
    <w:rsid w:val="005143F5"/>
    <w:rsid w:val="00514985"/>
    <w:rsid w:val="005149DE"/>
    <w:rsid w:val="00514C36"/>
    <w:rsid w:val="0051512C"/>
    <w:rsid w:val="0051518F"/>
    <w:rsid w:val="00515654"/>
    <w:rsid w:val="005158CB"/>
    <w:rsid w:val="0051627C"/>
    <w:rsid w:val="00516769"/>
    <w:rsid w:val="00516D52"/>
    <w:rsid w:val="00517B6C"/>
    <w:rsid w:val="005206FA"/>
    <w:rsid w:val="00520884"/>
    <w:rsid w:val="00520BFF"/>
    <w:rsid w:val="0052116F"/>
    <w:rsid w:val="005211F3"/>
    <w:rsid w:val="00521536"/>
    <w:rsid w:val="0052155D"/>
    <w:rsid w:val="0052187C"/>
    <w:rsid w:val="005223C3"/>
    <w:rsid w:val="005234F3"/>
    <w:rsid w:val="00524326"/>
    <w:rsid w:val="00525257"/>
    <w:rsid w:val="005253F5"/>
    <w:rsid w:val="0052554F"/>
    <w:rsid w:val="005258DC"/>
    <w:rsid w:val="0052622B"/>
    <w:rsid w:val="00527645"/>
    <w:rsid w:val="00527F92"/>
    <w:rsid w:val="00527F9A"/>
    <w:rsid w:val="005302E1"/>
    <w:rsid w:val="00530779"/>
    <w:rsid w:val="00530ACD"/>
    <w:rsid w:val="005310A0"/>
    <w:rsid w:val="005317A5"/>
    <w:rsid w:val="00531BBB"/>
    <w:rsid w:val="005321D3"/>
    <w:rsid w:val="005325B6"/>
    <w:rsid w:val="00532638"/>
    <w:rsid w:val="00532AFD"/>
    <w:rsid w:val="00533915"/>
    <w:rsid w:val="00533ADE"/>
    <w:rsid w:val="00534197"/>
    <w:rsid w:val="00534247"/>
    <w:rsid w:val="00535028"/>
    <w:rsid w:val="0053519C"/>
    <w:rsid w:val="0053575C"/>
    <w:rsid w:val="00536A57"/>
    <w:rsid w:val="00536B47"/>
    <w:rsid w:val="00536C92"/>
    <w:rsid w:val="00537A40"/>
    <w:rsid w:val="00540020"/>
    <w:rsid w:val="00540066"/>
    <w:rsid w:val="0054043D"/>
    <w:rsid w:val="00540599"/>
    <w:rsid w:val="005405F8"/>
    <w:rsid w:val="00540D0A"/>
    <w:rsid w:val="0054162D"/>
    <w:rsid w:val="00542105"/>
    <w:rsid w:val="0054307E"/>
    <w:rsid w:val="005433F1"/>
    <w:rsid w:val="00543639"/>
    <w:rsid w:val="00543B4B"/>
    <w:rsid w:val="00543B69"/>
    <w:rsid w:val="00544128"/>
    <w:rsid w:val="005444F1"/>
    <w:rsid w:val="00544760"/>
    <w:rsid w:val="00544B95"/>
    <w:rsid w:val="00545253"/>
    <w:rsid w:val="0054534E"/>
    <w:rsid w:val="005454AD"/>
    <w:rsid w:val="00545DD3"/>
    <w:rsid w:val="00546B51"/>
    <w:rsid w:val="00546BDE"/>
    <w:rsid w:val="00546D41"/>
    <w:rsid w:val="00546EB7"/>
    <w:rsid w:val="0054743D"/>
    <w:rsid w:val="005475B8"/>
    <w:rsid w:val="00550344"/>
    <w:rsid w:val="0055061F"/>
    <w:rsid w:val="00550AA4"/>
    <w:rsid w:val="0055194F"/>
    <w:rsid w:val="00551EEE"/>
    <w:rsid w:val="00553280"/>
    <w:rsid w:val="0055341E"/>
    <w:rsid w:val="0055369D"/>
    <w:rsid w:val="0055493A"/>
    <w:rsid w:val="00555839"/>
    <w:rsid w:val="00555AF6"/>
    <w:rsid w:val="00556094"/>
    <w:rsid w:val="005562D8"/>
    <w:rsid w:val="00556D28"/>
    <w:rsid w:val="005570F5"/>
    <w:rsid w:val="005573F7"/>
    <w:rsid w:val="005579BB"/>
    <w:rsid w:val="005579CC"/>
    <w:rsid w:val="00557E52"/>
    <w:rsid w:val="00560177"/>
    <w:rsid w:val="00561AFA"/>
    <w:rsid w:val="0056321A"/>
    <w:rsid w:val="005640C0"/>
    <w:rsid w:val="00564173"/>
    <w:rsid w:val="0056470A"/>
    <w:rsid w:val="005647ED"/>
    <w:rsid w:val="00564B82"/>
    <w:rsid w:val="0056562F"/>
    <w:rsid w:val="00565D2B"/>
    <w:rsid w:val="00565D9D"/>
    <w:rsid w:val="00565F6F"/>
    <w:rsid w:val="00567BAA"/>
    <w:rsid w:val="00567F52"/>
    <w:rsid w:val="0057049D"/>
    <w:rsid w:val="005705C5"/>
    <w:rsid w:val="00570782"/>
    <w:rsid w:val="00570B17"/>
    <w:rsid w:val="00571755"/>
    <w:rsid w:val="00571AD3"/>
    <w:rsid w:val="00571B6D"/>
    <w:rsid w:val="00571E0C"/>
    <w:rsid w:val="00571E84"/>
    <w:rsid w:val="00572066"/>
    <w:rsid w:val="00572192"/>
    <w:rsid w:val="00572421"/>
    <w:rsid w:val="00572569"/>
    <w:rsid w:val="00572C71"/>
    <w:rsid w:val="005732D4"/>
    <w:rsid w:val="00573423"/>
    <w:rsid w:val="00573C86"/>
    <w:rsid w:val="005744E7"/>
    <w:rsid w:val="0057571D"/>
    <w:rsid w:val="0057587C"/>
    <w:rsid w:val="00575B1F"/>
    <w:rsid w:val="00576366"/>
    <w:rsid w:val="005766BB"/>
    <w:rsid w:val="005768FB"/>
    <w:rsid w:val="00576D63"/>
    <w:rsid w:val="0057717B"/>
    <w:rsid w:val="005771CF"/>
    <w:rsid w:val="00580AAE"/>
    <w:rsid w:val="005814A7"/>
    <w:rsid w:val="00581536"/>
    <w:rsid w:val="00581DAC"/>
    <w:rsid w:val="0058288C"/>
    <w:rsid w:val="00582FA3"/>
    <w:rsid w:val="005833CE"/>
    <w:rsid w:val="005833FA"/>
    <w:rsid w:val="00583538"/>
    <w:rsid w:val="005835E3"/>
    <w:rsid w:val="005840C2"/>
    <w:rsid w:val="005846F1"/>
    <w:rsid w:val="00584BD3"/>
    <w:rsid w:val="00585063"/>
    <w:rsid w:val="00586149"/>
    <w:rsid w:val="0058647D"/>
    <w:rsid w:val="005867D2"/>
    <w:rsid w:val="005867EA"/>
    <w:rsid w:val="005871BE"/>
    <w:rsid w:val="00587763"/>
    <w:rsid w:val="00587EB6"/>
    <w:rsid w:val="005906B5"/>
    <w:rsid w:val="00590B5A"/>
    <w:rsid w:val="00590BD2"/>
    <w:rsid w:val="005911A0"/>
    <w:rsid w:val="005915B3"/>
    <w:rsid w:val="005915F3"/>
    <w:rsid w:val="005919EE"/>
    <w:rsid w:val="00592027"/>
    <w:rsid w:val="00592044"/>
    <w:rsid w:val="00592620"/>
    <w:rsid w:val="00592FDB"/>
    <w:rsid w:val="0059318B"/>
    <w:rsid w:val="0059348F"/>
    <w:rsid w:val="00593883"/>
    <w:rsid w:val="00593918"/>
    <w:rsid w:val="00593F04"/>
    <w:rsid w:val="005940AD"/>
    <w:rsid w:val="005942D4"/>
    <w:rsid w:val="00594B6E"/>
    <w:rsid w:val="00594DE9"/>
    <w:rsid w:val="005950D8"/>
    <w:rsid w:val="00595324"/>
    <w:rsid w:val="005956CC"/>
    <w:rsid w:val="00595F36"/>
    <w:rsid w:val="00596323"/>
    <w:rsid w:val="00597979"/>
    <w:rsid w:val="00597A6F"/>
    <w:rsid w:val="00597AF0"/>
    <w:rsid w:val="00597F6E"/>
    <w:rsid w:val="005A0AA7"/>
    <w:rsid w:val="005A123F"/>
    <w:rsid w:val="005A2493"/>
    <w:rsid w:val="005A2841"/>
    <w:rsid w:val="005A29A4"/>
    <w:rsid w:val="005A2FD3"/>
    <w:rsid w:val="005A3406"/>
    <w:rsid w:val="005A3441"/>
    <w:rsid w:val="005A34D0"/>
    <w:rsid w:val="005A3E1F"/>
    <w:rsid w:val="005A452F"/>
    <w:rsid w:val="005A4A6E"/>
    <w:rsid w:val="005A4E57"/>
    <w:rsid w:val="005A4F8E"/>
    <w:rsid w:val="005A59BA"/>
    <w:rsid w:val="005A5B28"/>
    <w:rsid w:val="005A68B9"/>
    <w:rsid w:val="005A69B5"/>
    <w:rsid w:val="005A71A1"/>
    <w:rsid w:val="005A73DF"/>
    <w:rsid w:val="005B0B06"/>
    <w:rsid w:val="005B1043"/>
    <w:rsid w:val="005B1803"/>
    <w:rsid w:val="005B19BB"/>
    <w:rsid w:val="005B1BD2"/>
    <w:rsid w:val="005B1D9F"/>
    <w:rsid w:val="005B295D"/>
    <w:rsid w:val="005B331E"/>
    <w:rsid w:val="005B4559"/>
    <w:rsid w:val="005B4E04"/>
    <w:rsid w:val="005B501A"/>
    <w:rsid w:val="005B53F9"/>
    <w:rsid w:val="005B5C06"/>
    <w:rsid w:val="005B5D6F"/>
    <w:rsid w:val="005B72E7"/>
    <w:rsid w:val="005C0358"/>
    <w:rsid w:val="005C0789"/>
    <w:rsid w:val="005C12D8"/>
    <w:rsid w:val="005C1B6B"/>
    <w:rsid w:val="005C280D"/>
    <w:rsid w:val="005C29E2"/>
    <w:rsid w:val="005C2F78"/>
    <w:rsid w:val="005C30D1"/>
    <w:rsid w:val="005C32C8"/>
    <w:rsid w:val="005C394C"/>
    <w:rsid w:val="005C42C2"/>
    <w:rsid w:val="005C45C9"/>
    <w:rsid w:val="005C4AB6"/>
    <w:rsid w:val="005C4F65"/>
    <w:rsid w:val="005C5028"/>
    <w:rsid w:val="005C566B"/>
    <w:rsid w:val="005C56AF"/>
    <w:rsid w:val="005C58BF"/>
    <w:rsid w:val="005C5C0F"/>
    <w:rsid w:val="005C5F9A"/>
    <w:rsid w:val="005C6E2D"/>
    <w:rsid w:val="005C6FB2"/>
    <w:rsid w:val="005C703C"/>
    <w:rsid w:val="005D016E"/>
    <w:rsid w:val="005D0A23"/>
    <w:rsid w:val="005D15CE"/>
    <w:rsid w:val="005D162F"/>
    <w:rsid w:val="005D18CB"/>
    <w:rsid w:val="005D1A53"/>
    <w:rsid w:val="005D2FCC"/>
    <w:rsid w:val="005D46C4"/>
    <w:rsid w:val="005D4D61"/>
    <w:rsid w:val="005D55AC"/>
    <w:rsid w:val="005D61DA"/>
    <w:rsid w:val="005D6221"/>
    <w:rsid w:val="005D7659"/>
    <w:rsid w:val="005D7C4D"/>
    <w:rsid w:val="005D7C6A"/>
    <w:rsid w:val="005D7F98"/>
    <w:rsid w:val="005E01AC"/>
    <w:rsid w:val="005E0B58"/>
    <w:rsid w:val="005E1B00"/>
    <w:rsid w:val="005E23FE"/>
    <w:rsid w:val="005E29DB"/>
    <w:rsid w:val="005E2A18"/>
    <w:rsid w:val="005E2F94"/>
    <w:rsid w:val="005E41E7"/>
    <w:rsid w:val="005E43B6"/>
    <w:rsid w:val="005E44AB"/>
    <w:rsid w:val="005E4AF7"/>
    <w:rsid w:val="005E525B"/>
    <w:rsid w:val="005E5350"/>
    <w:rsid w:val="005E562F"/>
    <w:rsid w:val="005E5AE0"/>
    <w:rsid w:val="005E5BE0"/>
    <w:rsid w:val="005E5EE9"/>
    <w:rsid w:val="005E69D7"/>
    <w:rsid w:val="005E6A53"/>
    <w:rsid w:val="005E6EC0"/>
    <w:rsid w:val="005E763E"/>
    <w:rsid w:val="005E79A9"/>
    <w:rsid w:val="005F0908"/>
    <w:rsid w:val="005F09F0"/>
    <w:rsid w:val="005F1F7A"/>
    <w:rsid w:val="005F233D"/>
    <w:rsid w:val="005F2392"/>
    <w:rsid w:val="005F24A6"/>
    <w:rsid w:val="005F2962"/>
    <w:rsid w:val="005F2E98"/>
    <w:rsid w:val="005F4B01"/>
    <w:rsid w:val="005F53C4"/>
    <w:rsid w:val="005F5A0D"/>
    <w:rsid w:val="005F5A60"/>
    <w:rsid w:val="005F64A7"/>
    <w:rsid w:val="005F6CF8"/>
    <w:rsid w:val="005F6E2C"/>
    <w:rsid w:val="005F6E49"/>
    <w:rsid w:val="005F6F02"/>
    <w:rsid w:val="005F709F"/>
    <w:rsid w:val="005F79CA"/>
    <w:rsid w:val="00600013"/>
    <w:rsid w:val="00600867"/>
    <w:rsid w:val="0060092C"/>
    <w:rsid w:val="00601C4D"/>
    <w:rsid w:val="00601DB8"/>
    <w:rsid w:val="00602430"/>
    <w:rsid w:val="00602E64"/>
    <w:rsid w:val="00603208"/>
    <w:rsid w:val="00603E83"/>
    <w:rsid w:val="00604460"/>
    <w:rsid w:val="0060446B"/>
    <w:rsid w:val="00604EB1"/>
    <w:rsid w:val="0060553B"/>
    <w:rsid w:val="00605792"/>
    <w:rsid w:val="00605B68"/>
    <w:rsid w:val="006077D1"/>
    <w:rsid w:val="0060782E"/>
    <w:rsid w:val="0061076C"/>
    <w:rsid w:val="00610846"/>
    <w:rsid w:val="00610A27"/>
    <w:rsid w:val="00610AAD"/>
    <w:rsid w:val="00610D6B"/>
    <w:rsid w:val="006118F5"/>
    <w:rsid w:val="00611CE9"/>
    <w:rsid w:val="00611ED6"/>
    <w:rsid w:val="006127C2"/>
    <w:rsid w:val="00612EF2"/>
    <w:rsid w:val="0061467D"/>
    <w:rsid w:val="0061495C"/>
    <w:rsid w:val="00614E6A"/>
    <w:rsid w:val="006153DF"/>
    <w:rsid w:val="00615724"/>
    <w:rsid w:val="00617486"/>
    <w:rsid w:val="006175F3"/>
    <w:rsid w:val="0061789E"/>
    <w:rsid w:val="00617EC7"/>
    <w:rsid w:val="00620229"/>
    <w:rsid w:val="006205BF"/>
    <w:rsid w:val="006209B9"/>
    <w:rsid w:val="00620C35"/>
    <w:rsid w:val="00621864"/>
    <w:rsid w:val="006219C4"/>
    <w:rsid w:val="00621B33"/>
    <w:rsid w:val="00621B36"/>
    <w:rsid w:val="00622405"/>
    <w:rsid w:val="00622D48"/>
    <w:rsid w:val="0062343A"/>
    <w:rsid w:val="006244B1"/>
    <w:rsid w:val="006245C7"/>
    <w:rsid w:val="00624E8B"/>
    <w:rsid w:val="006255B5"/>
    <w:rsid w:val="00625A63"/>
    <w:rsid w:val="00625A92"/>
    <w:rsid w:val="00625AC7"/>
    <w:rsid w:val="00626538"/>
    <w:rsid w:val="00627AA1"/>
    <w:rsid w:val="00627FE3"/>
    <w:rsid w:val="006300B5"/>
    <w:rsid w:val="00630349"/>
    <w:rsid w:val="006303E3"/>
    <w:rsid w:val="0063042B"/>
    <w:rsid w:val="006311B7"/>
    <w:rsid w:val="0063169C"/>
    <w:rsid w:val="00631789"/>
    <w:rsid w:val="00631F69"/>
    <w:rsid w:val="00632211"/>
    <w:rsid w:val="00632523"/>
    <w:rsid w:val="0063274B"/>
    <w:rsid w:val="00632C6D"/>
    <w:rsid w:val="00633C9E"/>
    <w:rsid w:val="00633FA7"/>
    <w:rsid w:val="00633FCB"/>
    <w:rsid w:val="0063496C"/>
    <w:rsid w:val="00634B1B"/>
    <w:rsid w:val="006350EF"/>
    <w:rsid w:val="0063514F"/>
    <w:rsid w:val="00636A2B"/>
    <w:rsid w:val="00636DCF"/>
    <w:rsid w:val="00636EB1"/>
    <w:rsid w:val="00636F56"/>
    <w:rsid w:val="00637269"/>
    <w:rsid w:val="006378EF"/>
    <w:rsid w:val="00637AFC"/>
    <w:rsid w:val="00641CC5"/>
    <w:rsid w:val="006429A9"/>
    <w:rsid w:val="00642E7F"/>
    <w:rsid w:val="00643488"/>
    <w:rsid w:val="00643D2B"/>
    <w:rsid w:val="00644856"/>
    <w:rsid w:val="00644AA1"/>
    <w:rsid w:val="00644C8B"/>
    <w:rsid w:val="006456D5"/>
    <w:rsid w:val="00645859"/>
    <w:rsid w:val="00646558"/>
    <w:rsid w:val="006465B4"/>
    <w:rsid w:val="00646769"/>
    <w:rsid w:val="0064689C"/>
    <w:rsid w:val="00646A15"/>
    <w:rsid w:val="00646CB2"/>
    <w:rsid w:val="00647444"/>
    <w:rsid w:val="006508F7"/>
    <w:rsid w:val="00650D4F"/>
    <w:rsid w:val="00651669"/>
    <w:rsid w:val="006516A4"/>
    <w:rsid w:val="00651E61"/>
    <w:rsid w:val="00652097"/>
    <w:rsid w:val="00652442"/>
    <w:rsid w:val="00653504"/>
    <w:rsid w:val="006538D6"/>
    <w:rsid w:val="006538EC"/>
    <w:rsid w:val="00653E01"/>
    <w:rsid w:val="00654015"/>
    <w:rsid w:val="0065486A"/>
    <w:rsid w:val="006549B5"/>
    <w:rsid w:val="006550FC"/>
    <w:rsid w:val="00655E6F"/>
    <w:rsid w:val="006564AF"/>
    <w:rsid w:val="00656865"/>
    <w:rsid w:val="0065699E"/>
    <w:rsid w:val="00656B6E"/>
    <w:rsid w:val="00657F6F"/>
    <w:rsid w:val="0066004E"/>
    <w:rsid w:val="00660246"/>
    <w:rsid w:val="006604B4"/>
    <w:rsid w:val="00661892"/>
    <w:rsid w:val="006627FF"/>
    <w:rsid w:val="00663271"/>
    <w:rsid w:val="0066347A"/>
    <w:rsid w:val="006639EE"/>
    <w:rsid w:val="00663AE9"/>
    <w:rsid w:val="006653A1"/>
    <w:rsid w:val="00665985"/>
    <w:rsid w:val="00666428"/>
    <w:rsid w:val="006666C6"/>
    <w:rsid w:val="00666A1B"/>
    <w:rsid w:val="00666D77"/>
    <w:rsid w:val="0067007D"/>
    <w:rsid w:val="0067114C"/>
    <w:rsid w:val="00671364"/>
    <w:rsid w:val="006715E6"/>
    <w:rsid w:val="00671F5E"/>
    <w:rsid w:val="006722E7"/>
    <w:rsid w:val="00673093"/>
    <w:rsid w:val="00673DF1"/>
    <w:rsid w:val="00674464"/>
    <w:rsid w:val="00674D95"/>
    <w:rsid w:val="00675610"/>
    <w:rsid w:val="00675702"/>
    <w:rsid w:val="00675A8A"/>
    <w:rsid w:val="00676376"/>
    <w:rsid w:val="00676A29"/>
    <w:rsid w:val="00676C84"/>
    <w:rsid w:val="00677222"/>
    <w:rsid w:val="00677371"/>
    <w:rsid w:val="00677770"/>
    <w:rsid w:val="00677AE7"/>
    <w:rsid w:val="00680CC1"/>
    <w:rsid w:val="00680ED8"/>
    <w:rsid w:val="0068108C"/>
    <w:rsid w:val="00681C20"/>
    <w:rsid w:val="00682286"/>
    <w:rsid w:val="00682330"/>
    <w:rsid w:val="00682944"/>
    <w:rsid w:val="00682E41"/>
    <w:rsid w:val="00682EA6"/>
    <w:rsid w:val="00684CC4"/>
    <w:rsid w:val="00684DB0"/>
    <w:rsid w:val="00684E55"/>
    <w:rsid w:val="00684FDD"/>
    <w:rsid w:val="00685A57"/>
    <w:rsid w:val="00685B34"/>
    <w:rsid w:val="00685DF9"/>
    <w:rsid w:val="00685E28"/>
    <w:rsid w:val="006863FE"/>
    <w:rsid w:val="00686661"/>
    <w:rsid w:val="006874B7"/>
    <w:rsid w:val="006905D5"/>
    <w:rsid w:val="00690A78"/>
    <w:rsid w:val="00690BE6"/>
    <w:rsid w:val="00691613"/>
    <w:rsid w:val="00691F2B"/>
    <w:rsid w:val="0069226E"/>
    <w:rsid w:val="00692F0E"/>
    <w:rsid w:val="00692FD7"/>
    <w:rsid w:val="0069312C"/>
    <w:rsid w:val="00693802"/>
    <w:rsid w:val="00693913"/>
    <w:rsid w:val="00693ACB"/>
    <w:rsid w:val="00693E5F"/>
    <w:rsid w:val="00693E86"/>
    <w:rsid w:val="00694106"/>
    <w:rsid w:val="006941A4"/>
    <w:rsid w:val="00694670"/>
    <w:rsid w:val="0069475E"/>
    <w:rsid w:val="00694E80"/>
    <w:rsid w:val="0069699E"/>
    <w:rsid w:val="00696A34"/>
    <w:rsid w:val="00697801"/>
    <w:rsid w:val="00697FDD"/>
    <w:rsid w:val="006A04A2"/>
    <w:rsid w:val="006A0E84"/>
    <w:rsid w:val="006A0FA4"/>
    <w:rsid w:val="006A15B2"/>
    <w:rsid w:val="006A209F"/>
    <w:rsid w:val="006A2503"/>
    <w:rsid w:val="006A36F5"/>
    <w:rsid w:val="006A3780"/>
    <w:rsid w:val="006A437C"/>
    <w:rsid w:val="006A4B64"/>
    <w:rsid w:val="006A4D81"/>
    <w:rsid w:val="006A4D9A"/>
    <w:rsid w:val="006A5367"/>
    <w:rsid w:val="006A5833"/>
    <w:rsid w:val="006A5B6F"/>
    <w:rsid w:val="006A5CA8"/>
    <w:rsid w:val="006A5E2E"/>
    <w:rsid w:val="006A621D"/>
    <w:rsid w:val="006A6663"/>
    <w:rsid w:val="006A6A2A"/>
    <w:rsid w:val="006A6F06"/>
    <w:rsid w:val="006A700D"/>
    <w:rsid w:val="006A767A"/>
    <w:rsid w:val="006A7DA5"/>
    <w:rsid w:val="006B0E12"/>
    <w:rsid w:val="006B1B38"/>
    <w:rsid w:val="006B1C29"/>
    <w:rsid w:val="006B26FE"/>
    <w:rsid w:val="006B2AF0"/>
    <w:rsid w:val="006B367A"/>
    <w:rsid w:val="006B37AF"/>
    <w:rsid w:val="006B41E8"/>
    <w:rsid w:val="006B4363"/>
    <w:rsid w:val="006B4579"/>
    <w:rsid w:val="006B4901"/>
    <w:rsid w:val="006B54E2"/>
    <w:rsid w:val="006B59B0"/>
    <w:rsid w:val="006B5FF7"/>
    <w:rsid w:val="006B6C1C"/>
    <w:rsid w:val="006B7321"/>
    <w:rsid w:val="006B7D27"/>
    <w:rsid w:val="006B7FA4"/>
    <w:rsid w:val="006C0663"/>
    <w:rsid w:val="006C07D4"/>
    <w:rsid w:val="006C0D6D"/>
    <w:rsid w:val="006C183C"/>
    <w:rsid w:val="006C1C3D"/>
    <w:rsid w:val="006C29C2"/>
    <w:rsid w:val="006C2BB2"/>
    <w:rsid w:val="006C2FAF"/>
    <w:rsid w:val="006C3429"/>
    <w:rsid w:val="006C37D4"/>
    <w:rsid w:val="006C37D8"/>
    <w:rsid w:val="006C3CC0"/>
    <w:rsid w:val="006C432D"/>
    <w:rsid w:val="006C5070"/>
    <w:rsid w:val="006C55E5"/>
    <w:rsid w:val="006C5DA4"/>
    <w:rsid w:val="006C603E"/>
    <w:rsid w:val="006C61DC"/>
    <w:rsid w:val="006C6422"/>
    <w:rsid w:val="006C68EF"/>
    <w:rsid w:val="006D018F"/>
    <w:rsid w:val="006D03BB"/>
    <w:rsid w:val="006D0854"/>
    <w:rsid w:val="006D0A2B"/>
    <w:rsid w:val="006D0D11"/>
    <w:rsid w:val="006D0FA7"/>
    <w:rsid w:val="006D1139"/>
    <w:rsid w:val="006D12CB"/>
    <w:rsid w:val="006D2193"/>
    <w:rsid w:val="006D24CA"/>
    <w:rsid w:val="006D2DB6"/>
    <w:rsid w:val="006D3398"/>
    <w:rsid w:val="006D40FC"/>
    <w:rsid w:val="006D41B0"/>
    <w:rsid w:val="006D42CD"/>
    <w:rsid w:val="006D4833"/>
    <w:rsid w:val="006D4CB3"/>
    <w:rsid w:val="006D4E30"/>
    <w:rsid w:val="006D52D1"/>
    <w:rsid w:val="006D545B"/>
    <w:rsid w:val="006D5AF4"/>
    <w:rsid w:val="006D5EE9"/>
    <w:rsid w:val="006D718D"/>
    <w:rsid w:val="006D7477"/>
    <w:rsid w:val="006D76D5"/>
    <w:rsid w:val="006D7EFE"/>
    <w:rsid w:val="006D7FC8"/>
    <w:rsid w:val="006E01CE"/>
    <w:rsid w:val="006E02AE"/>
    <w:rsid w:val="006E06FC"/>
    <w:rsid w:val="006E19E2"/>
    <w:rsid w:val="006E1EF7"/>
    <w:rsid w:val="006E1F58"/>
    <w:rsid w:val="006E2330"/>
    <w:rsid w:val="006E2359"/>
    <w:rsid w:val="006E2880"/>
    <w:rsid w:val="006E28B7"/>
    <w:rsid w:val="006E3689"/>
    <w:rsid w:val="006E36CB"/>
    <w:rsid w:val="006E371E"/>
    <w:rsid w:val="006E3983"/>
    <w:rsid w:val="006E4477"/>
    <w:rsid w:val="006E4D55"/>
    <w:rsid w:val="006E4ECD"/>
    <w:rsid w:val="006E5221"/>
    <w:rsid w:val="006E52A7"/>
    <w:rsid w:val="006E5AA4"/>
    <w:rsid w:val="006E5BE0"/>
    <w:rsid w:val="006E5E31"/>
    <w:rsid w:val="006E693B"/>
    <w:rsid w:val="006E6FF9"/>
    <w:rsid w:val="006E71B2"/>
    <w:rsid w:val="006F0CA8"/>
    <w:rsid w:val="006F0DDC"/>
    <w:rsid w:val="006F0E87"/>
    <w:rsid w:val="006F12FA"/>
    <w:rsid w:val="006F18AF"/>
    <w:rsid w:val="006F18EA"/>
    <w:rsid w:val="006F1A91"/>
    <w:rsid w:val="006F2163"/>
    <w:rsid w:val="006F35B7"/>
    <w:rsid w:val="006F3747"/>
    <w:rsid w:val="006F4358"/>
    <w:rsid w:val="006F4BE8"/>
    <w:rsid w:val="006F4C65"/>
    <w:rsid w:val="006F4F94"/>
    <w:rsid w:val="006F56F4"/>
    <w:rsid w:val="006F5910"/>
    <w:rsid w:val="006F5C62"/>
    <w:rsid w:val="006F5E3F"/>
    <w:rsid w:val="006F6526"/>
    <w:rsid w:val="006F6654"/>
    <w:rsid w:val="006F6D2A"/>
    <w:rsid w:val="006F6DC9"/>
    <w:rsid w:val="006F6E33"/>
    <w:rsid w:val="006F6F17"/>
    <w:rsid w:val="006F704F"/>
    <w:rsid w:val="006F7095"/>
    <w:rsid w:val="006F7928"/>
    <w:rsid w:val="0070017F"/>
    <w:rsid w:val="0070027C"/>
    <w:rsid w:val="007003B3"/>
    <w:rsid w:val="007008E1"/>
    <w:rsid w:val="00700916"/>
    <w:rsid w:val="00700B19"/>
    <w:rsid w:val="00700E52"/>
    <w:rsid w:val="007011DD"/>
    <w:rsid w:val="007012A4"/>
    <w:rsid w:val="00701837"/>
    <w:rsid w:val="007018FA"/>
    <w:rsid w:val="00701FAF"/>
    <w:rsid w:val="0070272F"/>
    <w:rsid w:val="0070281C"/>
    <w:rsid w:val="007030F7"/>
    <w:rsid w:val="00703483"/>
    <w:rsid w:val="007037FC"/>
    <w:rsid w:val="007039FA"/>
    <w:rsid w:val="007042AE"/>
    <w:rsid w:val="0070430B"/>
    <w:rsid w:val="00704693"/>
    <w:rsid w:val="00704FD6"/>
    <w:rsid w:val="00705FCD"/>
    <w:rsid w:val="00706078"/>
    <w:rsid w:val="007060AE"/>
    <w:rsid w:val="00706301"/>
    <w:rsid w:val="00706555"/>
    <w:rsid w:val="0070659D"/>
    <w:rsid w:val="00706E50"/>
    <w:rsid w:val="00707446"/>
    <w:rsid w:val="00707484"/>
    <w:rsid w:val="007078D8"/>
    <w:rsid w:val="00710E19"/>
    <w:rsid w:val="007113E8"/>
    <w:rsid w:val="0071243B"/>
    <w:rsid w:val="00712489"/>
    <w:rsid w:val="00712AAC"/>
    <w:rsid w:val="00712DB5"/>
    <w:rsid w:val="00712F5D"/>
    <w:rsid w:val="00713BE5"/>
    <w:rsid w:val="007140F1"/>
    <w:rsid w:val="00714727"/>
    <w:rsid w:val="00715071"/>
    <w:rsid w:val="00715732"/>
    <w:rsid w:val="00715C00"/>
    <w:rsid w:val="00716208"/>
    <w:rsid w:val="00716AE5"/>
    <w:rsid w:val="00720C8F"/>
    <w:rsid w:val="00720D7E"/>
    <w:rsid w:val="007210A5"/>
    <w:rsid w:val="00721B3B"/>
    <w:rsid w:val="00721CFA"/>
    <w:rsid w:val="00722341"/>
    <w:rsid w:val="00722992"/>
    <w:rsid w:val="007234A0"/>
    <w:rsid w:val="0072470F"/>
    <w:rsid w:val="00724990"/>
    <w:rsid w:val="007250FB"/>
    <w:rsid w:val="007272DF"/>
    <w:rsid w:val="007277D9"/>
    <w:rsid w:val="00727DE8"/>
    <w:rsid w:val="00727FB2"/>
    <w:rsid w:val="007305AC"/>
    <w:rsid w:val="00730914"/>
    <w:rsid w:val="00730B7B"/>
    <w:rsid w:val="00730F5D"/>
    <w:rsid w:val="00731084"/>
    <w:rsid w:val="00731229"/>
    <w:rsid w:val="007312A2"/>
    <w:rsid w:val="00731B47"/>
    <w:rsid w:val="00731EDE"/>
    <w:rsid w:val="00732809"/>
    <w:rsid w:val="007328D7"/>
    <w:rsid w:val="007331AE"/>
    <w:rsid w:val="007332F7"/>
    <w:rsid w:val="00733486"/>
    <w:rsid w:val="00734BA9"/>
    <w:rsid w:val="00734F2A"/>
    <w:rsid w:val="00735615"/>
    <w:rsid w:val="00735D26"/>
    <w:rsid w:val="00735FE3"/>
    <w:rsid w:val="0073614E"/>
    <w:rsid w:val="00736244"/>
    <w:rsid w:val="007363DB"/>
    <w:rsid w:val="00737526"/>
    <w:rsid w:val="007376F0"/>
    <w:rsid w:val="00737808"/>
    <w:rsid w:val="0074013E"/>
    <w:rsid w:val="007405A5"/>
    <w:rsid w:val="007406D7"/>
    <w:rsid w:val="007409B4"/>
    <w:rsid w:val="00740EAB"/>
    <w:rsid w:val="0074154D"/>
    <w:rsid w:val="007416C6"/>
    <w:rsid w:val="00741F52"/>
    <w:rsid w:val="00742540"/>
    <w:rsid w:val="0074294C"/>
    <w:rsid w:val="007429B9"/>
    <w:rsid w:val="00742D5F"/>
    <w:rsid w:val="0074308B"/>
    <w:rsid w:val="00743850"/>
    <w:rsid w:val="0074398D"/>
    <w:rsid w:val="00743BCC"/>
    <w:rsid w:val="007445A9"/>
    <w:rsid w:val="00745181"/>
    <w:rsid w:val="00745503"/>
    <w:rsid w:val="00745CBE"/>
    <w:rsid w:val="0074638D"/>
    <w:rsid w:val="007464D0"/>
    <w:rsid w:val="007465B3"/>
    <w:rsid w:val="00746894"/>
    <w:rsid w:val="0074761B"/>
    <w:rsid w:val="00747AC1"/>
    <w:rsid w:val="00747AEA"/>
    <w:rsid w:val="00747D62"/>
    <w:rsid w:val="00747E94"/>
    <w:rsid w:val="007508E7"/>
    <w:rsid w:val="00750AA6"/>
    <w:rsid w:val="00751371"/>
    <w:rsid w:val="0075163D"/>
    <w:rsid w:val="00751990"/>
    <w:rsid w:val="00751CEF"/>
    <w:rsid w:val="00751DE5"/>
    <w:rsid w:val="00752962"/>
    <w:rsid w:val="007532E9"/>
    <w:rsid w:val="007538DF"/>
    <w:rsid w:val="00753A33"/>
    <w:rsid w:val="00753FA8"/>
    <w:rsid w:val="0075567B"/>
    <w:rsid w:val="00755BB0"/>
    <w:rsid w:val="00755DD3"/>
    <w:rsid w:val="00755FB9"/>
    <w:rsid w:val="007564A3"/>
    <w:rsid w:val="00756C67"/>
    <w:rsid w:val="0075705B"/>
    <w:rsid w:val="007574B7"/>
    <w:rsid w:val="007601BB"/>
    <w:rsid w:val="0076064C"/>
    <w:rsid w:val="00760A3C"/>
    <w:rsid w:val="00760AAA"/>
    <w:rsid w:val="00761F5A"/>
    <w:rsid w:val="007620C6"/>
    <w:rsid w:val="00762212"/>
    <w:rsid w:val="0076266A"/>
    <w:rsid w:val="00762F8D"/>
    <w:rsid w:val="007634CF"/>
    <w:rsid w:val="00764669"/>
    <w:rsid w:val="00764699"/>
    <w:rsid w:val="0076490D"/>
    <w:rsid w:val="00764AA7"/>
    <w:rsid w:val="0076500F"/>
    <w:rsid w:val="007650B7"/>
    <w:rsid w:val="00765309"/>
    <w:rsid w:val="007660A2"/>
    <w:rsid w:val="00766195"/>
    <w:rsid w:val="007666C5"/>
    <w:rsid w:val="007673AE"/>
    <w:rsid w:val="00767600"/>
    <w:rsid w:val="00767A05"/>
    <w:rsid w:val="00770118"/>
    <w:rsid w:val="007703CA"/>
    <w:rsid w:val="0077067A"/>
    <w:rsid w:val="00771233"/>
    <w:rsid w:val="007712C3"/>
    <w:rsid w:val="0077187D"/>
    <w:rsid w:val="00771E4B"/>
    <w:rsid w:val="00771E69"/>
    <w:rsid w:val="00772085"/>
    <w:rsid w:val="0077313F"/>
    <w:rsid w:val="00773B8C"/>
    <w:rsid w:val="00774157"/>
    <w:rsid w:val="007747BA"/>
    <w:rsid w:val="0077499D"/>
    <w:rsid w:val="00774C4D"/>
    <w:rsid w:val="00774E36"/>
    <w:rsid w:val="00775230"/>
    <w:rsid w:val="007752E7"/>
    <w:rsid w:val="007754FB"/>
    <w:rsid w:val="00775E1B"/>
    <w:rsid w:val="00775FA9"/>
    <w:rsid w:val="00776167"/>
    <w:rsid w:val="00776488"/>
    <w:rsid w:val="00776637"/>
    <w:rsid w:val="00776ABD"/>
    <w:rsid w:val="00777210"/>
    <w:rsid w:val="0077731B"/>
    <w:rsid w:val="0077781E"/>
    <w:rsid w:val="00777B45"/>
    <w:rsid w:val="007805F5"/>
    <w:rsid w:val="0078084E"/>
    <w:rsid w:val="007809F4"/>
    <w:rsid w:val="00780D2C"/>
    <w:rsid w:val="00781532"/>
    <w:rsid w:val="00781656"/>
    <w:rsid w:val="007818BB"/>
    <w:rsid w:val="00781B06"/>
    <w:rsid w:val="00782DD6"/>
    <w:rsid w:val="0078320B"/>
    <w:rsid w:val="0078432B"/>
    <w:rsid w:val="00784342"/>
    <w:rsid w:val="00784431"/>
    <w:rsid w:val="0078482E"/>
    <w:rsid w:val="007849E3"/>
    <w:rsid w:val="00784A75"/>
    <w:rsid w:val="00784AAF"/>
    <w:rsid w:val="0078519E"/>
    <w:rsid w:val="00786F5B"/>
    <w:rsid w:val="0079014F"/>
    <w:rsid w:val="007907DA"/>
    <w:rsid w:val="007915DC"/>
    <w:rsid w:val="00791C7B"/>
    <w:rsid w:val="007925A9"/>
    <w:rsid w:val="00792888"/>
    <w:rsid w:val="00792C2E"/>
    <w:rsid w:val="00792F5C"/>
    <w:rsid w:val="007931E2"/>
    <w:rsid w:val="0079467A"/>
    <w:rsid w:val="0079569A"/>
    <w:rsid w:val="00795B6F"/>
    <w:rsid w:val="00795EBF"/>
    <w:rsid w:val="00796A9F"/>
    <w:rsid w:val="00796FC1"/>
    <w:rsid w:val="0079791A"/>
    <w:rsid w:val="00797D8B"/>
    <w:rsid w:val="00797E33"/>
    <w:rsid w:val="007A046E"/>
    <w:rsid w:val="007A04FE"/>
    <w:rsid w:val="007A0ABD"/>
    <w:rsid w:val="007A0B16"/>
    <w:rsid w:val="007A151A"/>
    <w:rsid w:val="007A1824"/>
    <w:rsid w:val="007A2930"/>
    <w:rsid w:val="007A293D"/>
    <w:rsid w:val="007A2BCF"/>
    <w:rsid w:val="007A2FB7"/>
    <w:rsid w:val="007A33A1"/>
    <w:rsid w:val="007A351D"/>
    <w:rsid w:val="007A35B1"/>
    <w:rsid w:val="007A3F5E"/>
    <w:rsid w:val="007A3F90"/>
    <w:rsid w:val="007A41E2"/>
    <w:rsid w:val="007A4549"/>
    <w:rsid w:val="007A5060"/>
    <w:rsid w:val="007A5238"/>
    <w:rsid w:val="007A5782"/>
    <w:rsid w:val="007A5AE2"/>
    <w:rsid w:val="007A5FE4"/>
    <w:rsid w:val="007A605A"/>
    <w:rsid w:val="007A61EA"/>
    <w:rsid w:val="007A6309"/>
    <w:rsid w:val="007A63C7"/>
    <w:rsid w:val="007A7261"/>
    <w:rsid w:val="007B01FA"/>
    <w:rsid w:val="007B0A50"/>
    <w:rsid w:val="007B0BFA"/>
    <w:rsid w:val="007B1167"/>
    <w:rsid w:val="007B2979"/>
    <w:rsid w:val="007B2E47"/>
    <w:rsid w:val="007B2FA1"/>
    <w:rsid w:val="007B3248"/>
    <w:rsid w:val="007B485E"/>
    <w:rsid w:val="007B52E8"/>
    <w:rsid w:val="007B5D29"/>
    <w:rsid w:val="007B6164"/>
    <w:rsid w:val="007B7104"/>
    <w:rsid w:val="007B725C"/>
    <w:rsid w:val="007B748D"/>
    <w:rsid w:val="007B7E58"/>
    <w:rsid w:val="007C02E8"/>
    <w:rsid w:val="007C0907"/>
    <w:rsid w:val="007C0F93"/>
    <w:rsid w:val="007C1369"/>
    <w:rsid w:val="007C1633"/>
    <w:rsid w:val="007C19BB"/>
    <w:rsid w:val="007C1C76"/>
    <w:rsid w:val="007C1DF4"/>
    <w:rsid w:val="007C1E8E"/>
    <w:rsid w:val="007C21AA"/>
    <w:rsid w:val="007C2842"/>
    <w:rsid w:val="007C2B93"/>
    <w:rsid w:val="007C2E89"/>
    <w:rsid w:val="007C3BE8"/>
    <w:rsid w:val="007C4E44"/>
    <w:rsid w:val="007C6388"/>
    <w:rsid w:val="007C69E2"/>
    <w:rsid w:val="007C6B88"/>
    <w:rsid w:val="007C6E7F"/>
    <w:rsid w:val="007D03E1"/>
    <w:rsid w:val="007D0865"/>
    <w:rsid w:val="007D1923"/>
    <w:rsid w:val="007D2156"/>
    <w:rsid w:val="007D2A71"/>
    <w:rsid w:val="007D3955"/>
    <w:rsid w:val="007D3998"/>
    <w:rsid w:val="007D463D"/>
    <w:rsid w:val="007D482A"/>
    <w:rsid w:val="007D4B84"/>
    <w:rsid w:val="007D54A0"/>
    <w:rsid w:val="007D5642"/>
    <w:rsid w:val="007D5E33"/>
    <w:rsid w:val="007D6269"/>
    <w:rsid w:val="007D631E"/>
    <w:rsid w:val="007D6711"/>
    <w:rsid w:val="007D6DB9"/>
    <w:rsid w:val="007D7168"/>
    <w:rsid w:val="007D73DC"/>
    <w:rsid w:val="007D7577"/>
    <w:rsid w:val="007D7ED5"/>
    <w:rsid w:val="007D7F28"/>
    <w:rsid w:val="007E0383"/>
    <w:rsid w:val="007E0CFF"/>
    <w:rsid w:val="007E1545"/>
    <w:rsid w:val="007E1875"/>
    <w:rsid w:val="007E1F92"/>
    <w:rsid w:val="007E272A"/>
    <w:rsid w:val="007E287A"/>
    <w:rsid w:val="007E2B45"/>
    <w:rsid w:val="007E2C3E"/>
    <w:rsid w:val="007E3548"/>
    <w:rsid w:val="007E360C"/>
    <w:rsid w:val="007E36F2"/>
    <w:rsid w:val="007E414C"/>
    <w:rsid w:val="007E47AA"/>
    <w:rsid w:val="007E48B1"/>
    <w:rsid w:val="007E4C58"/>
    <w:rsid w:val="007E4E64"/>
    <w:rsid w:val="007E55A3"/>
    <w:rsid w:val="007E5A6C"/>
    <w:rsid w:val="007E5AE9"/>
    <w:rsid w:val="007E65FC"/>
    <w:rsid w:val="007E731A"/>
    <w:rsid w:val="007E73C2"/>
    <w:rsid w:val="007E754D"/>
    <w:rsid w:val="007E75DC"/>
    <w:rsid w:val="007F11D8"/>
    <w:rsid w:val="007F262B"/>
    <w:rsid w:val="007F26E7"/>
    <w:rsid w:val="007F27D8"/>
    <w:rsid w:val="007F2E35"/>
    <w:rsid w:val="007F391F"/>
    <w:rsid w:val="007F3DB0"/>
    <w:rsid w:val="007F3F29"/>
    <w:rsid w:val="007F3FA6"/>
    <w:rsid w:val="007F4201"/>
    <w:rsid w:val="007F4DD9"/>
    <w:rsid w:val="007F50D3"/>
    <w:rsid w:val="007F54E3"/>
    <w:rsid w:val="007F5939"/>
    <w:rsid w:val="007F5AF7"/>
    <w:rsid w:val="007F5D0F"/>
    <w:rsid w:val="007F604B"/>
    <w:rsid w:val="007F7385"/>
    <w:rsid w:val="008000AC"/>
    <w:rsid w:val="00800AEF"/>
    <w:rsid w:val="0080196A"/>
    <w:rsid w:val="00801C03"/>
    <w:rsid w:val="00801C51"/>
    <w:rsid w:val="008032DC"/>
    <w:rsid w:val="008032F9"/>
    <w:rsid w:val="00803907"/>
    <w:rsid w:val="00803FD8"/>
    <w:rsid w:val="00804808"/>
    <w:rsid w:val="00804BAF"/>
    <w:rsid w:val="00804C1A"/>
    <w:rsid w:val="008052A4"/>
    <w:rsid w:val="0080577F"/>
    <w:rsid w:val="008057FE"/>
    <w:rsid w:val="0080632C"/>
    <w:rsid w:val="00806724"/>
    <w:rsid w:val="00807374"/>
    <w:rsid w:val="00807973"/>
    <w:rsid w:val="00807BEE"/>
    <w:rsid w:val="00807CBD"/>
    <w:rsid w:val="00807DF8"/>
    <w:rsid w:val="008100C1"/>
    <w:rsid w:val="00810D52"/>
    <w:rsid w:val="0081114F"/>
    <w:rsid w:val="00811284"/>
    <w:rsid w:val="0081159D"/>
    <w:rsid w:val="00811887"/>
    <w:rsid w:val="00811D1F"/>
    <w:rsid w:val="00811D88"/>
    <w:rsid w:val="0081214C"/>
    <w:rsid w:val="00812833"/>
    <w:rsid w:val="00812940"/>
    <w:rsid w:val="00812D3B"/>
    <w:rsid w:val="0081339E"/>
    <w:rsid w:val="008134ED"/>
    <w:rsid w:val="008140C1"/>
    <w:rsid w:val="008145F6"/>
    <w:rsid w:val="00815993"/>
    <w:rsid w:val="00815D7B"/>
    <w:rsid w:val="008171CF"/>
    <w:rsid w:val="0081724F"/>
    <w:rsid w:val="00817CFB"/>
    <w:rsid w:val="00817FB9"/>
    <w:rsid w:val="0082121A"/>
    <w:rsid w:val="00821B9A"/>
    <w:rsid w:val="00821C4B"/>
    <w:rsid w:val="00821E54"/>
    <w:rsid w:val="00822530"/>
    <w:rsid w:val="00822F67"/>
    <w:rsid w:val="00823C6E"/>
    <w:rsid w:val="00824B42"/>
    <w:rsid w:val="00824F8D"/>
    <w:rsid w:val="00825B59"/>
    <w:rsid w:val="00825B9F"/>
    <w:rsid w:val="00825DB9"/>
    <w:rsid w:val="00826CDF"/>
    <w:rsid w:val="00826E2C"/>
    <w:rsid w:val="00827A25"/>
    <w:rsid w:val="00827DED"/>
    <w:rsid w:val="008301A8"/>
    <w:rsid w:val="008305E2"/>
    <w:rsid w:val="00831290"/>
    <w:rsid w:val="00831511"/>
    <w:rsid w:val="00831C38"/>
    <w:rsid w:val="008324EC"/>
    <w:rsid w:val="008327C2"/>
    <w:rsid w:val="0083289B"/>
    <w:rsid w:val="0083325D"/>
    <w:rsid w:val="00834356"/>
    <w:rsid w:val="008348E0"/>
    <w:rsid w:val="008349E0"/>
    <w:rsid w:val="00834B91"/>
    <w:rsid w:val="00835012"/>
    <w:rsid w:val="00835430"/>
    <w:rsid w:val="008355A5"/>
    <w:rsid w:val="0083579C"/>
    <w:rsid w:val="00835B44"/>
    <w:rsid w:val="00835EFD"/>
    <w:rsid w:val="00836249"/>
    <w:rsid w:val="00836D3C"/>
    <w:rsid w:val="00836F76"/>
    <w:rsid w:val="00836FB7"/>
    <w:rsid w:val="00837747"/>
    <w:rsid w:val="00837EFA"/>
    <w:rsid w:val="0084021D"/>
    <w:rsid w:val="0084078A"/>
    <w:rsid w:val="00840F94"/>
    <w:rsid w:val="00840FA5"/>
    <w:rsid w:val="00841753"/>
    <w:rsid w:val="00841839"/>
    <w:rsid w:val="008419F6"/>
    <w:rsid w:val="00841D22"/>
    <w:rsid w:val="00841EA9"/>
    <w:rsid w:val="008426D3"/>
    <w:rsid w:val="00842EE7"/>
    <w:rsid w:val="00843032"/>
    <w:rsid w:val="008430A8"/>
    <w:rsid w:val="00843178"/>
    <w:rsid w:val="00843823"/>
    <w:rsid w:val="008445A1"/>
    <w:rsid w:val="00844EF1"/>
    <w:rsid w:val="00845286"/>
    <w:rsid w:val="0084599F"/>
    <w:rsid w:val="00845AD7"/>
    <w:rsid w:val="00845BBB"/>
    <w:rsid w:val="00846630"/>
    <w:rsid w:val="00846641"/>
    <w:rsid w:val="00847422"/>
    <w:rsid w:val="0084753A"/>
    <w:rsid w:val="008476FA"/>
    <w:rsid w:val="008503FA"/>
    <w:rsid w:val="00850730"/>
    <w:rsid w:val="008508ED"/>
    <w:rsid w:val="00850983"/>
    <w:rsid w:val="00850D90"/>
    <w:rsid w:val="00850F48"/>
    <w:rsid w:val="00851287"/>
    <w:rsid w:val="00851445"/>
    <w:rsid w:val="00851AFF"/>
    <w:rsid w:val="00851C3D"/>
    <w:rsid w:val="00852016"/>
    <w:rsid w:val="008523B8"/>
    <w:rsid w:val="008523DD"/>
    <w:rsid w:val="00853429"/>
    <w:rsid w:val="008537B0"/>
    <w:rsid w:val="008539D1"/>
    <w:rsid w:val="0085406D"/>
    <w:rsid w:val="0085434B"/>
    <w:rsid w:val="00854EB8"/>
    <w:rsid w:val="008558CB"/>
    <w:rsid w:val="008558E1"/>
    <w:rsid w:val="00856EF8"/>
    <w:rsid w:val="008570C1"/>
    <w:rsid w:val="008571D3"/>
    <w:rsid w:val="008572C3"/>
    <w:rsid w:val="008573C6"/>
    <w:rsid w:val="0085748F"/>
    <w:rsid w:val="00857631"/>
    <w:rsid w:val="00857743"/>
    <w:rsid w:val="00857F06"/>
    <w:rsid w:val="008603DA"/>
    <w:rsid w:val="00860B62"/>
    <w:rsid w:val="00860BB2"/>
    <w:rsid w:val="00861478"/>
    <w:rsid w:val="008617B3"/>
    <w:rsid w:val="00861817"/>
    <w:rsid w:val="00861C65"/>
    <w:rsid w:val="00861DAB"/>
    <w:rsid w:val="00862948"/>
    <w:rsid w:val="0086300F"/>
    <w:rsid w:val="00863B52"/>
    <w:rsid w:val="00863BE3"/>
    <w:rsid w:val="00863D12"/>
    <w:rsid w:val="008643B1"/>
    <w:rsid w:val="00864635"/>
    <w:rsid w:val="00864888"/>
    <w:rsid w:val="00865484"/>
    <w:rsid w:val="00865E38"/>
    <w:rsid w:val="00866002"/>
    <w:rsid w:val="008675B8"/>
    <w:rsid w:val="00867B75"/>
    <w:rsid w:val="00867D75"/>
    <w:rsid w:val="00867F1D"/>
    <w:rsid w:val="00870A21"/>
    <w:rsid w:val="00871728"/>
    <w:rsid w:val="0087229B"/>
    <w:rsid w:val="00872A4A"/>
    <w:rsid w:val="00873624"/>
    <w:rsid w:val="00873B9E"/>
    <w:rsid w:val="0087401F"/>
    <w:rsid w:val="008742F4"/>
    <w:rsid w:val="0087443F"/>
    <w:rsid w:val="0087460E"/>
    <w:rsid w:val="0087495B"/>
    <w:rsid w:val="00874A3C"/>
    <w:rsid w:val="00874ABE"/>
    <w:rsid w:val="0087539F"/>
    <w:rsid w:val="0087633B"/>
    <w:rsid w:val="00876397"/>
    <w:rsid w:val="00876C06"/>
    <w:rsid w:val="008772E9"/>
    <w:rsid w:val="00877575"/>
    <w:rsid w:val="008775EB"/>
    <w:rsid w:val="008777D3"/>
    <w:rsid w:val="008806A5"/>
    <w:rsid w:val="00880FF7"/>
    <w:rsid w:val="00881678"/>
    <w:rsid w:val="00881C3A"/>
    <w:rsid w:val="00881EF7"/>
    <w:rsid w:val="008823E7"/>
    <w:rsid w:val="0088240A"/>
    <w:rsid w:val="008832A9"/>
    <w:rsid w:val="00883EDC"/>
    <w:rsid w:val="008843DE"/>
    <w:rsid w:val="00884C56"/>
    <w:rsid w:val="00885547"/>
    <w:rsid w:val="00885861"/>
    <w:rsid w:val="00885C63"/>
    <w:rsid w:val="00885F2A"/>
    <w:rsid w:val="008865B1"/>
    <w:rsid w:val="008866DF"/>
    <w:rsid w:val="00887051"/>
    <w:rsid w:val="008875C8"/>
    <w:rsid w:val="00887674"/>
    <w:rsid w:val="008877E4"/>
    <w:rsid w:val="008879FF"/>
    <w:rsid w:val="00887A41"/>
    <w:rsid w:val="008900C8"/>
    <w:rsid w:val="00890270"/>
    <w:rsid w:val="008903B9"/>
    <w:rsid w:val="008905CD"/>
    <w:rsid w:val="00890733"/>
    <w:rsid w:val="00890C43"/>
    <w:rsid w:val="00891079"/>
    <w:rsid w:val="008914F7"/>
    <w:rsid w:val="00891D6B"/>
    <w:rsid w:val="0089204D"/>
    <w:rsid w:val="00892AA5"/>
    <w:rsid w:val="00892DF7"/>
    <w:rsid w:val="0089313E"/>
    <w:rsid w:val="008938D8"/>
    <w:rsid w:val="00894C32"/>
    <w:rsid w:val="00895F37"/>
    <w:rsid w:val="008968E8"/>
    <w:rsid w:val="00896EBB"/>
    <w:rsid w:val="00897166"/>
    <w:rsid w:val="008972FB"/>
    <w:rsid w:val="0089748B"/>
    <w:rsid w:val="00897B10"/>
    <w:rsid w:val="00897F49"/>
    <w:rsid w:val="008A0399"/>
    <w:rsid w:val="008A05C8"/>
    <w:rsid w:val="008A0982"/>
    <w:rsid w:val="008A0A0B"/>
    <w:rsid w:val="008A0D2A"/>
    <w:rsid w:val="008A15E6"/>
    <w:rsid w:val="008A188A"/>
    <w:rsid w:val="008A1D0D"/>
    <w:rsid w:val="008A29C2"/>
    <w:rsid w:val="008A2B6C"/>
    <w:rsid w:val="008A2B95"/>
    <w:rsid w:val="008A30C5"/>
    <w:rsid w:val="008A31A6"/>
    <w:rsid w:val="008A3305"/>
    <w:rsid w:val="008A3478"/>
    <w:rsid w:val="008A4450"/>
    <w:rsid w:val="008A453B"/>
    <w:rsid w:val="008A4703"/>
    <w:rsid w:val="008A49AE"/>
    <w:rsid w:val="008A4D6B"/>
    <w:rsid w:val="008A4F35"/>
    <w:rsid w:val="008A5129"/>
    <w:rsid w:val="008A56FE"/>
    <w:rsid w:val="008A699B"/>
    <w:rsid w:val="008A6CCE"/>
    <w:rsid w:val="008A6EEF"/>
    <w:rsid w:val="008A70F2"/>
    <w:rsid w:val="008B0115"/>
    <w:rsid w:val="008B0729"/>
    <w:rsid w:val="008B1077"/>
    <w:rsid w:val="008B157E"/>
    <w:rsid w:val="008B1BC8"/>
    <w:rsid w:val="008B1C29"/>
    <w:rsid w:val="008B2E6E"/>
    <w:rsid w:val="008B3611"/>
    <w:rsid w:val="008B3909"/>
    <w:rsid w:val="008B4225"/>
    <w:rsid w:val="008B42D2"/>
    <w:rsid w:val="008B459A"/>
    <w:rsid w:val="008B50C1"/>
    <w:rsid w:val="008B5516"/>
    <w:rsid w:val="008B5B61"/>
    <w:rsid w:val="008B67C5"/>
    <w:rsid w:val="008B6E8C"/>
    <w:rsid w:val="008B70CF"/>
    <w:rsid w:val="008B738C"/>
    <w:rsid w:val="008B762A"/>
    <w:rsid w:val="008B78AF"/>
    <w:rsid w:val="008B78ED"/>
    <w:rsid w:val="008B7C7C"/>
    <w:rsid w:val="008C013E"/>
    <w:rsid w:val="008C06A4"/>
    <w:rsid w:val="008C0A28"/>
    <w:rsid w:val="008C0CD0"/>
    <w:rsid w:val="008C0FE8"/>
    <w:rsid w:val="008C10B7"/>
    <w:rsid w:val="008C24AF"/>
    <w:rsid w:val="008C26D9"/>
    <w:rsid w:val="008C2A46"/>
    <w:rsid w:val="008C30AE"/>
    <w:rsid w:val="008C3255"/>
    <w:rsid w:val="008C3A28"/>
    <w:rsid w:val="008C524C"/>
    <w:rsid w:val="008C5B71"/>
    <w:rsid w:val="008C5B7A"/>
    <w:rsid w:val="008C6142"/>
    <w:rsid w:val="008C6753"/>
    <w:rsid w:val="008C7209"/>
    <w:rsid w:val="008C79A4"/>
    <w:rsid w:val="008C7BA4"/>
    <w:rsid w:val="008C7C74"/>
    <w:rsid w:val="008D00BB"/>
    <w:rsid w:val="008D0309"/>
    <w:rsid w:val="008D0478"/>
    <w:rsid w:val="008D08D4"/>
    <w:rsid w:val="008D0B43"/>
    <w:rsid w:val="008D0ED6"/>
    <w:rsid w:val="008D1226"/>
    <w:rsid w:val="008D160A"/>
    <w:rsid w:val="008D21B6"/>
    <w:rsid w:val="008D2856"/>
    <w:rsid w:val="008D2885"/>
    <w:rsid w:val="008D2DD0"/>
    <w:rsid w:val="008D397D"/>
    <w:rsid w:val="008D3DED"/>
    <w:rsid w:val="008D4180"/>
    <w:rsid w:val="008D4755"/>
    <w:rsid w:val="008D4B3E"/>
    <w:rsid w:val="008D4CE8"/>
    <w:rsid w:val="008D4F3A"/>
    <w:rsid w:val="008D5878"/>
    <w:rsid w:val="008D6244"/>
    <w:rsid w:val="008D6CBE"/>
    <w:rsid w:val="008D76B6"/>
    <w:rsid w:val="008D78E0"/>
    <w:rsid w:val="008E0DB1"/>
    <w:rsid w:val="008E2E0C"/>
    <w:rsid w:val="008E33CA"/>
    <w:rsid w:val="008E3E1D"/>
    <w:rsid w:val="008E4006"/>
    <w:rsid w:val="008E4697"/>
    <w:rsid w:val="008E4BD2"/>
    <w:rsid w:val="008E5C87"/>
    <w:rsid w:val="008E6F21"/>
    <w:rsid w:val="008E735E"/>
    <w:rsid w:val="008E7D0E"/>
    <w:rsid w:val="008E7F04"/>
    <w:rsid w:val="008F07C8"/>
    <w:rsid w:val="008F0B6A"/>
    <w:rsid w:val="008F0B6D"/>
    <w:rsid w:val="008F2A2C"/>
    <w:rsid w:val="008F2F8B"/>
    <w:rsid w:val="008F386B"/>
    <w:rsid w:val="008F522E"/>
    <w:rsid w:val="008F571F"/>
    <w:rsid w:val="008F6022"/>
    <w:rsid w:val="008F66C0"/>
    <w:rsid w:val="008F6BF3"/>
    <w:rsid w:val="008F7964"/>
    <w:rsid w:val="008F799B"/>
    <w:rsid w:val="008F7EF2"/>
    <w:rsid w:val="0090073E"/>
    <w:rsid w:val="00900B40"/>
    <w:rsid w:val="00900B6E"/>
    <w:rsid w:val="00900CF1"/>
    <w:rsid w:val="00900EEC"/>
    <w:rsid w:val="009015E9"/>
    <w:rsid w:val="009018E1"/>
    <w:rsid w:val="00901B79"/>
    <w:rsid w:val="00902097"/>
    <w:rsid w:val="00902431"/>
    <w:rsid w:val="009029A1"/>
    <w:rsid w:val="00902FDF"/>
    <w:rsid w:val="00904EAE"/>
    <w:rsid w:val="009051A1"/>
    <w:rsid w:val="00905756"/>
    <w:rsid w:val="00905C67"/>
    <w:rsid w:val="0090617F"/>
    <w:rsid w:val="009063A5"/>
    <w:rsid w:val="009063B8"/>
    <w:rsid w:val="00906D1A"/>
    <w:rsid w:val="00907249"/>
    <w:rsid w:val="00907755"/>
    <w:rsid w:val="00907DCD"/>
    <w:rsid w:val="00910031"/>
    <w:rsid w:val="00910105"/>
    <w:rsid w:val="00910361"/>
    <w:rsid w:val="00910F0E"/>
    <w:rsid w:val="00911123"/>
    <w:rsid w:val="00911638"/>
    <w:rsid w:val="009120E1"/>
    <w:rsid w:val="00912F24"/>
    <w:rsid w:val="009132B5"/>
    <w:rsid w:val="00913533"/>
    <w:rsid w:val="00913B34"/>
    <w:rsid w:val="00914CAF"/>
    <w:rsid w:val="00914E5B"/>
    <w:rsid w:val="009152DD"/>
    <w:rsid w:val="00915638"/>
    <w:rsid w:val="00915ED4"/>
    <w:rsid w:val="0091643F"/>
    <w:rsid w:val="00916481"/>
    <w:rsid w:val="00916879"/>
    <w:rsid w:val="00916AE1"/>
    <w:rsid w:val="00916C87"/>
    <w:rsid w:val="00916C8D"/>
    <w:rsid w:val="009170A0"/>
    <w:rsid w:val="00917423"/>
    <w:rsid w:val="009177A9"/>
    <w:rsid w:val="00917A2D"/>
    <w:rsid w:val="0092035E"/>
    <w:rsid w:val="009204F1"/>
    <w:rsid w:val="009205BF"/>
    <w:rsid w:val="009207CB"/>
    <w:rsid w:val="0092112B"/>
    <w:rsid w:val="00921346"/>
    <w:rsid w:val="0092163D"/>
    <w:rsid w:val="009219B2"/>
    <w:rsid w:val="00921A10"/>
    <w:rsid w:val="00921A17"/>
    <w:rsid w:val="00921DA7"/>
    <w:rsid w:val="00921FC9"/>
    <w:rsid w:val="0092237A"/>
    <w:rsid w:val="0092252D"/>
    <w:rsid w:val="00922CD3"/>
    <w:rsid w:val="00923CB4"/>
    <w:rsid w:val="00924285"/>
    <w:rsid w:val="009247C6"/>
    <w:rsid w:val="00924A36"/>
    <w:rsid w:val="00925202"/>
    <w:rsid w:val="009252C3"/>
    <w:rsid w:val="00925B16"/>
    <w:rsid w:val="00925B4F"/>
    <w:rsid w:val="00927AE0"/>
    <w:rsid w:val="0093022B"/>
    <w:rsid w:val="00930D26"/>
    <w:rsid w:val="00931786"/>
    <w:rsid w:val="009318DE"/>
    <w:rsid w:val="00932073"/>
    <w:rsid w:val="00932D05"/>
    <w:rsid w:val="00932E51"/>
    <w:rsid w:val="009338E8"/>
    <w:rsid w:val="00933E9C"/>
    <w:rsid w:val="0093431F"/>
    <w:rsid w:val="0093436A"/>
    <w:rsid w:val="00935980"/>
    <w:rsid w:val="00935AFF"/>
    <w:rsid w:val="00935B16"/>
    <w:rsid w:val="00935D40"/>
    <w:rsid w:val="0093615E"/>
    <w:rsid w:val="00936DD9"/>
    <w:rsid w:val="00936E01"/>
    <w:rsid w:val="0093745A"/>
    <w:rsid w:val="00937590"/>
    <w:rsid w:val="00937798"/>
    <w:rsid w:val="00940838"/>
    <w:rsid w:val="00941DC8"/>
    <w:rsid w:val="00941EE1"/>
    <w:rsid w:val="00941F45"/>
    <w:rsid w:val="00941FBB"/>
    <w:rsid w:val="00942652"/>
    <w:rsid w:val="00942E0B"/>
    <w:rsid w:val="009435C3"/>
    <w:rsid w:val="00943A79"/>
    <w:rsid w:val="00943D68"/>
    <w:rsid w:val="00944220"/>
    <w:rsid w:val="009444A8"/>
    <w:rsid w:val="009445F0"/>
    <w:rsid w:val="009454D9"/>
    <w:rsid w:val="00945B11"/>
    <w:rsid w:val="00945B1C"/>
    <w:rsid w:val="00945DF1"/>
    <w:rsid w:val="009464FB"/>
    <w:rsid w:val="009476D7"/>
    <w:rsid w:val="009478A9"/>
    <w:rsid w:val="00947D2A"/>
    <w:rsid w:val="0095051D"/>
    <w:rsid w:val="0095073D"/>
    <w:rsid w:val="00950BC9"/>
    <w:rsid w:val="00950F39"/>
    <w:rsid w:val="00951C79"/>
    <w:rsid w:val="00951D59"/>
    <w:rsid w:val="00951DF9"/>
    <w:rsid w:val="00951EDF"/>
    <w:rsid w:val="009526AD"/>
    <w:rsid w:val="0095331A"/>
    <w:rsid w:val="009541CE"/>
    <w:rsid w:val="00954713"/>
    <w:rsid w:val="00954924"/>
    <w:rsid w:val="009555F3"/>
    <w:rsid w:val="0095579F"/>
    <w:rsid w:val="00955951"/>
    <w:rsid w:val="00955B9E"/>
    <w:rsid w:val="009563D2"/>
    <w:rsid w:val="0095641B"/>
    <w:rsid w:val="00956426"/>
    <w:rsid w:val="0095665C"/>
    <w:rsid w:val="00956D5B"/>
    <w:rsid w:val="00956FBD"/>
    <w:rsid w:val="0096017C"/>
    <w:rsid w:val="00960531"/>
    <w:rsid w:val="00960596"/>
    <w:rsid w:val="00960860"/>
    <w:rsid w:val="00960D16"/>
    <w:rsid w:val="00961A54"/>
    <w:rsid w:val="00961B2E"/>
    <w:rsid w:val="009626F4"/>
    <w:rsid w:val="00962A00"/>
    <w:rsid w:val="00962AB9"/>
    <w:rsid w:val="00962AF1"/>
    <w:rsid w:val="00962C9C"/>
    <w:rsid w:val="00963230"/>
    <w:rsid w:val="00963A7D"/>
    <w:rsid w:val="00963BBB"/>
    <w:rsid w:val="00963CB5"/>
    <w:rsid w:val="00963DDB"/>
    <w:rsid w:val="00964098"/>
    <w:rsid w:val="00964AD8"/>
    <w:rsid w:val="00964FFB"/>
    <w:rsid w:val="00965037"/>
    <w:rsid w:val="0096506E"/>
    <w:rsid w:val="009654D7"/>
    <w:rsid w:val="00965AF0"/>
    <w:rsid w:val="00966306"/>
    <w:rsid w:val="00966315"/>
    <w:rsid w:val="00966866"/>
    <w:rsid w:val="009679B1"/>
    <w:rsid w:val="00967A02"/>
    <w:rsid w:val="00967BB1"/>
    <w:rsid w:val="00967E71"/>
    <w:rsid w:val="009700B2"/>
    <w:rsid w:val="009708DE"/>
    <w:rsid w:val="00970A8D"/>
    <w:rsid w:val="00970EB9"/>
    <w:rsid w:val="0097114A"/>
    <w:rsid w:val="00971E49"/>
    <w:rsid w:val="009724E3"/>
    <w:rsid w:val="009737C6"/>
    <w:rsid w:val="009737D6"/>
    <w:rsid w:val="0097386C"/>
    <w:rsid w:val="0097393E"/>
    <w:rsid w:val="009739FF"/>
    <w:rsid w:val="00973B04"/>
    <w:rsid w:val="00973E08"/>
    <w:rsid w:val="0097418C"/>
    <w:rsid w:val="00974E62"/>
    <w:rsid w:val="00974EB9"/>
    <w:rsid w:val="00975076"/>
    <w:rsid w:val="00975256"/>
    <w:rsid w:val="00976842"/>
    <w:rsid w:val="00976CAC"/>
    <w:rsid w:val="009773A3"/>
    <w:rsid w:val="00977F67"/>
    <w:rsid w:val="00980431"/>
    <w:rsid w:val="009804AE"/>
    <w:rsid w:val="00980C3F"/>
    <w:rsid w:val="009815FF"/>
    <w:rsid w:val="00981D12"/>
    <w:rsid w:val="00982156"/>
    <w:rsid w:val="00982887"/>
    <w:rsid w:val="00982C85"/>
    <w:rsid w:val="00983A4B"/>
    <w:rsid w:val="00984398"/>
    <w:rsid w:val="00984453"/>
    <w:rsid w:val="00984B85"/>
    <w:rsid w:val="00985C0D"/>
    <w:rsid w:val="00986405"/>
    <w:rsid w:val="0098684C"/>
    <w:rsid w:val="009874F3"/>
    <w:rsid w:val="00987689"/>
    <w:rsid w:val="00987A1B"/>
    <w:rsid w:val="00987B7B"/>
    <w:rsid w:val="009900AD"/>
    <w:rsid w:val="009903E4"/>
    <w:rsid w:val="009909CC"/>
    <w:rsid w:val="00991092"/>
    <w:rsid w:val="00991408"/>
    <w:rsid w:val="00991AEC"/>
    <w:rsid w:val="0099256F"/>
    <w:rsid w:val="009925A6"/>
    <w:rsid w:val="009935E9"/>
    <w:rsid w:val="00993A8C"/>
    <w:rsid w:val="0099512C"/>
    <w:rsid w:val="009960A8"/>
    <w:rsid w:val="00996512"/>
    <w:rsid w:val="00997747"/>
    <w:rsid w:val="00997E75"/>
    <w:rsid w:val="009A0167"/>
    <w:rsid w:val="009A0233"/>
    <w:rsid w:val="009A13D5"/>
    <w:rsid w:val="009A1483"/>
    <w:rsid w:val="009A17B2"/>
    <w:rsid w:val="009A1B17"/>
    <w:rsid w:val="009A25C9"/>
    <w:rsid w:val="009A2A7D"/>
    <w:rsid w:val="009A2D42"/>
    <w:rsid w:val="009A303A"/>
    <w:rsid w:val="009A36DD"/>
    <w:rsid w:val="009A3FF5"/>
    <w:rsid w:val="009A419A"/>
    <w:rsid w:val="009A45EB"/>
    <w:rsid w:val="009A4B74"/>
    <w:rsid w:val="009A4CF4"/>
    <w:rsid w:val="009A52BF"/>
    <w:rsid w:val="009A7110"/>
    <w:rsid w:val="009B0CE3"/>
    <w:rsid w:val="009B103A"/>
    <w:rsid w:val="009B1D6A"/>
    <w:rsid w:val="009B2868"/>
    <w:rsid w:val="009B28BC"/>
    <w:rsid w:val="009B28D6"/>
    <w:rsid w:val="009B2E29"/>
    <w:rsid w:val="009B31A0"/>
    <w:rsid w:val="009B35FE"/>
    <w:rsid w:val="009B39D9"/>
    <w:rsid w:val="009B3A87"/>
    <w:rsid w:val="009B3A8D"/>
    <w:rsid w:val="009B42A4"/>
    <w:rsid w:val="009B437C"/>
    <w:rsid w:val="009B49A0"/>
    <w:rsid w:val="009B4A70"/>
    <w:rsid w:val="009B5579"/>
    <w:rsid w:val="009B5A6A"/>
    <w:rsid w:val="009B5BDC"/>
    <w:rsid w:val="009B6912"/>
    <w:rsid w:val="009B7795"/>
    <w:rsid w:val="009B78CF"/>
    <w:rsid w:val="009B7D2A"/>
    <w:rsid w:val="009B7F65"/>
    <w:rsid w:val="009C03DF"/>
    <w:rsid w:val="009C0933"/>
    <w:rsid w:val="009C105D"/>
    <w:rsid w:val="009C1A4C"/>
    <w:rsid w:val="009C1AB1"/>
    <w:rsid w:val="009C22E6"/>
    <w:rsid w:val="009C23DA"/>
    <w:rsid w:val="009C25AD"/>
    <w:rsid w:val="009C27D3"/>
    <w:rsid w:val="009C2CAC"/>
    <w:rsid w:val="009C3092"/>
    <w:rsid w:val="009C3663"/>
    <w:rsid w:val="009C38F9"/>
    <w:rsid w:val="009C3D13"/>
    <w:rsid w:val="009C4531"/>
    <w:rsid w:val="009C4F5E"/>
    <w:rsid w:val="009C52CF"/>
    <w:rsid w:val="009C54D5"/>
    <w:rsid w:val="009C55AF"/>
    <w:rsid w:val="009C6798"/>
    <w:rsid w:val="009C6B42"/>
    <w:rsid w:val="009C6CEE"/>
    <w:rsid w:val="009C70B6"/>
    <w:rsid w:val="009C76B4"/>
    <w:rsid w:val="009C78AD"/>
    <w:rsid w:val="009C7DBB"/>
    <w:rsid w:val="009D01DF"/>
    <w:rsid w:val="009D084F"/>
    <w:rsid w:val="009D0889"/>
    <w:rsid w:val="009D0BA4"/>
    <w:rsid w:val="009D0EFF"/>
    <w:rsid w:val="009D17EC"/>
    <w:rsid w:val="009D18A9"/>
    <w:rsid w:val="009D1F9A"/>
    <w:rsid w:val="009D2E93"/>
    <w:rsid w:val="009D31BA"/>
    <w:rsid w:val="009D3CDE"/>
    <w:rsid w:val="009D3E0B"/>
    <w:rsid w:val="009D3FA6"/>
    <w:rsid w:val="009D404D"/>
    <w:rsid w:val="009D41C2"/>
    <w:rsid w:val="009D4235"/>
    <w:rsid w:val="009D48F9"/>
    <w:rsid w:val="009D4902"/>
    <w:rsid w:val="009D4A4D"/>
    <w:rsid w:val="009D4C05"/>
    <w:rsid w:val="009D521F"/>
    <w:rsid w:val="009D52B7"/>
    <w:rsid w:val="009D68FB"/>
    <w:rsid w:val="009D7143"/>
    <w:rsid w:val="009D7E3C"/>
    <w:rsid w:val="009E1F2D"/>
    <w:rsid w:val="009E1F93"/>
    <w:rsid w:val="009E223B"/>
    <w:rsid w:val="009E28B4"/>
    <w:rsid w:val="009E28F8"/>
    <w:rsid w:val="009E2A8D"/>
    <w:rsid w:val="009E3202"/>
    <w:rsid w:val="009E3325"/>
    <w:rsid w:val="009E3816"/>
    <w:rsid w:val="009E4259"/>
    <w:rsid w:val="009E5484"/>
    <w:rsid w:val="009E59AF"/>
    <w:rsid w:val="009E59FF"/>
    <w:rsid w:val="009E5AE4"/>
    <w:rsid w:val="009E5E7E"/>
    <w:rsid w:val="009E6078"/>
    <w:rsid w:val="009E74DA"/>
    <w:rsid w:val="009E7A5A"/>
    <w:rsid w:val="009F0075"/>
    <w:rsid w:val="009F0291"/>
    <w:rsid w:val="009F02A1"/>
    <w:rsid w:val="009F0B74"/>
    <w:rsid w:val="009F11C8"/>
    <w:rsid w:val="009F2480"/>
    <w:rsid w:val="009F2756"/>
    <w:rsid w:val="009F2CB3"/>
    <w:rsid w:val="009F2E51"/>
    <w:rsid w:val="009F2F1E"/>
    <w:rsid w:val="009F3C66"/>
    <w:rsid w:val="009F4A9A"/>
    <w:rsid w:val="009F5439"/>
    <w:rsid w:val="009F5D5A"/>
    <w:rsid w:val="009F62C2"/>
    <w:rsid w:val="009F6735"/>
    <w:rsid w:val="009F732F"/>
    <w:rsid w:val="009F79A8"/>
    <w:rsid w:val="009F7BEE"/>
    <w:rsid w:val="009F7E06"/>
    <w:rsid w:val="009F7F78"/>
    <w:rsid w:val="00A00366"/>
    <w:rsid w:val="00A008FF"/>
    <w:rsid w:val="00A00DB7"/>
    <w:rsid w:val="00A00DBD"/>
    <w:rsid w:val="00A01155"/>
    <w:rsid w:val="00A011F3"/>
    <w:rsid w:val="00A0167D"/>
    <w:rsid w:val="00A016E3"/>
    <w:rsid w:val="00A026E5"/>
    <w:rsid w:val="00A039BE"/>
    <w:rsid w:val="00A03E73"/>
    <w:rsid w:val="00A059E1"/>
    <w:rsid w:val="00A05A81"/>
    <w:rsid w:val="00A061FB"/>
    <w:rsid w:val="00A067DB"/>
    <w:rsid w:val="00A07222"/>
    <w:rsid w:val="00A079B2"/>
    <w:rsid w:val="00A10508"/>
    <w:rsid w:val="00A10AB7"/>
    <w:rsid w:val="00A10D8B"/>
    <w:rsid w:val="00A10DD7"/>
    <w:rsid w:val="00A116F6"/>
    <w:rsid w:val="00A11B8A"/>
    <w:rsid w:val="00A123BA"/>
    <w:rsid w:val="00A12D2B"/>
    <w:rsid w:val="00A12DB3"/>
    <w:rsid w:val="00A13723"/>
    <w:rsid w:val="00A14097"/>
    <w:rsid w:val="00A14166"/>
    <w:rsid w:val="00A1499C"/>
    <w:rsid w:val="00A14C2C"/>
    <w:rsid w:val="00A15207"/>
    <w:rsid w:val="00A15331"/>
    <w:rsid w:val="00A157F8"/>
    <w:rsid w:val="00A16172"/>
    <w:rsid w:val="00A16850"/>
    <w:rsid w:val="00A16918"/>
    <w:rsid w:val="00A17066"/>
    <w:rsid w:val="00A20D77"/>
    <w:rsid w:val="00A21F46"/>
    <w:rsid w:val="00A22176"/>
    <w:rsid w:val="00A224C6"/>
    <w:rsid w:val="00A229D3"/>
    <w:rsid w:val="00A22A30"/>
    <w:rsid w:val="00A22C3F"/>
    <w:rsid w:val="00A22FF1"/>
    <w:rsid w:val="00A23810"/>
    <w:rsid w:val="00A23972"/>
    <w:rsid w:val="00A23B30"/>
    <w:rsid w:val="00A24590"/>
    <w:rsid w:val="00A245FE"/>
    <w:rsid w:val="00A255BD"/>
    <w:rsid w:val="00A25CE7"/>
    <w:rsid w:val="00A25D0F"/>
    <w:rsid w:val="00A264CD"/>
    <w:rsid w:val="00A268C9"/>
    <w:rsid w:val="00A26E0A"/>
    <w:rsid w:val="00A27178"/>
    <w:rsid w:val="00A3022C"/>
    <w:rsid w:val="00A30AAA"/>
    <w:rsid w:val="00A30CF2"/>
    <w:rsid w:val="00A30D0F"/>
    <w:rsid w:val="00A3120C"/>
    <w:rsid w:val="00A31D7F"/>
    <w:rsid w:val="00A31E5A"/>
    <w:rsid w:val="00A326E2"/>
    <w:rsid w:val="00A3369D"/>
    <w:rsid w:val="00A34A89"/>
    <w:rsid w:val="00A34C88"/>
    <w:rsid w:val="00A34D86"/>
    <w:rsid w:val="00A34F6D"/>
    <w:rsid w:val="00A34F89"/>
    <w:rsid w:val="00A34FBD"/>
    <w:rsid w:val="00A35106"/>
    <w:rsid w:val="00A3578C"/>
    <w:rsid w:val="00A36024"/>
    <w:rsid w:val="00A364F6"/>
    <w:rsid w:val="00A36831"/>
    <w:rsid w:val="00A370CF"/>
    <w:rsid w:val="00A37D18"/>
    <w:rsid w:val="00A4016B"/>
    <w:rsid w:val="00A40301"/>
    <w:rsid w:val="00A41135"/>
    <w:rsid w:val="00A4118D"/>
    <w:rsid w:val="00A42249"/>
    <w:rsid w:val="00A4271A"/>
    <w:rsid w:val="00A42A95"/>
    <w:rsid w:val="00A43120"/>
    <w:rsid w:val="00A4327B"/>
    <w:rsid w:val="00A433E5"/>
    <w:rsid w:val="00A4370C"/>
    <w:rsid w:val="00A43E6E"/>
    <w:rsid w:val="00A43E82"/>
    <w:rsid w:val="00A43F61"/>
    <w:rsid w:val="00A4401B"/>
    <w:rsid w:val="00A44BBE"/>
    <w:rsid w:val="00A45361"/>
    <w:rsid w:val="00A4652C"/>
    <w:rsid w:val="00A46E32"/>
    <w:rsid w:val="00A471E1"/>
    <w:rsid w:val="00A5013B"/>
    <w:rsid w:val="00A50B2C"/>
    <w:rsid w:val="00A50D6B"/>
    <w:rsid w:val="00A51170"/>
    <w:rsid w:val="00A5182E"/>
    <w:rsid w:val="00A51E16"/>
    <w:rsid w:val="00A52187"/>
    <w:rsid w:val="00A52390"/>
    <w:rsid w:val="00A525D1"/>
    <w:rsid w:val="00A5260D"/>
    <w:rsid w:val="00A53841"/>
    <w:rsid w:val="00A53B9A"/>
    <w:rsid w:val="00A53DD9"/>
    <w:rsid w:val="00A53E63"/>
    <w:rsid w:val="00A542FC"/>
    <w:rsid w:val="00A5439A"/>
    <w:rsid w:val="00A54A23"/>
    <w:rsid w:val="00A553A6"/>
    <w:rsid w:val="00A55902"/>
    <w:rsid w:val="00A56867"/>
    <w:rsid w:val="00A574DE"/>
    <w:rsid w:val="00A57E4A"/>
    <w:rsid w:val="00A60351"/>
    <w:rsid w:val="00A60A6C"/>
    <w:rsid w:val="00A60D53"/>
    <w:rsid w:val="00A60E8C"/>
    <w:rsid w:val="00A61372"/>
    <w:rsid w:val="00A613FC"/>
    <w:rsid w:val="00A6180A"/>
    <w:rsid w:val="00A619C5"/>
    <w:rsid w:val="00A61CE9"/>
    <w:rsid w:val="00A61F74"/>
    <w:rsid w:val="00A622BB"/>
    <w:rsid w:val="00A62C45"/>
    <w:rsid w:val="00A62D3F"/>
    <w:rsid w:val="00A6310B"/>
    <w:rsid w:val="00A64097"/>
    <w:rsid w:val="00A647AB"/>
    <w:rsid w:val="00A64D19"/>
    <w:rsid w:val="00A64F1E"/>
    <w:rsid w:val="00A65035"/>
    <w:rsid w:val="00A6509C"/>
    <w:rsid w:val="00A650D4"/>
    <w:rsid w:val="00A65272"/>
    <w:rsid w:val="00A653F1"/>
    <w:rsid w:val="00A65568"/>
    <w:rsid w:val="00A658B8"/>
    <w:rsid w:val="00A65EC1"/>
    <w:rsid w:val="00A6605A"/>
    <w:rsid w:val="00A662DE"/>
    <w:rsid w:val="00A666B0"/>
    <w:rsid w:val="00A6675A"/>
    <w:rsid w:val="00A66A4D"/>
    <w:rsid w:val="00A67786"/>
    <w:rsid w:val="00A704FA"/>
    <w:rsid w:val="00A7058E"/>
    <w:rsid w:val="00A707CE"/>
    <w:rsid w:val="00A70A9D"/>
    <w:rsid w:val="00A71158"/>
    <w:rsid w:val="00A71B27"/>
    <w:rsid w:val="00A7200C"/>
    <w:rsid w:val="00A72300"/>
    <w:rsid w:val="00A724B5"/>
    <w:rsid w:val="00A72B52"/>
    <w:rsid w:val="00A72E70"/>
    <w:rsid w:val="00A7319C"/>
    <w:rsid w:val="00A7338E"/>
    <w:rsid w:val="00A73C5E"/>
    <w:rsid w:val="00A74025"/>
    <w:rsid w:val="00A74609"/>
    <w:rsid w:val="00A7498E"/>
    <w:rsid w:val="00A74D81"/>
    <w:rsid w:val="00A74FCC"/>
    <w:rsid w:val="00A75711"/>
    <w:rsid w:val="00A7575D"/>
    <w:rsid w:val="00A760FE"/>
    <w:rsid w:val="00A773D5"/>
    <w:rsid w:val="00A7780F"/>
    <w:rsid w:val="00A778AC"/>
    <w:rsid w:val="00A77FC3"/>
    <w:rsid w:val="00A8015D"/>
    <w:rsid w:val="00A8017E"/>
    <w:rsid w:val="00A8040D"/>
    <w:rsid w:val="00A8058B"/>
    <w:rsid w:val="00A80878"/>
    <w:rsid w:val="00A80E5F"/>
    <w:rsid w:val="00A8108E"/>
    <w:rsid w:val="00A81347"/>
    <w:rsid w:val="00A8159F"/>
    <w:rsid w:val="00A81649"/>
    <w:rsid w:val="00A8190B"/>
    <w:rsid w:val="00A81C54"/>
    <w:rsid w:val="00A821EA"/>
    <w:rsid w:val="00A827B3"/>
    <w:rsid w:val="00A82CBE"/>
    <w:rsid w:val="00A8447C"/>
    <w:rsid w:val="00A85A27"/>
    <w:rsid w:val="00A85CB9"/>
    <w:rsid w:val="00A85F00"/>
    <w:rsid w:val="00A86095"/>
    <w:rsid w:val="00A866A0"/>
    <w:rsid w:val="00A86B9D"/>
    <w:rsid w:val="00A86F38"/>
    <w:rsid w:val="00A877FC"/>
    <w:rsid w:val="00A87838"/>
    <w:rsid w:val="00A87A83"/>
    <w:rsid w:val="00A87C84"/>
    <w:rsid w:val="00A87D5F"/>
    <w:rsid w:val="00A87DCB"/>
    <w:rsid w:val="00A90895"/>
    <w:rsid w:val="00A908BE"/>
    <w:rsid w:val="00A90960"/>
    <w:rsid w:val="00A90C00"/>
    <w:rsid w:val="00A90DD0"/>
    <w:rsid w:val="00A914FB"/>
    <w:rsid w:val="00A91C00"/>
    <w:rsid w:val="00A92205"/>
    <w:rsid w:val="00A92311"/>
    <w:rsid w:val="00A92953"/>
    <w:rsid w:val="00A92E32"/>
    <w:rsid w:val="00A93168"/>
    <w:rsid w:val="00A93AD5"/>
    <w:rsid w:val="00A9400C"/>
    <w:rsid w:val="00A94A1D"/>
    <w:rsid w:val="00A94D86"/>
    <w:rsid w:val="00A94DC2"/>
    <w:rsid w:val="00A94DE3"/>
    <w:rsid w:val="00A95518"/>
    <w:rsid w:val="00A95536"/>
    <w:rsid w:val="00A957D1"/>
    <w:rsid w:val="00A95CE2"/>
    <w:rsid w:val="00A95F9D"/>
    <w:rsid w:val="00A96B5F"/>
    <w:rsid w:val="00A96D7E"/>
    <w:rsid w:val="00A96E69"/>
    <w:rsid w:val="00A96F84"/>
    <w:rsid w:val="00A97030"/>
    <w:rsid w:val="00AA09C1"/>
    <w:rsid w:val="00AA0B43"/>
    <w:rsid w:val="00AA1511"/>
    <w:rsid w:val="00AA1B15"/>
    <w:rsid w:val="00AA257E"/>
    <w:rsid w:val="00AA269B"/>
    <w:rsid w:val="00AA2AD8"/>
    <w:rsid w:val="00AA307A"/>
    <w:rsid w:val="00AA3839"/>
    <w:rsid w:val="00AA3C30"/>
    <w:rsid w:val="00AA3FF1"/>
    <w:rsid w:val="00AA45A2"/>
    <w:rsid w:val="00AA49DA"/>
    <w:rsid w:val="00AA507D"/>
    <w:rsid w:val="00AA5367"/>
    <w:rsid w:val="00AA5488"/>
    <w:rsid w:val="00AA5647"/>
    <w:rsid w:val="00AA5D8D"/>
    <w:rsid w:val="00AA618E"/>
    <w:rsid w:val="00AA7292"/>
    <w:rsid w:val="00AA7694"/>
    <w:rsid w:val="00AA7865"/>
    <w:rsid w:val="00AB0124"/>
    <w:rsid w:val="00AB07B4"/>
    <w:rsid w:val="00AB0932"/>
    <w:rsid w:val="00AB0B26"/>
    <w:rsid w:val="00AB0CE8"/>
    <w:rsid w:val="00AB0D2F"/>
    <w:rsid w:val="00AB1682"/>
    <w:rsid w:val="00AB1CD1"/>
    <w:rsid w:val="00AB213C"/>
    <w:rsid w:val="00AB261C"/>
    <w:rsid w:val="00AB2778"/>
    <w:rsid w:val="00AB379B"/>
    <w:rsid w:val="00AB3DFD"/>
    <w:rsid w:val="00AB3E68"/>
    <w:rsid w:val="00AB43EB"/>
    <w:rsid w:val="00AB4401"/>
    <w:rsid w:val="00AB4F55"/>
    <w:rsid w:val="00AB5539"/>
    <w:rsid w:val="00AB5691"/>
    <w:rsid w:val="00AB56D2"/>
    <w:rsid w:val="00AB5A69"/>
    <w:rsid w:val="00AB5A71"/>
    <w:rsid w:val="00AB5C93"/>
    <w:rsid w:val="00AB6119"/>
    <w:rsid w:val="00AB61E2"/>
    <w:rsid w:val="00AB62A5"/>
    <w:rsid w:val="00AB7A82"/>
    <w:rsid w:val="00AC04C7"/>
    <w:rsid w:val="00AC0AAB"/>
    <w:rsid w:val="00AC0AB1"/>
    <w:rsid w:val="00AC0C1D"/>
    <w:rsid w:val="00AC0CA2"/>
    <w:rsid w:val="00AC0EDC"/>
    <w:rsid w:val="00AC0F90"/>
    <w:rsid w:val="00AC19CB"/>
    <w:rsid w:val="00AC1EFE"/>
    <w:rsid w:val="00AC290E"/>
    <w:rsid w:val="00AC3DA3"/>
    <w:rsid w:val="00AC3FD7"/>
    <w:rsid w:val="00AC4210"/>
    <w:rsid w:val="00AC60F8"/>
    <w:rsid w:val="00AC68FF"/>
    <w:rsid w:val="00AC6B1D"/>
    <w:rsid w:val="00AC710F"/>
    <w:rsid w:val="00AC7F5E"/>
    <w:rsid w:val="00AD0721"/>
    <w:rsid w:val="00AD0A12"/>
    <w:rsid w:val="00AD1306"/>
    <w:rsid w:val="00AD16A5"/>
    <w:rsid w:val="00AD17CD"/>
    <w:rsid w:val="00AD18CD"/>
    <w:rsid w:val="00AD1A3D"/>
    <w:rsid w:val="00AD1D53"/>
    <w:rsid w:val="00AD1D76"/>
    <w:rsid w:val="00AD1FEF"/>
    <w:rsid w:val="00AD2585"/>
    <w:rsid w:val="00AD3441"/>
    <w:rsid w:val="00AD3705"/>
    <w:rsid w:val="00AD37CF"/>
    <w:rsid w:val="00AD3A46"/>
    <w:rsid w:val="00AD3C6E"/>
    <w:rsid w:val="00AD41D5"/>
    <w:rsid w:val="00AD454B"/>
    <w:rsid w:val="00AD4C3F"/>
    <w:rsid w:val="00AD53CB"/>
    <w:rsid w:val="00AD56BC"/>
    <w:rsid w:val="00AD5952"/>
    <w:rsid w:val="00AD6080"/>
    <w:rsid w:val="00AD625A"/>
    <w:rsid w:val="00AD66E7"/>
    <w:rsid w:val="00AD7439"/>
    <w:rsid w:val="00AD76BD"/>
    <w:rsid w:val="00AD7A3C"/>
    <w:rsid w:val="00AD7B4A"/>
    <w:rsid w:val="00AE02BE"/>
    <w:rsid w:val="00AE1446"/>
    <w:rsid w:val="00AE18D9"/>
    <w:rsid w:val="00AE270E"/>
    <w:rsid w:val="00AE2ACB"/>
    <w:rsid w:val="00AE3079"/>
    <w:rsid w:val="00AE3F16"/>
    <w:rsid w:val="00AE43C6"/>
    <w:rsid w:val="00AE4424"/>
    <w:rsid w:val="00AE4455"/>
    <w:rsid w:val="00AE4589"/>
    <w:rsid w:val="00AE4BC2"/>
    <w:rsid w:val="00AE5683"/>
    <w:rsid w:val="00AE57FD"/>
    <w:rsid w:val="00AE5D84"/>
    <w:rsid w:val="00AE6451"/>
    <w:rsid w:val="00AE6866"/>
    <w:rsid w:val="00AE6BD3"/>
    <w:rsid w:val="00AE6E39"/>
    <w:rsid w:val="00AE7BA5"/>
    <w:rsid w:val="00AF01AB"/>
    <w:rsid w:val="00AF059C"/>
    <w:rsid w:val="00AF0CB6"/>
    <w:rsid w:val="00AF1581"/>
    <w:rsid w:val="00AF1D22"/>
    <w:rsid w:val="00AF2346"/>
    <w:rsid w:val="00AF2671"/>
    <w:rsid w:val="00AF2688"/>
    <w:rsid w:val="00AF2F61"/>
    <w:rsid w:val="00AF3573"/>
    <w:rsid w:val="00AF35A7"/>
    <w:rsid w:val="00AF36C4"/>
    <w:rsid w:val="00AF3C22"/>
    <w:rsid w:val="00AF40F7"/>
    <w:rsid w:val="00AF4816"/>
    <w:rsid w:val="00AF4C4F"/>
    <w:rsid w:val="00AF4C77"/>
    <w:rsid w:val="00AF5018"/>
    <w:rsid w:val="00AF514C"/>
    <w:rsid w:val="00AF5169"/>
    <w:rsid w:val="00AF52A6"/>
    <w:rsid w:val="00AF5B9B"/>
    <w:rsid w:val="00AF6266"/>
    <w:rsid w:val="00AF6623"/>
    <w:rsid w:val="00AF750F"/>
    <w:rsid w:val="00B008DE"/>
    <w:rsid w:val="00B00A45"/>
    <w:rsid w:val="00B00AB2"/>
    <w:rsid w:val="00B011A0"/>
    <w:rsid w:val="00B01278"/>
    <w:rsid w:val="00B0132C"/>
    <w:rsid w:val="00B019A5"/>
    <w:rsid w:val="00B01D6C"/>
    <w:rsid w:val="00B0226B"/>
    <w:rsid w:val="00B02748"/>
    <w:rsid w:val="00B02E73"/>
    <w:rsid w:val="00B02F7A"/>
    <w:rsid w:val="00B03539"/>
    <w:rsid w:val="00B036F8"/>
    <w:rsid w:val="00B039D2"/>
    <w:rsid w:val="00B03E84"/>
    <w:rsid w:val="00B03E99"/>
    <w:rsid w:val="00B048A7"/>
    <w:rsid w:val="00B051B1"/>
    <w:rsid w:val="00B05342"/>
    <w:rsid w:val="00B05A2A"/>
    <w:rsid w:val="00B0650C"/>
    <w:rsid w:val="00B06DB1"/>
    <w:rsid w:val="00B07459"/>
    <w:rsid w:val="00B07A08"/>
    <w:rsid w:val="00B10E5C"/>
    <w:rsid w:val="00B11459"/>
    <w:rsid w:val="00B116E6"/>
    <w:rsid w:val="00B11F41"/>
    <w:rsid w:val="00B12047"/>
    <w:rsid w:val="00B12533"/>
    <w:rsid w:val="00B126B1"/>
    <w:rsid w:val="00B136EB"/>
    <w:rsid w:val="00B1447F"/>
    <w:rsid w:val="00B1467B"/>
    <w:rsid w:val="00B14A1E"/>
    <w:rsid w:val="00B14F13"/>
    <w:rsid w:val="00B154B4"/>
    <w:rsid w:val="00B15A9F"/>
    <w:rsid w:val="00B15CDB"/>
    <w:rsid w:val="00B15D4B"/>
    <w:rsid w:val="00B15DE0"/>
    <w:rsid w:val="00B16200"/>
    <w:rsid w:val="00B165CC"/>
    <w:rsid w:val="00B16930"/>
    <w:rsid w:val="00B16AA9"/>
    <w:rsid w:val="00B1765C"/>
    <w:rsid w:val="00B1774D"/>
    <w:rsid w:val="00B17778"/>
    <w:rsid w:val="00B17B4E"/>
    <w:rsid w:val="00B20105"/>
    <w:rsid w:val="00B20760"/>
    <w:rsid w:val="00B209BD"/>
    <w:rsid w:val="00B20C31"/>
    <w:rsid w:val="00B20F9C"/>
    <w:rsid w:val="00B21796"/>
    <w:rsid w:val="00B218D1"/>
    <w:rsid w:val="00B21C79"/>
    <w:rsid w:val="00B22880"/>
    <w:rsid w:val="00B22EAD"/>
    <w:rsid w:val="00B234BD"/>
    <w:rsid w:val="00B2365F"/>
    <w:rsid w:val="00B23AFB"/>
    <w:rsid w:val="00B2436E"/>
    <w:rsid w:val="00B2464B"/>
    <w:rsid w:val="00B24C0C"/>
    <w:rsid w:val="00B250AD"/>
    <w:rsid w:val="00B25110"/>
    <w:rsid w:val="00B25923"/>
    <w:rsid w:val="00B25B09"/>
    <w:rsid w:val="00B2678A"/>
    <w:rsid w:val="00B268E0"/>
    <w:rsid w:val="00B26CA6"/>
    <w:rsid w:val="00B27144"/>
    <w:rsid w:val="00B275D7"/>
    <w:rsid w:val="00B279F4"/>
    <w:rsid w:val="00B3076C"/>
    <w:rsid w:val="00B30B44"/>
    <w:rsid w:val="00B3162E"/>
    <w:rsid w:val="00B31922"/>
    <w:rsid w:val="00B31943"/>
    <w:rsid w:val="00B326B4"/>
    <w:rsid w:val="00B3287E"/>
    <w:rsid w:val="00B32BFD"/>
    <w:rsid w:val="00B32C6A"/>
    <w:rsid w:val="00B3387B"/>
    <w:rsid w:val="00B33D49"/>
    <w:rsid w:val="00B345BC"/>
    <w:rsid w:val="00B34AC0"/>
    <w:rsid w:val="00B34B6E"/>
    <w:rsid w:val="00B34D22"/>
    <w:rsid w:val="00B34F0F"/>
    <w:rsid w:val="00B34FC4"/>
    <w:rsid w:val="00B36032"/>
    <w:rsid w:val="00B361B9"/>
    <w:rsid w:val="00B3620C"/>
    <w:rsid w:val="00B367AC"/>
    <w:rsid w:val="00B3792B"/>
    <w:rsid w:val="00B379DA"/>
    <w:rsid w:val="00B4099D"/>
    <w:rsid w:val="00B40A25"/>
    <w:rsid w:val="00B40C5A"/>
    <w:rsid w:val="00B41B40"/>
    <w:rsid w:val="00B41D92"/>
    <w:rsid w:val="00B41E9F"/>
    <w:rsid w:val="00B42B6A"/>
    <w:rsid w:val="00B42C54"/>
    <w:rsid w:val="00B42E9C"/>
    <w:rsid w:val="00B42F9E"/>
    <w:rsid w:val="00B431F8"/>
    <w:rsid w:val="00B433E8"/>
    <w:rsid w:val="00B4340D"/>
    <w:rsid w:val="00B43A4B"/>
    <w:rsid w:val="00B4516C"/>
    <w:rsid w:val="00B456B3"/>
    <w:rsid w:val="00B45723"/>
    <w:rsid w:val="00B45A86"/>
    <w:rsid w:val="00B4631B"/>
    <w:rsid w:val="00B46720"/>
    <w:rsid w:val="00B46AFE"/>
    <w:rsid w:val="00B46C91"/>
    <w:rsid w:val="00B46CA4"/>
    <w:rsid w:val="00B47117"/>
    <w:rsid w:val="00B4783C"/>
    <w:rsid w:val="00B47C0C"/>
    <w:rsid w:val="00B47F9A"/>
    <w:rsid w:val="00B50F24"/>
    <w:rsid w:val="00B512B9"/>
    <w:rsid w:val="00B512C5"/>
    <w:rsid w:val="00B51DD3"/>
    <w:rsid w:val="00B52307"/>
    <w:rsid w:val="00B524E7"/>
    <w:rsid w:val="00B5276C"/>
    <w:rsid w:val="00B52E1C"/>
    <w:rsid w:val="00B52FC6"/>
    <w:rsid w:val="00B5354C"/>
    <w:rsid w:val="00B537D3"/>
    <w:rsid w:val="00B53DFE"/>
    <w:rsid w:val="00B53EA2"/>
    <w:rsid w:val="00B53FAA"/>
    <w:rsid w:val="00B54C99"/>
    <w:rsid w:val="00B56783"/>
    <w:rsid w:val="00B57AD8"/>
    <w:rsid w:val="00B604DA"/>
    <w:rsid w:val="00B60DE6"/>
    <w:rsid w:val="00B60E0B"/>
    <w:rsid w:val="00B60F30"/>
    <w:rsid w:val="00B611A3"/>
    <w:rsid w:val="00B61D3E"/>
    <w:rsid w:val="00B61D91"/>
    <w:rsid w:val="00B62904"/>
    <w:rsid w:val="00B62BEE"/>
    <w:rsid w:val="00B62CD0"/>
    <w:rsid w:val="00B62DED"/>
    <w:rsid w:val="00B62E42"/>
    <w:rsid w:val="00B63445"/>
    <w:rsid w:val="00B6386A"/>
    <w:rsid w:val="00B63A56"/>
    <w:rsid w:val="00B63BBD"/>
    <w:rsid w:val="00B64713"/>
    <w:rsid w:val="00B64740"/>
    <w:rsid w:val="00B65046"/>
    <w:rsid w:val="00B6547A"/>
    <w:rsid w:val="00B656DC"/>
    <w:rsid w:val="00B66A9A"/>
    <w:rsid w:val="00B67104"/>
    <w:rsid w:val="00B671C9"/>
    <w:rsid w:val="00B70897"/>
    <w:rsid w:val="00B708EB"/>
    <w:rsid w:val="00B70998"/>
    <w:rsid w:val="00B70C80"/>
    <w:rsid w:val="00B70E90"/>
    <w:rsid w:val="00B722C5"/>
    <w:rsid w:val="00B7254F"/>
    <w:rsid w:val="00B72805"/>
    <w:rsid w:val="00B72ADF"/>
    <w:rsid w:val="00B72BB1"/>
    <w:rsid w:val="00B72CA7"/>
    <w:rsid w:val="00B73971"/>
    <w:rsid w:val="00B7428B"/>
    <w:rsid w:val="00B743A9"/>
    <w:rsid w:val="00B74439"/>
    <w:rsid w:val="00B744EB"/>
    <w:rsid w:val="00B7485C"/>
    <w:rsid w:val="00B75166"/>
    <w:rsid w:val="00B758FE"/>
    <w:rsid w:val="00B75C7F"/>
    <w:rsid w:val="00B762F4"/>
    <w:rsid w:val="00B76A9C"/>
    <w:rsid w:val="00B76AD0"/>
    <w:rsid w:val="00B77515"/>
    <w:rsid w:val="00B77BE6"/>
    <w:rsid w:val="00B80300"/>
    <w:rsid w:val="00B817FD"/>
    <w:rsid w:val="00B82D98"/>
    <w:rsid w:val="00B8334F"/>
    <w:rsid w:val="00B835AC"/>
    <w:rsid w:val="00B83E9C"/>
    <w:rsid w:val="00B8417E"/>
    <w:rsid w:val="00B849C5"/>
    <w:rsid w:val="00B8562A"/>
    <w:rsid w:val="00B85BF0"/>
    <w:rsid w:val="00B86135"/>
    <w:rsid w:val="00B8655B"/>
    <w:rsid w:val="00B865F9"/>
    <w:rsid w:val="00B8684F"/>
    <w:rsid w:val="00B87281"/>
    <w:rsid w:val="00B876C1"/>
    <w:rsid w:val="00B87E49"/>
    <w:rsid w:val="00B87E70"/>
    <w:rsid w:val="00B91D46"/>
    <w:rsid w:val="00B91E89"/>
    <w:rsid w:val="00B91F38"/>
    <w:rsid w:val="00B920BA"/>
    <w:rsid w:val="00B927C9"/>
    <w:rsid w:val="00B92824"/>
    <w:rsid w:val="00B92889"/>
    <w:rsid w:val="00B92E2B"/>
    <w:rsid w:val="00B94F7D"/>
    <w:rsid w:val="00B95041"/>
    <w:rsid w:val="00B951F4"/>
    <w:rsid w:val="00B960CF"/>
    <w:rsid w:val="00B9626D"/>
    <w:rsid w:val="00B965C4"/>
    <w:rsid w:val="00B96852"/>
    <w:rsid w:val="00B9756F"/>
    <w:rsid w:val="00B97E80"/>
    <w:rsid w:val="00BA002A"/>
    <w:rsid w:val="00BA03CB"/>
    <w:rsid w:val="00BA0473"/>
    <w:rsid w:val="00BA0506"/>
    <w:rsid w:val="00BA0602"/>
    <w:rsid w:val="00BA0671"/>
    <w:rsid w:val="00BA06B0"/>
    <w:rsid w:val="00BA080C"/>
    <w:rsid w:val="00BA0EE9"/>
    <w:rsid w:val="00BA0F83"/>
    <w:rsid w:val="00BA11BC"/>
    <w:rsid w:val="00BA1B1E"/>
    <w:rsid w:val="00BA1CE8"/>
    <w:rsid w:val="00BA1EBF"/>
    <w:rsid w:val="00BA23E7"/>
    <w:rsid w:val="00BA2471"/>
    <w:rsid w:val="00BA2C9A"/>
    <w:rsid w:val="00BA2D52"/>
    <w:rsid w:val="00BA2FCF"/>
    <w:rsid w:val="00BA3157"/>
    <w:rsid w:val="00BA338E"/>
    <w:rsid w:val="00BA4725"/>
    <w:rsid w:val="00BA4E5B"/>
    <w:rsid w:val="00BA526E"/>
    <w:rsid w:val="00BA53DC"/>
    <w:rsid w:val="00BA570D"/>
    <w:rsid w:val="00BA5EC0"/>
    <w:rsid w:val="00BA6B13"/>
    <w:rsid w:val="00BA6F0C"/>
    <w:rsid w:val="00BA6F45"/>
    <w:rsid w:val="00BA7104"/>
    <w:rsid w:val="00BA716F"/>
    <w:rsid w:val="00BA71A6"/>
    <w:rsid w:val="00BA7234"/>
    <w:rsid w:val="00BB03A2"/>
    <w:rsid w:val="00BB0551"/>
    <w:rsid w:val="00BB062C"/>
    <w:rsid w:val="00BB13E6"/>
    <w:rsid w:val="00BB1AB4"/>
    <w:rsid w:val="00BB1D9A"/>
    <w:rsid w:val="00BB27E8"/>
    <w:rsid w:val="00BB365C"/>
    <w:rsid w:val="00BB391D"/>
    <w:rsid w:val="00BB3C5C"/>
    <w:rsid w:val="00BB3D75"/>
    <w:rsid w:val="00BB3F18"/>
    <w:rsid w:val="00BB4638"/>
    <w:rsid w:val="00BB4F3E"/>
    <w:rsid w:val="00BB5BA8"/>
    <w:rsid w:val="00BB6103"/>
    <w:rsid w:val="00BB6E20"/>
    <w:rsid w:val="00BB72F9"/>
    <w:rsid w:val="00BB74CD"/>
    <w:rsid w:val="00BB7583"/>
    <w:rsid w:val="00BB7658"/>
    <w:rsid w:val="00BB79C7"/>
    <w:rsid w:val="00BB7B42"/>
    <w:rsid w:val="00BB7B88"/>
    <w:rsid w:val="00BC0648"/>
    <w:rsid w:val="00BC0E6A"/>
    <w:rsid w:val="00BC19C5"/>
    <w:rsid w:val="00BC1A2A"/>
    <w:rsid w:val="00BC20A5"/>
    <w:rsid w:val="00BC21A0"/>
    <w:rsid w:val="00BC3E4D"/>
    <w:rsid w:val="00BC3E9B"/>
    <w:rsid w:val="00BC3F01"/>
    <w:rsid w:val="00BC41EA"/>
    <w:rsid w:val="00BC44E0"/>
    <w:rsid w:val="00BC4C95"/>
    <w:rsid w:val="00BC4DB1"/>
    <w:rsid w:val="00BC5017"/>
    <w:rsid w:val="00BC5773"/>
    <w:rsid w:val="00BC5C78"/>
    <w:rsid w:val="00BC661F"/>
    <w:rsid w:val="00BC66CF"/>
    <w:rsid w:val="00BC66D8"/>
    <w:rsid w:val="00BC675F"/>
    <w:rsid w:val="00BC6836"/>
    <w:rsid w:val="00BC6A76"/>
    <w:rsid w:val="00BC6A82"/>
    <w:rsid w:val="00BC6D6B"/>
    <w:rsid w:val="00BC71A6"/>
    <w:rsid w:val="00BC77B2"/>
    <w:rsid w:val="00BC7BE4"/>
    <w:rsid w:val="00BD0110"/>
    <w:rsid w:val="00BD092A"/>
    <w:rsid w:val="00BD0A4F"/>
    <w:rsid w:val="00BD0DFD"/>
    <w:rsid w:val="00BD0FEC"/>
    <w:rsid w:val="00BD1077"/>
    <w:rsid w:val="00BD11EB"/>
    <w:rsid w:val="00BD2168"/>
    <w:rsid w:val="00BD2C09"/>
    <w:rsid w:val="00BD2C3E"/>
    <w:rsid w:val="00BD2CA1"/>
    <w:rsid w:val="00BD2F50"/>
    <w:rsid w:val="00BD3617"/>
    <w:rsid w:val="00BD3665"/>
    <w:rsid w:val="00BD37A8"/>
    <w:rsid w:val="00BD3B57"/>
    <w:rsid w:val="00BD3B8A"/>
    <w:rsid w:val="00BD3CFC"/>
    <w:rsid w:val="00BD3D96"/>
    <w:rsid w:val="00BD3EDB"/>
    <w:rsid w:val="00BD404B"/>
    <w:rsid w:val="00BD40FC"/>
    <w:rsid w:val="00BD483B"/>
    <w:rsid w:val="00BD4E10"/>
    <w:rsid w:val="00BD5723"/>
    <w:rsid w:val="00BD5D38"/>
    <w:rsid w:val="00BD5D82"/>
    <w:rsid w:val="00BD5DAE"/>
    <w:rsid w:val="00BD5DD1"/>
    <w:rsid w:val="00BD5E6A"/>
    <w:rsid w:val="00BD5FDC"/>
    <w:rsid w:val="00BD6D6A"/>
    <w:rsid w:val="00BD774E"/>
    <w:rsid w:val="00BD7904"/>
    <w:rsid w:val="00BE02F8"/>
    <w:rsid w:val="00BE03A8"/>
    <w:rsid w:val="00BE0637"/>
    <w:rsid w:val="00BE085F"/>
    <w:rsid w:val="00BE13BE"/>
    <w:rsid w:val="00BE15A4"/>
    <w:rsid w:val="00BE1673"/>
    <w:rsid w:val="00BE2403"/>
    <w:rsid w:val="00BE2991"/>
    <w:rsid w:val="00BE2AE7"/>
    <w:rsid w:val="00BE2BFD"/>
    <w:rsid w:val="00BE30D1"/>
    <w:rsid w:val="00BE3410"/>
    <w:rsid w:val="00BE348E"/>
    <w:rsid w:val="00BE4132"/>
    <w:rsid w:val="00BE48A5"/>
    <w:rsid w:val="00BE48AE"/>
    <w:rsid w:val="00BE4DA1"/>
    <w:rsid w:val="00BE4EDB"/>
    <w:rsid w:val="00BE5896"/>
    <w:rsid w:val="00BE5ABE"/>
    <w:rsid w:val="00BE60D3"/>
    <w:rsid w:val="00BE67A5"/>
    <w:rsid w:val="00BE691D"/>
    <w:rsid w:val="00BE6C00"/>
    <w:rsid w:val="00BE7242"/>
    <w:rsid w:val="00BE72B4"/>
    <w:rsid w:val="00BE7B40"/>
    <w:rsid w:val="00BE7DD8"/>
    <w:rsid w:val="00BF08F5"/>
    <w:rsid w:val="00BF09AF"/>
    <w:rsid w:val="00BF108C"/>
    <w:rsid w:val="00BF1490"/>
    <w:rsid w:val="00BF15CC"/>
    <w:rsid w:val="00BF1FD0"/>
    <w:rsid w:val="00BF211D"/>
    <w:rsid w:val="00BF2716"/>
    <w:rsid w:val="00BF2961"/>
    <w:rsid w:val="00BF2C73"/>
    <w:rsid w:val="00BF3E3D"/>
    <w:rsid w:val="00BF3FAB"/>
    <w:rsid w:val="00BF4D1D"/>
    <w:rsid w:val="00BF54F9"/>
    <w:rsid w:val="00BF5922"/>
    <w:rsid w:val="00BF773D"/>
    <w:rsid w:val="00BF7A3D"/>
    <w:rsid w:val="00BF7CF7"/>
    <w:rsid w:val="00BF7D33"/>
    <w:rsid w:val="00BF7D5F"/>
    <w:rsid w:val="00C0005C"/>
    <w:rsid w:val="00C0141C"/>
    <w:rsid w:val="00C014ED"/>
    <w:rsid w:val="00C01584"/>
    <w:rsid w:val="00C015FB"/>
    <w:rsid w:val="00C01B4A"/>
    <w:rsid w:val="00C02519"/>
    <w:rsid w:val="00C02A07"/>
    <w:rsid w:val="00C02A3C"/>
    <w:rsid w:val="00C02BD9"/>
    <w:rsid w:val="00C030B3"/>
    <w:rsid w:val="00C03100"/>
    <w:rsid w:val="00C035B7"/>
    <w:rsid w:val="00C036A8"/>
    <w:rsid w:val="00C03834"/>
    <w:rsid w:val="00C043E8"/>
    <w:rsid w:val="00C04C1D"/>
    <w:rsid w:val="00C04E81"/>
    <w:rsid w:val="00C051F6"/>
    <w:rsid w:val="00C05DF9"/>
    <w:rsid w:val="00C05EAD"/>
    <w:rsid w:val="00C066C2"/>
    <w:rsid w:val="00C07119"/>
    <w:rsid w:val="00C07A88"/>
    <w:rsid w:val="00C07D09"/>
    <w:rsid w:val="00C07D0D"/>
    <w:rsid w:val="00C101C4"/>
    <w:rsid w:val="00C105BB"/>
    <w:rsid w:val="00C10947"/>
    <w:rsid w:val="00C10C47"/>
    <w:rsid w:val="00C10E8A"/>
    <w:rsid w:val="00C11445"/>
    <w:rsid w:val="00C11498"/>
    <w:rsid w:val="00C11ACB"/>
    <w:rsid w:val="00C11B94"/>
    <w:rsid w:val="00C12761"/>
    <w:rsid w:val="00C130E1"/>
    <w:rsid w:val="00C134A3"/>
    <w:rsid w:val="00C13A92"/>
    <w:rsid w:val="00C13F75"/>
    <w:rsid w:val="00C1403E"/>
    <w:rsid w:val="00C144E8"/>
    <w:rsid w:val="00C14625"/>
    <w:rsid w:val="00C14D89"/>
    <w:rsid w:val="00C16F21"/>
    <w:rsid w:val="00C170BE"/>
    <w:rsid w:val="00C20598"/>
    <w:rsid w:val="00C20899"/>
    <w:rsid w:val="00C21402"/>
    <w:rsid w:val="00C21B87"/>
    <w:rsid w:val="00C21D88"/>
    <w:rsid w:val="00C21E1D"/>
    <w:rsid w:val="00C22738"/>
    <w:rsid w:val="00C22DCF"/>
    <w:rsid w:val="00C22DEA"/>
    <w:rsid w:val="00C23078"/>
    <w:rsid w:val="00C234B6"/>
    <w:rsid w:val="00C23A60"/>
    <w:rsid w:val="00C240CA"/>
    <w:rsid w:val="00C242EE"/>
    <w:rsid w:val="00C24956"/>
    <w:rsid w:val="00C24A49"/>
    <w:rsid w:val="00C24AD6"/>
    <w:rsid w:val="00C254F5"/>
    <w:rsid w:val="00C2551D"/>
    <w:rsid w:val="00C25A6F"/>
    <w:rsid w:val="00C25EA1"/>
    <w:rsid w:val="00C2703F"/>
    <w:rsid w:val="00C2717F"/>
    <w:rsid w:val="00C271D5"/>
    <w:rsid w:val="00C2723D"/>
    <w:rsid w:val="00C276CE"/>
    <w:rsid w:val="00C27779"/>
    <w:rsid w:val="00C30523"/>
    <w:rsid w:val="00C30558"/>
    <w:rsid w:val="00C315F6"/>
    <w:rsid w:val="00C31D47"/>
    <w:rsid w:val="00C31E16"/>
    <w:rsid w:val="00C32BD9"/>
    <w:rsid w:val="00C3339A"/>
    <w:rsid w:val="00C3353E"/>
    <w:rsid w:val="00C341A3"/>
    <w:rsid w:val="00C3422B"/>
    <w:rsid w:val="00C34272"/>
    <w:rsid w:val="00C34284"/>
    <w:rsid w:val="00C3470F"/>
    <w:rsid w:val="00C353BD"/>
    <w:rsid w:val="00C35953"/>
    <w:rsid w:val="00C35AD2"/>
    <w:rsid w:val="00C36094"/>
    <w:rsid w:val="00C363DE"/>
    <w:rsid w:val="00C36A2A"/>
    <w:rsid w:val="00C36B06"/>
    <w:rsid w:val="00C36BB4"/>
    <w:rsid w:val="00C37498"/>
    <w:rsid w:val="00C3781C"/>
    <w:rsid w:val="00C40471"/>
    <w:rsid w:val="00C40748"/>
    <w:rsid w:val="00C407D7"/>
    <w:rsid w:val="00C40825"/>
    <w:rsid w:val="00C40B69"/>
    <w:rsid w:val="00C41241"/>
    <w:rsid w:val="00C4161A"/>
    <w:rsid w:val="00C417FE"/>
    <w:rsid w:val="00C421DF"/>
    <w:rsid w:val="00C42CC8"/>
    <w:rsid w:val="00C42F13"/>
    <w:rsid w:val="00C43D6F"/>
    <w:rsid w:val="00C443A5"/>
    <w:rsid w:val="00C44AF4"/>
    <w:rsid w:val="00C45571"/>
    <w:rsid w:val="00C457DC"/>
    <w:rsid w:val="00C45815"/>
    <w:rsid w:val="00C4592F"/>
    <w:rsid w:val="00C45969"/>
    <w:rsid w:val="00C46240"/>
    <w:rsid w:val="00C46856"/>
    <w:rsid w:val="00C468AB"/>
    <w:rsid w:val="00C46909"/>
    <w:rsid w:val="00C469E3"/>
    <w:rsid w:val="00C46A4E"/>
    <w:rsid w:val="00C472C5"/>
    <w:rsid w:val="00C47985"/>
    <w:rsid w:val="00C5038F"/>
    <w:rsid w:val="00C5050A"/>
    <w:rsid w:val="00C505AF"/>
    <w:rsid w:val="00C509B8"/>
    <w:rsid w:val="00C50C92"/>
    <w:rsid w:val="00C510F6"/>
    <w:rsid w:val="00C5124A"/>
    <w:rsid w:val="00C51366"/>
    <w:rsid w:val="00C51457"/>
    <w:rsid w:val="00C516BD"/>
    <w:rsid w:val="00C5195B"/>
    <w:rsid w:val="00C51E71"/>
    <w:rsid w:val="00C51F20"/>
    <w:rsid w:val="00C531DE"/>
    <w:rsid w:val="00C532E6"/>
    <w:rsid w:val="00C54124"/>
    <w:rsid w:val="00C54321"/>
    <w:rsid w:val="00C543AD"/>
    <w:rsid w:val="00C54730"/>
    <w:rsid w:val="00C5479D"/>
    <w:rsid w:val="00C553FB"/>
    <w:rsid w:val="00C55A88"/>
    <w:rsid w:val="00C55AE1"/>
    <w:rsid w:val="00C55F81"/>
    <w:rsid w:val="00C563A3"/>
    <w:rsid w:val="00C5645A"/>
    <w:rsid w:val="00C56F83"/>
    <w:rsid w:val="00C574A9"/>
    <w:rsid w:val="00C57ED7"/>
    <w:rsid w:val="00C6149C"/>
    <w:rsid w:val="00C61AF7"/>
    <w:rsid w:val="00C61C74"/>
    <w:rsid w:val="00C62CC6"/>
    <w:rsid w:val="00C6332C"/>
    <w:rsid w:val="00C6333A"/>
    <w:rsid w:val="00C633A0"/>
    <w:rsid w:val="00C6352E"/>
    <w:rsid w:val="00C63977"/>
    <w:rsid w:val="00C63AD4"/>
    <w:rsid w:val="00C640E5"/>
    <w:rsid w:val="00C64967"/>
    <w:rsid w:val="00C64B60"/>
    <w:rsid w:val="00C6505B"/>
    <w:rsid w:val="00C65222"/>
    <w:rsid w:val="00C66002"/>
    <w:rsid w:val="00C669D2"/>
    <w:rsid w:val="00C66B1D"/>
    <w:rsid w:val="00C67D04"/>
    <w:rsid w:val="00C7024D"/>
    <w:rsid w:val="00C70635"/>
    <w:rsid w:val="00C70A64"/>
    <w:rsid w:val="00C70CE4"/>
    <w:rsid w:val="00C70E83"/>
    <w:rsid w:val="00C71B22"/>
    <w:rsid w:val="00C71C7E"/>
    <w:rsid w:val="00C728A9"/>
    <w:rsid w:val="00C72949"/>
    <w:rsid w:val="00C72AED"/>
    <w:rsid w:val="00C72E0A"/>
    <w:rsid w:val="00C73519"/>
    <w:rsid w:val="00C7352F"/>
    <w:rsid w:val="00C73969"/>
    <w:rsid w:val="00C73E1C"/>
    <w:rsid w:val="00C73E24"/>
    <w:rsid w:val="00C74166"/>
    <w:rsid w:val="00C744D7"/>
    <w:rsid w:val="00C7464B"/>
    <w:rsid w:val="00C751B5"/>
    <w:rsid w:val="00C7521C"/>
    <w:rsid w:val="00C75981"/>
    <w:rsid w:val="00C75CAC"/>
    <w:rsid w:val="00C75E19"/>
    <w:rsid w:val="00C75F24"/>
    <w:rsid w:val="00C760FA"/>
    <w:rsid w:val="00C764A9"/>
    <w:rsid w:val="00C76E21"/>
    <w:rsid w:val="00C76FF0"/>
    <w:rsid w:val="00C7708A"/>
    <w:rsid w:val="00C77C47"/>
    <w:rsid w:val="00C80328"/>
    <w:rsid w:val="00C80AC3"/>
    <w:rsid w:val="00C80D50"/>
    <w:rsid w:val="00C80DB8"/>
    <w:rsid w:val="00C81125"/>
    <w:rsid w:val="00C81425"/>
    <w:rsid w:val="00C81711"/>
    <w:rsid w:val="00C8203B"/>
    <w:rsid w:val="00C82108"/>
    <w:rsid w:val="00C823E4"/>
    <w:rsid w:val="00C829C4"/>
    <w:rsid w:val="00C82A83"/>
    <w:rsid w:val="00C82DB6"/>
    <w:rsid w:val="00C83171"/>
    <w:rsid w:val="00C83853"/>
    <w:rsid w:val="00C843DB"/>
    <w:rsid w:val="00C84545"/>
    <w:rsid w:val="00C851FC"/>
    <w:rsid w:val="00C857CF"/>
    <w:rsid w:val="00C85BA6"/>
    <w:rsid w:val="00C85BF0"/>
    <w:rsid w:val="00C8616D"/>
    <w:rsid w:val="00C86451"/>
    <w:rsid w:val="00C86C26"/>
    <w:rsid w:val="00C86DA7"/>
    <w:rsid w:val="00C87488"/>
    <w:rsid w:val="00C875AF"/>
    <w:rsid w:val="00C90389"/>
    <w:rsid w:val="00C905BC"/>
    <w:rsid w:val="00C9071B"/>
    <w:rsid w:val="00C908C4"/>
    <w:rsid w:val="00C91508"/>
    <w:rsid w:val="00C9163F"/>
    <w:rsid w:val="00C920C3"/>
    <w:rsid w:val="00C92108"/>
    <w:rsid w:val="00C9230C"/>
    <w:rsid w:val="00C9275B"/>
    <w:rsid w:val="00C928CF"/>
    <w:rsid w:val="00C92D2E"/>
    <w:rsid w:val="00C92DCC"/>
    <w:rsid w:val="00C93138"/>
    <w:rsid w:val="00C93158"/>
    <w:rsid w:val="00C93550"/>
    <w:rsid w:val="00C937A7"/>
    <w:rsid w:val="00C93BA7"/>
    <w:rsid w:val="00C93DA6"/>
    <w:rsid w:val="00C940CC"/>
    <w:rsid w:val="00C944F9"/>
    <w:rsid w:val="00C94C14"/>
    <w:rsid w:val="00C94DE2"/>
    <w:rsid w:val="00C94E03"/>
    <w:rsid w:val="00C95E58"/>
    <w:rsid w:val="00C95FA8"/>
    <w:rsid w:val="00C9635A"/>
    <w:rsid w:val="00C96588"/>
    <w:rsid w:val="00C965D0"/>
    <w:rsid w:val="00C969B3"/>
    <w:rsid w:val="00C96B5A"/>
    <w:rsid w:val="00C970F9"/>
    <w:rsid w:val="00C97751"/>
    <w:rsid w:val="00CA07AB"/>
    <w:rsid w:val="00CA0847"/>
    <w:rsid w:val="00CA11C2"/>
    <w:rsid w:val="00CA14EB"/>
    <w:rsid w:val="00CA27CC"/>
    <w:rsid w:val="00CA2927"/>
    <w:rsid w:val="00CA2AA5"/>
    <w:rsid w:val="00CA2BE7"/>
    <w:rsid w:val="00CA2EEC"/>
    <w:rsid w:val="00CA3B96"/>
    <w:rsid w:val="00CA3E3C"/>
    <w:rsid w:val="00CA3E47"/>
    <w:rsid w:val="00CA45CF"/>
    <w:rsid w:val="00CA45E7"/>
    <w:rsid w:val="00CA4E0B"/>
    <w:rsid w:val="00CA5932"/>
    <w:rsid w:val="00CA6883"/>
    <w:rsid w:val="00CA692A"/>
    <w:rsid w:val="00CA6C03"/>
    <w:rsid w:val="00CA73D5"/>
    <w:rsid w:val="00CA76C5"/>
    <w:rsid w:val="00CA7FA5"/>
    <w:rsid w:val="00CB01D0"/>
    <w:rsid w:val="00CB0493"/>
    <w:rsid w:val="00CB15A8"/>
    <w:rsid w:val="00CB170F"/>
    <w:rsid w:val="00CB1F69"/>
    <w:rsid w:val="00CB1F9B"/>
    <w:rsid w:val="00CB23CA"/>
    <w:rsid w:val="00CB23DB"/>
    <w:rsid w:val="00CB27F0"/>
    <w:rsid w:val="00CB34A1"/>
    <w:rsid w:val="00CB3F4C"/>
    <w:rsid w:val="00CB480B"/>
    <w:rsid w:val="00CB4846"/>
    <w:rsid w:val="00CB4AF6"/>
    <w:rsid w:val="00CB52BC"/>
    <w:rsid w:val="00CB6044"/>
    <w:rsid w:val="00CB61BA"/>
    <w:rsid w:val="00CB6E61"/>
    <w:rsid w:val="00CB7109"/>
    <w:rsid w:val="00CB754E"/>
    <w:rsid w:val="00CC1098"/>
    <w:rsid w:val="00CC1373"/>
    <w:rsid w:val="00CC189D"/>
    <w:rsid w:val="00CC1E82"/>
    <w:rsid w:val="00CC28B8"/>
    <w:rsid w:val="00CC296D"/>
    <w:rsid w:val="00CC2B18"/>
    <w:rsid w:val="00CC3C20"/>
    <w:rsid w:val="00CC3D61"/>
    <w:rsid w:val="00CC3E5E"/>
    <w:rsid w:val="00CC3FB4"/>
    <w:rsid w:val="00CC46B2"/>
    <w:rsid w:val="00CC4A7D"/>
    <w:rsid w:val="00CC4DA0"/>
    <w:rsid w:val="00CC4E84"/>
    <w:rsid w:val="00CC5082"/>
    <w:rsid w:val="00CC55A4"/>
    <w:rsid w:val="00CC597A"/>
    <w:rsid w:val="00CC5D34"/>
    <w:rsid w:val="00CC5F00"/>
    <w:rsid w:val="00CC6B5C"/>
    <w:rsid w:val="00CC72C3"/>
    <w:rsid w:val="00CC76A9"/>
    <w:rsid w:val="00CC76DE"/>
    <w:rsid w:val="00CC7805"/>
    <w:rsid w:val="00CD0EB5"/>
    <w:rsid w:val="00CD25D1"/>
    <w:rsid w:val="00CD2672"/>
    <w:rsid w:val="00CD2FAB"/>
    <w:rsid w:val="00CD32B1"/>
    <w:rsid w:val="00CD3422"/>
    <w:rsid w:val="00CD3922"/>
    <w:rsid w:val="00CD416B"/>
    <w:rsid w:val="00CD48A4"/>
    <w:rsid w:val="00CD4936"/>
    <w:rsid w:val="00CD4940"/>
    <w:rsid w:val="00CD4E9C"/>
    <w:rsid w:val="00CD5010"/>
    <w:rsid w:val="00CD5013"/>
    <w:rsid w:val="00CD5DCF"/>
    <w:rsid w:val="00CD6885"/>
    <w:rsid w:val="00CE0380"/>
    <w:rsid w:val="00CE1090"/>
    <w:rsid w:val="00CE12B3"/>
    <w:rsid w:val="00CE13FD"/>
    <w:rsid w:val="00CE1558"/>
    <w:rsid w:val="00CE172B"/>
    <w:rsid w:val="00CE173D"/>
    <w:rsid w:val="00CE196B"/>
    <w:rsid w:val="00CE1DD0"/>
    <w:rsid w:val="00CE20FD"/>
    <w:rsid w:val="00CE2577"/>
    <w:rsid w:val="00CE2D80"/>
    <w:rsid w:val="00CE2FBD"/>
    <w:rsid w:val="00CE323A"/>
    <w:rsid w:val="00CE32C4"/>
    <w:rsid w:val="00CE38CD"/>
    <w:rsid w:val="00CE42D6"/>
    <w:rsid w:val="00CE5A63"/>
    <w:rsid w:val="00CE5FCE"/>
    <w:rsid w:val="00CE65AA"/>
    <w:rsid w:val="00CE7172"/>
    <w:rsid w:val="00CE727D"/>
    <w:rsid w:val="00CE7AE4"/>
    <w:rsid w:val="00CF0032"/>
    <w:rsid w:val="00CF031C"/>
    <w:rsid w:val="00CF043F"/>
    <w:rsid w:val="00CF1010"/>
    <w:rsid w:val="00CF1281"/>
    <w:rsid w:val="00CF17A3"/>
    <w:rsid w:val="00CF200E"/>
    <w:rsid w:val="00CF236F"/>
    <w:rsid w:val="00CF2854"/>
    <w:rsid w:val="00CF28D6"/>
    <w:rsid w:val="00CF2973"/>
    <w:rsid w:val="00CF2A6A"/>
    <w:rsid w:val="00CF32C5"/>
    <w:rsid w:val="00CF383C"/>
    <w:rsid w:val="00CF39DA"/>
    <w:rsid w:val="00CF3C91"/>
    <w:rsid w:val="00CF43CB"/>
    <w:rsid w:val="00CF4BDC"/>
    <w:rsid w:val="00CF4C1A"/>
    <w:rsid w:val="00CF4DE8"/>
    <w:rsid w:val="00CF56CA"/>
    <w:rsid w:val="00CF6230"/>
    <w:rsid w:val="00CF6885"/>
    <w:rsid w:val="00CF7692"/>
    <w:rsid w:val="00D00E4C"/>
    <w:rsid w:val="00D015C8"/>
    <w:rsid w:val="00D018EF"/>
    <w:rsid w:val="00D0211D"/>
    <w:rsid w:val="00D02631"/>
    <w:rsid w:val="00D0274C"/>
    <w:rsid w:val="00D02A55"/>
    <w:rsid w:val="00D02D6A"/>
    <w:rsid w:val="00D04C95"/>
    <w:rsid w:val="00D0504E"/>
    <w:rsid w:val="00D05488"/>
    <w:rsid w:val="00D05D4D"/>
    <w:rsid w:val="00D06BE8"/>
    <w:rsid w:val="00D07418"/>
    <w:rsid w:val="00D07480"/>
    <w:rsid w:val="00D075B5"/>
    <w:rsid w:val="00D079C3"/>
    <w:rsid w:val="00D07A94"/>
    <w:rsid w:val="00D07C32"/>
    <w:rsid w:val="00D07D1E"/>
    <w:rsid w:val="00D10991"/>
    <w:rsid w:val="00D11183"/>
    <w:rsid w:val="00D11B91"/>
    <w:rsid w:val="00D12317"/>
    <w:rsid w:val="00D123FE"/>
    <w:rsid w:val="00D12D42"/>
    <w:rsid w:val="00D13716"/>
    <w:rsid w:val="00D13BF6"/>
    <w:rsid w:val="00D13CF5"/>
    <w:rsid w:val="00D148BE"/>
    <w:rsid w:val="00D14F59"/>
    <w:rsid w:val="00D1631E"/>
    <w:rsid w:val="00D16E16"/>
    <w:rsid w:val="00D1706F"/>
    <w:rsid w:val="00D17593"/>
    <w:rsid w:val="00D17AE5"/>
    <w:rsid w:val="00D17BB6"/>
    <w:rsid w:val="00D17D1E"/>
    <w:rsid w:val="00D17D32"/>
    <w:rsid w:val="00D20424"/>
    <w:rsid w:val="00D2067E"/>
    <w:rsid w:val="00D20C60"/>
    <w:rsid w:val="00D2106A"/>
    <w:rsid w:val="00D21375"/>
    <w:rsid w:val="00D21D44"/>
    <w:rsid w:val="00D22C06"/>
    <w:rsid w:val="00D22F68"/>
    <w:rsid w:val="00D24234"/>
    <w:rsid w:val="00D244F5"/>
    <w:rsid w:val="00D24708"/>
    <w:rsid w:val="00D24DF7"/>
    <w:rsid w:val="00D26280"/>
    <w:rsid w:val="00D26701"/>
    <w:rsid w:val="00D26E9F"/>
    <w:rsid w:val="00D27269"/>
    <w:rsid w:val="00D27767"/>
    <w:rsid w:val="00D27B0B"/>
    <w:rsid w:val="00D27D5E"/>
    <w:rsid w:val="00D30098"/>
    <w:rsid w:val="00D30BB2"/>
    <w:rsid w:val="00D30D33"/>
    <w:rsid w:val="00D312EA"/>
    <w:rsid w:val="00D3142B"/>
    <w:rsid w:val="00D32428"/>
    <w:rsid w:val="00D32600"/>
    <w:rsid w:val="00D32743"/>
    <w:rsid w:val="00D327D6"/>
    <w:rsid w:val="00D32937"/>
    <w:rsid w:val="00D32F12"/>
    <w:rsid w:val="00D336A5"/>
    <w:rsid w:val="00D33710"/>
    <w:rsid w:val="00D33D4C"/>
    <w:rsid w:val="00D33EEF"/>
    <w:rsid w:val="00D340A1"/>
    <w:rsid w:val="00D34BED"/>
    <w:rsid w:val="00D34FC0"/>
    <w:rsid w:val="00D35024"/>
    <w:rsid w:val="00D35352"/>
    <w:rsid w:val="00D3549C"/>
    <w:rsid w:val="00D368B2"/>
    <w:rsid w:val="00D3730E"/>
    <w:rsid w:val="00D37357"/>
    <w:rsid w:val="00D37428"/>
    <w:rsid w:val="00D379CA"/>
    <w:rsid w:val="00D37DEE"/>
    <w:rsid w:val="00D37E9A"/>
    <w:rsid w:val="00D4006B"/>
    <w:rsid w:val="00D410F5"/>
    <w:rsid w:val="00D417C6"/>
    <w:rsid w:val="00D42067"/>
    <w:rsid w:val="00D42497"/>
    <w:rsid w:val="00D43F6E"/>
    <w:rsid w:val="00D44F33"/>
    <w:rsid w:val="00D451A3"/>
    <w:rsid w:val="00D45440"/>
    <w:rsid w:val="00D45A5B"/>
    <w:rsid w:val="00D45EBE"/>
    <w:rsid w:val="00D4623A"/>
    <w:rsid w:val="00D46AD6"/>
    <w:rsid w:val="00D47009"/>
    <w:rsid w:val="00D473C1"/>
    <w:rsid w:val="00D47AA1"/>
    <w:rsid w:val="00D47FF5"/>
    <w:rsid w:val="00D5029B"/>
    <w:rsid w:val="00D50983"/>
    <w:rsid w:val="00D50E2C"/>
    <w:rsid w:val="00D51557"/>
    <w:rsid w:val="00D516AA"/>
    <w:rsid w:val="00D520B5"/>
    <w:rsid w:val="00D529E4"/>
    <w:rsid w:val="00D54002"/>
    <w:rsid w:val="00D545B3"/>
    <w:rsid w:val="00D54C12"/>
    <w:rsid w:val="00D556BD"/>
    <w:rsid w:val="00D560C1"/>
    <w:rsid w:val="00D56A59"/>
    <w:rsid w:val="00D56D66"/>
    <w:rsid w:val="00D57315"/>
    <w:rsid w:val="00D57626"/>
    <w:rsid w:val="00D57E1C"/>
    <w:rsid w:val="00D601E3"/>
    <w:rsid w:val="00D6042C"/>
    <w:rsid w:val="00D60A45"/>
    <w:rsid w:val="00D60ABE"/>
    <w:rsid w:val="00D60B0F"/>
    <w:rsid w:val="00D60D44"/>
    <w:rsid w:val="00D60F00"/>
    <w:rsid w:val="00D61105"/>
    <w:rsid w:val="00D62587"/>
    <w:rsid w:val="00D627B1"/>
    <w:rsid w:val="00D6332F"/>
    <w:rsid w:val="00D64940"/>
    <w:rsid w:val="00D64A75"/>
    <w:rsid w:val="00D64DC1"/>
    <w:rsid w:val="00D64E8E"/>
    <w:rsid w:val="00D651DC"/>
    <w:rsid w:val="00D6526E"/>
    <w:rsid w:val="00D65289"/>
    <w:rsid w:val="00D65592"/>
    <w:rsid w:val="00D66B3A"/>
    <w:rsid w:val="00D67284"/>
    <w:rsid w:val="00D67476"/>
    <w:rsid w:val="00D67756"/>
    <w:rsid w:val="00D67797"/>
    <w:rsid w:val="00D7000A"/>
    <w:rsid w:val="00D70420"/>
    <w:rsid w:val="00D705A0"/>
    <w:rsid w:val="00D7146D"/>
    <w:rsid w:val="00D7183F"/>
    <w:rsid w:val="00D728E2"/>
    <w:rsid w:val="00D7332A"/>
    <w:rsid w:val="00D737CE"/>
    <w:rsid w:val="00D74C76"/>
    <w:rsid w:val="00D74E1C"/>
    <w:rsid w:val="00D74ED1"/>
    <w:rsid w:val="00D75035"/>
    <w:rsid w:val="00D75176"/>
    <w:rsid w:val="00D75695"/>
    <w:rsid w:val="00D80093"/>
    <w:rsid w:val="00D8009C"/>
    <w:rsid w:val="00D80382"/>
    <w:rsid w:val="00D8086B"/>
    <w:rsid w:val="00D80BF5"/>
    <w:rsid w:val="00D814B5"/>
    <w:rsid w:val="00D81BF8"/>
    <w:rsid w:val="00D81F33"/>
    <w:rsid w:val="00D82327"/>
    <w:rsid w:val="00D823D5"/>
    <w:rsid w:val="00D82B41"/>
    <w:rsid w:val="00D82F48"/>
    <w:rsid w:val="00D83014"/>
    <w:rsid w:val="00D83123"/>
    <w:rsid w:val="00D837EA"/>
    <w:rsid w:val="00D8381F"/>
    <w:rsid w:val="00D83B51"/>
    <w:rsid w:val="00D848D9"/>
    <w:rsid w:val="00D84F57"/>
    <w:rsid w:val="00D85002"/>
    <w:rsid w:val="00D85721"/>
    <w:rsid w:val="00D861ED"/>
    <w:rsid w:val="00D8693C"/>
    <w:rsid w:val="00D87052"/>
    <w:rsid w:val="00D877B6"/>
    <w:rsid w:val="00D9025F"/>
    <w:rsid w:val="00D90452"/>
    <w:rsid w:val="00D90FA9"/>
    <w:rsid w:val="00D91756"/>
    <w:rsid w:val="00D91A3E"/>
    <w:rsid w:val="00D91D25"/>
    <w:rsid w:val="00D91EE1"/>
    <w:rsid w:val="00D920B5"/>
    <w:rsid w:val="00D922F4"/>
    <w:rsid w:val="00D92AE2"/>
    <w:rsid w:val="00D92C52"/>
    <w:rsid w:val="00D93A03"/>
    <w:rsid w:val="00D94413"/>
    <w:rsid w:val="00D949FE"/>
    <w:rsid w:val="00D94C63"/>
    <w:rsid w:val="00D9554D"/>
    <w:rsid w:val="00D96096"/>
    <w:rsid w:val="00D96E48"/>
    <w:rsid w:val="00D972E9"/>
    <w:rsid w:val="00D977C1"/>
    <w:rsid w:val="00D977DE"/>
    <w:rsid w:val="00D97C14"/>
    <w:rsid w:val="00DA1B42"/>
    <w:rsid w:val="00DA1F63"/>
    <w:rsid w:val="00DA2158"/>
    <w:rsid w:val="00DA2AF7"/>
    <w:rsid w:val="00DA36B8"/>
    <w:rsid w:val="00DA3ECB"/>
    <w:rsid w:val="00DA404D"/>
    <w:rsid w:val="00DA4BC7"/>
    <w:rsid w:val="00DA552B"/>
    <w:rsid w:val="00DA6053"/>
    <w:rsid w:val="00DA6564"/>
    <w:rsid w:val="00DA7091"/>
    <w:rsid w:val="00DB0342"/>
    <w:rsid w:val="00DB0CF1"/>
    <w:rsid w:val="00DB165E"/>
    <w:rsid w:val="00DB1B0E"/>
    <w:rsid w:val="00DB23CA"/>
    <w:rsid w:val="00DB2AC7"/>
    <w:rsid w:val="00DB32E1"/>
    <w:rsid w:val="00DB358D"/>
    <w:rsid w:val="00DB381E"/>
    <w:rsid w:val="00DB3C79"/>
    <w:rsid w:val="00DB3D5B"/>
    <w:rsid w:val="00DB3E5C"/>
    <w:rsid w:val="00DB405A"/>
    <w:rsid w:val="00DB488E"/>
    <w:rsid w:val="00DB49C1"/>
    <w:rsid w:val="00DB4A5C"/>
    <w:rsid w:val="00DB4D8C"/>
    <w:rsid w:val="00DB6758"/>
    <w:rsid w:val="00DB6C4D"/>
    <w:rsid w:val="00DB7497"/>
    <w:rsid w:val="00DB75FF"/>
    <w:rsid w:val="00DB7B5D"/>
    <w:rsid w:val="00DC04F3"/>
    <w:rsid w:val="00DC06F6"/>
    <w:rsid w:val="00DC0F4B"/>
    <w:rsid w:val="00DC1C14"/>
    <w:rsid w:val="00DC1C61"/>
    <w:rsid w:val="00DC1CC3"/>
    <w:rsid w:val="00DC210F"/>
    <w:rsid w:val="00DC363F"/>
    <w:rsid w:val="00DC453C"/>
    <w:rsid w:val="00DC4A0A"/>
    <w:rsid w:val="00DC50AC"/>
    <w:rsid w:val="00DC5549"/>
    <w:rsid w:val="00DC5AAE"/>
    <w:rsid w:val="00DC6150"/>
    <w:rsid w:val="00DC6198"/>
    <w:rsid w:val="00DC6FFF"/>
    <w:rsid w:val="00DC710F"/>
    <w:rsid w:val="00DC7A21"/>
    <w:rsid w:val="00DC7AF4"/>
    <w:rsid w:val="00DC7C37"/>
    <w:rsid w:val="00DD017F"/>
    <w:rsid w:val="00DD072B"/>
    <w:rsid w:val="00DD0A44"/>
    <w:rsid w:val="00DD0AC1"/>
    <w:rsid w:val="00DD11D2"/>
    <w:rsid w:val="00DD160B"/>
    <w:rsid w:val="00DD32F0"/>
    <w:rsid w:val="00DD375F"/>
    <w:rsid w:val="00DD40A8"/>
    <w:rsid w:val="00DD4795"/>
    <w:rsid w:val="00DD4A86"/>
    <w:rsid w:val="00DD4B23"/>
    <w:rsid w:val="00DD4E83"/>
    <w:rsid w:val="00DD4F37"/>
    <w:rsid w:val="00DD51A8"/>
    <w:rsid w:val="00DD52C4"/>
    <w:rsid w:val="00DD536F"/>
    <w:rsid w:val="00DD5434"/>
    <w:rsid w:val="00DD569D"/>
    <w:rsid w:val="00DD59FD"/>
    <w:rsid w:val="00DD5CD4"/>
    <w:rsid w:val="00DD6C90"/>
    <w:rsid w:val="00DD6FB2"/>
    <w:rsid w:val="00DD7503"/>
    <w:rsid w:val="00DD75EC"/>
    <w:rsid w:val="00DD7608"/>
    <w:rsid w:val="00DD7730"/>
    <w:rsid w:val="00DD78FC"/>
    <w:rsid w:val="00DD7A95"/>
    <w:rsid w:val="00DE08F7"/>
    <w:rsid w:val="00DE0941"/>
    <w:rsid w:val="00DE1663"/>
    <w:rsid w:val="00DE1B19"/>
    <w:rsid w:val="00DE1DCF"/>
    <w:rsid w:val="00DE1F62"/>
    <w:rsid w:val="00DE2383"/>
    <w:rsid w:val="00DE2474"/>
    <w:rsid w:val="00DE2CAE"/>
    <w:rsid w:val="00DE3A3C"/>
    <w:rsid w:val="00DE4100"/>
    <w:rsid w:val="00DE4722"/>
    <w:rsid w:val="00DE544C"/>
    <w:rsid w:val="00DE5DDE"/>
    <w:rsid w:val="00DE5EC0"/>
    <w:rsid w:val="00DE6559"/>
    <w:rsid w:val="00DE6CC0"/>
    <w:rsid w:val="00DE6E08"/>
    <w:rsid w:val="00DE7024"/>
    <w:rsid w:val="00DE7581"/>
    <w:rsid w:val="00DE7A56"/>
    <w:rsid w:val="00DF0214"/>
    <w:rsid w:val="00DF02BD"/>
    <w:rsid w:val="00DF0896"/>
    <w:rsid w:val="00DF0B63"/>
    <w:rsid w:val="00DF0F63"/>
    <w:rsid w:val="00DF10EF"/>
    <w:rsid w:val="00DF1375"/>
    <w:rsid w:val="00DF17F1"/>
    <w:rsid w:val="00DF18BD"/>
    <w:rsid w:val="00DF1A8B"/>
    <w:rsid w:val="00DF1CC6"/>
    <w:rsid w:val="00DF224D"/>
    <w:rsid w:val="00DF3864"/>
    <w:rsid w:val="00DF42C9"/>
    <w:rsid w:val="00DF4E29"/>
    <w:rsid w:val="00DF4E95"/>
    <w:rsid w:val="00DF52C9"/>
    <w:rsid w:val="00DF570F"/>
    <w:rsid w:val="00DF5BEC"/>
    <w:rsid w:val="00DF5E86"/>
    <w:rsid w:val="00DF6949"/>
    <w:rsid w:val="00DF6ECA"/>
    <w:rsid w:val="00DF6F71"/>
    <w:rsid w:val="00DF761A"/>
    <w:rsid w:val="00DF7DDE"/>
    <w:rsid w:val="00E0028D"/>
    <w:rsid w:val="00E00E2E"/>
    <w:rsid w:val="00E01559"/>
    <w:rsid w:val="00E0189E"/>
    <w:rsid w:val="00E01984"/>
    <w:rsid w:val="00E02A0F"/>
    <w:rsid w:val="00E02DCE"/>
    <w:rsid w:val="00E03153"/>
    <w:rsid w:val="00E039E2"/>
    <w:rsid w:val="00E040E9"/>
    <w:rsid w:val="00E0412C"/>
    <w:rsid w:val="00E04401"/>
    <w:rsid w:val="00E04519"/>
    <w:rsid w:val="00E0563A"/>
    <w:rsid w:val="00E05A2E"/>
    <w:rsid w:val="00E05C73"/>
    <w:rsid w:val="00E060D8"/>
    <w:rsid w:val="00E062B4"/>
    <w:rsid w:val="00E0672F"/>
    <w:rsid w:val="00E0684D"/>
    <w:rsid w:val="00E06B21"/>
    <w:rsid w:val="00E06E7D"/>
    <w:rsid w:val="00E07579"/>
    <w:rsid w:val="00E078B5"/>
    <w:rsid w:val="00E078C2"/>
    <w:rsid w:val="00E07DFF"/>
    <w:rsid w:val="00E105F4"/>
    <w:rsid w:val="00E1064A"/>
    <w:rsid w:val="00E10785"/>
    <w:rsid w:val="00E10B3C"/>
    <w:rsid w:val="00E12068"/>
    <w:rsid w:val="00E12C95"/>
    <w:rsid w:val="00E13FA2"/>
    <w:rsid w:val="00E13FE5"/>
    <w:rsid w:val="00E141B7"/>
    <w:rsid w:val="00E1486E"/>
    <w:rsid w:val="00E1492F"/>
    <w:rsid w:val="00E14C4B"/>
    <w:rsid w:val="00E14E65"/>
    <w:rsid w:val="00E15068"/>
    <w:rsid w:val="00E15D98"/>
    <w:rsid w:val="00E16E5A"/>
    <w:rsid w:val="00E17438"/>
    <w:rsid w:val="00E1760A"/>
    <w:rsid w:val="00E1778C"/>
    <w:rsid w:val="00E179D2"/>
    <w:rsid w:val="00E17D72"/>
    <w:rsid w:val="00E17EA3"/>
    <w:rsid w:val="00E20331"/>
    <w:rsid w:val="00E2042A"/>
    <w:rsid w:val="00E206B2"/>
    <w:rsid w:val="00E20885"/>
    <w:rsid w:val="00E2141C"/>
    <w:rsid w:val="00E21423"/>
    <w:rsid w:val="00E21F19"/>
    <w:rsid w:val="00E227BD"/>
    <w:rsid w:val="00E22A72"/>
    <w:rsid w:val="00E232BE"/>
    <w:rsid w:val="00E23410"/>
    <w:rsid w:val="00E23675"/>
    <w:rsid w:val="00E23E86"/>
    <w:rsid w:val="00E2449A"/>
    <w:rsid w:val="00E24756"/>
    <w:rsid w:val="00E24810"/>
    <w:rsid w:val="00E2562D"/>
    <w:rsid w:val="00E25726"/>
    <w:rsid w:val="00E25728"/>
    <w:rsid w:val="00E25CAF"/>
    <w:rsid w:val="00E25D8F"/>
    <w:rsid w:val="00E27607"/>
    <w:rsid w:val="00E27690"/>
    <w:rsid w:val="00E27A89"/>
    <w:rsid w:val="00E27C0E"/>
    <w:rsid w:val="00E27DC5"/>
    <w:rsid w:val="00E30C89"/>
    <w:rsid w:val="00E3182A"/>
    <w:rsid w:val="00E32361"/>
    <w:rsid w:val="00E3261F"/>
    <w:rsid w:val="00E32D2E"/>
    <w:rsid w:val="00E33555"/>
    <w:rsid w:val="00E33C8D"/>
    <w:rsid w:val="00E348A9"/>
    <w:rsid w:val="00E34D36"/>
    <w:rsid w:val="00E34F24"/>
    <w:rsid w:val="00E35061"/>
    <w:rsid w:val="00E358DE"/>
    <w:rsid w:val="00E359DF"/>
    <w:rsid w:val="00E36042"/>
    <w:rsid w:val="00E36A77"/>
    <w:rsid w:val="00E4010D"/>
    <w:rsid w:val="00E401E8"/>
    <w:rsid w:val="00E403EE"/>
    <w:rsid w:val="00E4128D"/>
    <w:rsid w:val="00E413F0"/>
    <w:rsid w:val="00E4295C"/>
    <w:rsid w:val="00E42CD9"/>
    <w:rsid w:val="00E42D91"/>
    <w:rsid w:val="00E4374D"/>
    <w:rsid w:val="00E43E76"/>
    <w:rsid w:val="00E43F93"/>
    <w:rsid w:val="00E45086"/>
    <w:rsid w:val="00E45730"/>
    <w:rsid w:val="00E46367"/>
    <w:rsid w:val="00E46B81"/>
    <w:rsid w:val="00E47026"/>
    <w:rsid w:val="00E472DC"/>
    <w:rsid w:val="00E501F6"/>
    <w:rsid w:val="00E50C01"/>
    <w:rsid w:val="00E51801"/>
    <w:rsid w:val="00E51F1D"/>
    <w:rsid w:val="00E520DA"/>
    <w:rsid w:val="00E52452"/>
    <w:rsid w:val="00E52675"/>
    <w:rsid w:val="00E526C6"/>
    <w:rsid w:val="00E5279A"/>
    <w:rsid w:val="00E52BE2"/>
    <w:rsid w:val="00E52F57"/>
    <w:rsid w:val="00E5369D"/>
    <w:rsid w:val="00E5461A"/>
    <w:rsid w:val="00E5464A"/>
    <w:rsid w:val="00E5496A"/>
    <w:rsid w:val="00E54C6A"/>
    <w:rsid w:val="00E55FC6"/>
    <w:rsid w:val="00E5667F"/>
    <w:rsid w:val="00E56ABB"/>
    <w:rsid w:val="00E56DB6"/>
    <w:rsid w:val="00E57B11"/>
    <w:rsid w:val="00E57B3C"/>
    <w:rsid w:val="00E57D30"/>
    <w:rsid w:val="00E601D7"/>
    <w:rsid w:val="00E60303"/>
    <w:rsid w:val="00E60BB4"/>
    <w:rsid w:val="00E610F1"/>
    <w:rsid w:val="00E61304"/>
    <w:rsid w:val="00E61442"/>
    <w:rsid w:val="00E616D7"/>
    <w:rsid w:val="00E61D74"/>
    <w:rsid w:val="00E61E8E"/>
    <w:rsid w:val="00E622A7"/>
    <w:rsid w:val="00E623D5"/>
    <w:rsid w:val="00E62646"/>
    <w:rsid w:val="00E626F8"/>
    <w:rsid w:val="00E62FFB"/>
    <w:rsid w:val="00E631E5"/>
    <w:rsid w:val="00E63DC0"/>
    <w:rsid w:val="00E64819"/>
    <w:rsid w:val="00E6589C"/>
    <w:rsid w:val="00E658DB"/>
    <w:rsid w:val="00E65C41"/>
    <w:rsid w:val="00E65D60"/>
    <w:rsid w:val="00E66596"/>
    <w:rsid w:val="00E66753"/>
    <w:rsid w:val="00E66840"/>
    <w:rsid w:val="00E67034"/>
    <w:rsid w:val="00E671B1"/>
    <w:rsid w:val="00E673F5"/>
    <w:rsid w:val="00E678EB"/>
    <w:rsid w:val="00E67A45"/>
    <w:rsid w:val="00E67D98"/>
    <w:rsid w:val="00E70C96"/>
    <w:rsid w:val="00E70D22"/>
    <w:rsid w:val="00E71006"/>
    <w:rsid w:val="00E71241"/>
    <w:rsid w:val="00E72030"/>
    <w:rsid w:val="00E720FB"/>
    <w:rsid w:val="00E7251F"/>
    <w:rsid w:val="00E7292F"/>
    <w:rsid w:val="00E7320D"/>
    <w:rsid w:val="00E73494"/>
    <w:rsid w:val="00E73549"/>
    <w:rsid w:val="00E739B2"/>
    <w:rsid w:val="00E73DBC"/>
    <w:rsid w:val="00E7408C"/>
    <w:rsid w:val="00E74B8E"/>
    <w:rsid w:val="00E74DD7"/>
    <w:rsid w:val="00E75183"/>
    <w:rsid w:val="00E7522A"/>
    <w:rsid w:val="00E75C5C"/>
    <w:rsid w:val="00E770B7"/>
    <w:rsid w:val="00E7797C"/>
    <w:rsid w:val="00E77AD8"/>
    <w:rsid w:val="00E77E4B"/>
    <w:rsid w:val="00E801E0"/>
    <w:rsid w:val="00E80AA7"/>
    <w:rsid w:val="00E80ECB"/>
    <w:rsid w:val="00E81832"/>
    <w:rsid w:val="00E82546"/>
    <w:rsid w:val="00E825B5"/>
    <w:rsid w:val="00E83E12"/>
    <w:rsid w:val="00E842FA"/>
    <w:rsid w:val="00E84477"/>
    <w:rsid w:val="00E84A94"/>
    <w:rsid w:val="00E84AEE"/>
    <w:rsid w:val="00E84C85"/>
    <w:rsid w:val="00E84DA9"/>
    <w:rsid w:val="00E84EA5"/>
    <w:rsid w:val="00E857BD"/>
    <w:rsid w:val="00E85B14"/>
    <w:rsid w:val="00E85FA0"/>
    <w:rsid w:val="00E868DC"/>
    <w:rsid w:val="00E8694B"/>
    <w:rsid w:val="00E86E72"/>
    <w:rsid w:val="00E87362"/>
    <w:rsid w:val="00E87B1E"/>
    <w:rsid w:val="00E87BA3"/>
    <w:rsid w:val="00E9068B"/>
    <w:rsid w:val="00E9076A"/>
    <w:rsid w:val="00E90AC1"/>
    <w:rsid w:val="00E9189A"/>
    <w:rsid w:val="00E918FB"/>
    <w:rsid w:val="00E92759"/>
    <w:rsid w:val="00E92E9E"/>
    <w:rsid w:val="00E9396C"/>
    <w:rsid w:val="00E93C9A"/>
    <w:rsid w:val="00E93D42"/>
    <w:rsid w:val="00E9471A"/>
    <w:rsid w:val="00E94F9F"/>
    <w:rsid w:val="00E9515C"/>
    <w:rsid w:val="00E95513"/>
    <w:rsid w:val="00E955D1"/>
    <w:rsid w:val="00E95B42"/>
    <w:rsid w:val="00E96068"/>
    <w:rsid w:val="00E969D0"/>
    <w:rsid w:val="00E96B78"/>
    <w:rsid w:val="00E96BE2"/>
    <w:rsid w:val="00E96F75"/>
    <w:rsid w:val="00E9722F"/>
    <w:rsid w:val="00E972B9"/>
    <w:rsid w:val="00E973F1"/>
    <w:rsid w:val="00EA01FC"/>
    <w:rsid w:val="00EA0A7D"/>
    <w:rsid w:val="00EA0E72"/>
    <w:rsid w:val="00EA0FB8"/>
    <w:rsid w:val="00EA12C9"/>
    <w:rsid w:val="00EA14AD"/>
    <w:rsid w:val="00EA16FE"/>
    <w:rsid w:val="00EA1A1B"/>
    <w:rsid w:val="00EA1DF7"/>
    <w:rsid w:val="00EA1F29"/>
    <w:rsid w:val="00EA2964"/>
    <w:rsid w:val="00EA3226"/>
    <w:rsid w:val="00EA33B2"/>
    <w:rsid w:val="00EA3455"/>
    <w:rsid w:val="00EA3C88"/>
    <w:rsid w:val="00EA3D35"/>
    <w:rsid w:val="00EA3E8F"/>
    <w:rsid w:val="00EA408B"/>
    <w:rsid w:val="00EA4156"/>
    <w:rsid w:val="00EA4FD9"/>
    <w:rsid w:val="00EA5515"/>
    <w:rsid w:val="00EA5638"/>
    <w:rsid w:val="00EA5660"/>
    <w:rsid w:val="00EA5A7E"/>
    <w:rsid w:val="00EA5F4D"/>
    <w:rsid w:val="00EA616C"/>
    <w:rsid w:val="00EA6331"/>
    <w:rsid w:val="00EA777B"/>
    <w:rsid w:val="00EA778C"/>
    <w:rsid w:val="00EA794F"/>
    <w:rsid w:val="00EA7F9F"/>
    <w:rsid w:val="00EB0673"/>
    <w:rsid w:val="00EB0A7B"/>
    <w:rsid w:val="00EB14A4"/>
    <w:rsid w:val="00EB1E49"/>
    <w:rsid w:val="00EB2200"/>
    <w:rsid w:val="00EB228E"/>
    <w:rsid w:val="00EB2432"/>
    <w:rsid w:val="00EB3515"/>
    <w:rsid w:val="00EB37E8"/>
    <w:rsid w:val="00EB3B6C"/>
    <w:rsid w:val="00EB3BE1"/>
    <w:rsid w:val="00EB4B7D"/>
    <w:rsid w:val="00EB520F"/>
    <w:rsid w:val="00EB5536"/>
    <w:rsid w:val="00EB5E19"/>
    <w:rsid w:val="00EB66DF"/>
    <w:rsid w:val="00EB6A46"/>
    <w:rsid w:val="00EB6EC2"/>
    <w:rsid w:val="00EB75AF"/>
    <w:rsid w:val="00EC04E7"/>
    <w:rsid w:val="00EC06FF"/>
    <w:rsid w:val="00EC0B0A"/>
    <w:rsid w:val="00EC0B75"/>
    <w:rsid w:val="00EC112F"/>
    <w:rsid w:val="00EC127B"/>
    <w:rsid w:val="00EC1630"/>
    <w:rsid w:val="00EC16CC"/>
    <w:rsid w:val="00EC1F23"/>
    <w:rsid w:val="00EC1F26"/>
    <w:rsid w:val="00EC22C5"/>
    <w:rsid w:val="00EC259D"/>
    <w:rsid w:val="00EC2A4A"/>
    <w:rsid w:val="00EC4629"/>
    <w:rsid w:val="00EC465F"/>
    <w:rsid w:val="00EC4EE7"/>
    <w:rsid w:val="00EC4FF2"/>
    <w:rsid w:val="00EC6DC0"/>
    <w:rsid w:val="00EC7088"/>
    <w:rsid w:val="00EC720A"/>
    <w:rsid w:val="00EC78F7"/>
    <w:rsid w:val="00EC7ACC"/>
    <w:rsid w:val="00EC7C78"/>
    <w:rsid w:val="00ED063B"/>
    <w:rsid w:val="00ED06B3"/>
    <w:rsid w:val="00ED0D19"/>
    <w:rsid w:val="00ED1305"/>
    <w:rsid w:val="00ED19D7"/>
    <w:rsid w:val="00ED1B9B"/>
    <w:rsid w:val="00ED24D7"/>
    <w:rsid w:val="00ED2CBC"/>
    <w:rsid w:val="00ED2E4E"/>
    <w:rsid w:val="00ED392C"/>
    <w:rsid w:val="00ED4647"/>
    <w:rsid w:val="00ED469A"/>
    <w:rsid w:val="00ED486E"/>
    <w:rsid w:val="00ED4C3F"/>
    <w:rsid w:val="00ED60E3"/>
    <w:rsid w:val="00ED6177"/>
    <w:rsid w:val="00ED694B"/>
    <w:rsid w:val="00ED6C8F"/>
    <w:rsid w:val="00ED71F8"/>
    <w:rsid w:val="00ED7379"/>
    <w:rsid w:val="00ED785D"/>
    <w:rsid w:val="00ED7BD5"/>
    <w:rsid w:val="00ED7D0A"/>
    <w:rsid w:val="00EE0835"/>
    <w:rsid w:val="00EE0A87"/>
    <w:rsid w:val="00EE0BBC"/>
    <w:rsid w:val="00EE0D17"/>
    <w:rsid w:val="00EE12E1"/>
    <w:rsid w:val="00EE2217"/>
    <w:rsid w:val="00EE24F9"/>
    <w:rsid w:val="00EE2808"/>
    <w:rsid w:val="00EE29CF"/>
    <w:rsid w:val="00EE3473"/>
    <w:rsid w:val="00EE3B09"/>
    <w:rsid w:val="00EE3EF0"/>
    <w:rsid w:val="00EE4381"/>
    <w:rsid w:val="00EE44E9"/>
    <w:rsid w:val="00EE507E"/>
    <w:rsid w:val="00EE544D"/>
    <w:rsid w:val="00EF0193"/>
    <w:rsid w:val="00EF073A"/>
    <w:rsid w:val="00EF0FD1"/>
    <w:rsid w:val="00EF19C7"/>
    <w:rsid w:val="00EF2F31"/>
    <w:rsid w:val="00EF31D5"/>
    <w:rsid w:val="00EF329A"/>
    <w:rsid w:val="00EF3C2C"/>
    <w:rsid w:val="00EF3D78"/>
    <w:rsid w:val="00EF3F55"/>
    <w:rsid w:val="00EF3FAE"/>
    <w:rsid w:val="00EF479B"/>
    <w:rsid w:val="00EF504D"/>
    <w:rsid w:val="00EF53C5"/>
    <w:rsid w:val="00EF59E6"/>
    <w:rsid w:val="00EF60ED"/>
    <w:rsid w:val="00EF67AF"/>
    <w:rsid w:val="00EF68E9"/>
    <w:rsid w:val="00EF6A21"/>
    <w:rsid w:val="00EF6BFF"/>
    <w:rsid w:val="00EF70BB"/>
    <w:rsid w:val="00F00C49"/>
    <w:rsid w:val="00F01C09"/>
    <w:rsid w:val="00F01FE8"/>
    <w:rsid w:val="00F020F3"/>
    <w:rsid w:val="00F023C3"/>
    <w:rsid w:val="00F027DE"/>
    <w:rsid w:val="00F02E94"/>
    <w:rsid w:val="00F03F77"/>
    <w:rsid w:val="00F0412D"/>
    <w:rsid w:val="00F059A8"/>
    <w:rsid w:val="00F05D36"/>
    <w:rsid w:val="00F05F29"/>
    <w:rsid w:val="00F0611C"/>
    <w:rsid w:val="00F06B59"/>
    <w:rsid w:val="00F06EF3"/>
    <w:rsid w:val="00F072A7"/>
    <w:rsid w:val="00F0741D"/>
    <w:rsid w:val="00F10096"/>
    <w:rsid w:val="00F101EA"/>
    <w:rsid w:val="00F10242"/>
    <w:rsid w:val="00F11160"/>
    <w:rsid w:val="00F113E8"/>
    <w:rsid w:val="00F120BB"/>
    <w:rsid w:val="00F12559"/>
    <w:rsid w:val="00F1278F"/>
    <w:rsid w:val="00F130BD"/>
    <w:rsid w:val="00F1316D"/>
    <w:rsid w:val="00F13FE3"/>
    <w:rsid w:val="00F14697"/>
    <w:rsid w:val="00F146CE"/>
    <w:rsid w:val="00F1531A"/>
    <w:rsid w:val="00F15816"/>
    <w:rsid w:val="00F15845"/>
    <w:rsid w:val="00F1600F"/>
    <w:rsid w:val="00F1651C"/>
    <w:rsid w:val="00F1679E"/>
    <w:rsid w:val="00F16B46"/>
    <w:rsid w:val="00F16BA5"/>
    <w:rsid w:val="00F1706A"/>
    <w:rsid w:val="00F174F8"/>
    <w:rsid w:val="00F176B6"/>
    <w:rsid w:val="00F17E90"/>
    <w:rsid w:val="00F20316"/>
    <w:rsid w:val="00F20E37"/>
    <w:rsid w:val="00F21620"/>
    <w:rsid w:val="00F23026"/>
    <w:rsid w:val="00F231DC"/>
    <w:rsid w:val="00F232B3"/>
    <w:rsid w:val="00F233BE"/>
    <w:rsid w:val="00F236DA"/>
    <w:rsid w:val="00F23A77"/>
    <w:rsid w:val="00F23B53"/>
    <w:rsid w:val="00F24FF7"/>
    <w:rsid w:val="00F253C4"/>
    <w:rsid w:val="00F2554C"/>
    <w:rsid w:val="00F256E9"/>
    <w:rsid w:val="00F26037"/>
    <w:rsid w:val="00F26996"/>
    <w:rsid w:val="00F26B67"/>
    <w:rsid w:val="00F27642"/>
    <w:rsid w:val="00F30056"/>
    <w:rsid w:val="00F30221"/>
    <w:rsid w:val="00F30238"/>
    <w:rsid w:val="00F313C7"/>
    <w:rsid w:val="00F317FA"/>
    <w:rsid w:val="00F31961"/>
    <w:rsid w:val="00F323C6"/>
    <w:rsid w:val="00F32550"/>
    <w:rsid w:val="00F32872"/>
    <w:rsid w:val="00F3379A"/>
    <w:rsid w:val="00F3403A"/>
    <w:rsid w:val="00F3405C"/>
    <w:rsid w:val="00F340B4"/>
    <w:rsid w:val="00F34A5A"/>
    <w:rsid w:val="00F34DCC"/>
    <w:rsid w:val="00F351B8"/>
    <w:rsid w:val="00F35646"/>
    <w:rsid w:val="00F357A5"/>
    <w:rsid w:val="00F358FA"/>
    <w:rsid w:val="00F35B5F"/>
    <w:rsid w:val="00F35BF8"/>
    <w:rsid w:val="00F35E3E"/>
    <w:rsid w:val="00F361DA"/>
    <w:rsid w:val="00F36723"/>
    <w:rsid w:val="00F369C5"/>
    <w:rsid w:val="00F36F4A"/>
    <w:rsid w:val="00F3727C"/>
    <w:rsid w:val="00F377E5"/>
    <w:rsid w:val="00F402C1"/>
    <w:rsid w:val="00F4085E"/>
    <w:rsid w:val="00F40BF1"/>
    <w:rsid w:val="00F41119"/>
    <w:rsid w:val="00F41277"/>
    <w:rsid w:val="00F41681"/>
    <w:rsid w:val="00F41FB6"/>
    <w:rsid w:val="00F423E3"/>
    <w:rsid w:val="00F42C10"/>
    <w:rsid w:val="00F43293"/>
    <w:rsid w:val="00F437AA"/>
    <w:rsid w:val="00F43DA4"/>
    <w:rsid w:val="00F43F00"/>
    <w:rsid w:val="00F44143"/>
    <w:rsid w:val="00F443B0"/>
    <w:rsid w:val="00F444B5"/>
    <w:rsid w:val="00F44608"/>
    <w:rsid w:val="00F4505D"/>
    <w:rsid w:val="00F45419"/>
    <w:rsid w:val="00F4568C"/>
    <w:rsid w:val="00F45998"/>
    <w:rsid w:val="00F459D9"/>
    <w:rsid w:val="00F4602E"/>
    <w:rsid w:val="00F469D0"/>
    <w:rsid w:val="00F46B72"/>
    <w:rsid w:val="00F47AF0"/>
    <w:rsid w:val="00F50A00"/>
    <w:rsid w:val="00F52A26"/>
    <w:rsid w:val="00F52B4F"/>
    <w:rsid w:val="00F530B9"/>
    <w:rsid w:val="00F531AB"/>
    <w:rsid w:val="00F53395"/>
    <w:rsid w:val="00F53E0D"/>
    <w:rsid w:val="00F545A4"/>
    <w:rsid w:val="00F54795"/>
    <w:rsid w:val="00F547A5"/>
    <w:rsid w:val="00F54827"/>
    <w:rsid w:val="00F54B5B"/>
    <w:rsid w:val="00F558A1"/>
    <w:rsid w:val="00F55B50"/>
    <w:rsid w:val="00F5617B"/>
    <w:rsid w:val="00F5677F"/>
    <w:rsid w:val="00F568C9"/>
    <w:rsid w:val="00F56ED0"/>
    <w:rsid w:val="00F571D6"/>
    <w:rsid w:val="00F573B7"/>
    <w:rsid w:val="00F57BBA"/>
    <w:rsid w:val="00F57EBA"/>
    <w:rsid w:val="00F601FC"/>
    <w:rsid w:val="00F6028A"/>
    <w:rsid w:val="00F60899"/>
    <w:rsid w:val="00F608D6"/>
    <w:rsid w:val="00F60D99"/>
    <w:rsid w:val="00F60FB3"/>
    <w:rsid w:val="00F61341"/>
    <w:rsid w:val="00F623B5"/>
    <w:rsid w:val="00F62E51"/>
    <w:rsid w:val="00F637D7"/>
    <w:rsid w:val="00F63F59"/>
    <w:rsid w:val="00F6401B"/>
    <w:rsid w:val="00F64247"/>
    <w:rsid w:val="00F6466D"/>
    <w:rsid w:val="00F64CE8"/>
    <w:rsid w:val="00F651D3"/>
    <w:rsid w:val="00F6531E"/>
    <w:rsid w:val="00F65CCA"/>
    <w:rsid w:val="00F65F17"/>
    <w:rsid w:val="00F660B1"/>
    <w:rsid w:val="00F66538"/>
    <w:rsid w:val="00F66DD3"/>
    <w:rsid w:val="00F6758D"/>
    <w:rsid w:val="00F67B57"/>
    <w:rsid w:val="00F70538"/>
    <w:rsid w:val="00F70787"/>
    <w:rsid w:val="00F71671"/>
    <w:rsid w:val="00F719D5"/>
    <w:rsid w:val="00F7220C"/>
    <w:rsid w:val="00F72648"/>
    <w:rsid w:val="00F72958"/>
    <w:rsid w:val="00F7346B"/>
    <w:rsid w:val="00F735DE"/>
    <w:rsid w:val="00F74208"/>
    <w:rsid w:val="00F74587"/>
    <w:rsid w:val="00F745E3"/>
    <w:rsid w:val="00F747FC"/>
    <w:rsid w:val="00F74B49"/>
    <w:rsid w:val="00F74FD9"/>
    <w:rsid w:val="00F754B2"/>
    <w:rsid w:val="00F75DCE"/>
    <w:rsid w:val="00F75F2A"/>
    <w:rsid w:val="00F76288"/>
    <w:rsid w:val="00F76A66"/>
    <w:rsid w:val="00F77453"/>
    <w:rsid w:val="00F775CD"/>
    <w:rsid w:val="00F80442"/>
    <w:rsid w:val="00F8091D"/>
    <w:rsid w:val="00F810ED"/>
    <w:rsid w:val="00F81625"/>
    <w:rsid w:val="00F8193F"/>
    <w:rsid w:val="00F82171"/>
    <w:rsid w:val="00F82A1E"/>
    <w:rsid w:val="00F82BF9"/>
    <w:rsid w:val="00F832BC"/>
    <w:rsid w:val="00F84283"/>
    <w:rsid w:val="00F84399"/>
    <w:rsid w:val="00F84879"/>
    <w:rsid w:val="00F84E66"/>
    <w:rsid w:val="00F85348"/>
    <w:rsid w:val="00F8551C"/>
    <w:rsid w:val="00F85737"/>
    <w:rsid w:val="00F85A41"/>
    <w:rsid w:val="00F85B82"/>
    <w:rsid w:val="00F85CD5"/>
    <w:rsid w:val="00F8677B"/>
    <w:rsid w:val="00F86A3E"/>
    <w:rsid w:val="00F86BC1"/>
    <w:rsid w:val="00F86F5C"/>
    <w:rsid w:val="00F8740B"/>
    <w:rsid w:val="00F8768C"/>
    <w:rsid w:val="00F87B33"/>
    <w:rsid w:val="00F87D8A"/>
    <w:rsid w:val="00F90A8D"/>
    <w:rsid w:val="00F9115D"/>
    <w:rsid w:val="00F91853"/>
    <w:rsid w:val="00F91AC0"/>
    <w:rsid w:val="00F928BD"/>
    <w:rsid w:val="00F928C7"/>
    <w:rsid w:val="00F92925"/>
    <w:rsid w:val="00F93C89"/>
    <w:rsid w:val="00F93EC6"/>
    <w:rsid w:val="00F93F0B"/>
    <w:rsid w:val="00F940CD"/>
    <w:rsid w:val="00F94BC1"/>
    <w:rsid w:val="00F957F4"/>
    <w:rsid w:val="00F95B6A"/>
    <w:rsid w:val="00F95C05"/>
    <w:rsid w:val="00F95C89"/>
    <w:rsid w:val="00F9604F"/>
    <w:rsid w:val="00F96389"/>
    <w:rsid w:val="00F96462"/>
    <w:rsid w:val="00F966FC"/>
    <w:rsid w:val="00F96A85"/>
    <w:rsid w:val="00F96E10"/>
    <w:rsid w:val="00F9702E"/>
    <w:rsid w:val="00F97794"/>
    <w:rsid w:val="00F97A15"/>
    <w:rsid w:val="00F97DA2"/>
    <w:rsid w:val="00F97FEA"/>
    <w:rsid w:val="00FA0666"/>
    <w:rsid w:val="00FA0A4E"/>
    <w:rsid w:val="00FA0FAC"/>
    <w:rsid w:val="00FA0FF4"/>
    <w:rsid w:val="00FA132D"/>
    <w:rsid w:val="00FA2246"/>
    <w:rsid w:val="00FA2628"/>
    <w:rsid w:val="00FA35AF"/>
    <w:rsid w:val="00FA36D5"/>
    <w:rsid w:val="00FA37B4"/>
    <w:rsid w:val="00FA3DD8"/>
    <w:rsid w:val="00FA3E8E"/>
    <w:rsid w:val="00FA4045"/>
    <w:rsid w:val="00FA4095"/>
    <w:rsid w:val="00FA54B8"/>
    <w:rsid w:val="00FA55A8"/>
    <w:rsid w:val="00FA5A46"/>
    <w:rsid w:val="00FA5D54"/>
    <w:rsid w:val="00FA6035"/>
    <w:rsid w:val="00FA61CA"/>
    <w:rsid w:val="00FA6220"/>
    <w:rsid w:val="00FA6260"/>
    <w:rsid w:val="00FA6718"/>
    <w:rsid w:val="00FA6D22"/>
    <w:rsid w:val="00FA7C3D"/>
    <w:rsid w:val="00FB0295"/>
    <w:rsid w:val="00FB0360"/>
    <w:rsid w:val="00FB0510"/>
    <w:rsid w:val="00FB1144"/>
    <w:rsid w:val="00FB1446"/>
    <w:rsid w:val="00FB2514"/>
    <w:rsid w:val="00FB2F0C"/>
    <w:rsid w:val="00FB39E4"/>
    <w:rsid w:val="00FB3A83"/>
    <w:rsid w:val="00FB3B0C"/>
    <w:rsid w:val="00FB4198"/>
    <w:rsid w:val="00FB4C08"/>
    <w:rsid w:val="00FB4F37"/>
    <w:rsid w:val="00FB5538"/>
    <w:rsid w:val="00FB557D"/>
    <w:rsid w:val="00FB56FB"/>
    <w:rsid w:val="00FB63A0"/>
    <w:rsid w:val="00FB6485"/>
    <w:rsid w:val="00FB657A"/>
    <w:rsid w:val="00FB6A19"/>
    <w:rsid w:val="00FB6B05"/>
    <w:rsid w:val="00FB6DE9"/>
    <w:rsid w:val="00FB7B77"/>
    <w:rsid w:val="00FC01BA"/>
    <w:rsid w:val="00FC0713"/>
    <w:rsid w:val="00FC0A36"/>
    <w:rsid w:val="00FC1B19"/>
    <w:rsid w:val="00FC1D2F"/>
    <w:rsid w:val="00FC21DB"/>
    <w:rsid w:val="00FC24ED"/>
    <w:rsid w:val="00FC2C8C"/>
    <w:rsid w:val="00FC2DCF"/>
    <w:rsid w:val="00FC3145"/>
    <w:rsid w:val="00FC31AC"/>
    <w:rsid w:val="00FC32B6"/>
    <w:rsid w:val="00FC3610"/>
    <w:rsid w:val="00FC3901"/>
    <w:rsid w:val="00FC3A89"/>
    <w:rsid w:val="00FC3F96"/>
    <w:rsid w:val="00FC412D"/>
    <w:rsid w:val="00FC4BF6"/>
    <w:rsid w:val="00FC5730"/>
    <w:rsid w:val="00FC57B4"/>
    <w:rsid w:val="00FC5938"/>
    <w:rsid w:val="00FC59D8"/>
    <w:rsid w:val="00FC5BB6"/>
    <w:rsid w:val="00FC5CFB"/>
    <w:rsid w:val="00FC6105"/>
    <w:rsid w:val="00FC6449"/>
    <w:rsid w:val="00FC6923"/>
    <w:rsid w:val="00FC6C9A"/>
    <w:rsid w:val="00FC6F95"/>
    <w:rsid w:val="00FC73D0"/>
    <w:rsid w:val="00FC7DAD"/>
    <w:rsid w:val="00FC7E3D"/>
    <w:rsid w:val="00FC7EE2"/>
    <w:rsid w:val="00FC7F1E"/>
    <w:rsid w:val="00FD0327"/>
    <w:rsid w:val="00FD15B7"/>
    <w:rsid w:val="00FD1D8E"/>
    <w:rsid w:val="00FD2497"/>
    <w:rsid w:val="00FD2BB4"/>
    <w:rsid w:val="00FD2F8F"/>
    <w:rsid w:val="00FD3090"/>
    <w:rsid w:val="00FD32A8"/>
    <w:rsid w:val="00FD3315"/>
    <w:rsid w:val="00FD40F8"/>
    <w:rsid w:val="00FD43A0"/>
    <w:rsid w:val="00FD453D"/>
    <w:rsid w:val="00FD4972"/>
    <w:rsid w:val="00FD49EA"/>
    <w:rsid w:val="00FD4EDD"/>
    <w:rsid w:val="00FD50F5"/>
    <w:rsid w:val="00FD5D80"/>
    <w:rsid w:val="00FD616B"/>
    <w:rsid w:val="00FD67BA"/>
    <w:rsid w:val="00FD6851"/>
    <w:rsid w:val="00FD71DC"/>
    <w:rsid w:val="00FD7261"/>
    <w:rsid w:val="00FE0D00"/>
    <w:rsid w:val="00FE1321"/>
    <w:rsid w:val="00FE16EB"/>
    <w:rsid w:val="00FE1727"/>
    <w:rsid w:val="00FE1EA2"/>
    <w:rsid w:val="00FE1F64"/>
    <w:rsid w:val="00FE23FC"/>
    <w:rsid w:val="00FE2651"/>
    <w:rsid w:val="00FE28F1"/>
    <w:rsid w:val="00FE3AF3"/>
    <w:rsid w:val="00FE45BA"/>
    <w:rsid w:val="00FE5B39"/>
    <w:rsid w:val="00FE6264"/>
    <w:rsid w:val="00FE62CB"/>
    <w:rsid w:val="00FE6542"/>
    <w:rsid w:val="00FE68B4"/>
    <w:rsid w:val="00FE6BCD"/>
    <w:rsid w:val="00FE6DA4"/>
    <w:rsid w:val="00FE6EE8"/>
    <w:rsid w:val="00FE72B7"/>
    <w:rsid w:val="00FE7A5C"/>
    <w:rsid w:val="00FE7AED"/>
    <w:rsid w:val="00FF01A5"/>
    <w:rsid w:val="00FF05BD"/>
    <w:rsid w:val="00FF074D"/>
    <w:rsid w:val="00FF1172"/>
    <w:rsid w:val="00FF283A"/>
    <w:rsid w:val="00FF33D3"/>
    <w:rsid w:val="00FF37C0"/>
    <w:rsid w:val="00FF42A9"/>
    <w:rsid w:val="00FF431F"/>
    <w:rsid w:val="00FF5020"/>
    <w:rsid w:val="00FF50D1"/>
    <w:rsid w:val="00FF545A"/>
    <w:rsid w:val="00FF6693"/>
    <w:rsid w:val="00FF695E"/>
    <w:rsid w:val="00FF6DA9"/>
    <w:rsid w:val="00FF7642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paragraph" w:styleId="20">
    <w:name w:val="heading 2"/>
    <w:basedOn w:val="a"/>
    <w:next w:val="a"/>
    <w:link w:val="21"/>
    <w:qFormat/>
    <w:rsid w:val="009B5A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E17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066"/>
  </w:style>
  <w:style w:type="paragraph" w:styleId="a8">
    <w:name w:val="footer"/>
    <w:basedOn w:val="a"/>
    <w:link w:val="a9"/>
    <w:uiPriority w:val="99"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066"/>
  </w:style>
  <w:style w:type="paragraph" w:styleId="aa">
    <w:name w:val="Balloon Text"/>
    <w:basedOn w:val="a"/>
    <w:link w:val="ab"/>
    <w:uiPriority w:val="99"/>
    <w:semiHidden/>
    <w:unhideWhenUsed/>
    <w:rsid w:val="00D3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F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">
    <w:name w:val="Заголовок 2 Знак"/>
    <w:basedOn w:val="a0"/>
    <w:link w:val="20"/>
    <w:rsid w:val="009B5A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451716"/>
    <w:pPr>
      <w:framePr w:hSpace="180" w:wrap="notBeside" w:vAnchor="text" w:hAnchor="margin" w:xAlign="center" w:y="-718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171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fd">
    <w:name w:val="Обычfd"/>
    <w:rsid w:val="0045171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10031"/>
  </w:style>
  <w:style w:type="paragraph" w:customStyle="1" w:styleId="msonormalbullet1gifbullet1gif">
    <w:name w:val="msonormalbullet1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bullet1gif">
    <w:name w:val="msonormalbullet2gifbullet2gifbullet3gifbullet1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bullet3gif">
    <w:name w:val="msonormalbullet2gifbullet2gifbullet3gifbullet3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ЭЭГ"/>
    <w:basedOn w:val="a"/>
    <w:uiPriority w:val="99"/>
    <w:rsid w:val="00E174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3"/>
    <w:link w:val="22"/>
    <w:qFormat/>
    <w:rsid w:val="00E17438"/>
    <w:pPr>
      <w:keepLines w:val="0"/>
      <w:numPr>
        <w:ilvl w:val="1"/>
        <w:numId w:val="4"/>
      </w:numPr>
      <w:spacing w:before="240" w:after="60" w:line="240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eastAsia="ru-RU"/>
    </w:rPr>
  </w:style>
  <w:style w:type="character" w:customStyle="1" w:styleId="22">
    <w:name w:val="Стиль2 Знак"/>
    <w:basedOn w:val="30"/>
    <w:link w:val="2"/>
    <w:rsid w:val="00E17438"/>
    <w:rPr>
      <w:rFonts w:ascii="Times New Roman" w:eastAsia="Times New Roman" w:hAnsi="Times New Roman" w:cs="Times New Roman"/>
      <w:b/>
      <w:bCs/>
      <w:i/>
      <w:color w:val="4F81BD" w:themeColor="accent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74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17438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AC0ED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C0ED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C0ED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AE270E"/>
    <w:rPr>
      <w:color w:val="0000FF"/>
      <w:u w:val="single"/>
    </w:rPr>
  </w:style>
  <w:style w:type="paragraph" w:styleId="af4">
    <w:name w:val="Title"/>
    <w:basedOn w:val="a"/>
    <w:link w:val="af5"/>
    <w:qFormat/>
    <w:rsid w:val="00F2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24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2gif">
    <w:name w:val="msonormalbullet1gifbullet1gifbullet2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3C568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C5689"/>
  </w:style>
  <w:style w:type="paragraph" w:customStyle="1" w:styleId="Default">
    <w:name w:val="Default"/>
    <w:qFormat/>
    <w:rsid w:val="003C5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C56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C5689"/>
  </w:style>
  <w:style w:type="paragraph" w:customStyle="1" w:styleId="msonormalbullet2gifbullet1gifbullet2gifbullet1gif">
    <w:name w:val="msonormalbullet2gifbullet1gifbullet2gifbullet1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bullet3gif">
    <w:name w:val="msonormalbullet2gifbullet1gifbullet2gifbullet3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bullet1gif">
    <w:name w:val="msonormalbullet2gifbullet1gifbullet3gifbullet1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bullet3gif">
    <w:name w:val="msonormalbullet2gifbullet1gifbullet3gifbullet3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bullet1gif">
    <w:name w:val="msonormalbullet1gifbullet1gifbullet3gifbullet1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2gif">
    <w:name w:val="msonormalbullet1gifbullet2gifbullet2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bullet3gif">
    <w:name w:val="msonormalbullet1gifbullet2gifbullet3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bullet3gifbullet1gif">
    <w:name w:val="msonormalbullet2gifbullet1gifbullet2gifbullet3gifbullet1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bullet3gifbullet3gif">
    <w:name w:val="msonormalbullet2gifbullet1gifbullet2gifbullet3gifbullet3.gif"/>
    <w:basedOn w:val="a"/>
    <w:rsid w:val="001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7C0F93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6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235C58DB105211E6A30175FC8A49C00A2B0660648CAA3AB953D6F12E6399BFFC4764855D7D73B1F9D1B9m8q0D" TargetMode="External"/><Relationship Id="rId17" Type="http://schemas.openxmlformats.org/officeDocument/2006/relationships/hyperlink" Target="consultantplus://offline/ref=021559E19BF2D074239F7175EAD4E7697E284BE0F5057438B42F45e9yE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7_8.9.6');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ubbleChart>
        <c:ser>
          <c:idx val="0"/>
          <c:order val="0"/>
          <c:yVal>
            <c:numRef>
              <c:f>'Д № 1'!$B$2:$B$4</c:f>
              <c:numCache>
                <c:formatCode>#,##0.0</c:formatCode>
                <c:ptCount val="3"/>
                <c:pt idx="0">
                  <c:v>2280798</c:v>
                </c:pt>
                <c:pt idx="1">
                  <c:v>2350766.7000000002</c:v>
                </c:pt>
                <c:pt idx="2">
                  <c:v>2832495.6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1"/>
        </c:ser>
        <c:bubbleScale val="100"/>
        <c:axId val="131021056"/>
        <c:axId val="131035136"/>
      </c:bubbleChart>
      <c:valAx>
        <c:axId val="131021056"/>
        <c:scaling>
          <c:orientation val="minMax"/>
          <c:min val="0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35136"/>
        <c:crosses val="autoZero"/>
        <c:crossBetween val="midCat"/>
        <c:majorUnit val="1"/>
      </c:valAx>
      <c:valAx>
        <c:axId val="131035136"/>
        <c:scaling>
          <c:orientation val="minMax"/>
          <c:min val="1000000"/>
        </c:scaling>
        <c:axPos val="l"/>
        <c:majorGridlines/>
        <c:title>
          <c:tx>
            <c:rich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  <c:layout>
            <c:manualLayout>
              <c:xMode val="edge"/>
              <c:yMode val="edge"/>
              <c:x val="1.1111111111111181E-2"/>
              <c:y val="3.1153397491980386E-2"/>
            </c:manualLayout>
          </c:layout>
        </c:title>
        <c:numFmt formatCode="#,##0.0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21056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ubbleChart>
        <c:ser>
          <c:idx val="0"/>
          <c:order val="0"/>
          <c:yVal>
            <c:numRef>
              <c:f>'Д № 1'!$B$2:$B$4</c:f>
              <c:numCache>
                <c:formatCode>#,##0.0</c:formatCode>
                <c:ptCount val="3"/>
                <c:pt idx="0">
                  <c:v>2280798</c:v>
                </c:pt>
                <c:pt idx="1">
                  <c:v>2350766.7000000002</c:v>
                </c:pt>
                <c:pt idx="2">
                  <c:v>2832495.6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1"/>
        </c:ser>
        <c:bubbleScale val="100"/>
        <c:axId val="150228352"/>
        <c:axId val="165700736"/>
      </c:bubbleChart>
      <c:valAx>
        <c:axId val="150228352"/>
        <c:scaling>
          <c:orientation val="minMax"/>
          <c:min val="0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700736"/>
        <c:crosses val="autoZero"/>
        <c:crossBetween val="midCat"/>
        <c:majorUnit val="1"/>
      </c:valAx>
      <c:valAx>
        <c:axId val="165700736"/>
        <c:scaling>
          <c:orientation val="minMax"/>
          <c:min val="1000000"/>
        </c:scaling>
        <c:axPos val="l"/>
        <c:majorGridlines/>
        <c:title>
          <c:tx>
            <c:rich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  <c:layout>
            <c:manualLayout>
              <c:xMode val="edge"/>
              <c:yMode val="edge"/>
              <c:x val="2.2222222222222251E-2"/>
              <c:y val="2.1894138232720912E-2"/>
            </c:manualLayout>
          </c:layout>
        </c:title>
        <c:numFmt formatCode="#,##0.0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228352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2023 год</a:t>
            </a:r>
          </a:p>
        </c:rich>
      </c:tx>
    </c:title>
    <c:plotArea>
      <c:layout/>
      <c:doughnutChart>
        <c:varyColors val="1"/>
        <c:ser>
          <c:idx val="0"/>
          <c:order val="0"/>
          <c:explosion val="28"/>
          <c:dPt>
            <c:idx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1497326203208556"/>
                  <c:y val="0.10734463276836159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91,5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320659115471541"/>
                  <c:y val="-1.231949819831843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8,5%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3'!$C$4:$D$4</c:f>
              <c:numCache>
                <c:formatCode>#,##0.0</c:formatCode>
                <c:ptCount val="2"/>
                <c:pt idx="0">
                  <c:v>90.7</c:v>
                </c:pt>
                <c:pt idx="1">
                  <c:v>9.3000000000000007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2024 год</a:t>
            </a:r>
          </a:p>
        </c:rich>
      </c:tx>
      <c:layout>
        <c:manualLayout>
          <c:xMode val="edge"/>
          <c:yMode val="edge"/>
          <c:x val="0.41653958944281538"/>
          <c:y val="3.7037037037037056E-2"/>
        </c:manualLayout>
      </c:layout>
    </c:title>
    <c:plotArea>
      <c:layout/>
      <c:doughnutChart>
        <c:varyColors val="1"/>
        <c:ser>
          <c:idx val="0"/>
          <c:order val="0"/>
          <c:explosion val="29"/>
          <c:dPt>
            <c:idx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23129251700680273"/>
                  <c:y val="8.4745762711865083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93,0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444855107397393"/>
                  <c:y val="-7.6898438542640172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7,0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3'!$C$5:$D$5</c:f>
              <c:numCache>
                <c:formatCode>#,##0.0</c:formatCode>
                <c:ptCount val="2"/>
                <c:pt idx="0">
                  <c:v>94.7</c:v>
                </c:pt>
                <c:pt idx="1">
                  <c:v>5.3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2025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15238267991370111"/>
          <c:y val="0.24042217180479591"/>
          <c:w val="0.69842107432905964"/>
          <c:h val="0.56524756439343382"/>
        </c:manualLayout>
      </c:layout>
      <c:doughnutChart>
        <c:varyColors val="1"/>
        <c:ser>
          <c:idx val="0"/>
          <c:order val="0"/>
          <c:explosion val="25"/>
          <c:dPt>
            <c:idx val="0"/>
            <c:explosion val="43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25130890052356031"/>
                  <c:y val="7.3446327683615822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92,0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026301686111329"/>
                  <c:y val="1.69487076827261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8,0%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3'!$C$6:$D$6</c:f>
              <c:numCache>
                <c:formatCode>#,##0.0</c:formatCode>
                <c:ptCount val="2"/>
                <c:pt idx="0">
                  <c:v>94.6</c:v>
                </c:pt>
                <c:pt idx="1">
                  <c:v>5.4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3568-D33A-4529-9361-08B2DB4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53</Pages>
  <Words>21200</Words>
  <Characters>120844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галина</cp:lastModifiedBy>
  <cp:revision>6</cp:revision>
  <cp:lastPrinted>2022-11-28T09:19:00Z</cp:lastPrinted>
  <dcterms:created xsi:type="dcterms:W3CDTF">2022-11-30T01:58:00Z</dcterms:created>
  <dcterms:modified xsi:type="dcterms:W3CDTF">2023-04-11T04:42:00Z</dcterms:modified>
</cp:coreProperties>
</file>