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C9" w:rsidRPr="00EB61F5" w:rsidRDefault="00110CC9" w:rsidP="00110CC9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1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C9" w:rsidRPr="00EB61F5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1F5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110CC9" w:rsidRPr="00EB61F5" w:rsidRDefault="00110CC9" w:rsidP="00110CC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B61F5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110CC9" w:rsidRPr="00EB61F5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1F5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110CC9" w:rsidRPr="00EB61F5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1F5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110CC9" w:rsidRPr="00EB61F5" w:rsidRDefault="00110CC9" w:rsidP="00110CC9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F5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110CC9" w:rsidRPr="00EB61F5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B61F5">
        <w:rPr>
          <w:rFonts w:ascii="Times New Roman" w:eastAsia="Arial Unicode MS" w:hAnsi="Times New Roman" w:cs="Times New Roman"/>
          <w:sz w:val="24"/>
          <w:szCs w:val="24"/>
        </w:rPr>
        <w:t>Октябрьская ул., д.72, с. Богучаны Красноярского края, 663430</w:t>
      </w:r>
    </w:p>
    <w:p w:rsidR="00110CC9" w:rsidRPr="00EB61F5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B61F5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EB61F5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110CC9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B61F5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E77E4B" w:rsidRPr="000E63CB" w:rsidRDefault="00E77E4B" w:rsidP="009B5A6A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57ED7" w:rsidRPr="00110CC9" w:rsidRDefault="003E0419" w:rsidP="00C57ED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15</w:t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>.12.2014</w:t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>.Б</w:t>
      </w:r>
      <w:proofErr w:type="gramEnd"/>
      <w:r w:rsidR="00C57ED7" w:rsidRPr="00110CC9">
        <w:rPr>
          <w:rFonts w:ascii="Times New Roman" w:eastAsia="Arial Unicode MS" w:hAnsi="Times New Roman" w:cs="Times New Roman"/>
          <w:sz w:val="28"/>
          <w:szCs w:val="28"/>
        </w:rPr>
        <w:t>огучаны</w:t>
      </w:r>
      <w:proofErr w:type="spellEnd"/>
    </w:p>
    <w:p w:rsidR="00C57ED7" w:rsidRPr="003E0419" w:rsidRDefault="00C57ED7" w:rsidP="00110CC9">
      <w:pPr>
        <w:pStyle w:val="msonormalbullet1gif"/>
        <w:spacing w:after="0" w:afterAutospacing="0" w:line="276" w:lineRule="auto"/>
        <w:contextualSpacing/>
        <w:jc w:val="center"/>
        <w:rPr>
          <w:b/>
        </w:rPr>
      </w:pPr>
      <w:r w:rsidRPr="003E0419">
        <w:rPr>
          <w:b/>
        </w:rPr>
        <w:t>Заключение</w:t>
      </w:r>
    </w:p>
    <w:p w:rsidR="00C57ED7" w:rsidRPr="003E0419" w:rsidRDefault="00C57ED7" w:rsidP="00110CC9">
      <w:pPr>
        <w:pStyle w:val="msonormalbullet1gif"/>
        <w:spacing w:after="0" w:afterAutospacing="0" w:line="276" w:lineRule="auto"/>
        <w:contextualSpacing/>
        <w:jc w:val="center"/>
      </w:pPr>
      <w:r w:rsidRPr="003E0419">
        <w:rPr>
          <w:b/>
        </w:rPr>
        <w:t>на проект решения Богучанского районного Совета депутатов «О районном бюджете на 2015 год и плановый период 2016 - 2017 годов» (далее – проект решения о районном бюджете, проект районного бюджета)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proofErr w:type="gramStart"/>
      <w:r w:rsidRPr="003E0419">
        <w:t xml:space="preserve">Заключение на проект решения о районном бюджете на 2015 год </w:t>
      </w:r>
      <w:r w:rsidR="000C0906" w:rsidRPr="003E0419">
        <w:t xml:space="preserve">и </w:t>
      </w:r>
      <w:r w:rsidRPr="003E0419">
        <w:t>плановый период 2016 - 2017 годов подготовлено в соответствии со статьей 157 Бюджетного кодекса Российской Федерации (далее по тексту – Бюджетный кодекс РФ), статьей 23 Положения о бюджетном процессе в муниципальном образовании Богучанский район, утвержденного решением Богучанского районного Совета депутатов от 29.10.2012 № 23/1-2</w:t>
      </w:r>
      <w:r w:rsidR="000C0906" w:rsidRPr="003E0419">
        <w:t>30 (далее по тексту – Положение</w:t>
      </w:r>
      <w:r w:rsidRPr="003E0419">
        <w:t xml:space="preserve"> о бюджетном процессе</w:t>
      </w:r>
      <w:proofErr w:type="gramEnd"/>
      <w:r w:rsidRPr="003E0419">
        <w:t xml:space="preserve">), статьей 2 утвержденного Богучанским районным Советом депутатов от 24.11.2011 № 16/1-179 Положения о Контрольно-счетной комиссии муниципального образования Богучанский район. </w:t>
      </w:r>
    </w:p>
    <w:p w:rsid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Сроки внесения проекта районного бюджета, перечень документов, представленных одновременно с проектом районного бюджета (за исключением верхнего предела муниципального долга), состав показателей, представле</w:t>
      </w:r>
      <w:r w:rsidR="000C0906" w:rsidRPr="003E0419">
        <w:t>нн</w:t>
      </w:r>
      <w:r w:rsidRPr="003E0419">
        <w:t>ых для рассмотрения и утверждения в проекте районного бюджета, соответствуют требованиям Бюджетного кодекса РФ и Положени</w:t>
      </w:r>
      <w:r w:rsidR="00991408" w:rsidRPr="003E0419">
        <w:t>я</w:t>
      </w:r>
      <w:r w:rsidRPr="003E0419">
        <w:t xml:space="preserve"> о бюджетном процессе.</w:t>
      </w:r>
    </w:p>
    <w:p w:rsidR="003E0419" w:rsidRPr="003E0419" w:rsidRDefault="003E0419" w:rsidP="003E0419">
      <w:pPr>
        <w:tabs>
          <w:tab w:val="left" w:pos="1507"/>
        </w:tabs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iCs/>
          <w:sz w:val="24"/>
          <w:szCs w:val="24"/>
        </w:rPr>
        <w:t>В ходе экспертизы проекта районного бюджета Контрольно-счетной комиссией муниципального образования Богучанский район (далее по тексту – Контрольно-счетная комиссия) проведен анализ основных характеристик проекта районного бюджета, проверено наличие и оценено состояние нормативной и методической базы, регулирующей</w:t>
      </w:r>
      <w:r w:rsidRPr="003E0419">
        <w:rPr>
          <w:rFonts w:ascii="Times New Roman" w:hAnsi="Times New Roman" w:cs="Times New Roman"/>
          <w:iCs/>
        </w:rPr>
        <w:t xml:space="preserve"> </w:t>
      </w:r>
      <w:r w:rsidRPr="003E0419">
        <w:rPr>
          <w:rFonts w:ascii="Times New Roman" w:hAnsi="Times New Roman" w:cs="Times New Roman"/>
          <w:iCs/>
          <w:sz w:val="24"/>
          <w:szCs w:val="24"/>
        </w:rPr>
        <w:t>порядок формирования показателей бюджета, а также проанализирован представленный администрацией Богучанского района Прогноз социально-экономического развития  муниципального образования Богучанский район на 2015 год и плановый период 2016 - 2017</w:t>
      </w:r>
      <w:proofErr w:type="gramEnd"/>
      <w:r w:rsidRPr="003E0419">
        <w:rPr>
          <w:rFonts w:ascii="Times New Roman" w:hAnsi="Times New Roman" w:cs="Times New Roman"/>
          <w:iCs/>
          <w:sz w:val="24"/>
          <w:szCs w:val="24"/>
        </w:rPr>
        <w:t xml:space="preserve"> годов (далее по тексту – Прогноз СЭР), ожидаемые итоги социально-экономического развития муниципального образования Богучанский район за 2014 год, муниципальные программы, проекты муниципальных заданий по подведомственным учреждениям.</w:t>
      </w:r>
    </w:p>
    <w:p w:rsidR="00C57ED7" w:rsidRPr="003E0419" w:rsidRDefault="00C57ED7" w:rsidP="00C57ED7">
      <w:pPr>
        <w:pStyle w:val="2"/>
        <w:spacing w:before="0" w:after="0" w:line="276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При подготовке Заключения Контрольно-счетная комиссия учитывала необходимость реализации положений Бюджетного послания Президента Российской Федерации Федеральному Собранию Российской Федерации от 13</w:t>
      </w:r>
      <w:r w:rsidR="000C0906" w:rsidRPr="003E0419">
        <w:rPr>
          <w:rFonts w:ascii="Times New Roman" w:hAnsi="Times New Roman" w:cs="Times New Roman"/>
          <w:b w:val="0"/>
          <w:i w:val="0"/>
          <w:sz w:val="24"/>
          <w:szCs w:val="24"/>
        </w:rPr>
        <w:t>.06.</w:t>
      </w:r>
      <w:r w:rsidRPr="003E0419">
        <w:rPr>
          <w:rFonts w:ascii="Times New Roman" w:hAnsi="Times New Roman" w:cs="Times New Roman"/>
          <w:b w:val="0"/>
          <w:i w:val="0"/>
          <w:sz w:val="24"/>
          <w:szCs w:val="24"/>
        </w:rPr>
        <w:t>2013 года (далее – Бюджетное послание), содержащих основные направления и ориентиры бюджетной политики в 2014 – 2016 годах, стратегических целей развития страны, сформулированных в указах Президента Российской Федерации от 7 мая 2012 года, основные направления программы социально-экономического развития Богучанского района на 2011 – 2020</w:t>
      </w:r>
      <w:proofErr w:type="gramEnd"/>
      <w:r w:rsidRPr="003E041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годы, утвержденного решением Богучанского районного Совета депутатов от 23.12.2011 № 17/1-184. </w:t>
      </w:r>
    </w:p>
    <w:p w:rsidR="00C57ED7" w:rsidRPr="003E0419" w:rsidRDefault="00C57ED7" w:rsidP="00C57ED7">
      <w:pPr>
        <w:pStyle w:val="msonormalbullet2gifbullet1gif"/>
        <w:spacing w:before="0" w:beforeAutospacing="0" w:after="0" w:afterAutospacing="0" w:line="276" w:lineRule="auto"/>
        <w:contextualSpacing/>
        <w:jc w:val="center"/>
        <w:rPr>
          <w:b/>
          <w:i/>
        </w:rPr>
      </w:pPr>
      <w:r w:rsidRPr="003E0419">
        <w:rPr>
          <w:b/>
          <w:i/>
        </w:rPr>
        <w:t>Показатели социально-экономического развития Богучанского района. Анализ основных направлений бюджетной и налоговой политики Богучанского района.</w:t>
      </w:r>
    </w:p>
    <w:p w:rsidR="00C57ED7" w:rsidRPr="003E0419" w:rsidRDefault="00C57ED7" w:rsidP="005579BB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3E0419">
        <w:t>Прогноз СЭР разработан в соответствии с постановлением администрации Богучанского района от 09.09.2011 № 1261-п «Об утверждении Порядка разработки прогноза социально-экономического развития Богучанского района» и в целом раскрывает основные факторы и условия социально-экономического развития Богучанского района.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Для разработки Прогноза СЭР на 2015 - 2017 годы использованы:</w:t>
      </w:r>
    </w:p>
    <w:p w:rsidR="00C57ED7" w:rsidRPr="003E0419" w:rsidRDefault="00C57ED7" w:rsidP="005579BB">
      <w:pPr>
        <w:pStyle w:val="msonormalbullet2gifbullet2gif"/>
        <w:numPr>
          <w:ilvl w:val="0"/>
          <w:numId w:val="28"/>
        </w:numPr>
        <w:spacing w:after="0" w:afterAutospacing="0" w:line="276" w:lineRule="auto"/>
        <w:ind w:left="0" w:firstLine="851"/>
        <w:contextualSpacing/>
        <w:jc w:val="both"/>
      </w:pPr>
      <w:r w:rsidRPr="003E0419">
        <w:t xml:space="preserve">основные статистические показатели социально-экономического развития Богучанского района за 2013 год; </w:t>
      </w:r>
    </w:p>
    <w:p w:rsidR="00C57ED7" w:rsidRPr="003E0419" w:rsidRDefault="00C57ED7" w:rsidP="005579BB">
      <w:pPr>
        <w:pStyle w:val="msonormalbullet2gifbullet2gif"/>
        <w:numPr>
          <w:ilvl w:val="0"/>
          <w:numId w:val="28"/>
        </w:numPr>
        <w:spacing w:after="0" w:afterAutospacing="0" w:line="276" w:lineRule="auto"/>
        <w:ind w:left="0" w:firstLine="851"/>
        <w:contextualSpacing/>
        <w:jc w:val="both"/>
      </w:pPr>
      <w:r w:rsidRPr="003E0419">
        <w:t xml:space="preserve">предварительные итоги социально-экономического развития за истекший период и ожидаемые итоги за 2014 год; </w:t>
      </w:r>
    </w:p>
    <w:p w:rsidR="00C57ED7" w:rsidRPr="003E0419" w:rsidRDefault="00C57ED7" w:rsidP="005579BB">
      <w:pPr>
        <w:pStyle w:val="msonormalbullet2gifbullet2gif"/>
        <w:numPr>
          <w:ilvl w:val="0"/>
          <w:numId w:val="28"/>
        </w:numPr>
        <w:spacing w:after="0" w:afterAutospacing="0" w:line="276" w:lineRule="auto"/>
        <w:ind w:left="0" w:firstLine="851"/>
        <w:contextualSpacing/>
        <w:jc w:val="both"/>
      </w:pPr>
      <w:r w:rsidRPr="003E0419">
        <w:t>дефлятор по видам экономической деятельности;</w:t>
      </w:r>
    </w:p>
    <w:p w:rsidR="00C57ED7" w:rsidRPr="003E0419" w:rsidRDefault="00C57ED7" w:rsidP="005579BB">
      <w:pPr>
        <w:pStyle w:val="msonormalbullet2gifbullet2gif"/>
        <w:numPr>
          <w:ilvl w:val="0"/>
          <w:numId w:val="28"/>
        </w:numPr>
        <w:spacing w:after="0" w:afterAutospacing="0" w:line="276" w:lineRule="auto"/>
        <w:ind w:left="0" w:firstLine="851"/>
        <w:contextualSpacing/>
        <w:jc w:val="both"/>
      </w:pPr>
      <w:r w:rsidRPr="003E0419">
        <w:t>основные показатели деятельности, представленные предприятиями, осуществляющими деятельность на территории Богучанского района.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В соответствии со статьей 173 Бюджетного кодекса РФ администрацией Богучанского района принято распоряжение от 05.11.2014 № 391-р «Об одобрении прогноза социально-экономического развития Богучанского района на 2015 год и плановый период 2016 - 2017 годы».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  <w:rPr>
          <w:bCs/>
        </w:rPr>
      </w:pPr>
      <w:r w:rsidRPr="003E0419">
        <w:rPr>
          <w:bCs/>
        </w:rPr>
        <w:t>Прогноз СЭР на 2015 – 2017 годы сформирован в 2 вариантах. Оба варианта Прогноза СЭР разрабатывались с учетом реализуемых инвестиционных проектов на территории Богучанского района. Варианты отличаются по темпам роста экономики и инвестиционной активности с учетом различной степени доступности кредитных ресурсов, а также по полноте и своевременности реализации инвестиционных проектов и программ развития.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  <w:rPr>
          <w:bCs/>
        </w:rPr>
      </w:pPr>
      <w:r w:rsidRPr="003E0419">
        <w:rPr>
          <w:bCs/>
        </w:rPr>
        <w:t xml:space="preserve">Первый вариант Прогноза СЭР отражает развитие экономики в условиях ограниченных инвестиционных ресурсов организаций и замедления внутреннего спроса. На фоне ухудшения условий торговли замедляется рост экономики. Несмотря на сохранение принятых бюджетных решений, рост реальных доходов населения в 2015 – 2017 годах будет минимальным. Оборот розничной торговли и инвестиций будет ниже, чем во втором варианте </w:t>
      </w:r>
      <w:r w:rsidR="000C0906" w:rsidRPr="003E0419">
        <w:rPr>
          <w:bCs/>
        </w:rPr>
        <w:t>П</w:t>
      </w:r>
      <w:r w:rsidRPr="003E0419">
        <w:rPr>
          <w:bCs/>
        </w:rPr>
        <w:t>рогноза</w:t>
      </w:r>
      <w:r w:rsidR="000C0906" w:rsidRPr="003E0419">
        <w:rPr>
          <w:bCs/>
        </w:rPr>
        <w:t xml:space="preserve"> СЭР</w:t>
      </w:r>
      <w:r w:rsidRPr="003E0419">
        <w:rPr>
          <w:bCs/>
        </w:rPr>
        <w:t>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  <w:rPr>
          <w:bCs/>
        </w:rPr>
      </w:pPr>
      <w:r w:rsidRPr="003E0419">
        <w:rPr>
          <w:bCs/>
        </w:rPr>
        <w:t>Второй вариант Прогноза СЭР отражает развитие экономики в условиях реализации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 бюджета.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lastRenderedPageBreak/>
        <w:t>По данным Крайстата в 2013 году по</w:t>
      </w:r>
      <w:r w:rsidR="000C0906" w:rsidRPr="003E0419">
        <w:t xml:space="preserve"> Богучанскому</w:t>
      </w:r>
      <w:r w:rsidRPr="003E0419">
        <w:t xml:space="preserve"> району положительная динамика была присуща большинству показателей. Объем отгруженных товаров собственного производства, выполненных работ и услуг собственными силами организаций всех видов деятельности за 2013 год по сравнению с аналогичным периодом прошлого года увеличился на 10,6%.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 xml:space="preserve">Сохранился высокий уровень инвестиционной активности – по итогам 2013 года объем инвестиций в основной капитал достиг 19,7 млрд. рублей. В 2013 году темп роста оборота розничной торговли в сопоставимых ценах к 2012 году составил 100,4%. 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Среднедушевой денежный доход населения в 2013 году составил 17</w:t>
      </w:r>
      <w:r w:rsidR="000C0906" w:rsidRPr="003E0419">
        <w:t>,9 тыс.</w:t>
      </w:r>
      <w:r w:rsidRPr="003E0419">
        <w:t xml:space="preserve"> руб., а среднем</w:t>
      </w:r>
      <w:r w:rsidR="000C0906" w:rsidRPr="003E0419">
        <w:t>есячная заработная плата - 27,9</w:t>
      </w:r>
      <w:r w:rsidRPr="003E0419">
        <w:t xml:space="preserve"> тыс. руб.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  <w:rPr>
          <w:bCs/>
        </w:rPr>
      </w:pPr>
      <w:r w:rsidRPr="003E0419">
        <w:t xml:space="preserve">Уровень зарегистрированной безработицы в </w:t>
      </w:r>
      <w:r w:rsidR="000C0906" w:rsidRPr="003E0419">
        <w:t xml:space="preserve">Богучанском </w:t>
      </w:r>
      <w:r w:rsidRPr="003E0419">
        <w:t>районе на 01.01.2014 года составил 0,9% (в крае 1,4%).</w:t>
      </w:r>
      <w:r w:rsidRPr="003E0419">
        <w:rPr>
          <w:b/>
        </w:rPr>
        <w:t xml:space="preserve"> 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  <w:rPr>
          <w:bCs/>
        </w:rPr>
      </w:pPr>
      <w:r w:rsidRPr="003E0419">
        <w:t xml:space="preserve">Достигнутые результаты по большинству показателей Прогноза СЭР позволяют </w:t>
      </w:r>
      <w:r w:rsidRPr="003E0419">
        <w:rPr>
          <w:bCs/>
        </w:rPr>
        <w:t xml:space="preserve">отметить стабильную ситуацию в экономике и социальной сфере </w:t>
      </w:r>
      <w:r w:rsidR="000C0906" w:rsidRPr="003E0419">
        <w:rPr>
          <w:bCs/>
        </w:rPr>
        <w:t xml:space="preserve">Богучанского </w:t>
      </w:r>
      <w:r w:rsidRPr="003E0419">
        <w:rPr>
          <w:bCs/>
        </w:rPr>
        <w:t>района и на рынке труда.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 xml:space="preserve">На планируемый период прогнозируется прирост населения, численность которого составит в 2017 году 49 085 человек (на 01.01.2014 года – 46 684 человека). 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Также ожидается рост среднедушевого денежного дохода населения, который увеличится с 17</w:t>
      </w:r>
      <w:r w:rsidR="000C0906" w:rsidRPr="003E0419">
        <w:t>,9 тыс.</w:t>
      </w:r>
      <w:r w:rsidRPr="003E0419">
        <w:t xml:space="preserve"> руб. (2013 год) до 24</w:t>
      </w:r>
      <w:r w:rsidR="000C0906" w:rsidRPr="003E0419">
        <w:t>,2 тыс.</w:t>
      </w:r>
      <w:r w:rsidRPr="003E0419">
        <w:t xml:space="preserve"> руб. в 2017 году. Рост среднемесячной заработной платы прогнозируется на 16,5% относительно прошлого года. 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В муниципальном образовании Богучанский район основными видами экономической деятельности и производства продукции являются: «Лесное хозяйство и предоставление услуг в этой области», «Обрабатывающие производства», «Производство и распределение электроэнергии, газа и воды», «Транспорт и связь», «Дорожно-эксплуатационная организация»; «Операции с недвижимым имуществом, аренда и предоставление услуг», «Добыча полезных ископаемых», «Дорожно-эксплуатационная организация».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Согласно Прогнозу СЭР на прогнозируемый период 2015 – 2017 годов планируется увеличение объема отгруженных товаров собственного производства, выполненных работ и услуг собственными силами организаций всех видов деятельности, ко</w:t>
      </w:r>
      <w:r w:rsidR="002E4653" w:rsidRPr="003E0419">
        <w:t>торые составят в 2015 году 13,4</w:t>
      </w:r>
      <w:r w:rsidRPr="003E0419">
        <w:t xml:space="preserve"> млрд. руб., 2016 году – 37,4 млрд. руб., 2017 году – 40,8 млрд. руб.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Увеличение доли и объема  и отгруженных товаров собственного производства, выполненных работ и услуг собственными силами по обрабатывающему производству прогнозируется в связи с вводом новых инвестиционных проектов на территории района: строительство Богучанского алюминиевого завода и строительство Богучанского лесопромышленного комплекса ЗАО «Краслесинвест».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К 2017 году прогнозируется увеличение объемов производства в натуральном выражении в год по крупным и средним предприятиям, в том числе: деловой древесины до 652,2 тыс. куб. м., хлеба и хлебобулочных изделий – 827,9 тыс. тонн, пиломатериалов - 680,5 тыс. куб.м.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 xml:space="preserve">В прогнозном периоде появится новый вид продукции – алюминий первичный объем производства, которого составит в 2016 году – 296,0 тыс. тонн, 2017 году 296,0 тыс. тонн. Рост объемов производства прогнозируется на следующих предприятиях: ООО </w:t>
      </w:r>
      <w:r w:rsidRPr="003E0419">
        <w:lastRenderedPageBreak/>
        <w:t>«Сибирь-СВ», ООО «Сиблес», ООО «Богучанский ЛПК», ЗАО «Краслесинвест», ООО «Каймира»,</w:t>
      </w:r>
      <w:r w:rsidR="002E4653" w:rsidRPr="003E0419">
        <w:t xml:space="preserve"> </w:t>
      </w:r>
      <w:r w:rsidRPr="003E0419">
        <w:t>ФБУ ОИУ-26 ОУХД ГУФСИН России по Красноярскому краю.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Продолжают строиться такие крупные объекты, как алюминиевый завод, Богучанский лесоперерабатывающий комплекс, же</w:t>
      </w:r>
      <w:r w:rsidR="00E1760A" w:rsidRPr="003E0419">
        <w:t>лезнодорожная линия Карабула – Я</w:t>
      </w:r>
      <w:r w:rsidRPr="003E0419">
        <w:t>рки, центральная районная больница.</w:t>
      </w:r>
    </w:p>
    <w:p w:rsidR="002E4653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 xml:space="preserve">В </w:t>
      </w:r>
      <w:r w:rsidR="002E4653" w:rsidRPr="003E0419">
        <w:t>П</w:t>
      </w:r>
      <w:r w:rsidRPr="003E0419">
        <w:t xml:space="preserve">рогнозе СЭР </w:t>
      </w:r>
      <w:r w:rsidR="002E4653" w:rsidRPr="003E0419">
        <w:t xml:space="preserve">Богучанского </w:t>
      </w:r>
      <w:r w:rsidRPr="003E0419">
        <w:t>района на 2015 - 2017 годы планируется снижение отрицательного сальдированного финансового результата по крупным и средним предприятиям, а именно</w:t>
      </w:r>
      <w:r w:rsidR="002E4653" w:rsidRPr="003E0419">
        <w:t>:</w:t>
      </w:r>
      <w:r w:rsidRPr="003E0419">
        <w:t xml:space="preserve"> 2015 год – 239 987,5 тыс. руб., 2016 год – 322 072,9 тыс. руб., 2017 год – 214 791,4 тыс. руб.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>Прибыль на планируемый период прогнозируется по</w:t>
      </w:r>
      <w:r w:rsidR="002E4653" w:rsidRPr="003E0419">
        <w:t xml:space="preserve"> отдельным</w:t>
      </w:r>
      <w:r w:rsidRPr="003E0419">
        <w:t xml:space="preserve"> предприятиям жилищно-коммунального хозяйства.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 xml:space="preserve">Согласно </w:t>
      </w:r>
      <w:r w:rsidR="002E4653" w:rsidRPr="003E0419">
        <w:t>П</w:t>
      </w:r>
      <w:r w:rsidRPr="003E0419">
        <w:t xml:space="preserve">рогнозу СЭР в планируемом периоде ожидается рост основных показателей экономики </w:t>
      </w:r>
      <w:r w:rsidR="002E4653" w:rsidRPr="003E0419">
        <w:t xml:space="preserve">Богучанского </w:t>
      </w:r>
      <w:r w:rsidRPr="003E0419">
        <w:t xml:space="preserve">района. </w:t>
      </w:r>
    </w:p>
    <w:p w:rsidR="002E4653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 xml:space="preserve">В ходе анализа показателей Прогноза СЭР, консолидированного бюджета </w:t>
      </w:r>
      <w:r w:rsidR="002E4653" w:rsidRPr="003E0419">
        <w:t xml:space="preserve">Богучанского </w:t>
      </w:r>
      <w:r w:rsidRPr="003E0419">
        <w:t xml:space="preserve">района и муниципальных программ установлено следующее. </w:t>
      </w:r>
    </w:p>
    <w:p w:rsidR="00C57ED7" w:rsidRPr="003E0419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3E0419">
        <w:t xml:space="preserve">Основные характеристики бюджета муниципального образования Богучанский район, отраженные в Прогнозе СЭР не в полной мере соответствуют прогнозу основных характеристик консолидированного бюджета Богучанского района на 2015 год и плановый период 2016 - 2017 годов. </w:t>
      </w:r>
    </w:p>
    <w:p w:rsidR="007B7104" w:rsidRPr="007B7104" w:rsidRDefault="007B7104" w:rsidP="007B7104">
      <w:pPr>
        <w:pStyle w:val="msonormalbullet2gifbullet2gif"/>
        <w:spacing w:after="0" w:afterAutospacing="0" w:line="276" w:lineRule="auto"/>
        <w:ind w:firstLine="85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Таблица № 1</w:t>
      </w:r>
    </w:p>
    <w:p w:rsidR="00C57ED7" w:rsidRPr="00110CC9" w:rsidRDefault="00C57ED7" w:rsidP="00110CC9">
      <w:pPr>
        <w:pStyle w:val="msonormalbullet2gif"/>
        <w:spacing w:before="0" w:beforeAutospacing="0" w:after="0" w:afterAutospacing="0" w:line="276" w:lineRule="auto"/>
        <w:ind w:firstLine="851"/>
        <w:jc w:val="right"/>
        <w:rPr>
          <w:sz w:val="20"/>
          <w:szCs w:val="20"/>
        </w:rPr>
      </w:pPr>
      <w:r w:rsidRPr="00110CC9">
        <w:rPr>
          <w:sz w:val="20"/>
          <w:szCs w:val="20"/>
        </w:rPr>
        <w:t>(тыс. руб.)</w:t>
      </w:r>
    </w:p>
    <w:tbl>
      <w:tblPr>
        <w:tblStyle w:val="a3"/>
        <w:tblW w:w="0" w:type="auto"/>
        <w:tblInd w:w="108" w:type="dxa"/>
        <w:tblLook w:val="04A0"/>
      </w:tblPr>
      <w:tblGrid>
        <w:gridCol w:w="2157"/>
        <w:gridCol w:w="1674"/>
        <w:gridCol w:w="2007"/>
        <w:gridCol w:w="2004"/>
        <w:gridCol w:w="1620"/>
      </w:tblGrid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Прогноз СЭР (Письмо от 01.09.2014 № 01/23-4167)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Приложение №2 к распоряжению администрации от 05.11.2014 № 391-р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110CC9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 xml:space="preserve">Проект консолидированного бюджета (данные </w:t>
            </w:r>
            <w:r w:rsidR="00110CC9">
              <w:rPr>
                <w:sz w:val="20"/>
                <w:szCs w:val="20"/>
                <w:lang w:eastAsia="en-US"/>
              </w:rPr>
              <w:t>Ф</w:t>
            </w:r>
            <w:r w:rsidRPr="00110CC9">
              <w:rPr>
                <w:sz w:val="20"/>
                <w:szCs w:val="20"/>
                <w:lang w:eastAsia="en-US"/>
              </w:rPr>
              <w:t>инансового управления)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Отклонение</w:t>
            </w:r>
          </w:p>
          <w:p w:rsidR="00C57ED7" w:rsidRPr="00110CC9" w:rsidRDefault="00C57ED7" w:rsidP="00C57ED7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(гр 4 – гр 2)</w:t>
            </w:r>
          </w:p>
        </w:tc>
      </w:tr>
      <w:tr w:rsidR="00C57ED7" w:rsidRPr="00C57ED7" w:rsidTr="00E1760A">
        <w:trPr>
          <w:trHeight w:val="225"/>
        </w:trPr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110CC9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110CC9"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110CC9"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110CC9"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110CC9">
              <w:rPr>
                <w:sz w:val="12"/>
                <w:szCs w:val="12"/>
                <w:lang w:eastAsia="en-US"/>
              </w:rPr>
              <w:t>5</w:t>
            </w:r>
          </w:p>
        </w:tc>
      </w:tr>
      <w:tr w:rsidR="00C57ED7" w:rsidRPr="00C57ED7" w:rsidTr="00E1760A">
        <w:trPr>
          <w:trHeight w:val="440"/>
        </w:trPr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Всего доходов, оценка 2014 года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1 979 478,7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2 148 621,0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2 148 621,0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+169 142,3</w:t>
            </w:r>
          </w:p>
        </w:tc>
      </w:tr>
      <w:tr w:rsidR="00E1760A" w:rsidRPr="00C57ED7" w:rsidTr="00E1760A">
        <w:trPr>
          <w:trHeight w:val="272"/>
        </w:trPr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2015год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2 127 250,0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760A" w:rsidRPr="00110CC9" w:rsidRDefault="00E1760A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1 789 081,0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E1760A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1 789 081,0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E1760A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338 169,0</w:t>
            </w:r>
          </w:p>
        </w:tc>
      </w:tr>
      <w:tr w:rsidR="00E1760A" w:rsidRPr="00C57ED7" w:rsidTr="00E1760A">
        <w:trPr>
          <w:trHeight w:val="261"/>
        </w:trPr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2016год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2 178 135,0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760A" w:rsidRPr="00110CC9" w:rsidRDefault="00E1760A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1 734 050,0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E1760A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1 734 050,0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E1760A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444 085,0</w:t>
            </w:r>
          </w:p>
        </w:tc>
      </w:tr>
      <w:tr w:rsidR="00E1760A" w:rsidRPr="00C57ED7" w:rsidTr="00E1760A">
        <w:trPr>
          <w:trHeight w:val="138"/>
        </w:trPr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2 325 230,0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760A" w:rsidRPr="00110CC9" w:rsidRDefault="00E1760A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1 651 570,0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E1760A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1 651 570,0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60A" w:rsidRPr="00110CC9" w:rsidRDefault="00E1760A" w:rsidP="00E1760A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673 660,0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Налоговые и неналоговые доходы, оценка 2014 года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895 897,8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811 324,0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1 013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365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+117 467,2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Собственные доходы,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2015год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970 963,0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1 209 630,0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574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813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-396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150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2016год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1 130 527,0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1 173 917,0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619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399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-511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128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1 270 363,0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967 695,0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537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124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-733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239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Расходы, оценка 2014 года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6D52D1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2 025 953,2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2 100 660,0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2 100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660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6D52D1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+74 706,8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2015год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2 127 250,0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1 791 643,0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1 791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643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-335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607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2 227 232,0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1 806 527,0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1 806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527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-420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705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2 325 230,0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1 672 174,0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1 672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174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-653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056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Дефицит, оценка 2014 года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-46 474,</w:t>
            </w:r>
            <w:r w:rsidR="006D52D1" w:rsidRPr="00110CC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47 961,0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+47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961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+94 435,6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2015год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-2 562,0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-2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562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-2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562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-72 477,0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-72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477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-72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477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C57ED7" w:rsidRPr="00C57ED7" w:rsidTr="00E1760A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+20 604,0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+20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604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ED7" w:rsidRPr="00110CC9" w:rsidRDefault="00C57ED7" w:rsidP="00C57ED7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10CC9">
              <w:rPr>
                <w:sz w:val="20"/>
                <w:szCs w:val="20"/>
                <w:lang w:eastAsia="en-US"/>
              </w:rPr>
              <w:t>+20</w:t>
            </w:r>
            <w:r w:rsidR="006D52D1" w:rsidRPr="00110CC9">
              <w:rPr>
                <w:sz w:val="20"/>
                <w:szCs w:val="20"/>
                <w:lang w:eastAsia="en-US"/>
              </w:rPr>
              <w:t> </w:t>
            </w:r>
            <w:r w:rsidRPr="00110CC9">
              <w:rPr>
                <w:sz w:val="20"/>
                <w:szCs w:val="20"/>
                <w:lang w:eastAsia="en-US"/>
              </w:rPr>
              <w:t>604</w:t>
            </w:r>
            <w:r w:rsidR="006D52D1" w:rsidRPr="00110CC9">
              <w:rPr>
                <w:sz w:val="20"/>
                <w:szCs w:val="20"/>
                <w:lang w:eastAsia="en-US"/>
              </w:rPr>
              <w:t>,0</w:t>
            </w:r>
          </w:p>
        </w:tc>
      </w:tr>
    </w:tbl>
    <w:p w:rsidR="00C57ED7" w:rsidRPr="003E0419" w:rsidRDefault="00C57ED7" w:rsidP="00110CC9">
      <w:pPr>
        <w:pStyle w:val="msonormalbullet2gifbullet1gif"/>
        <w:tabs>
          <w:tab w:val="left" w:pos="735"/>
        </w:tabs>
        <w:spacing w:before="0" w:beforeAutospacing="0" w:after="0" w:afterAutospacing="0" w:line="276" w:lineRule="auto"/>
        <w:ind w:firstLine="851"/>
        <w:contextualSpacing/>
        <w:jc w:val="both"/>
        <w:rPr>
          <w:bCs/>
        </w:rPr>
      </w:pPr>
      <w:proofErr w:type="gramStart"/>
      <w:r w:rsidRPr="003E0419">
        <w:rPr>
          <w:bCs/>
        </w:rPr>
        <w:lastRenderedPageBreak/>
        <w:t>Прогноз СЭР, предоставленный Управлением</w:t>
      </w:r>
      <w:r w:rsidR="002E4653" w:rsidRPr="003E0419">
        <w:rPr>
          <w:bCs/>
        </w:rPr>
        <w:t xml:space="preserve"> экономики и планирования администрации Богучанского района (далее по тексту – Управление экономики и планирования)</w:t>
      </w:r>
      <w:r w:rsidRPr="003E0419">
        <w:rPr>
          <w:bCs/>
        </w:rPr>
        <w:t xml:space="preserve"> (письмо</w:t>
      </w:r>
      <w:r w:rsidRPr="003E0419">
        <w:t xml:space="preserve"> от 01.09.2014 № 01/23-4167</w:t>
      </w:r>
      <w:r w:rsidRPr="003E0419">
        <w:rPr>
          <w:bCs/>
        </w:rPr>
        <w:t>) в Финансовое управление</w:t>
      </w:r>
      <w:r w:rsidR="002E4653" w:rsidRPr="003E0419">
        <w:rPr>
          <w:bCs/>
        </w:rPr>
        <w:t xml:space="preserve"> администрации Богучанского района (далее по тексту – Финансовое управление),</w:t>
      </w:r>
      <w:r w:rsidRPr="003E0419">
        <w:rPr>
          <w:bCs/>
        </w:rPr>
        <w:t xml:space="preserve"> согласно постановлению администрации Богучанского района от 25.06.2012 № 912-п </w:t>
      </w:r>
      <w:r w:rsidR="002E4653" w:rsidRPr="003E0419">
        <w:rPr>
          <w:bCs/>
        </w:rPr>
        <w:t>«О порядке составления проекта решения о районном бюджете на очередной финансовый год и плановый период</w:t>
      </w:r>
      <w:r w:rsidR="005846F1" w:rsidRPr="003E0419">
        <w:rPr>
          <w:bCs/>
        </w:rPr>
        <w:t>» (далее по тексту – Постановление</w:t>
      </w:r>
      <w:proofErr w:type="gramEnd"/>
      <w:r w:rsidR="005846F1" w:rsidRPr="003E0419">
        <w:rPr>
          <w:bCs/>
        </w:rPr>
        <w:t xml:space="preserve"> № </w:t>
      </w:r>
      <w:proofErr w:type="gramStart"/>
      <w:r w:rsidR="005846F1" w:rsidRPr="003E0419">
        <w:rPr>
          <w:bCs/>
        </w:rPr>
        <w:t>912-п)</w:t>
      </w:r>
      <w:r w:rsidR="00AD1D53" w:rsidRPr="003E0419">
        <w:rPr>
          <w:bCs/>
        </w:rPr>
        <w:t>,</w:t>
      </w:r>
      <w:r w:rsidR="005846F1" w:rsidRPr="003E0419">
        <w:rPr>
          <w:bCs/>
        </w:rPr>
        <w:t xml:space="preserve"> </w:t>
      </w:r>
      <w:r w:rsidRPr="003E0419">
        <w:rPr>
          <w:bCs/>
        </w:rPr>
        <w:t xml:space="preserve">не </w:t>
      </w:r>
      <w:r w:rsidR="005846F1" w:rsidRPr="003E0419">
        <w:rPr>
          <w:bCs/>
        </w:rPr>
        <w:t xml:space="preserve">принят за основу при составлении </w:t>
      </w:r>
      <w:r w:rsidRPr="003E0419">
        <w:rPr>
          <w:bCs/>
        </w:rPr>
        <w:t>проекта районного бюджета.</w:t>
      </w:r>
      <w:proofErr w:type="gramEnd"/>
      <w:r w:rsidRPr="003E0419">
        <w:rPr>
          <w:bCs/>
        </w:rPr>
        <w:t xml:space="preserve"> Такой подход к формированию проекта районного бюджета привел к нарушению статьи 169 Бюджетного кодекса РФ. </w:t>
      </w:r>
    </w:p>
    <w:p w:rsidR="00C57ED7" w:rsidRPr="003E0419" w:rsidRDefault="00C57ED7" w:rsidP="00C57ED7">
      <w:pPr>
        <w:pStyle w:val="msonormalbullet2gifbullet1gif"/>
        <w:tabs>
          <w:tab w:val="left" w:pos="735"/>
        </w:tabs>
        <w:spacing w:after="0" w:afterAutospacing="0" w:line="276" w:lineRule="auto"/>
        <w:ind w:firstLine="851"/>
        <w:contextualSpacing/>
        <w:jc w:val="both"/>
        <w:rPr>
          <w:bCs/>
        </w:rPr>
      </w:pPr>
      <w:r w:rsidRPr="003E0419">
        <w:rPr>
          <w:bCs/>
        </w:rPr>
        <w:t xml:space="preserve">Необходимо отменить, что оценка показателей </w:t>
      </w:r>
      <w:r w:rsidR="00217604" w:rsidRPr="003E0419">
        <w:rPr>
          <w:bCs/>
        </w:rPr>
        <w:t>П</w:t>
      </w:r>
      <w:r w:rsidRPr="003E0419">
        <w:rPr>
          <w:bCs/>
        </w:rPr>
        <w:t xml:space="preserve">рогноза СЭР на 2014 год не соответствует уточненным показателям основных параметров районного бюджета, а также ожидаемой оценке исполнения консолидированного бюджета </w:t>
      </w:r>
      <w:r w:rsidR="00217604" w:rsidRPr="003E0419">
        <w:rPr>
          <w:bCs/>
        </w:rPr>
        <w:t>предоставленной</w:t>
      </w:r>
      <w:r w:rsidRPr="003E0419">
        <w:rPr>
          <w:bCs/>
        </w:rPr>
        <w:t xml:space="preserve"> Финансовым управлением.</w:t>
      </w:r>
    </w:p>
    <w:p w:rsidR="00C57ED7" w:rsidRPr="003E0419" w:rsidRDefault="00C57ED7" w:rsidP="003E0419">
      <w:pPr>
        <w:pStyle w:val="msonormalbullet2gifbullet2gif"/>
        <w:tabs>
          <w:tab w:val="left" w:pos="735"/>
          <w:tab w:val="left" w:pos="2679"/>
        </w:tabs>
        <w:spacing w:before="0" w:beforeAutospacing="0" w:after="0" w:afterAutospacing="0" w:line="276" w:lineRule="auto"/>
        <w:ind w:firstLine="851"/>
        <w:jc w:val="both"/>
        <w:rPr>
          <w:b/>
        </w:rPr>
      </w:pPr>
      <w:r w:rsidRPr="003E0419">
        <w:rPr>
          <w:b/>
        </w:rPr>
        <w:t>Вывод:</w:t>
      </w:r>
      <w:r w:rsidR="003E0419" w:rsidRPr="003E0419">
        <w:rPr>
          <w:b/>
        </w:rPr>
        <w:tab/>
      </w:r>
    </w:p>
    <w:p w:rsidR="00C57ED7" w:rsidRPr="003E0419" w:rsidRDefault="00C57ED7" w:rsidP="00956426">
      <w:pPr>
        <w:pStyle w:val="msonormalbullet1gif"/>
        <w:numPr>
          <w:ilvl w:val="0"/>
          <w:numId w:val="20"/>
        </w:numPr>
        <w:spacing w:before="0" w:beforeAutospacing="0" w:after="0" w:afterAutospacing="0" w:line="276" w:lineRule="auto"/>
        <w:ind w:left="0" w:firstLine="851"/>
        <w:contextualSpacing/>
        <w:jc w:val="both"/>
      </w:pPr>
      <w:proofErr w:type="gramStart"/>
      <w:r w:rsidRPr="003E0419">
        <w:t>Согласно Прогноза</w:t>
      </w:r>
      <w:proofErr w:type="gramEnd"/>
      <w:r w:rsidRPr="003E0419">
        <w:t xml:space="preserve"> СЭР экономика Богучанского района характеризуется устойчивыми темпами роста. Прогнозируется положительная динамика по большинству показателей Прогноза СЭР. Сохраняется высокий уровень инвестиционной активности.</w:t>
      </w:r>
    </w:p>
    <w:p w:rsidR="00C57ED7" w:rsidRPr="003E0419" w:rsidRDefault="00C57ED7" w:rsidP="00956426">
      <w:pPr>
        <w:pStyle w:val="msonormalbullet1gif"/>
        <w:numPr>
          <w:ilvl w:val="0"/>
          <w:numId w:val="20"/>
        </w:numPr>
        <w:spacing w:after="0" w:afterAutospacing="0" w:line="276" w:lineRule="auto"/>
        <w:ind w:left="0" w:firstLine="851"/>
        <w:contextualSpacing/>
        <w:jc w:val="both"/>
      </w:pPr>
      <w:r w:rsidRPr="003E0419">
        <w:t>Показатели Прогноза СЭР не в полной мере приняты</w:t>
      </w:r>
      <w:r w:rsidR="00217604" w:rsidRPr="003E0419">
        <w:t xml:space="preserve"> за основу</w:t>
      </w:r>
      <w:r w:rsidRPr="003E0419">
        <w:t xml:space="preserve"> при формировании проекта районного бюджета, что привело к нарушению статьи 169 Бюджетного кодекса РФ.</w:t>
      </w:r>
    </w:p>
    <w:p w:rsidR="00C57ED7" w:rsidRPr="003E0419" w:rsidRDefault="00217604" w:rsidP="00956426">
      <w:pPr>
        <w:pStyle w:val="msonormalbullet2gifbullet2gif"/>
        <w:numPr>
          <w:ilvl w:val="0"/>
          <w:numId w:val="20"/>
        </w:numPr>
        <w:spacing w:after="0" w:afterAutospacing="0" w:line="276" w:lineRule="auto"/>
        <w:ind w:left="0" w:firstLine="851"/>
        <w:contextualSpacing/>
        <w:jc w:val="both"/>
      </w:pPr>
      <w:r w:rsidRPr="003E0419">
        <w:rPr>
          <w:bCs/>
        </w:rPr>
        <w:t xml:space="preserve"> Оценка показателей П</w:t>
      </w:r>
      <w:r w:rsidR="00C57ED7" w:rsidRPr="003E0419">
        <w:rPr>
          <w:bCs/>
        </w:rPr>
        <w:t xml:space="preserve">рогноза СЭР на 2014 год не соответствует уточненным показателям основных параметров районного бюджета, а также ожидаемой оценке исполнения консолидированного бюджета </w:t>
      </w:r>
      <w:r w:rsidRPr="003E0419">
        <w:rPr>
          <w:bCs/>
        </w:rPr>
        <w:t>предоставленной</w:t>
      </w:r>
      <w:r w:rsidR="00C57ED7" w:rsidRPr="003E0419">
        <w:rPr>
          <w:bCs/>
        </w:rPr>
        <w:t xml:space="preserve"> Финансовым управлением.</w:t>
      </w:r>
    </w:p>
    <w:p w:rsidR="00C57ED7" w:rsidRPr="003E0419" w:rsidRDefault="00C57ED7" w:rsidP="003C0DD6">
      <w:pPr>
        <w:pStyle w:val="msonormalbullet1gif"/>
        <w:spacing w:before="0" w:beforeAutospacing="0" w:after="0" w:afterAutospacing="0" w:line="276" w:lineRule="auto"/>
        <w:contextualSpacing/>
        <w:jc w:val="center"/>
        <w:rPr>
          <w:b/>
          <w:i/>
        </w:rPr>
      </w:pPr>
      <w:r w:rsidRPr="003E0419">
        <w:rPr>
          <w:b/>
          <w:i/>
        </w:rPr>
        <w:t>Налоговая политика Богучанского района</w:t>
      </w:r>
    </w:p>
    <w:p w:rsidR="00217604" w:rsidRPr="003E0419" w:rsidRDefault="00C57ED7" w:rsidP="00C57ED7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</w:t>
      </w:r>
      <w:r w:rsidR="00217604" w:rsidRPr="003E0419">
        <w:rPr>
          <w:rFonts w:ascii="Times New Roman" w:hAnsi="Times New Roman" w:cs="Times New Roman"/>
          <w:sz w:val="24"/>
          <w:szCs w:val="24"/>
        </w:rPr>
        <w:t xml:space="preserve"> Богучанского района (далее по тексту – Налоговая политика)</w:t>
      </w:r>
      <w:r w:rsidRPr="003E0419">
        <w:rPr>
          <w:rFonts w:ascii="Times New Roman" w:hAnsi="Times New Roman" w:cs="Times New Roman"/>
          <w:sz w:val="24"/>
          <w:szCs w:val="24"/>
        </w:rPr>
        <w:t xml:space="preserve"> второй год подряд разрабатываются в качестве самостоятельного документа, и рассматривается одновременно с проектом</w:t>
      </w:r>
      <w:r w:rsidR="00217604" w:rsidRPr="003E0419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период.</w:t>
      </w:r>
    </w:p>
    <w:p w:rsidR="00C57ED7" w:rsidRPr="003E0419" w:rsidRDefault="00217604" w:rsidP="00C57ED7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Н</w:t>
      </w:r>
      <w:r w:rsidR="00C57ED7" w:rsidRPr="003E0419">
        <w:rPr>
          <w:rFonts w:ascii="Times New Roman" w:hAnsi="Times New Roman" w:cs="Times New Roman"/>
          <w:sz w:val="24"/>
          <w:szCs w:val="24"/>
        </w:rPr>
        <w:t>алогов</w:t>
      </w:r>
      <w:r w:rsidR="00C46A4E" w:rsidRPr="003E0419">
        <w:rPr>
          <w:rFonts w:ascii="Times New Roman" w:hAnsi="Times New Roman" w:cs="Times New Roman"/>
          <w:sz w:val="24"/>
          <w:szCs w:val="24"/>
        </w:rPr>
        <w:t>ая</w:t>
      </w:r>
      <w:r w:rsidR="00C57ED7" w:rsidRPr="003E0419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C46A4E" w:rsidRPr="003E0419">
        <w:rPr>
          <w:rFonts w:ascii="Times New Roman" w:hAnsi="Times New Roman" w:cs="Times New Roman"/>
          <w:sz w:val="24"/>
          <w:szCs w:val="24"/>
        </w:rPr>
        <w:t>а</w:t>
      </w:r>
      <w:r w:rsidR="00C57ED7" w:rsidRPr="003E0419">
        <w:rPr>
          <w:rFonts w:ascii="Times New Roman" w:hAnsi="Times New Roman" w:cs="Times New Roman"/>
          <w:sz w:val="24"/>
          <w:szCs w:val="24"/>
        </w:rPr>
        <w:t xml:space="preserve"> на 2015 год и плановый период 2016 и 2017 годов подготовлен</w:t>
      </w:r>
      <w:r w:rsidR="00C46A4E" w:rsidRPr="003E0419">
        <w:rPr>
          <w:rFonts w:ascii="Times New Roman" w:hAnsi="Times New Roman" w:cs="Times New Roman"/>
          <w:sz w:val="24"/>
          <w:szCs w:val="24"/>
        </w:rPr>
        <w:t>а</w:t>
      </w:r>
      <w:r w:rsidR="00C57ED7" w:rsidRPr="003E0419">
        <w:rPr>
          <w:rFonts w:ascii="Times New Roman" w:hAnsi="Times New Roman" w:cs="Times New Roman"/>
          <w:sz w:val="24"/>
          <w:szCs w:val="24"/>
        </w:rPr>
        <w:t xml:space="preserve"> с учетом положений основных направлений налоговой политики Российской Федерации на 2015 год и на плановый период 2016 и 2017 годов. </w:t>
      </w:r>
    </w:p>
    <w:p w:rsidR="00C57ED7" w:rsidRPr="003E0419" w:rsidRDefault="00C57ED7" w:rsidP="00C57ED7">
      <w:pPr>
        <w:pStyle w:val="a4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r w:rsidR="00217604" w:rsidRPr="003E0419">
        <w:rPr>
          <w:rFonts w:ascii="Times New Roman" w:hAnsi="Times New Roman" w:cs="Times New Roman"/>
          <w:sz w:val="24"/>
          <w:szCs w:val="24"/>
        </w:rPr>
        <w:t>Н</w:t>
      </w:r>
      <w:r w:rsidRPr="003E0419">
        <w:rPr>
          <w:rFonts w:ascii="Times New Roman" w:hAnsi="Times New Roman" w:cs="Times New Roman"/>
          <w:sz w:val="24"/>
          <w:szCs w:val="24"/>
        </w:rPr>
        <w:t>алоговой политики на 2015 год и плановый период 2016 и 2017 годов содержат информацию о продолжении работы по снижению задолженности  по налогам и сборам с участием налоговой инспекции и службы судебных приставов.</w:t>
      </w:r>
    </w:p>
    <w:p w:rsidR="00C57ED7" w:rsidRPr="003E0419" w:rsidRDefault="00C57ED7" w:rsidP="00C57ED7">
      <w:pPr>
        <w:pStyle w:val="a4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Вместе с тем, по данным Федеральной налоговой службы по </w:t>
      </w:r>
      <w:r w:rsidR="003205C1" w:rsidRPr="003E0419">
        <w:rPr>
          <w:rFonts w:ascii="Times New Roman" w:hAnsi="Times New Roman" w:cs="Times New Roman"/>
          <w:sz w:val="24"/>
          <w:szCs w:val="24"/>
        </w:rPr>
        <w:t>Красноярскому</w:t>
      </w:r>
      <w:r w:rsidRPr="003E0419">
        <w:rPr>
          <w:rFonts w:ascii="Times New Roman" w:hAnsi="Times New Roman" w:cs="Times New Roman"/>
          <w:sz w:val="24"/>
          <w:szCs w:val="24"/>
        </w:rPr>
        <w:t xml:space="preserve"> краю сумма задолженности по налогам и сборам в бюджет остается в значительных размерах и составляет на 01.11.2014 года 20 297,2 тыс. руб.</w:t>
      </w:r>
    </w:p>
    <w:p w:rsidR="00C57ED7" w:rsidRPr="003E0419" w:rsidRDefault="00C57ED7" w:rsidP="00C57ED7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3E0419">
        <w:t>Работа по взысканию задолженности нуждается в усилении.</w:t>
      </w:r>
    </w:p>
    <w:p w:rsidR="00C57ED7" w:rsidRPr="003E0419" w:rsidRDefault="00C57ED7" w:rsidP="003C0DD6">
      <w:pPr>
        <w:pStyle w:val="msonormalbullet1gif"/>
        <w:spacing w:before="0" w:beforeAutospacing="0" w:after="0" w:afterAutospacing="0" w:line="276" w:lineRule="auto"/>
        <w:contextualSpacing/>
        <w:jc w:val="center"/>
        <w:rPr>
          <w:b/>
          <w:i/>
        </w:rPr>
      </w:pPr>
      <w:r w:rsidRPr="003E0419">
        <w:rPr>
          <w:b/>
          <w:i/>
        </w:rPr>
        <w:t>Бюджетная политика Богучанского района</w:t>
      </w:r>
      <w:r w:rsidR="003C0DD6" w:rsidRPr="003E0419">
        <w:rPr>
          <w:b/>
          <w:i/>
        </w:rPr>
        <w:t xml:space="preserve"> </w:t>
      </w:r>
    </w:p>
    <w:p w:rsidR="00C57ED7" w:rsidRPr="003E0419" w:rsidRDefault="00C57ED7" w:rsidP="00C57ED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r w:rsidR="00472C41" w:rsidRPr="003E0419">
        <w:rPr>
          <w:rFonts w:ascii="Times New Roman" w:hAnsi="Times New Roman" w:cs="Times New Roman"/>
          <w:sz w:val="24"/>
          <w:szCs w:val="24"/>
        </w:rPr>
        <w:t>Б</w:t>
      </w:r>
      <w:r w:rsidRPr="003E0419">
        <w:rPr>
          <w:rFonts w:ascii="Times New Roman" w:hAnsi="Times New Roman" w:cs="Times New Roman"/>
          <w:sz w:val="24"/>
          <w:szCs w:val="24"/>
        </w:rPr>
        <w:t>юджетной политики</w:t>
      </w:r>
      <w:r w:rsidR="00472C41" w:rsidRPr="003E0419">
        <w:rPr>
          <w:rFonts w:ascii="Times New Roman" w:hAnsi="Times New Roman" w:cs="Times New Roman"/>
          <w:sz w:val="24"/>
          <w:szCs w:val="24"/>
        </w:rPr>
        <w:t xml:space="preserve"> Богучанского района (далее по тексту – Бюджетная политика)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разрабатываются ежегодно, и рассматрива</w:t>
      </w:r>
      <w:r w:rsidR="00472C41" w:rsidRPr="003E0419">
        <w:rPr>
          <w:rFonts w:ascii="Times New Roman" w:hAnsi="Times New Roman" w:cs="Times New Roman"/>
          <w:sz w:val="24"/>
          <w:szCs w:val="24"/>
        </w:rPr>
        <w:t>ю</w:t>
      </w:r>
      <w:r w:rsidRPr="003E0419">
        <w:rPr>
          <w:rFonts w:ascii="Times New Roman" w:hAnsi="Times New Roman" w:cs="Times New Roman"/>
          <w:sz w:val="24"/>
          <w:szCs w:val="24"/>
        </w:rPr>
        <w:t xml:space="preserve">тся одновременно с проектом </w:t>
      </w:r>
      <w:r w:rsidR="00472C41" w:rsidRPr="003E041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3E0419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плановый период. </w:t>
      </w:r>
    </w:p>
    <w:p w:rsidR="00C57ED7" w:rsidRPr="003E0419" w:rsidRDefault="00C57ED7" w:rsidP="00C57ED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lastRenderedPageBreak/>
        <w:t xml:space="preserve">Целью </w:t>
      </w:r>
      <w:r w:rsidR="00472C41" w:rsidRPr="003E0419">
        <w:rPr>
          <w:rFonts w:ascii="Times New Roman" w:hAnsi="Times New Roman" w:cs="Times New Roman"/>
          <w:sz w:val="24"/>
          <w:szCs w:val="24"/>
        </w:rPr>
        <w:t>о</w:t>
      </w:r>
      <w:r w:rsidRPr="003E0419">
        <w:rPr>
          <w:rFonts w:ascii="Times New Roman" w:hAnsi="Times New Roman" w:cs="Times New Roman"/>
          <w:sz w:val="24"/>
          <w:szCs w:val="24"/>
        </w:rPr>
        <w:t xml:space="preserve">сновных направлений </w:t>
      </w:r>
      <w:r w:rsidR="00472C41" w:rsidRPr="003E0419">
        <w:rPr>
          <w:rFonts w:ascii="Times New Roman" w:hAnsi="Times New Roman" w:cs="Times New Roman"/>
          <w:sz w:val="24"/>
          <w:szCs w:val="24"/>
        </w:rPr>
        <w:t>Б</w:t>
      </w:r>
      <w:r w:rsidRPr="003E0419">
        <w:rPr>
          <w:rFonts w:ascii="Times New Roman" w:hAnsi="Times New Roman" w:cs="Times New Roman"/>
          <w:sz w:val="24"/>
          <w:szCs w:val="24"/>
        </w:rPr>
        <w:t>юджетной политики является описание условий, принимаемых для составления проекта районного бюджета на 2015</w:t>
      </w:r>
      <w:r w:rsidR="003C0DD6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3C0DD6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2017 годы, основных подходов к его формированию и общего порядка разработки основных характеристик и прогнозируемых параметров районного бюджета, а также обеспечение прозрачности и открытости бюджетного планирования.</w:t>
      </w:r>
    </w:p>
    <w:p w:rsidR="00C57ED7" w:rsidRPr="003E0419" w:rsidRDefault="00C57ED7" w:rsidP="00C57ED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72C41" w:rsidRPr="003E0419">
        <w:rPr>
          <w:rFonts w:ascii="Times New Roman" w:hAnsi="Times New Roman" w:cs="Times New Roman"/>
          <w:sz w:val="24"/>
          <w:szCs w:val="24"/>
        </w:rPr>
        <w:t>Б</w:t>
      </w:r>
      <w:r w:rsidRPr="003E0419">
        <w:rPr>
          <w:rFonts w:ascii="Times New Roman" w:hAnsi="Times New Roman" w:cs="Times New Roman"/>
          <w:sz w:val="24"/>
          <w:szCs w:val="24"/>
        </w:rPr>
        <w:t>юджетной политики является определение подходов к планированию расходов, источников финансирования районного бюджет</w:t>
      </w:r>
      <w:r w:rsidR="003C0DD6" w:rsidRPr="003E0419">
        <w:rPr>
          <w:rFonts w:ascii="Times New Roman" w:hAnsi="Times New Roman" w:cs="Times New Roman"/>
          <w:sz w:val="24"/>
          <w:szCs w:val="24"/>
        </w:rPr>
        <w:t xml:space="preserve">а, финансовых взаимоотношений с </w:t>
      </w:r>
      <w:r w:rsidRPr="003E0419">
        <w:rPr>
          <w:rFonts w:ascii="Times New Roman" w:hAnsi="Times New Roman" w:cs="Times New Roman"/>
          <w:sz w:val="24"/>
          <w:szCs w:val="24"/>
        </w:rPr>
        <w:t>бюджетами муниципальных образований Богучанского района.</w:t>
      </w:r>
    </w:p>
    <w:p w:rsidR="00C57ED7" w:rsidRPr="003E0419" w:rsidRDefault="00C57ED7" w:rsidP="00C57ED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Основным инструментом повышения эффективности бюджетных расходов районного бюджета является программно</w:t>
      </w:r>
      <w:r w:rsidR="007B7104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7B7104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целевой метод, повышающий ответственность и заинтересованность исполнителей муниципальных программ за достижение наилучших результатов в рамках ограниченных финансовых ресурсов.</w:t>
      </w:r>
    </w:p>
    <w:p w:rsidR="00C57ED7" w:rsidRPr="003E0419" w:rsidRDefault="00C57ED7" w:rsidP="00C57ED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 основных направлениях </w:t>
      </w:r>
      <w:r w:rsidR="00472C41" w:rsidRPr="003E0419">
        <w:rPr>
          <w:rFonts w:ascii="Times New Roman" w:hAnsi="Times New Roman" w:cs="Times New Roman"/>
          <w:sz w:val="24"/>
          <w:szCs w:val="24"/>
        </w:rPr>
        <w:t>Б</w:t>
      </w:r>
      <w:r w:rsidRPr="003E0419">
        <w:rPr>
          <w:rFonts w:ascii="Times New Roman" w:hAnsi="Times New Roman" w:cs="Times New Roman"/>
          <w:sz w:val="24"/>
          <w:szCs w:val="24"/>
        </w:rPr>
        <w:t>юджетной политики не нашли отражение следующие вопросы:</w:t>
      </w:r>
    </w:p>
    <w:p w:rsidR="00C57ED7" w:rsidRPr="003E0419" w:rsidRDefault="00C57ED7" w:rsidP="005579BB">
      <w:pPr>
        <w:pStyle w:val="a4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оптимизация количества образовательных учреждений;</w:t>
      </w:r>
    </w:p>
    <w:p w:rsidR="00C57ED7" w:rsidRPr="003E0419" w:rsidRDefault="00C57ED7" w:rsidP="005579BB">
      <w:pPr>
        <w:pStyle w:val="a4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изменение подходов к финансированию и оценки деятельности образовательных учреждений;</w:t>
      </w:r>
    </w:p>
    <w:p w:rsidR="00C57ED7" w:rsidRPr="003E0419" w:rsidRDefault="00C57ED7" w:rsidP="005579BB">
      <w:pPr>
        <w:pStyle w:val="a4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пути повышения качества оказываемых муниципальных услуг;</w:t>
      </w:r>
    </w:p>
    <w:p w:rsidR="00C57ED7" w:rsidRPr="003E0419" w:rsidRDefault="00C57ED7" w:rsidP="005579BB">
      <w:pPr>
        <w:pStyle w:val="a4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увязка целей и ожидаемых результатов муниципальных программ и муниципальных заданий.</w:t>
      </w:r>
    </w:p>
    <w:p w:rsidR="003C0DD6" w:rsidRPr="003E0419" w:rsidRDefault="00772085" w:rsidP="000E6AC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419">
        <w:rPr>
          <w:rFonts w:ascii="Times New Roman" w:hAnsi="Times New Roman" w:cs="Times New Roman"/>
          <w:b/>
          <w:i/>
          <w:sz w:val="24"/>
          <w:szCs w:val="24"/>
        </w:rPr>
        <w:t>Основные характеристики</w:t>
      </w:r>
      <w:r w:rsidR="00BC3F01" w:rsidRPr="003E0419">
        <w:rPr>
          <w:rFonts w:ascii="Times New Roman" w:hAnsi="Times New Roman" w:cs="Times New Roman"/>
          <w:b/>
          <w:i/>
          <w:sz w:val="24"/>
          <w:szCs w:val="24"/>
        </w:rPr>
        <w:t xml:space="preserve"> проекта</w:t>
      </w:r>
      <w:r w:rsidRPr="003E0419">
        <w:rPr>
          <w:rFonts w:ascii="Times New Roman" w:hAnsi="Times New Roman" w:cs="Times New Roman"/>
          <w:b/>
          <w:i/>
          <w:sz w:val="24"/>
          <w:szCs w:val="24"/>
        </w:rPr>
        <w:t xml:space="preserve"> районного</w:t>
      </w:r>
      <w:r w:rsidR="00CA2AA5" w:rsidRPr="003E0419">
        <w:rPr>
          <w:rFonts w:ascii="Times New Roman" w:hAnsi="Times New Roman" w:cs="Times New Roman"/>
          <w:b/>
          <w:i/>
          <w:sz w:val="24"/>
          <w:szCs w:val="24"/>
        </w:rPr>
        <w:t xml:space="preserve"> бюджета</w:t>
      </w:r>
    </w:p>
    <w:p w:rsidR="00A23810" w:rsidRPr="003E0419" w:rsidRDefault="00A23810" w:rsidP="000E6AC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BC3F01" w:rsidRPr="003E0419">
        <w:rPr>
          <w:rFonts w:ascii="Times New Roman" w:hAnsi="Times New Roman" w:cs="Times New Roman"/>
          <w:sz w:val="24"/>
          <w:szCs w:val="24"/>
        </w:rPr>
        <w:t>п</w:t>
      </w:r>
      <w:r w:rsidRPr="003E0419">
        <w:rPr>
          <w:rFonts w:ascii="Times New Roman" w:hAnsi="Times New Roman" w:cs="Times New Roman"/>
          <w:sz w:val="24"/>
          <w:szCs w:val="24"/>
        </w:rPr>
        <w:t>роект районного бюджета содержит основные характеристики бюджета</w:t>
      </w:r>
      <w:r w:rsidR="00CA5932" w:rsidRPr="003E0419">
        <w:rPr>
          <w:rFonts w:ascii="Times New Roman" w:hAnsi="Times New Roman" w:cs="Times New Roman"/>
          <w:sz w:val="24"/>
          <w:szCs w:val="24"/>
        </w:rPr>
        <w:t xml:space="preserve">, </w:t>
      </w:r>
      <w:r w:rsidR="00BC3F01" w:rsidRPr="003E0419">
        <w:rPr>
          <w:rFonts w:ascii="Times New Roman" w:hAnsi="Times New Roman" w:cs="Times New Roman"/>
          <w:sz w:val="24"/>
          <w:szCs w:val="24"/>
        </w:rPr>
        <w:t>разработанные</w:t>
      </w:r>
      <w:r w:rsidR="00CA5932" w:rsidRPr="003E0419">
        <w:rPr>
          <w:rFonts w:ascii="Times New Roman" w:hAnsi="Times New Roman" w:cs="Times New Roman"/>
          <w:sz w:val="24"/>
          <w:szCs w:val="24"/>
        </w:rPr>
        <w:t xml:space="preserve"> на среднесрочный плановый период с 201</w:t>
      </w:r>
      <w:r w:rsidR="004A29FE" w:rsidRPr="003E0419">
        <w:rPr>
          <w:rFonts w:ascii="Times New Roman" w:hAnsi="Times New Roman" w:cs="Times New Roman"/>
          <w:sz w:val="24"/>
          <w:szCs w:val="24"/>
        </w:rPr>
        <w:t>5</w:t>
      </w:r>
      <w:r w:rsidR="00CA5932" w:rsidRPr="003E0419">
        <w:rPr>
          <w:rFonts w:ascii="Times New Roman" w:hAnsi="Times New Roman" w:cs="Times New Roman"/>
          <w:sz w:val="24"/>
          <w:szCs w:val="24"/>
        </w:rPr>
        <w:t xml:space="preserve"> года по 201</w:t>
      </w:r>
      <w:r w:rsidR="004A29FE" w:rsidRPr="003E0419">
        <w:rPr>
          <w:rFonts w:ascii="Times New Roman" w:hAnsi="Times New Roman" w:cs="Times New Roman"/>
          <w:sz w:val="24"/>
          <w:szCs w:val="24"/>
        </w:rPr>
        <w:t>7</w:t>
      </w:r>
      <w:r w:rsidR="00CA5932" w:rsidRPr="003E0419">
        <w:rPr>
          <w:rFonts w:ascii="Times New Roman" w:hAnsi="Times New Roman" w:cs="Times New Roman"/>
          <w:sz w:val="24"/>
          <w:szCs w:val="24"/>
        </w:rPr>
        <w:t xml:space="preserve"> год</w:t>
      </w:r>
      <w:r w:rsidRPr="003E0419">
        <w:rPr>
          <w:rFonts w:ascii="Times New Roman" w:hAnsi="Times New Roman" w:cs="Times New Roman"/>
          <w:sz w:val="24"/>
          <w:szCs w:val="24"/>
        </w:rPr>
        <w:t xml:space="preserve">, к которым относятся общий объем доходов бюджета, общий объем расходов, дефицит бюджета, а также иные показатели, предусмотренные Бюджетным кодексом РФ и </w:t>
      </w:r>
      <w:r w:rsidR="00472C41" w:rsidRPr="003E0419">
        <w:rPr>
          <w:rFonts w:ascii="Times New Roman" w:hAnsi="Times New Roman" w:cs="Times New Roman"/>
          <w:sz w:val="24"/>
          <w:szCs w:val="24"/>
        </w:rPr>
        <w:t>Положением о б</w:t>
      </w:r>
      <w:r w:rsidRPr="003E0419">
        <w:rPr>
          <w:rFonts w:ascii="Times New Roman" w:hAnsi="Times New Roman" w:cs="Times New Roman"/>
          <w:sz w:val="24"/>
          <w:szCs w:val="24"/>
        </w:rPr>
        <w:t>юджетн</w:t>
      </w:r>
      <w:r w:rsidR="00472C41" w:rsidRPr="003E0419">
        <w:rPr>
          <w:rFonts w:ascii="Times New Roman" w:hAnsi="Times New Roman" w:cs="Times New Roman"/>
          <w:sz w:val="24"/>
          <w:szCs w:val="24"/>
        </w:rPr>
        <w:t>о</w:t>
      </w:r>
      <w:r w:rsidRPr="003E0419">
        <w:rPr>
          <w:rFonts w:ascii="Times New Roman" w:hAnsi="Times New Roman" w:cs="Times New Roman"/>
          <w:sz w:val="24"/>
          <w:szCs w:val="24"/>
        </w:rPr>
        <w:t>м процесс</w:t>
      </w:r>
      <w:r w:rsidR="00472C41" w:rsidRPr="003E0419">
        <w:rPr>
          <w:rFonts w:ascii="Times New Roman" w:hAnsi="Times New Roman" w:cs="Times New Roman"/>
          <w:sz w:val="24"/>
          <w:szCs w:val="24"/>
        </w:rPr>
        <w:t>е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B74439" w:rsidRPr="003E0419" w:rsidRDefault="00CA5932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C3F01" w:rsidRPr="003E0419">
        <w:rPr>
          <w:rFonts w:ascii="Times New Roman" w:hAnsi="Times New Roman" w:cs="Times New Roman"/>
          <w:sz w:val="24"/>
          <w:szCs w:val="24"/>
        </w:rPr>
        <w:t>п</w:t>
      </w:r>
      <w:r w:rsidRPr="003E0419">
        <w:rPr>
          <w:rFonts w:ascii="Times New Roman" w:hAnsi="Times New Roman" w:cs="Times New Roman"/>
          <w:sz w:val="24"/>
          <w:szCs w:val="24"/>
        </w:rPr>
        <w:t>роекту районного бюджета доходы бюджета в 201</w:t>
      </w:r>
      <w:r w:rsidR="004A29FE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составят </w:t>
      </w:r>
      <w:r w:rsidR="004A29FE" w:rsidRPr="003E0419">
        <w:rPr>
          <w:rFonts w:ascii="Times New Roman" w:hAnsi="Times New Roman" w:cs="Times New Roman"/>
          <w:sz w:val="24"/>
          <w:szCs w:val="24"/>
        </w:rPr>
        <w:t>1 681 885,6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7060AE" w:rsidRPr="003E0419">
        <w:rPr>
          <w:rFonts w:ascii="Times New Roman" w:hAnsi="Times New Roman" w:cs="Times New Roman"/>
          <w:sz w:val="24"/>
          <w:szCs w:val="24"/>
        </w:rPr>
        <w:t>179 196,3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C70CE4" w:rsidRPr="003E0419">
        <w:rPr>
          <w:rFonts w:ascii="Times New Roman" w:hAnsi="Times New Roman" w:cs="Times New Roman"/>
          <w:sz w:val="24"/>
          <w:szCs w:val="24"/>
        </w:rPr>
        <w:t>9</w:t>
      </w:r>
      <w:r w:rsidR="00F745E3" w:rsidRPr="003E0419">
        <w:rPr>
          <w:rFonts w:ascii="Times New Roman" w:hAnsi="Times New Roman" w:cs="Times New Roman"/>
          <w:sz w:val="24"/>
          <w:szCs w:val="24"/>
        </w:rPr>
        <w:t>,6</w:t>
      </w:r>
      <w:r w:rsidRPr="003E0419">
        <w:rPr>
          <w:rFonts w:ascii="Times New Roman" w:hAnsi="Times New Roman" w:cs="Times New Roman"/>
          <w:sz w:val="24"/>
          <w:szCs w:val="24"/>
        </w:rPr>
        <w:t xml:space="preserve">% </w:t>
      </w:r>
      <w:r w:rsidR="00C70CE4" w:rsidRPr="003E0419">
        <w:rPr>
          <w:rFonts w:ascii="Times New Roman" w:hAnsi="Times New Roman" w:cs="Times New Roman"/>
          <w:sz w:val="24"/>
          <w:szCs w:val="24"/>
        </w:rPr>
        <w:t>ниже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плановых назначений 201</w:t>
      </w:r>
      <w:r w:rsidR="00C70CE4" w:rsidRPr="003E0419">
        <w:rPr>
          <w:rFonts w:ascii="Times New Roman" w:hAnsi="Times New Roman" w:cs="Times New Roman"/>
          <w:sz w:val="24"/>
          <w:szCs w:val="24"/>
        </w:rPr>
        <w:t>4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45E3" w:rsidRPr="003E0419">
        <w:rPr>
          <w:rFonts w:ascii="Times New Roman" w:hAnsi="Times New Roman" w:cs="Times New Roman"/>
          <w:sz w:val="24"/>
          <w:szCs w:val="24"/>
        </w:rPr>
        <w:t xml:space="preserve"> (1</w:t>
      </w:r>
      <w:r w:rsidR="00C70CE4" w:rsidRPr="003E0419">
        <w:rPr>
          <w:rFonts w:ascii="Times New Roman" w:hAnsi="Times New Roman" w:cs="Times New Roman"/>
          <w:sz w:val="24"/>
          <w:szCs w:val="24"/>
        </w:rPr>
        <w:t> 860 081,9</w:t>
      </w:r>
      <w:r w:rsidR="00F745E3" w:rsidRPr="003E0419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3E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CAE" w:rsidRPr="003E0419" w:rsidRDefault="00DE2CAE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Изменения планируемого показателя доходной части районного бюджета на 2015 год представлено на графике 1.</w:t>
      </w:r>
    </w:p>
    <w:p w:rsidR="00DE2CAE" w:rsidRDefault="00DE2CAE" w:rsidP="00DE2CAE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>График 1</w:t>
      </w:r>
    </w:p>
    <w:p w:rsidR="00DE2CAE" w:rsidRDefault="00DE2CAE" w:rsidP="00EE29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0" cy="22288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2CAE" w:rsidRPr="00EE29CF" w:rsidRDefault="00DE2CAE" w:rsidP="000E6ACD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>1</w:t>
      </w:r>
      <w:r w:rsidR="00241C6A" w:rsidRPr="00EE29CF">
        <w:rPr>
          <w:rFonts w:ascii="Times New Roman" w:hAnsi="Times New Roman" w:cs="Times New Roman"/>
          <w:sz w:val="20"/>
          <w:szCs w:val="20"/>
        </w:rPr>
        <w:t xml:space="preserve"> </w:t>
      </w:r>
      <w:r w:rsidRPr="00EE29CF">
        <w:rPr>
          <w:rFonts w:ascii="Times New Roman" w:hAnsi="Times New Roman" w:cs="Times New Roman"/>
          <w:sz w:val="20"/>
          <w:szCs w:val="20"/>
        </w:rPr>
        <w:t>-</w:t>
      </w:r>
      <w:r w:rsidR="00241C6A" w:rsidRPr="00EE29CF">
        <w:rPr>
          <w:rFonts w:ascii="Times New Roman" w:hAnsi="Times New Roman" w:cs="Times New Roman"/>
          <w:sz w:val="20"/>
          <w:szCs w:val="20"/>
        </w:rPr>
        <w:t xml:space="preserve"> </w:t>
      </w:r>
      <w:r w:rsidRPr="00EE29CF">
        <w:rPr>
          <w:rFonts w:ascii="Times New Roman" w:hAnsi="Times New Roman" w:cs="Times New Roman"/>
          <w:sz w:val="20"/>
          <w:szCs w:val="20"/>
        </w:rPr>
        <w:t>доходы районного бюджета на 2015 год, предусмотренные проектом</w:t>
      </w:r>
      <w:r w:rsidR="00241C6A" w:rsidRPr="00EE29CF">
        <w:rPr>
          <w:rFonts w:ascii="Times New Roman" w:hAnsi="Times New Roman" w:cs="Times New Roman"/>
          <w:sz w:val="20"/>
          <w:szCs w:val="20"/>
        </w:rPr>
        <w:t xml:space="preserve"> решения о районном бюджете на 2013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="00241C6A" w:rsidRPr="00EE29CF">
        <w:rPr>
          <w:rFonts w:ascii="Times New Roman" w:hAnsi="Times New Roman" w:cs="Times New Roman"/>
          <w:sz w:val="20"/>
          <w:szCs w:val="20"/>
        </w:rPr>
        <w:t>-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="00241C6A" w:rsidRPr="00EE29CF">
        <w:rPr>
          <w:rFonts w:ascii="Times New Roman" w:hAnsi="Times New Roman" w:cs="Times New Roman"/>
          <w:sz w:val="20"/>
          <w:szCs w:val="20"/>
        </w:rPr>
        <w:t>2015 годы (1 895 915,9 тыс. руб.);</w:t>
      </w:r>
    </w:p>
    <w:p w:rsidR="00241C6A" w:rsidRPr="00EE29CF" w:rsidRDefault="00241C6A" w:rsidP="000E6ACD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lastRenderedPageBreak/>
        <w:t>2 - доходы районного бюджета на 2015 год, предусмотренные проектом решения о районном бюджете на 2014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EE29CF">
        <w:rPr>
          <w:rFonts w:ascii="Times New Roman" w:hAnsi="Times New Roman" w:cs="Times New Roman"/>
          <w:sz w:val="20"/>
          <w:szCs w:val="20"/>
        </w:rPr>
        <w:t>-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EE29CF">
        <w:rPr>
          <w:rFonts w:ascii="Times New Roman" w:hAnsi="Times New Roman" w:cs="Times New Roman"/>
          <w:sz w:val="20"/>
          <w:szCs w:val="20"/>
        </w:rPr>
        <w:t>2016 годы (2 025 192,5 тыс. руб.);</w:t>
      </w:r>
    </w:p>
    <w:p w:rsidR="00241C6A" w:rsidRPr="00EE29CF" w:rsidRDefault="00241C6A" w:rsidP="000E6ACD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>3 - доходы районного бюджета на 2015 год, предусмотренные проектом решения о районном бюджете на 2015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EE29CF">
        <w:rPr>
          <w:rFonts w:ascii="Times New Roman" w:hAnsi="Times New Roman" w:cs="Times New Roman"/>
          <w:sz w:val="20"/>
          <w:szCs w:val="20"/>
        </w:rPr>
        <w:t>-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EE29CF">
        <w:rPr>
          <w:rFonts w:ascii="Times New Roman" w:hAnsi="Times New Roman" w:cs="Times New Roman"/>
          <w:sz w:val="20"/>
          <w:szCs w:val="20"/>
        </w:rPr>
        <w:t>2017 годы (1 681 885,6 тыс. руб.).</w:t>
      </w:r>
    </w:p>
    <w:p w:rsidR="00065BA4" w:rsidRPr="003E0419" w:rsidRDefault="00065BA4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Как видно из представленного графика, общий объем доходов 2015 года уменьшился на 11,3% прогнозируемого объема доходов, предусмотренного проектом решения о районном бюджете на 2013</w:t>
      </w:r>
      <w:r w:rsidR="003205C1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3205C1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2015 годы за аналогичный период и на 17,0% меньше показателя, предусмотренного проектом решения о районном бюджете на 2014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2016 годы.</w:t>
      </w:r>
    </w:p>
    <w:p w:rsidR="00B74439" w:rsidRPr="003E0419" w:rsidRDefault="00CA5932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На 201</w:t>
      </w:r>
      <w:r w:rsidR="00B74439" w:rsidRPr="003E0419">
        <w:rPr>
          <w:rFonts w:ascii="Times New Roman" w:hAnsi="Times New Roman" w:cs="Times New Roman"/>
          <w:sz w:val="24"/>
          <w:szCs w:val="24"/>
        </w:rPr>
        <w:t>6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</w:t>
      </w:r>
      <w:r w:rsidR="00B74439" w:rsidRPr="003E0419">
        <w:rPr>
          <w:rFonts w:ascii="Times New Roman" w:hAnsi="Times New Roman" w:cs="Times New Roman"/>
          <w:sz w:val="24"/>
          <w:szCs w:val="24"/>
        </w:rPr>
        <w:t>прогнозируется уменьшение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F745E3" w:rsidRPr="003E0419">
        <w:rPr>
          <w:rFonts w:ascii="Times New Roman" w:hAnsi="Times New Roman" w:cs="Times New Roman"/>
          <w:sz w:val="24"/>
          <w:szCs w:val="24"/>
        </w:rPr>
        <w:t>д</w:t>
      </w:r>
      <w:r w:rsidRPr="003E0419">
        <w:rPr>
          <w:rFonts w:ascii="Times New Roman" w:hAnsi="Times New Roman" w:cs="Times New Roman"/>
          <w:sz w:val="24"/>
          <w:szCs w:val="24"/>
        </w:rPr>
        <w:t xml:space="preserve">оходов по отношению к </w:t>
      </w:r>
      <w:r w:rsidR="008D3DED" w:rsidRPr="003E0419">
        <w:rPr>
          <w:rFonts w:ascii="Times New Roman" w:hAnsi="Times New Roman" w:cs="Times New Roman"/>
          <w:sz w:val="24"/>
          <w:szCs w:val="24"/>
        </w:rPr>
        <w:t>201</w:t>
      </w:r>
      <w:r w:rsidR="00B74439" w:rsidRPr="003E0419">
        <w:rPr>
          <w:rFonts w:ascii="Times New Roman" w:hAnsi="Times New Roman" w:cs="Times New Roman"/>
          <w:sz w:val="24"/>
          <w:szCs w:val="24"/>
        </w:rPr>
        <w:t>5</w:t>
      </w:r>
      <w:r w:rsidR="008D3DED" w:rsidRPr="003E041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F745E3" w:rsidRPr="003E0419">
        <w:rPr>
          <w:rFonts w:ascii="Times New Roman" w:hAnsi="Times New Roman" w:cs="Times New Roman"/>
          <w:sz w:val="24"/>
          <w:szCs w:val="24"/>
        </w:rPr>
        <w:t xml:space="preserve">на </w:t>
      </w:r>
      <w:r w:rsidR="00B74439" w:rsidRPr="003E0419">
        <w:rPr>
          <w:rFonts w:ascii="Times New Roman" w:hAnsi="Times New Roman" w:cs="Times New Roman"/>
          <w:sz w:val="24"/>
          <w:szCs w:val="24"/>
        </w:rPr>
        <w:t>3,</w:t>
      </w:r>
      <w:r w:rsidR="00F745E3" w:rsidRPr="003E0419">
        <w:rPr>
          <w:rFonts w:ascii="Times New Roman" w:hAnsi="Times New Roman" w:cs="Times New Roman"/>
          <w:sz w:val="24"/>
          <w:szCs w:val="24"/>
        </w:rPr>
        <w:t>9% (</w:t>
      </w:r>
      <w:r w:rsidR="00B74439" w:rsidRPr="003E0419">
        <w:rPr>
          <w:rFonts w:ascii="Times New Roman" w:hAnsi="Times New Roman" w:cs="Times New Roman"/>
          <w:sz w:val="24"/>
          <w:szCs w:val="24"/>
        </w:rPr>
        <w:t>1 618 796,8</w:t>
      </w:r>
      <w:r w:rsidR="00F745E3" w:rsidRPr="003E0419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B74439" w:rsidRPr="003E0419">
        <w:rPr>
          <w:rFonts w:ascii="Times New Roman" w:hAnsi="Times New Roman" w:cs="Times New Roman"/>
          <w:sz w:val="24"/>
          <w:szCs w:val="24"/>
        </w:rPr>
        <w:t xml:space="preserve"> и</w:t>
      </w:r>
      <w:r w:rsidR="00F745E3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 xml:space="preserve">на </w:t>
      </w:r>
      <w:r w:rsidR="00380642" w:rsidRPr="003E0419">
        <w:rPr>
          <w:rFonts w:ascii="Times New Roman" w:hAnsi="Times New Roman" w:cs="Times New Roman"/>
          <w:sz w:val="24"/>
          <w:szCs w:val="24"/>
        </w:rPr>
        <w:t>23,9</w:t>
      </w:r>
      <w:r w:rsidRPr="003E0419">
        <w:rPr>
          <w:rFonts w:ascii="Times New Roman" w:hAnsi="Times New Roman" w:cs="Times New Roman"/>
          <w:sz w:val="24"/>
          <w:szCs w:val="24"/>
        </w:rPr>
        <w:t>%</w:t>
      </w:r>
      <w:r w:rsidR="00F745E3" w:rsidRPr="003E0419">
        <w:rPr>
          <w:rFonts w:ascii="Times New Roman" w:hAnsi="Times New Roman" w:cs="Times New Roman"/>
          <w:sz w:val="24"/>
          <w:szCs w:val="24"/>
        </w:rPr>
        <w:t xml:space="preserve"> к назначениям</w:t>
      </w:r>
      <w:r w:rsidR="008D3DED" w:rsidRPr="003E0419">
        <w:rPr>
          <w:rFonts w:ascii="Times New Roman" w:hAnsi="Times New Roman" w:cs="Times New Roman"/>
          <w:sz w:val="24"/>
          <w:szCs w:val="24"/>
        </w:rPr>
        <w:t>, планируемым</w:t>
      </w:r>
      <w:r w:rsidR="00E520DA" w:rsidRPr="003E0419">
        <w:rPr>
          <w:rFonts w:ascii="Times New Roman" w:hAnsi="Times New Roman" w:cs="Times New Roman"/>
          <w:sz w:val="24"/>
          <w:szCs w:val="24"/>
        </w:rPr>
        <w:t xml:space="preserve"> проектом решения</w:t>
      </w:r>
      <w:r w:rsidR="008D3DED" w:rsidRPr="003E0419">
        <w:rPr>
          <w:rFonts w:ascii="Times New Roman" w:hAnsi="Times New Roman" w:cs="Times New Roman"/>
          <w:sz w:val="24"/>
          <w:szCs w:val="24"/>
        </w:rPr>
        <w:t xml:space="preserve"> о районном бюджете</w:t>
      </w:r>
      <w:r w:rsidR="00F745E3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8D3DED" w:rsidRPr="003E0419">
        <w:rPr>
          <w:rFonts w:ascii="Times New Roman" w:hAnsi="Times New Roman" w:cs="Times New Roman"/>
          <w:sz w:val="24"/>
          <w:szCs w:val="24"/>
        </w:rPr>
        <w:t xml:space="preserve">на </w:t>
      </w:r>
      <w:r w:rsidR="00BC3F01" w:rsidRPr="003E0419">
        <w:rPr>
          <w:rFonts w:ascii="Times New Roman" w:hAnsi="Times New Roman" w:cs="Times New Roman"/>
          <w:sz w:val="24"/>
          <w:szCs w:val="24"/>
        </w:rPr>
        <w:t>201</w:t>
      </w:r>
      <w:r w:rsidR="00B74439" w:rsidRPr="003E0419">
        <w:rPr>
          <w:rFonts w:ascii="Times New Roman" w:hAnsi="Times New Roman" w:cs="Times New Roman"/>
          <w:sz w:val="24"/>
          <w:szCs w:val="24"/>
        </w:rPr>
        <w:t>4</w:t>
      </w:r>
      <w:r w:rsidR="003205C1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8865B1" w:rsidRPr="003E0419">
        <w:rPr>
          <w:rFonts w:ascii="Times New Roman" w:hAnsi="Times New Roman" w:cs="Times New Roman"/>
          <w:sz w:val="24"/>
          <w:szCs w:val="24"/>
        </w:rPr>
        <w:t>-</w:t>
      </w:r>
      <w:r w:rsidR="003205C1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8865B1" w:rsidRPr="003E0419">
        <w:rPr>
          <w:rFonts w:ascii="Times New Roman" w:hAnsi="Times New Roman" w:cs="Times New Roman"/>
          <w:sz w:val="24"/>
          <w:szCs w:val="24"/>
        </w:rPr>
        <w:t>2016</w:t>
      </w:r>
      <w:r w:rsidR="00BC3F01" w:rsidRPr="003E0419">
        <w:rPr>
          <w:rFonts w:ascii="Times New Roman" w:hAnsi="Times New Roman" w:cs="Times New Roman"/>
          <w:sz w:val="24"/>
          <w:szCs w:val="24"/>
        </w:rPr>
        <w:t xml:space="preserve"> год</w:t>
      </w:r>
      <w:r w:rsidR="008865B1" w:rsidRPr="003E0419">
        <w:rPr>
          <w:rFonts w:ascii="Times New Roman" w:hAnsi="Times New Roman" w:cs="Times New Roman"/>
          <w:sz w:val="24"/>
          <w:szCs w:val="24"/>
        </w:rPr>
        <w:t>ы</w:t>
      </w:r>
      <w:r w:rsidR="00BC3F01" w:rsidRPr="003E0419">
        <w:rPr>
          <w:rFonts w:ascii="Times New Roman" w:hAnsi="Times New Roman" w:cs="Times New Roman"/>
          <w:sz w:val="24"/>
          <w:szCs w:val="24"/>
        </w:rPr>
        <w:t xml:space="preserve"> за </w:t>
      </w:r>
      <w:r w:rsidR="009C6798" w:rsidRPr="003E0419">
        <w:rPr>
          <w:rFonts w:ascii="Times New Roman" w:hAnsi="Times New Roman" w:cs="Times New Roman"/>
          <w:sz w:val="24"/>
          <w:szCs w:val="24"/>
        </w:rPr>
        <w:t>соответствующий</w:t>
      </w:r>
      <w:r w:rsidR="008D3DED" w:rsidRPr="003E0419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B74439" w:rsidRPr="003E0419">
        <w:rPr>
          <w:rFonts w:ascii="Times New Roman" w:hAnsi="Times New Roman" w:cs="Times New Roman"/>
          <w:sz w:val="24"/>
          <w:szCs w:val="24"/>
        </w:rPr>
        <w:t xml:space="preserve"> (</w:t>
      </w:r>
      <w:r w:rsidR="009C6798" w:rsidRPr="003E0419">
        <w:rPr>
          <w:rFonts w:ascii="Times New Roman" w:hAnsi="Times New Roman" w:cs="Times New Roman"/>
          <w:sz w:val="24"/>
          <w:szCs w:val="24"/>
        </w:rPr>
        <w:t>2 127 903,4 тыс. руб.)</w:t>
      </w:r>
      <w:r w:rsidR="008D3DED" w:rsidRPr="003E0419">
        <w:rPr>
          <w:rFonts w:ascii="Times New Roman" w:hAnsi="Times New Roman" w:cs="Times New Roman"/>
          <w:sz w:val="24"/>
          <w:szCs w:val="24"/>
        </w:rPr>
        <w:t>.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64A" w:rsidRPr="003E0419" w:rsidRDefault="008D3DED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Н</w:t>
      </w:r>
      <w:r w:rsidR="00CA5932" w:rsidRPr="003E0419">
        <w:rPr>
          <w:rFonts w:ascii="Times New Roman" w:hAnsi="Times New Roman" w:cs="Times New Roman"/>
          <w:sz w:val="24"/>
          <w:szCs w:val="24"/>
        </w:rPr>
        <w:t>а 201</w:t>
      </w:r>
      <w:r w:rsidR="009C6798" w:rsidRPr="003E0419">
        <w:rPr>
          <w:rFonts w:ascii="Times New Roman" w:hAnsi="Times New Roman" w:cs="Times New Roman"/>
          <w:sz w:val="24"/>
          <w:szCs w:val="24"/>
        </w:rPr>
        <w:t>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</w:t>
      </w:r>
      <w:r w:rsidR="009C6798" w:rsidRPr="003E0419">
        <w:rPr>
          <w:rFonts w:ascii="Times New Roman" w:hAnsi="Times New Roman" w:cs="Times New Roman"/>
          <w:sz w:val="24"/>
          <w:szCs w:val="24"/>
        </w:rPr>
        <w:t>прогнозируется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9C6798" w:rsidRPr="003E0419">
        <w:rPr>
          <w:rFonts w:ascii="Times New Roman" w:hAnsi="Times New Roman" w:cs="Times New Roman"/>
          <w:sz w:val="24"/>
          <w:szCs w:val="24"/>
        </w:rPr>
        <w:t>уменьшение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доходной части районного бюджета</w:t>
      </w:r>
      <w:r w:rsidR="00CA5932" w:rsidRPr="003E0419">
        <w:rPr>
          <w:rFonts w:ascii="Times New Roman" w:hAnsi="Times New Roman" w:cs="Times New Roman"/>
          <w:sz w:val="24"/>
          <w:szCs w:val="24"/>
        </w:rPr>
        <w:t xml:space="preserve"> на </w:t>
      </w:r>
      <w:r w:rsidR="009C6798" w:rsidRPr="003E0419">
        <w:rPr>
          <w:rFonts w:ascii="Times New Roman" w:hAnsi="Times New Roman" w:cs="Times New Roman"/>
          <w:sz w:val="24"/>
          <w:szCs w:val="24"/>
        </w:rPr>
        <w:t>10,2</w:t>
      </w:r>
      <w:r w:rsidR="00F745E3" w:rsidRPr="003E0419">
        <w:rPr>
          <w:rFonts w:ascii="Times New Roman" w:hAnsi="Times New Roman" w:cs="Times New Roman"/>
          <w:sz w:val="24"/>
          <w:szCs w:val="24"/>
        </w:rPr>
        <w:t xml:space="preserve">% </w:t>
      </w:r>
      <w:r w:rsidR="009C6798" w:rsidRPr="003E0419">
        <w:rPr>
          <w:rFonts w:ascii="Times New Roman" w:hAnsi="Times New Roman" w:cs="Times New Roman"/>
          <w:sz w:val="24"/>
          <w:szCs w:val="24"/>
        </w:rPr>
        <w:t>и на 6,1% к планируемым показателям 2015 и 2016 годов соответственно</w:t>
      </w:r>
      <w:r w:rsidR="00CA5932" w:rsidRPr="003E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F17" w:rsidRPr="003E0419" w:rsidRDefault="00CA5932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Расходы</w:t>
      </w:r>
      <w:r w:rsidR="00962A00" w:rsidRPr="003E0419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962A00" w:rsidRPr="003E0419">
        <w:rPr>
          <w:rFonts w:ascii="Times New Roman" w:hAnsi="Times New Roman" w:cs="Times New Roman"/>
          <w:sz w:val="24"/>
          <w:szCs w:val="24"/>
        </w:rPr>
        <w:t>бюджета в 201</w:t>
      </w:r>
      <w:r w:rsidR="004E6583" w:rsidRPr="003E0419">
        <w:rPr>
          <w:rFonts w:ascii="Times New Roman" w:hAnsi="Times New Roman" w:cs="Times New Roman"/>
          <w:sz w:val="24"/>
          <w:szCs w:val="24"/>
        </w:rPr>
        <w:t>5</w:t>
      </w:r>
      <w:r w:rsidR="00962A00" w:rsidRPr="003E0419">
        <w:rPr>
          <w:rFonts w:ascii="Times New Roman" w:hAnsi="Times New Roman" w:cs="Times New Roman"/>
          <w:sz w:val="24"/>
          <w:szCs w:val="24"/>
        </w:rPr>
        <w:t xml:space="preserve"> году составят 1</w:t>
      </w:r>
      <w:r w:rsidR="004E6583" w:rsidRPr="003E0419">
        <w:rPr>
          <w:rFonts w:ascii="Times New Roman" w:hAnsi="Times New Roman" w:cs="Times New Roman"/>
          <w:sz w:val="24"/>
          <w:szCs w:val="24"/>
        </w:rPr>
        <w:t> 703 462,1</w:t>
      </w:r>
      <w:r w:rsidR="00962A00" w:rsidRPr="003E0419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4E6583" w:rsidRPr="003E0419">
        <w:rPr>
          <w:rFonts w:ascii="Times New Roman" w:hAnsi="Times New Roman" w:cs="Times New Roman"/>
          <w:sz w:val="24"/>
          <w:szCs w:val="24"/>
        </w:rPr>
        <w:t>165 629,3</w:t>
      </w:r>
      <w:r w:rsidR="00962A00" w:rsidRPr="003E0419">
        <w:rPr>
          <w:rFonts w:ascii="Times New Roman" w:hAnsi="Times New Roman" w:cs="Times New Roman"/>
          <w:sz w:val="24"/>
          <w:szCs w:val="24"/>
        </w:rPr>
        <w:t xml:space="preserve"> тыс. руб., или на 8,7% </w:t>
      </w:r>
      <w:r w:rsidR="004E6583" w:rsidRPr="003E0419">
        <w:rPr>
          <w:rFonts w:ascii="Times New Roman" w:hAnsi="Times New Roman" w:cs="Times New Roman"/>
          <w:sz w:val="24"/>
          <w:szCs w:val="24"/>
        </w:rPr>
        <w:t>ниже</w:t>
      </w:r>
      <w:r w:rsidR="00962A00" w:rsidRPr="003E0419">
        <w:rPr>
          <w:rFonts w:ascii="Times New Roman" w:hAnsi="Times New Roman" w:cs="Times New Roman"/>
          <w:sz w:val="24"/>
          <w:szCs w:val="24"/>
        </w:rPr>
        <w:t xml:space="preserve"> плановых назначений 201</w:t>
      </w:r>
      <w:r w:rsidR="004E6583" w:rsidRPr="003E0419">
        <w:rPr>
          <w:rFonts w:ascii="Times New Roman" w:hAnsi="Times New Roman" w:cs="Times New Roman"/>
          <w:sz w:val="24"/>
          <w:szCs w:val="24"/>
        </w:rPr>
        <w:t>4</w:t>
      </w:r>
      <w:r w:rsidR="00962A00" w:rsidRPr="003E0419">
        <w:rPr>
          <w:rFonts w:ascii="Times New Roman" w:hAnsi="Times New Roman" w:cs="Times New Roman"/>
          <w:sz w:val="24"/>
          <w:szCs w:val="24"/>
        </w:rPr>
        <w:t xml:space="preserve"> года (1</w:t>
      </w:r>
      <w:r w:rsidR="004E6583" w:rsidRPr="003E0419">
        <w:rPr>
          <w:rFonts w:ascii="Times New Roman" w:hAnsi="Times New Roman" w:cs="Times New Roman"/>
          <w:sz w:val="24"/>
          <w:szCs w:val="24"/>
        </w:rPr>
        <w:t> 869 091,4</w:t>
      </w:r>
      <w:r w:rsidR="00962A00" w:rsidRPr="003E0419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065BA4" w:rsidRPr="003E0419" w:rsidRDefault="00065BA4" w:rsidP="00065BA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Изменения планируемого показателя расходной части районного бюджета на 2015 год представлено на графике 2.</w:t>
      </w:r>
    </w:p>
    <w:p w:rsidR="00065BA4" w:rsidRPr="00EE29CF" w:rsidRDefault="00065BA4" w:rsidP="00065BA4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>График 2</w:t>
      </w:r>
    </w:p>
    <w:p w:rsidR="00241C6A" w:rsidRDefault="00241C6A" w:rsidP="00EE29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1C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1175" cy="2143125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5BA4" w:rsidRPr="00241C6A" w:rsidRDefault="00065BA4" w:rsidP="00065BA4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C6A">
        <w:rPr>
          <w:rFonts w:ascii="Times New Roman" w:hAnsi="Times New Roman" w:cs="Times New Roman"/>
          <w:sz w:val="20"/>
          <w:szCs w:val="20"/>
        </w:rPr>
        <w:t xml:space="preserve">1 - </w:t>
      </w:r>
      <w:r>
        <w:rPr>
          <w:rFonts w:ascii="Times New Roman" w:hAnsi="Times New Roman" w:cs="Times New Roman"/>
          <w:sz w:val="20"/>
          <w:szCs w:val="20"/>
        </w:rPr>
        <w:t>расходы</w:t>
      </w:r>
      <w:r w:rsidRPr="00241C6A">
        <w:rPr>
          <w:rFonts w:ascii="Times New Roman" w:hAnsi="Times New Roman" w:cs="Times New Roman"/>
          <w:sz w:val="20"/>
          <w:szCs w:val="20"/>
        </w:rPr>
        <w:t xml:space="preserve"> районного бюджета на 2015 год, предусмотренные проектом решения о районном бюджете на 2013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-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2015 годы (1 895 915,9 тыс. руб.);</w:t>
      </w:r>
    </w:p>
    <w:p w:rsidR="00065BA4" w:rsidRPr="00241C6A" w:rsidRDefault="00065BA4" w:rsidP="00065BA4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C6A">
        <w:rPr>
          <w:rFonts w:ascii="Times New Roman" w:hAnsi="Times New Roman" w:cs="Times New Roman"/>
          <w:sz w:val="20"/>
          <w:szCs w:val="20"/>
        </w:rPr>
        <w:t xml:space="preserve">2 - </w:t>
      </w:r>
      <w:r>
        <w:rPr>
          <w:rFonts w:ascii="Times New Roman" w:hAnsi="Times New Roman" w:cs="Times New Roman"/>
          <w:sz w:val="20"/>
          <w:szCs w:val="20"/>
        </w:rPr>
        <w:t>расходы</w:t>
      </w:r>
      <w:r w:rsidRPr="00241C6A">
        <w:rPr>
          <w:rFonts w:ascii="Times New Roman" w:hAnsi="Times New Roman" w:cs="Times New Roman"/>
          <w:sz w:val="20"/>
          <w:szCs w:val="20"/>
        </w:rPr>
        <w:t xml:space="preserve"> районного бюджета на 2015 год, предусмотренные проектом решения о районном бюджете на 2014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-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2016 годы (2 025 192,5 тыс. руб.);</w:t>
      </w:r>
    </w:p>
    <w:p w:rsidR="00065BA4" w:rsidRPr="00241C6A" w:rsidRDefault="00065BA4" w:rsidP="00065BA4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C6A">
        <w:rPr>
          <w:rFonts w:ascii="Times New Roman" w:hAnsi="Times New Roman" w:cs="Times New Roman"/>
          <w:sz w:val="20"/>
          <w:szCs w:val="20"/>
        </w:rPr>
        <w:t xml:space="preserve">3 - </w:t>
      </w:r>
      <w:r>
        <w:rPr>
          <w:rFonts w:ascii="Times New Roman" w:hAnsi="Times New Roman" w:cs="Times New Roman"/>
          <w:sz w:val="20"/>
          <w:szCs w:val="20"/>
        </w:rPr>
        <w:t>расходы</w:t>
      </w:r>
      <w:r w:rsidRPr="00241C6A">
        <w:rPr>
          <w:rFonts w:ascii="Times New Roman" w:hAnsi="Times New Roman" w:cs="Times New Roman"/>
          <w:sz w:val="20"/>
          <w:szCs w:val="20"/>
        </w:rPr>
        <w:t xml:space="preserve"> районного бюджета на 2015 год, предусмотренные проектом решения о районном бюджете на 2015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-</w:t>
      </w:r>
      <w:r w:rsidR="003205C1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2017 годы (1</w:t>
      </w:r>
      <w:r>
        <w:rPr>
          <w:rFonts w:ascii="Times New Roman" w:hAnsi="Times New Roman" w:cs="Times New Roman"/>
          <w:sz w:val="20"/>
          <w:szCs w:val="20"/>
        </w:rPr>
        <w:t> 703 462,1</w:t>
      </w:r>
      <w:r w:rsidRPr="00241C6A">
        <w:rPr>
          <w:rFonts w:ascii="Times New Roman" w:hAnsi="Times New Roman" w:cs="Times New Roman"/>
          <w:sz w:val="20"/>
          <w:szCs w:val="20"/>
        </w:rPr>
        <w:t xml:space="preserve"> тыс. руб.).</w:t>
      </w:r>
    </w:p>
    <w:p w:rsidR="00065BA4" w:rsidRPr="003E0419" w:rsidRDefault="00E472DC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</w:t>
      </w:r>
      <w:r w:rsidR="00065BA4" w:rsidRPr="003E0419">
        <w:rPr>
          <w:rFonts w:ascii="Times New Roman" w:hAnsi="Times New Roman" w:cs="Times New Roman"/>
          <w:sz w:val="24"/>
          <w:szCs w:val="24"/>
        </w:rPr>
        <w:t>ри формировании бюджета на 2015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3E0419">
        <w:rPr>
          <w:rFonts w:ascii="Times New Roman" w:hAnsi="Times New Roman" w:cs="Times New Roman"/>
          <w:sz w:val="24"/>
          <w:szCs w:val="24"/>
        </w:rPr>
        <w:t>-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3E0419">
        <w:rPr>
          <w:rFonts w:ascii="Times New Roman" w:hAnsi="Times New Roman" w:cs="Times New Roman"/>
          <w:sz w:val="24"/>
          <w:szCs w:val="24"/>
        </w:rPr>
        <w:t>2017 годы общий объем расходов уменьшился на 10,2% прогнозируемого объема расходов, предусмотренного проектом решения о районном бюджете на 2013</w:t>
      </w:r>
      <w:r w:rsidR="003205C1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3E0419">
        <w:rPr>
          <w:rFonts w:ascii="Times New Roman" w:hAnsi="Times New Roman" w:cs="Times New Roman"/>
          <w:sz w:val="24"/>
          <w:szCs w:val="24"/>
        </w:rPr>
        <w:t>-</w:t>
      </w:r>
      <w:r w:rsidR="003205C1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3E0419">
        <w:rPr>
          <w:rFonts w:ascii="Times New Roman" w:hAnsi="Times New Roman" w:cs="Times New Roman"/>
          <w:sz w:val="24"/>
          <w:szCs w:val="24"/>
        </w:rPr>
        <w:t>2015 годы</w:t>
      </w:r>
      <w:r w:rsidR="000E0322" w:rsidRPr="003E0419">
        <w:rPr>
          <w:rFonts w:ascii="Times New Roman" w:hAnsi="Times New Roman" w:cs="Times New Roman"/>
          <w:sz w:val="24"/>
          <w:szCs w:val="24"/>
        </w:rPr>
        <w:t xml:space="preserve"> и </w:t>
      </w:r>
      <w:r w:rsidR="00A43E82" w:rsidRPr="003E0419">
        <w:rPr>
          <w:rFonts w:ascii="Times New Roman" w:hAnsi="Times New Roman" w:cs="Times New Roman"/>
          <w:sz w:val="24"/>
          <w:szCs w:val="24"/>
        </w:rPr>
        <w:t>на 15,9% меньше аналогичного показателя, предусмотренного предыдущим проектом решения о районном бюджете (на 2014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A43E82" w:rsidRPr="003E0419">
        <w:rPr>
          <w:rFonts w:ascii="Times New Roman" w:hAnsi="Times New Roman" w:cs="Times New Roman"/>
          <w:sz w:val="24"/>
          <w:szCs w:val="24"/>
        </w:rPr>
        <w:t>-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A43E82" w:rsidRPr="003E0419">
        <w:rPr>
          <w:rFonts w:ascii="Times New Roman" w:hAnsi="Times New Roman" w:cs="Times New Roman"/>
          <w:sz w:val="24"/>
          <w:szCs w:val="24"/>
        </w:rPr>
        <w:t>2016 годы).</w:t>
      </w:r>
    </w:p>
    <w:p w:rsidR="00F65F17" w:rsidRPr="003E0419" w:rsidRDefault="00962A00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На 201</w:t>
      </w:r>
      <w:r w:rsidR="00F65F17" w:rsidRPr="003E0419">
        <w:rPr>
          <w:rFonts w:ascii="Times New Roman" w:hAnsi="Times New Roman" w:cs="Times New Roman"/>
          <w:sz w:val="24"/>
          <w:szCs w:val="24"/>
        </w:rPr>
        <w:t>6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</w:t>
      </w:r>
      <w:r w:rsidR="00F65F17" w:rsidRPr="003E0419">
        <w:rPr>
          <w:rFonts w:ascii="Times New Roman" w:hAnsi="Times New Roman" w:cs="Times New Roman"/>
          <w:sz w:val="24"/>
          <w:szCs w:val="24"/>
        </w:rPr>
        <w:t>прогнозируется уменьшение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расходов по отношению к 201</w:t>
      </w:r>
      <w:r w:rsidR="00F65F17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F65F17" w:rsidRPr="003E0419">
        <w:rPr>
          <w:rFonts w:ascii="Times New Roman" w:hAnsi="Times New Roman" w:cs="Times New Roman"/>
          <w:sz w:val="24"/>
          <w:szCs w:val="24"/>
        </w:rPr>
        <w:t>1,1</w:t>
      </w:r>
      <w:r w:rsidRPr="003E0419">
        <w:rPr>
          <w:rFonts w:ascii="Times New Roman" w:hAnsi="Times New Roman" w:cs="Times New Roman"/>
          <w:sz w:val="24"/>
          <w:szCs w:val="24"/>
        </w:rPr>
        <w:t>% (</w:t>
      </w:r>
      <w:r w:rsidR="00F65F17" w:rsidRPr="003E0419">
        <w:rPr>
          <w:rFonts w:ascii="Times New Roman" w:hAnsi="Times New Roman" w:cs="Times New Roman"/>
          <w:sz w:val="24"/>
          <w:szCs w:val="24"/>
        </w:rPr>
        <w:t>1 684 887,0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руб.) и на </w:t>
      </w:r>
      <w:r w:rsidR="00F65F17" w:rsidRPr="003E0419">
        <w:rPr>
          <w:rFonts w:ascii="Times New Roman" w:hAnsi="Times New Roman" w:cs="Times New Roman"/>
          <w:sz w:val="24"/>
          <w:szCs w:val="24"/>
        </w:rPr>
        <w:t>20</w:t>
      </w:r>
      <w:r w:rsidRPr="003E0419">
        <w:rPr>
          <w:rFonts w:ascii="Times New Roman" w:hAnsi="Times New Roman" w:cs="Times New Roman"/>
          <w:sz w:val="24"/>
          <w:szCs w:val="24"/>
        </w:rPr>
        <w:t xml:space="preserve">,8% к назначениям, </w:t>
      </w:r>
      <w:r w:rsidR="00F65F17" w:rsidRPr="003E0419">
        <w:rPr>
          <w:rFonts w:ascii="Times New Roman" w:hAnsi="Times New Roman" w:cs="Times New Roman"/>
          <w:sz w:val="24"/>
          <w:szCs w:val="24"/>
        </w:rPr>
        <w:t>прогнозируемым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E520DA" w:rsidRPr="003E0419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Pr="003E0419">
        <w:rPr>
          <w:rFonts w:ascii="Times New Roman" w:hAnsi="Times New Roman" w:cs="Times New Roman"/>
          <w:sz w:val="24"/>
          <w:szCs w:val="24"/>
        </w:rPr>
        <w:t>решени</w:t>
      </w:r>
      <w:r w:rsidR="00E520DA" w:rsidRPr="003E0419">
        <w:rPr>
          <w:rFonts w:ascii="Times New Roman" w:hAnsi="Times New Roman" w:cs="Times New Roman"/>
          <w:sz w:val="24"/>
          <w:szCs w:val="24"/>
        </w:rPr>
        <w:t>я</w:t>
      </w:r>
      <w:r w:rsidRPr="003E0419">
        <w:rPr>
          <w:rFonts w:ascii="Times New Roman" w:hAnsi="Times New Roman" w:cs="Times New Roman"/>
          <w:sz w:val="24"/>
          <w:szCs w:val="24"/>
        </w:rPr>
        <w:t xml:space="preserve"> о районном бюджете</w:t>
      </w:r>
      <w:r w:rsidR="00F65F17" w:rsidRPr="003E0419">
        <w:rPr>
          <w:rFonts w:ascii="Times New Roman" w:hAnsi="Times New Roman" w:cs="Times New Roman"/>
          <w:sz w:val="24"/>
          <w:szCs w:val="24"/>
        </w:rPr>
        <w:t xml:space="preserve"> на 2014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8865B1" w:rsidRPr="003E0419">
        <w:rPr>
          <w:rFonts w:ascii="Times New Roman" w:hAnsi="Times New Roman" w:cs="Times New Roman"/>
          <w:sz w:val="24"/>
          <w:szCs w:val="24"/>
        </w:rPr>
        <w:t>-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8865B1" w:rsidRPr="003E0419">
        <w:rPr>
          <w:rFonts w:ascii="Times New Roman" w:hAnsi="Times New Roman" w:cs="Times New Roman"/>
          <w:sz w:val="24"/>
          <w:szCs w:val="24"/>
        </w:rPr>
        <w:t>2016</w:t>
      </w:r>
      <w:r w:rsidR="00F65F17" w:rsidRPr="003E0419">
        <w:rPr>
          <w:rFonts w:ascii="Times New Roman" w:hAnsi="Times New Roman" w:cs="Times New Roman"/>
          <w:sz w:val="24"/>
          <w:szCs w:val="24"/>
        </w:rPr>
        <w:t xml:space="preserve"> год</w:t>
      </w:r>
      <w:r w:rsidR="008865B1" w:rsidRPr="003E0419">
        <w:rPr>
          <w:rFonts w:ascii="Times New Roman" w:hAnsi="Times New Roman" w:cs="Times New Roman"/>
          <w:sz w:val="24"/>
          <w:szCs w:val="24"/>
        </w:rPr>
        <w:t>ы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F65F17" w:rsidRPr="003E0419">
        <w:rPr>
          <w:rFonts w:ascii="Times New Roman" w:hAnsi="Times New Roman" w:cs="Times New Roman"/>
          <w:sz w:val="24"/>
          <w:szCs w:val="24"/>
        </w:rPr>
        <w:t>з</w:t>
      </w:r>
      <w:r w:rsidRPr="003E0419">
        <w:rPr>
          <w:rFonts w:ascii="Times New Roman" w:hAnsi="Times New Roman" w:cs="Times New Roman"/>
          <w:sz w:val="24"/>
          <w:szCs w:val="24"/>
        </w:rPr>
        <w:t xml:space="preserve">а </w:t>
      </w:r>
      <w:r w:rsidR="00F65F17" w:rsidRPr="003E0419">
        <w:rPr>
          <w:rFonts w:ascii="Times New Roman" w:hAnsi="Times New Roman" w:cs="Times New Roman"/>
          <w:sz w:val="24"/>
          <w:szCs w:val="24"/>
        </w:rPr>
        <w:t>соответствующий период (2 127 903,4 тыс. руб.)</w:t>
      </w:r>
      <w:r w:rsidRPr="003E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4B7" w:rsidRPr="003E0419" w:rsidRDefault="00962A00" w:rsidP="00A43E8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lastRenderedPageBreak/>
        <w:t>На 201</w:t>
      </w:r>
      <w:r w:rsidR="00F65F17" w:rsidRPr="003E0419">
        <w:rPr>
          <w:rFonts w:ascii="Times New Roman" w:hAnsi="Times New Roman" w:cs="Times New Roman"/>
          <w:sz w:val="24"/>
          <w:szCs w:val="24"/>
        </w:rPr>
        <w:t>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планируется </w:t>
      </w:r>
      <w:r w:rsidR="00F65F17" w:rsidRPr="003E0419">
        <w:rPr>
          <w:rFonts w:ascii="Times New Roman" w:hAnsi="Times New Roman" w:cs="Times New Roman"/>
          <w:sz w:val="24"/>
          <w:szCs w:val="24"/>
        </w:rPr>
        <w:t>уменьшение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расходной части районного бюджета на </w:t>
      </w:r>
      <w:r w:rsidR="00F65F17" w:rsidRPr="003E0419">
        <w:rPr>
          <w:rFonts w:ascii="Times New Roman" w:hAnsi="Times New Roman" w:cs="Times New Roman"/>
          <w:sz w:val="24"/>
          <w:szCs w:val="24"/>
        </w:rPr>
        <w:t>9,3</w:t>
      </w:r>
      <w:r w:rsidRPr="003E0419">
        <w:rPr>
          <w:rFonts w:ascii="Times New Roman" w:hAnsi="Times New Roman" w:cs="Times New Roman"/>
          <w:sz w:val="24"/>
          <w:szCs w:val="24"/>
        </w:rPr>
        <w:t xml:space="preserve">% </w:t>
      </w:r>
      <w:r w:rsidR="00F65F17" w:rsidRPr="003E0419">
        <w:rPr>
          <w:rFonts w:ascii="Times New Roman" w:hAnsi="Times New Roman" w:cs="Times New Roman"/>
          <w:sz w:val="24"/>
          <w:szCs w:val="24"/>
        </w:rPr>
        <w:t>и на 8,3% к планируемым показателям 2015 и 2016 годов соответственно</w:t>
      </w:r>
      <w:r w:rsidRPr="003E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503" w:rsidRPr="003E0419" w:rsidRDefault="00CA5932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>Дефицит районного бюджета в 201</w:t>
      </w:r>
      <w:r w:rsidR="00F65F17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8C30AE" w:rsidRPr="003E0419">
        <w:rPr>
          <w:rFonts w:ascii="Times New Roman" w:hAnsi="Times New Roman" w:cs="Times New Roman"/>
          <w:sz w:val="24"/>
          <w:szCs w:val="24"/>
        </w:rPr>
        <w:t>21 576,5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DD7503" w:rsidRPr="003E0419">
        <w:rPr>
          <w:rFonts w:ascii="Times New Roman" w:hAnsi="Times New Roman" w:cs="Times New Roman"/>
          <w:sz w:val="24"/>
          <w:szCs w:val="24"/>
        </w:rPr>
        <w:t>6,8</w:t>
      </w:r>
      <w:r w:rsidRPr="003E0419">
        <w:rPr>
          <w:rFonts w:ascii="Times New Roman" w:hAnsi="Times New Roman" w:cs="Times New Roman"/>
          <w:sz w:val="24"/>
          <w:szCs w:val="24"/>
        </w:rPr>
        <w:t>% от общего годового объема доходов без учета безвозмездных поступлений</w:t>
      </w:r>
      <w:r w:rsidR="003618CC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571B6D" w:rsidRPr="003E0419">
        <w:rPr>
          <w:rFonts w:ascii="Times New Roman" w:hAnsi="Times New Roman" w:cs="Times New Roman"/>
          <w:sz w:val="24"/>
          <w:szCs w:val="24"/>
        </w:rPr>
        <w:t xml:space="preserve">и поступлений налоговых доходов по дополнительным нормативам отчислений </w:t>
      </w:r>
      <w:r w:rsidR="003618CC" w:rsidRPr="003E0419">
        <w:rPr>
          <w:rFonts w:ascii="Times New Roman" w:hAnsi="Times New Roman" w:cs="Times New Roman"/>
          <w:sz w:val="24"/>
          <w:szCs w:val="24"/>
        </w:rPr>
        <w:t>(</w:t>
      </w:r>
      <w:r w:rsidR="00571B6D" w:rsidRPr="003E0419">
        <w:rPr>
          <w:rFonts w:ascii="Times New Roman" w:hAnsi="Times New Roman" w:cs="Times New Roman"/>
          <w:sz w:val="24"/>
          <w:szCs w:val="24"/>
        </w:rPr>
        <w:t>1</w:t>
      </w:r>
      <w:r w:rsidR="005253F5" w:rsidRPr="003E0419">
        <w:rPr>
          <w:rFonts w:ascii="Times New Roman" w:hAnsi="Times New Roman" w:cs="Times New Roman"/>
          <w:sz w:val="24"/>
          <w:szCs w:val="24"/>
        </w:rPr>
        <w:t> 681 885,6</w:t>
      </w:r>
      <w:r w:rsidR="003618CC"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71B6D" w:rsidRPr="003E0419">
        <w:rPr>
          <w:rFonts w:ascii="Times New Roman" w:hAnsi="Times New Roman" w:cs="Times New Roman"/>
          <w:sz w:val="24"/>
          <w:szCs w:val="24"/>
        </w:rPr>
        <w:t xml:space="preserve"> – 1</w:t>
      </w:r>
      <w:r w:rsidR="005253F5" w:rsidRPr="003E0419">
        <w:rPr>
          <w:rFonts w:ascii="Times New Roman" w:hAnsi="Times New Roman" w:cs="Times New Roman"/>
          <w:sz w:val="24"/>
          <w:szCs w:val="24"/>
        </w:rPr>
        <w:t> 363 221,2</w:t>
      </w:r>
      <w:r w:rsidR="00571B6D"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53C5" w:rsidRPr="003E0419">
        <w:rPr>
          <w:rFonts w:ascii="Times New Roman" w:hAnsi="Times New Roman" w:cs="Times New Roman"/>
          <w:sz w:val="24"/>
          <w:szCs w:val="24"/>
        </w:rPr>
        <w:t xml:space="preserve"> = 318 664,4 тыс. руб.</w:t>
      </w:r>
      <w:r w:rsidR="005253F5" w:rsidRPr="003E0419">
        <w:rPr>
          <w:rFonts w:ascii="Times New Roman" w:hAnsi="Times New Roman" w:cs="Times New Roman"/>
          <w:sz w:val="24"/>
          <w:szCs w:val="24"/>
        </w:rPr>
        <w:t>)</w:t>
      </w:r>
      <w:r w:rsidR="00460EE8" w:rsidRPr="003E0419">
        <w:rPr>
          <w:rFonts w:ascii="Times New Roman" w:hAnsi="Times New Roman" w:cs="Times New Roman"/>
          <w:sz w:val="24"/>
          <w:szCs w:val="24"/>
        </w:rPr>
        <w:t>, что выше установленного статьей 92.1 Бюджетного кодекса РФ ограничения (5%) на 1,8 процентных пункта</w:t>
      </w:r>
      <w:r w:rsidRPr="003E04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D32F0" w:rsidRPr="003E0419" w:rsidRDefault="00DD32F0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</w:t>
      </w:r>
      <w:r w:rsidR="00460EE8" w:rsidRPr="003E0419">
        <w:rPr>
          <w:rFonts w:ascii="Times New Roman" w:hAnsi="Times New Roman" w:cs="Times New Roman"/>
          <w:sz w:val="24"/>
          <w:szCs w:val="24"/>
        </w:rPr>
        <w:t xml:space="preserve"> соответствии с названной выше статьей Бюджетного кодекса РФ, дефицит бюдже</w:t>
      </w:r>
      <w:r w:rsidR="00AE2ACB" w:rsidRPr="003E0419">
        <w:rPr>
          <w:rFonts w:ascii="Times New Roman" w:hAnsi="Times New Roman" w:cs="Times New Roman"/>
          <w:sz w:val="24"/>
          <w:szCs w:val="24"/>
        </w:rPr>
        <w:t xml:space="preserve">та может превысить </w:t>
      </w:r>
      <w:r w:rsidR="00472C41" w:rsidRPr="003E0419">
        <w:rPr>
          <w:rFonts w:ascii="Times New Roman" w:hAnsi="Times New Roman" w:cs="Times New Roman"/>
          <w:sz w:val="24"/>
          <w:szCs w:val="24"/>
        </w:rPr>
        <w:t>установленное</w:t>
      </w:r>
      <w:r w:rsidR="00AE2AC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460EE8" w:rsidRPr="003E0419">
        <w:rPr>
          <w:rFonts w:ascii="Times New Roman" w:hAnsi="Times New Roman" w:cs="Times New Roman"/>
          <w:sz w:val="24"/>
          <w:szCs w:val="24"/>
        </w:rPr>
        <w:t xml:space="preserve">ограничение в пределах суммы снижения остатков средств на счетах по учету средств бюджета. </w:t>
      </w:r>
      <w:r w:rsidRPr="003E0419">
        <w:rPr>
          <w:rFonts w:ascii="Times New Roman" w:hAnsi="Times New Roman" w:cs="Times New Roman"/>
          <w:sz w:val="24"/>
          <w:szCs w:val="24"/>
        </w:rPr>
        <w:t xml:space="preserve">Согласно приложению № 1 к проекту районного бюджета, обеспечено выполнение данного условия, а именно источником финансирования дефицита районного бюджета в 2015 году </w:t>
      </w:r>
      <w:r w:rsidR="009F11C8" w:rsidRPr="003E0419">
        <w:rPr>
          <w:rFonts w:ascii="Times New Roman" w:hAnsi="Times New Roman" w:cs="Times New Roman"/>
          <w:sz w:val="24"/>
          <w:szCs w:val="24"/>
        </w:rPr>
        <w:t>определено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изменение остатков средств на счетах бюдж</w:t>
      </w:r>
      <w:r w:rsidR="008865B1" w:rsidRPr="003E0419">
        <w:rPr>
          <w:rFonts w:ascii="Times New Roman" w:hAnsi="Times New Roman" w:cs="Times New Roman"/>
          <w:sz w:val="24"/>
          <w:szCs w:val="24"/>
        </w:rPr>
        <w:t>ета в сумме 21 576,5 тыс. руб.</w:t>
      </w:r>
    </w:p>
    <w:p w:rsidR="00915638" w:rsidRPr="003E0419" w:rsidRDefault="00915638" w:rsidP="0091563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Остатки на счетах по учету средств бюджета на 01.01.2015 года, запланированные проектом решения о бюджете, на 1 661,1 тыс. руб. меньше</w:t>
      </w:r>
      <w:r w:rsidR="00E14E65" w:rsidRPr="003E0419">
        <w:rPr>
          <w:rFonts w:ascii="Times New Roman" w:hAnsi="Times New Roman" w:cs="Times New Roman"/>
          <w:sz w:val="24"/>
          <w:szCs w:val="24"/>
        </w:rPr>
        <w:t xml:space="preserve"> расчетной величины остатков (23 237,6 тыс. руб.)</w:t>
      </w:r>
      <w:r w:rsidRPr="003E0419">
        <w:rPr>
          <w:rFonts w:ascii="Times New Roman" w:hAnsi="Times New Roman" w:cs="Times New Roman"/>
          <w:sz w:val="24"/>
          <w:szCs w:val="24"/>
        </w:rPr>
        <w:t>, предусмотренны</w:t>
      </w:r>
      <w:r w:rsidR="00E14E65" w:rsidRPr="003E0419">
        <w:rPr>
          <w:rFonts w:ascii="Times New Roman" w:hAnsi="Times New Roman" w:cs="Times New Roman"/>
          <w:sz w:val="24"/>
          <w:szCs w:val="24"/>
        </w:rPr>
        <w:t>х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9F11C8" w:rsidRPr="003E0419">
        <w:rPr>
          <w:rFonts w:ascii="Times New Roman" w:hAnsi="Times New Roman" w:cs="Times New Roman"/>
          <w:sz w:val="24"/>
          <w:szCs w:val="24"/>
        </w:rPr>
        <w:t>о</w:t>
      </w:r>
      <w:r w:rsidR="00E14E65" w:rsidRPr="003E0419">
        <w:rPr>
          <w:rFonts w:ascii="Times New Roman" w:hAnsi="Times New Roman" w:cs="Times New Roman"/>
          <w:sz w:val="24"/>
          <w:szCs w:val="24"/>
        </w:rPr>
        <w:t xml:space="preserve"> районном бюджете на 2014 - 2016</w:t>
      </w:r>
      <w:r w:rsidR="009F11C8" w:rsidRPr="003E0419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E14E65" w:rsidRPr="003E0419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Pr="003E0419">
        <w:rPr>
          <w:rFonts w:ascii="Times New Roman" w:hAnsi="Times New Roman" w:cs="Times New Roman"/>
          <w:sz w:val="24"/>
          <w:szCs w:val="24"/>
        </w:rPr>
        <w:t xml:space="preserve">от </w:t>
      </w:r>
      <w:r w:rsidR="00E14E65" w:rsidRPr="003E0419">
        <w:rPr>
          <w:rFonts w:ascii="Times New Roman" w:hAnsi="Times New Roman" w:cs="Times New Roman"/>
          <w:sz w:val="24"/>
          <w:szCs w:val="24"/>
        </w:rPr>
        <w:t>16</w:t>
      </w:r>
      <w:r w:rsidRPr="003E0419">
        <w:rPr>
          <w:rFonts w:ascii="Times New Roman" w:hAnsi="Times New Roman" w:cs="Times New Roman"/>
          <w:sz w:val="24"/>
          <w:szCs w:val="24"/>
        </w:rPr>
        <w:t>.10.201</w:t>
      </w:r>
      <w:r w:rsidR="00E14E65" w:rsidRPr="003E0419">
        <w:rPr>
          <w:rFonts w:ascii="Times New Roman" w:hAnsi="Times New Roman" w:cs="Times New Roman"/>
          <w:sz w:val="24"/>
          <w:szCs w:val="24"/>
        </w:rPr>
        <w:t>4</w:t>
      </w:r>
      <w:r w:rsidRPr="003E0419">
        <w:rPr>
          <w:rFonts w:ascii="Times New Roman" w:hAnsi="Times New Roman" w:cs="Times New Roman"/>
          <w:sz w:val="24"/>
          <w:szCs w:val="24"/>
        </w:rPr>
        <w:t xml:space="preserve"> № </w:t>
      </w:r>
      <w:r w:rsidR="00E14E65" w:rsidRPr="003E0419">
        <w:rPr>
          <w:rFonts w:ascii="Times New Roman" w:hAnsi="Times New Roman" w:cs="Times New Roman"/>
          <w:sz w:val="24"/>
          <w:szCs w:val="24"/>
        </w:rPr>
        <w:t>41</w:t>
      </w:r>
      <w:r w:rsidRPr="003E0419">
        <w:rPr>
          <w:rFonts w:ascii="Times New Roman" w:hAnsi="Times New Roman" w:cs="Times New Roman"/>
          <w:sz w:val="24"/>
          <w:szCs w:val="24"/>
        </w:rPr>
        <w:t>/1-</w:t>
      </w:r>
      <w:r w:rsidR="00E14E65" w:rsidRPr="003E0419">
        <w:rPr>
          <w:rFonts w:ascii="Times New Roman" w:hAnsi="Times New Roman" w:cs="Times New Roman"/>
          <w:sz w:val="24"/>
          <w:szCs w:val="24"/>
        </w:rPr>
        <w:t>337, что составляет 92,9%</w:t>
      </w:r>
      <w:r w:rsidRPr="003E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E4C" w:rsidRPr="003E0419" w:rsidRDefault="00543B69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Согласно данным, представленным Финансовым управлением (письмо от </w:t>
      </w:r>
      <w:r w:rsidR="005258DC" w:rsidRPr="003E0419">
        <w:rPr>
          <w:rFonts w:ascii="Times New Roman" w:hAnsi="Times New Roman" w:cs="Times New Roman"/>
          <w:sz w:val="24"/>
          <w:szCs w:val="24"/>
        </w:rPr>
        <w:t>31</w:t>
      </w:r>
      <w:r w:rsidRPr="003E0419">
        <w:rPr>
          <w:rFonts w:ascii="Times New Roman" w:hAnsi="Times New Roman" w:cs="Times New Roman"/>
          <w:sz w:val="24"/>
          <w:szCs w:val="24"/>
        </w:rPr>
        <w:t>.1</w:t>
      </w:r>
      <w:r w:rsidR="005258DC" w:rsidRPr="003E0419">
        <w:rPr>
          <w:rFonts w:ascii="Times New Roman" w:hAnsi="Times New Roman" w:cs="Times New Roman"/>
          <w:sz w:val="24"/>
          <w:szCs w:val="24"/>
        </w:rPr>
        <w:t>0</w:t>
      </w:r>
      <w:r w:rsidRPr="003E0419">
        <w:rPr>
          <w:rFonts w:ascii="Times New Roman" w:hAnsi="Times New Roman" w:cs="Times New Roman"/>
          <w:sz w:val="24"/>
          <w:szCs w:val="24"/>
        </w:rPr>
        <w:t>.201</w:t>
      </w:r>
      <w:r w:rsidR="005258DC" w:rsidRPr="003E0419">
        <w:rPr>
          <w:rFonts w:ascii="Times New Roman" w:hAnsi="Times New Roman" w:cs="Times New Roman"/>
          <w:sz w:val="24"/>
          <w:szCs w:val="24"/>
        </w:rPr>
        <w:t>4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58DC" w:rsidRPr="003E0419">
        <w:rPr>
          <w:rFonts w:ascii="Times New Roman" w:hAnsi="Times New Roman" w:cs="Times New Roman"/>
          <w:sz w:val="24"/>
          <w:szCs w:val="24"/>
        </w:rPr>
        <w:t xml:space="preserve">154 и </w:t>
      </w:r>
      <w:r w:rsidR="00796A9F" w:rsidRPr="003E0419">
        <w:rPr>
          <w:rFonts w:ascii="Times New Roman" w:hAnsi="Times New Roman" w:cs="Times New Roman"/>
          <w:sz w:val="24"/>
          <w:szCs w:val="24"/>
        </w:rPr>
        <w:t xml:space="preserve">от </w:t>
      </w:r>
      <w:r w:rsidR="00F357A5" w:rsidRPr="003E0419">
        <w:rPr>
          <w:rFonts w:ascii="Times New Roman" w:hAnsi="Times New Roman" w:cs="Times New Roman"/>
          <w:sz w:val="24"/>
          <w:szCs w:val="24"/>
        </w:rPr>
        <w:t>25.11.2014 № 170</w:t>
      </w:r>
      <w:r w:rsidRPr="003E0419">
        <w:rPr>
          <w:rFonts w:ascii="Times New Roman" w:hAnsi="Times New Roman" w:cs="Times New Roman"/>
          <w:sz w:val="24"/>
          <w:szCs w:val="24"/>
        </w:rPr>
        <w:t>),</w:t>
      </w:r>
      <w:r w:rsidRPr="003E04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по</w:t>
      </w:r>
      <w:r w:rsidR="00A6675A" w:rsidRPr="003E0419">
        <w:rPr>
          <w:rFonts w:ascii="Times New Roman" w:hAnsi="Times New Roman" w:cs="Times New Roman"/>
          <w:sz w:val="24"/>
          <w:szCs w:val="24"/>
        </w:rPr>
        <w:t xml:space="preserve"> состоянию на</w:t>
      </w:r>
      <w:r w:rsidR="006863FE" w:rsidRPr="003E0419">
        <w:rPr>
          <w:rFonts w:ascii="Times New Roman" w:hAnsi="Times New Roman" w:cs="Times New Roman"/>
          <w:sz w:val="24"/>
          <w:szCs w:val="24"/>
        </w:rPr>
        <w:t xml:space="preserve"> 01.10.201</w:t>
      </w:r>
      <w:r w:rsidR="005258DC" w:rsidRPr="003E0419">
        <w:rPr>
          <w:rFonts w:ascii="Times New Roman" w:hAnsi="Times New Roman" w:cs="Times New Roman"/>
          <w:sz w:val="24"/>
          <w:szCs w:val="24"/>
        </w:rPr>
        <w:t>4</w:t>
      </w:r>
      <w:r w:rsidR="00034CEA" w:rsidRPr="003E041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3FE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CA2AA5" w:rsidRPr="003E0419">
        <w:rPr>
          <w:rFonts w:ascii="Times New Roman" w:hAnsi="Times New Roman" w:cs="Times New Roman"/>
          <w:sz w:val="24"/>
          <w:szCs w:val="24"/>
        </w:rPr>
        <w:t>остатки бюджетных</w:t>
      </w:r>
      <w:r w:rsidR="006863FE" w:rsidRPr="003E0419">
        <w:rPr>
          <w:rFonts w:ascii="Times New Roman" w:hAnsi="Times New Roman" w:cs="Times New Roman"/>
          <w:sz w:val="24"/>
          <w:szCs w:val="24"/>
        </w:rPr>
        <w:t xml:space="preserve"> средств состав</w:t>
      </w:r>
      <w:r w:rsidR="008865B1" w:rsidRPr="003E0419">
        <w:rPr>
          <w:rFonts w:ascii="Times New Roman" w:hAnsi="Times New Roman" w:cs="Times New Roman"/>
          <w:sz w:val="24"/>
          <w:szCs w:val="24"/>
        </w:rPr>
        <w:t>и</w:t>
      </w:r>
      <w:r w:rsidR="006863FE" w:rsidRPr="003E0419">
        <w:rPr>
          <w:rFonts w:ascii="Times New Roman" w:hAnsi="Times New Roman" w:cs="Times New Roman"/>
          <w:sz w:val="24"/>
          <w:szCs w:val="24"/>
        </w:rPr>
        <w:t>л</w:t>
      </w:r>
      <w:r w:rsidR="008865B1" w:rsidRPr="003E0419">
        <w:rPr>
          <w:rFonts w:ascii="Times New Roman" w:hAnsi="Times New Roman" w:cs="Times New Roman"/>
          <w:sz w:val="24"/>
          <w:szCs w:val="24"/>
        </w:rPr>
        <w:t>и</w:t>
      </w:r>
      <w:r w:rsidR="006863FE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796A9F" w:rsidRPr="003E0419">
        <w:rPr>
          <w:rFonts w:ascii="Times New Roman" w:hAnsi="Times New Roman" w:cs="Times New Roman"/>
          <w:sz w:val="24"/>
          <w:szCs w:val="24"/>
        </w:rPr>
        <w:t>139 873,7</w:t>
      </w:r>
      <w:r w:rsidR="00A6675A" w:rsidRPr="003E0419">
        <w:rPr>
          <w:rFonts w:ascii="Times New Roman" w:hAnsi="Times New Roman" w:cs="Times New Roman"/>
          <w:sz w:val="24"/>
          <w:szCs w:val="24"/>
        </w:rPr>
        <w:t xml:space="preserve"> тыс</w:t>
      </w:r>
      <w:r w:rsidR="00472C41" w:rsidRPr="003E0419">
        <w:rPr>
          <w:rFonts w:ascii="Times New Roman" w:hAnsi="Times New Roman" w:cs="Times New Roman"/>
          <w:sz w:val="24"/>
          <w:szCs w:val="24"/>
        </w:rPr>
        <w:t>. руб., а</w:t>
      </w:r>
      <w:r w:rsidR="006863FE" w:rsidRPr="003E0419">
        <w:rPr>
          <w:rFonts w:ascii="Times New Roman" w:hAnsi="Times New Roman" w:cs="Times New Roman"/>
          <w:sz w:val="24"/>
          <w:szCs w:val="24"/>
        </w:rPr>
        <w:t xml:space="preserve"> на 01.11.201</w:t>
      </w:r>
      <w:r w:rsidR="00796A9F" w:rsidRPr="003E0419">
        <w:rPr>
          <w:rFonts w:ascii="Times New Roman" w:hAnsi="Times New Roman" w:cs="Times New Roman"/>
          <w:sz w:val="24"/>
          <w:szCs w:val="24"/>
        </w:rPr>
        <w:t>4</w:t>
      </w:r>
      <w:r w:rsidR="00034CEA" w:rsidRPr="003E041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00E2E" w:rsidRPr="003E0419">
        <w:rPr>
          <w:rFonts w:ascii="Times New Roman" w:hAnsi="Times New Roman" w:cs="Times New Roman"/>
          <w:sz w:val="24"/>
          <w:szCs w:val="24"/>
        </w:rPr>
        <w:t>–</w:t>
      </w:r>
      <w:r w:rsidR="006863FE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F357A5" w:rsidRPr="003E0419">
        <w:rPr>
          <w:rFonts w:ascii="Times New Roman" w:hAnsi="Times New Roman" w:cs="Times New Roman"/>
          <w:sz w:val="24"/>
          <w:szCs w:val="24"/>
        </w:rPr>
        <w:t>178 136,8</w:t>
      </w:r>
      <w:r w:rsidR="006863FE"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464BD" w:rsidRPr="003E0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B69" w:rsidRPr="00EE29CF" w:rsidRDefault="007B7104" w:rsidP="000E6ACD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2</w:t>
      </w:r>
    </w:p>
    <w:p w:rsidR="00B56783" w:rsidRPr="003E0419" w:rsidRDefault="00B56783" w:rsidP="006205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Динамика остатков средств на </w:t>
      </w:r>
      <w:r w:rsidR="00543B69" w:rsidRPr="003E0419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3E0419">
        <w:rPr>
          <w:rFonts w:ascii="Times New Roman" w:hAnsi="Times New Roman" w:cs="Times New Roman"/>
          <w:sz w:val="24"/>
          <w:szCs w:val="24"/>
        </w:rPr>
        <w:t>счет</w:t>
      </w:r>
      <w:r w:rsidR="00543B69" w:rsidRPr="003E0419">
        <w:rPr>
          <w:rFonts w:ascii="Times New Roman" w:hAnsi="Times New Roman" w:cs="Times New Roman"/>
          <w:sz w:val="24"/>
          <w:szCs w:val="24"/>
        </w:rPr>
        <w:t>е районного бюджета</w:t>
      </w:r>
    </w:p>
    <w:p w:rsidR="007F5D0F" w:rsidRPr="00EE29CF" w:rsidRDefault="00E00E2E" w:rsidP="00C83853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>(</w:t>
      </w:r>
      <w:r w:rsidR="00ED71F8" w:rsidRPr="00EE29CF">
        <w:rPr>
          <w:rFonts w:ascii="Times New Roman" w:hAnsi="Times New Roman" w:cs="Times New Roman"/>
          <w:sz w:val="20"/>
          <w:szCs w:val="20"/>
        </w:rPr>
        <w:t>тыс. руб.</w:t>
      </w:r>
      <w:r w:rsidRPr="00EE29CF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1975"/>
        <w:gridCol w:w="1292"/>
        <w:gridCol w:w="1292"/>
        <w:gridCol w:w="1135"/>
        <w:gridCol w:w="1292"/>
        <w:gridCol w:w="1292"/>
        <w:gridCol w:w="1292"/>
      </w:tblGrid>
      <w:tr w:rsidR="00E472DC" w:rsidRPr="00796A9F" w:rsidTr="00C86451">
        <w:tc>
          <w:tcPr>
            <w:tcW w:w="2372" w:type="dxa"/>
            <w:vMerge w:val="restart"/>
            <w:tcBorders>
              <w:right w:val="single" w:sz="4" w:space="0" w:color="auto"/>
            </w:tcBorders>
            <w:vAlign w:val="center"/>
          </w:tcPr>
          <w:p w:rsidR="00E472DC" w:rsidRPr="00796A9F" w:rsidRDefault="00E472DC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668" w:type="dxa"/>
            <w:gridSpan w:val="5"/>
          </w:tcPr>
          <w:p w:rsidR="00E472DC" w:rsidRPr="00796A9F" w:rsidRDefault="00E472DC" w:rsidP="00E472DC">
            <w:pPr>
              <w:ind w:left="2382" w:hanging="248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81" w:type="dxa"/>
            <w:vMerge w:val="restart"/>
            <w:vAlign w:val="center"/>
          </w:tcPr>
          <w:p w:rsidR="00E472DC" w:rsidRPr="00796A9F" w:rsidRDefault="00E472DC" w:rsidP="00FC59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План на 01.01.2015</w:t>
            </w:r>
          </w:p>
        </w:tc>
      </w:tr>
      <w:tr w:rsidR="00DD32F0" w:rsidRPr="00796A9F" w:rsidTr="00DD32F0">
        <w:trPr>
          <w:trHeight w:val="371"/>
        </w:trPr>
        <w:tc>
          <w:tcPr>
            <w:tcW w:w="2372" w:type="dxa"/>
            <w:vMerge/>
            <w:tcBorders>
              <w:right w:val="single" w:sz="4" w:space="0" w:color="auto"/>
            </w:tcBorders>
            <w:vAlign w:val="center"/>
          </w:tcPr>
          <w:p w:rsidR="00DD32F0" w:rsidRPr="00796A9F" w:rsidRDefault="00DD32F0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DD32F0" w:rsidRPr="00796A9F" w:rsidRDefault="00DD32F0" w:rsidP="00543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01.01.2012</w:t>
            </w:r>
          </w:p>
        </w:tc>
        <w:tc>
          <w:tcPr>
            <w:tcW w:w="1381" w:type="dxa"/>
            <w:vAlign w:val="center"/>
          </w:tcPr>
          <w:p w:rsidR="00DD32F0" w:rsidRPr="00796A9F" w:rsidRDefault="00DD32F0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01.01.2013</w:t>
            </w:r>
          </w:p>
        </w:tc>
        <w:tc>
          <w:tcPr>
            <w:tcW w:w="1144" w:type="dxa"/>
            <w:vAlign w:val="center"/>
          </w:tcPr>
          <w:p w:rsidR="00DD32F0" w:rsidRPr="00796A9F" w:rsidRDefault="00DD32F0" w:rsidP="00DD32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381" w:type="dxa"/>
            <w:vAlign w:val="center"/>
          </w:tcPr>
          <w:p w:rsidR="00DD32F0" w:rsidRPr="00796A9F" w:rsidRDefault="00DD32F0" w:rsidP="00FC59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01.10.201</w:t>
            </w:r>
            <w:r w:rsidR="00FC5938" w:rsidRPr="00796A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Align w:val="center"/>
          </w:tcPr>
          <w:p w:rsidR="00DD32F0" w:rsidRPr="00F357A5" w:rsidRDefault="00DD32F0" w:rsidP="00FC59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A5">
              <w:rPr>
                <w:rFonts w:ascii="Times New Roman" w:hAnsi="Times New Roman" w:cs="Times New Roman"/>
                <w:sz w:val="20"/>
                <w:szCs w:val="20"/>
              </w:rPr>
              <w:t>01.11.201</w:t>
            </w:r>
            <w:r w:rsidR="00FC5938" w:rsidRPr="00F357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Merge/>
            <w:vAlign w:val="center"/>
          </w:tcPr>
          <w:p w:rsidR="00DD32F0" w:rsidRPr="00796A9F" w:rsidRDefault="00DD32F0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2F0" w:rsidRPr="00796A9F" w:rsidTr="00DD32F0">
        <w:trPr>
          <w:trHeight w:val="419"/>
        </w:trPr>
        <w:tc>
          <w:tcPr>
            <w:tcW w:w="2372" w:type="dxa"/>
            <w:vAlign w:val="center"/>
          </w:tcPr>
          <w:p w:rsidR="00DD32F0" w:rsidRPr="00796A9F" w:rsidRDefault="00DD32F0" w:rsidP="002632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Остатки средств на едином счете районного бюджета</w:t>
            </w:r>
          </w:p>
        </w:tc>
        <w:tc>
          <w:tcPr>
            <w:tcW w:w="1381" w:type="dxa"/>
            <w:vAlign w:val="center"/>
          </w:tcPr>
          <w:p w:rsidR="00DD32F0" w:rsidRPr="00796A9F" w:rsidRDefault="00DD32F0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54 229,6</w:t>
            </w:r>
          </w:p>
        </w:tc>
        <w:tc>
          <w:tcPr>
            <w:tcW w:w="1381" w:type="dxa"/>
            <w:vAlign w:val="center"/>
          </w:tcPr>
          <w:p w:rsidR="00DD32F0" w:rsidRPr="00796A9F" w:rsidRDefault="00DD32F0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32 744,2</w:t>
            </w:r>
          </w:p>
        </w:tc>
        <w:tc>
          <w:tcPr>
            <w:tcW w:w="1144" w:type="dxa"/>
            <w:vAlign w:val="center"/>
          </w:tcPr>
          <w:p w:rsidR="00DD32F0" w:rsidRPr="00796A9F" w:rsidRDefault="00FC5938" w:rsidP="00DD32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24 328,9</w:t>
            </w:r>
          </w:p>
        </w:tc>
        <w:tc>
          <w:tcPr>
            <w:tcW w:w="1381" w:type="dxa"/>
            <w:vAlign w:val="center"/>
          </w:tcPr>
          <w:p w:rsidR="00DD32F0" w:rsidRPr="00796A9F" w:rsidRDefault="00FC5938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139 873,7</w:t>
            </w:r>
          </w:p>
        </w:tc>
        <w:tc>
          <w:tcPr>
            <w:tcW w:w="1381" w:type="dxa"/>
            <w:vAlign w:val="center"/>
          </w:tcPr>
          <w:p w:rsidR="00DD32F0" w:rsidRPr="00796A9F" w:rsidRDefault="00F357A5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178 136,8</w:t>
            </w:r>
          </w:p>
        </w:tc>
        <w:tc>
          <w:tcPr>
            <w:tcW w:w="1381" w:type="dxa"/>
            <w:vAlign w:val="center"/>
          </w:tcPr>
          <w:p w:rsidR="00DD32F0" w:rsidRPr="00796A9F" w:rsidRDefault="00FC5938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A9F">
              <w:rPr>
                <w:rFonts w:ascii="Times New Roman" w:hAnsi="Times New Roman" w:cs="Times New Roman"/>
                <w:sz w:val="20"/>
                <w:szCs w:val="20"/>
              </w:rPr>
              <w:t>21 576,5</w:t>
            </w:r>
          </w:p>
        </w:tc>
      </w:tr>
    </w:tbl>
    <w:p w:rsidR="005579BB" w:rsidRDefault="005579BB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F8" w:rsidRPr="003E0419" w:rsidRDefault="00DD160B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</w:t>
      </w:r>
      <w:r w:rsidR="00F15845" w:rsidRPr="003E0419">
        <w:rPr>
          <w:rFonts w:ascii="Times New Roman" w:hAnsi="Times New Roman" w:cs="Times New Roman"/>
          <w:sz w:val="24"/>
          <w:szCs w:val="24"/>
        </w:rPr>
        <w:t>рогноз остатков средств на сч</w:t>
      </w:r>
      <w:r w:rsidR="00CB170F" w:rsidRPr="003E0419">
        <w:rPr>
          <w:rFonts w:ascii="Times New Roman" w:hAnsi="Times New Roman" w:cs="Times New Roman"/>
          <w:sz w:val="24"/>
          <w:szCs w:val="24"/>
        </w:rPr>
        <w:t xml:space="preserve">етах районного бюджета </w:t>
      </w:r>
      <w:r w:rsidR="00F357A5" w:rsidRPr="003E0419">
        <w:rPr>
          <w:rFonts w:ascii="Times New Roman" w:hAnsi="Times New Roman" w:cs="Times New Roman"/>
          <w:sz w:val="24"/>
          <w:szCs w:val="24"/>
        </w:rPr>
        <w:t xml:space="preserve">на 01.01.2015 года </w:t>
      </w:r>
      <w:r w:rsidR="00CB170F" w:rsidRPr="003E041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6A9F" w:rsidRPr="003E0419">
        <w:rPr>
          <w:rFonts w:ascii="Times New Roman" w:hAnsi="Times New Roman" w:cs="Times New Roman"/>
          <w:sz w:val="24"/>
          <w:szCs w:val="24"/>
        </w:rPr>
        <w:t>21 576,5</w:t>
      </w:r>
      <w:r w:rsidR="00F15845"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3E0419">
        <w:rPr>
          <w:rFonts w:ascii="Times New Roman" w:hAnsi="Times New Roman" w:cs="Times New Roman"/>
          <w:sz w:val="24"/>
          <w:szCs w:val="24"/>
        </w:rPr>
        <w:t xml:space="preserve"> ниже</w:t>
      </w:r>
      <w:r w:rsidR="00E00E2E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F15845" w:rsidRPr="003E0419">
        <w:rPr>
          <w:rFonts w:ascii="Times New Roman" w:hAnsi="Times New Roman" w:cs="Times New Roman"/>
          <w:sz w:val="24"/>
          <w:szCs w:val="24"/>
        </w:rPr>
        <w:t xml:space="preserve">в </w:t>
      </w:r>
      <w:r w:rsidR="00F357A5" w:rsidRPr="003E0419">
        <w:rPr>
          <w:rFonts w:ascii="Times New Roman" w:hAnsi="Times New Roman" w:cs="Times New Roman"/>
          <w:sz w:val="24"/>
          <w:szCs w:val="24"/>
        </w:rPr>
        <w:t>8,3</w:t>
      </w:r>
      <w:r w:rsidR="00F15845" w:rsidRPr="003E0419">
        <w:rPr>
          <w:rFonts w:ascii="Times New Roman" w:hAnsi="Times New Roman" w:cs="Times New Roman"/>
          <w:sz w:val="24"/>
          <w:szCs w:val="24"/>
        </w:rPr>
        <w:t xml:space="preserve"> раз</w:t>
      </w:r>
      <w:r w:rsidR="00F357A5" w:rsidRPr="003E0419">
        <w:rPr>
          <w:rFonts w:ascii="Times New Roman" w:hAnsi="Times New Roman" w:cs="Times New Roman"/>
          <w:sz w:val="24"/>
          <w:szCs w:val="24"/>
        </w:rPr>
        <w:t>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F357A5" w:rsidRPr="003E0419">
        <w:rPr>
          <w:rFonts w:ascii="Times New Roman" w:hAnsi="Times New Roman" w:cs="Times New Roman"/>
          <w:sz w:val="24"/>
          <w:szCs w:val="24"/>
        </w:rPr>
        <w:t>фактических остатков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F15845" w:rsidRPr="003E0419">
        <w:rPr>
          <w:rFonts w:ascii="Times New Roman" w:hAnsi="Times New Roman" w:cs="Times New Roman"/>
          <w:sz w:val="24"/>
          <w:szCs w:val="24"/>
        </w:rPr>
        <w:t>на 01.11.201</w:t>
      </w:r>
      <w:r w:rsidR="00796A9F" w:rsidRPr="003E0419">
        <w:rPr>
          <w:rFonts w:ascii="Times New Roman" w:hAnsi="Times New Roman" w:cs="Times New Roman"/>
          <w:sz w:val="24"/>
          <w:szCs w:val="24"/>
        </w:rPr>
        <w:t>4</w:t>
      </w:r>
      <w:r w:rsidR="00E00E2E" w:rsidRPr="003E041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5845" w:rsidRPr="003E0419">
        <w:rPr>
          <w:rFonts w:ascii="Times New Roman" w:hAnsi="Times New Roman" w:cs="Times New Roman"/>
          <w:sz w:val="24"/>
          <w:szCs w:val="24"/>
        </w:rPr>
        <w:t>.</w:t>
      </w:r>
    </w:p>
    <w:p w:rsidR="00F357A5" w:rsidRPr="003E0419" w:rsidRDefault="00F357A5" w:rsidP="00F357A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Изменения планируемого показателя дефицита районного бюджета на 2015 год представлено на графике 3.</w:t>
      </w:r>
    </w:p>
    <w:p w:rsidR="00F357A5" w:rsidRDefault="00F357A5" w:rsidP="00F357A5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>График 3</w:t>
      </w:r>
    </w:p>
    <w:p w:rsidR="007538DF" w:rsidRDefault="007538DF" w:rsidP="00EE29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38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1809750"/>
            <wp:effectExtent l="19050" t="0" r="1905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57A5" w:rsidRPr="00241C6A" w:rsidRDefault="00F357A5" w:rsidP="00F357A5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C6A">
        <w:rPr>
          <w:rFonts w:ascii="Times New Roman" w:hAnsi="Times New Roman" w:cs="Times New Roman"/>
          <w:sz w:val="20"/>
          <w:szCs w:val="20"/>
        </w:rPr>
        <w:t xml:space="preserve">1 - </w:t>
      </w:r>
      <w:r>
        <w:rPr>
          <w:rFonts w:ascii="Times New Roman" w:hAnsi="Times New Roman" w:cs="Times New Roman"/>
          <w:sz w:val="20"/>
          <w:szCs w:val="20"/>
        </w:rPr>
        <w:t>дефицит</w:t>
      </w:r>
      <w:r w:rsidRPr="00241C6A">
        <w:rPr>
          <w:rFonts w:ascii="Times New Roman" w:hAnsi="Times New Roman" w:cs="Times New Roman"/>
          <w:sz w:val="20"/>
          <w:szCs w:val="20"/>
        </w:rPr>
        <w:t xml:space="preserve"> районного бюджета на 2015 год, предусмотренны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41C6A">
        <w:rPr>
          <w:rFonts w:ascii="Times New Roman" w:hAnsi="Times New Roman" w:cs="Times New Roman"/>
          <w:sz w:val="20"/>
          <w:szCs w:val="20"/>
        </w:rPr>
        <w:t xml:space="preserve"> проектом решения о районном бюджете на 2013</w:t>
      </w:r>
      <w:r w:rsidR="00EE29CF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-</w:t>
      </w:r>
      <w:r w:rsidR="00EE29CF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2015 годы (</w:t>
      </w:r>
      <w:r>
        <w:rPr>
          <w:rFonts w:ascii="Times New Roman" w:hAnsi="Times New Roman" w:cs="Times New Roman"/>
          <w:sz w:val="20"/>
          <w:szCs w:val="20"/>
        </w:rPr>
        <w:t>0,0</w:t>
      </w:r>
      <w:r w:rsidRPr="00241C6A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F357A5" w:rsidRPr="00241C6A" w:rsidRDefault="00F357A5" w:rsidP="00F357A5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C6A">
        <w:rPr>
          <w:rFonts w:ascii="Times New Roman" w:hAnsi="Times New Roman" w:cs="Times New Roman"/>
          <w:sz w:val="20"/>
          <w:szCs w:val="20"/>
        </w:rPr>
        <w:lastRenderedPageBreak/>
        <w:t xml:space="preserve">2 - </w:t>
      </w:r>
      <w:r>
        <w:rPr>
          <w:rFonts w:ascii="Times New Roman" w:hAnsi="Times New Roman" w:cs="Times New Roman"/>
          <w:sz w:val="20"/>
          <w:szCs w:val="20"/>
        </w:rPr>
        <w:t>дефицит</w:t>
      </w:r>
      <w:r w:rsidRPr="00241C6A">
        <w:rPr>
          <w:rFonts w:ascii="Times New Roman" w:hAnsi="Times New Roman" w:cs="Times New Roman"/>
          <w:sz w:val="20"/>
          <w:szCs w:val="20"/>
        </w:rPr>
        <w:t xml:space="preserve"> районного бюджета на 2015 год, предусмотренны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41C6A">
        <w:rPr>
          <w:rFonts w:ascii="Times New Roman" w:hAnsi="Times New Roman" w:cs="Times New Roman"/>
          <w:sz w:val="20"/>
          <w:szCs w:val="20"/>
        </w:rPr>
        <w:t xml:space="preserve"> проектом решения о районном бюджете на 2014</w:t>
      </w:r>
      <w:r w:rsidR="00EE29CF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-</w:t>
      </w:r>
      <w:r w:rsidR="00EE29CF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2016 годы (</w:t>
      </w:r>
      <w:r>
        <w:rPr>
          <w:rFonts w:ascii="Times New Roman" w:hAnsi="Times New Roman" w:cs="Times New Roman"/>
          <w:sz w:val="20"/>
          <w:szCs w:val="20"/>
        </w:rPr>
        <w:t>0,0</w:t>
      </w:r>
      <w:r w:rsidRPr="00241C6A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F357A5" w:rsidRPr="00241C6A" w:rsidRDefault="00F357A5" w:rsidP="00F357A5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1C6A">
        <w:rPr>
          <w:rFonts w:ascii="Times New Roman" w:hAnsi="Times New Roman" w:cs="Times New Roman"/>
          <w:sz w:val="20"/>
          <w:szCs w:val="20"/>
        </w:rPr>
        <w:t xml:space="preserve">3 - </w:t>
      </w:r>
      <w:r>
        <w:rPr>
          <w:rFonts w:ascii="Times New Roman" w:hAnsi="Times New Roman" w:cs="Times New Roman"/>
          <w:sz w:val="20"/>
          <w:szCs w:val="20"/>
        </w:rPr>
        <w:t>дефицит</w:t>
      </w:r>
      <w:r w:rsidRPr="00241C6A">
        <w:rPr>
          <w:rFonts w:ascii="Times New Roman" w:hAnsi="Times New Roman" w:cs="Times New Roman"/>
          <w:sz w:val="20"/>
          <w:szCs w:val="20"/>
        </w:rPr>
        <w:t xml:space="preserve"> районного бюджета на 2015 год, предусмотренны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41C6A">
        <w:rPr>
          <w:rFonts w:ascii="Times New Roman" w:hAnsi="Times New Roman" w:cs="Times New Roman"/>
          <w:sz w:val="20"/>
          <w:szCs w:val="20"/>
        </w:rPr>
        <w:t xml:space="preserve"> проектом решения о районном бюджете на 2015</w:t>
      </w:r>
      <w:r w:rsidR="00EE29CF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-</w:t>
      </w:r>
      <w:r w:rsidR="00EE29CF">
        <w:rPr>
          <w:rFonts w:ascii="Times New Roman" w:hAnsi="Times New Roman" w:cs="Times New Roman"/>
          <w:sz w:val="20"/>
          <w:szCs w:val="20"/>
        </w:rPr>
        <w:t xml:space="preserve"> </w:t>
      </w:r>
      <w:r w:rsidRPr="00241C6A">
        <w:rPr>
          <w:rFonts w:ascii="Times New Roman" w:hAnsi="Times New Roman" w:cs="Times New Roman"/>
          <w:sz w:val="20"/>
          <w:szCs w:val="20"/>
        </w:rPr>
        <w:t>2017 годы (</w:t>
      </w:r>
      <w:r>
        <w:rPr>
          <w:rFonts w:ascii="Times New Roman" w:hAnsi="Times New Roman" w:cs="Times New Roman"/>
          <w:sz w:val="20"/>
          <w:szCs w:val="20"/>
        </w:rPr>
        <w:t>21 576,5</w:t>
      </w:r>
      <w:r w:rsidRPr="00241C6A">
        <w:rPr>
          <w:rFonts w:ascii="Times New Roman" w:hAnsi="Times New Roman" w:cs="Times New Roman"/>
          <w:sz w:val="20"/>
          <w:szCs w:val="20"/>
        </w:rPr>
        <w:t xml:space="preserve"> тыс. руб.).</w:t>
      </w:r>
    </w:p>
    <w:p w:rsidR="00A43E82" w:rsidRPr="003E0419" w:rsidRDefault="00F85CD5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</w:t>
      </w:r>
      <w:r w:rsidR="00F357A5" w:rsidRPr="003E0419">
        <w:rPr>
          <w:rFonts w:ascii="Times New Roman" w:hAnsi="Times New Roman" w:cs="Times New Roman"/>
          <w:sz w:val="24"/>
          <w:szCs w:val="24"/>
        </w:rPr>
        <w:t xml:space="preserve"> предыдущих плановых периодах дефицит районного бюджета на 2015 год не планировался</w:t>
      </w:r>
      <w:r w:rsidR="00781656" w:rsidRPr="003E0419">
        <w:rPr>
          <w:rFonts w:ascii="Times New Roman" w:hAnsi="Times New Roman" w:cs="Times New Roman"/>
          <w:sz w:val="24"/>
          <w:szCs w:val="24"/>
        </w:rPr>
        <w:t>, при этом в предоставленном проекте решения о районном бюджете прогнозируется в размере 21 576,5 тыс. руб.</w:t>
      </w:r>
    </w:p>
    <w:p w:rsidR="00796A9F" w:rsidRPr="003E0419" w:rsidRDefault="00C36A2A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На 2016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2017 годы дефицит районного бюджета п</w:t>
      </w:r>
      <w:r w:rsidR="00D2067E" w:rsidRPr="003E0419">
        <w:rPr>
          <w:rFonts w:ascii="Times New Roman" w:hAnsi="Times New Roman" w:cs="Times New Roman"/>
          <w:sz w:val="24"/>
          <w:szCs w:val="24"/>
        </w:rPr>
        <w:t>ланируется</w:t>
      </w:r>
      <w:r w:rsidRPr="003E0419">
        <w:rPr>
          <w:rFonts w:ascii="Times New Roman" w:hAnsi="Times New Roman" w:cs="Times New Roman"/>
          <w:sz w:val="24"/>
          <w:szCs w:val="24"/>
        </w:rPr>
        <w:t xml:space="preserve"> в размере 66 090,3 тыс. руб. и 18 573,6 тыс. руб. соответственно.</w:t>
      </w:r>
    </w:p>
    <w:p w:rsidR="00E47026" w:rsidRPr="003E0419" w:rsidRDefault="00EF53C5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 xml:space="preserve">В первом плановом периоде дефицит бюджета составит </w:t>
      </w:r>
      <w:r w:rsidR="00E47026" w:rsidRPr="003E0419">
        <w:rPr>
          <w:rFonts w:ascii="Times New Roman" w:hAnsi="Times New Roman" w:cs="Times New Roman"/>
          <w:sz w:val="24"/>
          <w:szCs w:val="24"/>
        </w:rPr>
        <w:t>19,5%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E47026" w:rsidRPr="003E0419">
        <w:rPr>
          <w:rFonts w:ascii="Times New Roman" w:hAnsi="Times New Roman" w:cs="Times New Roman"/>
          <w:sz w:val="24"/>
          <w:szCs w:val="24"/>
        </w:rPr>
        <w:t xml:space="preserve">от общего годового объема доходов без учета безвозмездных поступлений и поступлений налоговых доходов по дополнительным нормативам отчислений </w:t>
      </w:r>
      <w:r w:rsidRPr="003E0419">
        <w:rPr>
          <w:rFonts w:ascii="Times New Roman" w:hAnsi="Times New Roman" w:cs="Times New Roman"/>
          <w:sz w:val="24"/>
          <w:szCs w:val="24"/>
        </w:rPr>
        <w:t xml:space="preserve">(1 618 796,8 тыс. руб. – 1 279 004,3 тыс. руб. = </w:t>
      </w:r>
      <w:r w:rsidR="00E47026" w:rsidRPr="003E0419">
        <w:rPr>
          <w:rFonts w:ascii="Times New Roman" w:hAnsi="Times New Roman" w:cs="Times New Roman"/>
          <w:sz w:val="24"/>
          <w:szCs w:val="24"/>
        </w:rPr>
        <w:t xml:space="preserve">339 792,5 тыс. руб.), что </w:t>
      </w:r>
      <w:r w:rsidR="00472C41" w:rsidRPr="003E0419">
        <w:rPr>
          <w:rFonts w:ascii="Times New Roman" w:hAnsi="Times New Roman" w:cs="Times New Roman"/>
          <w:sz w:val="24"/>
          <w:szCs w:val="24"/>
        </w:rPr>
        <w:t>выше</w:t>
      </w:r>
      <w:r w:rsidR="00E47026" w:rsidRPr="003E0419">
        <w:rPr>
          <w:rFonts w:ascii="Times New Roman" w:hAnsi="Times New Roman" w:cs="Times New Roman"/>
          <w:sz w:val="24"/>
          <w:szCs w:val="24"/>
        </w:rPr>
        <w:t xml:space="preserve"> установленного Бюджетным кодексом РФ ограничения (5%) на 14,5 процентных пункта. </w:t>
      </w:r>
      <w:proofErr w:type="gramEnd"/>
    </w:p>
    <w:p w:rsidR="00E47026" w:rsidRPr="003E0419" w:rsidRDefault="00E47026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Прогнозная оценка дефицита бюджета на 2016 год, как и в предыдущем </w:t>
      </w:r>
      <w:r w:rsidR="00472C41" w:rsidRPr="003E0419">
        <w:rPr>
          <w:rFonts w:ascii="Times New Roman" w:hAnsi="Times New Roman" w:cs="Times New Roman"/>
          <w:sz w:val="24"/>
          <w:szCs w:val="24"/>
        </w:rPr>
        <w:t>годе</w:t>
      </w:r>
      <w:r w:rsidRPr="003E0419">
        <w:rPr>
          <w:rFonts w:ascii="Times New Roman" w:hAnsi="Times New Roman" w:cs="Times New Roman"/>
          <w:sz w:val="24"/>
          <w:szCs w:val="24"/>
        </w:rPr>
        <w:t>, превышает ограничение в пределах суммы снижения остатков средств на счетах по учету средств бюджета (66 090,3 тыс. руб.).</w:t>
      </w:r>
    </w:p>
    <w:p w:rsidR="00472C41" w:rsidRPr="003E0419" w:rsidRDefault="00F85CD5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Данное значение превышает аналогичный показатель 2015 года в 3,1 раза</w:t>
      </w:r>
      <w:r w:rsidR="00472C41" w:rsidRPr="003E0419">
        <w:rPr>
          <w:rFonts w:ascii="Times New Roman" w:hAnsi="Times New Roman" w:cs="Times New Roman"/>
          <w:sz w:val="24"/>
          <w:szCs w:val="24"/>
        </w:rPr>
        <w:t>.</w:t>
      </w:r>
    </w:p>
    <w:p w:rsidR="00C81711" w:rsidRPr="003E0419" w:rsidRDefault="00F85CD5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 xml:space="preserve">Финансовым управлением предоставлена информация об источниках </w:t>
      </w:r>
      <w:r w:rsidR="00C81711" w:rsidRPr="003E0419">
        <w:rPr>
          <w:rFonts w:ascii="Times New Roman" w:hAnsi="Times New Roman" w:cs="Times New Roman"/>
          <w:sz w:val="24"/>
          <w:szCs w:val="24"/>
        </w:rPr>
        <w:t xml:space="preserve">внутреннего финансирования дефицита районного бюджета, в которой недостаточно обоснована величина планируемых остатков на счетах по учету средств бюджета, а также причина и реалистичность их образования, что может привести к риску неплатежеспособности покрытия дефицита. </w:t>
      </w:r>
      <w:proofErr w:type="gramEnd"/>
    </w:p>
    <w:p w:rsidR="00706078" w:rsidRPr="003E0419" w:rsidRDefault="00E47026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Во втором плановом периоде дефицит бюджета составит 5,0% от общего годового объема доходов без учета безвозмездных поступлений и поступлений налоговых доходов по дополнительным нормативам отчислений (1 526 381,7 тыс. руб. – 1 154 851,5 тыс. руб. = 371 530,2 тыс. руб.)</w:t>
      </w:r>
      <w:r w:rsidR="00706078" w:rsidRPr="003E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026" w:rsidRPr="003E0419" w:rsidRDefault="00706078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 качестве источника покрытия дефицита районного бюджета в 2017 году предусмотрены </w:t>
      </w:r>
      <w:r w:rsidR="0029084D" w:rsidRPr="003E0419">
        <w:rPr>
          <w:rFonts w:ascii="Times New Roman" w:hAnsi="Times New Roman" w:cs="Times New Roman"/>
          <w:sz w:val="24"/>
          <w:szCs w:val="24"/>
        </w:rPr>
        <w:t>средства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от привлеченных бюджетных кредитов от других бюджетов бюджетной системы Российской Федерации.</w:t>
      </w:r>
    </w:p>
    <w:p w:rsidR="00AD37CF" w:rsidRPr="003E0419" w:rsidRDefault="00125E4C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О</w:t>
      </w:r>
      <w:r w:rsidR="00E00E2E" w:rsidRPr="003E0419">
        <w:rPr>
          <w:rFonts w:ascii="Times New Roman" w:hAnsi="Times New Roman" w:cs="Times New Roman"/>
          <w:sz w:val="24"/>
          <w:szCs w:val="24"/>
        </w:rPr>
        <w:t xml:space="preserve">бщая 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сумма бюджетных кредитов, планируемых к </w:t>
      </w:r>
      <w:r w:rsidR="00740EAB" w:rsidRPr="003E0419">
        <w:rPr>
          <w:rFonts w:ascii="Times New Roman" w:hAnsi="Times New Roman" w:cs="Times New Roman"/>
          <w:sz w:val="24"/>
          <w:szCs w:val="24"/>
        </w:rPr>
        <w:t xml:space="preserve">привлечению </w:t>
      </w:r>
      <w:r w:rsidR="001F0A98" w:rsidRPr="003E0419">
        <w:rPr>
          <w:rFonts w:ascii="Times New Roman" w:hAnsi="Times New Roman" w:cs="Times New Roman"/>
          <w:sz w:val="24"/>
          <w:szCs w:val="24"/>
        </w:rPr>
        <w:t xml:space="preserve">на покрытие временных кассовых разрывов, возникающих в процессе исполнения районного бюджета </w:t>
      </w:r>
      <w:r w:rsidR="00EE12E1" w:rsidRPr="003E0419">
        <w:rPr>
          <w:rFonts w:ascii="Times New Roman" w:hAnsi="Times New Roman" w:cs="Times New Roman"/>
          <w:sz w:val="24"/>
          <w:szCs w:val="24"/>
        </w:rPr>
        <w:t xml:space="preserve">в </w:t>
      </w:r>
      <w:r w:rsidR="00740EAB" w:rsidRPr="003E0419">
        <w:rPr>
          <w:rFonts w:ascii="Times New Roman" w:hAnsi="Times New Roman" w:cs="Times New Roman"/>
          <w:sz w:val="24"/>
          <w:szCs w:val="24"/>
        </w:rPr>
        <w:t>201</w:t>
      </w:r>
      <w:r w:rsidR="0029084D" w:rsidRPr="003E0419">
        <w:rPr>
          <w:rFonts w:ascii="Times New Roman" w:hAnsi="Times New Roman" w:cs="Times New Roman"/>
          <w:sz w:val="24"/>
          <w:szCs w:val="24"/>
        </w:rPr>
        <w:t>5</w:t>
      </w:r>
      <w:r w:rsidR="00EC78F7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431586" w:rsidRPr="003E0419">
        <w:rPr>
          <w:rFonts w:ascii="Times New Roman" w:hAnsi="Times New Roman" w:cs="Times New Roman"/>
          <w:sz w:val="24"/>
          <w:szCs w:val="24"/>
        </w:rPr>
        <w:t>-</w:t>
      </w:r>
      <w:r w:rsidR="00EC78F7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431586" w:rsidRPr="003E0419">
        <w:rPr>
          <w:rFonts w:ascii="Times New Roman" w:hAnsi="Times New Roman" w:cs="Times New Roman"/>
          <w:sz w:val="24"/>
          <w:szCs w:val="24"/>
        </w:rPr>
        <w:t>201</w:t>
      </w:r>
      <w:r w:rsidR="0029084D" w:rsidRPr="003E0419">
        <w:rPr>
          <w:rFonts w:ascii="Times New Roman" w:hAnsi="Times New Roman" w:cs="Times New Roman"/>
          <w:sz w:val="24"/>
          <w:szCs w:val="24"/>
        </w:rPr>
        <w:t>7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 го</w:t>
      </w:r>
      <w:r w:rsidR="00431586" w:rsidRPr="003E0419">
        <w:rPr>
          <w:rFonts w:ascii="Times New Roman" w:hAnsi="Times New Roman" w:cs="Times New Roman"/>
          <w:sz w:val="24"/>
          <w:szCs w:val="24"/>
        </w:rPr>
        <w:t>дах</w:t>
      </w:r>
      <w:r w:rsidR="00EE12E1" w:rsidRPr="003E0419">
        <w:rPr>
          <w:rFonts w:ascii="Times New Roman" w:hAnsi="Times New Roman" w:cs="Times New Roman"/>
          <w:sz w:val="24"/>
          <w:szCs w:val="24"/>
        </w:rPr>
        <w:t>,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29084D" w:rsidRPr="003E0419">
        <w:rPr>
          <w:rFonts w:ascii="Times New Roman" w:hAnsi="Times New Roman" w:cs="Times New Roman"/>
          <w:sz w:val="24"/>
          <w:szCs w:val="24"/>
        </w:rPr>
        <w:t>прогнозируется в размере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 2</w:t>
      </w:r>
      <w:r w:rsidR="00740EAB" w:rsidRPr="003E0419">
        <w:rPr>
          <w:rFonts w:ascii="Times New Roman" w:hAnsi="Times New Roman" w:cs="Times New Roman"/>
          <w:sz w:val="24"/>
          <w:szCs w:val="24"/>
        </w:rPr>
        <w:t>0</w:t>
      </w:r>
      <w:r w:rsidR="00E00E2E" w:rsidRPr="003E0419">
        <w:rPr>
          <w:rFonts w:ascii="Times New Roman" w:hAnsi="Times New Roman" w:cs="Times New Roman"/>
          <w:sz w:val="24"/>
          <w:szCs w:val="24"/>
        </w:rPr>
        <w:t> </w:t>
      </w:r>
      <w:r w:rsidR="00740EAB" w:rsidRPr="003E0419">
        <w:rPr>
          <w:rFonts w:ascii="Times New Roman" w:hAnsi="Times New Roman" w:cs="Times New Roman"/>
          <w:sz w:val="24"/>
          <w:szCs w:val="24"/>
        </w:rPr>
        <w:t>000</w:t>
      </w:r>
      <w:r w:rsidR="00E00E2E" w:rsidRPr="003E0419">
        <w:rPr>
          <w:rFonts w:ascii="Times New Roman" w:hAnsi="Times New Roman" w:cs="Times New Roman"/>
          <w:sz w:val="24"/>
          <w:szCs w:val="24"/>
        </w:rPr>
        <w:t>,0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9084D" w:rsidRPr="003E0419">
        <w:rPr>
          <w:rFonts w:ascii="Times New Roman" w:hAnsi="Times New Roman" w:cs="Times New Roman"/>
          <w:sz w:val="24"/>
          <w:szCs w:val="24"/>
        </w:rPr>
        <w:t xml:space="preserve"> в очередном году и первом плановом периоде</w:t>
      </w:r>
      <w:r w:rsidR="00EE12E1" w:rsidRPr="003E0419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9084D" w:rsidRPr="003E0419">
        <w:rPr>
          <w:rFonts w:ascii="Times New Roman" w:hAnsi="Times New Roman" w:cs="Times New Roman"/>
          <w:sz w:val="24"/>
          <w:szCs w:val="24"/>
        </w:rPr>
        <w:t xml:space="preserve"> и </w:t>
      </w:r>
      <w:r w:rsidR="00ED1B9B" w:rsidRPr="003E0419">
        <w:rPr>
          <w:rFonts w:ascii="Times New Roman" w:hAnsi="Times New Roman" w:cs="Times New Roman"/>
          <w:sz w:val="24"/>
          <w:szCs w:val="24"/>
        </w:rPr>
        <w:t>38 573,6</w:t>
      </w:r>
      <w:r w:rsidR="0029084D" w:rsidRPr="003E0419">
        <w:rPr>
          <w:rFonts w:ascii="Times New Roman" w:hAnsi="Times New Roman" w:cs="Times New Roman"/>
          <w:sz w:val="24"/>
          <w:szCs w:val="24"/>
        </w:rPr>
        <w:t xml:space="preserve"> тыс. руб. во втором плановом периоде</w:t>
      </w:r>
      <w:r w:rsidR="00ED1B9B" w:rsidRPr="003E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908" w:rsidRPr="003E0419" w:rsidRDefault="00110908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Пунктом 20 проекта решения о районном бюджете установлен</w:t>
      </w:r>
      <w:r w:rsidR="00A12D2B" w:rsidRPr="003E0419">
        <w:rPr>
          <w:rFonts w:ascii="Times New Roman" w:hAnsi="Times New Roman" w:cs="Times New Roman"/>
          <w:sz w:val="24"/>
          <w:szCs w:val="24"/>
        </w:rPr>
        <w:t>ы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предельны</w:t>
      </w:r>
      <w:r w:rsidR="00A12D2B" w:rsidRPr="003E0419">
        <w:rPr>
          <w:rFonts w:ascii="Times New Roman" w:hAnsi="Times New Roman" w:cs="Times New Roman"/>
          <w:sz w:val="24"/>
          <w:szCs w:val="24"/>
        </w:rPr>
        <w:t>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A12D2B" w:rsidRPr="003E0419">
        <w:rPr>
          <w:rFonts w:ascii="Times New Roman" w:hAnsi="Times New Roman" w:cs="Times New Roman"/>
          <w:sz w:val="24"/>
          <w:szCs w:val="24"/>
        </w:rPr>
        <w:t>ы</w:t>
      </w:r>
      <w:r w:rsidRPr="003E0419">
        <w:rPr>
          <w:rFonts w:ascii="Times New Roman" w:hAnsi="Times New Roman" w:cs="Times New Roman"/>
          <w:sz w:val="24"/>
          <w:szCs w:val="24"/>
        </w:rPr>
        <w:t xml:space="preserve"> муниципального долга на очередной</w:t>
      </w:r>
      <w:r w:rsidR="00A12D2B" w:rsidRPr="003E0419">
        <w:rPr>
          <w:rFonts w:ascii="Times New Roman" w:hAnsi="Times New Roman" w:cs="Times New Roman"/>
          <w:sz w:val="24"/>
          <w:szCs w:val="24"/>
        </w:rPr>
        <w:t xml:space="preserve"> год</w:t>
      </w:r>
      <w:r w:rsidRPr="003E0419">
        <w:rPr>
          <w:rFonts w:ascii="Times New Roman" w:hAnsi="Times New Roman" w:cs="Times New Roman"/>
          <w:sz w:val="24"/>
          <w:szCs w:val="24"/>
        </w:rPr>
        <w:t xml:space="preserve"> и плановый период, а также предельны</w:t>
      </w:r>
      <w:r w:rsidR="00A12D2B" w:rsidRPr="003E0419">
        <w:rPr>
          <w:rFonts w:ascii="Times New Roman" w:hAnsi="Times New Roman" w:cs="Times New Roman"/>
          <w:sz w:val="24"/>
          <w:szCs w:val="24"/>
        </w:rPr>
        <w:t>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A12D2B" w:rsidRPr="003E0419">
        <w:rPr>
          <w:rFonts w:ascii="Times New Roman" w:hAnsi="Times New Roman" w:cs="Times New Roman"/>
          <w:sz w:val="24"/>
          <w:szCs w:val="24"/>
        </w:rPr>
        <w:t>ы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расходов на </w:t>
      </w:r>
      <w:r w:rsidR="00A12D2B" w:rsidRPr="003E0419">
        <w:rPr>
          <w:rFonts w:ascii="Times New Roman" w:hAnsi="Times New Roman" w:cs="Times New Roman"/>
          <w:sz w:val="24"/>
          <w:szCs w:val="24"/>
        </w:rPr>
        <w:t>их</w:t>
      </w:r>
      <w:r w:rsidRPr="003E0419">
        <w:rPr>
          <w:rFonts w:ascii="Times New Roman" w:hAnsi="Times New Roman" w:cs="Times New Roman"/>
          <w:sz w:val="24"/>
          <w:szCs w:val="24"/>
        </w:rPr>
        <w:t xml:space="preserve"> обслуживание.</w:t>
      </w:r>
    </w:p>
    <w:p w:rsidR="00110908" w:rsidRPr="003E0419" w:rsidRDefault="00110908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12D2B" w:rsidRPr="003E0419">
        <w:rPr>
          <w:rFonts w:ascii="Times New Roman" w:hAnsi="Times New Roman" w:cs="Times New Roman"/>
          <w:sz w:val="24"/>
          <w:szCs w:val="24"/>
        </w:rPr>
        <w:t xml:space="preserve">требованием статьи 107 Бюджетного кодекса </w:t>
      </w:r>
      <w:proofErr w:type="gramStart"/>
      <w:r w:rsidR="00A12D2B" w:rsidRPr="003E0419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="00A12D2B" w:rsidRPr="003E0419">
        <w:rPr>
          <w:rFonts w:ascii="Times New Roman" w:hAnsi="Times New Roman" w:cs="Times New Roman"/>
          <w:sz w:val="24"/>
          <w:szCs w:val="24"/>
        </w:rPr>
        <w:t xml:space="preserve"> установленные предельные объемы муниципального долга не пре</w:t>
      </w:r>
      <w:r w:rsidR="005E6A53" w:rsidRPr="003E0419">
        <w:rPr>
          <w:rFonts w:ascii="Times New Roman" w:hAnsi="Times New Roman" w:cs="Times New Roman"/>
          <w:sz w:val="24"/>
          <w:szCs w:val="24"/>
        </w:rPr>
        <w:t>вышают 50,0% планируемого общего годового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646CB2" w:rsidRPr="003E0419" w:rsidRDefault="00CA2AA5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Необходимо отметить, что за пользование бюджетными кредитами муниципальным образованиям установлена следующая плата: на покрытие временных кассовых разрывов, возникающих в процессе исполнения бюджетов муниципальных образований края и на покрытие дефицитов местных бюджетов в размере ¼ ставки </w:t>
      </w:r>
      <w:r w:rsidRPr="003E0419">
        <w:rPr>
          <w:rFonts w:ascii="Times New Roman" w:hAnsi="Times New Roman" w:cs="Times New Roman"/>
          <w:sz w:val="24"/>
          <w:szCs w:val="24"/>
        </w:rPr>
        <w:lastRenderedPageBreak/>
        <w:t>рефинан</w:t>
      </w:r>
      <w:r w:rsidR="00384CE0" w:rsidRPr="003E0419">
        <w:rPr>
          <w:rFonts w:ascii="Times New Roman" w:hAnsi="Times New Roman" w:cs="Times New Roman"/>
          <w:sz w:val="24"/>
          <w:szCs w:val="24"/>
        </w:rPr>
        <w:t>сирования Банка России (с 14.09.2012</w:t>
      </w:r>
      <w:r w:rsidRPr="003E0419">
        <w:rPr>
          <w:rFonts w:ascii="Times New Roman" w:hAnsi="Times New Roman" w:cs="Times New Roman"/>
          <w:sz w:val="24"/>
          <w:szCs w:val="24"/>
        </w:rPr>
        <w:t xml:space="preserve"> – 8,25%), что на сегодняшний день составляет </w:t>
      </w:r>
      <w:r w:rsidR="008D2DD0" w:rsidRPr="003E0419">
        <w:rPr>
          <w:rFonts w:ascii="Times New Roman" w:hAnsi="Times New Roman" w:cs="Times New Roman"/>
          <w:sz w:val="24"/>
          <w:szCs w:val="24"/>
        </w:rPr>
        <w:t>2,0625%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  <w:r w:rsidR="008D2DD0" w:rsidRPr="003E0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B5C" w:rsidRPr="003E0419" w:rsidRDefault="00CB27F0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2015 -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2016 годах с</w:t>
      </w:r>
      <w:r w:rsidR="00CA2AA5" w:rsidRPr="003E0419">
        <w:rPr>
          <w:rFonts w:ascii="Times New Roman" w:hAnsi="Times New Roman" w:cs="Times New Roman"/>
          <w:sz w:val="24"/>
          <w:szCs w:val="24"/>
        </w:rPr>
        <w:t>умма расходов</w:t>
      </w:r>
      <w:r w:rsidR="00FD2F8F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на обслуживание </w:t>
      </w:r>
      <w:r w:rsidR="00255784" w:rsidRPr="003E0419"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  <w:r w:rsidR="00C81711" w:rsidRPr="003E0419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="00255784" w:rsidRPr="003E0419">
        <w:rPr>
          <w:rFonts w:ascii="Times New Roman" w:hAnsi="Times New Roman" w:cs="Times New Roman"/>
          <w:sz w:val="24"/>
          <w:szCs w:val="24"/>
        </w:rPr>
        <w:t>района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2E2B1C" w:rsidRPr="003E0419">
        <w:rPr>
          <w:rFonts w:ascii="Times New Roman" w:hAnsi="Times New Roman" w:cs="Times New Roman"/>
          <w:sz w:val="24"/>
          <w:szCs w:val="24"/>
        </w:rPr>
        <w:t>в размере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50,9 тыс. руб. </w:t>
      </w:r>
      <w:r w:rsidR="002E2B1C" w:rsidRPr="003E0419">
        <w:rPr>
          <w:rFonts w:ascii="Times New Roman" w:hAnsi="Times New Roman" w:cs="Times New Roman"/>
          <w:sz w:val="24"/>
          <w:szCs w:val="24"/>
        </w:rPr>
        <w:t>р</w:t>
      </w:r>
      <w:r w:rsidR="00CA2AA5" w:rsidRPr="003E0419">
        <w:rPr>
          <w:rFonts w:ascii="Times New Roman" w:hAnsi="Times New Roman" w:cs="Times New Roman"/>
          <w:sz w:val="24"/>
          <w:szCs w:val="24"/>
        </w:rPr>
        <w:t>ассчитана, исходя из процентной ставки привлечения кредитов коммерческих банков 8</w:t>
      </w:r>
      <w:r w:rsidR="00CB170F" w:rsidRPr="003E0419">
        <w:rPr>
          <w:rFonts w:ascii="Times New Roman" w:hAnsi="Times New Roman" w:cs="Times New Roman"/>
          <w:sz w:val="24"/>
          <w:szCs w:val="24"/>
        </w:rPr>
        <w:t>,25</w:t>
      </w:r>
      <w:r w:rsidR="00CA2AA5" w:rsidRPr="003E0419">
        <w:rPr>
          <w:rFonts w:ascii="Times New Roman" w:hAnsi="Times New Roman" w:cs="Times New Roman"/>
          <w:sz w:val="24"/>
          <w:szCs w:val="24"/>
        </w:rPr>
        <w:t>% годовых, н</w:t>
      </w:r>
      <w:r w:rsidR="00255784" w:rsidRPr="003E0419">
        <w:rPr>
          <w:rFonts w:ascii="Times New Roman" w:hAnsi="Times New Roman" w:cs="Times New Roman"/>
          <w:sz w:val="24"/>
          <w:szCs w:val="24"/>
        </w:rPr>
        <w:t>а срок пользования равный в 201</w:t>
      </w:r>
      <w:r w:rsidRPr="003E0419">
        <w:rPr>
          <w:rFonts w:ascii="Times New Roman" w:hAnsi="Times New Roman" w:cs="Times New Roman"/>
          <w:sz w:val="24"/>
          <w:szCs w:val="24"/>
        </w:rPr>
        <w:t>5</w:t>
      </w:r>
      <w:r w:rsidR="00EC78F7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и</w:t>
      </w:r>
      <w:r w:rsidR="00EC78F7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0C61B3" w:rsidRPr="003E0419">
        <w:rPr>
          <w:rFonts w:ascii="Times New Roman" w:hAnsi="Times New Roman" w:cs="Times New Roman"/>
          <w:sz w:val="24"/>
          <w:szCs w:val="24"/>
        </w:rPr>
        <w:t>201</w:t>
      </w:r>
      <w:r w:rsidR="00CB170F" w:rsidRPr="003E0419">
        <w:rPr>
          <w:rFonts w:ascii="Times New Roman" w:hAnsi="Times New Roman" w:cs="Times New Roman"/>
          <w:sz w:val="24"/>
          <w:szCs w:val="24"/>
        </w:rPr>
        <w:t>6</w:t>
      </w:r>
      <w:r w:rsidR="000C61B3" w:rsidRPr="003E0419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255784" w:rsidRPr="003E0419">
        <w:rPr>
          <w:rFonts w:ascii="Times New Roman" w:hAnsi="Times New Roman" w:cs="Times New Roman"/>
          <w:sz w:val="24"/>
          <w:szCs w:val="24"/>
        </w:rPr>
        <w:t xml:space="preserve"> 45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 дней</w:t>
      </w:r>
      <w:r w:rsidR="00B10E5C" w:rsidRPr="003E0419">
        <w:rPr>
          <w:rFonts w:ascii="Times New Roman" w:hAnsi="Times New Roman" w:cs="Times New Roman"/>
          <w:sz w:val="24"/>
          <w:szCs w:val="24"/>
        </w:rPr>
        <w:t xml:space="preserve"> (20</w:t>
      </w:r>
      <w:r w:rsidR="009A1B17" w:rsidRPr="003E0419">
        <w:rPr>
          <w:rFonts w:ascii="Times New Roman" w:hAnsi="Times New Roman" w:cs="Times New Roman"/>
          <w:sz w:val="24"/>
          <w:szCs w:val="24"/>
        </w:rPr>
        <w:t> </w:t>
      </w:r>
      <w:r w:rsidR="00B10E5C" w:rsidRPr="003E0419">
        <w:rPr>
          <w:rFonts w:ascii="Times New Roman" w:hAnsi="Times New Roman" w:cs="Times New Roman"/>
          <w:sz w:val="24"/>
          <w:szCs w:val="24"/>
        </w:rPr>
        <w:t>000</w:t>
      </w:r>
      <w:r w:rsidR="009A1B17" w:rsidRPr="003E0419">
        <w:rPr>
          <w:rFonts w:ascii="Times New Roman" w:hAnsi="Times New Roman" w:cs="Times New Roman"/>
          <w:sz w:val="24"/>
          <w:szCs w:val="24"/>
        </w:rPr>
        <w:t>,</w:t>
      </w:r>
      <w:r w:rsidR="003205C1" w:rsidRPr="003E0419">
        <w:rPr>
          <w:rFonts w:ascii="Times New Roman" w:hAnsi="Times New Roman" w:cs="Times New Roman"/>
          <w:sz w:val="24"/>
          <w:szCs w:val="24"/>
        </w:rPr>
        <w:t>0</w:t>
      </w:r>
      <w:r w:rsidR="009A1B17"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222AE" w:rsidRPr="003E0419">
        <w:rPr>
          <w:rFonts w:ascii="Times New Roman" w:hAnsi="Times New Roman" w:cs="Times New Roman"/>
          <w:sz w:val="24"/>
          <w:szCs w:val="24"/>
        </w:rPr>
        <w:t>*8,25</w:t>
      </w:r>
      <w:r w:rsidR="002E2B1C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3222AE" w:rsidRPr="003E0419">
        <w:rPr>
          <w:rFonts w:ascii="Times New Roman" w:hAnsi="Times New Roman" w:cs="Times New Roman"/>
          <w:sz w:val="24"/>
          <w:szCs w:val="24"/>
        </w:rPr>
        <w:t>/</w:t>
      </w:r>
      <w:r w:rsidR="002E2B1C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3222AE" w:rsidRPr="003E0419">
        <w:rPr>
          <w:rFonts w:ascii="Times New Roman" w:hAnsi="Times New Roman" w:cs="Times New Roman"/>
          <w:sz w:val="24"/>
          <w:szCs w:val="24"/>
        </w:rPr>
        <w:t>4</w:t>
      </w:r>
      <w:r w:rsidR="002E2B1C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3222AE" w:rsidRPr="003E0419">
        <w:rPr>
          <w:rFonts w:ascii="Times New Roman" w:hAnsi="Times New Roman" w:cs="Times New Roman"/>
          <w:sz w:val="24"/>
          <w:szCs w:val="24"/>
        </w:rPr>
        <w:t>/</w:t>
      </w:r>
      <w:r w:rsidR="002E2B1C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3222AE" w:rsidRPr="003E0419">
        <w:rPr>
          <w:rFonts w:ascii="Times New Roman" w:hAnsi="Times New Roman" w:cs="Times New Roman"/>
          <w:sz w:val="24"/>
          <w:szCs w:val="24"/>
        </w:rPr>
        <w:t>365</w:t>
      </w:r>
      <w:r w:rsidR="002E2B1C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3222AE" w:rsidRPr="003E0419">
        <w:rPr>
          <w:rFonts w:ascii="Times New Roman" w:hAnsi="Times New Roman" w:cs="Times New Roman"/>
          <w:sz w:val="24"/>
          <w:szCs w:val="24"/>
        </w:rPr>
        <w:t>*</w:t>
      </w:r>
      <w:r w:rsidR="002E2B1C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3222AE" w:rsidRPr="003E0419">
        <w:rPr>
          <w:rFonts w:ascii="Times New Roman" w:hAnsi="Times New Roman" w:cs="Times New Roman"/>
          <w:sz w:val="24"/>
          <w:szCs w:val="24"/>
        </w:rPr>
        <w:t>45</w:t>
      </w:r>
      <w:r w:rsidR="00B10E5C" w:rsidRPr="003E0419">
        <w:rPr>
          <w:rFonts w:ascii="Times New Roman" w:hAnsi="Times New Roman" w:cs="Times New Roman"/>
          <w:sz w:val="24"/>
          <w:szCs w:val="24"/>
        </w:rPr>
        <w:t>)</w:t>
      </w:r>
      <w:r w:rsidR="003222AE" w:rsidRPr="003E0419">
        <w:rPr>
          <w:rFonts w:ascii="Times New Roman" w:hAnsi="Times New Roman" w:cs="Times New Roman"/>
          <w:sz w:val="24"/>
          <w:szCs w:val="24"/>
        </w:rPr>
        <w:t>.</w:t>
      </w:r>
    </w:p>
    <w:p w:rsidR="00CB27F0" w:rsidRPr="003E0419" w:rsidRDefault="00CB27F0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2E2B1C" w:rsidRPr="003E0419">
        <w:rPr>
          <w:rFonts w:ascii="Times New Roman" w:hAnsi="Times New Roman" w:cs="Times New Roman"/>
          <w:sz w:val="24"/>
          <w:szCs w:val="24"/>
        </w:rPr>
        <w:t>данный показатель определен в размере 98,1 тыс. руб. (38 573,6 тыс. руб. * 8,25 / 4 / 365 * 45).</w:t>
      </w:r>
    </w:p>
    <w:p w:rsidR="00E42CD9" w:rsidRPr="003E0419" w:rsidRDefault="006B4579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Верхний предел муниципального долга Богучанского района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 на 1 января </w:t>
      </w:r>
      <w:r w:rsidRPr="003E0419">
        <w:rPr>
          <w:rFonts w:ascii="Times New Roman" w:hAnsi="Times New Roman" w:cs="Times New Roman"/>
          <w:sz w:val="24"/>
          <w:szCs w:val="24"/>
        </w:rPr>
        <w:t>201</w:t>
      </w:r>
      <w:r w:rsidR="00A65568" w:rsidRPr="003E0419">
        <w:rPr>
          <w:rFonts w:ascii="Times New Roman" w:hAnsi="Times New Roman" w:cs="Times New Roman"/>
          <w:sz w:val="24"/>
          <w:szCs w:val="24"/>
        </w:rPr>
        <w:t>6</w:t>
      </w:r>
      <w:r w:rsidR="00B60E0B" w:rsidRPr="003E041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0419">
        <w:rPr>
          <w:rFonts w:ascii="Times New Roman" w:hAnsi="Times New Roman" w:cs="Times New Roman"/>
          <w:sz w:val="24"/>
          <w:szCs w:val="24"/>
        </w:rPr>
        <w:t>,</w:t>
      </w:r>
      <w:r w:rsidR="00A65568" w:rsidRPr="003E0419">
        <w:rPr>
          <w:rFonts w:ascii="Times New Roman" w:hAnsi="Times New Roman" w:cs="Times New Roman"/>
          <w:sz w:val="24"/>
          <w:szCs w:val="24"/>
        </w:rPr>
        <w:t xml:space="preserve"> на 1 января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 201</w:t>
      </w:r>
      <w:r w:rsidR="00A65568" w:rsidRPr="003E0419">
        <w:rPr>
          <w:rFonts w:ascii="Times New Roman" w:hAnsi="Times New Roman" w:cs="Times New Roman"/>
          <w:sz w:val="24"/>
          <w:szCs w:val="24"/>
        </w:rPr>
        <w:t>7</w:t>
      </w:r>
      <w:r w:rsidR="00B60E0B" w:rsidRPr="003E041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0419">
        <w:rPr>
          <w:rFonts w:ascii="Times New Roman" w:hAnsi="Times New Roman" w:cs="Times New Roman"/>
          <w:sz w:val="24"/>
          <w:szCs w:val="24"/>
        </w:rPr>
        <w:t xml:space="preserve">, </w:t>
      </w:r>
      <w:r w:rsidR="00E23675" w:rsidRPr="003E0419">
        <w:rPr>
          <w:rFonts w:ascii="Times New Roman" w:hAnsi="Times New Roman" w:cs="Times New Roman"/>
          <w:sz w:val="24"/>
          <w:szCs w:val="24"/>
        </w:rPr>
        <w:t>в том числе по муниципальным</w:t>
      </w:r>
      <w:r w:rsidR="00CA2AA5" w:rsidRPr="003E0419">
        <w:rPr>
          <w:rFonts w:ascii="Times New Roman" w:hAnsi="Times New Roman" w:cs="Times New Roman"/>
          <w:sz w:val="24"/>
          <w:szCs w:val="24"/>
        </w:rPr>
        <w:t xml:space="preserve"> гарантиям </w:t>
      </w:r>
      <w:r w:rsidR="00E23675" w:rsidRPr="003E0419">
        <w:rPr>
          <w:rFonts w:ascii="Times New Roman" w:hAnsi="Times New Roman" w:cs="Times New Roman"/>
          <w:sz w:val="24"/>
          <w:szCs w:val="24"/>
        </w:rPr>
        <w:t>установлен в сумме 0</w:t>
      </w:r>
      <w:r w:rsidR="00A65568" w:rsidRPr="003E0419">
        <w:rPr>
          <w:rFonts w:ascii="Times New Roman" w:hAnsi="Times New Roman" w:cs="Times New Roman"/>
          <w:sz w:val="24"/>
          <w:szCs w:val="24"/>
        </w:rPr>
        <w:t>,0</w:t>
      </w:r>
      <w:r w:rsidR="00E23675"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65568" w:rsidRPr="003E0419">
        <w:rPr>
          <w:rFonts w:ascii="Times New Roman" w:hAnsi="Times New Roman" w:cs="Times New Roman"/>
          <w:sz w:val="24"/>
          <w:szCs w:val="24"/>
        </w:rPr>
        <w:t xml:space="preserve">, а на 1 января 2018 года </w:t>
      </w:r>
      <w:r w:rsidR="00C81711" w:rsidRPr="003E0419">
        <w:rPr>
          <w:rFonts w:ascii="Times New Roman" w:hAnsi="Times New Roman" w:cs="Times New Roman"/>
          <w:sz w:val="24"/>
          <w:szCs w:val="24"/>
        </w:rPr>
        <w:t xml:space="preserve">- </w:t>
      </w:r>
      <w:r w:rsidR="00A65568" w:rsidRPr="003E0419">
        <w:rPr>
          <w:rFonts w:ascii="Times New Roman" w:hAnsi="Times New Roman" w:cs="Times New Roman"/>
          <w:sz w:val="24"/>
          <w:szCs w:val="24"/>
        </w:rPr>
        <w:t>в размере 18 573,6 тыс. руб.</w:t>
      </w:r>
    </w:p>
    <w:p w:rsidR="00BD3617" w:rsidRPr="003E0419" w:rsidRDefault="00BD3617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расходной части районного бюджета предусмотрен резервный фонд администрации Богучанского района на 2015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 xml:space="preserve">2017 годы в размере 2 000,0 тыс. руб. ежегодно для финансирования непредвиденных расходов и мероприятий, имеющих важное общественное и (или) социально-экономическое значение для </w:t>
      </w:r>
      <w:r w:rsidR="00C81711" w:rsidRPr="003E0419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3E0419">
        <w:rPr>
          <w:rFonts w:ascii="Times New Roman" w:hAnsi="Times New Roman" w:cs="Times New Roman"/>
          <w:sz w:val="24"/>
          <w:szCs w:val="24"/>
        </w:rPr>
        <w:t>района, не предусмотренных в районном бюджете на соответствующие периоды.</w:t>
      </w:r>
    </w:p>
    <w:p w:rsidR="00BD3617" w:rsidRPr="003E0419" w:rsidRDefault="00B656DC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Размер резервного фонда установлен пунктом 18 проекта решения о районном бюджете и </w:t>
      </w:r>
      <w:r w:rsidR="00B03539" w:rsidRPr="003E0419">
        <w:rPr>
          <w:rFonts w:ascii="Times New Roman" w:hAnsi="Times New Roman" w:cs="Times New Roman"/>
          <w:sz w:val="24"/>
          <w:szCs w:val="24"/>
        </w:rPr>
        <w:t xml:space="preserve">не превышает 3,0% общего объема расходов, в </w:t>
      </w:r>
      <w:r w:rsidRPr="003E0419">
        <w:rPr>
          <w:rFonts w:ascii="Times New Roman" w:hAnsi="Times New Roman" w:cs="Times New Roman"/>
          <w:sz w:val="24"/>
          <w:szCs w:val="24"/>
        </w:rPr>
        <w:t>соответств</w:t>
      </w:r>
      <w:r w:rsidR="00B03539" w:rsidRPr="003E0419">
        <w:rPr>
          <w:rFonts w:ascii="Times New Roman" w:hAnsi="Times New Roman" w:cs="Times New Roman"/>
          <w:sz w:val="24"/>
          <w:szCs w:val="24"/>
        </w:rPr>
        <w:t>ии с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B03539" w:rsidRPr="003E0419">
        <w:rPr>
          <w:rFonts w:ascii="Times New Roman" w:hAnsi="Times New Roman" w:cs="Times New Roman"/>
          <w:sz w:val="24"/>
          <w:szCs w:val="24"/>
        </w:rPr>
        <w:t>е</w:t>
      </w:r>
      <w:r w:rsidRPr="003E0419">
        <w:rPr>
          <w:rFonts w:ascii="Times New Roman" w:hAnsi="Times New Roman" w:cs="Times New Roman"/>
          <w:sz w:val="24"/>
          <w:szCs w:val="24"/>
        </w:rPr>
        <w:t>м статьи 81 Бюджетного кодекса РФ и пункта 3 постановления администрации Богучанского района от 31.12.2010 № 1833-п «Об утверждении Положения о порядке расходования средств резервного фонда администрации Богучанского района</w:t>
      </w:r>
      <w:r w:rsidR="00B03539" w:rsidRPr="003E0419">
        <w:rPr>
          <w:rFonts w:ascii="Times New Roman" w:hAnsi="Times New Roman" w:cs="Times New Roman"/>
          <w:sz w:val="24"/>
          <w:szCs w:val="24"/>
        </w:rPr>
        <w:t>»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B03539" w:rsidRPr="003E0419" w:rsidRDefault="00D61105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Пунктом 17</w:t>
      </w:r>
      <w:r w:rsidR="00B03539" w:rsidRPr="003E0419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3E0419">
        <w:rPr>
          <w:rFonts w:ascii="Times New Roman" w:hAnsi="Times New Roman" w:cs="Times New Roman"/>
          <w:sz w:val="24"/>
          <w:szCs w:val="24"/>
        </w:rPr>
        <w:t>а</w:t>
      </w:r>
      <w:r w:rsidR="00B03539" w:rsidRPr="003E0419">
        <w:rPr>
          <w:rFonts w:ascii="Times New Roman" w:hAnsi="Times New Roman" w:cs="Times New Roman"/>
          <w:sz w:val="24"/>
          <w:szCs w:val="24"/>
        </w:rPr>
        <w:t xml:space="preserve"> решения о районном бюджете предусмотрен объем бюджетных ассигнований дорожного фонда Богучанского района на 2015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B03539" w:rsidRPr="003E0419">
        <w:rPr>
          <w:rFonts w:ascii="Times New Roman" w:hAnsi="Times New Roman" w:cs="Times New Roman"/>
          <w:sz w:val="24"/>
          <w:szCs w:val="24"/>
        </w:rPr>
        <w:t>-</w:t>
      </w:r>
      <w:r w:rsidR="0063274B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B03539" w:rsidRPr="003E0419">
        <w:rPr>
          <w:rFonts w:ascii="Times New Roman" w:hAnsi="Times New Roman" w:cs="Times New Roman"/>
          <w:sz w:val="24"/>
          <w:szCs w:val="24"/>
        </w:rPr>
        <w:t>2017 годы</w:t>
      </w:r>
      <w:r w:rsidRPr="003E0419">
        <w:rPr>
          <w:rFonts w:ascii="Times New Roman" w:hAnsi="Times New Roman" w:cs="Times New Roman"/>
          <w:sz w:val="24"/>
          <w:szCs w:val="24"/>
        </w:rPr>
        <w:t xml:space="preserve"> в размере 17,5 тыс. руб., 20,3 тыс. руб. и 17,0 тыс. руб. соответственно.</w:t>
      </w:r>
    </w:p>
    <w:p w:rsidR="008B6E8C" w:rsidRPr="003E0419" w:rsidRDefault="00D61105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Порядок формирования дорожного фонда </w:t>
      </w:r>
      <w:r w:rsidR="008B6E8C" w:rsidRPr="003E0419">
        <w:rPr>
          <w:rFonts w:ascii="Times New Roman" w:hAnsi="Times New Roman" w:cs="Times New Roman"/>
          <w:sz w:val="24"/>
          <w:szCs w:val="24"/>
        </w:rPr>
        <w:t>утвержден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решением Богучанского районного Совета депутатов от 28.11.2013 № 33/1-300 «О муниципальном дорожном фонде муниципального образования Богучанский район».</w:t>
      </w:r>
    </w:p>
    <w:p w:rsidR="00D61105" w:rsidRPr="003E0419" w:rsidRDefault="008B6E8C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Согласно пункту 2.1. названного решения объем</w:t>
      </w:r>
      <w:r w:rsidR="00D61105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бюджетных ассигнований дорожного фонда утверждается в размере не менее прогнозируемого объема отдельных видов доходов, определенных данным решением.</w:t>
      </w:r>
    </w:p>
    <w:p w:rsidR="00D61105" w:rsidRPr="003E0419" w:rsidRDefault="008B6E8C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>Таким образом, в</w:t>
      </w:r>
      <w:r w:rsidR="00D61105" w:rsidRPr="003E041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A95518" w:rsidRPr="003E0419">
        <w:rPr>
          <w:rFonts w:ascii="Times New Roman" w:hAnsi="Times New Roman" w:cs="Times New Roman"/>
          <w:sz w:val="24"/>
          <w:szCs w:val="24"/>
        </w:rPr>
        <w:t>названным выше</w:t>
      </w:r>
      <w:r w:rsidR="00D61105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 xml:space="preserve">условием, </w:t>
      </w:r>
      <w:r w:rsidR="00A95518" w:rsidRPr="003E0419">
        <w:rPr>
          <w:rFonts w:ascii="Times New Roman" w:hAnsi="Times New Roman" w:cs="Times New Roman"/>
          <w:sz w:val="24"/>
          <w:szCs w:val="24"/>
        </w:rPr>
        <w:t>при определении размера дорожного фонда Богучанского района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A95518" w:rsidRPr="003E0419">
        <w:rPr>
          <w:rFonts w:ascii="Times New Roman" w:hAnsi="Times New Roman" w:cs="Times New Roman"/>
          <w:sz w:val="24"/>
          <w:szCs w:val="24"/>
        </w:rPr>
        <w:t>не были учтены прогнозируемые поступления в районный бюджет в виде штрафов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в размере 2,0 тыс. руб. ежегодно.</w:t>
      </w:r>
      <w:proofErr w:type="gramEnd"/>
    </w:p>
    <w:p w:rsidR="009B5A6A" w:rsidRPr="003E0419" w:rsidRDefault="009B5A6A" w:rsidP="00EE29CF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419">
        <w:rPr>
          <w:rFonts w:ascii="Times New Roman" w:hAnsi="Times New Roman" w:cs="Times New Roman"/>
          <w:b/>
          <w:i/>
          <w:sz w:val="24"/>
          <w:szCs w:val="24"/>
        </w:rPr>
        <w:t>Отдельные вопро</w:t>
      </w:r>
      <w:r w:rsidR="00334430" w:rsidRPr="003E0419">
        <w:rPr>
          <w:rFonts w:ascii="Times New Roman" w:hAnsi="Times New Roman" w:cs="Times New Roman"/>
          <w:b/>
          <w:i/>
          <w:sz w:val="24"/>
          <w:szCs w:val="24"/>
        </w:rPr>
        <w:t>сы формирования доходов бюджета</w:t>
      </w:r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Доходы районного бюджета на 2015 год и плановый период 2016 - 2017 годов сформированы в соответствии с бюджетным законодательством Р</w:t>
      </w:r>
      <w:r w:rsidR="00C81711" w:rsidRPr="003E04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E0419">
        <w:rPr>
          <w:rFonts w:ascii="Times New Roman" w:hAnsi="Times New Roman" w:cs="Times New Roman"/>
          <w:sz w:val="24"/>
          <w:szCs w:val="24"/>
        </w:rPr>
        <w:t>Ф</w:t>
      </w:r>
      <w:r w:rsidR="00C81711" w:rsidRPr="003E0419">
        <w:rPr>
          <w:rFonts w:ascii="Times New Roman" w:hAnsi="Times New Roman" w:cs="Times New Roman"/>
          <w:sz w:val="24"/>
          <w:szCs w:val="24"/>
        </w:rPr>
        <w:t>едерации</w:t>
      </w:r>
      <w:r w:rsidRPr="003E0419">
        <w:rPr>
          <w:rFonts w:ascii="Times New Roman" w:hAnsi="Times New Roman" w:cs="Times New Roman"/>
          <w:sz w:val="24"/>
          <w:szCs w:val="24"/>
        </w:rPr>
        <w:t xml:space="preserve">, законодательством о налогах и сборах и законодательством об иных обязательных платежах в соответствии со статьей 39 Бюджетного кодекса РФ. </w:t>
      </w:r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к проекту решения о районном бюджете, прогноз доходов районного бюджета сформирован на основе ожидаемых итогов социально-экономического развития района за 2014 год, а также прогноза социально-экономического развития района на 2015 - 2017 годы. В тоже время Контрольно-счетная комиссия отмечает несоответствие значений общей суммы доходов, налоговых и </w:t>
      </w:r>
      <w:r w:rsidRPr="003E0419">
        <w:rPr>
          <w:rFonts w:ascii="Times New Roman" w:hAnsi="Times New Roman" w:cs="Times New Roman"/>
          <w:sz w:val="24"/>
          <w:szCs w:val="24"/>
        </w:rPr>
        <w:lastRenderedPageBreak/>
        <w:t>неналоговых доходов и собственных доходов, расходов и дефицита</w:t>
      </w:r>
      <w:r w:rsidR="003205C1" w:rsidRPr="003E0419">
        <w:rPr>
          <w:rFonts w:ascii="Times New Roman" w:hAnsi="Times New Roman" w:cs="Times New Roman"/>
          <w:sz w:val="24"/>
          <w:szCs w:val="24"/>
        </w:rPr>
        <w:t>,</w:t>
      </w:r>
      <w:r w:rsidRPr="003E0419">
        <w:rPr>
          <w:rFonts w:ascii="Times New Roman" w:hAnsi="Times New Roman" w:cs="Times New Roman"/>
          <w:sz w:val="24"/>
          <w:szCs w:val="24"/>
        </w:rPr>
        <w:t xml:space="preserve"> указанных в Прогнозе СЭР и проекте районного бюджета.</w:t>
      </w:r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При формировании доходной части районного бюджета учтены нормативы распределения доходов между бюджетами бюджетной системы Российской Федерации в соответствии с действующим бюджетным законодательством Российской Федерации и планируемые внесения изменений в нормативы распределения.</w:t>
      </w:r>
    </w:p>
    <w:p w:rsidR="00A60E8C" w:rsidRPr="003E0419" w:rsidRDefault="0063274B" w:rsidP="00302CC5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проекте решения о районном бюджете на предстоящий период (2015 - 2017 годы) доходы районного бюджета прогнозируются со снижением к ожидаемой оценке 2014 года и снижением объема в последний год «трехлетки» на 25</w:t>
      </w:r>
      <w:r w:rsidR="003205C1" w:rsidRPr="003E0419">
        <w:rPr>
          <w:rFonts w:ascii="Times New Roman" w:hAnsi="Times New Roman" w:cs="Times New Roman"/>
          <w:sz w:val="24"/>
          <w:szCs w:val="24"/>
        </w:rPr>
        <w:t>,0</w:t>
      </w:r>
      <w:r w:rsidRPr="003E0419">
        <w:rPr>
          <w:rFonts w:ascii="Times New Roman" w:hAnsi="Times New Roman" w:cs="Times New Roman"/>
          <w:sz w:val="24"/>
          <w:szCs w:val="24"/>
        </w:rPr>
        <w:t xml:space="preserve">% к оценке 2015 года. </w:t>
      </w:r>
    </w:p>
    <w:p w:rsidR="00A60E8C" w:rsidRPr="003E0419" w:rsidRDefault="0063274B" w:rsidP="00302CC5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Доходы районного бюджета на 2015 год прогнозируются в общей сумме 1 681 885,6 тыс. руб., в том числе: налоговые и неналоговые доходы – 318 664,4 тыс. руб. (18,9% от общего объема доходов), безвозмездные поступления – 1 363 221,2 тыс. руб. (или 81,1% от общего объема доходов). </w:t>
      </w:r>
    </w:p>
    <w:p w:rsidR="0049037C" w:rsidRPr="003E0419" w:rsidRDefault="0063274B" w:rsidP="00302CC5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Снижение прогнозируемых доходов на 2015 год по отношению к плановым назначениям 2014 год</w:t>
      </w:r>
      <w:r w:rsidR="001B65AB" w:rsidRPr="003E0419">
        <w:rPr>
          <w:rFonts w:ascii="Times New Roman" w:hAnsi="Times New Roman" w:cs="Times New Roman"/>
          <w:sz w:val="24"/>
          <w:szCs w:val="24"/>
        </w:rPr>
        <w:t>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составит 178 455,2 тыс. руб. (9,6 %), что обусловлено, в основном,</w:t>
      </w:r>
      <w:r w:rsidR="00E1760A" w:rsidRPr="003E0419">
        <w:rPr>
          <w:rFonts w:ascii="Times New Roman" w:hAnsi="Times New Roman" w:cs="Times New Roman"/>
          <w:sz w:val="24"/>
          <w:szCs w:val="24"/>
        </w:rPr>
        <w:t xml:space="preserve"> в связи с сокращением </w:t>
      </w:r>
      <w:r w:rsidR="0087633B" w:rsidRPr="003E0419">
        <w:rPr>
          <w:rFonts w:ascii="Times New Roman" w:hAnsi="Times New Roman" w:cs="Times New Roman"/>
          <w:sz w:val="24"/>
          <w:szCs w:val="24"/>
        </w:rPr>
        <w:t>субвенций по социальной политике</w:t>
      </w:r>
      <w:r w:rsidR="00E1760A" w:rsidRPr="003E0419">
        <w:rPr>
          <w:rFonts w:ascii="Times New Roman" w:hAnsi="Times New Roman" w:cs="Times New Roman"/>
          <w:sz w:val="24"/>
          <w:szCs w:val="24"/>
        </w:rPr>
        <w:t>, а также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отменой дополнительного норматива отчислений в местные бюджеты от </w:t>
      </w:r>
      <w:r w:rsidR="00E1760A" w:rsidRPr="003E0419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Pr="003E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74B" w:rsidRPr="003E0419" w:rsidRDefault="0063274B" w:rsidP="00302CC5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Объем налоговых и неналоговых доходов снизился на 470 001,0 тыс. руб. (или 59,6%).</w:t>
      </w:r>
    </w:p>
    <w:p w:rsidR="0063274B" w:rsidRDefault="0063274B" w:rsidP="00302CC5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Динамика изменения основных параметров доходов районного бюджета, в том числе объемов безвозмездных поступлений (к первоначальному плану) в течение года приведена в таблице 5.</w:t>
      </w:r>
    </w:p>
    <w:p w:rsidR="0063274B" w:rsidRPr="00EE29CF" w:rsidRDefault="007B7104" w:rsidP="003205C1">
      <w:pPr>
        <w:pStyle w:val="a4"/>
        <w:spacing w:after="0"/>
        <w:ind w:left="0"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3</w:t>
      </w:r>
    </w:p>
    <w:p w:rsidR="0063274B" w:rsidRPr="00EE29CF" w:rsidRDefault="003205C1" w:rsidP="003205C1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 xml:space="preserve"> </w:t>
      </w:r>
      <w:r w:rsidR="0063274B" w:rsidRPr="00EE29CF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10349" w:type="dxa"/>
        <w:tblInd w:w="-459" w:type="dxa"/>
        <w:tblLayout w:type="fixed"/>
        <w:tblLook w:val="04A0"/>
      </w:tblPr>
      <w:tblGrid>
        <w:gridCol w:w="141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3274B" w:rsidRPr="00302CC5" w:rsidTr="00EE29CF">
        <w:trPr>
          <w:trHeight w:val="376"/>
        </w:trPr>
        <w:tc>
          <w:tcPr>
            <w:tcW w:w="1418" w:type="dxa"/>
            <w:vMerge w:val="restart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985" w:type="dxa"/>
            <w:gridSpan w:val="2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2011 год</w:t>
            </w:r>
          </w:p>
        </w:tc>
        <w:tc>
          <w:tcPr>
            <w:tcW w:w="1984" w:type="dxa"/>
            <w:gridSpan w:val="2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1985" w:type="dxa"/>
            <w:gridSpan w:val="2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1984" w:type="dxa"/>
            <w:gridSpan w:val="2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302C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63274B" w:rsidRPr="00302CC5" w:rsidTr="00EE29CF">
        <w:trPr>
          <w:cantSplit/>
          <w:trHeight w:val="1942"/>
        </w:trPr>
        <w:tc>
          <w:tcPr>
            <w:tcW w:w="1418" w:type="dxa"/>
            <w:vMerge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3274B" w:rsidRPr="00302CC5" w:rsidRDefault="001B65AB" w:rsidP="00302CC5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от 27.12.2010 №8/1-91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extDirection w:val="btLr"/>
            <w:vAlign w:val="center"/>
          </w:tcPr>
          <w:p w:rsidR="0063274B" w:rsidRPr="00302CC5" w:rsidRDefault="001B65AB" w:rsidP="00302CC5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от 23.12.2011 №17/1-182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3" w:type="dxa"/>
            <w:textDirection w:val="btLr"/>
            <w:vAlign w:val="center"/>
          </w:tcPr>
          <w:p w:rsidR="0063274B" w:rsidRPr="00302CC5" w:rsidRDefault="001B65AB" w:rsidP="00302CC5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от 20.12.2012 № 25/1-250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extDirection w:val="btLr"/>
            <w:vAlign w:val="center"/>
          </w:tcPr>
          <w:p w:rsidR="0063274B" w:rsidRPr="00302CC5" w:rsidRDefault="0063274B" w:rsidP="001B65A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Решением от </w:t>
            </w:r>
            <w:r w:rsidR="001B65A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1B65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1B65A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/1-</w:t>
            </w:r>
            <w:r w:rsidR="001B65AB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63274B" w:rsidRPr="00302CC5" w:rsidTr="00EE29CF">
        <w:trPr>
          <w:trHeight w:val="671"/>
        </w:trPr>
        <w:tc>
          <w:tcPr>
            <w:tcW w:w="1418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Доходы  районного бюджета, всего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1 370 320,2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1 646 652,2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1 491 673,7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1 710 337,0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1 713 565,7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1 883 532,1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1 860 340,8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2 031 503,6</w:t>
            </w:r>
          </w:p>
        </w:tc>
        <w:tc>
          <w:tcPr>
            <w:tcW w:w="993" w:type="dxa"/>
            <w:vAlign w:val="center"/>
          </w:tcPr>
          <w:p w:rsidR="0063274B" w:rsidRPr="00302CC5" w:rsidRDefault="0049037C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1 681 885,6</w:t>
            </w:r>
          </w:p>
        </w:tc>
      </w:tr>
      <w:tr w:rsidR="0063274B" w:rsidRPr="00302CC5" w:rsidTr="00EE29CF">
        <w:trPr>
          <w:trHeight w:val="681"/>
        </w:trPr>
        <w:tc>
          <w:tcPr>
            <w:tcW w:w="1418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292 391,6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348 765,5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719 555,1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729 219,0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751 624,1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765 660,2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788 665,4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879 117,9</w:t>
            </w:r>
          </w:p>
        </w:tc>
        <w:tc>
          <w:tcPr>
            <w:tcW w:w="993" w:type="dxa"/>
            <w:vAlign w:val="center"/>
          </w:tcPr>
          <w:p w:rsidR="0063274B" w:rsidRPr="00302CC5" w:rsidRDefault="0049037C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318 664,4</w:t>
            </w:r>
          </w:p>
        </w:tc>
      </w:tr>
      <w:tr w:rsidR="0063274B" w:rsidRPr="00302CC5" w:rsidTr="00EE29CF">
        <w:trPr>
          <w:trHeight w:val="421"/>
        </w:trPr>
        <w:tc>
          <w:tcPr>
            <w:tcW w:w="1418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1 077 928,6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1 285 801,8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772 118,7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986 010,0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961 941,6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1 117 871,9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1 071 675,4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1 152 385,7</w:t>
            </w:r>
          </w:p>
        </w:tc>
        <w:tc>
          <w:tcPr>
            <w:tcW w:w="993" w:type="dxa"/>
            <w:vAlign w:val="center"/>
          </w:tcPr>
          <w:p w:rsidR="0063274B" w:rsidRPr="00302CC5" w:rsidRDefault="0049037C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1 363 221,2</w:t>
            </w:r>
          </w:p>
        </w:tc>
      </w:tr>
      <w:tr w:rsidR="0063274B" w:rsidRPr="00302CC5" w:rsidTr="00EE29CF">
        <w:trPr>
          <w:trHeight w:val="1264"/>
        </w:trPr>
        <w:tc>
          <w:tcPr>
            <w:tcW w:w="1418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Доля безвозмездных поступлений в доходах районного бюджета, %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78,1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993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992" w:type="dxa"/>
            <w:vAlign w:val="center"/>
          </w:tcPr>
          <w:p w:rsidR="0063274B" w:rsidRPr="00302CC5" w:rsidRDefault="0063274B" w:rsidP="00302CC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CC5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993" w:type="dxa"/>
            <w:vAlign w:val="center"/>
          </w:tcPr>
          <w:p w:rsidR="0063274B" w:rsidRPr="00302CC5" w:rsidRDefault="0049037C" w:rsidP="004903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81,1</w:t>
            </w:r>
          </w:p>
        </w:tc>
      </w:tr>
    </w:tbl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Фактическое исполнение безвозмездных поступлений на конец каждого года незначительно превышает первоначально утвержденные показатели в диапазоне от </w:t>
      </w:r>
      <w:r w:rsidR="00D85002" w:rsidRPr="003E0419">
        <w:rPr>
          <w:rFonts w:ascii="Times New Roman" w:hAnsi="Times New Roman" w:cs="Times New Roman"/>
          <w:sz w:val="24"/>
          <w:szCs w:val="24"/>
        </w:rPr>
        <w:t xml:space="preserve">5,9% </w:t>
      </w:r>
      <w:r w:rsidR="00D85002" w:rsidRPr="003E0419">
        <w:rPr>
          <w:rFonts w:ascii="Times New Roman" w:hAnsi="Times New Roman" w:cs="Times New Roman"/>
          <w:sz w:val="24"/>
          <w:szCs w:val="24"/>
        </w:rPr>
        <w:lastRenderedPageBreak/>
        <w:t>(2012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год), до </w:t>
      </w:r>
      <w:r w:rsidR="00D85002" w:rsidRPr="003E0419">
        <w:rPr>
          <w:rFonts w:ascii="Times New Roman" w:hAnsi="Times New Roman" w:cs="Times New Roman"/>
          <w:sz w:val="24"/>
          <w:szCs w:val="24"/>
        </w:rPr>
        <w:t>3,2</w:t>
      </w:r>
      <w:r w:rsidRPr="003E0419">
        <w:rPr>
          <w:rFonts w:ascii="Times New Roman" w:hAnsi="Times New Roman" w:cs="Times New Roman"/>
          <w:sz w:val="24"/>
          <w:szCs w:val="24"/>
        </w:rPr>
        <w:t>% (201</w:t>
      </w:r>
      <w:r w:rsidR="00D85002" w:rsidRPr="003E0419">
        <w:rPr>
          <w:rFonts w:ascii="Times New Roman" w:hAnsi="Times New Roman" w:cs="Times New Roman"/>
          <w:sz w:val="24"/>
          <w:szCs w:val="24"/>
        </w:rPr>
        <w:t>3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год). Ожидаемое исполнение безвозмездных поступлений 2014 года не достигн</w:t>
      </w:r>
      <w:r w:rsidR="001B65AB" w:rsidRPr="003E0419">
        <w:rPr>
          <w:rFonts w:ascii="Times New Roman" w:hAnsi="Times New Roman" w:cs="Times New Roman"/>
          <w:sz w:val="24"/>
          <w:szCs w:val="24"/>
        </w:rPr>
        <w:t>ет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1B65AB" w:rsidRPr="003E0419">
        <w:rPr>
          <w:rFonts w:ascii="Times New Roman" w:hAnsi="Times New Roman" w:cs="Times New Roman"/>
          <w:sz w:val="24"/>
          <w:szCs w:val="24"/>
        </w:rPr>
        <w:t>х</w:t>
      </w:r>
      <w:r w:rsidRPr="003E0419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1B65AB" w:rsidRPr="003E0419">
        <w:rPr>
          <w:rFonts w:ascii="Times New Roman" w:hAnsi="Times New Roman" w:cs="Times New Roman"/>
          <w:sz w:val="24"/>
          <w:szCs w:val="24"/>
        </w:rPr>
        <w:t>й</w:t>
      </w:r>
      <w:r w:rsidR="00D85002" w:rsidRPr="003E0419">
        <w:rPr>
          <w:rFonts w:ascii="Times New Roman" w:hAnsi="Times New Roman" w:cs="Times New Roman"/>
          <w:sz w:val="24"/>
          <w:szCs w:val="24"/>
        </w:rPr>
        <w:t xml:space="preserve"> на 0,9</w:t>
      </w:r>
      <w:r w:rsidRPr="003E041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Анализ динамики изменения налоговых и неналоговых доходов, поступающих в районный бюджет, позволяет отметить относительно 2012 года незначительное снижение удельного веса в 2013 году и ожидаемый рост в 2014 году.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Объем налоговых и неналоговых доходов районного бюджета прогнозируется на конец периода со с</w:t>
      </w:r>
      <w:r w:rsidR="003205C1" w:rsidRPr="003E0419">
        <w:rPr>
          <w:rFonts w:ascii="Times New Roman" w:hAnsi="Times New Roman" w:cs="Times New Roman"/>
          <w:sz w:val="24"/>
          <w:szCs w:val="24"/>
        </w:rPr>
        <w:t>нижением к текущему году на 50</w:t>
      </w:r>
      <w:r w:rsidR="00D85002" w:rsidRPr="003E0419">
        <w:rPr>
          <w:rFonts w:ascii="Times New Roman" w:hAnsi="Times New Roman" w:cs="Times New Roman"/>
          <w:sz w:val="24"/>
          <w:szCs w:val="24"/>
        </w:rPr>
        <w:t>7 587,7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D85002" w:rsidRPr="003E0419">
        <w:rPr>
          <w:rFonts w:ascii="Times New Roman" w:hAnsi="Times New Roman" w:cs="Times New Roman"/>
          <w:sz w:val="24"/>
          <w:szCs w:val="24"/>
        </w:rPr>
        <w:t>57,8</w:t>
      </w:r>
      <w:r w:rsidRPr="003E0419">
        <w:rPr>
          <w:rFonts w:ascii="Times New Roman" w:hAnsi="Times New Roman" w:cs="Times New Roman"/>
          <w:sz w:val="24"/>
          <w:szCs w:val="24"/>
        </w:rPr>
        <w:t>%). При этом основное снижение приходится на 2015 год (-</w:t>
      </w:r>
      <w:r w:rsidR="00302CC5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560</w:t>
      </w:r>
      <w:r w:rsidR="00302CC5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 xml:space="preserve">453,5 тыс. руб.).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Данная ситуация сложилась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в связи с отменой дополнительного норматива отчислений в местные бюджеты от налога на доходы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физических лиц в размере 70%. В результате чего потери доходов районного бюджета в 2015</w:t>
      </w:r>
      <w:r w:rsidR="001B65AB" w:rsidRPr="003E041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прогнозируются в сумме 625 257,5 тыс. руб.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По всем укрупненным позициям налоговых доходов (статьи доходов) прогнозируется наращивание объемов поступлений.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Доходы бюджета на предстоящий период в большей мере сформированы за счет налоговых поступлений, доля которых в общем объеме доходов составляет в 2015 году – 13,2%, в 2016 году – 15,7%, в 2017 году – 18,5%. Роль неналоговых доходов изменится незначительно (2015 год – 5,7%, 2016 год – 5,3%, 2017 год. – 5,8%</w:t>
      </w:r>
      <w:r w:rsidR="001B65AB" w:rsidRPr="003E0419">
        <w:rPr>
          <w:rFonts w:ascii="Times New Roman" w:hAnsi="Times New Roman" w:cs="Times New Roman"/>
          <w:sz w:val="24"/>
          <w:szCs w:val="24"/>
        </w:rPr>
        <w:t>)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D65289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b/>
          <w:sz w:val="24"/>
          <w:szCs w:val="24"/>
        </w:rPr>
        <w:t>Налог на прибыль организаций</w:t>
      </w:r>
      <w:r w:rsidRPr="003E0419">
        <w:rPr>
          <w:rFonts w:ascii="Times New Roman" w:hAnsi="Times New Roman" w:cs="Times New Roman"/>
          <w:sz w:val="24"/>
          <w:szCs w:val="24"/>
        </w:rPr>
        <w:t xml:space="preserve"> на предстоящий период прогнозируется с постепенным наращиванием объема и превышением в 2017 году объема 201</w:t>
      </w:r>
      <w:r w:rsidR="001B65AB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года. По отчетным данным за 2013 год Прогноза СЭР количество прибыльных предприятий составило 7 единиц, и увеличилось на одно предприятие относительно итогов 2011 года. На 2015 год и плановый период 2016 - 2017 годы количество прибыльных предприятий Прогнозом СЭР не предусматривается. Доля прибыльных предприятий в общем количестве предприятий района в 2013 году составила 33,3% и увеличилась относительно 2011 года на 8,3 процентных пункт</w:t>
      </w:r>
      <w:r w:rsidR="00D65289" w:rsidRPr="003E0419">
        <w:rPr>
          <w:rFonts w:ascii="Times New Roman" w:hAnsi="Times New Roman" w:cs="Times New Roman"/>
          <w:sz w:val="24"/>
          <w:szCs w:val="24"/>
        </w:rPr>
        <w:t>а.</w:t>
      </w:r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По отчетным данным за 2013 год Прогноза СЭР количество убыточных предприятий составило 8 единиц. На 2015 год и плановый период 2016 - 2017 годы количество убыточных предприятий Прогнозом СЭР не предусматривается. </w:t>
      </w:r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>По отчетным данным, размещенным в автоматизированной информационной системе мониторинга муниципальных образований Красноярского края (далее – АИС ММО) сальдированный финансовый результат (убыток) в 2013 году составил 2 052 040,0 тыс. руб., ожидаемая оценка 2014 года 254 624,3 тыс. руб., прогноз на 2015 год – 239</w:t>
      </w:r>
      <w:r w:rsidR="00302CC5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987,5 тыс. руб., 2016 год – 322</w:t>
      </w:r>
      <w:r w:rsidR="00302CC5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072,9 тыс. руб., 2017 год – 214 791,4 тыс. руб. Основное влияние на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прогнозируемые результаты окажут организации по добыче полезных ископаемых</w:t>
      </w:r>
      <w:r w:rsidR="00D65289" w:rsidRPr="003E0419">
        <w:rPr>
          <w:rFonts w:ascii="Times New Roman" w:hAnsi="Times New Roman" w:cs="Times New Roman"/>
          <w:sz w:val="24"/>
          <w:szCs w:val="24"/>
        </w:rPr>
        <w:t xml:space="preserve"> и</w:t>
      </w:r>
      <w:r w:rsidRPr="003E0419">
        <w:rPr>
          <w:rFonts w:ascii="Times New Roman" w:hAnsi="Times New Roman" w:cs="Times New Roman"/>
          <w:sz w:val="24"/>
          <w:szCs w:val="24"/>
        </w:rPr>
        <w:t xml:space="preserve"> обрабатывающему производству. </w:t>
      </w:r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>Прибыль организаций до налогообложения в 2013 году составила 62 653,0 тыс. руб., ожидаемая оценка 2014 года – 73</w:t>
      </w:r>
      <w:r w:rsidR="00302CC5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369,3 тыс. руб., прогноз на 2015 год 81 432,9 тыс. руб., 2016 год – 86 739,4 тыс. руб.</w:t>
      </w:r>
      <w:r w:rsidR="00D65289" w:rsidRPr="003E0419">
        <w:rPr>
          <w:rFonts w:ascii="Times New Roman" w:hAnsi="Times New Roman" w:cs="Times New Roman"/>
          <w:sz w:val="24"/>
          <w:szCs w:val="24"/>
        </w:rPr>
        <w:t>, 2017 год – 91 509,6 тыс. руб.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Положительный итог финансовой деятельности прогнозируется по предприятиям лесного хозяйства, обрабатывающего производства, а также производства и распределения электрической энергии и газа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>. Необходимо отметить стабильный положительный финансовый результат по организациям ЖКХ (ООО «Водные ресурсы, ООО «Электрические сети») в 2011 – 2013 годах, а также в прогнозируемом периоде.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lastRenderedPageBreak/>
        <w:t>В данном периоде, на первое место по значимости для формирования налога на прибыль должно выйти</w:t>
      </w:r>
      <w:r w:rsidR="00D65289" w:rsidRPr="003E0419">
        <w:rPr>
          <w:rFonts w:ascii="Times New Roman" w:hAnsi="Times New Roman" w:cs="Times New Roman"/>
          <w:sz w:val="24"/>
          <w:szCs w:val="24"/>
        </w:rPr>
        <w:t xml:space="preserve"> отрасль</w:t>
      </w:r>
      <w:r w:rsidRPr="003E0419">
        <w:rPr>
          <w:rFonts w:ascii="Times New Roman" w:hAnsi="Times New Roman" w:cs="Times New Roman"/>
          <w:sz w:val="24"/>
          <w:szCs w:val="24"/>
        </w:rPr>
        <w:t xml:space="preserve"> лесно</w:t>
      </w:r>
      <w:r w:rsidR="00D65289" w:rsidRPr="003E0419">
        <w:rPr>
          <w:rFonts w:ascii="Times New Roman" w:hAnsi="Times New Roman" w:cs="Times New Roman"/>
          <w:sz w:val="24"/>
          <w:szCs w:val="24"/>
        </w:rPr>
        <w:t>го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D65289" w:rsidRPr="003E0419">
        <w:rPr>
          <w:rFonts w:ascii="Times New Roman" w:hAnsi="Times New Roman" w:cs="Times New Roman"/>
          <w:sz w:val="24"/>
          <w:szCs w:val="24"/>
        </w:rPr>
        <w:t>а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Прогноз поступления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на прибыль организаций следующий: 2015 год </w:t>
      </w:r>
      <w:r w:rsidR="00D65289" w:rsidRPr="003E0419">
        <w:rPr>
          <w:rFonts w:ascii="Times New Roman" w:hAnsi="Times New Roman" w:cs="Times New Roman"/>
          <w:sz w:val="24"/>
          <w:szCs w:val="24"/>
        </w:rPr>
        <w:t xml:space="preserve">- </w:t>
      </w:r>
      <w:r w:rsidRPr="003E0419">
        <w:rPr>
          <w:rFonts w:ascii="Times New Roman" w:hAnsi="Times New Roman" w:cs="Times New Roman"/>
          <w:sz w:val="24"/>
          <w:szCs w:val="24"/>
        </w:rPr>
        <w:t>7</w:t>
      </w:r>
      <w:r w:rsidR="00302CC5" w:rsidRPr="003E0419">
        <w:rPr>
          <w:rFonts w:ascii="Times New Roman" w:hAnsi="Times New Roman" w:cs="Times New Roman"/>
          <w:sz w:val="24"/>
          <w:szCs w:val="24"/>
        </w:rPr>
        <w:t> </w:t>
      </w:r>
      <w:r w:rsidRPr="003E0419">
        <w:rPr>
          <w:rFonts w:ascii="Times New Roman" w:hAnsi="Times New Roman" w:cs="Times New Roman"/>
          <w:sz w:val="24"/>
          <w:szCs w:val="24"/>
        </w:rPr>
        <w:t>895</w:t>
      </w:r>
      <w:r w:rsidR="00302CC5" w:rsidRPr="003E0419">
        <w:rPr>
          <w:rFonts w:ascii="Times New Roman" w:hAnsi="Times New Roman" w:cs="Times New Roman"/>
          <w:sz w:val="24"/>
          <w:szCs w:val="24"/>
        </w:rPr>
        <w:t>,0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руб., 2016 год – 7</w:t>
      </w:r>
      <w:r w:rsidR="00302CC5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 xml:space="preserve">650,0 тыс. руб., 2017 год – 8 010,0 тыс. руб. Изменение поступлений к ожидаемому поступлению 2014 года соответственно составит в 2015 году – 101,0%, в 2016 году – 98%, в 2017 году – 102,5%. </w:t>
      </w:r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 xml:space="preserve">При расчете прогноза поступлений налога на прибыль организаций района Финансовым управлением не в полной мере применена методика прогнозирования налоговых и неналоговых доходов, утвержденная постановлением администрации Богучанского района от 25.06.2012 № 911-п «Об утверждении методики прогнозирования налоговых и неналоговых доходов бюджета Богучанского района на очередной финансовый год и плановый период» (далее по тексту – Методика прогнозирования доходов). </w:t>
      </w:r>
      <w:proofErr w:type="gramEnd"/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Пункт 2.1 Методики прогнозирования доходов предусматривает, что в основу расчета налога на прибыль организаций принимаются следующие исходные данные:</w:t>
      </w:r>
    </w:p>
    <w:p w:rsidR="0063274B" w:rsidRPr="003E0419" w:rsidRDefault="0063274B" w:rsidP="005579BB">
      <w:pPr>
        <w:pStyle w:val="a4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отчет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ФНС № 18 по Красноярскому краю по форме № 5-ПМ «Отчет о налоговой базе и структуре начислений по налогу на прибыль организаций, зачисляемому в бюджет субъекта Российской Федерации» (далее по тексту – отчет формы 5ПМ);</w:t>
      </w:r>
    </w:p>
    <w:p w:rsidR="0063274B" w:rsidRPr="005579BB" w:rsidRDefault="0063274B" w:rsidP="005579BB">
      <w:pPr>
        <w:pStyle w:val="a4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>отчетные данные МРИ ФНС № 18 по видам экономической деятельности (далее по тексту – отчетные данные), предоставляемые в соответствии с приказом Министерства финансов Российской Федерации от 30.06.2008</w:t>
      </w:r>
      <w:r w:rsidR="00302CC5" w:rsidRPr="005579BB">
        <w:rPr>
          <w:rFonts w:ascii="Times New Roman" w:hAnsi="Times New Roman" w:cs="Times New Roman"/>
          <w:sz w:val="24"/>
          <w:szCs w:val="24"/>
        </w:rPr>
        <w:t xml:space="preserve"> № 65н</w:t>
      </w:r>
      <w:r w:rsidRPr="005579BB">
        <w:rPr>
          <w:rFonts w:ascii="Times New Roman" w:hAnsi="Times New Roman" w:cs="Times New Roman"/>
          <w:sz w:val="24"/>
          <w:szCs w:val="24"/>
        </w:rPr>
        <w:t xml:space="preserve"> «Об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надзору в области налогов и сборов, </w:t>
      </w:r>
      <w:proofErr w:type="gramStart"/>
      <w:r w:rsidRPr="005579BB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12</w:t>
      </w:r>
      <w:r w:rsidR="00302CC5" w:rsidRPr="005579BB">
        <w:rPr>
          <w:rFonts w:ascii="Times New Roman" w:hAnsi="Times New Roman" w:cs="Times New Roman"/>
          <w:sz w:val="24"/>
          <w:szCs w:val="24"/>
        </w:rPr>
        <w:t>.08.</w:t>
      </w:r>
      <w:r w:rsidRPr="005579BB">
        <w:rPr>
          <w:rFonts w:ascii="Times New Roman" w:hAnsi="Times New Roman" w:cs="Times New Roman"/>
          <w:sz w:val="24"/>
          <w:szCs w:val="24"/>
        </w:rPr>
        <w:t>2004 № 410»</w:t>
      </w:r>
      <w:r w:rsidR="00D65289" w:rsidRPr="005579BB">
        <w:rPr>
          <w:rFonts w:ascii="Times New Roman" w:hAnsi="Times New Roman" w:cs="Times New Roman"/>
          <w:sz w:val="24"/>
          <w:szCs w:val="24"/>
        </w:rPr>
        <w:t xml:space="preserve"> (далее по тексту – Приказ № 65н)</w:t>
      </w:r>
      <w:r w:rsidRPr="005579BB">
        <w:rPr>
          <w:rFonts w:ascii="Times New Roman" w:hAnsi="Times New Roman" w:cs="Times New Roman"/>
          <w:sz w:val="24"/>
          <w:szCs w:val="24"/>
        </w:rPr>
        <w:t>;</w:t>
      </w:r>
    </w:p>
    <w:p w:rsidR="0063274B" w:rsidRPr="003E0419" w:rsidRDefault="0063274B" w:rsidP="00210BB3">
      <w:pPr>
        <w:pStyle w:val="a4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прогнозные показатели СЭР.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Финансовым управлением для расчета суммы планируемых поступлений налога на прибыль организаций на 2015 – 2017 годы, использованы</w:t>
      </w:r>
      <w:r w:rsidR="00D65289" w:rsidRPr="003E0419">
        <w:rPr>
          <w:rFonts w:ascii="Times New Roman" w:hAnsi="Times New Roman" w:cs="Times New Roman"/>
          <w:sz w:val="24"/>
          <w:szCs w:val="24"/>
        </w:rPr>
        <w:t xml:space="preserve">  только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данные отчета формы 5ПМ за 2013 год.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Прогнозные показатели налога на прибыль на 2015 – 2017 годы следующие:</w:t>
      </w:r>
    </w:p>
    <w:p w:rsidR="0063274B" w:rsidRPr="00EE29CF" w:rsidRDefault="0063274B" w:rsidP="00210BB3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0" w:type="auto"/>
        <w:tblInd w:w="108" w:type="dxa"/>
        <w:tblLook w:val="04A0"/>
      </w:tblPr>
      <w:tblGrid>
        <w:gridCol w:w="1557"/>
        <w:gridCol w:w="1611"/>
        <w:gridCol w:w="1480"/>
        <w:gridCol w:w="1745"/>
        <w:gridCol w:w="1534"/>
        <w:gridCol w:w="1535"/>
      </w:tblGrid>
      <w:tr w:rsidR="0063274B" w:rsidRPr="00302CC5" w:rsidTr="00210BB3">
        <w:tc>
          <w:tcPr>
            <w:tcW w:w="1701" w:type="dxa"/>
            <w:vAlign w:val="center"/>
          </w:tcPr>
          <w:p w:rsidR="0063274B" w:rsidRPr="00210BB3" w:rsidRDefault="00D65289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6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СЭР</w:t>
            </w:r>
          </w:p>
        </w:tc>
        <w:tc>
          <w:tcPr>
            <w:tcW w:w="1878" w:type="dxa"/>
            <w:vAlign w:val="center"/>
          </w:tcPr>
          <w:p w:rsidR="0063274B" w:rsidRPr="00210BB3" w:rsidRDefault="0063274B" w:rsidP="00D652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D6528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(гр.4-гр.3)</w:t>
            </w:r>
          </w:p>
        </w:tc>
        <w:tc>
          <w:tcPr>
            <w:tcW w:w="159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(гр.4-гр.2)</w:t>
            </w:r>
          </w:p>
        </w:tc>
      </w:tr>
      <w:tr w:rsidR="0063274B" w:rsidRPr="00302CC5" w:rsidTr="00210BB3">
        <w:tc>
          <w:tcPr>
            <w:tcW w:w="1701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8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274B" w:rsidRPr="00302CC5" w:rsidTr="00210BB3">
        <w:tc>
          <w:tcPr>
            <w:tcW w:w="1701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66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7 895,0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6 342,8</w:t>
            </w:r>
          </w:p>
        </w:tc>
        <w:tc>
          <w:tcPr>
            <w:tcW w:w="1878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7 895,0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+1 552,2</w:t>
            </w:r>
          </w:p>
        </w:tc>
        <w:tc>
          <w:tcPr>
            <w:tcW w:w="159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274B" w:rsidRPr="00302CC5" w:rsidTr="00210BB3">
        <w:tc>
          <w:tcPr>
            <w:tcW w:w="1701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66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7 998,0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6 977,0</w:t>
            </w:r>
          </w:p>
        </w:tc>
        <w:tc>
          <w:tcPr>
            <w:tcW w:w="1878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7 650,0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+673,0</w:t>
            </w:r>
          </w:p>
        </w:tc>
        <w:tc>
          <w:tcPr>
            <w:tcW w:w="159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-348,0</w:t>
            </w:r>
          </w:p>
        </w:tc>
      </w:tr>
      <w:tr w:rsidR="0063274B" w:rsidRPr="00302CC5" w:rsidTr="00210BB3">
        <w:tc>
          <w:tcPr>
            <w:tcW w:w="1701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66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8 125,6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7 604,9</w:t>
            </w:r>
          </w:p>
        </w:tc>
        <w:tc>
          <w:tcPr>
            <w:tcW w:w="1878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8 010,0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+405,1</w:t>
            </w:r>
          </w:p>
        </w:tc>
        <w:tc>
          <w:tcPr>
            <w:tcW w:w="159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-115,6</w:t>
            </w:r>
          </w:p>
        </w:tc>
      </w:tr>
    </w:tbl>
    <w:p w:rsidR="0063274B" w:rsidRPr="003E0419" w:rsidRDefault="0063274B" w:rsidP="00210B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274B" w:rsidRPr="003E0419" w:rsidRDefault="0063274B" w:rsidP="00210BB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Предоставленный Финансовым управлением прогноз поступлений налога на прибыль не содержит обоснований рассчитанной суммы налога на прибыль. Кроме того не отражено влияние на прогнозируемую сумму налога имеющейся недоимки и переплаты по данному налогу и не учтены показатели Прогноза СЭР.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lastRenderedPageBreak/>
        <w:t>Предусмотренная пункт</w:t>
      </w:r>
      <w:r w:rsidR="00D65289" w:rsidRPr="003E0419">
        <w:rPr>
          <w:rFonts w:ascii="Times New Roman" w:hAnsi="Times New Roman" w:cs="Times New Roman"/>
          <w:sz w:val="24"/>
          <w:szCs w:val="24"/>
        </w:rPr>
        <w:t>ом</w:t>
      </w:r>
      <w:r w:rsidRPr="003E0419">
        <w:rPr>
          <w:rFonts w:ascii="Times New Roman" w:hAnsi="Times New Roman" w:cs="Times New Roman"/>
          <w:sz w:val="24"/>
          <w:szCs w:val="24"/>
        </w:rPr>
        <w:t xml:space="preserve"> 2.1 Методики прогнозирования доходов формула для расчета суммы планируемых поступлений налога на прибыль не применялась.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пояснительной записке и в расчете поступлений налога на прибыль не указана сумма недоимки и переплаты, которые также влияют на прогнозируемые суммы налога на прибыль.</w:t>
      </w:r>
    </w:p>
    <w:p w:rsidR="0063274B" w:rsidRPr="003E0419" w:rsidRDefault="0063274B" w:rsidP="00210BB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Учитывая недостатки в ходе  прогнозирования налога на прибыль:</w:t>
      </w:r>
    </w:p>
    <w:p w:rsidR="0063274B" w:rsidRPr="003E0419" w:rsidRDefault="0063274B" w:rsidP="005579BB">
      <w:pPr>
        <w:pStyle w:val="a4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несоответствие прогнозных показателей по налогу на прибыль отраженные в проекте районного бюджета, Прогнозе СЭР и расчете Финансового управления;</w:t>
      </w:r>
    </w:p>
    <w:p w:rsidR="0063274B" w:rsidRPr="005579BB" w:rsidRDefault="0063274B" w:rsidP="005579BB">
      <w:pPr>
        <w:pStyle w:val="a4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недостаточное обоснование прогноза поступлений налога на прибыль;</w:t>
      </w:r>
    </w:p>
    <w:p w:rsidR="00D65289" w:rsidRPr="005579BB" w:rsidRDefault="0063274B" w:rsidP="005579BB">
      <w:pPr>
        <w:pStyle w:val="a4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прогнозирование поступлений налога на прибыль, без учета наличия недоимки и переплаты</w:t>
      </w:r>
      <w:r w:rsidR="00D65289" w:rsidRPr="005579BB">
        <w:rPr>
          <w:rFonts w:ascii="Times New Roman" w:hAnsi="Times New Roman" w:cs="Times New Roman"/>
          <w:sz w:val="24"/>
          <w:szCs w:val="24"/>
        </w:rPr>
        <w:t>.</w:t>
      </w:r>
    </w:p>
    <w:p w:rsidR="0063274B" w:rsidRPr="003E0419" w:rsidRDefault="00D65289" w:rsidP="00D6528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С</w:t>
      </w:r>
      <w:r w:rsidR="0063274B" w:rsidRPr="003E0419">
        <w:rPr>
          <w:rFonts w:ascii="Times New Roman" w:hAnsi="Times New Roman" w:cs="Times New Roman"/>
          <w:sz w:val="24"/>
          <w:szCs w:val="24"/>
        </w:rPr>
        <w:t>ложно подтвердить достоверность расчета поступлений налога на прибыль в планируемом периоде.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b/>
          <w:sz w:val="24"/>
          <w:szCs w:val="24"/>
        </w:rPr>
        <w:t>Расчет налога на доходы физических лиц</w:t>
      </w:r>
      <w:r w:rsidRPr="003E0419">
        <w:rPr>
          <w:rFonts w:ascii="Times New Roman" w:hAnsi="Times New Roman" w:cs="Times New Roman"/>
          <w:sz w:val="24"/>
          <w:szCs w:val="24"/>
        </w:rPr>
        <w:t>, представленный в Пояснительной записке к проекту решения о районном бюджете, произведен на основе оценки 2014 года с учетом показателей Прогноза СЭР, данных налоговой статистики по форме №5-ДДК «Отчет о декларировании доходов физическими лицами» и № 5-НДФЛ «Отчет о налоговой базе и структуре начислений по налогу на доходы физических лиц».</w:t>
      </w:r>
      <w:proofErr w:type="gramEnd"/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Пунктом 2.2 Методики прогнозирования доходов предусматривается, что для расчета прогнозных поступлений налога на доходы физических лиц используются:</w:t>
      </w:r>
    </w:p>
    <w:p w:rsidR="0063274B" w:rsidRPr="003E0419" w:rsidRDefault="0063274B" w:rsidP="00210BB3">
      <w:pPr>
        <w:pStyle w:val="a4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отчет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ФНС № 18 по Красноярскому краю по форме № 5-НДФЛ; </w:t>
      </w:r>
    </w:p>
    <w:p w:rsidR="0063274B" w:rsidRPr="003E0419" w:rsidRDefault="0063274B" w:rsidP="00210BB3">
      <w:pPr>
        <w:pStyle w:val="a4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прогнозные показатели СЭР</w:t>
      </w:r>
      <w:r w:rsidR="00D65289" w:rsidRPr="003E0419">
        <w:rPr>
          <w:rFonts w:ascii="Times New Roman" w:hAnsi="Times New Roman" w:cs="Times New Roman"/>
          <w:sz w:val="24"/>
          <w:szCs w:val="24"/>
        </w:rPr>
        <w:t>: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годовой фонд оплаты труда, численность населения, занятого в экономике, фонд оплаты труда по видам экономической деятельности, просроченная задолженность по заработной плате</w:t>
      </w:r>
      <w:r w:rsidR="00210BB3" w:rsidRPr="003E0419">
        <w:rPr>
          <w:rFonts w:ascii="Times New Roman" w:hAnsi="Times New Roman" w:cs="Times New Roman"/>
          <w:sz w:val="24"/>
          <w:szCs w:val="24"/>
        </w:rPr>
        <w:t>.</w:t>
      </w:r>
    </w:p>
    <w:p w:rsidR="0063274B" w:rsidRPr="003E0419" w:rsidRDefault="0063274B" w:rsidP="00210BB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Прогнозные показатели налога на доходы физических лиц на 2015 – 2017 годы следующие:</w:t>
      </w:r>
    </w:p>
    <w:p w:rsidR="007B7104" w:rsidRPr="007B7104" w:rsidRDefault="007B7104" w:rsidP="007B7104">
      <w:pPr>
        <w:pStyle w:val="a4"/>
        <w:spacing w:after="0"/>
        <w:ind w:left="0"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4</w:t>
      </w:r>
    </w:p>
    <w:p w:rsidR="0063274B" w:rsidRPr="00EE29CF" w:rsidRDefault="0063274B" w:rsidP="00210BB3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0" w:type="auto"/>
        <w:tblInd w:w="108" w:type="dxa"/>
        <w:tblLook w:val="04A0"/>
      </w:tblPr>
      <w:tblGrid>
        <w:gridCol w:w="1426"/>
        <w:gridCol w:w="1702"/>
        <w:gridCol w:w="1496"/>
        <w:gridCol w:w="1809"/>
        <w:gridCol w:w="1514"/>
        <w:gridCol w:w="1515"/>
      </w:tblGrid>
      <w:tr w:rsidR="0063274B" w:rsidRPr="00302CC5" w:rsidTr="00210BB3">
        <w:tc>
          <w:tcPr>
            <w:tcW w:w="1595" w:type="dxa"/>
            <w:vAlign w:val="center"/>
          </w:tcPr>
          <w:p w:rsidR="0063274B" w:rsidRPr="00210BB3" w:rsidRDefault="00D65289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807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СЭР</w:t>
            </w:r>
          </w:p>
        </w:tc>
        <w:tc>
          <w:tcPr>
            <w:tcW w:w="2019" w:type="dxa"/>
            <w:vAlign w:val="center"/>
          </w:tcPr>
          <w:p w:rsidR="0063274B" w:rsidRPr="00210BB3" w:rsidRDefault="0063274B" w:rsidP="00D652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D6528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(гр.4-гр.3)</w:t>
            </w:r>
          </w:p>
        </w:tc>
        <w:tc>
          <w:tcPr>
            <w:tcW w:w="159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r w:rsidR="00210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(гр.4-гр.2)</w:t>
            </w:r>
          </w:p>
        </w:tc>
      </w:tr>
      <w:tr w:rsidR="0063274B" w:rsidRPr="00302CC5" w:rsidTr="00210BB3">
        <w:tc>
          <w:tcPr>
            <w:tcW w:w="1595" w:type="dxa"/>
            <w:vAlign w:val="center"/>
          </w:tcPr>
          <w:p w:rsidR="0063274B" w:rsidRPr="007B7104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10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07" w:type="dxa"/>
            <w:vAlign w:val="center"/>
          </w:tcPr>
          <w:p w:rsidR="0063274B" w:rsidRPr="007B7104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10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95" w:type="dxa"/>
            <w:vAlign w:val="center"/>
          </w:tcPr>
          <w:p w:rsidR="0063274B" w:rsidRPr="007B7104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104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19" w:type="dxa"/>
            <w:vAlign w:val="center"/>
          </w:tcPr>
          <w:p w:rsidR="0063274B" w:rsidRPr="007B7104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104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95" w:type="dxa"/>
            <w:vAlign w:val="center"/>
          </w:tcPr>
          <w:p w:rsidR="0063274B" w:rsidRPr="007B7104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104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96" w:type="dxa"/>
            <w:vAlign w:val="center"/>
          </w:tcPr>
          <w:p w:rsidR="0063274B" w:rsidRPr="007B7104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104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63274B" w:rsidRPr="00302CC5" w:rsidTr="00210BB3"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07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="00D652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  <w:r w:rsidR="00D652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 w:rsidR="00D652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  <w:r w:rsidR="00D652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19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178 645,0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-632 310,0</w:t>
            </w:r>
          </w:p>
        </w:tc>
        <w:tc>
          <w:tcPr>
            <w:tcW w:w="159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52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3274B" w:rsidRPr="00302CC5" w:rsidTr="00210BB3"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07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192 579,4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967 429,8</w:t>
            </w:r>
          </w:p>
        </w:tc>
        <w:tc>
          <w:tcPr>
            <w:tcW w:w="2019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208 657,4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-758 772,4</w:t>
            </w:r>
          </w:p>
        </w:tc>
        <w:tc>
          <w:tcPr>
            <w:tcW w:w="159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+16 078,0</w:t>
            </w:r>
          </w:p>
        </w:tc>
      </w:tr>
      <w:tr w:rsidR="0063274B" w:rsidRPr="00302CC5" w:rsidTr="00210BB3"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07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211 515,6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1 102 341,5</w:t>
            </w:r>
          </w:p>
        </w:tc>
        <w:tc>
          <w:tcPr>
            <w:tcW w:w="2019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235 407,2</w:t>
            </w:r>
          </w:p>
        </w:tc>
        <w:tc>
          <w:tcPr>
            <w:tcW w:w="1595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-866 934,3</w:t>
            </w:r>
          </w:p>
        </w:tc>
        <w:tc>
          <w:tcPr>
            <w:tcW w:w="1596" w:type="dxa"/>
            <w:vAlign w:val="center"/>
          </w:tcPr>
          <w:p w:rsidR="0063274B" w:rsidRPr="00210BB3" w:rsidRDefault="0063274B" w:rsidP="00210B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3">
              <w:rPr>
                <w:rFonts w:ascii="Times New Roman" w:hAnsi="Times New Roman" w:cs="Times New Roman"/>
                <w:sz w:val="20"/>
                <w:szCs w:val="20"/>
              </w:rPr>
              <w:t>+23 891,6</w:t>
            </w:r>
          </w:p>
        </w:tc>
      </w:tr>
    </w:tbl>
    <w:p w:rsidR="00210BB3" w:rsidRPr="003E0419" w:rsidRDefault="00210BB3" w:rsidP="00EE29CF">
      <w:pPr>
        <w:pStyle w:val="a4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3274B" w:rsidRPr="003E0419" w:rsidRDefault="0063274B" w:rsidP="00210BB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Из данной таблицы можно сделать вывод о несоответствии расчетного показателя налога на доходы физических лиц на 2015</w:t>
      </w:r>
      <w:r w:rsidR="00210BB3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210BB3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2017 годы, отраженные в прогнозе Финансового управления, Прогнозе СЭР, проекте решения о районном бюджете. При прогнозировании поступлений сумм налога на доходы физических лиц на 2015 – 2017 годы Финансовое управление не воспользовал</w:t>
      </w:r>
      <w:r w:rsidR="00D65289" w:rsidRPr="003E0419">
        <w:rPr>
          <w:rFonts w:ascii="Times New Roman" w:hAnsi="Times New Roman" w:cs="Times New Roman"/>
          <w:sz w:val="24"/>
          <w:szCs w:val="24"/>
        </w:rPr>
        <w:t>о</w:t>
      </w:r>
      <w:r w:rsidRPr="003E0419">
        <w:rPr>
          <w:rFonts w:ascii="Times New Roman" w:hAnsi="Times New Roman" w:cs="Times New Roman"/>
          <w:sz w:val="24"/>
          <w:szCs w:val="24"/>
        </w:rPr>
        <w:t xml:space="preserve">сь показателями отчета формы № 5-НДФЛ, а также Прогноза СЭР. Необходимо отметить, что в Прогнозе СЭР </w:t>
      </w:r>
      <w:r w:rsidR="00D65289" w:rsidRPr="003E0419">
        <w:rPr>
          <w:rFonts w:ascii="Times New Roman" w:hAnsi="Times New Roman" w:cs="Times New Roman"/>
          <w:sz w:val="24"/>
          <w:szCs w:val="24"/>
        </w:rPr>
        <w:t>значение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 отражен</w:t>
      </w:r>
      <w:r w:rsidR="00D65289" w:rsidRPr="003E0419">
        <w:rPr>
          <w:rFonts w:ascii="Times New Roman" w:hAnsi="Times New Roman" w:cs="Times New Roman"/>
          <w:sz w:val="24"/>
          <w:szCs w:val="24"/>
        </w:rPr>
        <w:t>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без учета изменения норматива отчислений в бюджет Богучанского района от налога на доходы физических лиц.</w:t>
      </w:r>
    </w:p>
    <w:p w:rsidR="0063274B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Динамика факторов влияющих на поступление налога на доходы физических лиц приведена в таблице</w:t>
      </w:r>
      <w:r w:rsidR="007B7104" w:rsidRPr="003E0419">
        <w:rPr>
          <w:rFonts w:ascii="Times New Roman" w:hAnsi="Times New Roman" w:cs="Times New Roman"/>
          <w:sz w:val="24"/>
          <w:szCs w:val="24"/>
        </w:rPr>
        <w:t xml:space="preserve"> №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9BB" w:rsidRPr="003E0419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74B" w:rsidRPr="00EE29CF" w:rsidRDefault="007B7104" w:rsidP="00210BB3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№ 5</w:t>
      </w:r>
    </w:p>
    <w:tbl>
      <w:tblPr>
        <w:tblStyle w:val="a3"/>
        <w:tblW w:w="10100" w:type="dxa"/>
        <w:tblInd w:w="-318" w:type="dxa"/>
        <w:tblLayout w:type="fixed"/>
        <w:tblLook w:val="04A0"/>
      </w:tblPr>
      <w:tblGrid>
        <w:gridCol w:w="2126"/>
        <w:gridCol w:w="1169"/>
        <w:gridCol w:w="1134"/>
        <w:gridCol w:w="1134"/>
        <w:gridCol w:w="1134"/>
        <w:gridCol w:w="1134"/>
        <w:gridCol w:w="1134"/>
        <w:gridCol w:w="1135"/>
      </w:tblGrid>
      <w:tr w:rsidR="0063274B" w:rsidRPr="00302CC5" w:rsidTr="00EE29CF">
        <w:trPr>
          <w:trHeight w:val="819"/>
        </w:trPr>
        <w:tc>
          <w:tcPr>
            <w:tcW w:w="2126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169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2011 год</w:t>
            </w:r>
            <w:r w:rsidR="00210BB3" w:rsidRPr="0021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2012год</w:t>
            </w:r>
            <w:r w:rsidR="00210BB3" w:rsidRPr="0021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  <w:r w:rsidR="00210BB3" w:rsidRPr="0021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  <w:r w:rsidR="00210BB3" w:rsidRPr="0021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  <w:r w:rsidR="00210BB3" w:rsidRPr="0021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  <w:r w:rsidR="00210BB3" w:rsidRPr="0021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35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  <w:r w:rsidR="00210BB3" w:rsidRPr="0021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63274B" w:rsidRPr="00302CC5" w:rsidTr="00EE29CF">
        <w:tc>
          <w:tcPr>
            <w:tcW w:w="2126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Оплата труда наемных работников</w:t>
            </w:r>
            <w:r w:rsidR="00210BB3" w:rsidRPr="0021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69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3 792 115,5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4 636 413,7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5 291 796,9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5 982 250,7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6 388 681,5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7 268 176,8</w:t>
            </w:r>
          </w:p>
        </w:tc>
        <w:tc>
          <w:tcPr>
            <w:tcW w:w="1135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8 039 946,8</w:t>
            </w:r>
          </w:p>
        </w:tc>
      </w:tr>
      <w:tr w:rsidR="0063274B" w:rsidRPr="00302CC5" w:rsidTr="00EE29CF">
        <w:tc>
          <w:tcPr>
            <w:tcW w:w="2126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Рост к предыдущему периоду в %</w:t>
            </w:r>
          </w:p>
        </w:tc>
        <w:tc>
          <w:tcPr>
            <w:tcW w:w="1169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122,3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1135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</w:tr>
      <w:tr w:rsidR="0063274B" w:rsidRPr="00302CC5" w:rsidTr="00EE29CF">
        <w:tc>
          <w:tcPr>
            <w:tcW w:w="2126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Фонд заработной платы в лесном хозяйстве (тыс. руб.)</w:t>
            </w:r>
          </w:p>
        </w:tc>
        <w:tc>
          <w:tcPr>
            <w:tcW w:w="1169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1 026 017,8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1 175 445,1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1 098 787,0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1 148 113,4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1 242 864,7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1 287 953,3</w:t>
            </w:r>
          </w:p>
        </w:tc>
        <w:tc>
          <w:tcPr>
            <w:tcW w:w="1135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1 360 655,6</w:t>
            </w:r>
          </w:p>
        </w:tc>
      </w:tr>
      <w:tr w:rsidR="0063274B" w:rsidRPr="00302CC5" w:rsidTr="00EE29CF">
        <w:tc>
          <w:tcPr>
            <w:tcW w:w="2126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Рост к предыдущему периоду в %</w:t>
            </w:r>
          </w:p>
        </w:tc>
        <w:tc>
          <w:tcPr>
            <w:tcW w:w="1169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1135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</w:tr>
      <w:tr w:rsidR="0063274B" w:rsidRPr="00302CC5" w:rsidTr="00EE29CF">
        <w:tc>
          <w:tcPr>
            <w:tcW w:w="2126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 занятого в экономике (тыс. чел.)</w:t>
            </w:r>
          </w:p>
        </w:tc>
        <w:tc>
          <w:tcPr>
            <w:tcW w:w="1169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25,221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25,791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25,403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25,462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25,522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1135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</w:tr>
      <w:tr w:rsidR="0063274B" w:rsidRPr="00302CC5" w:rsidTr="00EE29CF">
        <w:tc>
          <w:tcPr>
            <w:tcW w:w="2126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Рост к предыдущему периоду в %</w:t>
            </w:r>
          </w:p>
        </w:tc>
        <w:tc>
          <w:tcPr>
            <w:tcW w:w="1169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1135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</w:tr>
      <w:tr w:rsidR="0063274B" w:rsidRPr="00302CC5" w:rsidTr="00EE29CF">
        <w:tc>
          <w:tcPr>
            <w:tcW w:w="2126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(тыс. руб.)</w:t>
            </w:r>
          </w:p>
        </w:tc>
        <w:tc>
          <w:tcPr>
            <w:tcW w:w="1169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616 100,5</w:t>
            </w:r>
          </w:p>
        </w:tc>
        <w:tc>
          <w:tcPr>
            <w:tcW w:w="1134" w:type="dxa"/>
            <w:vAlign w:val="center"/>
          </w:tcPr>
          <w:p w:rsidR="0063274B" w:rsidRPr="00210BB3" w:rsidRDefault="00210BB3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660 605,1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772 078,4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178 645,0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208 657,4</w:t>
            </w:r>
          </w:p>
        </w:tc>
        <w:tc>
          <w:tcPr>
            <w:tcW w:w="1135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235 407,3</w:t>
            </w:r>
          </w:p>
        </w:tc>
      </w:tr>
      <w:tr w:rsidR="0063274B" w:rsidRPr="00302CC5" w:rsidTr="00EE29CF">
        <w:tc>
          <w:tcPr>
            <w:tcW w:w="2126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Рост к предыдущему периоду в %</w:t>
            </w:r>
          </w:p>
        </w:tc>
        <w:tc>
          <w:tcPr>
            <w:tcW w:w="1169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1135" w:type="dxa"/>
            <w:vAlign w:val="center"/>
          </w:tcPr>
          <w:p w:rsidR="0063274B" w:rsidRPr="00210BB3" w:rsidRDefault="0063274B" w:rsidP="00210BB3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BB3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</w:tr>
    </w:tbl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Из данных таблицы видно, что на 2015</w:t>
      </w:r>
      <w:r w:rsidR="00E0451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E0451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2017 годы прогнозируется рост оплаты труда наемных работников, фонда заработной платы в лесном хозяйстве, как основной отрасли в районе, численности населения, занятого в экономике.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Темп рост поступлений налога на доходы физических лиц значительно выше темпов роста вышеперечисленных показателей и подтверждает достаточно напряженный проект поступления налога на 2015 - 2017 годы.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Предусмотренная пункт</w:t>
      </w:r>
      <w:r w:rsidR="00D65289" w:rsidRPr="003E0419">
        <w:rPr>
          <w:rFonts w:ascii="Times New Roman" w:hAnsi="Times New Roman" w:cs="Times New Roman"/>
          <w:sz w:val="24"/>
          <w:szCs w:val="24"/>
        </w:rPr>
        <w:t>ом</w:t>
      </w:r>
      <w:r w:rsidRPr="003E0419">
        <w:rPr>
          <w:rFonts w:ascii="Times New Roman" w:hAnsi="Times New Roman" w:cs="Times New Roman"/>
          <w:sz w:val="24"/>
          <w:szCs w:val="24"/>
        </w:rPr>
        <w:t xml:space="preserve"> 2.2 Методики прогнозирования доходов формула для расчета суммы планируемых поступлений налога на доходы физических лиц не применялась.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Финансовым управлением отчет МРИ ФНС № 18 по Красноярскому краю по форме № 5-НДФЛ </w:t>
      </w:r>
      <w:r w:rsidR="00D65289" w:rsidRPr="003E0419">
        <w:rPr>
          <w:rFonts w:ascii="Times New Roman" w:hAnsi="Times New Roman" w:cs="Times New Roman"/>
          <w:sz w:val="24"/>
          <w:szCs w:val="24"/>
        </w:rPr>
        <w:t xml:space="preserve">не предоставлен </w:t>
      </w:r>
      <w:r w:rsidRPr="003E0419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для проведения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анализа обоснованности прогнозирования поступлений налога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на доходы физических лиц.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пояснительной записке и в расчете поступлений налога на доходы физических лиц не указана сумма недоимки и переплаты, которые также влияют на прогнозируемые суммы поступлений налога.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D65289" w:rsidRPr="003E0419">
        <w:rPr>
          <w:rFonts w:ascii="Times New Roman" w:hAnsi="Times New Roman" w:cs="Times New Roman"/>
          <w:sz w:val="24"/>
          <w:szCs w:val="24"/>
        </w:rPr>
        <w:t xml:space="preserve">планируемом </w:t>
      </w:r>
      <w:r w:rsidRPr="003E0419">
        <w:rPr>
          <w:rFonts w:ascii="Times New Roman" w:hAnsi="Times New Roman" w:cs="Times New Roman"/>
          <w:sz w:val="24"/>
          <w:szCs w:val="24"/>
        </w:rPr>
        <w:t>поступлений налога на доходы физических лиц на 2015 – 2017 годы не учтены данные отчета МРИ ФНС № 18 по Красноярскому краю по форме № 5-НДФЛ</w:t>
      </w:r>
      <w:r w:rsidR="00D65289" w:rsidRPr="003E0419">
        <w:rPr>
          <w:rFonts w:ascii="Times New Roman" w:hAnsi="Times New Roman" w:cs="Times New Roman"/>
          <w:sz w:val="24"/>
          <w:szCs w:val="24"/>
        </w:rPr>
        <w:t>,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Прогноза СЭР, в результате чего сложно подтвердить достоверность расчета поступлений налога на доходы физических лиц в планируемом периоде.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3E0419">
        <w:rPr>
          <w:rFonts w:ascii="Times New Roman" w:hAnsi="Times New Roman" w:cs="Times New Roman"/>
          <w:b/>
          <w:sz w:val="24"/>
          <w:szCs w:val="24"/>
        </w:rPr>
        <w:t xml:space="preserve">единого сельскохозяйственного налога </w:t>
      </w:r>
      <w:r w:rsidRPr="003E0419">
        <w:rPr>
          <w:rFonts w:ascii="Times New Roman" w:hAnsi="Times New Roman" w:cs="Times New Roman"/>
          <w:sz w:val="24"/>
          <w:szCs w:val="24"/>
        </w:rPr>
        <w:t>учтено в проекте районного бюджета на 2015 год</w:t>
      </w:r>
      <w:r w:rsidR="00EF2F31" w:rsidRPr="003E0419">
        <w:rPr>
          <w:rFonts w:ascii="Times New Roman" w:hAnsi="Times New Roman" w:cs="Times New Roman"/>
          <w:sz w:val="24"/>
          <w:szCs w:val="24"/>
        </w:rPr>
        <w:t xml:space="preserve"> в размере 32,5 тыс. руб.</w:t>
      </w:r>
      <w:r w:rsidRPr="003E0419">
        <w:rPr>
          <w:rFonts w:ascii="Times New Roman" w:hAnsi="Times New Roman" w:cs="Times New Roman"/>
          <w:sz w:val="24"/>
          <w:szCs w:val="24"/>
        </w:rPr>
        <w:t xml:space="preserve"> с ростом к ожидаемому исполнению за 2014 год и фактического поступления за 2013 год. На 2016 и 2017 годы прогнозируется поступление 34,3 тыс. руб. и 36,0 тыс. руб. соответственно. Прогнозом СЭР предусмотрено поступление единого сельскохозяйственного налога в рай</w:t>
      </w:r>
      <w:r w:rsidR="00E04519" w:rsidRPr="003E0419">
        <w:rPr>
          <w:rFonts w:ascii="Times New Roman" w:hAnsi="Times New Roman" w:cs="Times New Roman"/>
          <w:sz w:val="24"/>
          <w:szCs w:val="24"/>
        </w:rPr>
        <w:t xml:space="preserve">онный </w:t>
      </w:r>
      <w:r w:rsidR="00E04519" w:rsidRPr="003E0419">
        <w:rPr>
          <w:rFonts w:ascii="Times New Roman" w:hAnsi="Times New Roman" w:cs="Times New Roman"/>
          <w:sz w:val="24"/>
          <w:szCs w:val="24"/>
        </w:rPr>
        <w:lastRenderedPageBreak/>
        <w:t>бюджет в 2015 году – 30,6 тыс. руб., в 2016 году – 32,6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руб., в 2017 году – 34</w:t>
      </w:r>
      <w:r w:rsidR="00E04519" w:rsidRPr="003E0419">
        <w:rPr>
          <w:rFonts w:ascii="Times New Roman" w:hAnsi="Times New Roman" w:cs="Times New Roman"/>
          <w:sz w:val="24"/>
          <w:szCs w:val="24"/>
        </w:rPr>
        <w:t>,6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руб., что не соответствует расчету Финансового управления.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Расчет прогноза поступлений налога предоставленный Финансовым управлением не соответствует пункту 2.4 Методике прогнозирова</w:t>
      </w:r>
      <w:r w:rsidR="006E4D55" w:rsidRPr="003E0419">
        <w:rPr>
          <w:rFonts w:ascii="Times New Roman" w:hAnsi="Times New Roman" w:cs="Times New Roman"/>
          <w:sz w:val="24"/>
          <w:szCs w:val="24"/>
        </w:rPr>
        <w:t>ния доходов, так как не использована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формула для расчета суммы планируемых поступлений единого сельскохозяйственного налога.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При расчете прогноза поступления налога не учтены недоимка и переплата по налогу за истекшие налоговые периоды (48,5 тыс. руб. и 11,2 тыс. руб. соответственно). Следовательно</w:t>
      </w:r>
      <w:r w:rsidR="00E04519" w:rsidRPr="003E0419">
        <w:rPr>
          <w:rFonts w:ascii="Times New Roman" w:hAnsi="Times New Roman" w:cs="Times New Roman"/>
          <w:sz w:val="24"/>
          <w:szCs w:val="24"/>
        </w:rPr>
        <w:t>,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="00EF2F31" w:rsidRPr="003E0419">
        <w:rPr>
          <w:rFonts w:ascii="Times New Roman" w:hAnsi="Times New Roman" w:cs="Times New Roman"/>
          <w:sz w:val="24"/>
          <w:szCs w:val="24"/>
        </w:rPr>
        <w:t>ся</w:t>
      </w:r>
      <w:r w:rsidRPr="003E0419">
        <w:rPr>
          <w:rFonts w:ascii="Times New Roman" w:hAnsi="Times New Roman" w:cs="Times New Roman"/>
          <w:sz w:val="24"/>
          <w:szCs w:val="24"/>
        </w:rPr>
        <w:t xml:space="preserve"> уточнения объем</w:t>
      </w:r>
      <w:r w:rsidR="00EF2F31" w:rsidRPr="003E0419">
        <w:rPr>
          <w:rFonts w:ascii="Times New Roman" w:hAnsi="Times New Roman" w:cs="Times New Roman"/>
          <w:sz w:val="24"/>
          <w:szCs w:val="24"/>
        </w:rPr>
        <w:t>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налога, учтенного в доходах районного бюджета на 2015 год.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 xml:space="preserve">Анализ предусмотренных проектом </w:t>
      </w:r>
      <w:r w:rsidRPr="003E0419">
        <w:rPr>
          <w:rFonts w:ascii="Times New Roman" w:hAnsi="Times New Roman" w:cs="Times New Roman"/>
          <w:b/>
          <w:sz w:val="24"/>
          <w:szCs w:val="24"/>
        </w:rPr>
        <w:t>«имущественных» доходов</w:t>
      </w:r>
      <w:r w:rsidRPr="003E0419">
        <w:rPr>
          <w:rFonts w:ascii="Times New Roman" w:hAnsi="Times New Roman" w:cs="Times New Roman"/>
          <w:sz w:val="24"/>
          <w:szCs w:val="24"/>
        </w:rPr>
        <w:t xml:space="preserve">, в том числе с учетом доходов от продажи материальных и нематериальных активов, свидетельствует о стабильно несущественной роли районной собственности в формировании доходов районного бюджета в целом, доля которых в вышеуказанных поступлениях 2014 года составит 2,1% (с 2,7% в 2013 году) и с дальнейшим увеличением в плановом периоде до 3,7%. </w:t>
      </w:r>
      <w:proofErr w:type="gramEnd"/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>Прогнозный план поступления доходов от использования находящегося в районной собственности имущества определен на 2015 год в размере 69 607,8 тыс. руб., что на 27 232,2 тыс. руб. или на 64,3 % выше по сравнению с оценкой 2014 года (42 375,6 тыс. руб.) Увеличение доходов от использования находящегося в районной собственности имущества обусловлено увеличением доходов от реализации имущества, находящегося в муниципальной собственности.</w:t>
      </w:r>
      <w:proofErr w:type="gramEnd"/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Доходы от сдачи в аренду имущества, находящегося в муниципальной собственности прогнозируются на 2015 год выше ожидаемой оценки 2014 года на 27 388,2 тыс. руб. и фактического поступления за 2013 год на 32</w:t>
      </w:r>
      <w:r w:rsidR="00C93DA6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 xml:space="preserve">197,6 тыс. руб.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При планировании доходов от аренды муниципального имущества на 2015 год, учтена начисленная арендная плата по действующим договорам 2014 года в размере 20</w:t>
      </w:r>
      <w:r w:rsidR="00C93DA6" w:rsidRPr="003E0419">
        <w:rPr>
          <w:rFonts w:ascii="Times New Roman" w:hAnsi="Times New Roman" w:cs="Times New Roman"/>
          <w:sz w:val="24"/>
          <w:szCs w:val="24"/>
        </w:rPr>
        <w:t> </w:t>
      </w:r>
      <w:r w:rsidRPr="003E0419">
        <w:rPr>
          <w:rFonts w:ascii="Times New Roman" w:hAnsi="Times New Roman" w:cs="Times New Roman"/>
          <w:sz w:val="24"/>
          <w:szCs w:val="24"/>
        </w:rPr>
        <w:t>600</w:t>
      </w:r>
      <w:r w:rsidR="00C93DA6" w:rsidRPr="003E0419">
        <w:rPr>
          <w:rFonts w:ascii="Times New Roman" w:hAnsi="Times New Roman" w:cs="Times New Roman"/>
          <w:sz w:val="24"/>
          <w:szCs w:val="24"/>
        </w:rPr>
        <w:t>,0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 и сумма задолженности по арендной плате в размере 29</w:t>
      </w:r>
      <w:r w:rsidR="00C93DA6" w:rsidRPr="003E0419">
        <w:rPr>
          <w:rFonts w:ascii="Times New Roman" w:hAnsi="Times New Roman" w:cs="Times New Roman"/>
          <w:sz w:val="24"/>
          <w:szCs w:val="24"/>
        </w:rPr>
        <w:t> </w:t>
      </w:r>
      <w:r w:rsidRPr="003E0419">
        <w:rPr>
          <w:rFonts w:ascii="Times New Roman" w:hAnsi="Times New Roman" w:cs="Times New Roman"/>
          <w:sz w:val="24"/>
          <w:szCs w:val="24"/>
        </w:rPr>
        <w:t>780</w:t>
      </w:r>
      <w:r w:rsidR="00C93DA6" w:rsidRPr="003E0419">
        <w:rPr>
          <w:rFonts w:ascii="Times New Roman" w:hAnsi="Times New Roman" w:cs="Times New Roman"/>
          <w:sz w:val="24"/>
          <w:szCs w:val="24"/>
        </w:rPr>
        <w:t>,0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>Доходы от перечисления части прибыли, оставшейся после уплаты налогов и иных обязательных платежей муниципальных унитарных предприятий, прогнозируются в сумме 45,0 тыс. руб., что выше фактических поступлений в 2013 году на</w:t>
      </w:r>
      <w:r w:rsidR="00C93DA6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5,2 тыс. руб. и ниже оценки 2014 года на 4,6 тыс. руб. Как и в предыдущие годы, основная часть прибыли поступит в районный бюджет от УМП «Ангарский ПТЦ».</w:t>
      </w:r>
      <w:proofErr w:type="gramEnd"/>
    </w:p>
    <w:p w:rsidR="0063274B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Доходы от реализации муниципального имущества и земельных участков в 2015 году планируются ниже ожидаемого поступления в 2014 году на 201,</w:t>
      </w:r>
      <w:r w:rsidR="00C93DA6" w:rsidRPr="003E0419">
        <w:rPr>
          <w:rFonts w:ascii="Times New Roman" w:hAnsi="Times New Roman" w:cs="Times New Roman"/>
          <w:sz w:val="24"/>
          <w:szCs w:val="24"/>
        </w:rPr>
        <w:t>0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93DA6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и фактического поступления</w:t>
      </w:r>
      <w:r w:rsidR="00C93DA6" w:rsidRPr="003E0419">
        <w:rPr>
          <w:rFonts w:ascii="Times New Roman" w:hAnsi="Times New Roman" w:cs="Times New Roman"/>
          <w:sz w:val="24"/>
          <w:szCs w:val="24"/>
        </w:rPr>
        <w:t xml:space="preserve"> в 2013 году на 376,2 тыс. руб.</w:t>
      </w:r>
    </w:p>
    <w:p w:rsidR="005579BB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Pr="003E0419" w:rsidRDefault="005579B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104" w:rsidRPr="007B7104" w:rsidRDefault="007B7104" w:rsidP="00C93DA6">
      <w:pPr>
        <w:tabs>
          <w:tab w:val="left" w:pos="7935"/>
        </w:tabs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№ 6</w:t>
      </w:r>
    </w:p>
    <w:p w:rsidR="0063274B" w:rsidRPr="00EE29CF" w:rsidRDefault="0063274B" w:rsidP="00C93DA6">
      <w:pPr>
        <w:tabs>
          <w:tab w:val="left" w:pos="7935"/>
        </w:tabs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02CC5">
        <w:rPr>
          <w:rFonts w:ascii="Times New Roman" w:hAnsi="Times New Roman" w:cs="Times New Roman"/>
          <w:sz w:val="24"/>
          <w:szCs w:val="24"/>
        </w:rPr>
        <w:tab/>
      </w:r>
      <w:r w:rsidRPr="00EE29CF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3261"/>
        <w:gridCol w:w="2126"/>
        <w:gridCol w:w="1984"/>
        <w:gridCol w:w="1985"/>
      </w:tblGrid>
      <w:tr w:rsidR="0063274B" w:rsidRPr="00302CC5" w:rsidTr="00EE29CF">
        <w:trPr>
          <w:trHeight w:val="828"/>
        </w:trPr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93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="00C93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984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Расчет администратора</w:t>
            </w:r>
            <w:r w:rsidR="00C93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</w:p>
        </w:tc>
        <w:tc>
          <w:tcPr>
            <w:tcW w:w="1985" w:type="dxa"/>
            <w:vAlign w:val="center"/>
          </w:tcPr>
          <w:p w:rsid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r w:rsidR="00C93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74B" w:rsidRPr="00C93DA6" w:rsidRDefault="00C93DA6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3274B" w:rsidRPr="00C93DA6">
              <w:rPr>
                <w:rFonts w:ascii="Times New Roman" w:hAnsi="Times New Roman" w:cs="Times New Roman"/>
                <w:sz w:val="20"/>
                <w:szCs w:val="20"/>
              </w:rPr>
              <w:t>р.2-гр.3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3DA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3DA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3DA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85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93DA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F3405C" w:rsidRPr="00302CC5" w:rsidTr="00E1760A">
        <w:tc>
          <w:tcPr>
            <w:tcW w:w="9356" w:type="dxa"/>
            <w:gridSpan w:val="4"/>
            <w:vAlign w:val="center"/>
          </w:tcPr>
          <w:p w:rsidR="00F3405C" w:rsidRPr="00C93DA6" w:rsidRDefault="00F3405C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Арендная плата за использование муниципального имущества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64 977,6</w:t>
            </w:r>
          </w:p>
        </w:tc>
        <w:tc>
          <w:tcPr>
            <w:tcW w:w="1984" w:type="dxa"/>
            <w:vAlign w:val="center"/>
          </w:tcPr>
          <w:p w:rsidR="0063274B" w:rsidRPr="00C93DA6" w:rsidRDefault="0063274B" w:rsidP="00863B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863B52">
              <w:rPr>
                <w:rFonts w:ascii="Times New Roman" w:hAnsi="Times New Roman" w:cs="Times New Roman"/>
                <w:sz w:val="20"/>
                <w:szCs w:val="20"/>
              </w:rPr>
              <w:t> 977,1</w:t>
            </w:r>
          </w:p>
        </w:tc>
        <w:tc>
          <w:tcPr>
            <w:tcW w:w="1985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63B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45 039,1</w:t>
            </w:r>
          </w:p>
        </w:tc>
        <w:tc>
          <w:tcPr>
            <w:tcW w:w="1984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63B52">
              <w:rPr>
                <w:rFonts w:ascii="Times New Roman" w:hAnsi="Times New Roman" w:cs="Times New Roman"/>
                <w:sz w:val="20"/>
                <w:szCs w:val="20"/>
              </w:rPr>
              <w:t> 195,3</w:t>
            </w:r>
          </w:p>
        </w:tc>
        <w:tc>
          <w:tcPr>
            <w:tcW w:w="1985" w:type="dxa"/>
            <w:vAlign w:val="center"/>
          </w:tcPr>
          <w:p w:rsidR="0063274B" w:rsidRPr="00C93DA6" w:rsidRDefault="00863B52" w:rsidP="00863B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-843,8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45 752,6</w:t>
            </w:r>
          </w:p>
        </w:tc>
        <w:tc>
          <w:tcPr>
            <w:tcW w:w="1984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3B52">
              <w:rPr>
                <w:rFonts w:ascii="Times New Roman" w:hAnsi="Times New Roman" w:cs="Times New Roman"/>
                <w:sz w:val="20"/>
                <w:szCs w:val="20"/>
              </w:rPr>
              <w:t>4 048,5</w:t>
            </w:r>
          </w:p>
        </w:tc>
        <w:tc>
          <w:tcPr>
            <w:tcW w:w="1985" w:type="dxa"/>
            <w:vAlign w:val="center"/>
          </w:tcPr>
          <w:p w:rsidR="0063274B" w:rsidRPr="00C93DA6" w:rsidRDefault="0063274B" w:rsidP="00863B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="00863B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3B52">
              <w:rPr>
                <w:rFonts w:ascii="Times New Roman" w:hAnsi="Times New Roman" w:cs="Times New Roman"/>
                <w:sz w:val="20"/>
                <w:szCs w:val="20"/>
              </w:rPr>
              <w:t>04,1</w:t>
            </w:r>
          </w:p>
        </w:tc>
      </w:tr>
      <w:tr w:rsidR="00F3405C" w:rsidRPr="00302CC5" w:rsidTr="00E1760A">
        <w:tc>
          <w:tcPr>
            <w:tcW w:w="9356" w:type="dxa"/>
            <w:gridSpan w:val="4"/>
            <w:vAlign w:val="center"/>
          </w:tcPr>
          <w:p w:rsidR="00F3405C" w:rsidRPr="00C93DA6" w:rsidRDefault="00F3405C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Платежи от прибыли муниципальных унитарных предприятий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984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985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3D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984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2F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+45,0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984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2F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+45,0</w:t>
            </w:r>
          </w:p>
        </w:tc>
      </w:tr>
      <w:tr w:rsidR="00F3405C" w:rsidRPr="00302CC5" w:rsidTr="00E1760A">
        <w:tc>
          <w:tcPr>
            <w:tcW w:w="9356" w:type="dxa"/>
            <w:gridSpan w:val="4"/>
            <w:vAlign w:val="center"/>
          </w:tcPr>
          <w:p w:rsidR="00F3405C" w:rsidRPr="00C93DA6" w:rsidRDefault="00F3405C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Доходы от продажи  материальных и нематериальных активов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4 585,2</w:t>
            </w:r>
          </w:p>
        </w:tc>
        <w:tc>
          <w:tcPr>
            <w:tcW w:w="1984" w:type="dxa"/>
            <w:vAlign w:val="center"/>
          </w:tcPr>
          <w:p w:rsidR="0063274B" w:rsidRPr="00C93DA6" w:rsidRDefault="00863B52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4 885,2</w:t>
            </w:r>
          </w:p>
        </w:tc>
        <w:tc>
          <w:tcPr>
            <w:tcW w:w="1985" w:type="dxa"/>
            <w:vAlign w:val="center"/>
          </w:tcPr>
          <w:p w:rsidR="0063274B" w:rsidRPr="00C93DA6" w:rsidRDefault="00863B52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-300,0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11 342,7</w:t>
            </w:r>
          </w:p>
        </w:tc>
        <w:tc>
          <w:tcPr>
            <w:tcW w:w="1984" w:type="dxa"/>
            <w:vAlign w:val="center"/>
          </w:tcPr>
          <w:p w:rsidR="0063274B" w:rsidRPr="00C93DA6" w:rsidRDefault="00863B52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10 332,7</w:t>
            </w:r>
          </w:p>
        </w:tc>
        <w:tc>
          <w:tcPr>
            <w:tcW w:w="1985" w:type="dxa"/>
            <w:vAlign w:val="center"/>
          </w:tcPr>
          <w:p w:rsidR="0063274B" w:rsidRPr="00C93DA6" w:rsidRDefault="0063274B" w:rsidP="00863B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63B52">
              <w:rPr>
                <w:rFonts w:ascii="Times New Roman" w:hAnsi="Times New Roman" w:cs="Times New Roman"/>
                <w:sz w:val="20"/>
                <w:szCs w:val="20"/>
              </w:rPr>
              <w:t>1 010,0</w:t>
            </w:r>
          </w:p>
        </w:tc>
      </w:tr>
      <w:tr w:rsidR="0063274B" w:rsidRPr="00302CC5" w:rsidTr="00EE29CF">
        <w:tc>
          <w:tcPr>
            <w:tcW w:w="3261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126" w:type="dxa"/>
            <w:vAlign w:val="center"/>
          </w:tcPr>
          <w:p w:rsidR="0063274B" w:rsidRPr="00C93DA6" w:rsidRDefault="0063274B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11 085,3</w:t>
            </w:r>
          </w:p>
        </w:tc>
        <w:tc>
          <w:tcPr>
            <w:tcW w:w="1984" w:type="dxa"/>
            <w:vAlign w:val="center"/>
          </w:tcPr>
          <w:p w:rsidR="0063274B" w:rsidRPr="00C93DA6" w:rsidRDefault="00863B52" w:rsidP="00C93DA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5 145,3</w:t>
            </w:r>
          </w:p>
        </w:tc>
        <w:tc>
          <w:tcPr>
            <w:tcW w:w="1985" w:type="dxa"/>
            <w:vAlign w:val="center"/>
          </w:tcPr>
          <w:p w:rsidR="0063274B" w:rsidRPr="00C93DA6" w:rsidRDefault="0063274B" w:rsidP="00863B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63B52">
              <w:rPr>
                <w:rFonts w:ascii="Times New Roman" w:hAnsi="Times New Roman" w:cs="Times New Roman"/>
                <w:sz w:val="20"/>
                <w:szCs w:val="20"/>
              </w:rPr>
              <w:t>5 940,0</w:t>
            </w:r>
          </w:p>
        </w:tc>
      </w:tr>
    </w:tbl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Из данных таблицы видно, что Финансовым управлением при формировании доходной части районного бюджета не в полной мере учтены предоставленные прогнозные расчеты Управлением муниципальной собственностью администрации Богучанского района (далее по тексту - Управление муниципальной собственностью), в результате чего невозможно подтвердить обоснованность «имущественных» доходов.</w:t>
      </w:r>
    </w:p>
    <w:p w:rsidR="000A2825" w:rsidRPr="003E0419" w:rsidRDefault="000A2825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Аналогичная ситуация сложилась и по формированию доходов от продажи материальных и нематериальных активов. </w:t>
      </w:r>
    </w:p>
    <w:p w:rsidR="00863B52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План приватизации муниципального имущества на 2015 - 2017 годы </w:t>
      </w:r>
      <w:r w:rsidR="00863B52" w:rsidRPr="003E0419">
        <w:rPr>
          <w:rFonts w:ascii="Times New Roman" w:hAnsi="Times New Roman" w:cs="Times New Roman"/>
          <w:sz w:val="24"/>
          <w:szCs w:val="24"/>
        </w:rPr>
        <w:t>утвержден решением районного Совета депутатов от 28.11.2014 № 42/1-348. При этом показатели данного решения не соответствуют аналогичным данным проекта районного бюджета, а именно:</w:t>
      </w:r>
    </w:p>
    <w:p w:rsidR="007B7104" w:rsidRPr="007B7104" w:rsidRDefault="007B7104" w:rsidP="007B7104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7</w:t>
      </w:r>
    </w:p>
    <w:p w:rsidR="000A2825" w:rsidRPr="000A2825" w:rsidRDefault="000A2825" w:rsidP="000A2825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863B52" w:rsidTr="00863B52">
        <w:tc>
          <w:tcPr>
            <w:tcW w:w="2392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392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DA6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2393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приватизации</w:t>
            </w:r>
          </w:p>
        </w:tc>
        <w:tc>
          <w:tcPr>
            <w:tcW w:w="2393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r w:rsidR="000A2825">
              <w:rPr>
                <w:rFonts w:ascii="Times New Roman" w:hAnsi="Times New Roman" w:cs="Times New Roman"/>
                <w:sz w:val="20"/>
                <w:szCs w:val="20"/>
              </w:rPr>
              <w:t xml:space="preserve"> (гр2-гр3)</w:t>
            </w:r>
          </w:p>
        </w:tc>
      </w:tr>
      <w:tr w:rsidR="00863B52" w:rsidTr="00863B52">
        <w:tc>
          <w:tcPr>
            <w:tcW w:w="2392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63B5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92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63B5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3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63B5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93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63B5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863B52" w:rsidTr="00863B52">
        <w:tc>
          <w:tcPr>
            <w:tcW w:w="2392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92" w:type="dxa"/>
            <w:vAlign w:val="center"/>
          </w:tcPr>
          <w:p w:rsidR="00863B52" w:rsidRPr="00863B52" w:rsidRDefault="000A2825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1 010,0</w:t>
            </w:r>
          </w:p>
        </w:tc>
        <w:tc>
          <w:tcPr>
            <w:tcW w:w="2393" w:type="dxa"/>
            <w:vAlign w:val="center"/>
          </w:tcPr>
          <w:p w:rsidR="00863B52" w:rsidRPr="00863B52" w:rsidRDefault="000A2825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1 310,0</w:t>
            </w:r>
          </w:p>
        </w:tc>
        <w:tc>
          <w:tcPr>
            <w:tcW w:w="2393" w:type="dxa"/>
            <w:vAlign w:val="center"/>
          </w:tcPr>
          <w:p w:rsidR="00863B52" w:rsidRPr="00863B52" w:rsidRDefault="000A2825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-300,0</w:t>
            </w:r>
          </w:p>
        </w:tc>
      </w:tr>
      <w:tr w:rsidR="00863B52" w:rsidTr="00863B52">
        <w:tc>
          <w:tcPr>
            <w:tcW w:w="2392" w:type="dxa"/>
            <w:vAlign w:val="center"/>
          </w:tcPr>
          <w:p w:rsidR="00863B52" w:rsidRP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92" w:type="dxa"/>
            <w:vAlign w:val="center"/>
          </w:tcPr>
          <w:p w:rsidR="00863B52" w:rsidRPr="00863B52" w:rsidRDefault="000A2825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7 605,0</w:t>
            </w:r>
          </w:p>
        </w:tc>
        <w:tc>
          <w:tcPr>
            <w:tcW w:w="2393" w:type="dxa"/>
            <w:vAlign w:val="center"/>
          </w:tcPr>
          <w:p w:rsidR="00863B52" w:rsidRPr="00863B52" w:rsidRDefault="000A2825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6 595,0</w:t>
            </w:r>
          </w:p>
        </w:tc>
        <w:tc>
          <w:tcPr>
            <w:tcW w:w="2393" w:type="dxa"/>
            <w:vAlign w:val="center"/>
          </w:tcPr>
          <w:p w:rsidR="00863B52" w:rsidRPr="00863B52" w:rsidRDefault="000A2825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+1 010,0</w:t>
            </w:r>
          </w:p>
        </w:tc>
      </w:tr>
      <w:tr w:rsidR="00863B52" w:rsidTr="00863B52">
        <w:tc>
          <w:tcPr>
            <w:tcW w:w="2392" w:type="dxa"/>
            <w:vAlign w:val="center"/>
          </w:tcPr>
          <w:p w:rsidR="00863B52" w:rsidRDefault="00863B52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92" w:type="dxa"/>
            <w:vAlign w:val="center"/>
          </w:tcPr>
          <w:p w:rsidR="00863B52" w:rsidRPr="00863B52" w:rsidRDefault="000A2825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6 600,0</w:t>
            </w:r>
          </w:p>
        </w:tc>
        <w:tc>
          <w:tcPr>
            <w:tcW w:w="2393" w:type="dxa"/>
            <w:vAlign w:val="center"/>
          </w:tcPr>
          <w:p w:rsidR="00863B52" w:rsidRPr="00863B52" w:rsidRDefault="000A2825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2393" w:type="dxa"/>
            <w:vAlign w:val="center"/>
          </w:tcPr>
          <w:p w:rsidR="00863B52" w:rsidRPr="00863B52" w:rsidRDefault="000A2825" w:rsidP="00863B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+5 940,0</w:t>
            </w:r>
          </w:p>
        </w:tc>
      </w:tr>
    </w:tbl>
    <w:p w:rsidR="00863B52" w:rsidRPr="003E0419" w:rsidRDefault="00863B52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Недостаточно полно предоставлена информация о недоимке и переплате по доходам от реализации муниципального имущества, а также предоставленных рассрочках по выкупу имущества.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Расчет прогноза поступлений доходов от сдачи в аренду муниципального имущества, предоставленный Управлением муниципальной собственностью не в полной мере соответствует Методике прогнозирования доходов, так как не использована формула для его расчета.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муниципальной собственности позволит увеличить поступление «имущественных» доходов в районный бюджет, позволит снизить уровень дотационности района, повысить финансовую самостоятельность и устойчивость </w:t>
      </w:r>
      <w:r w:rsidR="00F3405C" w:rsidRPr="003E0419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3E0419">
        <w:rPr>
          <w:rFonts w:ascii="Times New Roman" w:hAnsi="Times New Roman" w:cs="Times New Roman"/>
          <w:sz w:val="24"/>
          <w:szCs w:val="24"/>
        </w:rPr>
        <w:t xml:space="preserve">района.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lastRenderedPageBreak/>
        <w:t xml:space="preserve">Однако представленные Основные направления налоговой политики Богучанского района на 2015 год и плановый период 2016 - 2017 годов не содержат в себе соответствующих положений, направленных на повышение эффективности использования муниципального имущества.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 период 2016 - 2017 годов прогнозируется незначительное увеличение </w:t>
      </w:r>
      <w:r w:rsidRPr="003E0419">
        <w:rPr>
          <w:rFonts w:ascii="Times New Roman" w:hAnsi="Times New Roman" w:cs="Times New Roman"/>
          <w:b/>
          <w:sz w:val="24"/>
          <w:szCs w:val="24"/>
        </w:rPr>
        <w:t>платежей за пользование природными ресурсами</w:t>
      </w:r>
      <w:r w:rsidRPr="003E0419">
        <w:rPr>
          <w:rFonts w:ascii="Times New Roman" w:hAnsi="Times New Roman" w:cs="Times New Roman"/>
          <w:sz w:val="24"/>
          <w:szCs w:val="24"/>
        </w:rPr>
        <w:t>. В 2015 году поступление указанных доходов ожидается в объеме 1</w:t>
      </w:r>
      <w:r w:rsidR="00C93DA6" w:rsidRPr="003E0419">
        <w:rPr>
          <w:rFonts w:ascii="Times New Roman" w:hAnsi="Times New Roman" w:cs="Times New Roman"/>
          <w:sz w:val="24"/>
          <w:szCs w:val="24"/>
        </w:rPr>
        <w:t> </w:t>
      </w:r>
      <w:r w:rsidRPr="003E0419">
        <w:rPr>
          <w:rFonts w:ascii="Times New Roman" w:hAnsi="Times New Roman" w:cs="Times New Roman"/>
          <w:sz w:val="24"/>
          <w:szCs w:val="24"/>
        </w:rPr>
        <w:t>095</w:t>
      </w:r>
      <w:r w:rsidR="00C93DA6" w:rsidRPr="003E0419">
        <w:rPr>
          <w:rFonts w:ascii="Times New Roman" w:hAnsi="Times New Roman" w:cs="Times New Roman"/>
          <w:sz w:val="24"/>
          <w:szCs w:val="24"/>
        </w:rPr>
        <w:t>,0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руб., что на 64,2 тыс. руб. выше уровня 2014 года. В 2016 - 2017 годах рост доходов прогнозируется выше уровня 2015 года на 5,4% и 10,4% соответственно.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Удельный вес вышеназванных поступлений в общих </w:t>
      </w:r>
      <w:r w:rsidR="00EF2F31" w:rsidRPr="003E0419">
        <w:rPr>
          <w:rFonts w:ascii="Times New Roman" w:hAnsi="Times New Roman" w:cs="Times New Roman"/>
          <w:sz w:val="24"/>
          <w:szCs w:val="24"/>
        </w:rPr>
        <w:t xml:space="preserve">объемах </w:t>
      </w:r>
      <w:r w:rsidRPr="003E0419">
        <w:rPr>
          <w:rFonts w:ascii="Times New Roman" w:hAnsi="Times New Roman" w:cs="Times New Roman"/>
          <w:sz w:val="24"/>
          <w:szCs w:val="24"/>
        </w:rPr>
        <w:t>доход</w:t>
      </w:r>
      <w:r w:rsidR="00EF2F31" w:rsidRPr="003E0419">
        <w:rPr>
          <w:rFonts w:ascii="Times New Roman" w:hAnsi="Times New Roman" w:cs="Times New Roman"/>
          <w:sz w:val="24"/>
          <w:szCs w:val="24"/>
        </w:rPr>
        <w:t>ов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районного бюджета прогнозируется с незначительным ростом. </w:t>
      </w:r>
    </w:p>
    <w:p w:rsidR="00EF2F31" w:rsidRPr="003E0419" w:rsidRDefault="00EF2F31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Расчеты, подтверждающие обоснование по названным поступлениям в районный бюджет, предоставлены главным</w:t>
      </w:r>
      <w:r w:rsidR="00C20598" w:rsidRPr="003E0419">
        <w:rPr>
          <w:rFonts w:ascii="Times New Roman" w:hAnsi="Times New Roman" w:cs="Times New Roman"/>
          <w:sz w:val="24"/>
          <w:szCs w:val="24"/>
        </w:rPr>
        <w:t>и</w:t>
      </w:r>
      <w:r w:rsidRPr="003E0419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C20598" w:rsidRPr="003E0419">
        <w:rPr>
          <w:rFonts w:ascii="Times New Roman" w:hAnsi="Times New Roman" w:cs="Times New Roman"/>
          <w:sz w:val="24"/>
          <w:szCs w:val="24"/>
        </w:rPr>
        <w:t>а</w:t>
      </w:r>
      <w:r w:rsidRPr="003E0419">
        <w:rPr>
          <w:rFonts w:ascii="Times New Roman" w:hAnsi="Times New Roman" w:cs="Times New Roman"/>
          <w:sz w:val="24"/>
          <w:szCs w:val="24"/>
        </w:rPr>
        <w:t>м</w:t>
      </w:r>
      <w:r w:rsidR="00C20598" w:rsidRPr="003E0419">
        <w:rPr>
          <w:rFonts w:ascii="Times New Roman" w:hAnsi="Times New Roman" w:cs="Times New Roman"/>
          <w:sz w:val="24"/>
          <w:szCs w:val="24"/>
        </w:rPr>
        <w:t>и</w:t>
      </w:r>
      <w:r w:rsidRPr="003E0419">
        <w:rPr>
          <w:rFonts w:ascii="Times New Roman" w:hAnsi="Times New Roman" w:cs="Times New Roman"/>
          <w:sz w:val="24"/>
          <w:szCs w:val="24"/>
        </w:rPr>
        <w:t xml:space="preserve"> доходов районного бюджета на 2015 год в сумме 996,8 тыс. руб., 2016 год – 1 046,6 тыс. руб., 2017 год – 1 099,0 тыс. руб. и составляют соответственно 91,0%, 90,7% и 91,0% от прогнозируемых</w:t>
      </w:r>
      <w:r w:rsidR="00C20598" w:rsidRPr="003E0419">
        <w:rPr>
          <w:rFonts w:ascii="Times New Roman" w:hAnsi="Times New Roman" w:cs="Times New Roman"/>
          <w:sz w:val="24"/>
          <w:szCs w:val="24"/>
        </w:rPr>
        <w:t xml:space="preserve"> Финансовым управлением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поступлений</w:t>
      </w:r>
      <w:r w:rsidR="00C20598" w:rsidRPr="003E0419">
        <w:rPr>
          <w:rFonts w:ascii="Times New Roman" w:hAnsi="Times New Roman" w:cs="Times New Roman"/>
          <w:sz w:val="24"/>
          <w:szCs w:val="24"/>
        </w:rPr>
        <w:t xml:space="preserve"> в районный бюджет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C20598" w:rsidRPr="003E0419" w:rsidRDefault="00EF2F31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Что свидетельствует о </w:t>
      </w:r>
      <w:r w:rsidR="00C20598" w:rsidRPr="003E0419">
        <w:rPr>
          <w:rFonts w:ascii="Times New Roman" w:hAnsi="Times New Roman" w:cs="Times New Roman"/>
          <w:sz w:val="24"/>
          <w:szCs w:val="24"/>
        </w:rPr>
        <w:t>включении в доходную часть районного бюджета не обоснованных платежей за пользование природными ресурсами.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прогнозируются на 2015 год в сумме 3 363,6 тыс. руб., со снижением на 5 241,1 тыс. руб. (2,5 раза) к фактическим поступлениям 2013 года, и к ожидаемой оценке 2014 года на 718,2 тыс. руб. (17,6%) соответственно. На 2016 – 2017 годы данный показатель прогнозируется в сумм</w:t>
      </w:r>
      <w:r w:rsidR="00C20598" w:rsidRPr="003E0419">
        <w:rPr>
          <w:rFonts w:ascii="Times New Roman" w:hAnsi="Times New Roman" w:cs="Times New Roman"/>
          <w:sz w:val="24"/>
          <w:szCs w:val="24"/>
        </w:rPr>
        <w:t>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3 363,6 тыс. руб. ежегодно. Расчеты, подтверждающие обоснование по названным поступлениям в районный бюджет, подтверждены главными администраторами доходов районного бюджета на 2015 год в сумме 1 375,9 тыс. руб., 2016 год – 1</w:t>
      </w:r>
      <w:r w:rsidR="00C93DA6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378,3 тыс. руб., 2017 год – 1 381,3 тыс. руб. и составляют соответственно 40,9%, 41,0% и 41,1% от прогнозируемых поступлений.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на 2015 год предусмотрены в сумме 22 315,8 тыс. руб. и с ежегодным ростом в 2016 году на 9,9% и 201</w:t>
      </w:r>
      <w:r w:rsidR="00C20598" w:rsidRPr="003E0419">
        <w:rPr>
          <w:rFonts w:ascii="Times New Roman" w:hAnsi="Times New Roman" w:cs="Times New Roman"/>
          <w:sz w:val="24"/>
          <w:szCs w:val="24"/>
        </w:rPr>
        <w:t>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20,7% соответственно.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Доходы, предусмотренные в районном бюджете, соответствуют расчетам главных администраторов доходов – Управления образования администрации Богучанского района (далее по тексту – Управление образования) и администрации Богучанского района. </w:t>
      </w:r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3E0419">
        <w:rPr>
          <w:rFonts w:ascii="Times New Roman" w:hAnsi="Times New Roman" w:cs="Times New Roman"/>
          <w:sz w:val="24"/>
          <w:szCs w:val="24"/>
        </w:rPr>
        <w:t>на 2015 год прогнозируются в сумме 1 363 221,2 тыс. руб., которая формируются за счет дотации из краевого бюджета в сумме 478 492,3 тыс. руб., субсидии - 7 350,1 тыс. руб., субвенции – 728 404,5 тыс. руб., межбюджетны</w:t>
      </w:r>
      <w:r w:rsidR="00C20598" w:rsidRPr="003E0419">
        <w:rPr>
          <w:rFonts w:ascii="Times New Roman" w:hAnsi="Times New Roman" w:cs="Times New Roman"/>
          <w:sz w:val="24"/>
          <w:szCs w:val="24"/>
        </w:rPr>
        <w:t>х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C20598" w:rsidRPr="003E0419">
        <w:rPr>
          <w:rFonts w:ascii="Times New Roman" w:hAnsi="Times New Roman" w:cs="Times New Roman"/>
          <w:sz w:val="24"/>
          <w:szCs w:val="24"/>
        </w:rPr>
        <w:t>ов,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передаваемы</w:t>
      </w:r>
      <w:r w:rsidR="00C20598" w:rsidRPr="003E0419">
        <w:rPr>
          <w:rFonts w:ascii="Times New Roman" w:hAnsi="Times New Roman" w:cs="Times New Roman"/>
          <w:sz w:val="24"/>
          <w:szCs w:val="24"/>
        </w:rPr>
        <w:t>х</w:t>
      </w:r>
      <w:r w:rsidRPr="003E0419">
        <w:rPr>
          <w:rFonts w:ascii="Times New Roman" w:hAnsi="Times New Roman" w:cs="Times New Roman"/>
          <w:sz w:val="24"/>
          <w:szCs w:val="24"/>
        </w:rPr>
        <w:t xml:space="preserve"> из бюджетов поселений – 25 474,3 тыс. руб., прочи</w:t>
      </w:r>
      <w:r w:rsidR="00C20598" w:rsidRPr="003E0419">
        <w:rPr>
          <w:rFonts w:ascii="Times New Roman" w:hAnsi="Times New Roman" w:cs="Times New Roman"/>
          <w:sz w:val="24"/>
          <w:szCs w:val="24"/>
        </w:rPr>
        <w:t>х</w:t>
      </w:r>
      <w:r w:rsidRPr="003E0419">
        <w:rPr>
          <w:rFonts w:ascii="Times New Roman" w:hAnsi="Times New Roman" w:cs="Times New Roman"/>
          <w:sz w:val="24"/>
          <w:szCs w:val="24"/>
        </w:rPr>
        <w:t xml:space="preserve"> безвозмездны</w:t>
      </w:r>
      <w:r w:rsidR="00C20598" w:rsidRPr="003E0419">
        <w:rPr>
          <w:rFonts w:ascii="Times New Roman" w:hAnsi="Times New Roman" w:cs="Times New Roman"/>
          <w:sz w:val="24"/>
          <w:szCs w:val="24"/>
        </w:rPr>
        <w:t>х поступлений</w:t>
      </w:r>
      <w:r w:rsidRPr="003E0419">
        <w:rPr>
          <w:rFonts w:ascii="Times New Roman" w:hAnsi="Times New Roman" w:cs="Times New Roman"/>
          <w:sz w:val="24"/>
          <w:szCs w:val="24"/>
        </w:rPr>
        <w:t xml:space="preserve"> – 123</w:t>
      </w:r>
      <w:r w:rsidR="00C93DA6" w:rsidRPr="003E0419">
        <w:rPr>
          <w:rFonts w:ascii="Times New Roman" w:hAnsi="Times New Roman" w:cs="Times New Roman"/>
          <w:sz w:val="24"/>
          <w:szCs w:val="24"/>
        </w:rPr>
        <w:t> </w:t>
      </w:r>
      <w:r w:rsidRPr="003E0419">
        <w:rPr>
          <w:rFonts w:ascii="Times New Roman" w:hAnsi="Times New Roman" w:cs="Times New Roman"/>
          <w:sz w:val="24"/>
          <w:szCs w:val="24"/>
        </w:rPr>
        <w:t>500</w:t>
      </w:r>
      <w:r w:rsidR="00C93DA6" w:rsidRPr="003E0419">
        <w:rPr>
          <w:rFonts w:ascii="Times New Roman" w:hAnsi="Times New Roman" w:cs="Times New Roman"/>
          <w:sz w:val="24"/>
          <w:szCs w:val="24"/>
        </w:rPr>
        <w:t>,0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proofErr w:type="gramEnd"/>
    </w:p>
    <w:p w:rsidR="0063274B" w:rsidRPr="003E0419" w:rsidRDefault="0063274B" w:rsidP="00302C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Ежегодный рост безвозмездных поступлений составит в 2016 году 1,6%, в 2017 году – 1,6% соответственно. </w:t>
      </w:r>
    </w:p>
    <w:p w:rsidR="0063274B" w:rsidRPr="003E0419" w:rsidRDefault="0063274B" w:rsidP="00302CC5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41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3274B" w:rsidRPr="003E0419" w:rsidRDefault="0063274B" w:rsidP="00302CC5">
      <w:pPr>
        <w:pStyle w:val="a4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Доходы районного бюджета на 2015 год прогнозируются в общей сумме 1 681 885,6 тыс. руб., в том числе: налоговые и неналоговые доходы – 318 664,4 тыс. руб. (18,9% от общего объема доходов), безвозмездные поступления – 1 363 221,2 тыс. руб. </w:t>
      </w:r>
      <w:r w:rsidRPr="003E0419">
        <w:rPr>
          <w:rFonts w:ascii="Times New Roman" w:hAnsi="Times New Roman" w:cs="Times New Roman"/>
          <w:sz w:val="24"/>
          <w:szCs w:val="24"/>
        </w:rPr>
        <w:lastRenderedPageBreak/>
        <w:t xml:space="preserve">(или 81,1% от общего объема доходов). Снижение прогнозируемых доходов на 2015 год по отношению к плановым назначениям на 2014 год составит 178 455,2 тыс. руб. (9,6 </w:t>
      </w:r>
      <w:r w:rsidR="00C20598" w:rsidRPr="003E0419">
        <w:rPr>
          <w:rFonts w:ascii="Times New Roman" w:hAnsi="Times New Roman" w:cs="Times New Roman"/>
          <w:sz w:val="24"/>
          <w:szCs w:val="24"/>
        </w:rPr>
        <w:t>%), что обусловлено, в основном</w:t>
      </w:r>
      <w:r w:rsidR="0087633B" w:rsidRPr="003E0419">
        <w:rPr>
          <w:rFonts w:ascii="Times New Roman" w:hAnsi="Times New Roman" w:cs="Times New Roman"/>
          <w:sz w:val="24"/>
          <w:szCs w:val="24"/>
        </w:rPr>
        <w:t>,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87633B" w:rsidRPr="003E0419">
        <w:rPr>
          <w:rFonts w:ascii="Times New Roman" w:hAnsi="Times New Roman" w:cs="Times New Roman"/>
          <w:sz w:val="24"/>
          <w:szCs w:val="24"/>
        </w:rPr>
        <w:t>в связи с сокращением субвенций по социальной политике, а также отменой дополнительного норматива отчислений в местные бюджеты от налога на доходы физических лиц</w:t>
      </w:r>
      <w:r w:rsidRPr="003E0419">
        <w:rPr>
          <w:rFonts w:ascii="Times New Roman" w:hAnsi="Times New Roman" w:cs="Times New Roman"/>
          <w:sz w:val="24"/>
          <w:szCs w:val="24"/>
        </w:rPr>
        <w:t>. Объем налого</w:t>
      </w:r>
      <w:r w:rsidR="00C20598" w:rsidRPr="003E0419">
        <w:rPr>
          <w:rFonts w:ascii="Times New Roman" w:hAnsi="Times New Roman" w:cs="Times New Roman"/>
          <w:sz w:val="24"/>
          <w:szCs w:val="24"/>
        </w:rPr>
        <w:t>вых и неналоговых доходов снизит</w:t>
      </w:r>
      <w:r w:rsidRPr="003E0419">
        <w:rPr>
          <w:rFonts w:ascii="Times New Roman" w:hAnsi="Times New Roman" w:cs="Times New Roman"/>
          <w:sz w:val="24"/>
          <w:szCs w:val="24"/>
        </w:rPr>
        <w:t>ся на 470 001,0 тыс. руб. (или 59,6%).</w:t>
      </w:r>
    </w:p>
    <w:p w:rsidR="0063274B" w:rsidRPr="003E0419" w:rsidRDefault="0063274B" w:rsidP="00302CC5">
      <w:pPr>
        <w:pStyle w:val="a4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>Прогнозный план поступления доходов от использования находящегося в районной собственности имущества определен на 2015 год в размере 69 607,8 тыс. руб., что на 27 232,2 тыс. руб. или на 64,3 % выше по сравнению с оценкой 2014 года (42 375,6 тыс. руб.) Увеличение доходов от использования находящегося в районной собственности имущества обусловлено увеличением доходов от реализации имущества, находящегося в муниципальной собственности.</w:t>
      </w:r>
      <w:proofErr w:type="gramEnd"/>
    </w:p>
    <w:p w:rsidR="0063274B" w:rsidRPr="003E0419" w:rsidRDefault="0063274B" w:rsidP="00302CC5">
      <w:pPr>
        <w:pStyle w:val="a4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Анализ предусмотренных проектом «имущественных» доходов свидетельствует о стабильно несущественной роли районной собственности в формировании доходов районного бюджета в целом (доля составит 2,1%, и прогнозируется с незначительным увеличением). </w:t>
      </w:r>
    </w:p>
    <w:p w:rsidR="0063274B" w:rsidRPr="003E0419" w:rsidRDefault="0063274B" w:rsidP="00302CC5">
      <w:pPr>
        <w:pStyle w:val="a4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По отдельным доходам районного бюджета расчеты, обосновывающие прогнозные показатели не предоставлены, либо предоставлены не в полном объеме (платежи за пользование природными ресурсами; штрафы, санкции, возмещение ущерба).</w:t>
      </w:r>
    </w:p>
    <w:p w:rsidR="0063274B" w:rsidRPr="003E0419" w:rsidRDefault="0063274B" w:rsidP="00302CC5">
      <w:pPr>
        <w:pStyle w:val="a4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При планировании поступлений доходов в районный бюджет на 2015 год не в полном объеме учтены недоимки и переплаты по налогам и платежам, что может негативно повлиять на достоверность предоставленных расчетов.</w:t>
      </w:r>
    </w:p>
    <w:p w:rsidR="0063274B" w:rsidRPr="003E0419" w:rsidRDefault="0063274B" w:rsidP="00302CC5">
      <w:pPr>
        <w:pStyle w:val="a4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При расчете прогноза поступлений налоговых и неналог</w:t>
      </w:r>
      <w:r w:rsidR="00676A29" w:rsidRPr="003E0419">
        <w:rPr>
          <w:rFonts w:ascii="Times New Roman" w:hAnsi="Times New Roman" w:cs="Times New Roman"/>
          <w:sz w:val="24"/>
          <w:szCs w:val="24"/>
        </w:rPr>
        <w:t xml:space="preserve">овых поступлений </w:t>
      </w:r>
      <w:r w:rsidRPr="003E0419">
        <w:rPr>
          <w:rFonts w:ascii="Times New Roman" w:hAnsi="Times New Roman" w:cs="Times New Roman"/>
          <w:sz w:val="24"/>
          <w:szCs w:val="24"/>
        </w:rPr>
        <w:t>Финансовым управлением не в полной мере применена Методика прогнозирования доходов в части использования формул для прогнозных расчетов.</w:t>
      </w:r>
    </w:p>
    <w:p w:rsidR="006B54E2" w:rsidRPr="003E0419" w:rsidRDefault="006B54E2" w:rsidP="0033443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419">
        <w:rPr>
          <w:rFonts w:ascii="Times New Roman" w:hAnsi="Times New Roman" w:cs="Times New Roman"/>
          <w:b/>
          <w:i/>
          <w:sz w:val="24"/>
          <w:szCs w:val="24"/>
        </w:rPr>
        <w:t>Отдельные вопрос</w:t>
      </w:r>
      <w:r w:rsidR="000A7E6D" w:rsidRPr="003E0419">
        <w:rPr>
          <w:rFonts w:ascii="Times New Roman" w:hAnsi="Times New Roman" w:cs="Times New Roman"/>
          <w:b/>
          <w:i/>
          <w:sz w:val="24"/>
          <w:szCs w:val="24"/>
        </w:rPr>
        <w:t>ы формирования расходов бюджета</w:t>
      </w:r>
    </w:p>
    <w:p w:rsidR="0051253D" w:rsidRPr="003E0419" w:rsidRDefault="0051253D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соответствии с принципами бюджетной политики, предлагаемые основные направления расходов районного бюджета на 201</w:t>
      </w:r>
      <w:r w:rsidR="00AE2ACB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AE2ACB" w:rsidRPr="003E0419">
        <w:rPr>
          <w:rFonts w:ascii="Times New Roman" w:hAnsi="Times New Roman" w:cs="Times New Roman"/>
          <w:sz w:val="24"/>
          <w:szCs w:val="24"/>
        </w:rPr>
        <w:t>6</w:t>
      </w:r>
      <w:r w:rsidRPr="003E0419">
        <w:rPr>
          <w:rFonts w:ascii="Times New Roman" w:hAnsi="Times New Roman" w:cs="Times New Roman"/>
          <w:sz w:val="24"/>
          <w:szCs w:val="24"/>
        </w:rPr>
        <w:t xml:space="preserve"> и 201</w:t>
      </w:r>
      <w:r w:rsidR="00AE2ACB" w:rsidRPr="003E0419">
        <w:rPr>
          <w:rFonts w:ascii="Times New Roman" w:hAnsi="Times New Roman" w:cs="Times New Roman"/>
          <w:sz w:val="24"/>
          <w:szCs w:val="24"/>
        </w:rPr>
        <w:t>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годов обеспечивают исполнение принятых социальных и иных первоочередных расходных обязательств Богучанского района.</w:t>
      </w:r>
    </w:p>
    <w:p w:rsidR="008B1C29" w:rsidRPr="003E0419" w:rsidRDefault="00C62CC6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Второй год </w:t>
      </w:r>
      <w:r w:rsidR="008B1C29" w:rsidRPr="003E0419">
        <w:rPr>
          <w:rFonts w:ascii="Times New Roman" w:hAnsi="Times New Roman" w:cs="Times New Roman"/>
          <w:sz w:val="24"/>
          <w:szCs w:val="24"/>
        </w:rPr>
        <w:t>подряд бюджет формируется по программному принципу, отражая привязку бюджетных ассигнований к муниципальным программам и непрограммным направлениям деятельности.</w:t>
      </w:r>
    </w:p>
    <w:p w:rsidR="00FC7DAD" w:rsidRDefault="00FC7DAD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Информация об удельном весе муниципальных программ и непрограммных расходов в общем объеме расходов районного бюджета представлена диаграмм</w:t>
      </w:r>
      <w:r w:rsidR="003D3689" w:rsidRPr="003E0419">
        <w:rPr>
          <w:rFonts w:ascii="Times New Roman" w:hAnsi="Times New Roman" w:cs="Times New Roman"/>
          <w:sz w:val="24"/>
          <w:szCs w:val="24"/>
        </w:rPr>
        <w:t>ами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5579BB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79BB" w:rsidRPr="003E0419" w:rsidRDefault="005579BB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DAD" w:rsidRPr="00EE29CF" w:rsidRDefault="00FC7DAD" w:rsidP="00FC7DAD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lastRenderedPageBreak/>
        <w:t>Диаграмма</w:t>
      </w:r>
    </w:p>
    <w:p w:rsidR="002E240C" w:rsidRDefault="002E240C" w:rsidP="002E240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24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94810" cy="2317898"/>
            <wp:effectExtent l="19050" t="0" r="10190" b="620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24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69239" cy="2317897"/>
            <wp:effectExtent l="19050" t="0" r="11961" b="6203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408C" w:rsidRPr="00E7408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95283" cy="2317898"/>
            <wp:effectExtent l="19050" t="0" r="9717" b="6202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E240C" w:rsidRPr="003E0419" w:rsidRDefault="002E240C" w:rsidP="00FC7DAD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D53CB" w:rsidRPr="003E0419" w:rsidRDefault="00A75711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Доля расходов, предусмотренных на реализацию муниципальных программ, в 201</w:t>
      </w:r>
      <w:r w:rsidR="00E7408C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состав</w:t>
      </w:r>
      <w:r w:rsidR="001764E7" w:rsidRPr="003E0419">
        <w:rPr>
          <w:rFonts w:ascii="Times New Roman" w:hAnsi="Times New Roman" w:cs="Times New Roman"/>
          <w:sz w:val="24"/>
          <w:szCs w:val="24"/>
        </w:rPr>
        <w:t>ит</w:t>
      </w:r>
      <w:r w:rsidRPr="003E0419">
        <w:rPr>
          <w:rFonts w:ascii="Times New Roman" w:hAnsi="Times New Roman" w:cs="Times New Roman"/>
          <w:sz w:val="24"/>
          <w:szCs w:val="24"/>
        </w:rPr>
        <w:t xml:space="preserve"> 9</w:t>
      </w:r>
      <w:r w:rsidR="00E7408C" w:rsidRPr="003E0419">
        <w:rPr>
          <w:rFonts w:ascii="Times New Roman" w:hAnsi="Times New Roman" w:cs="Times New Roman"/>
          <w:sz w:val="24"/>
          <w:szCs w:val="24"/>
        </w:rPr>
        <w:t>5,9</w:t>
      </w:r>
      <w:r w:rsidRPr="003E0419">
        <w:rPr>
          <w:rFonts w:ascii="Times New Roman" w:hAnsi="Times New Roman" w:cs="Times New Roman"/>
          <w:sz w:val="24"/>
          <w:szCs w:val="24"/>
        </w:rPr>
        <w:t>% от общего объёма расходной части районного бюджета, в 201</w:t>
      </w:r>
      <w:r w:rsidR="00E7408C" w:rsidRPr="003E0419">
        <w:rPr>
          <w:rFonts w:ascii="Times New Roman" w:hAnsi="Times New Roman" w:cs="Times New Roman"/>
          <w:sz w:val="24"/>
          <w:szCs w:val="24"/>
        </w:rPr>
        <w:t>6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данный показатель планируется в размере 9</w:t>
      </w:r>
      <w:r w:rsidR="00D30D33" w:rsidRPr="003E0419">
        <w:rPr>
          <w:rFonts w:ascii="Times New Roman" w:hAnsi="Times New Roman" w:cs="Times New Roman"/>
          <w:sz w:val="24"/>
          <w:szCs w:val="24"/>
        </w:rPr>
        <w:t>6,0</w:t>
      </w:r>
      <w:r w:rsidRPr="003E0419">
        <w:rPr>
          <w:rFonts w:ascii="Times New Roman" w:hAnsi="Times New Roman" w:cs="Times New Roman"/>
          <w:sz w:val="24"/>
          <w:szCs w:val="24"/>
        </w:rPr>
        <w:t>% в 201</w:t>
      </w:r>
      <w:r w:rsidR="00D30D33" w:rsidRPr="003E0419">
        <w:rPr>
          <w:rFonts w:ascii="Times New Roman" w:hAnsi="Times New Roman" w:cs="Times New Roman"/>
          <w:sz w:val="24"/>
          <w:szCs w:val="24"/>
        </w:rPr>
        <w:t>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30D33" w:rsidRPr="003E0419">
        <w:rPr>
          <w:rFonts w:ascii="Times New Roman" w:hAnsi="Times New Roman" w:cs="Times New Roman"/>
          <w:sz w:val="24"/>
          <w:szCs w:val="24"/>
        </w:rPr>
        <w:t>95,4</w:t>
      </w:r>
      <w:r w:rsidRPr="003E0419">
        <w:rPr>
          <w:rFonts w:ascii="Times New Roman" w:hAnsi="Times New Roman" w:cs="Times New Roman"/>
          <w:sz w:val="24"/>
          <w:szCs w:val="24"/>
        </w:rPr>
        <w:t>%.</w:t>
      </w:r>
      <w:r w:rsidR="00E7408C" w:rsidRPr="003E0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711" w:rsidRPr="003E0419" w:rsidRDefault="00A75711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При формировании бюджетных показателей применялась единая для всех бюджетов </w:t>
      </w:r>
      <w:r w:rsidR="00022E33" w:rsidRPr="003E0419">
        <w:rPr>
          <w:rFonts w:ascii="Times New Roman" w:hAnsi="Times New Roman" w:cs="Times New Roman"/>
          <w:sz w:val="24"/>
          <w:szCs w:val="24"/>
        </w:rPr>
        <w:t xml:space="preserve">классификация кодов видов расходов, в соответствии с требованиями </w:t>
      </w:r>
      <w:r w:rsidR="00676A29" w:rsidRPr="003E0419">
        <w:rPr>
          <w:rFonts w:ascii="Times New Roman" w:hAnsi="Times New Roman" w:cs="Times New Roman"/>
          <w:sz w:val="24"/>
          <w:szCs w:val="24"/>
        </w:rPr>
        <w:t>П</w:t>
      </w:r>
      <w:r w:rsidR="00022E33" w:rsidRPr="003E0419">
        <w:rPr>
          <w:rFonts w:ascii="Times New Roman" w:hAnsi="Times New Roman" w:cs="Times New Roman"/>
          <w:sz w:val="24"/>
          <w:szCs w:val="24"/>
        </w:rPr>
        <w:t xml:space="preserve">риказа </w:t>
      </w:r>
      <w:r w:rsidR="00676A29" w:rsidRPr="003E0419">
        <w:rPr>
          <w:rFonts w:ascii="Times New Roman" w:hAnsi="Times New Roman" w:cs="Times New Roman"/>
          <w:sz w:val="24"/>
          <w:szCs w:val="24"/>
        </w:rPr>
        <w:t>№ 65н.</w:t>
      </w:r>
    </w:p>
    <w:p w:rsidR="001764E7" w:rsidRPr="003E0419" w:rsidRDefault="001764E7" w:rsidP="000D0B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419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расходов бюджета</w:t>
      </w:r>
    </w:p>
    <w:p w:rsidR="00BC41EA" w:rsidRPr="003E0419" w:rsidRDefault="00BC41EA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Согласно проекту решения о районном бюджете общий объем расходов на 201</w:t>
      </w:r>
      <w:r w:rsidR="008B1C29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предусматривается в сумме </w:t>
      </w:r>
      <w:r w:rsidR="008B1C29" w:rsidRPr="003E0419">
        <w:rPr>
          <w:rFonts w:ascii="Times New Roman" w:hAnsi="Times New Roman" w:cs="Times New Roman"/>
          <w:sz w:val="24"/>
          <w:szCs w:val="24"/>
        </w:rPr>
        <w:t>1 703 462,1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 что составляет </w:t>
      </w:r>
      <w:r w:rsidR="008B1C29" w:rsidRPr="003E0419">
        <w:rPr>
          <w:rFonts w:ascii="Times New Roman" w:hAnsi="Times New Roman" w:cs="Times New Roman"/>
          <w:sz w:val="24"/>
          <w:szCs w:val="24"/>
        </w:rPr>
        <w:t>88,4</w:t>
      </w:r>
      <w:r w:rsidRPr="003E0419">
        <w:rPr>
          <w:rFonts w:ascii="Times New Roman" w:hAnsi="Times New Roman" w:cs="Times New Roman"/>
          <w:sz w:val="24"/>
          <w:szCs w:val="24"/>
        </w:rPr>
        <w:t>% к утвержденному показателю 201</w:t>
      </w:r>
      <w:r w:rsidR="008B1C29" w:rsidRPr="003E0419">
        <w:rPr>
          <w:rFonts w:ascii="Times New Roman" w:hAnsi="Times New Roman" w:cs="Times New Roman"/>
          <w:sz w:val="24"/>
          <w:szCs w:val="24"/>
        </w:rPr>
        <w:t>4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8B1C29" w:rsidRPr="003E0419">
        <w:rPr>
          <w:rFonts w:ascii="Times New Roman" w:hAnsi="Times New Roman" w:cs="Times New Roman"/>
          <w:sz w:val="24"/>
          <w:szCs w:val="24"/>
        </w:rPr>
        <w:t>2 017 209,5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BC41EA" w:rsidRPr="003E0419" w:rsidRDefault="00BC41EA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Расходы районного бюджета на 201</w:t>
      </w:r>
      <w:r w:rsidR="008B1C29" w:rsidRPr="003E0419">
        <w:rPr>
          <w:rFonts w:ascii="Times New Roman" w:hAnsi="Times New Roman" w:cs="Times New Roman"/>
          <w:sz w:val="24"/>
          <w:szCs w:val="24"/>
        </w:rPr>
        <w:t>6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201</w:t>
      </w:r>
      <w:r w:rsidR="008B1C29" w:rsidRPr="003E0419">
        <w:rPr>
          <w:rFonts w:ascii="Times New Roman" w:hAnsi="Times New Roman" w:cs="Times New Roman"/>
          <w:sz w:val="24"/>
          <w:szCs w:val="24"/>
        </w:rPr>
        <w:t>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годы запланированы в объеме </w:t>
      </w:r>
      <w:r w:rsidR="008B1C29" w:rsidRPr="003E0419">
        <w:rPr>
          <w:rFonts w:ascii="Times New Roman" w:hAnsi="Times New Roman" w:cs="Times New Roman"/>
          <w:sz w:val="24"/>
          <w:szCs w:val="24"/>
        </w:rPr>
        <w:t>1 684 887,0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8B1C29" w:rsidRPr="003E0419">
        <w:rPr>
          <w:rFonts w:ascii="Times New Roman" w:hAnsi="Times New Roman" w:cs="Times New Roman"/>
          <w:sz w:val="24"/>
          <w:szCs w:val="24"/>
        </w:rPr>
        <w:t>1 544 955,3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BC41EA" w:rsidRDefault="00BC41EA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Сравнительная информация по расходам районного бюджета на 201</w:t>
      </w:r>
      <w:r w:rsidR="00182432" w:rsidRPr="003E0419">
        <w:rPr>
          <w:rFonts w:ascii="Times New Roman" w:hAnsi="Times New Roman" w:cs="Times New Roman"/>
          <w:sz w:val="24"/>
          <w:szCs w:val="24"/>
        </w:rPr>
        <w:t>5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DF6949" w:rsidRPr="003E0419">
        <w:rPr>
          <w:rFonts w:ascii="Times New Roman" w:hAnsi="Times New Roman" w:cs="Times New Roman"/>
          <w:sz w:val="24"/>
          <w:szCs w:val="24"/>
        </w:rPr>
        <w:t>-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DF6949" w:rsidRPr="003E0419">
        <w:rPr>
          <w:rFonts w:ascii="Times New Roman" w:hAnsi="Times New Roman" w:cs="Times New Roman"/>
          <w:sz w:val="24"/>
          <w:szCs w:val="24"/>
        </w:rPr>
        <w:t>201</w:t>
      </w:r>
      <w:r w:rsidR="00182432" w:rsidRPr="003E0419">
        <w:rPr>
          <w:rFonts w:ascii="Times New Roman" w:hAnsi="Times New Roman" w:cs="Times New Roman"/>
          <w:sz w:val="24"/>
          <w:szCs w:val="24"/>
        </w:rPr>
        <w:t>7</w:t>
      </w:r>
      <w:r w:rsidR="00DF6949" w:rsidRPr="003E0419">
        <w:rPr>
          <w:rFonts w:ascii="Times New Roman" w:hAnsi="Times New Roman" w:cs="Times New Roman"/>
          <w:sz w:val="24"/>
          <w:szCs w:val="24"/>
        </w:rPr>
        <w:t xml:space="preserve"> годы приведена в таблице </w:t>
      </w:r>
      <w:r w:rsidR="007B7104" w:rsidRPr="003E0419">
        <w:rPr>
          <w:rFonts w:ascii="Times New Roman" w:hAnsi="Times New Roman" w:cs="Times New Roman"/>
          <w:sz w:val="24"/>
          <w:szCs w:val="24"/>
        </w:rPr>
        <w:t>№ 8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BC41EA" w:rsidRPr="00EE29CF" w:rsidRDefault="007B7104" w:rsidP="00BC41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8</w:t>
      </w:r>
    </w:p>
    <w:tbl>
      <w:tblPr>
        <w:tblStyle w:val="a3"/>
        <w:tblW w:w="0" w:type="auto"/>
        <w:tblInd w:w="108" w:type="dxa"/>
        <w:tblLook w:val="04A0"/>
      </w:tblPr>
      <w:tblGrid>
        <w:gridCol w:w="904"/>
        <w:gridCol w:w="2924"/>
        <w:gridCol w:w="1823"/>
        <w:gridCol w:w="1823"/>
        <w:gridCol w:w="1824"/>
      </w:tblGrid>
      <w:tr w:rsidR="00BC41EA" w:rsidRPr="00F232B3" w:rsidTr="00EE29CF">
        <w:trPr>
          <w:trHeight w:val="412"/>
        </w:trPr>
        <w:tc>
          <w:tcPr>
            <w:tcW w:w="904" w:type="dxa"/>
            <w:vAlign w:val="center"/>
          </w:tcPr>
          <w:p w:rsidR="00BC41EA" w:rsidRPr="00182432" w:rsidRDefault="00BC41EA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4" w:type="dxa"/>
            <w:vAlign w:val="center"/>
          </w:tcPr>
          <w:p w:rsidR="00BC41EA" w:rsidRPr="00182432" w:rsidRDefault="00BC41EA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23" w:type="dxa"/>
            <w:vAlign w:val="center"/>
          </w:tcPr>
          <w:p w:rsidR="00BC41EA" w:rsidRPr="00182432" w:rsidRDefault="00BC41EA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2432" w:rsidRPr="001824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23" w:type="dxa"/>
            <w:vAlign w:val="center"/>
          </w:tcPr>
          <w:p w:rsidR="00BC41EA" w:rsidRPr="00182432" w:rsidRDefault="00BC41EA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2432" w:rsidRPr="001824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24" w:type="dxa"/>
            <w:vAlign w:val="center"/>
          </w:tcPr>
          <w:p w:rsidR="00BC41EA" w:rsidRPr="00182432" w:rsidRDefault="00BC41EA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2432" w:rsidRPr="001824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C41EA" w:rsidRPr="00F232B3" w:rsidTr="00EE29CF">
        <w:tc>
          <w:tcPr>
            <w:tcW w:w="904" w:type="dxa"/>
            <w:vAlign w:val="center"/>
          </w:tcPr>
          <w:p w:rsidR="00BC41EA" w:rsidRPr="00182432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  <w:vAlign w:val="center"/>
          </w:tcPr>
          <w:p w:rsidR="00BC41EA" w:rsidRPr="00182432" w:rsidRDefault="00BC41EA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Проект решения о районном бюджете</w:t>
            </w:r>
            <w:r w:rsidR="00DF6949" w:rsidRPr="00182432">
              <w:rPr>
                <w:rFonts w:ascii="Times New Roman" w:hAnsi="Times New Roman" w:cs="Times New Roman"/>
                <w:sz w:val="20"/>
                <w:szCs w:val="20"/>
              </w:rPr>
              <w:t>, тыс. руб</w:t>
            </w:r>
            <w:r w:rsidR="00182432" w:rsidRPr="001824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3" w:type="dxa"/>
            <w:vAlign w:val="center"/>
          </w:tcPr>
          <w:p w:rsidR="00BC41EA" w:rsidRPr="00182432" w:rsidRDefault="0018243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1 703 462,1</w:t>
            </w:r>
          </w:p>
        </w:tc>
        <w:tc>
          <w:tcPr>
            <w:tcW w:w="1823" w:type="dxa"/>
            <w:vAlign w:val="center"/>
          </w:tcPr>
          <w:p w:rsidR="00BC41EA" w:rsidRPr="00182432" w:rsidRDefault="0018243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1 684 887,0</w:t>
            </w:r>
          </w:p>
        </w:tc>
        <w:tc>
          <w:tcPr>
            <w:tcW w:w="1824" w:type="dxa"/>
            <w:vAlign w:val="center"/>
          </w:tcPr>
          <w:p w:rsidR="00BC41EA" w:rsidRPr="00182432" w:rsidRDefault="0018243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1 544 955,3</w:t>
            </w:r>
          </w:p>
        </w:tc>
      </w:tr>
      <w:tr w:rsidR="00BC41EA" w:rsidRPr="00F232B3" w:rsidTr="00EE29CF">
        <w:tc>
          <w:tcPr>
            <w:tcW w:w="904" w:type="dxa"/>
            <w:vAlign w:val="center"/>
          </w:tcPr>
          <w:p w:rsidR="00BC41EA" w:rsidRPr="00182432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24" w:type="dxa"/>
            <w:vAlign w:val="center"/>
          </w:tcPr>
          <w:p w:rsidR="00BC41EA" w:rsidRPr="00182432" w:rsidRDefault="00A00366" w:rsidP="00632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к предыдущему</w:t>
            </w:r>
            <w:r w:rsidR="00632523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проектному году</w:t>
            </w: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1823" w:type="dxa"/>
            <w:vAlign w:val="center"/>
          </w:tcPr>
          <w:p w:rsidR="00BC41EA" w:rsidRPr="00182432" w:rsidRDefault="00632523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- 165 629,3</w:t>
            </w:r>
          </w:p>
        </w:tc>
        <w:tc>
          <w:tcPr>
            <w:tcW w:w="1823" w:type="dxa"/>
            <w:vAlign w:val="center"/>
          </w:tcPr>
          <w:p w:rsidR="00BC41EA" w:rsidRPr="00182432" w:rsidRDefault="0018243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- 18 575,1</w:t>
            </w:r>
          </w:p>
        </w:tc>
        <w:tc>
          <w:tcPr>
            <w:tcW w:w="1824" w:type="dxa"/>
            <w:vAlign w:val="center"/>
          </w:tcPr>
          <w:p w:rsidR="00BC41EA" w:rsidRPr="00182432" w:rsidRDefault="0018243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- 139 931,7</w:t>
            </w:r>
          </w:p>
        </w:tc>
      </w:tr>
      <w:tr w:rsidR="00BC41EA" w:rsidRPr="00F232B3" w:rsidTr="00EE29CF">
        <w:tc>
          <w:tcPr>
            <w:tcW w:w="904" w:type="dxa"/>
            <w:vAlign w:val="center"/>
          </w:tcPr>
          <w:p w:rsidR="00BC41EA" w:rsidRPr="00182432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24" w:type="dxa"/>
            <w:vAlign w:val="center"/>
          </w:tcPr>
          <w:p w:rsidR="00BC41EA" w:rsidRPr="00182432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к предыдущему</w:t>
            </w:r>
            <w:r w:rsidR="00632523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проектному</w:t>
            </w: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823" w:type="dxa"/>
            <w:vAlign w:val="center"/>
          </w:tcPr>
          <w:p w:rsidR="00BC41EA" w:rsidRPr="00182432" w:rsidRDefault="00632523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1823" w:type="dxa"/>
            <w:vAlign w:val="center"/>
          </w:tcPr>
          <w:p w:rsidR="00BC41EA" w:rsidRPr="00182432" w:rsidRDefault="0018243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824" w:type="dxa"/>
            <w:vAlign w:val="center"/>
          </w:tcPr>
          <w:p w:rsidR="00BC41EA" w:rsidRPr="00182432" w:rsidRDefault="0018243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2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A00366" w:rsidRPr="00F232B3" w:rsidTr="00EE29CF">
        <w:tc>
          <w:tcPr>
            <w:tcW w:w="904" w:type="dxa"/>
            <w:vAlign w:val="center"/>
          </w:tcPr>
          <w:p w:rsidR="00A00366" w:rsidRPr="00632523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4" w:type="dxa"/>
            <w:vAlign w:val="center"/>
          </w:tcPr>
          <w:p w:rsidR="00A00366" w:rsidRPr="00632523" w:rsidRDefault="003B2A40" w:rsidP="00632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Решение о районном бюджете на 201</w:t>
            </w:r>
            <w:r w:rsidR="00632523" w:rsidRPr="00632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632523" w:rsidRPr="006325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632523" w:rsidRPr="00632523"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от 16.10.2014 № 41/1-337)</w:t>
            </w:r>
            <w:r w:rsidR="00BC6836" w:rsidRPr="00632523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1823" w:type="dxa"/>
            <w:vAlign w:val="center"/>
          </w:tcPr>
          <w:p w:rsidR="00A00366" w:rsidRPr="00632523" w:rsidRDefault="00632523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2 145 460,9</w:t>
            </w:r>
          </w:p>
        </w:tc>
        <w:tc>
          <w:tcPr>
            <w:tcW w:w="1823" w:type="dxa"/>
            <w:vAlign w:val="center"/>
          </w:tcPr>
          <w:p w:rsidR="00A00366" w:rsidRPr="00632523" w:rsidRDefault="00632523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2 263 171,8</w:t>
            </w:r>
          </w:p>
        </w:tc>
        <w:tc>
          <w:tcPr>
            <w:tcW w:w="1824" w:type="dxa"/>
            <w:vAlign w:val="center"/>
          </w:tcPr>
          <w:p w:rsidR="00A00366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B2" w:rsidRPr="00F232B3" w:rsidTr="00EE29CF">
        <w:tc>
          <w:tcPr>
            <w:tcW w:w="904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823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B2" w:rsidRPr="00F232B3" w:rsidTr="00EE29CF">
        <w:tc>
          <w:tcPr>
            <w:tcW w:w="904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24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23" w:type="dxa"/>
            <w:vAlign w:val="center"/>
          </w:tcPr>
          <w:p w:rsidR="00860BB2" w:rsidRPr="00632523" w:rsidRDefault="00632523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- 441 998,8</w:t>
            </w:r>
          </w:p>
        </w:tc>
        <w:tc>
          <w:tcPr>
            <w:tcW w:w="1823" w:type="dxa"/>
            <w:vAlign w:val="center"/>
          </w:tcPr>
          <w:p w:rsidR="00860BB2" w:rsidRPr="00632523" w:rsidRDefault="00632523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- 578 284,8</w:t>
            </w:r>
          </w:p>
        </w:tc>
        <w:tc>
          <w:tcPr>
            <w:tcW w:w="1824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B2" w:rsidRPr="00F232B3" w:rsidTr="00EE29CF">
        <w:tc>
          <w:tcPr>
            <w:tcW w:w="904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24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23" w:type="dxa"/>
            <w:vAlign w:val="center"/>
          </w:tcPr>
          <w:p w:rsidR="00860BB2" w:rsidRPr="00632523" w:rsidRDefault="00632523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823" w:type="dxa"/>
            <w:vAlign w:val="center"/>
          </w:tcPr>
          <w:p w:rsidR="00860BB2" w:rsidRPr="00632523" w:rsidRDefault="00632523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824" w:type="dxa"/>
            <w:vAlign w:val="center"/>
          </w:tcPr>
          <w:p w:rsidR="00860BB2" w:rsidRPr="00632523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5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2523" w:rsidRPr="003E0419" w:rsidRDefault="00632523" w:rsidP="008019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058B" w:rsidRPr="003E0419" w:rsidRDefault="009D41C2" w:rsidP="008019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Утвержденные решением о районном бюджете на 201</w:t>
      </w:r>
      <w:r w:rsidR="00EB520F" w:rsidRPr="003E0419">
        <w:rPr>
          <w:rFonts w:ascii="Times New Roman" w:hAnsi="Times New Roman" w:cs="Times New Roman"/>
          <w:sz w:val="24"/>
          <w:szCs w:val="24"/>
        </w:rPr>
        <w:t>4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параметры планового периода 201</w:t>
      </w:r>
      <w:r w:rsidR="00EB520F" w:rsidRPr="003E0419">
        <w:rPr>
          <w:rFonts w:ascii="Times New Roman" w:hAnsi="Times New Roman" w:cs="Times New Roman"/>
          <w:sz w:val="24"/>
          <w:szCs w:val="24"/>
        </w:rPr>
        <w:t>5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-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201</w:t>
      </w:r>
      <w:r w:rsidR="00EB520F" w:rsidRPr="003E0419">
        <w:rPr>
          <w:rFonts w:ascii="Times New Roman" w:hAnsi="Times New Roman" w:cs="Times New Roman"/>
          <w:sz w:val="24"/>
          <w:szCs w:val="24"/>
        </w:rPr>
        <w:t>6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</w:t>
      </w:r>
      <w:r w:rsidR="00EB520F" w:rsidRPr="003E0419">
        <w:rPr>
          <w:rFonts w:ascii="Times New Roman" w:hAnsi="Times New Roman" w:cs="Times New Roman"/>
          <w:sz w:val="24"/>
          <w:szCs w:val="24"/>
        </w:rPr>
        <w:t>ов</w:t>
      </w:r>
      <w:r w:rsidRPr="003E0419">
        <w:rPr>
          <w:rFonts w:ascii="Times New Roman" w:hAnsi="Times New Roman" w:cs="Times New Roman"/>
          <w:sz w:val="24"/>
          <w:szCs w:val="24"/>
        </w:rPr>
        <w:t xml:space="preserve"> у</w:t>
      </w:r>
      <w:r w:rsidR="00EB520F" w:rsidRPr="003E0419">
        <w:rPr>
          <w:rFonts w:ascii="Times New Roman" w:hAnsi="Times New Roman" w:cs="Times New Roman"/>
          <w:sz w:val="24"/>
          <w:szCs w:val="24"/>
        </w:rPr>
        <w:t>меньшены</w:t>
      </w:r>
      <w:r w:rsidRPr="003E0419">
        <w:rPr>
          <w:rFonts w:ascii="Times New Roman" w:hAnsi="Times New Roman" w:cs="Times New Roman"/>
          <w:sz w:val="24"/>
          <w:szCs w:val="24"/>
        </w:rPr>
        <w:t xml:space="preserve"> на </w:t>
      </w:r>
      <w:r w:rsidR="00EB520F" w:rsidRPr="003E0419">
        <w:rPr>
          <w:rFonts w:ascii="Times New Roman" w:hAnsi="Times New Roman" w:cs="Times New Roman"/>
          <w:sz w:val="24"/>
          <w:szCs w:val="24"/>
        </w:rPr>
        <w:t>20,6</w:t>
      </w:r>
      <w:r w:rsidRPr="003E0419">
        <w:rPr>
          <w:rFonts w:ascii="Times New Roman" w:hAnsi="Times New Roman" w:cs="Times New Roman"/>
          <w:sz w:val="24"/>
          <w:szCs w:val="24"/>
        </w:rPr>
        <w:t xml:space="preserve">% и </w:t>
      </w:r>
      <w:r w:rsidR="00EB520F" w:rsidRPr="003E0419">
        <w:rPr>
          <w:rFonts w:ascii="Times New Roman" w:hAnsi="Times New Roman" w:cs="Times New Roman"/>
          <w:sz w:val="24"/>
          <w:szCs w:val="24"/>
        </w:rPr>
        <w:t>25,6</w:t>
      </w:r>
      <w:r w:rsidRPr="003E0419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A8058B" w:rsidRPr="003E0419" w:rsidRDefault="0080196A" w:rsidP="008019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Объемы условно утвержденных расходов, не распределенных в плановом периоде в соответствии с классификацией рас</w:t>
      </w:r>
      <w:r w:rsidR="00EB520F" w:rsidRPr="003E0419">
        <w:rPr>
          <w:rFonts w:ascii="Times New Roman" w:hAnsi="Times New Roman" w:cs="Times New Roman"/>
          <w:sz w:val="24"/>
          <w:szCs w:val="24"/>
        </w:rPr>
        <w:t>ходов бюджета, составляют в 2016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B520F" w:rsidRPr="003E0419">
        <w:rPr>
          <w:rFonts w:ascii="Times New Roman" w:hAnsi="Times New Roman" w:cs="Times New Roman"/>
          <w:sz w:val="24"/>
          <w:szCs w:val="24"/>
        </w:rPr>
        <w:t>23 180,0 тыс. руб., в 2017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B520F" w:rsidRPr="003E0419">
        <w:rPr>
          <w:rFonts w:ascii="Times New Roman" w:hAnsi="Times New Roman" w:cs="Times New Roman"/>
          <w:sz w:val="24"/>
          <w:szCs w:val="24"/>
        </w:rPr>
        <w:t>39 950,0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8058B" w:rsidRPr="003E0419">
        <w:rPr>
          <w:rFonts w:ascii="Times New Roman" w:hAnsi="Times New Roman" w:cs="Times New Roman"/>
          <w:sz w:val="24"/>
          <w:szCs w:val="24"/>
        </w:rPr>
        <w:t xml:space="preserve"> При их расчете учтены требования статьи 84.1 </w:t>
      </w:r>
      <w:r w:rsidR="00A8058B" w:rsidRPr="003E0419">
        <w:rPr>
          <w:rFonts w:ascii="Times New Roman" w:hAnsi="Times New Roman" w:cs="Times New Roman"/>
          <w:sz w:val="24"/>
          <w:szCs w:val="24"/>
        </w:rPr>
        <w:lastRenderedPageBreak/>
        <w:t>Бюджетного кодекса РФ о минимальном размере объема данных расходов на плановые периоды.</w:t>
      </w:r>
    </w:p>
    <w:p w:rsidR="001764E7" w:rsidRPr="003E0419" w:rsidRDefault="001764E7" w:rsidP="000D0B69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Расходы районного бюджета в соответствии с ведомственной структурой на 201</w:t>
      </w:r>
      <w:r w:rsidR="001C5B1C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1C5B1C" w:rsidRPr="003E0419">
        <w:rPr>
          <w:rFonts w:ascii="Times New Roman" w:hAnsi="Times New Roman" w:cs="Times New Roman"/>
          <w:sz w:val="24"/>
          <w:szCs w:val="24"/>
        </w:rPr>
        <w:t>6</w:t>
      </w:r>
      <w:r w:rsidRPr="003E0419">
        <w:rPr>
          <w:rFonts w:ascii="Times New Roman" w:hAnsi="Times New Roman" w:cs="Times New Roman"/>
          <w:sz w:val="24"/>
          <w:szCs w:val="24"/>
        </w:rPr>
        <w:t xml:space="preserve"> - 201</w:t>
      </w:r>
      <w:r w:rsidR="001C5B1C" w:rsidRPr="003E0419">
        <w:rPr>
          <w:rFonts w:ascii="Times New Roman" w:hAnsi="Times New Roman" w:cs="Times New Roman"/>
          <w:sz w:val="24"/>
          <w:szCs w:val="24"/>
        </w:rPr>
        <w:t>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годов будут осуществлять 9 главных распорядител</w:t>
      </w:r>
      <w:r w:rsidR="00BC6836" w:rsidRPr="003E0419">
        <w:rPr>
          <w:rFonts w:ascii="Times New Roman" w:hAnsi="Times New Roman" w:cs="Times New Roman"/>
          <w:sz w:val="24"/>
          <w:szCs w:val="24"/>
        </w:rPr>
        <w:t>ей</w:t>
      </w:r>
      <w:r w:rsidRPr="003E0419">
        <w:rPr>
          <w:rFonts w:ascii="Times New Roman" w:hAnsi="Times New Roman" w:cs="Times New Roman"/>
          <w:sz w:val="24"/>
          <w:szCs w:val="24"/>
        </w:rPr>
        <w:t xml:space="preserve"> бюджетных средств.</w:t>
      </w:r>
    </w:p>
    <w:p w:rsidR="008B2E6E" w:rsidRPr="003E0419" w:rsidRDefault="004B6138" w:rsidP="000D0B6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 2015 году более </w:t>
      </w:r>
      <w:r w:rsidR="0087633B" w:rsidRPr="003E0419">
        <w:rPr>
          <w:rFonts w:ascii="Times New Roman" w:hAnsi="Times New Roman" w:cs="Times New Roman"/>
          <w:sz w:val="24"/>
          <w:szCs w:val="24"/>
        </w:rPr>
        <w:t>15,0</w:t>
      </w:r>
      <w:r w:rsidRPr="003E0419">
        <w:rPr>
          <w:rFonts w:ascii="Times New Roman" w:hAnsi="Times New Roman" w:cs="Times New Roman"/>
          <w:sz w:val="24"/>
          <w:szCs w:val="24"/>
        </w:rPr>
        <w:t>% общего объема расходов планируется для финансирования 2 главным распорядителям бюджетных средств: администрации Богучанского района – 15,9% и Управлению образования – 54,6%.</w:t>
      </w:r>
    </w:p>
    <w:p w:rsidR="004B6138" w:rsidRPr="003E0419" w:rsidRDefault="004B6138" w:rsidP="000D0B6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2014 году к названным выше учреждениям также предусматривалось 18,0% общего объема расходов для Управлени</w:t>
      </w:r>
      <w:r w:rsidR="00D8381F" w:rsidRPr="003E0419">
        <w:rPr>
          <w:rFonts w:ascii="Times New Roman" w:hAnsi="Times New Roman" w:cs="Times New Roman"/>
          <w:sz w:val="24"/>
          <w:szCs w:val="24"/>
        </w:rPr>
        <w:t>я</w:t>
      </w:r>
      <w:r w:rsidRPr="003E0419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</w:t>
      </w:r>
      <w:r w:rsidR="00D8381F" w:rsidRPr="003E0419">
        <w:rPr>
          <w:rFonts w:ascii="Times New Roman" w:hAnsi="Times New Roman" w:cs="Times New Roman"/>
          <w:sz w:val="24"/>
          <w:szCs w:val="24"/>
        </w:rPr>
        <w:t>. С очередного года сокращены расходы по данному учреждению в связи с созданием нового краевого государственного казенного учреждения «Центр социальных выплат» и передачей ему отдельных выплатных функций по отрасли социальная защита населения.</w:t>
      </w:r>
    </w:p>
    <w:p w:rsidR="006B54E2" w:rsidRPr="003E0419" w:rsidRDefault="006B54E2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Структура расходов районного бюджета </w:t>
      </w:r>
      <w:r w:rsidR="00D8381F" w:rsidRPr="003E0419">
        <w:rPr>
          <w:rFonts w:ascii="Times New Roman" w:hAnsi="Times New Roman" w:cs="Times New Roman"/>
          <w:sz w:val="24"/>
          <w:szCs w:val="24"/>
        </w:rPr>
        <w:t>на 2015</w:t>
      </w:r>
      <w:r w:rsidR="0080196A" w:rsidRPr="003E041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D8381F" w:rsidRPr="003E0419">
        <w:rPr>
          <w:rFonts w:ascii="Times New Roman" w:hAnsi="Times New Roman" w:cs="Times New Roman"/>
          <w:sz w:val="24"/>
          <w:szCs w:val="24"/>
        </w:rPr>
        <w:t>6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80196A" w:rsidRPr="003E0419">
        <w:rPr>
          <w:rFonts w:ascii="Times New Roman" w:hAnsi="Times New Roman" w:cs="Times New Roman"/>
          <w:sz w:val="24"/>
          <w:szCs w:val="24"/>
        </w:rPr>
        <w:t>-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80196A" w:rsidRPr="003E0419">
        <w:rPr>
          <w:rFonts w:ascii="Times New Roman" w:hAnsi="Times New Roman" w:cs="Times New Roman"/>
          <w:sz w:val="24"/>
          <w:szCs w:val="24"/>
        </w:rPr>
        <w:t>201</w:t>
      </w:r>
      <w:r w:rsidR="00D8381F" w:rsidRPr="003E0419">
        <w:rPr>
          <w:rFonts w:ascii="Times New Roman" w:hAnsi="Times New Roman" w:cs="Times New Roman"/>
          <w:sz w:val="24"/>
          <w:szCs w:val="24"/>
        </w:rPr>
        <w:t>7</w:t>
      </w:r>
      <w:r w:rsidR="0080196A" w:rsidRPr="003E0419">
        <w:rPr>
          <w:rFonts w:ascii="Times New Roman" w:hAnsi="Times New Roman" w:cs="Times New Roman"/>
          <w:sz w:val="24"/>
          <w:szCs w:val="24"/>
        </w:rPr>
        <w:t xml:space="preserve"> годов, сгруппированных </w:t>
      </w:r>
      <w:r w:rsidRPr="003E0419">
        <w:rPr>
          <w:rFonts w:ascii="Times New Roman" w:hAnsi="Times New Roman" w:cs="Times New Roman"/>
          <w:sz w:val="24"/>
          <w:szCs w:val="24"/>
        </w:rPr>
        <w:t>по разделам классификации расходов бюджета</w:t>
      </w:r>
      <w:r w:rsidR="00D8381F" w:rsidRPr="003E0419">
        <w:rPr>
          <w:rFonts w:ascii="Times New Roman" w:hAnsi="Times New Roman" w:cs="Times New Roman"/>
          <w:sz w:val="24"/>
          <w:szCs w:val="24"/>
        </w:rPr>
        <w:t>,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представлена в таблице</w:t>
      </w:r>
      <w:r w:rsidR="0080196A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3E0419">
        <w:rPr>
          <w:rFonts w:ascii="Times New Roman" w:hAnsi="Times New Roman" w:cs="Times New Roman"/>
          <w:sz w:val="24"/>
          <w:szCs w:val="24"/>
        </w:rPr>
        <w:t>№ 9</w:t>
      </w:r>
      <w:r w:rsidRPr="003E04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196A" w:rsidRPr="00EE29CF" w:rsidRDefault="007B7104" w:rsidP="0080196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9</w:t>
      </w:r>
    </w:p>
    <w:p w:rsidR="006B54E2" w:rsidRPr="00EE29CF" w:rsidRDefault="00F3405C" w:rsidP="006B54E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E29CF">
        <w:rPr>
          <w:rFonts w:ascii="Times New Roman" w:hAnsi="Times New Roman" w:cs="Times New Roman"/>
          <w:sz w:val="20"/>
          <w:szCs w:val="20"/>
        </w:rPr>
        <w:t xml:space="preserve"> </w:t>
      </w:r>
      <w:r w:rsidR="002334A5" w:rsidRPr="00EE29CF">
        <w:rPr>
          <w:rFonts w:ascii="Times New Roman" w:hAnsi="Times New Roman" w:cs="Times New Roman"/>
          <w:sz w:val="20"/>
          <w:szCs w:val="20"/>
        </w:rPr>
        <w:t>(</w:t>
      </w:r>
      <w:r w:rsidR="006B54E2" w:rsidRPr="00EE29CF">
        <w:rPr>
          <w:rFonts w:ascii="Times New Roman" w:hAnsi="Times New Roman" w:cs="Times New Roman"/>
          <w:sz w:val="20"/>
          <w:szCs w:val="20"/>
        </w:rPr>
        <w:t>тыс. руб.</w:t>
      </w:r>
      <w:r w:rsidR="002334A5" w:rsidRPr="00EE29CF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1970"/>
        <w:gridCol w:w="483"/>
        <w:gridCol w:w="1152"/>
        <w:gridCol w:w="688"/>
        <w:gridCol w:w="1071"/>
        <w:gridCol w:w="688"/>
        <w:gridCol w:w="1071"/>
        <w:gridCol w:w="688"/>
        <w:gridCol w:w="1071"/>
        <w:gridCol w:w="688"/>
      </w:tblGrid>
      <w:tr w:rsidR="006B54E2" w:rsidRPr="00A8058B" w:rsidTr="00AA5D8D">
        <w:trPr>
          <w:cantSplit/>
          <w:trHeight w:val="1134"/>
        </w:trPr>
        <w:tc>
          <w:tcPr>
            <w:tcW w:w="1530" w:type="dxa"/>
            <w:vAlign w:val="center"/>
          </w:tcPr>
          <w:p w:rsidR="006B54E2" w:rsidRPr="00A8058B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705" w:type="dxa"/>
            <w:textDirection w:val="btLr"/>
            <w:vAlign w:val="center"/>
          </w:tcPr>
          <w:p w:rsidR="006B54E2" w:rsidRPr="00A8058B" w:rsidRDefault="006B54E2" w:rsidP="00AA5D8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891" w:type="dxa"/>
            <w:vAlign w:val="center"/>
          </w:tcPr>
          <w:p w:rsidR="00747D62" w:rsidRPr="00A8058B" w:rsidRDefault="006B54E2" w:rsidP="000A0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8058B" w:rsidRPr="00A805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351411" w:rsidRPr="00A8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D62" w:rsidRPr="00A8058B">
              <w:rPr>
                <w:rFonts w:ascii="Times New Roman" w:hAnsi="Times New Roman" w:cs="Times New Roman"/>
                <w:sz w:val="18"/>
                <w:szCs w:val="18"/>
              </w:rPr>
              <w:t>уточненный</w:t>
            </w:r>
          </w:p>
        </w:tc>
        <w:tc>
          <w:tcPr>
            <w:tcW w:w="891" w:type="dxa"/>
            <w:vAlign w:val="center"/>
          </w:tcPr>
          <w:p w:rsidR="006B54E2" w:rsidRPr="00A8058B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в % к итогу</w:t>
            </w:r>
          </w:p>
        </w:tc>
        <w:tc>
          <w:tcPr>
            <w:tcW w:w="891" w:type="dxa"/>
            <w:vAlign w:val="center"/>
          </w:tcPr>
          <w:p w:rsidR="006B54E2" w:rsidRPr="00A8058B" w:rsidRDefault="006F0E87" w:rsidP="00A80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805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B54E2" w:rsidRPr="00A8058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91" w:type="dxa"/>
            <w:vAlign w:val="center"/>
          </w:tcPr>
          <w:p w:rsidR="006B54E2" w:rsidRPr="00A8058B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в % к итогу</w:t>
            </w:r>
          </w:p>
        </w:tc>
        <w:tc>
          <w:tcPr>
            <w:tcW w:w="891" w:type="dxa"/>
            <w:vAlign w:val="center"/>
          </w:tcPr>
          <w:p w:rsidR="006B54E2" w:rsidRPr="00A8058B" w:rsidRDefault="002E7828" w:rsidP="00A80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805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B72BB1" w:rsidRPr="00A8058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91" w:type="dxa"/>
            <w:vAlign w:val="center"/>
          </w:tcPr>
          <w:p w:rsidR="006B54E2" w:rsidRPr="00A8058B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в % к итогу</w:t>
            </w:r>
          </w:p>
        </w:tc>
        <w:tc>
          <w:tcPr>
            <w:tcW w:w="891" w:type="dxa"/>
            <w:vAlign w:val="center"/>
          </w:tcPr>
          <w:p w:rsidR="006B54E2" w:rsidRPr="00A8058B" w:rsidRDefault="006B54E2" w:rsidP="00A80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805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B72BB1" w:rsidRPr="00A8058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92" w:type="dxa"/>
            <w:vAlign w:val="center"/>
          </w:tcPr>
          <w:p w:rsidR="006B54E2" w:rsidRPr="00A8058B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8B">
              <w:rPr>
                <w:rFonts w:ascii="Times New Roman" w:hAnsi="Times New Roman" w:cs="Times New Roman"/>
                <w:sz w:val="18"/>
                <w:szCs w:val="18"/>
              </w:rPr>
              <w:t>в % к итогу</w:t>
            </w:r>
          </w:p>
        </w:tc>
      </w:tr>
      <w:tr w:rsidR="006B54E2" w:rsidRPr="00F232B3" w:rsidTr="00C93DA6"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vAlign w:val="center"/>
          </w:tcPr>
          <w:p w:rsidR="006B54E2" w:rsidRPr="00CA3B96" w:rsidRDefault="00A805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75 196,7</w:t>
            </w:r>
          </w:p>
        </w:tc>
        <w:tc>
          <w:tcPr>
            <w:tcW w:w="891" w:type="dxa"/>
            <w:vAlign w:val="center"/>
          </w:tcPr>
          <w:p w:rsidR="006B54E2" w:rsidRPr="00273FC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891" w:type="dxa"/>
            <w:vAlign w:val="center"/>
          </w:tcPr>
          <w:p w:rsidR="006B54E2" w:rsidRPr="00624E8B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77 649,5</w:t>
            </w:r>
          </w:p>
        </w:tc>
        <w:tc>
          <w:tcPr>
            <w:tcW w:w="891" w:type="dxa"/>
            <w:vAlign w:val="center"/>
          </w:tcPr>
          <w:p w:rsidR="006B54E2" w:rsidRPr="00351661" w:rsidRDefault="00624E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52 033,2</w:t>
            </w:r>
          </w:p>
        </w:tc>
        <w:tc>
          <w:tcPr>
            <w:tcW w:w="891" w:type="dxa"/>
            <w:vAlign w:val="center"/>
          </w:tcPr>
          <w:p w:rsidR="006B54E2" w:rsidRPr="00351661" w:rsidRDefault="00B72BB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351661" w:rsidRPr="003516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6B54E2" w:rsidRPr="00075137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39 510,2</w:t>
            </w:r>
          </w:p>
        </w:tc>
        <w:tc>
          <w:tcPr>
            <w:tcW w:w="892" w:type="dxa"/>
            <w:vAlign w:val="center"/>
          </w:tcPr>
          <w:p w:rsidR="006B54E2" w:rsidRPr="00404923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6B54E2" w:rsidRPr="00F232B3" w:rsidTr="00C93DA6"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6B54E2" w:rsidRPr="00CA3B96" w:rsidRDefault="00A805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4 273,9</w:t>
            </w:r>
          </w:p>
        </w:tc>
        <w:tc>
          <w:tcPr>
            <w:tcW w:w="891" w:type="dxa"/>
            <w:vAlign w:val="center"/>
          </w:tcPr>
          <w:p w:rsidR="006B54E2" w:rsidRPr="00273FCD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91" w:type="dxa"/>
            <w:vAlign w:val="center"/>
          </w:tcPr>
          <w:p w:rsidR="006B54E2" w:rsidRPr="00624E8B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4 362,2</w:t>
            </w:r>
          </w:p>
        </w:tc>
        <w:tc>
          <w:tcPr>
            <w:tcW w:w="891" w:type="dxa"/>
            <w:vAlign w:val="center"/>
          </w:tcPr>
          <w:p w:rsidR="006B54E2" w:rsidRPr="00351661" w:rsidRDefault="00624E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4 404,0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91" w:type="dxa"/>
            <w:vAlign w:val="center"/>
          </w:tcPr>
          <w:p w:rsidR="006B54E2" w:rsidRPr="00075137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4 224,6</w:t>
            </w:r>
          </w:p>
        </w:tc>
        <w:tc>
          <w:tcPr>
            <w:tcW w:w="892" w:type="dxa"/>
            <w:vAlign w:val="center"/>
          </w:tcPr>
          <w:p w:rsidR="006B54E2" w:rsidRPr="00404923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6B54E2" w:rsidRPr="00F232B3" w:rsidTr="00C93DA6"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6B54E2" w:rsidRPr="00CA3B96" w:rsidRDefault="00A805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20 996,9</w:t>
            </w:r>
          </w:p>
        </w:tc>
        <w:tc>
          <w:tcPr>
            <w:tcW w:w="891" w:type="dxa"/>
            <w:vAlign w:val="center"/>
          </w:tcPr>
          <w:p w:rsidR="006B54E2" w:rsidRPr="00273FC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73FCD" w:rsidRPr="00273F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6B54E2" w:rsidRPr="00624E8B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21 099,</w:t>
            </w:r>
            <w:r w:rsidR="00624E8B" w:rsidRPr="00624E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1" w:type="dxa"/>
            <w:vAlign w:val="center"/>
          </w:tcPr>
          <w:p w:rsidR="006B54E2" w:rsidRPr="00351661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624E8B" w:rsidRPr="003516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21 832,2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91" w:type="dxa"/>
            <w:vAlign w:val="center"/>
          </w:tcPr>
          <w:p w:rsidR="006B54E2" w:rsidRPr="00075137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21 832,2</w:t>
            </w:r>
          </w:p>
        </w:tc>
        <w:tc>
          <w:tcPr>
            <w:tcW w:w="892" w:type="dxa"/>
            <w:vAlign w:val="center"/>
          </w:tcPr>
          <w:p w:rsidR="006B54E2" w:rsidRPr="00404923" w:rsidRDefault="00404923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6B54E2" w:rsidRPr="00F232B3" w:rsidTr="00C93DA6"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vAlign w:val="center"/>
          </w:tcPr>
          <w:p w:rsidR="006B54E2" w:rsidRPr="00CA3B96" w:rsidRDefault="00A805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36 083,1</w:t>
            </w:r>
          </w:p>
        </w:tc>
        <w:tc>
          <w:tcPr>
            <w:tcW w:w="891" w:type="dxa"/>
            <w:vAlign w:val="center"/>
          </w:tcPr>
          <w:p w:rsidR="006B54E2" w:rsidRPr="00273FC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1" w:type="dxa"/>
            <w:vAlign w:val="center"/>
          </w:tcPr>
          <w:p w:rsidR="006B54E2" w:rsidRPr="00624E8B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28 039,8</w:t>
            </w:r>
          </w:p>
        </w:tc>
        <w:tc>
          <w:tcPr>
            <w:tcW w:w="891" w:type="dxa"/>
            <w:vAlign w:val="center"/>
          </w:tcPr>
          <w:p w:rsidR="006B54E2" w:rsidRPr="00351661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624E8B" w:rsidRPr="003516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29 321,2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1" w:type="dxa"/>
            <w:vAlign w:val="center"/>
          </w:tcPr>
          <w:p w:rsidR="006B54E2" w:rsidRPr="00075137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30 139,6</w:t>
            </w:r>
          </w:p>
        </w:tc>
        <w:tc>
          <w:tcPr>
            <w:tcW w:w="892" w:type="dxa"/>
            <w:vAlign w:val="center"/>
          </w:tcPr>
          <w:p w:rsidR="006B54E2" w:rsidRPr="00404923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6B54E2" w:rsidRPr="00F232B3" w:rsidTr="00C93DA6"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1" w:type="dxa"/>
            <w:vAlign w:val="center"/>
          </w:tcPr>
          <w:p w:rsidR="006B54E2" w:rsidRPr="00CA3B96" w:rsidRDefault="00A805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242 665,2</w:t>
            </w:r>
          </w:p>
        </w:tc>
        <w:tc>
          <w:tcPr>
            <w:tcW w:w="891" w:type="dxa"/>
            <w:vAlign w:val="center"/>
          </w:tcPr>
          <w:p w:rsidR="006B54E2" w:rsidRPr="00273FC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91" w:type="dxa"/>
            <w:vAlign w:val="center"/>
          </w:tcPr>
          <w:p w:rsidR="006B54E2" w:rsidRPr="00624E8B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205 929,2</w:t>
            </w:r>
          </w:p>
        </w:tc>
        <w:tc>
          <w:tcPr>
            <w:tcW w:w="891" w:type="dxa"/>
            <w:vAlign w:val="center"/>
          </w:tcPr>
          <w:p w:rsidR="006B54E2" w:rsidRPr="00351661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4E8B" w:rsidRPr="0035166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174 637,1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891" w:type="dxa"/>
            <w:vAlign w:val="center"/>
          </w:tcPr>
          <w:p w:rsidR="006B54E2" w:rsidRPr="00075137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168 272,1</w:t>
            </w:r>
          </w:p>
        </w:tc>
        <w:tc>
          <w:tcPr>
            <w:tcW w:w="892" w:type="dxa"/>
            <w:vAlign w:val="center"/>
          </w:tcPr>
          <w:p w:rsidR="006B54E2" w:rsidRPr="00404923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8A453B" w:rsidRPr="00F232B3" w:rsidTr="00C93DA6">
        <w:tc>
          <w:tcPr>
            <w:tcW w:w="1530" w:type="dxa"/>
            <w:vAlign w:val="center"/>
          </w:tcPr>
          <w:p w:rsidR="008A453B" w:rsidRPr="00CA3B96" w:rsidRDefault="008A453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5" w:type="dxa"/>
            <w:vAlign w:val="center"/>
          </w:tcPr>
          <w:p w:rsidR="008A453B" w:rsidRPr="00CA3B96" w:rsidRDefault="008A453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91" w:type="dxa"/>
            <w:vAlign w:val="center"/>
          </w:tcPr>
          <w:p w:rsidR="008A453B" w:rsidRPr="00CA3B96" w:rsidRDefault="00CA3B96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60 110,1</w:t>
            </w:r>
          </w:p>
        </w:tc>
        <w:tc>
          <w:tcPr>
            <w:tcW w:w="891" w:type="dxa"/>
            <w:vAlign w:val="center"/>
          </w:tcPr>
          <w:p w:rsidR="008A453B" w:rsidRPr="00273FC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91" w:type="dxa"/>
            <w:vAlign w:val="center"/>
          </w:tcPr>
          <w:p w:rsidR="008A453B" w:rsidRPr="00624E8B" w:rsidRDefault="006F0E8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8A453B" w:rsidRPr="00351661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8A453B" w:rsidRPr="00351661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8A453B" w:rsidRPr="00351661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8A453B" w:rsidRPr="00075137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Align w:val="center"/>
          </w:tcPr>
          <w:p w:rsidR="008A453B" w:rsidRPr="00404923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54E2" w:rsidRPr="00F232B3" w:rsidTr="00C93DA6">
        <w:trPr>
          <w:trHeight w:val="275"/>
        </w:trPr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91" w:type="dxa"/>
            <w:vAlign w:val="center"/>
          </w:tcPr>
          <w:p w:rsidR="006B54E2" w:rsidRPr="00CA3B96" w:rsidRDefault="00CA3B96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963 270,9</w:t>
            </w:r>
          </w:p>
        </w:tc>
        <w:tc>
          <w:tcPr>
            <w:tcW w:w="891" w:type="dxa"/>
            <w:vAlign w:val="center"/>
          </w:tcPr>
          <w:p w:rsidR="006B54E2" w:rsidRPr="00273FC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91" w:type="dxa"/>
            <w:vAlign w:val="center"/>
          </w:tcPr>
          <w:p w:rsidR="006B54E2" w:rsidRPr="00624E8B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1 061 816,0</w:t>
            </w:r>
          </w:p>
        </w:tc>
        <w:tc>
          <w:tcPr>
            <w:tcW w:w="891" w:type="dxa"/>
            <w:vAlign w:val="center"/>
          </w:tcPr>
          <w:p w:rsidR="006B54E2" w:rsidRPr="00351661" w:rsidRDefault="00624E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1 076 397,3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891" w:type="dxa"/>
            <w:vAlign w:val="center"/>
          </w:tcPr>
          <w:p w:rsidR="006B54E2" w:rsidRPr="00075137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937 897,3</w:t>
            </w:r>
          </w:p>
        </w:tc>
        <w:tc>
          <w:tcPr>
            <w:tcW w:w="892" w:type="dxa"/>
            <w:vAlign w:val="center"/>
          </w:tcPr>
          <w:p w:rsidR="006B54E2" w:rsidRPr="00404923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</w:tc>
      </w:tr>
      <w:tr w:rsidR="006B54E2" w:rsidRPr="00F232B3" w:rsidTr="00C93DA6"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1" w:type="dxa"/>
            <w:vAlign w:val="center"/>
          </w:tcPr>
          <w:p w:rsidR="006B54E2" w:rsidRPr="00CA3B96" w:rsidRDefault="00CA3B96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126 890,8</w:t>
            </w:r>
          </w:p>
        </w:tc>
        <w:tc>
          <w:tcPr>
            <w:tcW w:w="891" w:type="dxa"/>
            <w:vAlign w:val="center"/>
          </w:tcPr>
          <w:p w:rsidR="006B54E2" w:rsidRPr="00273FC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91" w:type="dxa"/>
            <w:vAlign w:val="center"/>
          </w:tcPr>
          <w:p w:rsidR="006B54E2" w:rsidRPr="00624E8B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124 812,8</w:t>
            </w:r>
          </w:p>
        </w:tc>
        <w:tc>
          <w:tcPr>
            <w:tcW w:w="891" w:type="dxa"/>
            <w:vAlign w:val="center"/>
          </w:tcPr>
          <w:p w:rsidR="006B54E2" w:rsidRPr="00351661" w:rsidRDefault="00624E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126 691,0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891" w:type="dxa"/>
            <w:vAlign w:val="center"/>
          </w:tcPr>
          <w:p w:rsidR="006B54E2" w:rsidRPr="00075137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126 691,0</w:t>
            </w:r>
          </w:p>
        </w:tc>
        <w:tc>
          <w:tcPr>
            <w:tcW w:w="892" w:type="dxa"/>
            <w:vAlign w:val="center"/>
          </w:tcPr>
          <w:p w:rsidR="006B54E2" w:rsidRPr="00404923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6B54E2" w:rsidRPr="00F232B3" w:rsidTr="00C93DA6">
        <w:trPr>
          <w:trHeight w:val="286"/>
        </w:trPr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1" w:type="dxa"/>
            <w:vAlign w:val="center"/>
          </w:tcPr>
          <w:p w:rsidR="006B54E2" w:rsidRPr="00CA3B96" w:rsidRDefault="00CA3B96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91" w:type="dxa"/>
            <w:vAlign w:val="center"/>
          </w:tcPr>
          <w:p w:rsidR="006B54E2" w:rsidRPr="00273FC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624E8B" w:rsidRDefault="006F0E8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73FCD" w:rsidRPr="00624E8B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91" w:type="dxa"/>
            <w:vAlign w:val="center"/>
          </w:tcPr>
          <w:p w:rsidR="006B54E2" w:rsidRPr="00351661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91" w:type="dxa"/>
            <w:vAlign w:val="center"/>
          </w:tcPr>
          <w:p w:rsidR="006B54E2" w:rsidRPr="00351661" w:rsidRDefault="0077616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075137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92" w:type="dxa"/>
            <w:vAlign w:val="center"/>
          </w:tcPr>
          <w:p w:rsidR="006B54E2" w:rsidRPr="00404923" w:rsidRDefault="0077616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54E2" w:rsidRPr="00F232B3" w:rsidTr="00C93DA6">
        <w:trPr>
          <w:trHeight w:val="261"/>
        </w:trPr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1" w:type="dxa"/>
            <w:vAlign w:val="center"/>
          </w:tcPr>
          <w:p w:rsidR="006B54E2" w:rsidRPr="00CA3B96" w:rsidRDefault="00CA3B96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383 880,5</w:t>
            </w:r>
          </w:p>
        </w:tc>
        <w:tc>
          <w:tcPr>
            <w:tcW w:w="891" w:type="dxa"/>
            <w:vAlign w:val="center"/>
          </w:tcPr>
          <w:p w:rsidR="006B54E2" w:rsidRPr="00273FC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91" w:type="dxa"/>
            <w:vAlign w:val="center"/>
          </w:tcPr>
          <w:p w:rsidR="006B54E2" w:rsidRPr="00624E8B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88 302,4</w:t>
            </w:r>
          </w:p>
        </w:tc>
        <w:tc>
          <w:tcPr>
            <w:tcW w:w="891" w:type="dxa"/>
            <w:vAlign w:val="center"/>
          </w:tcPr>
          <w:p w:rsidR="006B54E2" w:rsidRPr="00351661" w:rsidRDefault="00624E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88 924,8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91" w:type="dxa"/>
            <w:vAlign w:val="center"/>
          </w:tcPr>
          <w:p w:rsidR="006B54E2" w:rsidRPr="00075137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88 924,8</w:t>
            </w:r>
          </w:p>
        </w:tc>
        <w:tc>
          <w:tcPr>
            <w:tcW w:w="892" w:type="dxa"/>
            <w:vAlign w:val="center"/>
          </w:tcPr>
          <w:p w:rsidR="006B54E2" w:rsidRPr="00404923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6B54E2" w:rsidRPr="00F232B3" w:rsidTr="00C93DA6"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1" w:type="dxa"/>
            <w:vAlign w:val="center"/>
          </w:tcPr>
          <w:p w:rsidR="006B54E2" w:rsidRPr="00CA3B96" w:rsidRDefault="00CA3B96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2 762,4</w:t>
            </w:r>
          </w:p>
        </w:tc>
        <w:tc>
          <w:tcPr>
            <w:tcW w:w="891" w:type="dxa"/>
            <w:vAlign w:val="center"/>
          </w:tcPr>
          <w:p w:rsidR="006B54E2" w:rsidRPr="00273FCD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91" w:type="dxa"/>
            <w:vAlign w:val="center"/>
          </w:tcPr>
          <w:p w:rsidR="006B54E2" w:rsidRPr="00624E8B" w:rsidRDefault="006F0E8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73FCD" w:rsidRPr="00624E8B">
              <w:rPr>
                <w:rFonts w:ascii="Times New Roman" w:hAnsi="Times New Roman" w:cs="Times New Roman"/>
                <w:sz w:val="18"/>
                <w:szCs w:val="18"/>
              </w:rPr>
              <w:t> 570,0</w:t>
            </w:r>
          </w:p>
        </w:tc>
        <w:tc>
          <w:tcPr>
            <w:tcW w:w="891" w:type="dxa"/>
            <w:vAlign w:val="center"/>
          </w:tcPr>
          <w:p w:rsidR="006B54E2" w:rsidRPr="00351661" w:rsidRDefault="00624E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51661" w:rsidRPr="003516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3 215,4</w:t>
            </w:r>
          </w:p>
        </w:tc>
        <w:tc>
          <w:tcPr>
            <w:tcW w:w="891" w:type="dxa"/>
            <w:vAlign w:val="center"/>
          </w:tcPr>
          <w:p w:rsidR="006B54E2" w:rsidRPr="00351661" w:rsidRDefault="0077616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91" w:type="dxa"/>
            <w:vAlign w:val="center"/>
          </w:tcPr>
          <w:p w:rsidR="006B54E2" w:rsidRPr="00075137" w:rsidRDefault="00CE65AA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3 215,4</w:t>
            </w:r>
          </w:p>
        </w:tc>
        <w:tc>
          <w:tcPr>
            <w:tcW w:w="892" w:type="dxa"/>
            <w:vAlign w:val="center"/>
          </w:tcPr>
          <w:p w:rsidR="006B54E2" w:rsidRPr="00404923" w:rsidRDefault="0077616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B54E2" w:rsidRPr="00F232B3" w:rsidTr="00C93DA6"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1" w:type="dxa"/>
            <w:vAlign w:val="center"/>
          </w:tcPr>
          <w:p w:rsidR="006B54E2" w:rsidRPr="00CA3B96" w:rsidRDefault="008A453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891" w:type="dxa"/>
            <w:vAlign w:val="center"/>
          </w:tcPr>
          <w:p w:rsidR="006B54E2" w:rsidRPr="00273FCD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624E8B" w:rsidRDefault="006F0E8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891" w:type="dxa"/>
            <w:vAlign w:val="center"/>
          </w:tcPr>
          <w:p w:rsidR="006B54E2" w:rsidRPr="00351661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351661" w:rsidRDefault="00CE65AA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891" w:type="dxa"/>
            <w:vAlign w:val="center"/>
          </w:tcPr>
          <w:p w:rsidR="006B54E2" w:rsidRPr="00351661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075137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892" w:type="dxa"/>
            <w:vAlign w:val="center"/>
          </w:tcPr>
          <w:p w:rsidR="006B54E2" w:rsidRPr="00404923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54E2" w:rsidRPr="00F232B3" w:rsidTr="00C93DA6">
        <w:trPr>
          <w:trHeight w:val="1635"/>
        </w:trPr>
        <w:tc>
          <w:tcPr>
            <w:tcW w:w="1530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vAlign w:val="center"/>
          </w:tcPr>
          <w:p w:rsidR="006B54E2" w:rsidRPr="00CA3B96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1" w:type="dxa"/>
            <w:vAlign w:val="center"/>
          </w:tcPr>
          <w:p w:rsidR="006B54E2" w:rsidRPr="00CA3B96" w:rsidRDefault="00CA3B96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B96">
              <w:rPr>
                <w:rFonts w:ascii="Times New Roman" w:hAnsi="Times New Roman" w:cs="Times New Roman"/>
                <w:sz w:val="18"/>
                <w:szCs w:val="18"/>
              </w:rPr>
              <w:t>100 968,1</w:t>
            </w:r>
          </w:p>
        </w:tc>
        <w:tc>
          <w:tcPr>
            <w:tcW w:w="891" w:type="dxa"/>
            <w:vAlign w:val="center"/>
          </w:tcPr>
          <w:p w:rsidR="006B54E2" w:rsidRPr="00273FCD" w:rsidRDefault="008A453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91" w:type="dxa"/>
            <w:vAlign w:val="center"/>
          </w:tcPr>
          <w:p w:rsidR="006B54E2" w:rsidRPr="00624E8B" w:rsidRDefault="00273FC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88 766,3</w:t>
            </w:r>
          </w:p>
        </w:tc>
        <w:tc>
          <w:tcPr>
            <w:tcW w:w="891" w:type="dxa"/>
            <w:vAlign w:val="center"/>
          </w:tcPr>
          <w:p w:rsidR="006B54E2" w:rsidRPr="00351661" w:rsidRDefault="00624E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84 136,0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91" w:type="dxa"/>
            <w:vAlign w:val="center"/>
          </w:tcPr>
          <w:p w:rsidR="006B54E2" w:rsidRPr="00075137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84 136,0</w:t>
            </w:r>
          </w:p>
        </w:tc>
        <w:tc>
          <w:tcPr>
            <w:tcW w:w="892" w:type="dxa"/>
            <w:vAlign w:val="center"/>
          </w:tcPr>
          <w:p w:rsidR="006B54E2" w:rsidRPr="00404923" w:rsidRDefault="00404923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76167" w:rsidRPr="00404923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</w:tr>
      <w:tr w:rsidR="006B54E2" w:rsidRPr="00F232B3" w:rsidTr="00C93DA6">
        <w:tc>
          <w:tcPr>
            <w:tcW w:w="1530" w:type="dxa"/>
            <w:vAlign w:val="center"/>
          </w:tcPr>
          <w:p w:rsidR="006B54E2" w:rsidRPr="00D70420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42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5" w:type="dxa"/>
            <w:vAlign w:val="center"/>
          </w:tcPr>
          <w:p w:rsidR="006B54E2" w:rsidRPr="00D70420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6B54E2" w:rsidRPr="00D70420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420">
              <w:rPr>
                <w:rFonts w:ascii="Times New Roman" w:hAnsi="Times New Roman" w:cs="Times New Roman"/>
                <w:sz w:val="18"/>
                <w:szCs w:val="18"/>
              </w:rPr>
              <w:t>2 017 209,5</w:t>
            </w:r>
          </w:p>
        </w:tc>
        <w:tc>
          <w:tcPr>
            <w:tcW w:w="891" w:type="dxa"/>
            <w:vAlign w:val="center"/>
          </w:tcPr>
          <w:p w:rsidR="006B54E2" w:rsidRPr="00273FCD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FC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1" w:type="dxa"/>
            <w:vAlign w:val="center"/>
          </w:tcPr>
          <w:p w:rsidR="006B54E2" w:rsidRPr="00624E8B" w:rsidRDefault="00624E8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8B">
              <w:rPr>
                <w:rFonts w:ascii="Times New Roman" w:hAnsi="Times New Roman" w:cs="Times New Roman"/>
                <w:sz w:val="18"/>
                <w:szCs w:val="18"/>
              </w:rPr>
              <w:t>1 703 462,1</w:t>
            </w:r>
          </w:p>
        </w:tc>
        <w:tc>
          <w:tcPr>
            <w:tcW w:w="891" w:type="dxa"/>
            <w:vAlign w:val="center"/>
          </w:tcPr>
          <w:p w:rsidR="006B54E2" w:rsidRPr="00351661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1" w:type="dxa"/>
            <w:vAlign w:val="center"/>
          </w:tcPr>
          <w:p w:rsidR="006B54E2" w:rsidRPr="0035166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1 661 707,1</w:t>
            </w:r>
          </w:p>
        </w:tc>
        <w:tc>
          <w:tcPr>
            <w:tcW w:w="891" w:type="dxa"/>
            <w:vAlign w:val="center"/>
          </w:tcPr>
          <w:p w:rsidR="006B54E2" w:rsidRPr="00351661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66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1" w:type="dxa"/>
            <w:vAlign w:val="center"/>
          </w:tcPr>
          <w:p w:rsidR="006B54E2" w:rsidRPr="00075137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137">
              <w:rPr>
                <w:rFonts w:ascii="Times New Roman" w:hAnsi="Times New Roman" w:cs="Times New Roman"/>
                <w:sz w:val="18"/>
                <w:szCs w:val="18"/>
              </w:rPr>
              <w:t>1 505 005,3</w:t>
            </w:r>
          </w:p>
        </w:tc>
        <w:tc>
          <w:tcPr>
            <w:tcW w:w="892" w:type="dxa"/>
            <w:vAlign w:val="center"/>
          </w:tcPr>
          <w:p w:rsidR="006B54E2" w:rsidRPr="00404923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92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6B54E2" w:rsidRPr="00D8381F" w:rsidRDefault="00BC41EA" w:rsidP="000D0B69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381F">
        <w:rPr>
          <w:rFonts w:ascii="Times New Roman" w:hAnsi="Times New Roman" w:cs="Times New Roman"/>
          <w:sz w:val="20"/>
          <w:szCs w:val="20"/>
        </w:rPr>
        <w:lastRenderedPageBreak/>
        <w:t>*</w:t>
      </w:r>
      <w:r w:rsidR="00F26996" w:rsidRPr="00D8381F">
        <w:rPr>
          <w:rFonts w:ascii="Times New Roman" w:hAnsi="Times New Roman" w:cs="Times New Roman"/>
          <w:sz w:val="20"/>
          <w:szCs w:val="20"/>
        </w:rPr>
        <w:t>- без условно утвержденных</w:t>
      </w:r>
      <w:r w:rsidR="006B54E2" w:rsidRPr="00D8381F">
        <w:rPr>
          <w:rFonts w:ascii="Times New Roman" w:hAnsi="Times New Roman" w:cs="Times New Roman"/>
          <w:sz w:val="20"/>
          <w:szCs w:val="20"/>
        </w:rPr>
        <w:t xml:space="preserve"> расходов</w:t>
      </w:r>
    </w:p>
    <w:p w:rsidR="00107CB8" w:rsidRPr="003E0419" w:rsidRDefault="00107CB8" w:rsidP="00107CB8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разрезе классификации расходов бюджета в 2015 году наибольший удельный вес занимают разделы: образование (62,3%) и жилищно-коммунальное хозяйство (12,1%). Менее одного процента в общем объеме расходов приходится на национальную оборону (0,3%) и физическую культуру и спорт (0,2%).</w:t>
      </w:r>
    </w:p>
    <w:p w:rsidR="006B54E2" w:rsidRPr="003E0419" w:rsidRDefault="006B54E2" w:rsidP="000D0B69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Уменьшение расходной части районного бюджета на 201</w:t>
      </w:r>
      <w:r w:rsidR="00107CB8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</w:t>
      </w:r>
      <w:r w:rsidR="001B7705" w:rsidRPr="003E0419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по отношению к </w:t>
      </w:r>
      <w:r w:rsidR="00107CB8" w:rsidRPr="003E0419">
        <w:rPr>
          <w:rFonts w:ascii="Times New Roman" w:hAnsi="Times New Roman" w:cs="Times New Roman"/>
          <w:sz w:val="24"/>
          <w:szCs w:val="24"/>
        </w:rPr>
        <w:t xml:space="preserve">уточненным назначениям </w:t>
      </w:r>
      <w:r w:rsidRPr="003E0419">
        <w:rPr>
          <w:rFonts w:ascii="Times New Roman" w:hAnsi="Times New Roman" w:cs="Times New Roman"/>
          <w:sz w:val="24"/>
          <w:szCs w:val="24"/>
        </w:rPr>
        <w:t>201</w:t>
      </w:r>
      <w:r w:rsidR="00107CB8" w:rsidRPr="003E0419">
        <w:rPr>
          <w:rFonts w:ascii="Times New Roman" w:hAnsi="Times New Roman" w:cs="Times New Roman"/>
          <w:sz w:val="24"/>
          <w:szCs w:val="24"/>
        </w:rPr>
        <w:t>4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</w:t>
      </w:r>
      <w:r w:rsidR="00107CB8" w:rsidRPr="003E0419">
        <w:rPr>
          <w:rFonts w:ascii="Times New Roman" w:hAnsi="Times New Roman" w:cs="Times New Roman"/>
          <w:sz w:val="24"/>
          <w:szCs w:val="24"/>
        </w:rPr>
        <w:t>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07CB8" w:rsidRPr="003E0419">
        <w:rPr>
          <w:rFonts w:ascii="Times New Roman" w:hAnsi="Times New Roman" w:cs="Times New Roman"/>
          <w:sz w:val="24"/>
          <w:szCs w:val="24"/>
        </w:rPr>
        <w:t>313 747,4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07D1E" w:rsidRPr="003E0419">
        <w:rPr>
          <w:rFonts w:ascii="Times New Roman" w:hAnsi="Times New Roman" w:cs="Times New Roman"/>
          <w:sz w:val="24"/>
          <w:szCs w:val="24"/>
        </w:rPr>
        <w:t xml:space="preserve"> и в</w:t>
      </w:r>
      <w:r w:rsidRPr="003E0419">
        <w:rPr>
          <w:rFonts w:ascii="Times New Roman" w:hAnsi="Times New Roman" w:cs="Times New Roman"/>
          <w:sz w:val="24"/>
          <w:szCs w:val="24"/>
        </w:rPr>
        <w:t xml:space="preserve"> большей мере обусловлено:</w:t>
      </w:r>
    </w:p>
    <w:p w:rsidR="00916481" w:rsidRPr="003E0419" w:rsidRDefault="00916481" w:rsidP="00956426">
      <w:pPr>
        <w:pStyle w:val="a4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по разделу 05 </w:t>
      </w:r>
      <w:r w:rsidRPr="003E0419">
        <w:rPr>
          <w:rFonts w:ascii="Times New Roman" w:hAnsi="Times New Roman" w:cs="Times New Roman"/>
          <w:i/>
          <w:sz w:val="24"/>
          <w:szCs w:val="24"/>
        </w:rPr>
        <w:t>«Жилищно-коммунальное хозяйство»</w:t>
      </w:r>
      <w:r w:rsidRPr="003E0419">
        <w:rPr>
          <w:rFonts w:ascii="Times New Roman" w:hAnsi="Times New Roman" w:cs="Times New Roman"/>
          <w:sz w:val="24"/>
          <w:szCs w:val="24"/>
        </w:rPr>
        <w:t xml:space="preserve"> объем расходов в сумме 205 929,2 тыс. руб. снижен на 15,1% к уточненным назначениям 2014 года (242 665,2 тыс. руб.).</w:t>
      </w:r>
    </w:p>
    <w:p w:rsidR="00916481" w:rsidRPr="003E0419" w:rsidRDefault="00916481" w:rsidP="009164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Снижение объемов ассигнований 201</w:t>
      </w:r>
      <w:r w:rsidR="009A1483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года</w:t>
      </w:r>
      <w:r w:rsidR="009A1483" w:rsidRPr="003E0419">
        <w:rPr>
          <w:rFonts w:ascii="Times New Roman" w:hAnsi="Times New Roman" w:cs="Times New Roman"/>
          <w:sz w:val="24"/>
          <w:szCs w:val="24"/>
        </w:rPr>
        <w:t xml:space="preserve"> к уточненным показателям текущего года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запланировано по расходам: на жилищное хозяйство (подраздел 0501) – в </w:t>
      </w:r>
      <w:r w:rsidR="009A1483" w:rsidRPr="003E0419">
        <w:rPr>
          <w:rFonts w:ascii="Times New Roman" w:hAnsi="Times New Roman" w:cs="Times New Roman"/>
          <w:sz w:val="24"/>
          <w:szCs w:val="24"/>
        </w:rPr>
        <w:t>1,3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раза</w:t>
      </w:r>
      <w:r w:rsidR="009A1483" w:rsidRPr="003E0419">
        <w:rPr>
          <w:rFonts w:ascii="Times New Roman" w:hAnsi="Times New Roman" w:cs="Times New Roman"/>
          <w:sz w:val="24"/>
          <w:szCs w:val="24"/>
        </w:rPr>
        <w:t xml:space="preserve"> или на 21,9%</w:t>
      </w:r>
      <w:r w:rsidRPr="003E0419">
        <w:rPr>
          <w:rFonts w:ascii="Times New Roman" w:hAnsi="Times New Roman" w:cs="Times New Roman"/>
          <w:sz w:val="24"/>
          <w:szCs w:val="24"/>
        </w:rPr>
        <w:t>; на коммунальное хозяйство (подраздел 0502) – в 1,1 раза</w:t>
      </w:r>
      <w:r w:rsidR="009A1483" w:rsidRPr="003E0419">
        <w:rPr>
          <w:rFonts w:ascii="Times New Roman" w:hAnsi="Times New Roman" w:cs="Times New Roman"/>
          <w:sz w:val="24"/>
          <w:szCs w:val="24"/>
        </w:rPr>
        <w:t xml:space="preserve"> или на 7,4%</w:t>
      </w:r>
      <w:r w:rsidRPr="003E0419">
        <w:rPr>
          <w:rFonts w:ascii="Times New Roman" w:hAnsi="Times New Roman" w:cs="Times New Roman"/>
          <w:sz w:val="24"/>
          <w:szCs w:val="24"/>
        </w:rPr>
        <w:t xml:space="preserve">; на благоустройство (подраздел 0503) </w:t>
      </w:r>
      <w:r w:rsidR="009A1483" w:rsidRPr="003E0419">
        <w:rPr>
          <w:rFonts w:ascii="Times New Roman" w:hAnsi="Times New Roman" w:cs="Times New Roman"/>
          <w:sz w:val="24"/>
          <w:szCs w:val="24"/>
        </w:rPr>
        <w:t>–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9A1483" w:rsidRPr="003E0419">
        <w:rPr>
          <w:rFonts w:ascii="Times New Roman" w:hAnsi="Times New Roman" w:cs="Times New Roman"/>
          <w:sz w:val="24"/>
          <w:szCs w:val="24"/>
        </w:rPr>
        <w:t>расходы в очередном году не предусмотрены</w:t>
      </w:r>
      <w:r w:rsidRPr="003E0419">
        <w:rPr>
          <w:rFonts w:ascii="Times New Roman" w:hAnsi="Times New Roman" w:cs="Times New Roman"/>
          <w:sz w:val="24"/>
          <w:szCs w:val="24"/>
        </w:rPr>
        <w:t xml:space="preserve">; </w:t>
      </w:r>
      <w:r w:rsidR="009A1483" w:rsidRPr="003E0419">
        <w:rPr>
          <w:rFonts w:ascii="Times New Roman" w:hAnsi="Times New Roman" w:cs="Times New Roman"/>
          <w:sz w:val="24"/>
          <w:szCs w:val="24"/>
        </w:rPr>
        <w:t xml:space="preserve">по </w:t>
      </w:r>
      <w:r w:rsidRPr="003E0419">
        <w:rPr>
          <w:rFonts w:ascii="Times New Roman" w:hAnsi="Times New Roman" w:cs="Times New Roman"/>
          <w:sz w:val="24"/>
          <w:szCs w:val="24"/>
        </w:rPr>
        <w:t>другим вопросам в области жилищно-коммунального хозяйства (подраздел 0505) – в 5,1 раза</w:t>
      </w:r>
      <w:r w:rsidR="009A1483" w:rsidRPr="003E0419">
        <w:rPr>
          <w:rFonts w:ascii="Times New Roman" w:hAnsi="Times New Roman" w:cs="Times New Roman"/>
          <w:sz w:val="24"/>
          <w:szCs w:val="24"/>
        </w:rPr>
        <w:t xml:space="preserve"> или на 80,3%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916481" w:rsidRPr="003E0419" w:rsidRDefault="00916481" w:rsidP="009164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Наибольший объем ассигнований планового периода (201</w:t>
      </w:r>
      <w:r w:rsidR="007F3DB0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</w:t>
      </w:r>
      <w:r w:rsidR="007F3DB0" w:rsidRPr="003E0419">
        <w:rPr>
          <w:rFonts w:ascii="Times New Roman" w:hAnsi="Times New Roman" w:cs="Times New Roman"/>
          <w:sz w:val="24"/>
          <w:szCs w:val="24"/>
        </w:rPr>
        <w:t>а</w:t>
      </w:r>
      <w:r w:rsidRPr="003E0419">
        <w:rPr>
          <w:rFonts w:ascii="Times New Roman" w:hAnsi="Times New Roman" w:cs="Times New Roman"/>
          <w:sz w:val="24"/>
          <w:szCs w:val="24"/>
        </w:rPr>
        <w:t>) составляют расходы на коммунальное хозяйство (подраздел 0502) – 91,</w:t>
      </w:r>
      <w:r w:rsidR="007F3DB0" w:rsidRPr="003E0419">
        <w:rPr>
          <w:rFonts w:ascii="Times New Roman" w:hAnsi="Times New Roman" w:cs="Times New Roman"/>
          <w:sz w:val="24"/>
          <w:szCs w:val="24"/>
        </w:rPr>
        <w:t>3</w:t>
      </w:r>
      <w:r w:rsidRPr="003E0419">
        <w:rPr>
          <w:rFonts w:ascii="Times New Roman" w:hAnsi="Times New Roman" w:cs="Times New Roman"/>
          <w:sz w:val="24"/>
          <w:szCs w:val="24"/>
        </w:rPr>
        <w:t xml:space="preserve">%, наименьший – расходы, предусмотренные </w:t>
      </w:r>
      <w:r w:rsidR="007F3DB0" w:rsidRPr="003E0419">
        <w:rPr>
          <w:rFonts w:ascii="Times New Roman" w:hAnsi="Times New Roman" w:cs="Times New Roman"/>
          <w:sz w:val="24"/>
          <w:szCs w:val="24"/>
        </w:rPr>
        <w:t>по другим вопросам в области жилищно-коммунального хозяйства (подраздел 0505)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7F3DB0" w:rsidRPr="003E0419">
        <w:rPr>
          <w:rFonts w:ascii="Times New Roman" w:hAnsi="Times New Roman" w:cs="Times New Roman"/>
          <w:sz w:val="24"/>
          <w:szCs w:val="24"/>
        </w:rPr>
        <w:t>2,0</w:t>
      </w:r>
      <w:r w:rsidRPr="003E0419">
        <w:rPr>
          <w:rFonts w:ascii="Times New Roman" w:hAnsi="Times New Roman" w:cs="Times New Roman"/>
          <w:sz w:val="24"/>
          <w:szCs w:val="24"/>
        </w:rPr>
        <w:t>% от общего объема плановых назначений.</w:t>
      </w:r>
    </w:p>
    <w:p w:rsidR="00916481" w:rsidRPr="003E0419" w:rsidRDefault="00916481" w:rsidP="0091648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соответствии с ведомственной структурой расходов районного бюджета на 201</w:t>
      </w:r>
      <w:r w:rsidR="007F3DB0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бюджетные ассигнования по данному разделу закреплены за 3 главными распорядителями средств районного бюджета: администрацией</w:t>
      </w:r>
      <w:r w:rsidR="00C85BF0" w:rsidRPr="003E0419">
        <w:rPr>
          <w:rFonts w:ascii="Times New Roman" w:hAnsi="Times New Roman" w:cs="Times New Roman"/>
          <w:sz w:val="24"/>
          <w:szCs w:val="24"/>
        </w:rPr>
        <w:t xml:space="preserve"> Богучанского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района, Муниципальным казенным учреждением «Муниципальная служба Заказчика»</w:t>
      </w:r>
      <w:r w:rsidR="00C85BF0" w:rsidRPr="003E0419">
        <w:rPr>
          <w:rFonts w:ascii="Times New Roman" w:hAnsi="Times New Roman" w:cs="Times New Roman"/>
          <w:sz w:val="24"/>
          <w:szCs w:val="24"/>
        </w:rPr>
        <w:t xml:space="preserve"> и Управлением муниципальной собственностью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307261" w:rsidRPr="003E0419" w:rsidRDefault="00C85BF0" w:rsidP="00956426">
      <w:pPr>
        <w:pStyle w:val="a4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по разделу 10 </w:t>
      </w:r>
      <w:r w:rsidRPr="003E0419">
        <w:rPr>
          <w:rFonts w:ascii="Times New Roman" w:hAnsi="Times New Roman" w:cs="Times New Roman"/>
          <w:i/>
          <w:sz w:val="24"/>
          <w:szCs w:val="24"/>
        </w:rPr>
        <w:t xml:space="preserve">«Социальная политика» </w:t>
      </w:r>
      <w:r w:rsidR="00307261" w:rsidRPr="003E0419">
        <w:rPr>
          <w:rFonts w:ascii="Times New Roman" w:hAnsi="Times New Roman" w:cs="Times New Roman"/>
          <w:sz w:val="24"/>
          <w:szCs w:val="24"/>
        </w:rPr>
        <w:t>на 2015 год предусмотрен объем сре</w:t>
      </w:r>
      <w:proofErr w:type="gramStart"/>
      <w:r w:rsidR="00307261" w:rsidRPr="003E041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307261" w:rsidRPr="003E0419">
        <w:rPr>
          <w:rFonts w:ascii="Times New Roman" w:hAnsi="Times New Roman" w:cs="Times New Roman"/>
          <w:sz w:val="24"/>
          <w:szCs w:val="24"/>
        </w:rPr>
        <w:t>азмере 88 302,4 тыс. руб., что на 295 578,1 тыс. руб. или в 4,3 раза меньше уточненных назначений 2014 года (383 880,5 тыс. руб.).</w:t>
      </w:r>
    </w:p>
    <w:p w:rsidR="00307261" w:rsidRPr="003E0419" w:rsidRDefault="00307261" w:rsidP="0030726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Снижение плановых показателей расходов по данному разделу в большей степени связано с сокращением полномочий учреждения Социальная защита населения по социальным выплатам населению и их осуществлением на краевом уровне. </w:t>
      </w:r>
    </w:p>
    <w:p w:rsidR="00A52390" w:rsidRPr="003E0419" w:rsidRDefault="00A52390" w:rsidP="00EE29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Соответственно уменьшается доля расходов</w:t>
      </w:r>
      <w:r w:rsidR="00BE2BFD" w:rsidRPr="003E0419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раздела в общем объеме расходов районного бюджета – с 19,0% до 5,2%.</w:t>
      </w:r>
    </w:p>
    <w:p w:rsidR="001764E7" w:rsidRPr="003E0419" w:rsidRDefault="001764E7" w:rsidP="000D0B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419">
        <w:rPr>
          <w:rFonts w:ascii="Times New Roman" w:hAnsi="Times New Roman" w:cs="Times New Roman"/>
          <w:b/>
          <w:i/>
          <w:sz w:val="24"/>
          <w:szCs w:val="24"/>
        </w:rPr>
        <w:t xml:space="preserve">Расходы на оплату труда работников бюджетной сферы </w:t>
      </w:r>
    </w:p>
    <w:p w:rsidR="001764E7" w:rsidRPr="003E0419" w:rsidRDefault="001764E7" w:rsidP="001764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BC6836" w:rsidRPr="003E0419">
        <w:rPr>
          <w:rFonts w:ascii="Times New Roman" w:hAnsi="Times New Roman" w:cs="Times New Roman"/>
          <w:sz w:val="24"/>
          <w:szCs w:val="24"/>
        </w:rPr>
        <w:t>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районном бюджете расходы на оплату труда работников бюджетной сферы района определены с учётом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необходимости обеспечения повышения уровня реального содержания заработной платы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и учитывают увеличение (индексацию) оплаты труда всех работников бюджетной сферы с 1 октября 201</w:t>
      </w:r>
      <w:r w:rsidR="007A5060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года на 5%.</w:t>
      </w:r>
    </w:p>
    <w:p w:rsidR="001764E7" w:rsidRPr="003E0419" w:rsidRDefault="001764E7" w:rsidP="001764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С учетом планируемого в 201</w:t>
      </w:r>
      <w:r w:rsidR="007A5060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повышения заработной платы, а также поэтапного повышения оплаты труда на протяжении предыдущих лет, рост уровня реального содержания заработной платы работников бюджетной сферы относительно уровня 20</w:t>
      </w:r>
      <w:r w:rsidR="000D0B69" w:rsidRPr="003E0419">
        <w:rPr>
          <w:rFonts w:ascii="Times New Roman" w:hAnsi="Times New Roman" w:cs="Times New Roman"/>
          <w:sz w:val="24"/>
          <w:szCs w:val="24"/>
        </w:rPr>
        <w:t>04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года прогнозируется в размере </w:t>
      </w:r>
      <w:r w:rsidR="000D0B69" w:rsidRPr="003E0419">
        <w:rPr>
          <w:rFonts w:ascii="Times New Roman" w:hAnsi="Times New Roman" w:cs="Times New Roman"/>
          <w:sz w:val="24"/>
          <w:szCs w:val="24"/>
        </w:rPr>
        <w:t>23</w:t>
      </w:r>
      <w:r w:rsidR="001D214B" w:rsidRPr="003E0419">
        <w:rPr>
          <w:rFonts w:ascii="Times New Roman" w:hAnsi="Times New Roman" w:cs="Times New Roman"/>
          <w:sz w:val="24"/>
          <w:szCs w:val="24"/>
        </w:rPr>
        <w:t>8,7</w:t>
      </w:r>
      <w:r w:rsidR="000D0B69" w:rsidRPr="003E0419">
        <w:rPr>
          <w:rFonts w:ascii="Times New Roman" w:hAnsi="Times New Roman" w:cs="Times New Roman"/>
          <w:sz w:val="24"/>
          <w:szCs w:val="24"/>
        </w:rPr>
        <w:t>%.</w:t>
      </w:r>
    </w:p>
    <w:p w:rsidR="001764E7" w:rsidRPr="003E0419" w:rsidRDefault="001764E7" w:rsidP="001764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бюджетной политики в области оплаты труда на ближайшую перспективу </w:t>
      </w:r>
      <w:r w:rsidR="001D214B" w:rsidRPr="003E0419">
        <w:rPr>
          <w:rFonts w:ascii="Times New Roman" w:hAnsi="Times New Roman" w:cs="Times New Roman"/>
          <w:sz w:val="24"/>
          <w:szCs w:val="24"/>
        </w:rPr>
        <w:t>продолжает оставаться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повышение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 xml:space="preserve">размера оплаты </w:t>
      </w:r>
      <w:r w:rsidRPr="003E0419">
        <w:rPr>
          <w:rFonts w:ascii="Times New Roman" w:hAnsi="Times New Roman" w:cs="Times New Roman"/>
          <w:sz w:val="24"/>
          <w:szCs w:val="24"/>
        </w:rPr>
        <w:lastRenderedPageBreak/>
        <w:t>труда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отдельным категориям работников бюджетной сферы в рамках реализации </w:t>
      </w:r>
      <w:r w:rsidR="00BC6836" w:rsidRPr="003E0419">
        <w:rPr>
          <w:rFonts w:ascii="Times New Roman" w:hAnsi="Times New Roman" w:cs="Times New Roman"/>
          <w:sz w:val="24"/>
          <w:szCs w:val="24"/>
        </w:rPr>
        <w:t>У</w:t>
      </w:r>
      <w:r w:rsidRPr="003E0419">
        <w:rPr>
          <w:rFonts w:ascii="Times New Roman" w:hAnsi="Times New Roman" w:cs="Times New Roman"/>
          <w:sz w:val="24"/>
          <w:szCs w:val="24"/>
        </w:rPr>
        <w:t>казов Президента РФ, предусматривающие мероприятия, направленные на обеспечени</w:t>
      </w:r>
      <w:r w:rsidR="00BC6836" w:rsidRPr="003E0419">
        <w:rPr>
          <w:rFonts w:ascii="Times New Roman" w:hAnsi="Times New Roman" w:cs="Times New Roman"/>
          <w:sz w:val="24"/>
          <w:szCs w:val="24"/>
        </w:rPr>
        <w:t>е</w:t>
      </w:r>
      <w:r w:rsidRPr="003E0419">
        <w:rPr>
          <w:rFonts w:ascii="Times New Roman" w:hAnsi="Times New Roman" w:cs="Times New Roman"/>
          <w:sz w:val="24"/>
          <w:szCs w:val="24"/>
        </w:rPr>
        <w:t xml:space="preserve"> достижения установленных соотношений средней заработной платы отдельных категорий работников к индикативным показателям.</w:t>
      </w:r>
    </w:p>
    <w:p w:rsidR="001764E7" w:rsidRPr="003E0419" w:rsidRDefault="001764E7" w:rsidP="001764E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Повышение заработной платы отдельных категорий работников бюджетной сферы, будет осуществляться в соответствии с финансированием, заложенным в "</w:t>
      </w:r>
      <w:hyperlink r:id="rId15" w:history="1">
        <w:r w:rsidRPr="003E0419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3E0419">
        <w:rPr>
          <w:rFonts w:ascii="Times New Roman" w:hAnsi="Times New Roman" w:cs="Times New Roman"/>
          <w:sz w:val="24"/>
          <w:szCs w:val="24"/>
        </w:rPr>
        <w:t xml:space="preserve"> поэтапного совершенствования системы оплаты труда в государственных (муниципальных) учреждениях на 2012 - 2018 годы", утвержденной распоряжением Правительства Российской Федерации от 26</w:t>
      </w:r>
      <w:r w:rsidR="00D82B41" w:rsidRPr="003E0419">
        <w:rPr>
          <w:rFonts w:ascii="Times New Roman" w:hAnsi="Times New Roman" w:cs="Times New Roman"/>
          <w:sz w:val="24"/>
          <w:szCs w:val="24"/>
        </w:rPr>
        <w:t>.11.</w:t>
      </w:r>
      <w:r w:rsidRPr="003E0419">
        <w:rPr>
          <w:rFonts w:ascii="Times New Roman" w:hAnsi="Times New Roman" w:cs="Times New Roman"/>
          <w:sz w:val="24"/>
          <w:szCs w:val="24"/>
        </w:rPr>
        <w:t>2012 N 2190-р (далее по тексту – Программа).</w:t>
      </w:r>
    </w:p>
    <w:p w:rsidR="001764E7" w:rsidRPr="003E0419" w:rsidRDefault="001764E7" w:rsidP="001764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 соответствии с Программой 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услуг, при этом должно быть обеспечено соответствие оплаты труда конкретных работников качеству оказан</w:t>
      </w:r>
      <w:r w:rsidR="00BE2BFD" w:rsidRPr="003E0419">
        <w:rPr>
          <w:rFonts w:ascii="Times New Roman" w:hAnsi="Times New Roman" w:cs="Times New Roman"/>
          <w:sz w:val="24"/>
          <w:szCs w:val="24"/>
        </w:rPr>
        <w:t>ных</w:t>
      </w:r>
      <w:r w:rsidRPr="003E0419">
        <w:rPr>
          <w:rFonts w:ascii="Times New Roman" w:hAnsi="Times New Roman" w:cs="Times New Roman"/>
          <w:sz w:val="24"/>
          <w:szCs w:val="24"/>
        </w:rPr>
        <w:t xml:space="preserve"> ими муниципальных услуг.</w:t>
      </w:r>
    </w:p>
    <w:p w:rsidR="001764E7" w:rsidRPr="003E0419" w:rsidRDefault="001764E7" w:rsidP="001764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>По аналогии прошлых лет в составе расходов районного бюджета предусмотрены средства на реализацию задач по обеспечению государственных гарантий по региональной выплате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и выплате работникам заработной платы не ниже размера минимальной заработной платы (минимального размера оплаты труда).</w:t>
      </w:r>
    </w:p>
    <w:p w:rsidR="006B54E2" w:rsidRPr="003E0419" w:rsidRDefault="006B54E2" w:rsidP="006B5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9">
        <w:rPr>
          <w:rFonts w:ascii="Times New Roman" w:hAnsi="Times New Roman" w:cs="Times New Roman"/>
          <w:sz w:val="24"/>
          <w:szCs w:val="24"/>
        </w:rPr>
        <w:t>Объем средств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</w:t>
      </w:r>
      <w:r w:rsidR="00CD48A4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BC6836" w:rsidRPr="003E0419">
        <w:rPr>
          <w:rFonts w:ascii="Times New Roman" w:hAnsi="Times New Roman" w:cs="Times New Roman"/>
          <w:sz w:val="24"/>
          <w:szCs w:val="24"/>
        </w:rPr>
        <w:t>п</w:t>
      </w:r>
      <w:r w:rsidRPr="003E0419">
        <w:rPr>
          <w:rFonts w:ascii="Times New Roman" w:hAnsi="Times New Roman" w:cs="Times New Roman"/>
          <w:sz w:val="24"/>
          <w:szCs w:val="24"/>
        </w:rPr>
        <w:t xml:space="preserve">роекте </w:t>
      </w:r>
      <w:r w:rsidR="006A6F06" w:rsidRPr="003E0419">
        <w:rPr>
          <w:rFonts w:ascii="Times New Roman" w:hAnsi="Times New Roman" w:cs="Times New Roman"/>
          <w:sz w:val="24"/>
          <w:szCs w:val="24"/>
        </w:rPr>
        <w:t>р</w:t>
      </w:r>
      <w:r w:rsidRPr="003E0419">
        <w:rPr>
          <w:rFonts w:ascii="Times New Roman" w:hAnsi="Times New Roman" w:cs="Times New Roman"/>
          <w:sz w:val="24"/>
          <w:szCs w:val="24"/>
        </w:rPr>
        <w:t>ешения о районном бюджете определен в соответствии с нормативами, установленными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полномочия на постоянной основе, лиц, замещающих иные муниципальные должности, и муниципальных служащих».</w:t>
      </w:r>
    </w:p>
    <w:p w:rsidR="00013A42" w:rsidRPr="003E0419" w:rsidRDefault="00D27B0B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При формировании районного бюджета на 201</w:t>
      </w:r>
      <w:r w:rsidR="00013A42" w:rsidRPr="003E0419">
        <w:rPr>
          <w:rFonts w:ascii="Times New Roman" w:hAnsi="Times New Roman" w:cs="Times New Roman"/>
          <w:sz w:val="24"/>
          <w:szCs w:val="24"/>
        </w:rPr>
        <w:t>5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 учтена численность лиц, замещающих муниципальные должности, и муниципальных служащих</w:t>
      </w:r>
      <w:r w:rsidR="00BE2BFD" w:rsidRPr="003E0419">
        <w:rPr>
          <w:rFonts w:ascii="Times New Roman" w:hAnsi="Times New Roman" w:cs="Times New Roman"/>
          <w:sz w:val="24"/>
          <w:szCs w:val="24"/>
        </w:rPr>
        <w:t xml:space="preserve"> Богучанского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района в количестве 8</w:t>
      </w:r>
      <w:r w:rsidR="00013A42" w:rsidRPr="003E0419">
        <w:rPr>
          <w:rFonts w:ascii="Times New Roman" w:hAnsi="Times New Roman" w:cs="Times New Roman"/>
          <w:sz w:val="24"/>
          <w:szCs w:val="24"/>
        </w:rPr>
        <w:t>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единиц.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В сравнении с предельной численностью</w:t>
      </w:r>
      <w:r w:rsidR="0055194F" w:rsidRPr="003E0419">
        <w:rPr>
          <w:rFonts w:ascii="Times New Roman" w:hAnsi="Times New Roman" w:cs="Times New Roman"/>
          <w:sz w:val="24"/>
          <w:szCs w:val="24"/>
        </w:rPr>
        <w:t xml:space="preserve"> (68 единиц)</w:t>
      </w:r>
      <w:r w:rsidRPr="003E0419">
        <w:rPr>
          <w:rFonts w:ascii="Times New Roman" w:hAnsi="Times New Roman" w:cs="Times New Roman"/>
          <w:sz w:val="24"/>
          <w:szCs w:val="24"/>
        </w:rPr>
        <w:t>, установленной</w:t>
      </w:r>
      <w:r w:rsidR="001007F1" w:rsidRPr="003E0419">
        <w:rPr>
          <w:rFonts w:ascii="Times New Roman" w:hAnsi="Times New Roman" w:cs="Times New Roman"/>
          <w:sz w:val="24"/>
          <w:szCs w:val="24"/>
        </w:rPr>
        <w:t xml:space="preserve"> Постановлением Совета администрации Красноярского края от 14.11.2006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3E0419">
        <w:rPr>
          <w:rFonts w:ascii="Times New Roman" w:hAnsi="Times New Roman" w:cs="Times New Roman"/>
          <w:sz w:val="24"/>
          <w:szCs w:val="24"/>
        </w:rPr>
        <w:t>№ 348-п «О формировании прогноза расходов консолидированного бюджета Красноярского края на содержание органов местного самоуправления» превышение численности состав</w:t>
      </w:r>
      <w:r w:rsidR="00013A42" w:rsidRPr="003E0419">
        <w:rPr>
          <w:rFonts w:ascii="Times New Roman" w:hAnsi="Times New Roman" w:cs="Times New Roman"/>
          <w:sz w:val="24"/>
          <w:szCs w:val="24"/>
        </w:rPr>
        <w:t>и</w:t>
      </w:r>
      <w:r w:rsidR="001007F1" w:rsidRPr="003E0419">
        <w:rPr>
          <w:rFonts w:ascii="Times New Roman" w:hAnsi="Times New Roman" w:cs="Times New Roman"/>
          <w:sz w:val="24"/>
          <w:szCs w:val="24"/>
        </w:rPr>
        <w:t>т 1</w:t>
      </w:r>
      <w:r w:rsidR="00013A42" w:rsidRPr="003E0419">
        <w:rPr>
          <w:rFonts w:ascii="Times New Roman" w:hAnsi="Times New Roman" w:cs="Times New Roman"/>
          <w:sz w:val="24"/>
          <w:szCs w:val="24"/>
        </w:rPr>
        <w:t xml:space="preserve">9 единиц, что больше на 1 единицу аналогичного показателя </w:t>
      </w:r>
      <w:r w:rsidR="00BE2BFD" w:rsidRPr="003E0419">
        <w:rPr>
          <w:rFonts w:ascii="Times New Roman" w:hAnsi="Times New Roman" w:cs="Times New Roman"/>
          <w:sz w:val="24"/>
          <w:szCs w:val="24"/>
        </w:rPr>
        <w:t>текущего</w:t>
      </w:r>
      <w:r w:rsidR="00013A42" w:rsidRPr="003E0419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D27B0B" w:rsidRPr="003E0419" w:rsidRDefault="001007F1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Дополнительная нагрузка на районный бюджет за счет содержания сверх предельной численности административных структур состав</w:t>
      </w:r>
      <w:r w:rsidR="00BC6836" w:rsidRPr="003E0419">
        <w:rPr>
          <w:rFonts w:ascii="Times New Roman" w:hAnsi="Times New Roman" w:cs="Times New Roman"/>
          <w:sz w:val="24"/>
          <w:szCs w:val="24"/>
        </w:rPr>
        <w:t>и</w:t>
      </w:r>
      <w:r w:rsidRPr="003E0419">
        <w:rPr>
          <w:rFonts w:ascii="Times New Roman" w:hAnsi="Times New Roman" w:cs="Times New Roman"/>
          <w:sz w:val="24"/>
          <w:szCs w:val="24"/>
        </w:rPr>
        <w:t xml:space="preserve">т </w:t>
      </w:r>
      <w:r w:rsidR="00013A42" w:rsidRPr="003E0419">
        <w:rPr>
          <w:rFonts w:ascii="Times New Roman" w:hAnsi="Times New Roman" w:cs="Times New Roman"/>
          <w:sz w:val="24"/>
          <w:szCs w:val="24"/>
        </w:rPr>
        <w:t>9</w:t>
      </w:r>
      <w:r w:rsidR="00834B91" w:rsidRPr="003E0419">
        <w:rPr>
          <w:rFonts w:ascii="Times New Roman" w:hAnsi="Times New Roman" w:cs="Times New Roman"/>
          <w:sz w:val="24"/>
          <w:szCs w:val="24"/>
        </w:rPr>
        <w:t> 536,2</w:t>
      </w:r>
      <w:r w:rsidRPr="003E0419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013A42" w:rsidRPr="00AE57FD" w:rsidRDefault="00B63445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368.85pt;margin-top:15.25pt;width:14.1pt;height:58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27.65pt;margin-top:15.25pt;width:9.15pt;height:58.5pt;z-index:251658240"/>
        </w:pict>
      </w:r>
    </w:p>
    <w:p w:rsidR="001007F1" w:rsidRPr="00AE57FD" w:rsidRDefault="001007F1" w:rsidP="007210A5">
      <w:pPr>
        <w:pStyle w:val="a4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57FD">
        <w:rPr>
          <w:rFonts w:ascii="Times New Roman" w:hAnsi="Times New Roman" w:cs="Times New Roman"/>
          <w:sz w:val="24"/>
          <w:szCs w:val="24"/>
        </w:rPr>
        <w:t>3 </w:t>
      </w:r>
      <w:r w:rsidR="004D3633" w:rsidRPr="00AE57FD">
        <w:rPr>
          <w:rFonts w:ascii="Times New Roman" w:hAnsi="Times New Roman" w:cs="Times New Roman"/>
          <w:sz w:val="24"/>
          <w:szCs w:val="24"/>
        </w:rPr>
        <w:t>591</w:t>
      </w:r>
      <w:r w:rsidRPr="00AE57FD">
        <w:rPr>
          <w:rFonts w:ascii="Times New Roman" w:hAnsi="Times New Roman" w:cs="Times New Roman"/>
          <w:sz w:val="24"/>
          <w:szCs w:val="24"/>
        </w:rPr>
        <w:t>,0*58,9*1,8*1</w:t>
      </w:r>
      <w:r w:rsidR="003D3689">
        <w:rPr>
          <w:rFonts w:ascii="Times New Roman" w:hAnsi="Times New Roman" w:cs="Times New Roman"/>
          <w:sz w:val="24"/>
          <w:szCs w:val="24"/>
        </w:rPr>
        <w:t>9</w:t>
      </w:r>
      <w:r w:rsidRPr="00AE57FD">
        <w:rPr>
          <w:rFonts w:ascii="Times New Roman" w:hAnsi="Times New Roman" w:cs="Times New Roman"/>
          <w:sz w:val="24"/>
          <w:szCs w:val="24"/>
        </w:rPr>
        <w:t>/12*9=</w:t>
      </w:r>
      <w:r w:rsidR="004D3633" w:rsidRPr="00AE57FD">
        <w:rPr>
          <w:rFonts w:ascii="Times New Roman" w:hAnsi="Times New Roman" w:cs="Times New Roman"/>
          <w:sz w:val="24"/>
          <w:szCs w:val="24"/>
        </w:rPr>
        <w:t>5</w:t>
      </w:r>
      <w:r w:rsidR="003D3689">
        <w:rPr>
          <w:rFonts w:ascii="Times New Roman" w:hAnsi="Times New Roman" w:cs="Times New Roman"/>
          <w:sz w:val="24"/>
          <w:szCs w:val="24"/>
        </w:rPr>
        <w:t> 425,2</w:t>
      </w:r>
      <w:r w:rsidRPr="00AE57F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007F1" w:rsidRPr="00AE57FD" w:rsidRDefault="001007F1" w:rsidP="007210A5">
      <w:pPr>
        <w:pStyle w:val="a4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57FD">
        <w:rPr>
          <w:rFonts w:ascii="Times New Roman" w:hAnsi="Times New Roman" w:cs="Times New Roman"/>
          <w:sz w:val="24"/>
          <w:szCs w:val="24"/>
        </w:rPr>
        <w:t>3 </w:t>
      </w:r>
      <w:r w:rsidR="004D3633" w:rsidRPr="00AE57FD">
        <w:rPr>
          <w:rFonts w:ascii="Times New Roman" w:hAnsi="Times New Roman" w:cs="Times New Roman"/>
          <w:sz w:val="24"/>
          <w:szCs w:val="24"/>
        </w:rPr>
        <w:t>7</w:t>
      </w:r>
      <w:r w:rsidR="00013A42" w:rsidRPr="00AE57FD">
        <w:rPr>
          <w:rFonts w:ascii="Times New Roman" w:hAnsi="Times New Roman" w:cs="Times New Roman"/>
          <w:sz w:val="24"/>
          <w:szCs w:val="24"/>
        </w:rPr>
        <w:t>71</w:t>
      </w:r>
      <w:r w:rsidR="004D3633" w:rsidRPr="00AE57FD">
        <w:rPr>
          <w:rFonts w:ascii="Times New Roman" w:hAnsi="Times New Roman" w:cs="Times New Roman"/>
          <w:sz w:val="24"/>
          <w:szCs w:val="24"/>
        </w:rPr>
        <w:t>,0*58,9*1,8*1</w:t>
      </w:r>
      <w:r w:rsidR="003D3689">
        <w:rPr>
          <w:rFonts w:ascii="Times New Roman" w:hAnsi="Times New Roman" w:cs="Times New Roman"/>
          <w:sz w:val="24"/>
          <w:szCs w:val="24"/>
        </w:rPr>
        <w:t>9</w:t>
      </w:r>
      <w:r w:rsidR="004D3633" w:rsidRPr="00AE57FD">
        <w:rPr>
          <w:rFonts w:ascii="Times New Roman" w:hAnsi="Times New Roman" w:cs="Times New Roman"/>
          <w:sz w:val="24"/>
          <w:szCs w:val="24"/>
        </w:rPr>
        <w:t>/12*3=1</w:t>
      </w:r>
      <w:r w:rsidR="003D3689">
        <w:rPr>
          <w:rFonts w:ascii="Times New Roman" w:hAnsi="Times New Roman" w:cs="Times New Roman"/>
          <w:sz w:val="24"/>
          <w:szCs w:val="24"/>
        </w:rPr>
        <w:t> 899,1</w:t>
      </w:r>
      <w:r w:rsidRPr="00AE57F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007F1" w:rsidRPr="00AE57FD" w:rsidRDefault="001007F1" w:rsidP="007210A5">
      <w:pPr>
        <w:pStyle w:val="a4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57FD">
        <w:rPr>
          <w:rFonts w:ascii="Times New Roman" w:hAnsi="Times New Roman" w:cs="Times New Roman"/>
          <w:sz w:val="24"/>
          <w:szCs w:val="24"/>
        </w:rPr>
        <w:t>(</w:t>
      </w:r>
      <w:r w:rsidR="004D3633" w:rsidRPr="00AE57FD">
        <w:rPr>
          <w:rFonts w:ascii="Times New Roman" w:hAnsi="Times New Roman" w:cs="Times New Roman"/>
          <w:sz w:val="24"/>
          <w:szCs w:val="24"/>
        </w:rPr>
        <w:t>5</w:t>
      </w:r>
      <w:r w:rsidR="003D3689">
        <w:rPr>
          <w:rFonts w:ascii="Times New Roman" w:hAnsi="Times New Roman" w:cs="Times New Roman"/>
          <w:sz w:val="24"/>
          <w:szCs w:val="24"/>
        </w:rPr>
        <w:t> 425,2</w:t>
      </w:r>
      <w:r w:rsidR="004D3633" w:rsidRPr="00AE57FD">
        <w:rPr>
          <w:rFonts w:ascii="Times New Roman" w:hAnsi="Times New Roman" w:cs="Times New Roman"/>
          <w:sz w:val="24"/>
          <w:szCs w:val="24"/>
        </w:rPr>
        <w:t>+1</w:t>
      </w:r>
      <w:r w:rsidR="00013A42" w:rsidRPr="00AE57FD">
        <w:rPr>
          <w:rFonts w:ascii="Times New Roman" w:hAnsi="Times New Roman" w:cs="Times New Roman"/>
          <w:sz w:val="24"/>
          <w:szCs w:val="24"/>
        </w:rPr>
        <w:t> </w:t>
      </w:r>
      <w:r w:rsidR="003D3689">
        <w:rPr>
          <w:rFonts w:ascii="Times New Roman" w:hAnsi="Times New Roman" w:cs="Times New Roman"/>
          <w:sz w:val="24"/>
          <w:szCs w:val="24"/>
        </w:rPr>
        <w:t>8</w:t>
      </w:r>
      <w:r w:rsidR="00013A42" w:rsidRPr="00AE57FD">
        <w:rPr>
          <w:rFonts w:ascii="Times New Roman" w:hAnsi="Times New Roman" w:cs="Times New Roman"/>
          <w:sz w:val="24"/>
          <w:szCs w:val="24"/>
        </w:rPr>
        <w:t>99,1</w:t>
      </w:r>
      <w:r w:rsidRPr="00AE57FD">
        <w:rPr>
          <w:rFonts w:ascii="Times New Roman" w:hAnsi="Times New Roman" w:cs="Times New Roman"/>
          <w:sz w:val="24"/>
          <w:szCs w:val="24"/>
        </w:rPr>
        <w:t>)</w:t>
      </w:r>
      <w:r w:rsidR="007210A5" w:rsidRPr="00AE57FD">
        <w:rPr>
          <w:rFonts w:ascii="Times New Roman" w:hAnsi="Times New Roman" w:cs="Times New Roman"/>
          <w:sz w:val="24"/>
          <w:szCs w:val="24"/>
        </w:rPr>
        <w:t>*30,2%=</w:t>
      </w:r>
      <w:r w:rsidR="0055194F" w:rsidRPr="00AE57FD">
        <w:rPr>
          <w:rFonts w:ascii="Times New Roman" w:hAnsi="Times New Roman" w:cs="Times New Roman"/>
          <w:sz w:val="24"/>
          <w:szCs w:val="24"/>
        </w:rPr>
        <w:t>2</w:t>
      </w:r>
      <w:r w:rsidR="00834B91">
        <w:rPr>
          <w:rFonts w:ascii="Times New Roman" w:hAnsi="Times New Roman" w:cs="Times New Roman"/>
          <w:sz w:val="24"/>
          <w:szCs w:val="24"/>
        </w:rPr>
        <w:t> 211,9</w:t>
      </w:r>
      <w:r w:rsidR="007210A5" w:rsidRPr="00AE57F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E57FD" w:rsidRPr="00AE57FD" w:rsidRDefault="00AE57FD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7F1" w:rsidRPr="003E0419" w:rsidRDefault="007210A5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Аналогичная ситуация складывалась и </w:t>
      </w:r>
      <w:r w:rsidR="0055194F" w:rsidRPr="003E0419">
        <w:rPr>
          <w:rFonts w:ascii="Times New Roman" w:hAnsi="Times New Roman" w:cs="Times New Roman"/>
          <w:sz w:val="24"/>
          <w:szCs w:val="24"/>
        </w:rPr>
        <w:t xml:space="preserve">при планировании бюджета </w:t>
      </w:r>
      <w:r w:rsidR="00013A42" w:rsidRPr="003E0419">
        <w:rPr>
          <w:rFonts w:ascii="Times New Roman" w:hAnsi="Times New Roman" w:cs="Times New Roman"/>
          <w:sz w:val="24"/>
          <w:szCs w:val="24"/>
        </w:rPr>
        <w:t>в предыдущих периодах.</w:t>
      </w:r>
    </w:p>
    <w:p w:rsidR="007210A5" w:rsidRPr="003E0419" w:rsidRDefault="007210A5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lastRenderedPageBreak/>
        <w:t>Несоблюдение предельной численности органом местного самоуправления может отрицательно повлиять при решении вопроса о выделении бюджетного кредита из краевого бюджета, который планируется привлечь.</w:t>
      </w:r>
    </w:p>
    <w:p w:rsidR="0087495B" w:rsidRPr="003E0419" w:rsidRDefault="0087495B" w:rsidP="000D0B69">
      <w:pPr>
        <w:pStyle w:val="a4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419">
        <w:rPr>
          <w:rFonts w:ascii="Times New Roman" w:hAnsi="Times New Roman" w:cs="Times New Roman"/>
          <w:b/>
          <w:i/>
          <w:sz w:val="24"/>
          <w:szCs w:val="24"/>
        </w:rPr>
        <w:t>Публично нормативные обязательства районного бюджета</w:t>
      </w:r>
    </w:p>
    <w:p w:rsidR="00AE57FD" w:rsidRPr="003E0419" w:rsidRDefault="00AE57FD" w:rsidP="00AE57F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Расходы по публичным нормативным обязательствам</w:t>
      </w:r>
      <w:r w:rsidRPr="003E04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419">
        <w:rPr>
          <w:rFonts w:ascii="Times New Roman" w:hAnsi="Times New Roman" w:cs="Times New Roman"/>
          <w:sz w:val="24"/>
          <w:szCs w:val="24"/>
        </w:rPr>
        <w:t>районного бюджета уменьшатся в 2015 году на 1 476,4 тыс. руб. или в 1,6 раз по отношению к уточненному показателю 2014 года (4 101,6 тыс. руб.) и составят 2 625,2 тыс. руб.</w:t>
      </w:r>
    </w:p>
    <w:p w:rsidR="006B54E2" w:rsidRPr="003E0419" w:rsidRDefault="007210A5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 общем объеме расходов районного бюджета </w:t>
      </w:r>
      <w:r w:rsidR="006B54E2" w:rsidRPr="003E0419">
        <w:rPr>
          <w:rFonts w:ascii="Times New Roman" w:hAnsi="Times New Roman" w:cs="Times New Roman"/>
          <w:sz w:val="24"/>
          <w:szCs w:val="24"/>
        </w:rPr>
        <w:t>дол</w:t>
      </w:r>
      <w:r w:rsidRPr="003E0419">
        <w:rPr>
          <w:rFonts w:ascii="Times New Roman" w:hAnsi="Times New Roman" w:cs="Times New Roman"/>
          <w:sz w:val="24"/>
          <w:szCs w:val="24"/>
        </w:rPr>
        <w:t>я</w:t>
      </w:r>
      <w:r w:rsidR="006B54E2" w:rsidRPr="003E0419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513AA5" w:rsidRPr="003E0419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="006B54E2" w:rsidRPr="003E0419">
        <w:rPr>
          <w:rFonts w:ascii="Times New Roman" w:hAnsi="Times New Roman" w:cs="Times New Roman"/>
          <w:sz w:val="24"/>
          <w:szCs w:val="24"/>
        </w:rPr>
        <w:t>публичны</w:t>
      </w:r>
      <w:r w:rsidR="00513AA5" w:rsidRPr="003E0419">
        <w:rPr>
          <w:rFonts w:ascii="Times New Roman" w:hAnsi="Times New Roman" w:cs="Times New Roman"/>
          <w:sz w:val="24"/>
          <w:szCs w:val="24"/>
        </w:rPr>
        <w:t>х</w:t>
      </w:r>
      <w:r w:rsidR="006B54E2" w:rsidRPr="003E0419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513AA5" w:rsidRPr="003E0419">
        <w:rPr>
          <w:rFonts w:ascii="Times New Roman" w:hAnsi="Times New Roman" w:cs="Times New Roman"/>
          <w:sz w:val="24"/>
          <w:szCs w:val="24"/>
        </w:rPr>
        <w:t>х</w:t>
      </w:r>
      <w:r w:rsidR="006B54E2" w:rsidRPr="003E0419">
        <w:rPr>
          <w:rFonts w:ascii="Times New Roman" w:hAnsi="Times New Roman" w:cs="Times New Roman"/>
          <w:sz w:val="24"/>
          <w:szCs w:val="24"/>
        </w:rPr>
        <w:t xml:space="preserve"> обязательств в 201</w:t>
      </w:r>
      <w:r w:rsidR="00831C38" w:rsidRPr="003E0419">
        <w:rPr>
          <w:rFonts w:ascii="Times New Roman" w:hAnsi="Times New Roman" w:cs="Times New Roman"/>
          <w:sz w:val="24"/>
          <w:szCs w:val="24"/>
        </w:rPr>
        <w:t>5</w:t>
      </w:r>
      <w:r w:rsidR="006B54E2" w:rsidRPr="003E0419">
        <w:rPr>
          <w:rFonts w:ascii="Times New Roman" w:hAnsi="Times New Roman" w:cs="Times New Roman"/>
          <w:sz w:val="24"/>
          <w:szCs w:val="24"/>
        </w:rPr>
        <w:t xml:space="preserve"> году занимают 0,</w:t>
      </w:r>
      <w:r w:rsidR="00831C38" w:rsidRPr="003E0419">
        <w:rPr>
          <w:rFonts w:ascii="Times New Roman" w:hAnsi="Times New Roman" w:cs="Times New Roman"/>
          <w:sz w:val="24"/>
          <w:szCs w:val="24"/>
        </w:rPr>
        <w:t>2</w:t>
      </w:r>
      <w:r w:rsidR="006B54E2" w:rsidRPr="003E0419">
        <w:rPr>
          <w:rFonts w:ascii="Times New Roman" w:hAnsi="Times New Roman" w:cs="Times New Roman"/>
          <w:sz w:val="24"/>
          <w:szCs w:val="24"/>
        </w:rPr>
        <w:t xml:space="preserve">%, что </w:t>
      </w:r>
      <w:r w:rsidR="009F4A9A" w:rsidRPr="003E0419">
        <w:rPr>
          <w:rFonts w:ascii="Times New Roman" w:hAnsi="Times New Roman" w:cs="Times New Roman"/>
          <w:sz w:val="24"/>
          <w:szCs w:val="24"/>
        </w:rPr>
        <w:t>соответствует</w:t>
      </w:r>
      <w:r w:rsidR="006B54E2" w:rsidRPr="003E0419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9F4A9A" w:rsidRPr="003E0419">
        <w:rPr>
          <w:rFonts w:ascii="Times New Roman" w:hAnsi="Times New Roman" w:cs="Times New Roman"/>
          <w:sz w:val="24"/>
          <w:szCs w:val="24"/>
        </w:rPr>
        <w:t>ю</w:t>
      </w:r>
      <w:r w:rsidR="006B54E2" w:rsidRPr="003E0419">
        <w:rPr>
          <w:rFonts w:ascii="Times New Roman" w:hAnsi="Times New Roman" w:cs="Times New Roman"/>
          <w:sz w:val="24"/>
          <w:szCs w:val="24"/>
        </w:rPr>
        <w:t xml:space="preserve"> 201</w:t>
      </w:r>
      <w:r w:rsidR="00831C38" w:rsidRPr="003E0419">
        <w:rPr>
          <w:rFonts w:ascii="Times New Roman" w:hAnsi="Times New Roman" w:cs="Times New Roman"/>
          <w:sz w:val="24"/>
          <w:szCs w:val="24"/>
        </w:rPr>
        <w:t>4</w:t>
      </w:r>
      <w:r w:rsidR="006B54E2" w:rsidRPr="003E0419">
        <w:rPr>
          <w:rFonts w:ascii="Times New Roman" w:hAnsi="Times New Roman" w:cs="Times New Roman"/>
          <w:sz w:val="24"/>
          <w:szCs w:val="24"/>
        </w:rPr>
        <w:t xml:space="preserve"> года</w:t>
      </w:r>
      <w:r w:rsidR="00831C38" w:rsidRPr="003E0419">
        <w:rPr>
          <w:rFonts w:ascii="Times New Roman" w:hAnsi="Times New Roman" w:cs="Times New Roman"/>
          <w:sz w:val="24"/>
          <w:szCs w:val="24"/>
        </w:rPr>
        <w:t xml:space="preserve"> (к уточненным показателям)</w:t>
      </w:r>
      <w:r w:rsidR="009F4A9A" w:rsidRPr="003E0419">
        <w:rPr>
          <w:rFonts w:ascii="Times New Roman" w:hAnsi="Times New Roman" w:cs="Times New Roman"/>
          <w:sz w:val="24"/>
          <w:szCs w:val="24"/>
        </w:rPr>
        <w:t>.</w:t>
      </w:r>
    </w:p>
    <w:p w:rsidR="00E969D0" w:rsidRPr="003E0419" w:rsidRDefault="00E969D0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Перечень публичных нормативных обязатель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ств вкл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>ючает в себя расходы по следующим направлениям:</w:t>
      </w:r>
    </w:p>
    <w:p w:rsidR="00E969D0" w:rsidRPr="003E0419" w:rsidRDefault="00E969D0" w:rsidP="00FC5BB6">
      <w:pPr>
        <w:pStyle w:val="a4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выплаты лицам, удостоенным звания «Почетный гражданин Богучанского района»;</w:t>
      </w:r>
    </w:p>
    <w:p w:rsidR="00E969D0" w:rsidRPr="003E0419" w:rsidRDefault="00E969D0" w:rsidP="00FC5BB6">
      <w:pPr>
        <w:pStyle w:val="a4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выплаты пенсии за выслугу лиц, </w:t>
      </w:r>
      <w:proofErr w:type="gramStart"/>
      <w:r w:rsidRPr="003E0419">
        <w:rPr>
          <w:rFonts w:ascii="Times New Roman" w:hAnsi="Times New Roman" w:cs="Times New Roman"/>
          <w:sz w:val="24"/>
          <w:szCs w:val="24"/>
        </w:rPr>
        <w:t>замещавшим</w:t>
      </w:r>
      <w:proofErr w:type="gramEnd"/>
      <w:r w:rsidRPr="003E0419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службы»</w:t>
      </w:r>
      <w:r w:rsidR="00A7780F" w:rsidRPr="003E0419">
        <w:rPr>
          <w:rFonts w:ascii="Times New Roman" w:hAnsi="Times New Roman" w:cs="Times New Roman"/>
          <w:sz w:val="24"/>
          <w:szCs w:val="24"/>
        </w:rPr>
        <w:t>;</w:t>
      </w:r>
    </w:p>
    <w:p w:rsidR="00E969D0" w:rsidRPr="003E0419" w:rsidRDefault="00E969D0" w:rsidP="00FC5BB6">
      <w:pPr>
        <w:pStyle w:val="a4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 xml:space="preserve">выплаты стипендий одаренным </w:t>
      </w:r>
      <w:r w:rsidR="00A7780F" w:rsidRPr="003E0419">
        <w:rPr>
          <w:rFonts w:ascii="Times New Roman" w:hAnsi="Times New Roman" w:cs="Times New Roman"/>
          <w:sz w:val="24"/>
          <w:szCs w:val="24"/>
        </w:rPr>
        <w:t>детям;</w:t>
      </w:r>
    </w:p>
    <w:p w:rsidR="00A7780F" w:rsidRPr="003E0419" w:rsidRDefault="00A7780F" w:rsidP="00FC5BB6">
      <w:pPr>
        <w:pStyle w:val="a4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выплаты на приобретение жилья или строительство индивидуального жилого дома молодым семьям.</w:t>
      </w:r>
    </w:p>
    <w:p w:rsidR="006B54E2" w:rsidRPr="00601DB8" w:rsidRDefault="006B54E2" w:rsidP="006B54E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419">
        <w:rPr>
          <w:rFonts w:ascii="Times New Roman" w:hAnsi="Times New Roman" w:cs="Times New Roman"/>
          <w:sz w:val="24"/>
          <w:szCs w:val="24"/>
        </w:rPr>
        <w:t>Расходы на обеспечение публичных нормативных обязательств на 201</w:t>
      </w:r>
      <w:r w:rsidR="00E969D0" w:rsidRPr="003E0419">
        <w:rPr>
          <w:rFonts w:ascii="Times New Roman" w:hAnsi="Times New Roman" w:cs="Times New Roman"/>
          <w:sz w:val="24"/>
          <w:szCs w:val="24"/>
        </w:rPr>
        <w:t>5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9F4A9A" w:rsidRPr="003E0419">
        <w:rPr>
          <w:rFonts w:ascii="Times New Roman" w:hAnsi="Times New Roman" w:cs="Times New Roman"/>
          <w:sz w:val="24"/>
          <w:szCs w:val="24"/>
        </w:rPr>
        <w:t>-</w:t>
      </w:r>
      <w:r w:rsidR="000D0B6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831C38" w:rsidRPr="003E0419">
        <w:rPr>
          <w:rFonts w:ascii="Times New Roman" w:hAnsi="Times New Roman" w:cs="Times New Roman"/>
          <w:sz w:val="24"/>
          <w:szCs w:val="24"/>
        </w:rPr>
        <w:t>2017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годы представлены в таблице</w:t>
      </w:r>
      <w:r w:rsidR="00BC6836" w:rsidRPr="003E0419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3E0419">
        <w:rPr>
          <w:rFonts w:ascii="Times New Roman" w:hAnsi="Times New Roman" w:cs="Times New Roman"/>
          <w:sz w:val="24"/>
          <w:szCs w:val="24"/>
        </w:rPr>
        <w:t>№ 10</w:t>
      </w:r>
      <w:r w:rsidRPr="003E0419">
        <w:rPr>
          <w:rFonts w:ascii="Times New Roman" w:hAnsi="Times New Roman" w:cs="Times New Roman"/>
          <w:sz w:val="24"/>
          <w:szCs w:val="24"/>
        </w:rPr>
        <w:t>.</w:t>
      </w:r>
    </w:p>
    <w:p w:rsidR="009F4A9A" w:rsidRPr="00601DB8" w:rsidRDefault="007B7104" w:rsidP="009F4A9A">
      <w:pPr>
        <w:pStyle w:val="a4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10</w:t>
      </w:r>
    </w:p>
    <w:tbl>
      <w:tblPr>
        <w:tblStyle w:val="a3"/>
        <w:tblW w:w="9039" w:type="dxa"/>
        <w:tblInd w:w="392" w:type="dxa"/>
        <w:tblLayout w:type="fixed"/>
        <w:tblLook w:val="04A0"/>
      </w:tblPr>
      <w:tblGrid>
        <w:gridCol w:w="5103"/>
        <w:gridCol w:w="1276"/>
        <w:gridCol w:w="1134"/>
        <w:gridCol w:w="1526"/>
      </w:tblGrid>
      <w:tr w:rsidR="00831C38" w:rsidRPr="00F96E10" w:rsidTr="00601DB8">
        <w:trPr>
          <w:trHeight w:val="390"/>
        </w:trPr>
        <w:tc>
          <w:tcPr>
            <w:tcW w:w="5103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526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831C38" w:rsidRPr="00F96E10" w:rsidTr="00601DB8">
        <w:trPr>
          <w:trHeight w:val="545"/>
        </w:trPr>
        <w:tc>
          <w:tcPr>
            <w:tcW w:w="5103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Плановый, тыс. руб.</w:t>
            </w:r>
          </w:p>
        </w:tc>
        <w:tc>
          <w:tcPr>
            <w:tcW w:w="1276" w:type="dxa"/>
            <w:vAlign w:val="center"/>
          </w:tcPr>
          <w:p w:rsidR="00831C38" w:rsidRPr="00F96E10" w:rsidRDefault="00831C38" w:rsidP="00831C38">
            <w:pPr>
              <w:pStyle w:val="a4"/>
              <w:ind w:left="-1241" w:firstLine="1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2 625,2</w:t>
            </w:r>
          </w:p>
        </w:tc>
        <w:tc>
          <w:tcPr>
            <w:tcW w:w="1134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2 714,0</w:t>
            </w:r>
          </w:p>
        </w:tc>
        <w:tc>
          <w:tcPr>
            <w:tcW w:w="1526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2 714,0</w:t>
            </w:r>
          </w:p>
        </w:tc>
      </w:tr>
      <w:tr w:rsidR="00831C38" w:rsidRPr="00F96E10" w:rsidTr="00601DB8">
        <w:trPr>
          <w:trHeight w:val="433"/>
        </w:trPr>
        <w:tc>
          <w:tcPr>
            <w:tcW w:w="5103" w:type="dxa"/>
            <w:vAlign w:val="center"/>
          </w:tcPr>
          <w:p w:rsidR="00831C38" w:rsidRPr="00F96E10" w:rsidRDefault="00831C38" w:rsidP="00513A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Изменение к предыдущему году, тыс. руб.</w:t>
            </w:r>
          </w:p>
        </w:tc>
        <w:tc>
          <w:tcPr>
            <w:tcW w:w="1276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-1 476,4</w:t>
            </w:r>
          </w:p>
        </w:tc>
        <w:tc>
          <w:tcPr>
            <w:tcW w:w="1134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+88,8</w:t>
            </w:r>
          </w:p>
        </w:tc>
        <w:tc>
          <w:tcPr>
            <w:tcW w:w="1526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1C38" w:rsidRPr="00F96E10" w:rsidTr="00601DB8">
        <w:trPr>
          <w:trHeight w:val="411"/>
        </w:trPr>
        <w:tc>
          <w:tcPr>
            <w:tcW w:w="5103" w:type="dxa"/>
            <w:vAlign w:val="center"/>
          </w:tcPr>
          <w:p w:rsidR="00831C38" w:rsidRPr="00F96E10" w:rsidRDefault="00831C38" w:rsidP="00513A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Процентное соотношение к предыдущему году, %</w:t>
            </w:r>
          </w:p>
        </w:tc>
        <w:tc>
          <w:tcPr>
            <w:tcW w:w="1276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526" w:type="dxa"/>
            <w:vAlign w:val="center"/>
          </w:tcPr>
          <w:p w:rsidR="00831C38" w:rsidRPr="00F96E10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1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6B54E2" w:rsidRPr="005579BB" w:rsidRDefault="006B54E2" w:rsidP="00DA36B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7AE4" w:rsidRPr="005579BB" w:rsidRDefault="00CE7AE4" w:rsidP="00CE7AE4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>На уменьшение объема публичных нормативных обязательств 2015 года в большей степени повлияло поступление в предыдущем году субсидий из федерального и краевого бюджетов на софинансирование расходных обязательств по предоставлению социальных выплат молодым семьям на приобретение или строительство жилья в рамках федеральной целевой программы «Жилище» и государственной программы Красноярского края «Молодежь Красноярского края в ХХ</w:t>
      </w:r>
      <w:r w:rsidRPr="005579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79BB">
        <w:rPr>
          <w:rFonts w:ascii="Times New Roman" w:hAnsi="Times New Roman" w:cs="Times New Roman"/>
          <w:sz w:val="24"/>
          <w:szCs w:val="24"/>
        </w:rPr>
        <w:t xml:space="preserve"> веке».</w:t>
      </w:r>
      <w:proofErr w:type="gramEnd"/>
    </w:p>
    <w:p w:rsidR="0087495B" w:rsidRPr="005579BB" w:rsidRDefault="0087495B" w:rsidP="0087495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9BB">
        <w:rPr>
          <w:rFonts w:ascii="Times New Roman" w:hAnsi="Times New Roman" w:cs="Times New Roman"/>
          <w:b/>
          <w:i/>
          <w:sz w:val="24"/>
          <w:szCs w:val="24"/>
        </w:rPr>
        <w:t>Муниципальные программы Богучанского района</w:t>
      </w:r>
      <w:r w:rsidR="003E7328" w:rsidRPr="005579BB">
        <w:rPr>
          <w:rFonts w:ascii="Times New Roman" w:hAnsi="Times New Roman" w:cs="Times New Roman"/>
          <w:b/>
          <w:i/>
          <w:sz w:val="24"/>
          <w:szCs w:val="24"/>
        </w:rPr>
        <w:t xml:space="preserve"> и непрограммные расходы районного бюджета</w:t>
      </w:r>
    </w:p>
    <w:p w:rsidR="006A4D81" w:rsidRPr="005579BB" w:rsidRDefault="006A4D81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Проект районного бюджета, как и в предыдущем году, сформирован в программной структуре расходов на основе 12 муниципальных программ.</w:t>
      </w:r>
    </w:p>
    <w:p w:rsidR="00240D09" w:rsidRPr="005579BB" w:rsidRDefault="00240D09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Продлен период реализации </w:t>
      </w:r>
      <w:r w:rsidR="00A67786" w:rsidRPr="005579BB">
        <w:rPr>
          <w:rFonts w:ascii="Times New Roman" w:hAnsi="Times New Roman" w:cs="Times New Roman"/>
          <w:sz w:val="24"/>
          <w:szCs w:val="24"/>
        </w:rPr>
        <w:t>муниципальных п</w:t>
      </w:r>
      <w:r w:rsidRPr="005579BB">
        <w:rPr>
          <w:rFonts w:ascii="Times New Roman" w:hAnsi="Times New Roman" w:cs="Times New Roman"/>
          <w:sz w:val="24"/>
          <w:szCs w:val="24"/>
        </w:rPr>
        <w:t xml:space="preserve">рограмм до 2017 года </w:t>
      </w:r>
      <w:r w:rsidR="00BE2BFD" w:rsidRPr="005579BB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Pr="005579BB">
        <w:rPr>
          <w:rFonts w:ascii="Times New Roman" w:hAnsi="Times New Roman" w:cs="Times New Roman"/>
          <w:sz w:val="24"/>
          <w:szCs w:val="24"/>
        </w:rPr>
        <w:t>с</w:t>
      </w:r>
      <w:r w:rsidR="00540D0A" w:rsidRPr="005579BB">
        <w:rPr>
          <w:rFonts w:ascii="Times New Roman" w:hAnsi="Times New Roman" w:cs="Times New Roman"/>
          <w:sz w:val="24"/>
          <w:szCs w:val="24"/>
        </w:rPr>
        <w:t xml:space="preserve"> целью формирования </w:t>
      </w:r>
      <w:r w:rsidR="00C970F9" w:rsidRPr="005579BB"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 w:rsidR="00540D0A" w:rsidRPr="005579BB">
        <w:rPr>
          <w:rFonts w:ascii="Times New Roman" w:hAnsi="Times New Roman" w:cs="Times New Roman"/>
          <w:sz w:val="24"/>
          <w:szCs w:val="24"/>
        </w:rPr>
        <w:t>на 2015 год и</w:t>
      </w:r>
      <w:r w:rsidR="00C970F9" w:rsidRPr="005579BB"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  <w:r w:rsidRPr="005579BB">
        <w:rPr>
          <w:rFonts w:ascii="Times New Roman" w:hAnsi="Times New Roman" w:cs="Times New Roman"/>
          <w:sz w:val="24"/>
          <w:szCs w:val="24"/>
        </w:rPr>
        <w:t>2016</w:t>
      </w:r>
      <w:r w:rsidR="00D82B41" w:rsidRPr="005579BB">
        <w:rPr>
          <w:rFonts w:ascii="Times New Roman" w:hAnsi="Times New Roman" w:cs="Times New Roman"/>
          <w:sz w:val="24"/>
          <w:szCs w:val="24"/>
        </w:rPr>
        <w:t xml:space="preserve"> </w:t>
      </w:r>
      <w:r w:rsidRPr="005579BB">
        <w:rPr>
          <w:rFonts w:ascii="Times New Roman" w:hAnsi="Times New Roman" w:cs="Times New Roman"/>
          <w:sz w:val="24"/>
          <w:szCs w:val="24"/>
        </w:rPr>
        <w:t>-</w:t>
      </w:r>
      <w:r w:rsidR="00D82B41" w:rsidRPr="005579BB">
        <w:rPr>
          <w:rFonts w:ascii="Times New Roman" w:hAnsi="Times New Roman" w:cs="Times New Roman"/>
          <w:sz w:val="24"/>
          <w:szCs w:val="24"/>
        </w:rPr>
        <w:t xml:space="preserve"> </w:t>
      </w:r>
      <w:r w:rsidR="00C970F9" w:rsidRPr="005579BB">
        <w:rPr>
          <w:rFonts w:ascii="Times New Roman" w:hAnsi="Times New Roman" w:cs="Times New Roman"/>
          <w:sz w:val="24"/>
          <w:szCs w:val="24"/>
        </w:rPr>
        <w:t>2017 год</w:t>
      </w:r>
      <w:r w:rsidRPr="005579BB">
        <w:rPr>
          <w:rFonts w:ascii="Times New Roman" w:hAnsi="Times New Roman" w:cs="Times New Roman"/>
          <w:sz w:val="24"/>
          <w:szCs w:val="24"/>
        </w:rPr>
        <w:t>ов</w:t>
      </w:r>
      <w:r w:rsidR="00540D0A" w:rsidRPr="005579BB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5579BB">
        <w:rPr>
          <w:rFonts w:ascii="Times New Roman" w:hAnsi="Times New Roman" w:cs="Times New Roman"/>
          <w:sz w:val="24"/>
          <w:szCs w:val="24"/>
        </w:rPr>
        <w:t>.</w:t>
      </w:r>
    </w:p>
    <w:p w:rsidR="00C86451" w:rsidRPr="005579BB" w:rsidRDefault="00A67786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Муниципальные п</w:t>
      </w:r>
      <w:r w:rsidR="00C970F9" w:rsidRPr="005579BB">
        <w:rPr>
          <w:rFonts w:ascii="Times New Roman" w:hAnsi="Times New Roman" w:cs="Times New Roman"/>
          <w:sz w:val="24"/>
          <w:szCs w:val="24"/>
        </w:rPr>
        <w:t>рограммы включают в себя 43 п</w:t>
      </w:r>
      <w:r w:rsidR="00CC4E84" w:rsidRPr="005579BB">
        <w:rPr>
          <w:rFonts w:ascii="Times New Roman" w:hAnsi="Times New Roman" w:cs="Times New Roman"/>
          <w:sz w:val="24"/>
          <w:szCs w:val="24"/>
        </w:rPr>
        <w:t>одпрограммы, при этом действие 4</w:t>
      </w:r>
      <w:r w:rsidR="00C970F9" w:rsidRPr="005579BB">
        <w:rPr>
          <w:rFonts w:ascii="Times New Roman" w:hAnsi="Times New Roman" w:cs="Times New Roman"/>
          <w:sz w:val="24"/>
          <w:szCs w:val="24"/>
        </w:rPr>
        <w:t xml:space="preserve"> подпрограмм прекратилось в 2014 году.</w:t>
      </w:r>
    </w:p>
    <w:p w:rsidR="00C970F9" w:rsidRPr="005579BB" w:rsidRDefault="000352B8" w:rsidP="000352B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 xml:space="preserve">Внесенные изменения в </w:t>
      </w:r>
      <w:r w:rsidR="00A67786" w:rsidRPr="005579BB">
        <w:rPr>
          <w:rFonts w:ascii="Times New Roman" w:hAnsi="Times New Roman" w:cs="Times New Roman"/>
          <w:sz w:val="24"/>
          <w:szCs w:val="24"/>
        </w:rPr>
        <w:t>муниципальные п</w:t>
      </w:r>
      <w:r w:rsidR="0069312C" w:rsidRPr="005579BB">
        <w:rPr>
          <w:rFonts w:ascii="Times New Roman" w:hAnsi="Times New Roman" w:cs="Times New Roman"/>
          <w:sz w:val="24"/>
          <w:szCs w:val="24"/>
        </w:rPr>
        <w:t>ро</w:t>
      </w:r>
      <w:r w:rsidRPr="005579BB">
        <w:rPr>
          <w:rFonts w:ascii="Times New Roman" w:hAnsi="Times New Roman" w:cs="Times New Roman"/>
          <w:sz w:val="24"/>
          <w:szCs w:val="24"/>
        </w:rPr>
        <w:t>граммы датируются 05.11.2014 года, в результате п</w:t>
      </w:r>
      <w:r w:rsidR="00C970F9" w:rsidRPr="005579BB">
        <w:rPr>
          <w:rFonts w:ascii="Times New Roman" w:hAnsi="Times New Roman" w:cs="Times New Roman"/>
          <w:sz w:val="24"/>
          <w:szCs w:val="24"/>
        </w:rPr>
        <w:t>одготовка изменений и их утверждение осуществля</w:t>
      </w:r>
      <w:r w:rsidR="00BE2BFD" w:rsidRPr="005579BB">
        <w:rPr>
          <w:rFonts w:ascii="Times New Roman" w:hAnsi="Times New Roman" w:cs="Times New Roman"/>
          <w:sz w:val="24"/>
          <w:szCs w:val="24"/>
        </w:rPr>
        <w:t>лось</w:t>
      </w:r>
      <w:r w:rsidR="00C970F9" w:rsidRPr="005579BB">
        <w:rPr>
          <w:rFonts w:ascii="Times New Roman" w:hAnsi="Times New Roman" w:cs="Times New Roman"/>
          <w:sz w:val="24"/>
          <w:szCs w:val="24"/>
        </w:rPr>
        <w:t xml:space="preserve"> с нарушением </w:t>
      </w:r>
      <w:r w:rsidR="00C970F9" w:rsidRPr="005579BB">
        <w:rPr>
          <w:rFonts w:ascii="Times New Roman" w:hAnsi="Times New Roman" w:cs="Times New Roman"/>
          <w:sz w:val="24"/>
          <w:szCs w:val="24"/>
        </w:rPr>
        <w:lastRenderedPageBreak/>
        <w:t>срока, регламентированного раздел</w:t>
      </w:r>
      <w:r w:rsidR="00240D09" w:rsidRPr="005579BB">
        <w:rPr>
          <w:rFonts w:ascii="Times New Roman" w:hAnsi="Times New Roman" w:cs="Times New Roman"/>
          <w:sz w:val="24"/>
          <w:szCs w:val="24"/>
        </w:rPr>
        <w:t>ом</w:t>
      </w:r>
      <w:r w:rsidR="00C970F9" w:rsidRPr="005579BB">
        <w:rPr>
          <w:rFonts w:ascii="Times New Roman" w:hAnsi="Times New Roman" w:cs="Times New Roman"/>
          <w:sz w:val="24"/>
          <w:szCs w:val="24"/>
        </w:rPr>
        <w:t xml:space="preserve"> 3 постановления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</w:t>
      </w:r>
      <w:r w:rsidR="00540D0A" w:rsidRPr="005579BB">
        <w:rPr>
          <w:rFonts w:ascii="Times New Roman" w:hAnsi="Times New Roman" w:cs="Times New Roman"/>
          <w:sz w:val="24"/>
          <w:szCs w:val="24"/>
        </w:rPr>
        <w:t xml:space="preserve"> (</w:t>
      </w:r>
      <w:r w:rsidR="00240D09" w:rsidRPr="005579BB">
        <w:rPr>
          <w:rFonts w:ascii="Times New Roman" w:hAnsi="Times New Roman" w:cs="Times New Roman"/>
          <w:sz w:val="24"/>
          <w:szCs w:val="24"/>
        </w:rPr>
        <w:t xml:space="preserve">проект – до 10 октября текущего года, утверждение - </w:t>
      </w:r>
      <w:r w:rsidR="00540D0A" w:rsidRPr="005579BB">
        <w:rPr>
          <w:rFonts w:ascii="Times New Roman" w:hAnsi="Times New Roman" w:cs="Times New Roman"/>
          <w:sz w:val="24"/>
          <w:szCs w:val="24"/>
        </w:rPr>
        <w:t>до 1 ноября текущего года)</w:t>
      </w:r>
      <w:r w:rsidR="00C970F9" w:rsidRPr="005579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970F9" w:rsidRPr="005579BB" w:rsidRDefault="00C970F9" w:rsidP="00CC4E84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Кроме того, не соблюдается требование, установленное пунктом 7 приложения 2 к </w:t>
      </w:r>
      <w:r w:rsidR="00BE2BFD" w:rsidRPr="005579BB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5579BB">
        <w:rPr>
          <w:rFonts w:ascii="Times New Roman" w:hAnsi="Times New Roman" w:cs="Times New Roman"/>
          <w:sz w:val="24"/>
          <w:szCs w:val="24"/>
        </w:rPr>
        <w:t>№ 912 (в редакции от 20.06.2014 № 754-п), в частности, о сроках предоставления проектов муниципальных программ главными распорядителями бюджетных сре</w:t>
      </w:r>
      <w:proofErr w:type="gramStart"/>
      <w:r w:rsidRPr="005579BB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>инансовое управление для составления проекта районного бюджета</w:t>
      </w:r>
      <w:r w:rsidR="00540D0A" w:rsidRPr="005579BB">
        <w:rPr>
          <w:rFonts w:ascii="Times New Roman" w:hAnsi="Times New Roman" w:cs="Times New Roman"/>
          <w:sz w:val="24"/>
          <w:szCs w:val="24"/>
        </w:rPr>
        <w:t xml:space="preserve"> (до 1 октября текущего года)</w:t>
      </w:r>
      <w:r w:rsidRPr="005579BB">
        <w:rPr>
          <w:rFonts w:ascii="Times New Roman" w:hAnsi="Times New Roman" w:cs="Times New Roman"/>
          <w:sz w:val="24"/>
          <w:szCs w:val="24"/>
        </w:rPr>
        <w:t>.</w:t>
      </w:r>
    </w:p>
    <w:p w:rsidR="00203A8C" w:rsidRPr="005579BB" w:rsidRDefault="00203A8C" w:rsidP="00CC4E84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122211" w:rsidRPr="005579BB">
        <w:rPr>
          <w:rFonts w:ascii="Times New Roman" w:hAnsi="Times New Roman" w:cs="Times New Roman"/>
          <w:sz w:val="24"/>
          <w:szCs w:val="24"/>
        </w:rPr>
        <w:t>проектов муниципальных программ и предложений о внесении в них изменений, в установленном</w:t>
      </w:r>
      <w:r w:rsidR="00BE2BFD" w:rsidRPr="005579BB">
        <w:rPr>
          <w:rFonts w:ascii="Times New Roman" w:hAnsi="Times New Roman" w:cs="Times New Roman"/>
          <w:sz w:val="24"/>
          <w:szCs w:val="24"/>
        </w:rPr>
        <w:t xml:space="preserve"> нормативным актом</w:t>
      </w:r>
      <w:r w:rsidR="00122211" w:rsidRPr="005579BB">
        <w:rPr>
          <w:rFonts w:ascii="Times New Roman" w:hAnsi="Times New Roman" w:cs="Times New Roman"/>
          <w:sz w:val="24"/>
          <w:szCs w:val="24"/>
        </w:rPr>
        <w:t xml:space="preserve"> порядке, вправе осуществлять представительный орган муниципального образования Богучанский район, о чем свидетельствует статья 179 Бюджетного кодекса РФ. На сегодняшний день, соответствующий нормативный документ не разработан и не утвержден представительным органом Богучанского района.</w:t>
      </w:r>
    </w:p>
    <w:p w:rsidR="00240D09" w:rsidRPr="005579BB" w:rsidRDefault="00240D09" w:rsidP="00240D0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Все </w:t>
      </w:r>
      <w:r w:rsidR="00A67786" w:rsidRPr="005579BB">
        <w:rPr>
          <w:rFonts w:ascii="Times New Roman" w:hAnsi="Times New Roman" w:cs="Times New Roman"/>
          <w:sz w:val="24"/>
          <w:szCs w:val="24"/>
        </w:rPr>
        <w:t>муниципальные п</w:t>
      </w:r>
      <w:r w:rsidRPr="005579BB">
        <w:rPr>
          <w:rFonts w:ascii="Times New Roman" w:hAnsi="Times New Roman" w:cs="Times New Roman"/>
          <w:sz w:val="24"/>
          <w:szCs w:val="24"/>
        </w:rPr>
        <w:t xml:space="preserve">рограммы содержат комплекс мероприятий, взаимоувязанных по задачам, срокам и ресурсам. Каждая муниципальная программа содержит целевые показатели и показатели результативности, которые </w:t>
      </w:r>
      <w:r w:rsidR="006B1B38" w:rsidRPr="005579BB">
        <w:rPr>
          <w:rFonts w:ascii="Times New Roman" w:hAnsi="Times New Roman" w:cs="Times New Roman"/>
          <w:sz w:val="24"/>
          <w:szCs w:val="24"/>
        </w:rPr>
        <w:t>были скорректированы с учетом фактических достигнутых результатов отчетного финансового года.</w:t>
      </w:r>
    </w:p>
    <w:p w:rsidR="006B1B38" w:rsidRPr="005579BB" w:rsidRDefault="006B1B38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Постановлением</w:t>
      </w:r>
      <w:r w:rsidR="00BE2BFD" w:rsidRPr="005579BB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 от 22.07.2014 № 906-п «Об утверждении перечня муниципальных программ Богучанского района на 2015-2017 годы» (далее по тексту – Постановление № 906-п) (в редакции</w:t>
      </w:r>
      <w:r w:rsidRPr="005579BB">
        <w:rPr>
          <w:rFonts w:ascii="Times New Roman" w:hAnsi="Times New Roman" w:cs="Times New Roman"/>
          <w:sz w:val="24"/>
          <w:szCs w:val="24"/>
        </w:rPr>
        <w:t xml:space="preserve"> от 29.10.2014 № 1369-п</w:t>
      </w:r>
      <w:r w:rsidR="00BE2BFD" w:rsidRPr="005579BB">
        <w:rPr>
          <w:rFonts w:ascii="Times New Roman" w:hAnsi="Times New Roman" w:cs="Times New Roman"/>
          <w:sz w:val="24"/>
          <w:szCs w:val="24"/>
        </w:rPr>
        <w:t>)</w:t>
      </w:r>
      <w:r w:rsidRPr="005579BB">
        <w:rPr>
          <w:rFonts w:ascii="Times New Roman" w:hAnsi="Times New Roman" w:cs="Times New Roman"/>
          <w:sz w:val="24"/>
          <w:szCs w:val="24"/>
        </w:rPr>
        <w:t xml:space="preserve"> скорректирован перечень </w:t>
      </w:r>
      <w:r w:rsidR="00A67786" w:rsidRPr="005579BB">
        <w:rPr>
          <w:rFonts w:ascii="Times New Roman" w:hAnsi="Times New Roman" w:cs="Times New Roman"/>
          <w:sz w:val="24"/>
          <w:szCs w:val="24"/>
        </w:rPr>
        <w:t>муниципальных п</w:t>
      </w:r>
      <w:r w:rsidRPr="005579BB">
        <w:rPr>
          <w:rFonts w:ascii="Times New Roman" w:hAnsi="Times New Roman" w:cs="Times New Roman"/>
          <w:sz w:val="24"/>
          <w:szCs w:val="24"/>
        </w:rPr>
        <w:t xml:space="preserve">рограмм </w:t>
      </w:r>
      <w:r w:rsidR="00A67786" w:rsidRPr="005579BB">
        <w:rPr>
          <w:rFonts w:ascii="Times New Roman" w:hAnsi="Times New Roman" w:cs="Times New Roman"/>
          <w:sz w:val="24"/>
          <w:szCs w:val="24"/>
        </w:rPr>
        <w:t xml:space="preserve">на 2015-2017 годы </w:t>
      </w:r>
      <w:r w:rsidRPr="005579BB">
        <w:rPr>
          <w:rFonts w:ascii="Times New Roman" w:hAnsi="Times New Roman" w:cs="Times New Roman"/>
          <w:sz w:val="24"/>
          <w:szCs w:val="24"/>
        </w:rPr>
        <w:t>с уточнением ответственных исполнителей, соисполнителей и основных направлений реализации.</w:t>
      </w:r>
      <w:r w:rsidR="00A67786" w:rsidRPr="005579BB">
        <w:rPr>
          <w:rFonts w:ascii="Times New Roman" w:hAnsi="Times New Roman" w:cs="Times New Roman"/>
          <w:sz w:val="24"/>
          <w:szCs w:val="24"/>
        </w:rPr>
        <w:t xml:space="preserve"> При этом период реализации соответствующих программ начинается с 2014 года.</w:t>
      </w:r>
    </w:p>
    <w:p w:rsidR="0087495B" w:rsidRPr="005579BB" w:rsidRDefault="004A64CF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 ходе проверки установлено</w:t>
      </w:r>
      <w:r w:rsidR="0087495B" w:rsidRPr="005579BB">
        <w:rPr>
          <w:rFonts w:ascii="Times New Roman" w:hAnsi="Times New Roman" w:cs="Times New Roman"/>
          <w:sz w:val="24"/>
          <w:szCs w:val="24"/>
        </w:rPr>
        <w:t xml:space="preserve"> несоответствие перечня соисполнителей</w:t>
      </w:r>
      <w:r w:rsidR="00FA3DD8" w:rsidRPr="005579BB">
        <w:rPr>
          <w:rFonts w:ascii="Times New Roman" w:hAnsi="Times New Roman" w:cs="Times New Roman"/>
          <w:sz w:val="24"/>
          <w:szCs w:val="24"/>
        </w:rPr>
        <w:t xml:space="preserve"> по </w:t>
      </w:r>
      <w:r w:rsidRPr="005579BB">
        <w:rPr>
          <w:rFonts w:ascii="Times New Roman" w:hAnsi="Times New Roman" w:cs="Times New Roman"/>
          <w:sz w:val="24"/>
          <w:szCs w:val="24"/>
        </w:rPr>
        <w:t>2</w:t>
      </w:r>
      <w:r w:rsidR="0087495B" w:rsidRPr="005579B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A3DD8" w:rsidRPr="005579BB">
        <w:rPr>
          <w:rFonts w:ascii="Times New Roman" w:hAnsi="Times New Roman" w:cs="Times New Roman"/>
          <w:sz w:val="24"/>
          <w:szCs w:val="24"/>
        </w:rPr>
        <w:t>ым</w:t>
      </w:r>
      <w:r w:rsidR="00FC7DAD" w:rsidRPr="005579B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A3DD8" w:rsidRPr="005579BB">
        <w:rPr>
          <w:rFonts w:ascii="Times New Roman" w:hAnsi="Times New Roman" w:cs="Times New Roman"/>
          <w:sz w:val="24"/>
          <w:szCs w:val="24"/>
        </w:rPr>
        <w:t>ам: «</w:t>
      </w:r>
      <w:r w:rsidRPr="005579BB">
        <w:rPr>
          <w:rFonts w:ascii="Times New Roman" w:hAnsi="Times New Roman" w:cs="Times New Roman"/>
          <w:sz w:val="24"/>
          <w:szCs w:val="24"/>
        </w:rPr>
        <w:t>Развитие образования Богучанского района» и «Защита населения и территории Богучанского района от чрезвычайных ситуаций природного и техногенного характера»</w:t>
      </w:r>
      <w:r w:rsidR="00706301" w:rsidRPr="005579BB">
        <w:rPr>
          <w:rFonts w:ascii="Times New Roman" w:hAnsi="Times New Roman" w:cs="Times New Roman"/>
          <w:sz w:val="24"/>
          <w:szCs w:val="24"/>
        </w:rPr>
        <w:t>, а также отдельных направлений</w:t>
      </w:r>
      <w:r w:rsidR="005F53C4" w:rsidRPr="005579BB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A67786" w:rsidRPr="005579BB">
        <w:rPr>
          <w:rFonts w:ascii="Times New Roman" w:hAnsi="Times New Roman" w:cs="Times New Roman"/>
          <w:sz w:val="24"/>
          <w:szCs w:val="24"/>
        </w:rPr>
        <w:t>муниципальных п</w:t>
      </w:r>
      <w:r w:rsidR="00706301" w:rsidRPr="005579BB">
        <w:rPr>
          <w:rFonts w:ascii="Times New Roman" w:hAnsi="Times New Roman" w:cs="Times New Roman"/>
          <w:sz w:val="24"/>
          <w:szCs w:val="24"/>
        </w:rPr>
        <w:t>рограмм</w:t>
      </w:r>
      <w:r w:rsidR="005F53C4" w:rsidRPr="005579BB">
        <w:rPr>
          <w:rFonts w:ascii="Times New Roman" w:hAnsi="Times New Roman" w:cs="Times New Roman"/>
          <w:sz w:val="24"/>
          <w:szCs w:val="24"/>
        </w:rPr>
        <w:t xml:space="preserve"> («Развитие образования Богучанского района», «Реформирование и модернизация жилищно-коммунального хозяйства и повышение энергетической эффективности»)</w:t>
      </w:r>
      <w:r w:rsidR="00EB4B7D" w:rsidRPr="005579BB">
        <w:rPr>
          <w:rFonts w:ascii="Times New Roman" w:hAnsi="Times New Roman" w:cs="Times New Roman"/>
          <w:sz w:val="24"/>
          <w:szCs w:val="24"/>
        </w:rPr>
        <w:t>.</w:t>
      </w:r>
    </w:p>
    <w:p w:rsidR="005F53C4" w:rsidRPr="005579BB" w:rsidRDefault="00A67786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="00BE2BFD" w:rsidRPr="005579BB">
        <w:rPr>
          <w:rFonts w:ascii="Times New Roman" w:hAnsi="Times New Roman" w:cs="Times New Roman"/>
          <w:sz w:val="24"/>
          <w:szCs w:val="24"/>
        </w:rPr>
        <w:t>П</w:t>
      </w:r>
      <w:r w:rsidR="005F53C4" w:rsidRPr="005579BB">
        <w:rPr>
          <w:rFonts w:ascii="Times New Roman" w:hAnsi="Times New Roman" w:cs="Times New Roman"/>
          <w:sz w:val="24"/>
          <w:szCs w:val="24"/>
        </w:rPr>
        <w:t>остановлении</w:t>
      </w:r>
      <w:r w:rsidR="00BE2BFD" w:rsidRPr="005579BB">
        <w:rPr>
          <w:rFonts w:ascii="Times New Roman" w:hAnsi="Times New Roman" w:cs="Times New Roman"/>
          <w:sz w:val="24"/>
          <w:szCs w:val="24"/>
        </w:rPr>
        <w:t xml:space="preserve"> № 906-п</w:t>
      </w:r>
      <w:r w:rsidR="005F53C4" w:rsidRPr="005579BB">
        <w:rPr>
          <w:rFonts w:ascii="Times New Roman" w:hAnsi="Times New Roman" w:cs="Times New Roman"/>
          <w:sz w:val="24"/>
          <w:szCs w:val="24"/>
        </w:rPr>
        <w:t xml:space="preserve"> по </w:t>
      </w:r>
      <w:r w:rsidRPr="005579BB">
        <w:rPr>
          <w:rFonts w:ascii="Times New Roman" w:hAnsi="Times New Roman" w:cs="Times New Roman"/>
          <w:sz w:val="24"/>
          <w:szCs w:val="24"/>
        </w:rPr>
        <w:t>муниципальной п</w:t>
      </w:r>
      <w:r w:rsidR="005F53C4" w:rsidRPr="005579BB">
        <w:rPr>
          <w:rFonts w:ascii="Times New Roman" w:hAnsi="Times New Roman" w:cs="Times New Roman"/>
          <w:sz w:val="24"/>
          <w:szCs w:val="24"/>
        </w:rPr>
        <w:t xml:space="preserve">рограмме «Управление муниципальными финансами» не указан ее ответственный исполнитель, при этом в самой </w:t>
      </w:r>
      <w:r w:rsidRPr="005579BB">
        <w:rPr>
          <w:rFonts w:ascii="Times New Roman" w:hAnsi="Times New Roman" w:cs="Times New Roman"/>
          <w:sz w:val="24"/>
          <w:szCs w:val="24"/>
        </w:rPr>
        <w:t>п</w:t>
      </w:r>
      <w:r w:rsidR="005F53C4" w:rsidRPr="005579BB">
        <w:rPr>
          <w:rFonts w:ascii="Times New Roman" w:hAnsi="Times New Roman" w:cs="Times New Roman"/>
          <w:sz w:val="24"/>
          <w:szCs w:val="24"/>
        </w:rPr>
        <w:t xml:space="preserve">рограмме определен соисполнитель – Финансовое управление администрации Богучанского района, что не соответствует действительности и данным </w:t>
      </w:r>
      <w:r w:rsidR="009063A5" w:rsidRPr="005579BB">
        <w:rPr>
          <w:rFonts w:ascii="Times New Roman" w:hAnsi="Times New Roman" w:cs="Times New Roman"/>
          <w:sz w:val="24"/>
          <w:szCs w:val="24"/>
        </w:rPr>
        <w:t xml:space="preserve">названного </w:t>
      </w:r>
      <w:r w:rsidR="005F53C4" w:rsidRPr="005579BB">
        <w:rPr>
          <w:rFonts w:ascii="Times New Roman" w:hAnsi="Times New Roman" w:cs="Times New Roman"/>
          <w:sz w:val="24"/>
          <w:szCs w:val="24"/>
        </w:rPr>
        <w:t>постановления.</w:t>
      </w:r>
    </w:p>
    <w:p w:rsidR="000A5C03" w:rsidRPr="005579BB" w:rsidRDefault="000A5C03" w:rsidP="000A5C0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Контрольно-счётной комиссией в процессе согласования проектов муниципальных программ </w:t>
      </w:r>
      <w:r w:rsidR="00BE6C00" w:rsidRPr="005579BB">
        <w:rPr>
          <w:rFonts w:ascii="Times New Roman" w:hAnsi="Times New Roman" w:cs="Times New Roman"/>
          <w:sz w:val="24"/>
          <w:szCs w:val="24"/>
        </w:rPr>
        <w:t>отмечены</w:t>
      </w:r>
      <w:r w:rsidRPr="005579BB">
        <w:rPr>
          <w:rFonts w:ascii="Times New Roman" w:hAnsi="Times New Roman" w:cs="Times New Roman"/>
          <w:sz w:val="24"/>
          <w:szCs w:val="24"/>
        </w:rPr>
        <w:t xml:space="preserve"> отдельные недостатки, которые были устранены до момента утверждения соответствующих программ.</w:t>
      </w:r>
    </w:p>
    <w:p w:rsidR="0087495B" w:rsidRDefault="0087495B" w:rsidP="008749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Перечень</w:t>
      </w:r>
      <w:r w:rsidRPr="005579BB">
        <w:rPr>
          <w:sz w:val="24"/>
          <w:szCs w:val="24"/>
        </w:rPr>
        <w:t xml:space="preserve"> </w:t>
      </w:r>
      <w:r w:rsidRPr="005579BB">
        <w:rPr>
          <w:rFonts w:ascii="Times New Roman" w:hAnsi="Times New Roman" w:cs="Times New Roman"/>
          <w:sz w:val="24"/>
          <w:szCs w:val="24"/>
        </w:rPr>
        <w:t>муниципальных программ и объемы бюджетных ассигнований, предусмотренные на их реализацию проектом решения районного бюджет</w:t>
      </w:r>
      <w:r w:rsidR="00BE6C00" w:rsidRPr="005579BB">
        <w:rPr>
          <w:rFonts w:ascii="Times New Roman" w:hAnsi="Times New Roman" w:cs="Times New Roman"/>
          <w:sz w:val="24"/>
          <w:szCs w:val="24"/>
        </w:rPr>
        <w:t>а</w:t>
      </w:r>
      <w:r w:rsidRPr="005579BB">
        <w:rPr>
          <w:rFonts w:ascii="Times New Roman" w:hAnsi="Times New Roman" w:cs="Times New Roman"/>
          <w:sz w:val="24"/>
          <w:szCs w:val="24"/>
        </w:rPr>
        <w:t>, приведены в таблице</w:t>
      </w:r>
      <w:r w:rsidR="00FC7DAD" w:rsidRPr="005579BB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5579BB">
        <w:rPr>
          <w:rFonts w:ascii="Times New Roman" w:hAnsi="Times New Roman" w:cs="Times New Roman"/>
          <w:sz w:val="24"/>
          <w:szCs w:val="24"/>
        </w:rPr>
        <w:t xml:space="preserve">№ </w:t>
      </w:r>
      <w:r w:rsidR="00BE6C00" w:rsidRPr="005579BB">
        <w:rPr>
          <w:rFonts w:ascii="Times New Roman" w:hAnsi="Times New Roman" w:cs="Times New Roman"/>
          <w:sz w:val="24"/>
          <w:szCs w:val="24"/>
        </w:rPr>
        <w:t>1</w:t>
      </w:r>
      <w:r w:rsidR="007B7104" w:rsidRPr="005579BB">
        <w:rPr>
          <w:rFonts w:ascii="Times New Roman" w:hAnsi="Times New Roman" w:cs="Times New Roman"/>
          <w:sz w:val="24"/>
          <w:szCs w:val="24"/>
        </w:rPr>
        <w:t>1</w:t>
      </w:r>
      <w:r w:rsidRPr="005579BB">
        <w:rPr>
          <w:rFonts w:ascii="Times New Roman" w:hAnsi="Times New Roman" w:cs="Times New Roman"/>
          <w:sz w:val="24"/>
          <w:szCs w:val="24"/>
        </w:rPr>
        <w:t>.</w:t>
      </w:r>
    </w:p>
    <w:p w:rsidR="00FC5BB6" w:rsidRPr="005579BB" w:rsidRDefault="00FC5BB6" w:rsidP="008749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7104" w:rsidRDefault="00FC7DAD" w:rsidP="00FC7DAD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01DB8">
        <w:rPr>
          <w:rFonts w:ascii="Times New Roman" w:hAnsi="Times New Roman" w:cs="Times New Roman"/>
          <w:sz w:val="20"/>
          <w:szCs w:val="20"/>
        </w:rPr>
        <w:lastRenderedPageBreak/>
        <w:t xml:space="preserve">Таблица </w:t>
      </w:r>
      <w:r w:rsidR="007B7104">
        <w:rPr>
          <w:rFonts w:ascii="Times New Roman" w:hAnsi="Times New Roman" w:cs="Times New Roman"/>
          <w:sz w:val="20"/>
          <w:szCs w:val="20"/>
        </w:rPr>
        <w:t xml:space="preserve">№ </w:t>
      </w:r>
      <w:r w:rsidR="00BE6C00" w:rsidRPr="00601DB8">
        <w:rPr>
          <w:rFonts w:ascii="Times New Roman" w:hAnsi="Times New Roman" w:cs="Times New Roman"/>
          <w:sz w:val="20"/>
          <w:szCs w:val="20"/>
        </w:rPr>
        <w:t>1</w:t>
      </w:r>
      <w:r w:rsidR="007B7104">
        <w:rPr>
          <w:rFonts w:ascii="Times New Roman" w:hAnsi="Times New Roman" w:cs="Times New Roman"/>
          <w:sz w:val="20"/>
          <w:szCs w:val="20"/>
        </w:rPr>
        <w:t>1</w:t>
      </w:r>
    </w:p>
    <w:p w:rsidR="00FC7DAD" w:rsidRPr="00601DB8" w:rsidRDefault="00FC7DAD" w:rsidP="00FC7DAD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01DB8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3"/>
        <w:tblW w:w="0" w:type="auto"/>
        <w:tblLook w:val="04A0"/>
      </w:tblPr>
      <w:tblGrid>
        <w:gridCol w:w="504"/>
        <w:gridCol w:w="2926"/>
        <w:gridCol w:w="1389"/>
        <w:gridCol w:w="1166"/>
        <w:gridCol w:w="1166"/>
        <w:gridCol w:w="1166"/>
        <w:gridCol w:w="1253"/>
      </w:tblGrid>
      <w:tr w:rsidR="00C04C1D" w:rsidRPr="00F232B3" w:rsidTr="00C04C1D">
        <w:tc>
          <w:tcPr>
            <w:tcW w:w="520" w:type="dxa"/>
            <w:vMerge w:val="restart"/>
            <w:vAlign w:val="center"/>
          </w:tcPr>
          <w:p w:rsidR="00C04C1D" w:rsidRPr="00F35646" w:rsidRDefault="00C04C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3" w:type="dxa"/>
            <w:vMerge w:val="restart"/>
            <w:vAlign w:val="center"/>
          </w:tcPr>
          <w:p w:rsidR="00C04C1D" w:rsidRPr="00F35646" w:rsidRDefault="00C04C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Богучанского района</w:t>
            </w:r>
          </w:p>
        </w:tc>
        <w:tc>
          <w:tcPr>
            <w:tcW w:w="6218" w:type="dxa"/>
            <w:gridSpan w:val="5"/>
          </w:tcPr>
          <w:p w:rsidR="00C04C1D" w:rsidRPr="00F35646" w:rsidRDefault="00C04C1D" w:rsidP="00FC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Объем средств</w:t>
            </w:r>
          </w:p>
        </w:tc>
      </w:tr>
      <w:tr w:rsidR="00F35646" w:rsidRPr="00F232B3" w:rsidTr="00C04C1D">
        <w:tc>
          <w:tcPr>
            <w:tcW w:w="520" w:type="dxa"/>
            <w:vMerge/>
            <w:vAlign w:val="center"/>
          </w:tcPr>
          <w:p w:rsidR="00F35646" w:rsidRPr="00F35646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vAlign w:val="center"/>
          </w:tcPr>
          <w:p w:rsidR="00F35646" w:rsidRPr="00F35646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F35646" w:rsidRPr="00F35646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2014 год (уточненный)</w:t>
            </w:r>
          </w:p>
        </w:tc>
        <w:tc>
          <w:tcPr>
            <w:tcW w:w="1166" w:type="dxa"/>
            <w:vAlign w:val="center"/>
          </w:tcPr>
          <w:p w:rsidR="00F35646" w:rsidRPr="00F35646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66" w:type="dxa"/>
            <w:vAlign w:val="center"/>
          </w:tcPr>
          <w:p w:rsidR="00F35646" w:rsidRPr="00F35646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66" w:type="dxa"/>
            <w:vAlign w:val="center"/>
          </w:tcPr>
          <w:p w:rsidR="00F35646" w:rsidRPr="00F35646" w:rsidRDefault="00F35646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331" w:type="dxa"/>
            <w:vAlign w:val="center"/>
          </w:tcPr>
          <w:p w:rsidR="00F35646" w:rsidRPr="00F35646" w:rsidRDefault="00F35646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35646" w:rsidRPr="00F232B3" w:rsidTr="00C04C1D">
        <w:tc>
          <w:tcPr>
            <w:tcW w:w="520" w:type="dxa"/>
          </w:tcPr>
          <w:p w:rsidR="00F35646" w:rsidRPr="00F3405C" w:rsidRDefault="00F35646" w:rsidP="008749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3405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83" w:type="dxa"/>
          </w:tcPr>
          <w:p w:rsidR="00F35646" w:rsidRPr="00F3405C" w:rsidRDefault="00F35646" w:rsidP="008749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3405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9" w:type="dxa"/>
          </w:tcPr>
          <w:p w:rsidR="00F35646" w:rsidRPr="00F3405C" w:rsidRDefault="00F35646" w:rsidP="008749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3405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66" w:type="dxa"/>
          </w:tcPr>
          <w:p w:rsidR="00F35646" w:rsidRPr="00F3405C" w:rsidRDefault="00F35646" w:rsidP="008749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3405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66" w:type="dxa"/>
          </w:tcPr>
          <w:p w:rsidR="00F35646" w:rsidRPr="00F3405C" w:rsidRDefault="00F35646" w:rsidP="008749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3405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66" w:type="dxa"/>
            <w:vAlign w:val="center"/>
          </w:tcPr>
          <w:p w:rsidR="00F35646" w:rsidRPr="00F3405C" w:rsidRDefault="00F35646" w:rsidP="00F356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3405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331" w:type="dxa"/>
          </w:tcPr>
          <w:p w:rsidR="00F35646" w:rsidRPr="00F3405C" w:rsidRDefault="00F35646" w:rsidP="008749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3405C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«Развитие инвестиционной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389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4 950,0</w:t>
            </w:r>
          </w:p>
        </w:tc>
        <w:tc>
          <w:tcPr>
            <w:tcW w:w="1166" w:type="dxa"/>
            <w:vAlign w:val="center"/>
          </w:tcPr>
          <w:p w:rsidR="00F35646" w:rsidRPr="00056127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166" w:type="dxa"/>
            <w:vAlign w:val="center"/>
          </w:tcPr>
          <w:p w:rsidR="00F35646" w:rsidRPr="00056127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1 050,0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1 050,0</w:t>
            </w:r>
          </w:p>
        </w:tc>
        <w:tc>
          <w:tcPr>
            <w:tcW w:w="1331" w:type="dxa"/>
            <w:vAlign w:val="center"/>
          </w:tcPr>
          <w:p w:rsidR="00F35646" w:rsidRPr="009A419A" w:rsidRDefault="009A419A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«Развитие транспортной системы Богучанского района»</w:t>
            </w:r>
          </w:p>
        </w:tc>
        <w:tc>
          <w:tcPr>
            <w:tcW w:w="1389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27 832,6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24 613,9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25 761,8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26 880,9</w:t>
            </w:r>
          </w:p>
        </w:tc>
        <w:tc>
          <w:tcPr>
            <w:tcW w:w="1331" w:type="dxa"/>
            <w:vAlign w:val="center"/>
          </w:tcPr>
          <w:p w:rsidR="00F35646" w:rsidRPr="009A419A" w:rsidRDefault="009A419A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105 089,2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«Развитие сельского хозяйства в Богучанском районе»</w:t>
            </w:r>
          </w:p>
        </w:tc>
        <w:tc>
          <w:tcPr>
            <w:tcW w:w="1389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1 819,4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1 717,7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1 751,2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1 750,5</w:t>
            </w:r>
          </w:p>
        </w:tc>
        <w:tc>
          <w:tcPr>
            <w:tcW w:w="1331" w:type="dxa"/>
            <w:vAlign w:val="center"/>
          </w:tcPr>
          <w:p w:rsidR="00F35646" w:rsidRPr="009A419A" w:rsidRDefault="009A419A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7 038,8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«Система социальной защиты населения Богучанского района»</w:t>
            </w:r>
          </w:p>
        </w:tc>
        <w:tc>
          <w:tcPr>
            <w:tcW w:w="1389" w:type="dxa"/>
            <w:vAlign w:val="center"/>
          </w:tcPr>
          <w:p w:rsidR="00F35646" w:rsidRPr="00057AC2" w:rsidRDefault="00C4592F" w:rsidP="004E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353 746,9</w:t>
            </w:r>
          </w:p>
        </w:tc>
        <w:tc>
          <w:tcPr>
            <w:tcW w:w="1166" w:type="dxa"/>
            <w:vAlign w:val="center"/>
          </w:tcPr>
          <w:p w:rsidR="00F35646" w:rsidRPr="00057AC2" w:rsidRDefault="00057AC2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55 265,7</w:t>
            </w:r>
          </w:p>
        </w:tc>
        <w:tc>
          <w:tcPr>
            <w:tcW w:w="1166" w:type="dxa"/>
            <w:vAlign w:val="center"/>
          </w:tcPr>
          <w:p w:rsidR="00F35646" w:rsidRPr="00057AC2" w:rsidRDefault="00057AC2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55 888,2</w:t>
            </w:r>
          </w:p>
        </w:tc>
        <w:tc>
          <w:tcPr>
            <w:tcW w:w="1166" w:type="dxa"/>
            <w:vAlign w:val="center"/>
          </w:tcPr>
          <w:p w:rsidR="00F35646" w:rsidRPr="00057AC2" w:rsidRDefault="00057AC2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55 888,2</w:t>
            </w:r>
          </w:p>
        </w:tc>
        <w:tc>
          <w:tcPr>
            <w:tcW w:w="1331" w:type="dxa"/>
            <w:vAlign w:val="center"/>
          </w:tcPr>
          <w:p w:rsidR="00F35646" w:rsidRPr="009A419A" w:rsidRDefault="009A419A" w:rsidP="0039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520 789,0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«Развитие образования Богучанского района»</w:t>
            </w:r>
          </w:p>
        </w:tc>
        <w:tc>
          <w:tcPr>
            <w:tcW w:w="1389" w:type="dxa"/>
            <w:vAlign w:val="center"/>
          </w:tcPr>
          <w:p w:rsidR="00F35646" w:rsidRPr="00057AC2" w:rsidRDefault="00C4592F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944 481,0</w:t>
            </w:r>
          </w:p>
        </w:tc>
        <w:tc>
          <w:tcPr>
            <w:tcW w:w="1166" w:type="dxa"/>
            <w:vAlign w:val="center"/>
          </w:tcPr>
          <w:p w:rsidR="00F35646" w:rsidRPr="00057AC2" w:rsidRDefault="00057AC2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1 048 875,4</w:t>
            </w:r>
          </w:p>
        </w:tc>
        <w:tc>
          <w:tcPr>
            <w:tcW w:w="1166" w:type="dxa"/>
            <w:vAlign w:val="center"/>
          </w:tcPr>
          <w:p w:rsidR="00F35646" w:rsidRPr="00057AC2" w:rsidRDefault="00057AC2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1 063 167,0</w:t>
            </w:r>
          </w:p>
        </w:tc>
        <w:tc>
          <w:tcPr>
            <w:tcW w:w="1166" w:type="dxa"/>
            <w:vAlign w:val="center"/>
          </w:tcPr>
          <w:p w:rsidR="00F35646" w:rsidRPr="00057AC2" w:rsidRDefault="00057AC2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924 667,0</w:t>
            </w:r>
          </w:p>
        </w:tc>
        <w:tc>
          <w:tcPr>
            <w:tcW w:w="1331" w:type="dxa"/>
            <w:vAlign w:val="center"/>
          </w:tcPr>
          <w:p w:rsidR="00F35646" w:rsidRPr="009A419A" w:rsidRDefault="009A419A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3 981 190,4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«Реформирование и модернизация жилищно – коммунального хозяйства и повышения энергетической эффективности»</w:t>
            </w:r>
          </w:p>
        </w:tc>
        <w:tc>
          <w:tcPr>
            <w:tcW w:w="1389" w:type="dxa"/>
            <w:vAlign w:val="center"/>
          </w:tcPr>
          <w:p w:rsidR="00F35646" w:rsidRPr="00057AC2" w:rsidRDefault="00C4592F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283 038,5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188 700,5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167 065,5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160 700,5</w:t>
            </w:r>
          </w:p>
        </w:tc>
        <w:tc>
          <w:tcPr>
            <w:tcW w:w="1331" w:type="dxa"/>
            <w:vAlign w:val="center"/>
          </w:tcPr>
          <w:p w:rsidR="00F35646" w:rsidRPr="009A419A" w:rsidRDefault="009A419A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799 505,0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финансами»</w:t>
            </w:r>
          </w:p>
        </w:tc>
        <w:tc>
          <w:tcPr>
            <w:tcW w:w="1389" w:type="dxa"/>
            <w:vAlign w:val="center"/>
          </w:tcPr>
          <w:p w:rsidR="00F35646" w:rsidRPr="00057AC2" w:rsidRDefault="00C4592F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119 884,8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105 602,5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101 272,8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101 093,4</w:t>
            </w:r>
          </w:p>
        </w:tc>
        <w:tc>
          <w:tcPr>
            <w:tcW w:w="1331" w:type="dxa"/>
            <w:vAlign w:val="center"/>
          </w:tcPr>
          <w:p w:rsidR="00F35646" w:rsidRPr="009A419A" w:rsidRDefault="009A419A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427 853,5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1389" w:type="dxa"/>
            <w:vAlign w:val="center"/>
          </w:tcPr>
          <w:p w:rsidR="00F35646" w:rsidRPr="00057AC2" w:rsidRDefault="00C4592F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160 256,1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159 979,9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162 893,7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162 893,7</w:t>
            </w:r>
          </w:p>
        </w:tc>
        <w:tc>
          <w:tcPr>
            <w:tcW w:w="1331" w:type="dxa"/>
            <w:vAlign w:val="center"/>
          </w:tcPr>
          <w:p w:rsidR="00F35646" w:rsidRPr="009A419A" w:rsidRDefault="009A419A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646 023,4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389" w:type="dxa"/>
            <w:vAlign w:val="center"/>
          </w:tcPr>
          <w:p w:rsidR="00F35646" w:rsidRPr="00057AC2" w:rsidRDefault="00B06DB1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21 094,5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21 167,1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21 900,</w:t>
            </w:r>
            <w:r w:rsidR="009A4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21 900,</w:t>
            </w:r>
            <w:r w:rsidR="009A4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center"/>
          </w:tcPr>
          <w:p w:rsidR="00F35646" w:rsidRPr="00495690" w:rsidRDefault="00495690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90">
              <w:rPr>
                <w:rFonts w:ascii="Times New Roman" w:hAnsi="Times New Roman" w:cs="Times New Roman"/>
                <w:sz w:val="20"/>
                <w:szCs w:val="20"/>
              </w:rPr>
              <w:t>86 061,8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доступным и комфортным жильём граждан Богучанского района»</w:t>
            </w:r>
          </w:p>
        </w:tc>
        <w:tc>
          <w:tcPr>
            <w:tcW w:w="1389" w:type="dxa"/>
            <w:vAlign w:val="center"/>
          </w:tcPr>
          <w:p w:rsidR="00F35646" w:rsidRPr="00057AC2" w:rsidRDefault="00C4592F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18 203,3</w:t>
            </w:r>
          </w:p>
        </w:tc>
        <w:tc>
          <w:tcPr>
            <w:tcW w:w="1166" w:type="dxa"/>
            <w:vAlign w:val="center"/>
          </w:tcPr>
          <w:p w:rsidR="00F35646" w:rsidRPr="00056127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15 088,7</w:t>
            </w:r>
          </w:p>
        </w:tc>
        <w:tc>
          <w:tcPr>
            <w:tcW w:w="1166" w:type="dxa"/>
            <w:vAlign w:val="center"/>
          </w:tcPr>
          <w:p w:rsidR="00F35646" w:rsidRPr="00056127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4 300,0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1331" w:type="dxa"/>
            <w:vAlign w:val="center"/>
          </w:tcPr>
          <w:p w:rsidR="00F35646" w:rsidRPr="00495690" w:rsidRDefault="00495690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90">
              <w:rPr>
                <w:rFonts w:ascii="Times New Roman" w:hAnsi="Times New Roman" w:cs="Times New Roman"/>
                <w:sz w:val="20"/>
                <w:szCs w:val="20"/>
              </w:rPr>
              <w:t>41 592,0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 в Богучанском районе»</w:t>
            </w:r>
          </w:p>
        </w:tc>
        <w:tc>
          <w:tcPr>
            <w:tcW w:w="1389" w:type="dxa"/>
            <w:vAlign w:val="center"/>
          </w:tcPr>
          <w:p w:rsidR="00F35646" w:rsidRPr="00057AC2" w:rsidRDefault="00B06DB1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2 420,5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2 570,0</w:t>
            </w:r>
          </w:p>
        </w:tc>
        <w:tc>
          <w:tcPr>
            <w:tcW w:w="1166" w:type="dxa"/>
            <w:vAlign w:val="center"/>
          </w:tcPr>
          <w:p w:rsidR="00F35646" w:rsidRPr="00056127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3 215,4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3 215,4</w:t>
            </w:r>
          </w:p>
        </w:tc>
        <w:tc>
          <w:tcPr>
            <w:tcW w:w="1331" w:type="dxa"/>
            <w:vAlign w:val="center"/>
          </w:tcPr>
          <w:p w:rsidR="00F35646" w:rsidRPr="00495690" w:rsidRDefault="00495690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90">
              <w:rPr>
                <w:rFonts w:ascii="Times New Roman" w:hAnsi="Times New Roman" w:cs="Times New Roman"/>
                <w:sz w:val="20"/>
                <w:szCs w:val="20"/>
              </w:rPr>
              <w:t>11 421,3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«Молодежь Приангарья»</w:t>
            </w:r>
          </w:p>
        </w:tc>
        <w:tc>
          <w:tcPr>
            <w:tcW w:w="1389" w:type="dxa"/>
            <w:vAlign w:val="center"/>
          </w:tcPr>
          <w:p w:rsidR="00F35646" w:rsidRPr="00057AC2" w:rsidRDefault="00B06DB1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9 522,3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8 978,3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9 232,5</w:t>
            </w:r>
          </w:p>
        </w:tc>
        <w:tc>
          <w:tcPr>
            <w:tcW w:w="1166" w:type="dxa"/>
            <w:vAlign w:val="center"/>
          </w:tcPr>
          <w:p w:rsidR="00F35646" w:rsidRPr="00056127" w:rsidRDefault="00056127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7">
              <w:rPr>
                <w:rFonts w:ascii="Times New Roman" w:hAnsi="Times New Roman" w:cs="Times New Roman"/>
                <w:sz w:val="20"/>
                <w:szCs w:val="20"/>
              </w:rPr>
              <w:t>9 232,5</w:t>
            </w:r>
          </w:p>
        </w:tc>
        <w:tc>
          <w:tcPr>
            <w:tcW w:w="1331" w:type="dxa"/>
            <w:vAlign w:val="center"/>
          </w:tcPr>
          <w:p w:rsidR="00F35646" w:rsidRPr="00495690" w:rsidRDefault="00495690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90">
              <w:rPr>
                <w:rFonts w:ascii="Times New Roman" w:hAnsi="Times New Roman" w:cs="Times New Roman"/>
                <w:sz w:val="20"/>
                <w:szCs w:val="20"/>
              </w:rPr>
              <w:t>36 965,6</w:t>
            </w:r>
          </w:p>
        </w:tc>
      </w:tr>
      <w:tr w:rsidR="00F35646" w:rsidRPr="00F232B3" w:rsidTr="00BB4F3E">
        <w:trPr>
          <w:trHeight w:val="365"/>
        </w:trPr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:rsidR="00F35646" w:rsidRPr="00057AC2" w:rsidRDefault="00F35646" w:rsidP="00BB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Всего программных расходов</w:t>
            </w:r>
          </w:p>
        </w:tc>
        <w:tc>
          <w:tcPr>
            <w:tcW w:w="1389" w:type="dxa"/>
            <w:vAlign w:val="center"/>
          </w:tcPr>
          <w:p w:rsidR="00F35646" w:rsidRPr="00057AC2" w:rsidRDefault="00C4592F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1 947 249,9</w:t>
            </w:r>
          </w:p>
        </w:tc>
        <w:tc>
          <w:tcPr>
            <w:tcW w:w="1166" w:type="dxa"/>
            <w:vAlign w:val="center"/>
          </w:tcPr>
          <w:p w:rsidR="00F35646" w:rsidRPr="00D90FA9" w:rsidRDefault="00056127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FA9">
              <w:rPr>
                <w:rFonts w:ascii="Times New Roman" w:hAnsi="Times New Roman" w:cs="Times New Roman"/>
                <w:sz w:val="20"/>
                <w:szCs w:val="20"/>
              </w:rPr>
              <w:t>1 633 509,7</w:t>
            </w:r>
          </w:p>
        </w:tc>
        <w:tc>
          <w:tcPr>
            <w:tcW w:w="1166" w:type="dxa"/>
            <w:vAlign w:val="center"/>
          </w:tcPr>
          <w:p w:rsidR="00F35646" w:rsidRPr="009A419A" w:rsidRDefault="00D90FA9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1 617 498,</w:t>
            </w:r>
            <w:r w:rsidR="009A419A" w:rsidRPr="009A4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:rsidR="00F35646" w:rsidRPr="009A419A" w:rsidRDefault="009A419A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1 473 272,2</w:t>
            </w:r>
          </w:p>
        </w:tc>
        <w:tc>
          <w:tcPr>
            <w:tcW w:w="1331" w:type="dxa"/>
            <w:vAlign w:val="center"/>
          </w:tcPr>
          <w:p w:rsidR="00F35646" w:rsidRPr="00495690" w:rsidRDefault="00495690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90">
              <w:rPr>
                <w:rFonts w:ascii="Times New Roman" w:hAnsi="Times New Roman" w:cs="Times New Roman"/>
                <w:sz w:val="20"/>
                <w:szCs w:val="20"/>
              </w:rPr>
              <w:t>6 671 530,0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районного бюджета</w:t>
            </w:r>
          </w:p>
        </w:tc>
        <w:tc>
          <w:tcPr>
            <w:tcW w:w="1389" w:type="dxa"/>
            <w:vAlign w:val="center"/>
          </w:tcPr>
          <w:p w:rsidR="00F35646" w:rsidRPr="00057AC2" w:rsidRDefault="00057AC2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2 017 209,5</w:t>
            </w:r>
          </w:p>
        </w:tc>
        <w:tc>
          <w:tcPr>
            <w:tcW w:w="1166" w:type="dxa"/>
            <w:vAlign w:val="center"/>
          </w:tcPr>
          <w:p w:rsidR="00F35646" w:rsidRPr="00D90FA9" w:rsidRDefault="00D90FA9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FA9">
              <w:rPr>
                <w:rFonts w:ascii="Times New Roman" w:hAnsi="Times New Roman" w:cs="Times New Roman"/>
                <w:sz w:val="20"/>
                <w:szCs w:val="20"/>
              </w:rPr>
              <w:t>1 703 462,1</w:t>
            </w:r>
          </w:p>
        </w:tc>
        <w:tc>
          <w:tcPr>
            <w:tcW w:w="1166" w:type="dxa"/>
            <w:vAlign w:val="center"/>
          </w:tcPr>
          <w:p w:rsidR="00F35646" w:rsidRPr="009A419A" w:rsidRDefault="009A419A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1 684 887,0</w:t>
            </w:r>
          </w:p>
        </w:tc>
        <w:tc>
          <w:tcPr>
            <w:tcW w:w="1166" w:type="dxa"/>
            <w:vAlign w:val="center"/>
          </w:tcPr>
          <w:p w:rsidR="00F35646" w:rsidRPr="009A419A" w:rsidRDefault="009A419A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1 544 955,3</w:t>
            </w:r>
          </w:p>
        </w:tc>
        <w:tc>
          <w:tcPr>
            <w:tcW w:w="1331" w:type="dxa"/>
            <w:vAlign w:val="center"/>
          </w:tcPr>
          <w:p w:rsidR="00F35646" w:rsidRPr="00495690" w:rsidRDefault="00495690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90">
              <w:rPr>
                <w:rFonts w:ascii="Times New Roman" w:hAnsi="Times New Roman" w:cs="Times New Roman"/>
                <w:sz w:val="20"/>
                <w:szCs w:val="20"/>
              </w:rPr>
              <w:t>6 950 513,9</w:t>
            </w:r>
          </w:p>
        </w:tc>
      </w:tr>
      <w:tr w:rsidR="00F35646" w:rsidRPr="00F232B3" w:rsidTr="00C04C1D">
        <w:tc>
          <w:tcPr>
            <w:tcW w:w="520" w:type="dxa"/>
            <w:vAlign w:val="center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:rsidR="00F35646" w:rsidRPr="00057AC2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Доля программных расходов</w:t>
            </w:r>
            <w:r w:rsidR="009A419A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389" w:type="dxa"/>
            <w:vAlign w:val="center"/>
          </w:tcPr>
          <w:p w:rsidR="00F35646" w:rsidRPr="00057AC2" w:rsidRDefault="00057AC2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C2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66" w:type="dxa"/>
            <w:vAlign w:val="center"/>
          </w:tcPr>
          <w:p w:rsidR="00F35646" w:rsidRPr="00D90FA9" w:rsidRDefault="00D90FA9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FA9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166" w:type="dxa"/>
            <w:vAlign w:val="center"/>
          </w:tcPr>
          <w:p w:rsidR="00F35646" w:rsidRPr="009A419A" w:rsidRDefault="009A419A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66" w:type="dxa"/>
            <w:vAlign w:val="center"/>
          </w:tcPr>
          <w:p w:rsidR="00F35646" w:rsidRPr="009A419A" w:rsidRDefault="009A419A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19A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331" w:type="dxa"/>
            <w:vAlign w:val="center"/>
          </w:tcPr>
          <w:p w:rsidR="00F35646" w:rsidRPr="00495690" w:rsidRDefault="00495690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90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</w:tbl>
    <w:p w:rsidR="0087495B" w:rsidRPr="005579BB" w:rsidRDefault="0087495B" w:rsidP="00874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F39" w:rsidRPr="005579BB" w:rsidRDefault="000A5C03" w:rsidP="00485C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Богучанского района, предусмотренный </w:t>
      </w:r>
      <w:r w:rsidR="000D0B69" w:rsidRPr="005579BB">
        <w:rPr>
          <w:rFonts w:ascii="Times New Roman" w:hAnsi="Times New Roman" w:cs="Times New Roman"/>
          <w:bCs/>
          <w:sz w:val="24"/>
          <w:szCs w:val="24"/>
        </w:rPr>
        <w:t>п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роектом решения о районном бюджете по соответствующей целевой статье расходов бюджета, соответствует объемам бюджетных ассигнований, предусмотренных в </w:t>
      </w:r>
      <w:r w:rsidR="00070D1D" w:rsidRPr="005579B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070D1D" w:rsidRPr="005579BB">
        <w:rPr>
          <w:rFonts w:ascii="Times New Roman" w:hAnsi="Times New Roman" w:cs="Times New Roman"/>
          <w:bCs/>
          <w:sz w:val="24"/>
          <w:szCs w:val="24"/>
        </w:rPr>
        <w:t>ах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10A05" w:rsidRPr="005579BB" w:rsidRDefault="00122211" w:rsidP="00485C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210A05" w:rsidRPr="005579BB">
        <w:rPr>
          <w:rFonts w:ascii="Times New Roman" w:hAnsi="Times New Roman" w:cs="Times New Roman"/>
          <w:bCs/>
          <w:sz w:val="24"/>
          <w:szCs w:val="24"/>
        </w:rPr>
        <w:t xml:space="preserve"> требовани</w:t>
      </w:r>
      <w:r w:rsidRPr="005579BB">
        <w:rPr>
          <w:rFonts w:ascii="Times New Roman" w:hAnsi="Times New Roman" w:cs="Times New Roman"/>
          <w:bCs/>
          <w:sz w:val="24"/>
          <w:szCs w:val="24"/>
        </w:rPr>
        <w:t>ям</w:t>
      </w:r>
      <w:r w:rsidR="00210A05" w:rsidRPr="005579BB">
        <w:rPr>
          <w:rFonts w:ascii="Times New Roman" w:hAnsi="Times New Roman" w:cs="Times New Roman"/>
          <w:bCs/>
          <w:sz w:val="24"/>
          <w:szCs w:val="24"/>
        </w:rPr>
        <w:t xml:space="preserve"> статьи 184.2 Бюджетного кодекса </w:t>
      </w:r>
      <w:r w:rsidR="00BE6C00" w:rsidRPr="005579BB">
        <w:rPr>
          <w:rFonts w:ascii="Times New Roman" w:hAnsi="Times New Roman" w:cs="Times New Roman"/>
          <w:bCs/>
          <w:sz w:val="24"/>
          <w:szCs w:val="24"/>
        </w:rPr>
        <w:t xml:space="preserve">РФ </w:t>
      </w:r>
      <w:r w:rsidR="00210A05" w:rsidRPr="005579BB">
        <w:rPr>
          <w:rFonts w:ascii="Times New Roman" w:hAnsi="Times New Roman" w:cs="Times New Roman"/>
          <w:bCs/>
          <w:sz w:val="24"/>
          <w:szCs w:val="24"/>
        </w:rPr>
        <w:t>и стать</w:t>
      </w:r>
      <w:r w:rsidR="00070D1D" w:rsidRPr="005579BB">
        <w:rPr>
          <w:rFonts w:ascii="Times New Roman" w:hAnsi="Times New Roman" w:cs="Times New Roman"/>
          <w:bCs/>
          <w:sz w:val="24"/>
          <w:szCs w:val="24"/>
        </w:rPr>
        <w:t>и</w:t>
      </w:r>
      <w:r w:rsidR="00210A05" w:rsidRPr="005579BB">
        <w:rPr>
          <w:rFonts w:ascii="Times New Roman" w:hAnsi="Times New Roman" w:cs="Times New Roman"/>
          <w:bCs/>
          <w:sz w:val="24"/>
          <w:szCs w:val="24"/>
        </w:rPr>
        <w:t xml:space="preserve"> 18 </w:t>
      </w:r>
      <w:r w:rsidR="009063A5" w:rsidRPr="005579BB">
        <w:rPr>
          <w:rFonts w:ascii="Times New Roman" w:hAnsi="Times New Roman" w:cs="Times New Roman"/>
          <w:bCs/>
          <w:sz w:val="24"/>
          <w:szCs w:val="24"/>
        </w:rPr>
        <w:t>Положения о б</w:t>
      </w:r>
      <w:r w:rsidR="00210A05" w:rsidRPr="005579BB">
        <w:rPr>
          <w:rFonts w:ascii="Times New Roman" w:hAnsi="Times New Roman" w:cs="Times New Roman"/>
          <w:bCs/>
          <w:sz w:val="24"/>
          <w:szCs w:val="24"/>
        </w:rPr>
        <w:t>юджетно</w:t>
      </w:r>
      <w:r w:rsidR="009063A5" w:rsidRPr="005579BB">
        <w:rPr>
          <w:rFonts w:ascii="Times New Roman" w:hAnsi="Times New Roman" w:cs="Times New Roman"/>
          <w:bCs/>
          <w:sz w:val="24"/>
          <w:szCs w:val="24"/>
        </w:rPr>
        <w:t>м</w:t>
      </w:r>
      <w:r w:rsidR="00210A05" w:rsidRPr="005579BB">
        <w:rPr>
          <w:rFonts w:ascii="Times New Roman" w:hAnsi="Times New Roman" w:cs="Times New Roman"/>
          <w:bCs/>
          <w:sz w:val="24"/>
          <w:szCs w:val="24"/>
        </w:rPr>
        <w:t xml:space="preserve"> процесс</w:t>
      </w:r>
      <w:r w:rsidR="009063A5" w:rsidRPr="005579BB">
        <w:rPr>
          <w:rFonts w:ascii="Times New Roman" w:hAnsi="Times New Roman" w:cs="Times New Roman"/>
          <w:bCs/>
          <w:sz w:val="24"/>
          <w:szCs w:val="24"/>
        </w:rPr>
        <w:t>е</w:t>
      </w:r>
      <w:r w:rsidR="00210A05" w:rsidRPr="005579BB">
        <w:rPr>
          <w:rFonts w:ascii="Times New Roman" w:hAnsi="Times New Roman" w:cs="Times New Roman"/>
          <w:bCs/>
          <w:sz w:val="24"/>
          <w:szCs w:val="24"/>
        </w:rPr>
        <w:t xml:space="preserve"> одновременно с </w:t>
      </w:r>
      <w:r w:rsidR="00BE6C00" w:rsidRPr="005579BB">
        <w:rPr>
          <w:rFonts w:ascii="Times New Roman" w:hAnsi="Times New Roman" w:cs="Times New Roman"/>
          <w:bCs/>
          <w:sz w:val="24"/>
          <w:szCs w:val="24"/>
        </w:rPr>
        <w:t>п</w:t>
      </w:r>
      <w:r w:rsidR="00210A05" w:rsidRPr="005579BB">
        <w:rPr>
          <w:rFonts w:ascii="Times New Roman" w:hAnsi="Times New Roman" w:cs="Times New Roman"/>
          <w:bCs/>
          <w:sz w:val="24"/>
          <w:szCs w:val="24"/>
        </w:rPr>
        <w:t>роектом решения о районном бюджете на очередной финансовый год и плановый период предоставл</w:t>
      </w:r>
      <w:r w:rsidR="00BE6C00" w:rsidRPr="005579BB">
        <w:rPr>
          <w:rFonts w:ascii="Times New Roman" w:hAnsi="Times New Roman" w:cs="Times New Roman"/>
          <w:bCs/>
          <w:sz w:val="24"/>
          <w:szCs w:val="24"/>
        </w:rPr>
        <w:t>ены</w:t>
      </w:r>
      <w:r w:rsidR="00210A05" w:rsidRPr="005579BB">
        <w:rPr>
          <w:rFonts w:ascii="Times New Roman" w:hAnsi="Times New Roman" w:cs="Times New Roman"/>
          <w:bCs/>
          <w:sz w:val="24"/>
          <w:szCs w:val="24"/>
        </w:rPr>
        <w:t xml:space="preserve"> паспорта муниципальных программ.</w:t>
      </w:r>
    </w:p>
    <w:p w:rsidR="00210A05" w:rsidRPr="005579BB" w:rsidRDefault="00210A05" w:rsidP="00485C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>В результате проведенного анализа необходимо отметить, что предоставленные</w:t>
      </w:r>
      <w:r w:rsidR="00094A1F" w:rsidRPr="0055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C00" w:rsidRPr="005579BB">
        <w:rPr>
          <w:rFonts w:ascii="Times New Roman" w:hAnsi="Times New Roman" w:cs="Times New Roman"/>
          <w:bCs/>
          <w:sz w:val="24"/>
          <w:szCs w:val="24"/>
        </w:rPr>
        <w:t xml:space="preserve">к проекту районного бюджета </w:t>
      </w:r>
      <w:r w:rsidR="00094A1F" w:rsidRPr="005579BB">
        <w:rPr>
          <w:rFonts w:ascii="Times New Roman" w:hAnsi="Times New Roman" w:cs="Times New Roman"/>
          <w:bCs/>
          <w:sz w:val="24"/>
          <w:szCs w:val="24"/>
        </w:rPr>
        <w:t xml:space="preserve">паспорта муниципальных программ 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соответствуют </w:t>
      </w:r>
      <w:r w:rsidR="00BE6C00" w:rsidRPr="005579BB">
        <w:rPr>
          <w:rFonts w:ascii="Times New Roman" w:hAnsi="Times New Roman" w:cs="Times New Roman"/>
          <w:bCs/>
          <w:sz w:val="24"/>
          <w:szCs w:val="24"/>
        </w:rPr>
        <w:lastRenderedPageBreak/>
        <w:t>паспортам, утвержденны</w:t>
      </w:r>
      <w:r w:rsidR="009063A5" w:rsidRPr="005579BB">
        <w:rPr>
          <w:rFonts w:ascii="Times New Roman" w:hAnsi="Times New Roman" w:cs="Times New Roman"/>
          <w:bCs/>
          <w:sz w:val="24"/>
          <w:szCs w:val="24"/>
        </w:rPr>
        <w:t>х</w:t>
      </w:r>
      <w:r w:rsidR="00BE6C00" w:rsidRPr="0055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9BB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9063A5" w:rsidRPr="005579BB">
        <w:rPr>
          <w:rFonts w:ascii="Times New Roman" w:hAnsi="Times New Roman" w:cs="Times New Roman"/>
          <w:bCs/>
          <w:sz w:val="24"/>
          <w:szCs w:val="24"/>
        </w:rPr>
        <w:t>х</w:t>
      </w:r>
      <w:r w:rsidR="00BE6C00" w:rsidRPr="005579BB">
        <w:rPr>
          <w:rFonts w:ascii="Times New Roman" w:hAnsi="Times New Roman" w:cs="Times New Roman"/>
          <w:bCs/>
          <w:sz w:val="24"/>
          <w:szCs w:val="24"/>
        </w:rPr>
        <w:t xml:space="preserve"> программам</w:t>
      </w:r>
      <w:r w:rsidR="00070D1D" w:rsidRPr="005579BB">
        <w:rPr>
          <w:rFonts w:ascii="Times New Roman" w:hAnsi="Times New Roman" w:cs="Times New Roman"/>
          <w:bCs/>
          <w:sz w:val="24"/>
          <w:szCs w:val="24"/>
        </w:rPr>
        <w:t xml:space="preserve">, за исключением программы </w:t>
      </w:r>
      <w:r w:rsidR="00B136EB" w:rsidRPr="005579BB">
        <w:rPr>
          <w:rFonts w:ascii="Times New Roman" w:hAnsi="Times New Roman" w:cs="Times New Roman"/>
          <w:bCs/>
          <w:sz w:val="24"/>
          <w:szCs w:val="24"/>
        </w:rPr>
        <w:t>«Молодежь Приангарья» в части</w:t>
      </w:r>
      <w:r w:rsidR="00070D1D" w:rsidRPr="005579BB">
        <w:rPr>
          <w:rFonts w:ascii="Times New Roman" w:hAnsi="Times New Roman" w:cs="Times New Roman"/>
          <w:bCs/>
          <w:sz w:val="24"/>
          <w:szCs w:val="24"/>
        </w:rPr>
        <w:t xml:space="preserve"> итоговых</w:t>
      </w:r>
      <w:r w:rsidR="00B136EB" w:rsidRPr="0055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D1D" w:rsidRPr="005579BB">
        <w:rPr>
          <w:rFonts w:ascii="Times New Roman" w:hAnsi="Times New Roman" w:cs="Times New Roman"/>
          <w:bCs/>
          <w:sz w:val="24"/>
          <w:szCs w:val="24"/>
        </w:rPr>
        <w:t>показателей ресурсного обеспечения и источников финанси</w:t>
      </w:r>
      <w:r w:rsidR="00A35106" w:rsidRPr="005579BB">
        <w:rPr>
          <w:rFonts w:ascii="Times New Roman" w:hAnsi="Times New Roman" w:cs="Times New Roman"/>
          <w:bCs/>
          <w:sz w:val="24"/>
          <w:szCs w:val="24"/>
        </w:rPr>
        <w:t>рования, а также</w:t>
      </w:r>
      <w:r w:rsidR="00070D1D" w:rsidRPr="0055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6EB" w:rsidRPr="005579BB">
        <w:rPr>
          <w:rFonts w:ascii="Times New Roman" w:hAnsi="Times New Roman" w:cs="Times New Roman"/>
          <w:bCs/>
          <w:sz w:val="24"/>
          <w:szCs w:val="24"/>
        </w:rPr>
        <w:t>целевых индикаторов и показателей</w:t>
      </w:r>
      <w:r w:rsidR="00A35106" w:rsidRPr="005579BB">
        <w:rPr>
          <w:rFonts w:ascii="Times New Roman" w:hAnsi="Times New Roman" w:cs="Times New Roman"/>
          <w:bCs/>
          <w:sz w:val="24"/>
          <w:szCs w:val="24"/>
        </w:rPr>
        <w:t xml:space="preserve"> результативности</w:t>
      </w:r>
      <w:r w:rsidR="00B136EB" w:rsidRPr="005579BB">
        <w:rPr>
          <w:rFonts w:ascii="Times New Roman" w:hAnsi="Times New Roman" w:cs="Times New Roman"/>
          <w:bCs/>
          <w:sz w:val="24"/>
          <w:szCs w:val="24"/>
        </w:rPr>
        <w:t xml:space="preserve"> данной муниципальной программы</w:t>
      </w:r>
      <w:r w:rsidR="00094A1F" w:rsidRPr="005579BB">
        <w:rPr>
          <w:rFonts w:ascii="Times New Roman" w:hAnsi="Times New Roman" w:cs="Times New Roman"/>
          <w:bCs/>
          <w:sz w:val="24"/>
          <w:szCs w:val="24"/>
        </w:rPr>
        <w:t>.</w:t>
      </w:r>
      <w:r w:rsidR="00000ECC" w:rsidRPr="005579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0896" w:rsidRPr="005579BB" w:rsidRDefault="00DF0896" w:rsidP="00DF0896">
      <w:pPr>
        <w:spacing w:after="0"/>
        <w:ind w:right="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Отдельные показатели приложений к подпрограммам о перечне мероприятий и ресурсном обеспечении сгруппированы по видам расходов, что не в полной мере соответствует проекту решения о бюджете, тем самым нарушая программный принцип планирования и исполнения бюджета.</w:t>
      </w:r>
    </w:p>
    <w:p w:rsidR="00203A8C" w:rsidRPr="005579BB" w:rsidRDefault="00000ECC" w:rsidP="00203A8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 xml:space="preserve">Оценить </w:t>
      </w:r>
      <w:r w:rsidR="00932073" w:rsidRPr="005579BB">
        <w:rPr>
          <w:rFonts w:ascii="Times New Roman" w:hAnsi="Times New Roman" w:cs="Times New Roman"/>
          <w:bCs/>
          <w:sz w:val="24"/>
          <w:szCs w:val="24"/>
        </w:rPr>
        <w:t>целесообразность и эффективность корректировок целевых индикаторов и показателей результативности</w:t>
      </w:r>
      <w:r w:rsidR="005206FA" w:rsidRPr="005579BB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</w:t>
      </w:r>
      <w:r w:rsidR="00932073" w:rsidRPr="005579BB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 w:rsidR="005206FA" w:rsidRPr="005579BB">
        <w:rPr>
          <w:rFonts w:ascii="Times New Roman" w:hAnsi="Times New Roman" w:cs="Times New Roman"/>
          <w:bCs/>
          <w:sz w:val="24"/>
          <w:szCs w:val="24"/>
        </w:rPr>
        <w:t>представляется возможным</w:t>
      </w:r>
      <w:r w:rsidR="00203A8C" w:rsidRPr="005579BB">
        <w:rPr>
          <w:rFonts w:ascii="Times New Roman" w:hAnsi="Times New Roman" w:cs="Times New Roman"/>
          <w:bCs/>
          <w:sz w:val="24"/>
          <w:szCs w:val="24"/>
        </w:rPr>
        <w:t xml:space="preserve">, поскольку не утвержден Порядок проведения и критерии оценки эффективности реализации программ. </w:t>
      </w:r>
    </w:p>
    <w:p w:rsidR="000B4A29" w:rsidRPr="005579BB" w:rsidRDefault="000B4A29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>Общий объем средств, не включенных в муниципальные программы Богучанского района, составит: в 2015 году 69 952,4 тыс. руб., в 2016 году – 44 208,9 тыс. руб., в 2017 году – 31 733,2 тыс. руб. или 4,1%, 4,0% и 4,6% от общего объема планируемых расходов за соответствующие периоды.</w:t>
      </w:r>
    </w:p>
    <w:p w:rsidR="00857F06" w:rsidRPr="005579BB" w:rsidRDefault="00857F06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 xml:space="preserve">Структура непрограммных расходов на 2015-2017 годы представлена в таблице </w:t>
      </w:r>
      <w:r w:rsidR="00BB4F3E" w:rsidRPr="005579B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5579BB">
        <w:rPr>
          <w:rFonts w:ascii="Times New Roman" w:hAnsi="Times New Roman" w:cs="Times New Roman"/>
          <w:bCs/>
          <w:sz w:val="24"/>
          <w:szCs w:val="24"/>
        </w:rPr>
        <w:t>1</w:t>
      </w:r>
      <w:r w:rsidR="00BB4F3E" w:rsidRPr="005579BB">
        <w:rPr>
          <w:rFonts w:ascii="Times New Roman" w:hAnsi="Times New Roman" w:cs="Times New Roman"/>
          <w:bCs/>
          <w:sz w:val="24"/>
          <w:szCs w:val="24"/>
        </w:rPr>
        <w:t>2</w:t>
      </w:r>
      <w:r w:rsidRPr="005579BB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F06" w:rsidRPr="00601DB8" w:rsidRDefault="00BB4F3E" w:rsidP="00857F06">
      <w:pPr>
        <w:spacing w:after="0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Таблица № 12</w:t>
      </w:r>
    </w:p>
    <w:p w:rsidR="00857F06" w:rsidRPr="00601DB8" w:rsidRDefault="00857F06" w:rsidP="00857F06">
      <w:pPr>
        <w:spacing w:after="0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01DB8">
        <w:rPr>
          <w:rFonts w:ascii="Times New Roman" w:hAnsi="Times New Roman" w:cs="Times New Roman"/>
          <w:bCs/>
          <w:sz w:val="20"/>
          <w:szCs w:val="20"/>
        </w:rPr>
        <w:t>тыс. руб.</w:t>
      </w:r>
    </w:p>
    <w:tbl>
      <w:tblPr>
        <w:tblStyle w:val="a3"/>
        <w:tblW w:w="0" w:type="auto"/>
        <w:tblInd w:w="108" w:type="dxa"/>
        <w:tblLook w:val="04A0"/>
      </w:tblPr>
      <w:tblGrid>
        <w:gridCol w:w="3853"/>
        <w:gridCol w:w="1469"/>
        <w:gridCol w:w="1380"/>
        <w:gridCol w:w="1380"/>
        <w:gridCol w:w="1380"/>
      </w:tblGrid>
      <w:tr w:rsidR="00857F06" w:rsidTr="00857F06">
        <w:trPr>
          <w:trHeight w:val="333"/>
        </w:trPr>
        <w:tc>
          <w:tcPr>
            <w:tcW w:w="4219" w:type="dxa"/>
            <w:vMerge w:val="restart"/>
            <w:vAlign w:val="center"/>
          </w:tcPr>
          <w:p w:rsidR="00857F06" w:rsidRPr="009804AE" w:rsidRDefault="00857F06" w:rsidP="00857F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4A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главного распорядителя бюджетных средств</w:t>
            </w:r>
            <w:r w:rsidR="007B2E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(далее по тексту – ГРБС)</w:t>
            </w:r>
          </w:p>
        </w:tc>
        <w:tc>
          <w:tcPr>
            <w:tcW w:w="5857" w:type="dxa"/>
            <w:gridSpan w:val="4"/>
          </w:tcPr>
          <w:p w:rsidR="00857F06" w:rsidRPr="00F35646" w:rsidRDefault="00857F06" w:rsidP="00980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Объем средств</w:t>
            </w:r>
          </w:p>
        </w:tc>
      </w:tr>
      <w:tr w:rsidR="00857F06" w:rsidTr="00857F06">
        <w:tc>
          <w:tcPr>
            <w:tcW w:w="4219" w:type="dxa"/>
            <w:vMerge/>
          </w:tcPr>
          <w:p w:rsidR="00857F06" w:rsidRDefault="00857F06" w:rsidP="000B4A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857F06" w:rsidRPr="00F35646" w:rsidRDefault="00857F06" w:rsidP="00980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2014 год (уточненный)</w:t>
            </w:r>
          </w:p>
        </w:tc>
        <w:tc>
          <w:tcPr>
            <w:tcW w:w="1458" w:type="dxa"/>
            <w:vAlign w:val="center"/>
          </w:tcPr>
          <w:p w:rsidR="00857F06" w:rsidRPr="00F35646" w:rsidRDefault="00857F06" w:rsidP="00980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458" w:type="dxa"/>
            <w:vAlign w:val="center"/>
          </w:tcPr>
          <w:p w:rsidR="00857F06" w:rsidRPr="00F35646" w:rsidRDefault="00857F06" w:rsidP="00980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58" w:type="dxa"/>
            <w:vAlign w:val="center"/>
          </w:tcPr>
          <w:p w:rsidR="00857F06" w:rsidRPr="00F35646" w:rsidRDefault="00857F06" w:rsidP="00980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646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857F06" w:rsidTr="00857F06">
        <w:tc>
          <w:tcPr>
            <w:tcW w:w="4219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4AE">
              <w:rPr>
                <w:rFonts w:ascii="Times New Roman" w:hAnsi="Times New Roman" w:cs="Times New Roman"/>
                <w:bCs/>
                <w:sz w:val="20"/>
                <w:szCs w:val="20"/>
              </w:rPr>
              <w:t>Богучанский районный Совет депутатов</w:t>
            </w:r>
          </w:p>
        </w:tc>
        <w:tc>
          <w:tcPr>
            <w:tcW w:w="1483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4 181,8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4 246,5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4 366,2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4 366,2</w:t>
            </w:r>
          </w:p>
        </w:tc>
      </w:tr>
      <w:tr w:rsidR="00857F06" w:rsidTr="00857F06">
        <w:tc>
          <w:tcPr>
            <w:tcW w:w="4219" w:type="dxa"/>
            <w:vAlign w:val="center"/>
          </w:tcPr>
          <w:p w:rsidR="00857F06" w:rsidRPr="009804AE" w:rsidRDefault="00857F06" w:rsidP="006D5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Контрольно-счетная комиссия </w:t>
            </w:r>
          </w:p>
        </w:tc>
        <w:tc>
          <w:tcPr>
            <w:tcW w:w="1483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1 382,1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1 411,8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1 457,0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1 457,0</w:t>
            </w:r>
          </w:p>
        </w:tc>
      </w:tr>
      <w:tr w:rsidR="00857F06" w:rsidTr="00857F06">
        <w:tc>
          <w:tcPr>
            <w:tcW w:w="4219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Богучанского района</w:t>
            </w:r>
          </w:p>
        </w:tc>
        <w:tc>
          <w:tcPr>
            <w:tcW w:w="1483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46 380,8</w:t>
            </w:r>
          </w:p>
        </w:tc>
        <w:tc>
          <w:tcPr>
            <w:tcW w:w="1458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51 475,2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31 309,2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18 786,3</w:t>
            </w:r>
          </w:p>
        </w:tc>
      </w:tr>
      <w:tr w:rsidR="00857F06" w:rsidTr="00857F06">
        <w:tc>
          <w:tcPr>
            <w:tcW w:w="4219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МКУ «Муниципальная служба Заказчика»</w:t>
            </w:r>
          </w:p>
        </w:tc>
        <w:tc>
          <w:tcPr>
            <w:tcW w:w="1483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7 325,7</w:t>
            </w:r>
          </w:p>
        </w:tc>
        <w:tc>
          <w:tcPr>
            <w:tcW w:w="1458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4 040,0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4 171,6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4 171,6</w:t>
            </w:r>
          </w:p>
        </w:tc>
      </w:tr>
      <w:tr w:rsidR="00857F06" w:rsidTr="00857F06">
        <w:tc>
          <w:tcPr>
            <w:tcW w:w="4219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483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7 928,3</w:t>
            </w:r>
          </w:p>
        </w:tc>
        <w:tc>
          <w:tcPr>
            <w:tcW w:w="1458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4 564,0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690,0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690,0</w:t>
            </w:r>
          </w:p>
        </w:tc>
      </w:tr>
      <w:tr w:rsidR="00857F06" w:rsidTr="00857F06">
        <w:tc>
          <w:tcPr>
            <w:tcW w:w="4219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управление</w:t>
            </w:r>
          </w:p>
        </w:tc>
        <w:tc>
          <w:tcPr>
            <w:tcW w:w="1483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2 760,9</w:t>
            </w:r>
          </w:p>
        </w:tc>
        <w:tc>
          <w:tcPr>
            <w:tcW w:w="1458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4 214,9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2 214,9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2 262,1</w:t>
            </w:r>
          </w:p>
        </w:tc>
      </w:tr>
      <w:tr w:rsidR="00857F06" w:rsidTr="00857F06">
        <w:tc>
          <w:tcPr>
            <w:tcW w:w="4219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69 959,6</w:t>
            </w:r>
          </w:p>
        </w:tc>
        <w:tc>
          <w:tcPr>
            <w:tcW w:w="1458" w:type="dxa"/>
            <w:vAlign w:val="center"/>
          </w:tcPr>
          <w:p w:rsidR="00857F06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69 952,4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44 208,9</w:t>
            </w:r>
          </w:p>
        </w:tc>
        <w:tc>
          <w:tcPr>
            <w:tcW w:w="1458" w:type="dxa"/>
            <w:vAlign w:val="center"/>
          </w:tcPr>
          <w:p w:rsidR="00857F06" w:rsidRPr="009804AE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31 733,2</w:t>
            </w:r>
          </w:p>
        </w:tc>
      </w:tr>
    </w:tbl>
    <w:p w:rsidR="009804AE" w:rsidRPr="005579BB" w:rsidRDefault="009804AE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7F06" w:rsidRPr="005579BB" w:rsidRDefault="00857F06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>Основн</w:t>
      </w:r>
      <w:r w:rsidR="005B5C06" w:rsidRPr="005579BB">
        <w:rPr>
          <w:rFonts w:ascii="Times New Roman" w:hAnsi="Times New Roman" w:cs="Times New Roman"/>
          <w:bCs/>
          <w:sz w:val="24"/>
          <w:szCs w:val="24"/>
        </w:rPr>
        <w:t>ая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дол</w:t>
      </w:r>
      <w:r w:rsidR="005B5C06" w:rsidRPr="005579BB">
        <w:rPr>
          <w:rFonts w:ascii="Times New Roman" w:hAnsi="Times New Roman" w:cs="Times New Roman"/>
          <w:bCs/>
          <w:sz w:val="24"/>
          <w:szCs w:val="24"/>
        </w:rPr>
        <w:t>я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расходов</w:t>
      </w:r>
      <w:r w:rsidR="007B2E47" w:rsidRPr="0055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непрограммной части расходов на протяжении всего периода </w:t>
      </w:r>
      <w:r w:rsidR="007B2E47" w:rsidRPr="005579BB">
        <w:rPr>
          <w:rFonts w:ascii="Times New Roman" w:hAnsi="Times New Roman" w:cs="Times New Roman"/>
          <w:bCs/>
          <w:sz w:val="24"/>
          <w:szCs w:val="24"/>
        </w:rPr>
        <w:t>предусматривается по ГРБС -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администрация Богучанского района</w:t>
      </w:r>
      <w:r w:rsidR="007B2E47" w:rsidRPr="005579BB">
        <w:rPr>
          <w:rFonts w:ascii="Times New Roman" w:hAnsi="Times New Roman" w:cs="Times New Roman"/>
          <w:bCs/>
          <w:sz w:val="24"/>
          <w:szCs w:val="24"/>
        </w:rPr>
        <w:t>: 73,6% в 2015 году, 70,8% в 2016 году, 59,2% в 2017 году.</w:t>
      </w:r>
    </w:p>
    <w:p w:rsidR="0087495B" w:rsidRPr="005579BB" w:rsidRDefault="0087495B" w:rsidP="007150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>Несмотря на то, что все муниципальные программы</w:t>
      </w:r>
      <w:r w:rsidR="00715071" w:rsidRPr="005579BB">
        <w:rPr>
          <w:rFonts w:ascii="Times New Roman" w:hAnsi="Times New Roman" w:cs="Times New Roman"/>
          <w:bCs/>
          <w:sz w:val="24"/>
          <w:szCs w:val="24"/>
        </w:rPr>
        <w:t xml:space="preserve"> Богучанского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района утверждены на среднесрочную перспективу, работа по совершенствованию нормативного правового регулирования их формирования и реализации продол</w:t>
      </w:r>
      <w:r w:rsidR="00715071" w:rsidRPr="005579BB">
        <w:rPr>
          <w:rFonts w:ascii="Times New Roman" w:hAnsi="Times New Roman" w:cs="Times New Roman"/>
          <w:bCs/>
          <w:sz w:val="24"/>
          <w:szCs w:val="24"/>
        </w:rPr>
        <w:t>жится в 2015 году.</w:t>
      </w:r>
    </w:p>
    <w:p w:rsidR="009B5A6A" w:rsidRPr="005579BB" w:rsidRDefault="00485CCC" w:rsidP="0031494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9BB">
        <w:rPr>
          <w:rFonts w:ascii="Times New Roman" w:hAnsi="Times New Roman" w:cs="Times New Roman"/>
          <w:b/>
          <w:i/>
          <w:sz w:val="24"/>
          <w:szCs w:val="24"/>
        </w:rPr>
        <w:t>Межбюджетные отношения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Законопроектом о краевом бюджете на 2015 год и плановый период 2016 - 2017 годов предусмотрены межбюджетные трансферты для передачи в 2015 году в бюджет Богучанского района в сумме 1 363 221,2 тыс. руб., что составляет 81,0% от общей суммы доходов районного бюджета. 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 2014 году размер межбюджетных трансфертов составил 1 071 675,4 тыс. руб., что ниже показателя 2015 года на 21,4%.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lastRenderedPageBreak/>
        <w:t>На 2016 и 2017 годы объем безвозмездных поступлений от других бюджетов бюджетной системы Российской Федерации прогнозируется в размере 1 279 004,3 тыс. руб. и 1 154 851,5 тыс. руб. соответственно.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Участниками межбюджетных отношений в Богучанском районе являются: муниципальное образование Богучанский район и 18 поселений, входящих в состав района, которым запланировано:</w:t>
      </w:r>
    </w:p>
    <w:p w:rsidR="00D82B41" w:rsidRPr="005579BB" w:rsidRDefault="00D82B41" w:rsidP="00D82B41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>В соответствии с положением о межбюджетных отношениях в проекте решения о районном бюджете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на 2015 год предусмотрен районный фонд финансовой поддержки поселений (далее по тексту – РФФПП) в целях выравнивания финансовых возможностей поселений по осуществлению их полномочий по решению вопросов местного значения поселений. 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РФФПП формируется за счет собственных доходов бюджета района в размере 37 443,8 тыс. руб., а также с учетом субвенций из регионального фонда компенсаций, предоставляемых бюджету района, в размере 23 151,3 тыс. руб.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 2014 году аналогичные уточненные показатели составили 35 381,3 тыс. руб. и 24 150,4 тыс. руб. соответственно.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Общий объем РФФПП на 2015 год (60 595,1 тыс. руб.) превышает на 1,8% уточненных данных 2014 года (59 531,7 тыс. руб.).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Распределена дотация на выравнивание бюджетной обеспеченности 18 поселениям из РФФПП исходя из уровня средней расчетной бюджетной обеспеченности поселений до выравнивания в размере 3 082,0 рубля на человека.</w:t>
      </w:r>
    </w:p>
    <w:p w:rsidR="00D82B41" w:rsidRPr="005579BB" w:rsidRDefault="00D82B41" w:rsidP="00D82B41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>Для регулирования сбалансированности бюджетов поселений при осуществлении полномочий по решению вопросов местного значения в проекте решения о районном бюджете на 2015 год предусмотрен</w:t>
      </w:r>
      <w:r w:rsidR="00415E30" w:rsidRPr="005579BB">
        <w:rPr>
          <w:rFonts w:ascii="Times New Roman" w:hAnsi="Times New Roman" w:cs="Times New Roman"/>
          <w:sz w:val="24"/>
          <w:szCs w:val="24"/>
        </w:rPr>
        <w:t>ы</w:t>
      </w:r>
      <w:r w:rsidRPr="005579BB">
        <w:rPr>
          <w:rFonts w:ascii="Times New Roman" w:hAnsi="Times New Roman" w:cs="Times New Roman"/>
          <w:sz w:val="24"/>
          <w:szCs w:val="24"/>
        </w:rPr>
        <w:t xml:space="preserve"> </w:t>
      </w:r>
      <w:r w:rsidR="00415E30" w:rsidRPr="005579BB">
        <w:rPr>
          <w:rFonts w:ascii="Times New Roman" w:hAnsi="Times New Roman" w:cs="Times New Roman"/>
          <w:sz w:val="24"/>
          <w:szCs w:val="24"/>
        </w:rPr>
        <w:t>межбюджетные трансферты</w:t>
      </w:r>
      <w:r w:rsidRPr="005579BB">
        <w:rPr>
          <w:rFonts w:ascii="Times New Roman" w:hAnsi="Times New Roman" w:cs="Times New Roman"/>
          <w:sz w:val="24"/>
          <w:szCs w:val="24"/>
        </w:rPr>
        <w:t xml:space="preserve"> на поддержку мер по обеспечению сбалансированности бюджетов 10 поселениям в размере 28 171,2 тыс. руб., что меньше чем в 2014 году на 5 288,8 тыс. руб. или 15,8%.</w:t>
      </w:r>
      <w:proofErr w:type="gramEnd"/>
    </w:p>
    <w:p w:rsidR="00D82B41" w:rsidRPr="005579BB" w:rsidRDefault="00D82B41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 2014 году объем трансфертов на поддержку мер по обеспечению сбалансированности составил 33 460,0 тыс. руб., который распределен между 12 поселениями.</w:t>
      </w:r>
    </w:p>
    <w:p w:rsidR="00D82B41" w:rsidRPr="005579BB" w:rsidRDefault="00D82B41" w:rsidP="00D82B41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28.03.1998 № 53-ФЗ «О воинской обязанности и военной службе», методикой распределения субвенции, ежегодно в районном бюджете из фонда компенсаций предусматриваются субвенции на финансовое обеспечение полномочий по первичному воинскому учету на территориях, где отсутствуют военные комиссариаты. На территории Богучанского района таких поселений 17.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>На 2015 год в доходной и расходной части районного бюджета учтен объём названн</w:t>
      </w:r>
      <w:r w:rsidR="00CE42D6" w:rsidRPr="005579BB">
        <w:rPr>
          <w:rFonts w:ascii="Times New Roman" w:hAnsi="Times New Roman" w:cs="Times New Roman"/>
          <w:sz w:val="24"/>
          <w:szCs w:val="24"/>
        </w:rPr>
        <w:t>ой</w:t>
      </w:r>
      <w:r w:rsidRPr="005579BB"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CE42D6" w:rsidRPr="005579BB">
        <w:rPr>
          <w:rFonts w:ascii="Times New Roman" w:hAnsi="Times New Roman" w:cs="Times New Roman"/>
          <w:sz w:val="24"/>
          <w:szCs w:val="24"/>
        </w:rPr>
        <w:t>и</w:t>
      </w:r>
      <w:r w:rsidRPr="005579BB">
        <w:rPr>
          <w:rFonts w:ascii="Times New Roman" w:hAnsi="Times New Roman" w:cs="Times New Roman"/>
          <w:sz w:val="24"/>
          <w:szCs w:val="24"/>
        </w:rPr>
        <w:t>, в соответствии с приложением 14 к проекту Закона Красноярского края «О краевом бюджете на 2015 год и плановый период 2016 - 2017 годов», в размере 4 362,2 тыс. руб.; на плановый период –  4 404,0 тыс. руб. и 4 224,6 тыс. руб. соответственно.</w:t>
      </w:r>
      <w:proofErr w:type="gramEnd"/>
    </w:p>
    <w:p w:rsidR="00D82B41" w:rsidRPr="005579BB" w:rsidRDefault="00D82B41" w:rsidP="00D82B41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На реализацию Закона Красноярского края от 23.04.2009 № 8-3170 «О наделении органов местного самоуправления муниципальных образований края государственного полномочиями по созданию и обеспечению деятельности административных комиссий» для 18 поселений в проекте решения о районном бюджете на 2015 год предусмотрено 176,0 тыс. руб.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lastRenderedPageBreak/>
        <w:t>В текущем финансовом году из краевого бюджета на реализацию названного Закона выделено 177,5 тыс. руб., что больше на 0,9%.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бюджет муниципального района в соответствии со статьей 142.5 Бюджетного кодекса РФ.</w:t>
      </w:r>
    </w:p>
    <w:p w:rsidR="00D82B41" w:rsidRPr="005579BB" w:rsidRDefault="00D82B41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 2015 году в районном бюджете планируются принимаемые полномочия из бюджетов поселений в объеме 25 453,5 тыс. руб., что превышает объем уточненных трансфертов предыдущего года в 1,5 раза (17 087,0 тыс. руб.); в 2016 и 2017 годах планируется поступление из бюджетов поселений в размере по 25 852,9 тыс. руб. ежегодно. Значительное увеличение межбюджетных трансфертов произойдёт в связи с передачей полномочий по созданию условий для организации досуга и обеспечения жителей услугами организаций культуры от администрации Богучанского и Нижнетерянского сельсоветов Управлению культуры ад</w:t>
      </w:r>
      <w:r w:rsidR="00CE42D6" w:rsidRPr="005579BB">
        <w:rPr>
          <w:rFonts w:ascii="Times New Roman" w:hAnsi="Times New Roman" w:cs="Times New Roman"/>
          <w:sz w:val="24"/>
          <w:szCs w:val="24"/>
        </w:rPr>
        <w:t>министрации Богучанского района</w:t>
      </w:r>
      <w:r w:rsidRPr="005579BB">
        <w:rPr>
          <w:rFonts w:ascii="Times New Roman" w:hAnsi="Times New Roman" w:cs="Times New Roman"/>
          <w:sz w:val="24"/>
          <w:szCs w:val="24"/>
        </w:rPr>
        <w:t>.</w:t>
      </w:r>
    </w:p>
    <w:p w:rsidR="00D82B41" w:rsidRPr="005579B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Расходы районного бюджета по разделу «межбюджетные трансферты общего характера» в соответствии с ведомственной структурой в 2015 году будут осуществляться Финансовым управлением в рамках муниципальной программы «Управление муниципальными финансами».</w:t>
      </w:r>
    </w:p>
    <w:p w:rsidR="00C0141C" w:rsidRPr="005579BB" w:rsidRDefault="00C144E8" w:rsidP="00C0141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9B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0141C" w:rsidRPr="005579BB">
        <w:rPr>
          <w:rFonts w:ascii="Times New Roman" w:hAnsi="Times New Roman" w:cs="Times New Roman"/>
          <w:b/>
          <w:i/>
          <w:sz w:val="24"/>
          <w:szCs w:val="24"/>
        </w:rPr>
        <w:t>униципальны</w:t>
      </w:r>
      <w:r w:rsidRPr="005579B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0141C" w:rsidRPr="005579BB">
        <w:rPr>
          <w:rFonts w:ascii="Times New Roman" w:hAnsi="Times New Roman" w:cs="Times New Roman"/>
          <w:b/>
          <w:i/>
          <w:sz w:val="24"/>
          <w:szCs w:val="24"/>
        </w:rPr>
        <w:t xml:space="preserve"> задани</w:t>
      </w:r>
      <w:r w:rsidRPr="005579B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C0141C" w:rsidRPr="005579BB">
        <w:rPr>
          <w:rFonts w:ascii="Times New Roman" w:hAnsi="Times New Roman" w:cs="Times New Roman"/>
          <w:b/>
          <w:i/>
          <w:sz w:val="24"/>
          <w:szCs w:val="24"/>
        </w:rPr>
        <w:t xml:space="preserve"> на оказание муниципальных услуг (выполнение работ) муниципальными у</w:t>
      </w:r>
      <w:r w:rsidR="00967BB1" w:rsidRPr="005579BB">
        <w:rPr>
          <w:rFonts w:ascii="Times New Roman" w:hAnsi="Times New Roman" w:cs="Times New Roman"/>
          <w:b/>
          <w:i/>
          <w:sz w:val="24"/>
          <w:szCs w:val="24"/>
        </w:rPr>
        <w:t>чреждениями Богучанского района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За счет средств районного бюджета финансируется 16 бюджетных и 57 казенных муниципальных учреждений.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 соответствии с требованиями пункта 2 статьи 69 Бюджетного кодекса РФ при составлении проекта бюджета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учреждением используются показатели муниципального задания.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При этом проекты муниципальных заданий на период 2015 - 2017 годы предоставлены </w:t>
      </w:r>
      <w:r w:rsidR="009063A5" w:rsidRPr="005579BB">
        <w:rPr>
          <w:rFonts w:ascii="Times New Roman" w:hAnsi="Times New Roman" w:cs="Times New Roman"/>
          <w:sz w:val="24"/>
          <w:szCs w:val="24"/>
        </w:rPr>
        <w:t xml:space="preserve">по </w:t>
      </w:r>
      <w:r w:rsidRPr="005579BB">
        <w:rPr>
          <w:rFonts w:ascii="Times New Roman" w:hAnsi="Times New Roman" w:cs="Times New Roman"/>
          <w:sz w:val="24"/>
          <w:szCs w:val="24"/>
        </w:rPr>
        <w:t>1</w:t>
      </w:r>
      <w:r w:rsidR="009063A5" w:rsidRPr="005579BB">
        <w:rPr>
          <w:rFonts w:ascii="Times New Roman" w:hAnsi="Times New Roman" w:cs="Times New Roman"/>
          <w:sz w:val="24"/>
          <w:szCs w:val="24"/>
        </w:rPr>
        <w:t>6</w:t>
      </w:r>
      <w:r w:rsidRPr="005579BB">
        <w:rPr>
          <w:rFonts w:ascii="Times New Roman" w:hAnsi="Times New Roman" w:cs="Times New Roman"/>
          <w:sz w:val="24"/>
          <w:szCs w:val="24"/>
        </w:rPr>
        <w:t xml:space="preserve"> бюджетным учреждениям Богучанского района:</w:t>
      </w:r>
    </w:p>
    <w:p w:rsidR="00D82B41" w:rsidRPr="005579BB" w:rsidRDefault="00D82B41" w:rsidP="00D82B41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>Управление культуры, как орган, осуществляющий функции и полномочия учредителя, предоставил 11 проектов муниципальных заданий: муниципальных бюджетных учреждений дополнительного образования детей Богучанской, Пинчугской, Таёжнинской, Ангарской, Манзенской и Невонской детских школ искусств, Богучанской межпоселенческой Центральной районной библиотеки, Богучанского межпоселенческого районного Дома культуры «Янтарь», Богучанского краеведческого музея им. Д.М.Андона, Таежнинского культурно-спортивного комплекса, Таежнинской библиотеки;</w:t>
      </w:r>
      <w:proofErr w:type="gramEnd"/>
    </w:p>
    <w:p w:rsidR="00D82B41" w:rsidRPr="005579BB" w:rsidRDefault="00D82B41" w:rsidP="00D82B41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Управление социальной защиты населения, как орган, осуществляющий функции и полномочия учредителя, предоставил 1 проект муниципального задания - муниципального бюджетного учреждения «Центр социального обслуживания граждан пожилого возраста и инвалидов»;</w:t>
      </w:r>
    </w:p>
    <w:p w:rsidR="00D82B41" w:rsidRPr="005579BB" w:rsidRDefault="00D82B41" w:rsidP="00D82B41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lastRenderedPageBreak/>
        <w:t>Управление образования, как орган, осуществляющий функции и полномочия учредителя, предоставил 2 проекта муниципальных заданий: муниципального бюджетного образовательного учреждения Богучанская средняя общеобразовательная школа № 1 им. К.И.Безруких и детского оздоровительного лагеря «Березка»;</w:t>
      </w:r>
    </w:p>
    <w:p w:rsidR="00D82B41" w:rsidRPr="005579BB" w:rsidRDefault="00D82B41" w:rsidP="00D82B41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администрация Богучанского района, как орган, осуществляющий функции и полномочия учредителя, предоставил 2 проекта муниципальных заданий - муниципальных бюджетных учреждений «Центр социализации и досуга молодёжи» и «Муниципальная пожарная часть №1».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Порядок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и муниципальными автономными учреждениями Богучанского района, а также муниципальными казенными учреждениями, определен постановлением администрации Богучанского района от 14.03.2011 № 269-п (далее по тексту – Порядок формирования муниципального задания).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Все предоставленные муниципальные задания сформированы в соответствии с основными видами деятельности, предусмотренными учредительными документами конкретных муниципальных учреждений, и устанавливают показатели, характеризующие качество и объём (содержание) оказываемой муниципальной услуги (выполняемой работой), а также порядок её оказания (выполнения).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проектов муниципальных заданий муниципальных бюджетных учреждений необходимо отметить отдельные недостатки: </w:t>
      </w:r>
    </w:p>
    <w:p w:rsidR="00D82B41" w:rsidRPr="005579BB" w:rsidRDefault="00D82B41" w:rsidP="00D82B41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в пункте 5.1. проекта муниципального задания муниципального бюджетного образовательного учреждения «Муниципальная пожарная часть № 1» показатель результативности не соответствует </w:t>
      </w:r>
      <w:r w:rsidR="008F0B6A" w:rsidRPr="005579BB">
        <w:rPr>
          <w:rFonts w:ascii="Times New Roman" w:hAnsi="Times New Roman" w:cs="Times New Roman"/>
          <w:sz w:val="24"/>
          <w:szCs w:val="24"/>
        </w:rPr>
        <w:t>аналогичному показателю</w:t>
      </w:r>
      <w:r w:rsidR="00991408" w:rsidRPr="005579BB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Pr="005579B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991408" w:rsidRPr="005579BB">
        <w:rPr>
          <w:rFonts w:ascii="Times New Roman" w:hAnsi="Times New Roman" w:cs="Times New Roman"/>
          <w:sz w:val="24"/>
          <w:szCs w:val="24"/>
        </w:rPr>
        <w:t>го</w:t>
      </w:r>
      <w:r w:rsidRPr="005579BB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91408" w:rsidRPr="005579BB">
        <w:rPr>
          <w:rFonts w:ascii="Times New Roman" w:hAnsi="Times New Roman" w:cs="Times New Roman"/>
          <w:sz w:val="24"/>
          <w:szCs w:val="24"/>
        </w:rPr>
        <w:t>я</w:t>
      </w:r>
      <w:r w:rsidRPr="005579BB">
        <w:rPr>
          <w:rFonts w:ascii="Times New Roman" w:hAnsi="Times New Roman" w:cs="Times New Roman"/>
          <w:sz w:val="24"/>
          <w:szCs w:val="24"/>
        </w:rPr>
        <w:t>;</w:t>
      </w:r>
    </w:p>
    <w:p w:rsidR="00D82B41" w:rsidRPr="005579BB" w:rsidRDefault="00D82B41" w:rsidP="00D82B41">
      <w:pPr>
        <w:pStyle w:val="a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в пункте 8.1. проекта муниципального задания муниципальных бюджетных образовательных учреждений дополнительного образования детей Манзенская, Невонская, </w:t>
      </w:r>
      <w:proofErr w:type="gramStart"/>
      <w:r w:rsidRPr="005579BB">
        <w:rPr>
          <w:rFonts w:ascii="Times New Roman" w:hAnsi="Times New Roman" w:cs="Times New Roman"/>
          <w:sz w:val="24"/>
          <w:szCs w:val="24"/>
        </w:rPr>
        <w:t>Ангарская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детские школы искусств в разделах «Качество оказываемой муниципальной услуги» и «Объёмы оказываемой муниципальной услуги» показатели не соответству</w:t>
      </w:r>
      <w:r w:rsidR="00991408" w:rsidRPr="005579BB">
        <w:rPr>
          <w:rFonts w:ascii="Times New Roman" w:hAnsi="Times New Roman" w:cs="Times New Roman"/>
          <w:sz w:val="24"/>
          <w:szCs w:val="24"/>
        </w:rPr>
        <w:t>ю</w:t>
      </w:r>
      <w:r w:rsidRPr="005579BB">
        <w:rPr>
          <w:rFonts w:ascii="Times New Roman" w:hAnsi="Times New Roman" w:cs="Times New Roman"/>
          <w:sz w:val="24"/>
          <w:szCs w:val="24"/>
        </w:rPr>
        <w:t>т</w:t>
      </w:r>
      <w:r w:rsidR="00991408" w:rsidRPr="005579BB">
        <w:rPr>
          <w:rFonts w:ascii="Times New Roman" w:hAnsi="Times New Roman" w:cs="Times New Roman"/>
          <w:sz w:val="24"/>
          <w:szCs w:val="24"/>
        </w:rPr>
        <w:t xml:space="preserve"> аналогичным показателям пунктов 3.1 и 3.2 муниципального</w:t>
      </w:r>
      <w:r w:rsidRPr="005579BB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91408" w:rsidRPr="005579BB">
        <w:rPr>
          <w:rFonts w:ascii="Times New Roman" w:hAnsi="Times New Roman" w:cs="Times New Roman"/>
          <w:sz w:val="24"/>
          <w:szCs w:val="24"/>
        </w:rPr>
        <w:t>я</w:t>
      </w:r>
      <w:r w:rsidRPr="005579BB">
        <w:rPr>
          <w:rFonts w:ascii="Times New Roman" w:hAnsi="Times New Roman" w:cs="Times New Roman"/>
          <w:sz w:val="24"/>
          <w:szCs w:val="24"/>
        </w:rPr>
        <w:t>;</w:t>
      </w:r>
    </w:p>
    <w:p w:rsidR="00D82B41" w:rsidRPr="005579BB" w:rsidRDefault="00D82B41" w:rsidP="00D82B41">
      <w:pPr>
        <w:pStyle w:val="a4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 пункте 8.1. раздела 1 проекта муниципального задания муниципального бюджетного учреждения «Центр социализации и досуга молодёжи», муниципального бюджетного учреждения «Детский оздоровительный лагерь «Березка», муниципального бюджетного учреждения «Центр социального обслуживания граждан пожилого возраста и инвалидов» отсутствуют показатели, характеризующие качество муниципальной услуги;</w:t>
      </w:r>
    </w:p>
    <w:p w:rsidR="00D82B41" w:rsidRPr="005579BB" w:rsidRDefault="00D82B41" w:rsidP="00D82B41">
      <w:pPr>
        <w:pStyle w:val="a4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9BB">
        <w:rPr>
          <w:rFonts w:ascii="Times New Roman" w:hAnsi="Times New Roman" w:cs="Times New Roman"/>
          <w:sz w:val="24"/>
          <w:szCs w:val="24"/>
        </w:rPr>
        <w:t>проект муниципального задания муниципального бюджетного образовательного учреждения Богучанская средняя общеобразовательная школа № 1 им. К.И.</w:t>
      </w:r>
      <w:proofErr w:type="gramStart"/>
      <w:r w:rsidRPr="005579BB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», не заполнено </w:t>
      </w:r>
      <w:r w:rsidR="00991408" w:rsidRPr="005579BB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5579BB">
        <w:rPr>
          <w:rFonts w:ascii="Times New Roman" w:hAnsi="Times New Roman" w:cs="Times New Roman"/>
          <w:sz w:val="24"/>
          <w:szCs w:val="24"/>
        </w:rPr>
        <w:t>в п.6.1;</w:t>
      </w:r>
    </w:p>
    <w:p w:rsidR="00D82B41" w:rsidRPr="005579BB" w:rsidRDefault="00D82B41" w:rsidP="00D82B41">
      <w:pPr>
        <w:pStyle w:val="a4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в проекте муниципального задания муниципального бюджетного учреждения «Центр социализации и досуга молодёжи» не заполнены показатели пункта 5.1 разделов 1-4 части 2. </w:t>
      </w:r>
    </w:p>
    <w:p w:rsidR="00D82B41" w:rsidRPr="00FC5BB6" w:rsidRDefault="00D82B41" w:rsidP="00D82B41">
      <w:pPr>
        <w:pStyle w:val="a4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В проекте муниципального задания муниципального бюджетного учреждения «Центр социализации и досуга молодёжи» не заполнены показатели 2017 года пункта 3.2 раздела 1 части 1. </w:t>
      </w:r>
    </w:p>
    <w:p w:rsidR="00FC5BB6" w:rsidRPr="005579BB" w:rsidRDefault="00FC5BB6" w:rsidP="00FC5BB6">
      <w:pPr>
        <w:pStyle w:val="a4"/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0C8F" w:rsidRPr="005579BB" w:rsidRDefault="00720C8F" w:rsidP="00110FD0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BB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720C8F" w:rsidRPr="005579BB" w:rsidRDefault="00720C8F" w:rsidP="00956426">
      <w:pPr>
        <w:pStyle w:val="a4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Общий объем расходов районного бюджета на 201</w:t>
      </w:r>
      <w:r w:rsidR="0028471C" w:rsidRPr="005579BB">
        <w:rPr>
          <w:rFonts w:ascii="Times New Roman" w:hAnsi="Times New Roman" w:cs="Times New Roman"/>
          <w:sz w:val="24"/>
          <w:szCs w:val="24"/>
        </w:rPr>
        <w:t>5</w:t>
      </w:r>
      <w:r w:rsidRPr="005579BB">
        <w:rPr>
          <w:rFonts w:ascii="Times New Roman" w:hAnsi="Times New Roman" w:cs="Times New Roman"/>
          <w:sz w:val="24"/>
          <w:szCs w:val="24"/>
        </w:rPr>
        <w:t xml:space="preserve"> год предусматривается в сумме 1</w:t>
      </w:r>
      <w:r w:rsidR="0028471C" w:rsidRPr="005579BB">
        <w:rPr>
          <w:rFonts w:ascii="Times New Roman" w:hAnsi="Times New Roman" w:cs="Times New Roman"/>
          <w:sz w:val="24"/>
          <w:szCs w:val="24"/>
        </w:rPr>
        <w:t> 703 462,1</w:t>
      </w:r>
      <w:r w:rsidRPr="005579B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8471C" w:rsidRPr="005579BB">
        <w:rPr>
          <w:rFonts w:ascii="Times New Roman" w:hAnsi="Times New Roman" w:cs="Times New Roman"/>
          <w:sz w:val="24"/>
          <w:szCs w:val="24"/>
        </w:rPr>
        <w:t xml:space="preserve">, на плановый период 2016 </w:t>
      </w:r>
      <w:r w:rsidR="008C7BA4" w:rsidRPr="005579BB">
        <w:rPr>
          <w:rFonts w:ascii="Times New Roman" w:hAnsi="Times New Roman" w:cs="Times New Roman"/>
          <w:sz w:val="24"/>
          <w:szCs w:val="24"/>
        </w:rPr>
        <w:t>-</w:t>
      </w:r>
      <w:r w:rsidR="0028471C" w:rsidRPr="005579BB">
        <w:rPr>
          <w:rFonts w:ascii="Times New Roman" w:hAnsi="Times New Roman" w:cs="Times New Roman"/>
          <w:sz w:val="24"/>
          <w:szCs w:val="24"/>
        </w:rPr>
        <w:t xml:space="preserve"> </w:t>
      </w:r>
      <w:r w:rsidR="008C7BA4" w:rsidRPr="005579BB">
        <w:rPr>
          <w:rFonts w:ascii="Times New Roman" w:hAnsi="Times New Roman" w:cs="Times New Roman"/>
          <w:sz w:val="24"/>
          <w:szCs w:val="24"/>
        </w:rPr>
        <w:t>201</w:t>
      </w:r>
      <w:r w:rsidR="0028471C" w:rsidRPr="005579BB">
        <w:rPr>
          <w:rFonts w:ascii="Times New Roman" w:hAnsi="Times New Roman" w:cs="Times New Roman"/>
          <w:sz w:val="24"/>
          <w:szCs w:val="24"/>
        </w:rPr>
        <w:t>7</w:t>
      </w:r>
      <w:r w:rsidR="008C7BA4" w:rsidRPr="005579BB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5579BB">
        <w:rPr>
          <w:rFonts w:ascii="Times New Roman" w:hAnsi="Times New Roman" w:cs="Times New Roman"/>
          <w:sz w:val="24"/>
          <w:szCs w:val="24"/>
        </w:rPr>
        <w:t>запланированы</w:t>
      </w:r>
      <w:r w:rsidR="008C7BA4" w:rsidRPr="005579BB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Pr="005579BB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28471C" w:rsidRPr="005579BB">
        <w:rPr>
          <w:rFonts w:ascii="Times New Roman" w:hAnsi="Times New Roman" w:cs="Times New Roman"/>
          <w:sz w:val="24"/>
          <w:szCs w:val="24"/>
        </w:rPr>
        <w:t>1 684 887,0</w:t>
      </w:r>
      <w:r w:rsidRPr="005579BB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28471C" w:rsidRPr="005579BB">
        <w:rPr>
          <w:rFonts w:ascii="Times New Roman" w:hAnsi="Times New Roman" w:cs="Times New Roman"/>
          <w:sz w:val="24"/>
          <w:szCs w:val="24"/>
        </w:rPr>
        <w:t>1 544 955,3</w:t>
      </w:r>
      <w:r w:rsidRPr="005579BB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28471C" w:rsidRPr="005579BB" w:rsidRDefault="0028471C" w:rsidP="0028471C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 разрезе классификации расходов бюджета в 2015 году наибольший удельный вес занимают разделы: образование (62,3%) и жилищно-коммунальное хозяйство (12,1%). Менее одного процента в общем объеме расходов приходится на национальную оборону (0,3%) и физическую культуру и спорт (0,2%).</w:t>
      </w:r>
    </w:p>
    <w:p w:rsidR="008C7BA4" w:rsidRPr="005579BB" w:rsidRDefault="008C7BA4" w:rsidP="00956426">
      <w:pPr>
        <w:pStyle w:val="a4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Расходы на оплату труда работников бюджетной сферы </w:t>
      </w:r>
      <w:r w:rsidR="009063A5" w:rsidRPr="005579BB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5579BB">
        <w:rPr>
          <w:rFonts w:ascii="Times New Roman" w:hAnsi="Times New Roman" w:cs="Times New Roman"/>
          <w:sz w:val="24"/>
          <w:szCs w:val="24"/>
        </w:rPr>
        <w:t>района предусмотрены в проекте районного бюджета с учётом увеличени</w:t>
      </w:r>
      <w:r w:rsidR="0028471C" w:rsidRPr="005579BB">
        <w:rPr>
          <w:rFonts w:ascii="Times New Roman" w:hAnsi="Times New Roman" w:cs="Times New Roman"/>
          <w:sz w:val="24"/>
          <w:szCs w:val="24"/>
        </w:rPr>
        <w:t>я</w:t>
      </w:r>
      <w:r w:rsidRPr="005579BB">
        <w:rPr>
          <w:rFonts w:ascii="Times New Roman" w:hAnsi="Times New Roman" w:cs="Times New Roman"/>
          <w:sz w:val="24"/>
          <w:szCs w:val="24"/>
        </w:rPr>
        <w:t xml:space="preserve"> (индексаци</w:t>
      </w:r>
      <w:r w:rsidR="0028471C" w:rsidRPr="005579BB">
        <w:rPr>
          <w:rFonts w:ascii="Times New Roman" w:hAnsi="Times New Roman" w:cs="Times New Roman"/>
          <w:sz w:val="24"/>
          <w:szCs w:val="24"/>
        </w:rPr>
        <w:t>и</w:t>
      </w:r>
      <w:r w:rsidRPr="005579BB">
        <w:rPr>
          <w:rFonts w:ascii="Times New Roman" w:hAnsi="Times New Roman" w:cs="Times New Roman"/>
          <w:sz w:val="24"/>
          <w:szCs w:val="24"/>
        </w:rPr>
        <w:t>) оплаты труда всех работников бюджетной сферы с 1 октября 201</w:t>
      </w:r>
      <w:r w:rsidR="0028471C" w:rsidRPr="005579BB">
        <w:rPr>
          <w:rFonts w:ascii="Times New Roman" w:hAnsi="Times New Roman" w:cs="Times New Roman"/>
          <w:sz w:val="24"/>
          <w:szCs w:val="24"/>
        </w:rPr>
        <w:t>5</w:t>
      </w:r>
      <w:r w:rsidRPr="005579BB">
        <w:rPr>
          <w:rFonts w:ascii="Times New Roman" w:hAnsi="Times New Roman" w:cs="Times New Roman"/>
          <w:sz w:val="24"/>
          <w:szCs w:val="24"/>
        </w:rPr>
        <w:t xml:space="preserve"> года на 5%.</w:t>
      </w:r>
    </w:p>
    <w:p w:rsidR="008C7BA4" w:rsidRPr="005579BB" w:rsidRDefault="008C7BA4" w:rsidP="00956426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При формировании районного бюджета на 201</w:t>
      </w:r>
      <w:r w:rsidR="0028471C" w:rsidRPr="005579BB">
        <w:rPr>
          <w:rFonts w:ascii="Times New Roman" w:hAnsi="Times New Roman" w:cs="Times New Roman"/>
          <w:sz w:val="24"/>
          <w:szCs w:val="24"/>
        </w:rPr>
        <w:t>5</w:t>
      </w:r>
      <w:r w:rsidR="00E25726" w:rsidRPr="005579BB">
        <w:rPr>
          <w:rFonts w:ascii="Times New Roman" w:hAnsi="Times New Roman" w:cs="Times New Roman"/>
          <w:sz w:val="24"/>
          <w:szCs w:val="24"/>
        </w:rPr>
        <w:t xml:space="preserve"> год учтены расходы на содержание сверхпредельной</w:t>
      </w:r>
      <w:r w:rsidRPr="005579BB">
        <w:rPr>
          <w:rFonts w:ascii="Times New Roman" w:hAnsi="Times New Roman" w:cs="Times New Roman"/>
          <w:sz w:val="24"/>
          <w:szCs w:val="24"/>
        </w:rPr>
        <w:t xml:space="preserve"> численност</w:t>
      </w:r>
      <w:r w:rsidR="00E25726" w:rsidRPr="005579BB">
        <w:rPr>
          <w:rFonts w:ascii="Times New Roman" w:hAnsi="Times New Roman" w:cs="Times New Roman"/>
          <w:sz w:val="24"/>
          <w:szCs w:val="24"/>
        </w:rPr>
        <w:t>и муниципальных служащих в количестве 1</w:t>
      </w:r>
      <w:r w:rsidR="0028471C" w:rsidRPr="005579BB">
        <w:rPr>
          <w:rFonts w:ascii="Times New Roman" w:hAnsi="Times New Roman" w:cs="Times New Roman"/>
          <w:sz w:val="24"/>
          <w:szCs w:val="24"/>
        </w:rPr>
        <w:t>9</w:t>
      </w:r>
      <w:r w:rsidR="00E25726" w:rsidRPr="005579BB">
        <w:rPr>
          <w:rFonts w:ascii="Times New Roman" w:hAnsi="Times New Roman" w:cs="Times New Roman"/>
          <w:sz w:val="24"/>
          <w:szCs w:val="24"/>
        </w:rPr>
        <w:t xml:space="preserve"> единиц, что приведёт</w:t>
      </w:r>
      <w:r w:rsidRPr="005579BB">
        <w:rPr>
          <w:rFonts w:ascii="Times New Roman" w:hAnsi="Times New Roman" w:cs="Times New Roman"/>
          <w:sz w:val="24"/>
          <w:szCs w:val="24"/>
        </w:rPr>
        <w:t xml:space="preserve"> </w:t>
      </w:r>
      <w:r w:rsidR="00E25726" w:rsidRPr="005579BB">
        <w:rPr>
          <w:rFonts w:ascii="Times New Roman" w:hAnsi="Times New Roman" w:cs="Times New Roman"/>
          <w:sz w:val="24"/>
          <w:szCs w:val="24"/>
        </w:rPr>
        <w:t>к д</w:t>
      </w:r>
      <w:r w:rsidRPr="005579BB">
        <w:rPr>
          <w:rFonts w:ascii="Times New Roman" w:hAnsi="Times New Roman" w:cs="Times New Roman"/>
          <w:sz w:val="24"/>
          <w:szCs w:val="24"/>
        </w:rPr>
        <w:t>ополнительн</w:t>
      </w:r>
      <w:r w:rsidR="00E25726" w:rsidRPr="005579BB">
        <w:rPr>
          <w:rFonts w:ascii="Times New Roman" w:hAnsi="Times New Roman" w:cs="Times New Roman"/>
          <w:sz w:val="24"/>
          <w:szCs w:val="24"/>
        </w:rPr>
        <w:t>ой</w:t>
      </w:r>
      <w:r w:rsidRPr="005579BB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E25726" w:rsidRPr="005579BB">
        <w:rPr>
          <w:rFonts w:ascii="Times New Roman" w:hAnsi="Times New Roman" w:cs="Times New Roman"/>
          <w:sz w:val="24"/>
          <w:szCs w:val="24"/>
        </w:rPr>
        <w:t>е</w:t>
      </w:r>
      <w:r w:rsidRPr="005579BB">
        <w:rPr>
          <w:rFonts w:ascii="Times New Roman" w:hAnsi="Times New Roman" w:cs="Times New Roman"/>
          <w:sz w:val="24"/>
          <w:szCs w:val="24"/>
        </w:rPr>
        <w:t xml:space="preserve"> на районный бюджет </w:t>
      </w:r>
      <w:r w:rsidR="00E25726" w:rsidRPr="005579BB">
        <w:rPr>
          <w:rFonts w:ascii="Times New Roman" w:hAnsi="Times New Roman" w:cs="Times New Roman"/>
          <w:sz w:val="24"/>
          <w:szCs w:val="24"/>
        </w:rPr>
        <w:t>в размере</w:t>
      </w:r>
      <w:r w:rsidRPr="005579BB">
        <w:rPr>
          <w:rFonts w:ascii="Times New Roman" w:hAnsi="Times New Roman" w:cs="Times New Roman"/>
          <w:sz w:val="24"/>
          <w:szCs w:val="24"/>
        </w:rPr>
        <w:t xml:space="preserve"> 9</w:t>
      </w:r>
      <w:r w:rsidR="0028471C" w:rsidRPr="005579BB">
        <w:rPr>
          <w:rFonts w:ascii="Times New Roman" w:hAnsi="Times New Roman" w:cs="Times New Roman"/>
          <w:sz w:val="24"/>
          <w:szCs w:val="24"/>
        </w:rPr>
        <w:t> 536,2</w:t>
      </w:r>
      <w:r w:rsidRPr="005579BB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10DD7" w:rsidRPr="005579BB" w:rsidRDefault="00A10DD7" w:rsidP="00A10DD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>Все муниципальные программы Богучанского района утверждены на среднесрочную перспективу, работа по совершенствованию нормативного правового регулирования их формирования и реализации продолжится в 2015 году.</w:t>
      </w:r>
    </w:p>
    <w:p w:rsidR="00A10DD7" w:rsidRPr="005579BB" w:rsidRDefault="00A10DD7" w:rsidP="00A10DD7">
      <w:pPr>
        <w:pStyle w:val="a4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>Общий объем средств, не включенных в муниципальные программы Богучанского района, составит: в 2015 году 69 952,4 тыс. руб., в 2016 году – 44 208,9 тыс. руб., в 2017 году – 31 733,2 тыс. руб. или 4,1%, 4,0% и 4,6% от общего объема планируемых расходов за соответствующие периоды.</w:t>
      </w:r>
    </w:p>
    <w:p w:rsidR="00D82B41" w:rsidRPr="005579BB" w:rsidRDefault="00D82B41" w:rsidP="00D82B41">
      <w:pPr>
        <w:pStyle w:val="a4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Проектом решения о районном бюджете на 2015 год предусмотрены межбюджетные трансферты от других бюджетов бюджетной системы Российской Федерации в сумме 1 363 221,2 тыс. руб. На 2016 и 2017 годы объем безвозмездных поступлений прогнозируется в размере 1 279 004,3 тыс. руб. и 1 154 851,5 тыс. руб. соответственно.</w:t>
      </w:r>
    </w:p>
    <w:p w:rsidR="00720C8F" w:rsidRPr="005579BB" w:rsidRDefault="00D82B41" w:rsidP="009063A5">
      <w:pPr>
        <w:pStyle w:val="a4"/>
        <w:numPr>
          <w:ilvl w:val="0"/>
          <w:numId w:val="1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финансируется 16 бюджетных и 57 казенных муниципальных учреждений. </w:t>
      </w:r>
    </w:p>
    <w:p w:rsidR="002D0B98" w:rsidRPr="005579BB" w:rsidRDefault="002D0B98" w:rsidP="00110F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9BB">
        <w:rPr>
          <w:rFonts w:ascii="Times New Roman" w:hAnsi="Times New Roman" w:cs="Times New Roman"/>
          <w:b/>
          <w:i/>
          <w:sz w:val="24"/>
          <w:szCs w:val="24"/>
        </w:rPr>
        <w:t xml:space="preserve">Анализ работы участников бюджетного процесса по формированию </w:t>
      </w:r>
      <w:r w:rsidR="00462970" w:rsidRPr="005579B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579BB">
        <w:rPr>
          <w:rFonts w:ascii="Times New Roman" w:hAnsi="Times New Roman" w:cs="Times New Roman"/>
          <w:b/>
          <w:i/>
          <w:sz w:val="24"/>
          <w:szCs w:val="24"/>
        </w:rPr>
        <w:t>роекта районного бюджета</w:t>
      </w:r>
    </w:p>
    <w:p w:rsidR="00D82B41" w:rsidRPr="005579BB" w:rsidRDefault="00D82B41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При проведении экспертизы проекта районного бюджета на 2015 год и плановый период 2016 - 2017 годов была проанализирована работа участников бюджетного процесса по формированию проекта районного бюджета.</w:t>
      </w:r>
    </w:p>
    <w:p w:rsidR="00D82B41" w:rsidRPr="005579BB" w:rsidRDefault="00D82B41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Порядок и сроки осуществления мероприятий, связанных с составлением проекта районного бюджета на очередной финансовый год и плановый период определен Постановлением № 912 в редакции постановления администрации Богучанского района от 20.06.2014 № 754-п.</w:t>
      </w:r>
    </w:p>
    <w:p w:rsidR="00D82B41" w:rsidRPr="005579BB" w:rsidRDefault="009063A5" w:rsidP="00D82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М</w:t>
      </w:r>
      <w:r w:rsidR="00D82B41" w:rsidRPr="005579BB">
        <w:rPr>
          <w:rFonts w:ascii="Times New Roman" w:hAnsi="Times New Roman" w:cs="Times New Roman"/>
          <w:sz w:val="24"/>
          <w:szCs w:val="24"/>
        </w:rPr>
        <w:t>ероприятия, предусмотренные Постановлением № 912, выполнены следующим образом:</w:t>
      </w:r>
    </w:p>
    <w:p w:rsidR="00D82B41" w:rsidRPr="005579BB" w:rsidRDefault="00D82B41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Администрацией Богучанского района:</w:t>
      </w:r>
    </w:p>
    <w:p w:rsidR="00D82B41" w:rsidRPr="005579BB" w:rsidRDefault="00D82B41" w:rsidP="00D82B4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в соответствии с пунктом 5 Постановления № 912 администрация </w:t>
      </w:r>
      <w:r w:rsidR="009063A5" w:rsidRPr="005579BB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5579BB">
        <w:rPr>
          <w:rFonts w:ascii="Times New Roman" w:hAnsi="Times New Roman" w:cs="Times New Roman"/>
          <w:sz w:val="24"/>
          <w:szCs w:val="24"/>
        </w:rPr>
        <w:t xml:space="preserve">района одобряет основные направления налоговой и бюджетной </w:t>
      </w:r>
      <w:proofErr w:type="gramStart"/>
      <w:r w:rsidRPr="005579BB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прогноз социально-экономического развития Богучанского района, основные характеристики проекта районного бюджета, а </w:t>
      </w:r>
      <w:r w:rsidRPr="005579BB">
        <w:rPr>
          <w:rFonts w:ascii="Times New Roman" w:hAnsi="Times New Roman" w:cs="Times New Roman"/>
          <w:sz w:val="24"/>
          <w:szCs w:val="24"/>
        </w:rPr>
        <w:lastRenderedPageBreak/>
        <w:t>также проект районного бюджета для внесения на сессию Богучанского районного Совета депутатов. Данное требование выполнено только в части прогноза социально-экономического развития Богучанского района на 2015 год и плановый период 2016 - 2017 годы (распоряжение от 05.11.2014 № 391-р).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Финансовым управлением в соответствии с пунктом 6 Постановления № 912:</w:t>
      </w:r>
    </w:p>
    <w:p w:rsidR="00D82B41" w:rsidRPr="005579BB" w:rsidRDefault="00D82B41" w:rsidP="00D82B4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организована разработка и составление проекта районного бюджета на очередной финансовый год и плановый период, разработаны основные направления бюджетной политики, определены основные характеристики районного бюджета, распределены бюджетные ассигнования по бюджетной классификации Российской Федерации; порядок формирования бюджетов действующих и принимаемых обязательств и порядок планирования бюджетных ассигнований определён приказом Финансового управления от 29.06.2012 № 7-пд «Об утверждении порядка планирования бюджетных ассигнований районного бюджета Богучанского района на очередной финансовый год и плановый период»; учтены результаты стоимостной оценки потребности в предоставлении муниципальных услуг при определении предельных объёмов финансирования; проведена сверка данных при определении и распределении дотаций из РФФПП;</w:t>
      </w:r>
    </w:p>
    <w:p w:rsidR="00D82B41" w:rsidRPr="005579BB" w:rsidRDefault="00D82B41" w:rsidP="00D82B41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>документы, подтверждающие доведение до главных распорядителей бюджетных средств предельных объёмов бюджетных ассигнований на обеспечение расходных обязательств не предоставлены; не предоставлены в Комиссию по вопросам социально-экономического развития Богучанского района и по бюджетным проектировкам на очередной финансовый год предложения по распределению бюджета принимаемых обязательств между главными распорядителями средств бюджета;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не согласованы предоставленные главными администраторами проектировки доходов районного бюджета, источников финансирования дефицита бюджета.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Управлением экономики и планирования в соответствии с пунктом 7 Постановления № 912:</w:t>
      </w:r>
    </w:p>
    <w:p w:rsidR="00D82B41" w:rsidRPr="005579BB" w:rsidRDefault="00D82B41" w:rsidP="00D82B41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9063A5" w:rsidRPr="005579BB">
        <w:rPr>
          <w:rFonts w:ascii="Times New Roman" w:hAnsi="Times New Roman" w:cs="Times New Roman"/>
          <w:sz w:val="24"/>
          <w:szCs w:val="24"/>
        </w:rPr>
        <w:t>П</w:t>
      </w:r>
      <w:r w:rsidRPr="005579BB">
        <w:rPr>
          <w:rFonts w:ascii="Times New Roman" w:hAnsi="Times New Roman" w:cs="Times New Roman"/>
          <w:sz w:val="24"/>
          <w:szCs w:val="24"/>
        </w:rPr>
        <w:t>рогноз СЭР на очередной финансовый год и плановый период, основные направления налоговой политики, определен совместно с Финансовым управлением состав расходов инвестиционного характера;</w:t>
      </w:r>
    </w:p>
    <w:p w:rsidR="00D82B41" w:rsidRPr="005579BB" w:rsidRDefault="00D82B41" w:rsidP="00D82B41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>не предоставлены в Комиссию по вопросам социально-экономического развития Богучанского района и по бюджетным проектировкам на очередной финансовый год предложения по распределению предельного объема расходов инвестиционного характера по главным распорядителям средств районного бюджета, не согласованы результаты оценки потребности в предоставлении муниципальных услуг, представленные главными распорядителями бюджетных средств, не осуществлена оценка потерь районного бюджета от предоставления налоговых льгот.</w:t>
      </w:r>
      <w:proofErr w:type="gramEnd"/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Главные распорядители бюджетных сре</w:t>
      </w:r>
      <w:proofErr w:type="gramStart"/>
      <w:r w:rsidRPr="005579B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>оответствии с пунктом 8 Постановления № 912:</w:t>
      </w:r>
    </w:p>
    <w:p w:rsidR="00D82B41" w:rsidRPr="005579BB" w:rsidRDefault="00D82B41" w:rsidP="00D82B41">
      <w:pPr>
        <w:pStyle w:val="a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BB">
        <w:rPr>
          <w:rFonts w:ascii="Times New Roman" w:hAnsi="Times New Roman" w:cs="Times New Roman"/>
          <w:sz w:val="24"/>
          <w:szCs w:val="24"/>
        </w:rPr>
        <w:t xml:space="preserve">разработали прогнозы и сформировали аналитические записки о социально-экономическом развитии Богучанского района по курируемым направлениям, обеспечили в пределах объёмов бюджетных назначений планирование ассигнований, направляемых на исполнение расходных обязательств в очередном финансовом году и плановом периоде, предоставили в Управление экономики и планирования предложения о приватизации находящихся в их ведении муниципальных унитарных предприятий, </w:t>
      </w:r>
      <w:r w:rsidRPr="005579BB">
        <w:rPr>
          <w:rFonts w:ascii="Times New Roman" w:hAnsi="Times New Roman" w:cs="Times New Roman"/>
          <w:sz w:val="24"/>
          <w:szCs w:val="24"/>
        </w:rPr>
        <w:lastRenderedPageBreak/>
        <w:t>предоставили в Финансовое управление и в Управление экономики и планирования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с пояснениями и обоснованиями оценку потребности в предоставлении муниципальных услуг;</w:t>
      </w:r>
    </w:p>
    <w:p w:rsidR="00D82B41" w:rsidRPr="005579BB" w:rsidRDefault="00D82B41" w:rsidP="00D82B41">
      <w:pPr>
        <w:pStyle w:val="a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не в полном объёме обеспечили разработку и предоставление в Финансовое управление проектировок доходов районного бюджета (данные предоставлены 3 главными администраторами доходов районного бюджета из 8).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Кроме того, пунктом 10 Постановления № 912 определено предоставление муниципальным казённым учреждением «Муниципальная служба Заказчика» в Финансовое управление, согласованный с Управлением экономики и планирования, проект мероприятий по повышению эксплуатационной надежности объектов социальной сферы. Данное требование не выполнено, что не позволяет установить соответствие планируемых мероприятий на 2015 год мероприятиям, утвержденным муниципальной программой «Реформирование и модернизация жилищно – коммунального хозяйства и повышения энергетической эффективности». Акты обследования или дефектные ведомости по </w:t>
      </w:r>
      <w:proofErr w:type="gramStart"/>
      <w:r w:rsidRPr="005579BB">
        <w:rPr>
          <w:rFonts w:ascii="Times New Roman" w:hAnsi="Times New Roman" w:cs="Times New Roman"/>
          <w:sz w:val="24"/>
          <w:szCs w:val="24"/>
        </w:rPr>
        <w:t>объектам, включенным в мероприятия в Контрольно-счётную комиссию не предоставлены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(пункт 3 Запроса о предоставлении информации от 17.11.2014 № 174).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График составления проекта районного бюджета на очередной финансовый год и плановый период, утвержденный Постановлением № 912, выполнен не в полном объёме почти всеми участниками бюджетного процесса как по видам предоставляемых материалов и документов, так и по установленным срокам.</w:t>
      </w:r>
    </w:p>
    <w:p w:rsidR="00D82B41" w:rsidRPr="005579BB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B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82B41" w:rsidRPr="005579BB" w:rsidRDefault="00D82B41" w:rsidP="00D82B41">
      <w:pPr>
        <w:pStyle w:val="a4"/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Недостаточно качественн</w:t>
      </w:r>
      <w:r w:rsidR="009063A5" w:rsidRPr="005579BB">
        <w:rPr>
          <w:rFonts w:ascii="Times New Roman" w:hAnsi="Times New Roman" w:cs="Times New Roman"/>
          <w:sz w:val="24"/>
          <w:szCs w:val="24"/>
        </w:rPr>
        <w:t>ое</w:t>
      </w:r>
      <w:r w:rsidRPr="005579BB">
        <w:rPr>
          <w:rFonts w:ascii="Times New Roman" w:hAnsi="Times New Roman" w:cs="Times New Roman"/>
          <w:sz w:val="24"/>
          <w:szCs w:val="24"/>
        </w:rPr>
        <w:t xml:space="preserve"> (формальн</w:t>
      </w:r>
      <w:r w:rsidR="009063A5" w:rsidRPr="005579BB">
        <w:rPr>
          <w:rFonts w:ascii="Times New Roman" w:hAnsi="Times New Roman" w:cs="Times New Roman"/>
          <w:sz w:val="24"/>
          <w:szCs w:val="24"/>
        </w:rPr>
        <w:t>ое</w:t>
      </w:r>
      <w:r w:rsidRPr="005579BB">
        <w:rPr>
          <w:rFonts w:ascii="Times New Roman" w:hAnsi="Times New Roman" w:cs="Times New Roman"/>
          <w:sz w:val="24"/>
          <w:szCs w:val="24"/>
        </w:rPr>
        <w:t xml:space="preserve">) </w:t>
      </w:r>
      <w:r w:rsidR="00A62C45" w:rsidRPr="005579BB">
        <w:rPr>
          <w:rFonts w:ascii="Times New Roman" w:hAnsi="Times New Roman" w:cs="Times New Roman"/>
          <w:sz w:val="24"/>
          <w:szCs w:val="24"/>
        </w:rPr>
        <w:t>составление</w:t>
      </w:r>
      <w:r w:rsidRPr="005579BB">
        <w:rPr>
          <w:rFonts w:ascii="Times New Roman" w:hAnsi="Times New Roman" w:cs="Times New Roman"/>
          <w:sz w:val="24"/>
          <w:szCs w:val="24"/>
        </w:rPr>
        <w:t xml:space="preserve"> проекта районного бюджета отдельными участниками бюджетного процесса может негативно повлиять на достоверность</w:t>
      </w:r>
      <w:r w:rsidR="00CB61BA" w:rsidRPr="005579BB">
        <w:rPr>
          <w:rFonts w:ascii="Times New Roman" w:hAnsi="Times New Roman" w:cs="Times New Roman"/>
          <w:sz w:val="24"/>
          <w:szCs w:val="24"/>
        </w:rPr>
        <w:t xml:space="preserve"> и</w:t>
      </w:r>
      <w:r w:rsidR="00A62C45" w:rsidRPr="005579BB">
        <w:rPr>
          <w:rFonts w:ascii="Times New Roman" w:hAnsi="Times New Roman" w:cs="Times New Roman"/>
          <w:sz w:val="24"/>
          <w:szCs w:val="24"/>
        </w:rPr>
        <w:t xml:space="preserve"> обоснованность</w:t>
      </w:r>
      <w:r w:rsidRPr="005579BB">
        <w:rPr>
          <w:rFonts w:ascii="Times New Roman" w:hAnsi="Times New Roman" w:cs="Times New Roman"/>
          <w:sz w:val="24"/>
          <w:szCs w:val="24"/>
        </w:rPr>
        <w:t xml:space="preserve"> </w:t>
      </w:r>
      <w:r w:rsidR="00A62C45" w:rsidRPr="005579BB">
        <w:rPr>
          <w:rFonts w:ascii="Times New Roman" w:hAnsi="Times New Roman" w:cs="Times New Roman"/>
          <w:sz w:val="24"/>
          <w:szCs w:val="24"/>
        </w:rPr>
        <w:t>планируемого</w:t>
      </w:r>
      <w:r w:rsidRPr="005579BB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6B54E2" w:rsidRPr="005579BB" w:rsidRDefault="006B54E2" w:rsidP="00760A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9BB">
        <w:rPr>
          <w:rFonts w:ascii="Times New Roman" w:hAnsi="Times New Roman" w:cs="Times New Roman"/>
          <w:b/>
          <w:i/>
          <w:sz w:val="24"/>
          <w:szCs w:val="24"/>
        </w:rPr>
        <w:t xml:space="preserve">Замечания к проекту </w:t>
      </w:r>
      <w:r w:rsidR="00797D8B" w:rsidRPr="005579BB">
        <w:rPr>
          <w:rFonts w:ascii="Times New Roman" w:hAnsi="Times New Roman" w:cs="Times New Roman"/>
          <w:b/>
          <w:i/>
          <w:sz w:val="24"/>
          <w:szCs w:val="24"/>
        </w:rPr>
        <w:t xml:space="preserve">районного </w:t>
      </w:r>
      <w:r w:rsidRPr="005579BB">
        <w:rPr>
          <w:rFonts w:ascii="Times New Roman" w:hAnsi="Times New Roman" w:cs="Times New Roman"/>
          <w:b/>
          <w:i/>
          <w:sz w:val="24"/>
          <w:szCs w:val="24"/>
        </w:rPr>
        <w:t>бюджета</w:t>
      </w:r>
    </w:p>
    <w:p w:rsidR="001642DB" w:rsidRPr="005579BB" w:rsidRDefault="00F3405C" w:rsidP="00956426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</w:t>
      </w:r>
      <w:r w:rsidR="001642DB" w:rsidRPr="005579BB">
        <w:rPr>
          <w:rFonts w:ascii="Times New Roman" w:hAnsi="Times New Roman" w:cs="Times New Roman"/>
          <w:sz w:val="24"/>
          <w:szCs w:val="24"/>
        </w:rPr>
        <w:t xml:space="preserve"> подпункте 3 пункта 5 проекта решения о районном бюджете наименование распределения расходов по бюджетной классификации Российской Федерации не в полной мере соответствует аналогичному наименованию приложения №</w:t>
      </w:r>
      <w:r w:rsidR="00844EF1" w:rsidRPr="005579BB">
        <w:rPr>
          <w:rFonts w:ascii="Times New Roman" w:hAnsi="Times New Roman" w:cs="Times New Roman"/>
          <w:sz w:val="24"/>
          <w:szCs w:val="24"/>
        </w:rPr>
        <w:t xml:space="preserve"> </w:t>
      </w:r>
      <w:r w:rsidR="001642DB" w:rsidRPr="005579BB">
        <w:rPr>
          <w:rFonts w:ascii="Times New Roman" w:hAnsi="Times New Roman" w:cs="Times New Roman"/>
          <w:sz w:val="24"/>
          <w:szCs w:val="24"/>
        </w:rPr>
        <w:t>7 к настоящему решению;</w:t>
      </w:r>
    </w:p>
    <w:p w:rsidR="001642DB" w:rsidRPr="005579BB" w:rsidRDefault="00F3405C" w:rsidP="00956426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</w:t>
      </w:r>
      <w:r w:rsidR="001642DB" w:rsidRPr="005579BB">
        <w:rPr>
          <w:rFonts w:ascii="Times New Roman" w:hAnsi="Times New Roman" w:cs="Times New Roman"/>
          <w:sz w:val="24"/>
          <w:szCs w:val="24"/>
        </w:rPr>
        <w:t xml:space="preserve"> подпункте 4 пункта 5 проекта решения о районном бюджете наименование распределения расходов по бюджетной классификации Российской Федерации не в полной мере соответствует аналогичному наименованию приложения №</w:t>
      </w:r>
      <w:r w:rsidR="00844EF1" w:rsidRPr="005579BB">
        <w:rPr>
          <w:rFonts w:ascii="Times New Roman" w:hAnsi="Times New Roman" w:cs="Times New Roman"/>
          <w:sz w:val="24"/>
          <w:szCs w:val="24"/>
        </w:rPr>
        <w:t xml:space="preserve"> </w:t>
      </w:r>
      <w:r w:rsidR="001642DB" w:rsidRPr="005579BB">
        <w:rPr>
          <w:rFonts w:ascii="Times New Roman" w:hAnsi="Times New Roman" w:cs="Times New Roman"/>
          <w:sz w:val="24"/>
          <w:szCs w:val="24"/>
        </w:rPr>
        <w:t>8 к настоящему решению;</w:t>
      </w:r>
    </w:p>
    <w:p w:rsidR="001642DB" w:rsidRPr="005579BB" w:rsidRDefault="00F3405C" w:rsidP="00956426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</w:t>
      </w:r>
      <w:r w:rsidR="001642DB" w:rsidRPr="005579BB">
        <w:rPr>
          <w:rFonts w:ascii="Times New Roman" w:hAnsi="Times New Roman" w:cs="Times New Roman"/>
          <w:sz w:val="24"/>
          <w:szCs w:val="24"/>
        </w:rPr>
        <w:t xml:space="preserve"> подпункте </w:t>
      </w:r>
      <w:r w:rsidR="00D02D6A" w:rsidRPr="005579BB">
        <w:rPr>
          <w:rFonts w:ascii="Times New Roman" w:hAnsi="Times New Roman" w:cs="Times New Roman"/>
          <w:sz w:val="24"/>
          <w:szCs w:val="24"/>
        </w:rPr>
        <w:t>3</w:t>
      </w:r>
      <w:r w:rsidR="001642DB" w:rsidRPr="005579BB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02D6A" w:rsidRPr="005579BB">
        <w:rPr>
          <w:rFonts w:ascii="Times New Roman" w:hAnsi="Times New Roman" w:cs="Times New Roman"/>
          <w:sz w:val="24"/>
          <w:szCs w:val="24"/>
        </w:rPr>
        <w:t>5</w:t>
      </w:r>
      <w:r w:rsidR="001642DB" w:rsidRPr="005579BB">
        <w:rPr>
          <w:rFonts w:ascii="Times New Roman" w:hAnsi="Times New Roman" w:cs="Times New Roman"/>
          <w:sz w:val="24"/>
          <w:szCs w:val="24"/>
        </w:rPr>
        <w:t xml:space="preserve"> проекта решения о районном бюджете год планового периода не соответствует году, предусмотренному проектом решения о районном бюджете;</w:t>
      </w:r>
    </w:p>
    <w:p w:rsidR="00EF59E6" w:rsidRPr="005579BB" w:rsidRDefault="00F3405C" w:rsidP="00956426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</w:t>
      </w:r>
      <w:r w:rsidR="00EF59E6" w:rsidRPr="005579BB">
        <w:rPr>
          <w:rFonts w:ascii="Times New Roman" w:hAnsi="Times New Roman" w:cs="Times New Roman"/>
          <w:sz w:val="24"/>
          <w:szCs w:val="24"/>
        </w:rPr>
        <w:t>одпункт 14 пункта 15 необходимо дополнить словом «ежегодно»;</w:t>
      </w:r>
    </w:p>
    <w:p w:rsidR="00E969D0" w:rsidRPr="005579BB" w:rsidRDefault="00F3405C" w:rsidP="00956426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</w:t>
      </w:r>
      <w:r w:rsidR="00E969D0" w:rsidRPr="005579BB">
        <w:rPr>
          <w:rFonts w:ascii="Times New Roman" w:hAnsi="Times New Roman" w:cs="Times New Roman"/>
          <w:sz w:val="24"/>
          <w:szCs w:val="24"/>
        </w:rPr>
        <w:t xml:space="preserve"> приложениях № 9, № 10 по отдельному бюджетному обязательству отсутствует наименование показателя</w:t>
      </w:r>
      <w:r w:rsidR="00EF59E6" w:rsidRPr="005579BB">
        <w:rPr>
          <w:rFonts w:ascii="Times New Roman" w:hAnsi="Times New Roman" w:cs="Times New Roman"/>
          <w:sz w:val="24"/>
          <w:szCs w:val="24"/>
        </w:rPr>
        <w:t>.</w:t>
      </w:r>
    </w:p>
    <w:p w:rsidR="006B54E2" w:rsidRPr="005579BB" w:rsidRDefault="006B54E2" w:rsidP="00760AA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9BB">
        <w:rPr>
          <w:rFonts w:ascii="Times New Roman" w:hAnsi="Times New Roman" w:cs="Times New Roman"/>
          <w:b/>
          <w:i/>
          <w:sz w:val="24"/>
          <w:szCs w:val="24"/>
        </w:rPr>
        <w:t>Замечания о наличии в расходах бюд</w:t>
      </w:r>
      <w:r w:rsidR="00B2365F" w:rsidRPr="005579BB">
        <w:rPr>
          <w:rFonts w:ascii="Times New Roman" w:hAnsi="Times New Roman" w:cs="Times New Roman"/>
          <w:b/>
          <w:i/>
          <w:sz w:val="24"/>
          <w:szCs w:val="24"/>
        </w:rPr>
        <w:t>жета инициативных расходов</w:t>
      </w:r>
    </w:p>
    <w:p w:rsidR="0028471C" w:rsidRPr="005579BB" w:rsidRDefault="0028471C" w:rsidP="0028471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Расходы районного бюджета в 201</w:t>
      </w:r>
      <w:r w:rsidR="00CB61BA" w:rsidRPr="005579BB">
        <w:rPr>
          <w:rFonts w:ascii="Times New Roman" w:hAnsi="Times New Roman" w:cs="Times New Roman"/>
          <w:sz w:val="24"/>
          <w:szCs w:val="24"/>
        </w:rPr>
        <w:t>5</w:t>
      </w:r>
      <w:r w:rsidRPr="005579BB">
        <w:rPr>
          <w:rFonts w:ascii="Times New Roman" w:hAnsi="Times New Roman" w:cs="Times New Roman"/>
          <w:sz w:val="24"/>
          <w:szCs w:val="24"/>
        </w:rPr>
        <w:t xml:space="preserve"> году характеризуются наличием инициативных расходов, не предусмотренных статьей 15 Федерального закона от 06.10.2003 № 131-ФЗ «Об общих принципах организации местного самоуправления в Российской Федерации», по следующим направлениям:</w:t>
      </w:r>
    </w:p>
    <w:p w:rsidR="0028471C" w:rsidRPr="005579BB" w:rsidRDefault="0028471C" w:rsidP="0028471C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lastRenderedPageBreak/>
        <w:t>на оплату членских взносов ассоциации «Совет муниципальных образований Красноярского края» в размере 69,0 тыс. руб.;</w:t>
      </w:r>
    </w:p>
    <w:p w:rsidR="0028471C" w:rsidRPr="005579BB" w:rsidRDefault="0028471C" w:rsidP="0028471C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на оплату членских </w:t>
      </w:r>
      <w:proofErr w:type="gramStart"/>
      <w:r w:rsidRPr="005579BB">
        <w:rPr>
          <w:rFonts w:ascii="Times New Roman" w:hAnsi="Times New Roman" w:cs="Times New Roman"/>
          <w:sz w:val="24"/>
          <w:szCs w:val="24"/>
        </w:rPr>
        <w:t>взносов ассоциации Глав северных территорий Красноярского края</w:t>
      </w:r>
      <w:proofErr w:type="gramEnd"/>
      <w:r w:rsidRPr="005579BB">
        <w:rPr>
          <w:rFonts w:ascii="Times New Roman" w:hAnsi="Times New Roman" w:cs="Times New Roman"/>
          <w:sz w:val="24"/>
          <w:szCs w:val="24"/>
        </w:rPr>
        <w:t xml:space="preserve"> в размере 105,0 тыс. руб.;</w:t>
      </w:r>
    </w:p>
    <w:p w:rsidR="0028471C" w:rsidRPr="005579BB" w:rsidRDefault="0028471C" w:rsidP="0028471C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на оплату ежегодной единовременной выплаты (премии) лицам, удостоенным звания «Почетный гражданин Богучанского района» в сумме 60,0 тыс. руб.;</w:t>
      </w:r>
    </w:p>
    <w:p w:rsidR="0028471C" w:rsidRPr="005579BB" w:rsidRDefault="0028471C" w:rsidP="0028471C">
      <w:pPr>
        <w:pStyle w:val="a4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на выплату ежемесячной стипендии Главы района одаренным детям в сумме 172,0 тыс. руб.</w:t>
      </w:r>
    </w:p>
    <w:p w:rsidR="0028471C" w:rsidRPr="005579BB" w:rsidRDefault="0028471C" w:rsidP="00284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Общая сумма, предусматриваемая проектом решения о районном бюджете на 2015 год на финансовое обеспечение расходных обязательств, устанавливаемых районном инициативно и, как следствие, приводящие к дополнительной нагр</w:t>
      </w:r>
      <w:r w:rsidR="00022F45" w:rsidRPr="005579BB">
        <w:rPr>
          <w:rFonts w:ascii="Times New Roman" w:hAnsi="Times New Roman" w:cs="Times New Roman"/>
          <w:sz w:val="24"/>
          <w:szCs w:val="24"/>
        </w:rPr>
        <w:t>узке на районный бюджет, состави</w:t>
      </w:r>
      <w:r w:rsidRPr="005579BB">
        <w:rPr>
          <w:rFonts w:ascii="Times New Roman" w:hAnsi="Times New Roman" w:cs="Times New Roman"/>
          <w:sz w:val="24"/>
          <w:szCs w:val="24"/>
        </w:rPr>
        <w:t>т порядка 406,0 тыс. руб.</w:t>
      </w:r>
    </w:p>
    <w:p w:rsidR="00FC5BB6" w:rsidRDefault="00FC5BB6" w:rsidP="006A767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BE" w:rsidRPr="005579BB" w:rsidRDefault="000C56BE" w:rsidP="006A767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B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91408" w:rsidRPr="005579BB" w:rsidRDefault="00991408" w:rsidP="00991408">
      <w:pPr>
        <w:pStyle w:val="msonormalbullet2gifbullet2gif"/>
        <w:numPr>
          <w:ilvl w:val="0"/>
          <w:numId w:val="3"/>
        </w:numPr>
        <w:spacing w:after="0" w:afterAutospacing="0" w:line="276" w:lineRule="auto"/>
        <w:ind w:left="0" w:firstLine="851"/>
        <w:contextualSpacing/>
        <w:jc w:val="both"/>
      </w:pPr>
      <w:r w:rsidRPr="005579BB">
        <w:t>Сроки внесения проекта районного бюджета, перечень документов, представленных одновременно с проектом районного бюджета (за исключением верхнего предела муниципального долга), состав показателей, представленных для рассмотрения и утверждения в проекте районного бюджета, соответствуют требованиям Бюджетного кодекса РФ и Положения о бюджетном процессе.</w:t>
      </w:r>
    </w:p>
    <w:p w:rsidR="007A61EA" w:rsidRPr="005579BB" w:rsidRDefault="007A61EA" w:rsidP="00956426">
      <w:pPr>
        <w:pStyle w:val="msonormalbullet1gif"/>
        <w:numPr>
          <w:ilvl w:val="0"/>
          <w:numId w:val="3"/>
        </w:numPr>
        <w:spacing w:line="276" w:lineRule="auto"/>
        <w:ind w:left="0" w:firstLine="851"/>
        <w:contextualSpacing/>
        <w:jc w:val="both"/>
      </w:pPr>
      <w:r w:rsidRPr="005579BB">
        <w:t xml:space="preserve">Прогнозируя положительную динамику по большинству показателей </w:t>
      </w:r>
      <w:proofErr w:type="gramStart"/>
      <w:r w:rsidRPr="005579BB">
        <w:t>Прогноза</w:t>
      </w:r>
      <w:proofErr w:type="gramEnd"/>
      <w:r w:rsidRPr="005579BB">
        <w:t xml:space="preserve"> СЭР и сохраняя высокий уровень инвестиционной активности, </w:t>
      </w:r>
      <w:r w:rsidR="00B16AA9" w:rsidRPr="005579BB">
        <w:t xml:space="preserve">экономика Богучанского района характеризуется устойчивыми темпами роста. </w:t>
      </w:r>
    </w:p>
    <w:p w:rsidR="00B16AA9" w:rsidRPr="005579BB" w:rsidRDefault="007A61EA" w:rsidP="007A61EA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5579BB">
        <w:t>Отдельные п</w:t>
      </w:r>
      <w:r w:rsidR="00B16AA9" w:rsidRPr="005579BB">
        <w:t>оказатели Прогноза СЭР</w:t>
      </w:r>
      <w:r w:rsidRPr="005579BB">
        <w:t xml:space="preserve"> </w:t>
      </w:r>
      <w:r w:rsidR="00B16AA9" w:rsidRPr="005579BB">
        <w:t>не приняты</w:t>
      </w:r>
      <w:r w:rsidRPr="005579BB">
        <w:t xml:space="preserve"> за основу</w:t>
      </w:r>
      <w:r w:rsidR="00B16AA9" w:rsidRPr="005579BB">
        <w:t xml:space="preserve"> при формировании проекта районного бюджета, что привело к нарушению статьи 169 Бюджетного кодекса РФ.</w:t>
      </w:r>
    </w:p>
    <w:p w:rsidR="007A61EA" w:rsidRPr="005579BB" w:rsidRDefault="00B16AA9" w:rsidP="007A61EA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5579BB">
        <w:t xml:space="preserve">В основных направлениях </w:t>
      </w:r>
      <w:r w:rsidR="00A60E8C" w:rsidRPr="005579BB">
        <w:t>Б</w:t>
      </w:r>
      <w:r w:rsidRPr="005579BB">
        <w:t>юджетной</w:t>
      </w:r>
      <w:r w:rsidR="007A61EA" w:rsidRPr="005579BB">
        <w:t xml:space="preserve"> и </w:t>
      </w:r>
      <w:r w:rsidR="00A60E8C" w:rsidRPr="005579BB">
        <w:t>Н</w:t>
      </w:r>
      <w:r w:rsidR="007A61EA" w:rsidRPr="005579BB">
        <w:t>алоговой</w:t>
      </w:r>
      <w:r w:rsidRPr="005579BB">
        <w:t xml:space="preserve"> политики Богучанского района не в полной мере предусмотрены основные цели, определенные Бюджетным посланием</w:t>
      </w:r>
      <w:r w:rsidR="007A61EA" w:rsidRPr="005579BB">
        <w:t>.</w:t>
      </w:r>
    </w:p>
    <w:p w:rsidR="00A60E8C" w:rsidRPr="005579BB" w:rsidRDefault="00A60E8C" w:rsidP="00956426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Представленный проект районного бюджета содержит основные характеристики бюджета, разработанные на среднесрочный плановый период с 2015 года по 2017 год;</w:t>
      </w:r>
    </w:p>
    <w:p w:rsidR="00A60E8C" w:rsidRPr="005579BB" w:rsidRDefault="00A60E8C" w:rsidP="00A60E8C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Доходы районного бюджета на 2015 год прогнозируются в общей сумме 1 681 885,6 тыс. руб., в том числе: налоговые и неналоговые доходы – 318 664,4 тыс. руб. (18,9% от общего объема доходов), безвозмездные поступления – 1 363 221,2 тыс. руб. (или 81,1% от общего объема доходов).</w:t>
      </w:r>
    </w:p>
    <w:p w:rsidR="00A60E8C" w:rsidRPr="005579BB" w:rsidRDefault="00A60E8C" w:rsidP="00A60E8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Анализ предусмотренных проектом решения о районном бюджете доходов свидетельствует о наличии отдельных недостатков при их формировании: отсутствие расчетов прогнозных показателей по отдельным видам доходов, не в полном объеме учтены недоимки и переплаты по налогам и платежам, Финансовым управлением не в полной мере применена Методика прогнозирования доходов. Данная ситуация может негативно повлиять на достоверность предоставленных расчетов.</w:t>
      </w:r>
    </w:p>
    <w:p w:rsidR="00A60E8C" w:rsidRPr="005579BB" w:rsidRDefault="00A60E8C" w:rsidP="00A60E8C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Общий объем расходов районного бюджета на 2015 год предусматривается в сумме 1 703 462,1 тыс. руб., на плановый период 2016 - 2017 годов запланированы расходы в объеме 1 684 887,0 тыс. руб. и 1 544 955,3 тыс. руб. соответственно.</w:t>
      </w:r>
    </w:p>
    <w:p w:rsidR="00A60E8C" w:rsidRPr="005579BB" w:rsidRDefault="00A60E8C" w:rsidP="00EE2217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lastRenderedPageBreak/>
        <w:t xml:space="preserve">При формировании районного бюджета на 2015 год учтены расходы на содержание сверхпредельной численности муниципальных служащих в количестве 19 единиц, что приведёт к дополнительной нагрузке на районный бюджет в размере 9 536,2 тыс. руб. </w:t>
      </w:r>
    </w:p>
    <w:p w:rsidR="00EE2217" w:rsidRPr="005579BB" w:rsidRDefault="00EE2217" w:rsidP="00EE22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Второй год подряд бюджет формируется по программному принципу, отражая привязку бюджетных ассигнований к муниципальным программам и непрограммным направлениям деятельности.</w:t>
      </w:r>
    </w:p>
    <w:p w:rsidR="00EE2217" w:rsidRPr="005579BB" w:rsidRDefault="00EE2217" w:rsidP="00EE22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Доля расходов, предусмотренных на реализацию муниципальных программ, в 2015 году составит 95,9% от общего объёма расходной части районного бюджета, в 2016 году данный показатель планируется в размере 96,0% в 2017 году – 95,4%. </w:t>
      </w:r>
    </w:p>
    <w:p w:rsidR="00EE2217" w:rsidRPr="005579BB" w:rsidRDefault="00EE2217" w:rsidP="00EE2217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Дефицит районного бюджета в 2015 году составит 21 576,5 тыс. руб., источником финансирования которого определено изменение остатков средств на счетах бюджета.</w:t>
      </w:r>
    </w:p>
    <w:p w:rsidR="00EE2217" w:rsidRPr="005579BB" w:rsidRDefault="00EE2217" w:rsidP="00EE221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На 2016 - 2017 годы дефицит районного бюджета планируется в размере 66 090,3 тыс. руб. и 18 573,6 тыс. руб. соответственно.</w:t>
      </w:r>
    </w:p>
    <w:p w:rsidR="00EB14A4" w:rsidRPr="005579BB" w:rsidRDefault="00022F45" w:rsidP="00956426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Недостаточно качественное (формальное) составление проекта районного бюджета отдельными участниками бюджетного процесса может негативно повлиять на достоверность и обоснованность планируемого бюджета. </w:t>
      </w:r>
    </w:p>
    <w:p w:rsidR="00022F45" w:rsidRPr="005579BB" w:rsidRDefault="00022F45" w:rsidP="00022F45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Общая сумма, предусматриваемая проектом решения о районном бюджете на 2015 год на финансовое обеспечение расходных обязательств, устанавливаемых районном инициативно и, как следствие, приводящие к дополнительной нагрузке на районный бюджет, составит порядка 406,0 тыс. руб.</w:t>
      </w:r>
    </w:p>
    <w:p w:rsidR="00EB14A4" w:rsidRPr="005579BB" w:rsidRDefault="00EB14A4" w:rsidP="00EB14A4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Отказ от инициативных (необязательных) расходов приведет к достижению сбалансированности и устойчивости бюджетной системы.</w:t>
      </w:r>
    </w:p>
    <w:p w:rsidR="00D1631E" w:rsidRPr="005579BB" w:rsidRDefault="00D1631E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31E" w:rsidRPr="005579BB" w:rsidRDefault="00D1631E" w:rsidP="006A767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9BB">
        <w:rPr>
          <w:rFonts w:ascii="Times New Roman" w:hAnsi="Times New Roman" w:cs="Times New Roman"/>
          <w:b/>
          <w:i/>
          <w:sz w:val="24"/>
          <w:szCs w:val="24"/>
        </w:rPr>
        <w:t>Предложения районному Совету депутатов</w:t>
      </w:r>
    </w:p>
    <w:p w:rsidR="006A767A" w:rsidRPr="005579BB" w:rsidRDefault="006A767A" w:rsidP="006A767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631E" w:rsidRPr="005579BB" w:rsidRDefault="00D1631E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Утвердить основные характеристики районного бюджета на 201</w:t>
      </w:r>
      <w:r w:rsidR="00022F45" w:rsidRPr="005579BB">
        <w:rPr>
          <w:rFonts w:ascii="Times New Roman" w:hAnsi="Times New Roman" w:cs="Times New Roman"/>
          <w:sz w:val="24"/>
          <w:szCs w:val="24"/>
        </w:rPr>
        <w:t>5</w:t>
      </w:r>
      <w:r w:rsidRPr="005579BB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022F45" w:rsidRPr="005579BB">
        <w:rPr>
          <w:rFonts w:ascii="Times New Roman" w:hAnsi="Times New Roman" w:cs="Times New Roman"/>
          <w:sz w:val="24"/>
          <w:szCs w:val="24"/>
        </w:rPr>
        <w:t>6</w:t>
      </w:r>
      <w:r w:rsidRPr="005579BB">
        <w:rPr>
          <w:rFonts w:ascii="Times New Roman" w:hAnsi="Times New Roman" w:cs="Times New Roman"/>
          <w:sz w:val="24"/>
          <w:szCs w:val="24"/>
        </w:rPr>
        <w:t xml:space="preserve"> – 201</w:t>
      </w:r>
      <w:r w:rsidR="00022F45" w:rsidRPr="005579BB">
        <w:rPr>
          <w:rFonts w:ascii="Times New Roman" w:hAnsi="Times New Roman" w:cs="Times New Roman"/>
          <w:sz w:val="24"/>
          <w:szCs w:val="24"/>
        </w:rPr>
        <w:t>7</w:t>
      </w:r>
      <w:r w:rsidRPr="005579B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A767A" w:rsidRPr="005579BB" w:rsidRDefault="006A767A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31E" w:rsidRPr="005579BB" w:rsidRDefault="00D1631E" w:rsidP="008570C1">
      <w:pPr>
        <w:pStyle w:val="a4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9BB">
        <w:rPr>
          <w:rFonts w:ascii="Times New Roman" w:hAnsi="Times New Roman" w:cs="Times New Roman"/>
          <w:b/>
          <w:i/>
          <w:sz w:val="24"/>
          <w:szCs w:val="24"/>
        </w:rPr>
        <w:t>Предложения администрации Богучанского района</w:t>
      </w:r>
    </w:p>
    <w:p w:rsidR="006F5E3F" w:rsidRPr="005579BB" w:rsidRDefault="006F5E3F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E3F" w:rsidRPr="005579BB" w:rsidRDefault="006F5E3F" w:rsidP="00956426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Доработать проект решения о районном бюджете с учетом изложенных в настоящем заключении замечаний в целях его рассмотрения Богучанским районном Советом депутатов во втором чтении. </w:t>
      </w:r>
    </w:p>
    <w:p w:rsidR="006F5E3F" w:rsidRPr="005579BB" w:rsidRDefault="006F5E3F" w:rsidP="00956426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Доработать с учётом изложенных в настоящем заключении замечаний и предложений документы:</w:t>
      </w:r>
    </w:p>
    <w:p w:rsidR="006F5E3F" w:rsidRPr="005579BB" w:rsidRDefault="006F5E3F" w:rsidP="00956426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Прогноз СЭР;</w:t>
      </w:r>
    </w:p>
    <w:p w:rsidR="006F5E3F" w:rsidRPr="005579BB" w:rsidRDefault="00605B68" w:rsidP="00956426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</w:t>
      </w:r>
      <w:r w:rsidR="006F5E3F" w:rsidRPr="005579BB">
        <w:rPr>
          <w:rFonts w:ascii="Times New Roman" w:hAnsi="Times New Roman" w:cs="Times New Roman"/>
          <w:sz w:val="24"/>
          <w:szCs w:val="24"/>
        </w:rPr>
        <w:t>сновные направления налоговой политики Богучанского района на очередной финансовый год и плановый период;</w:t>
      </w:r>
    </w:p>
    <w:p w:rsidR="00AA3C30" w:rsidRPr="005579BB" w:rsidRDefault="00605B68" w:rsidP="00956426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о</w:t>
      </w:r>
      <w:r w:rsidR="006F5E3F" w:rsidRPr="005579BB">
        <w:rPr>
          <w:rFonts w:ascii="Times New Roman" w:hAnsi="Times New Roman" w:cs="Times New Roman"/>
          <w:sz w:val="24"/>
          <w:szCs w:val="24"/>
        </w:rPr>
        <w:t>сновные направления бюджетной политики Богучанского района на очередной финансовый год и плановый период</w:t>
      </w:r>
      <w:r w:rsidRPr="005579BB">
        <w:rPr>
          <w:rFonts w:ascii="Times New Roman" w:hAnsi="Times New Roman" w:cs="Times New Roman"/>
          <w:sz w:val="24"/>
          <w:szCs w:val="24"/>
        </w:rPr>
        <w:t>;</w:t>
      </w:r>
    </w:p>
    <w:p w:rsidR="00AA3C30" w:rsidRPr="005579BB" w:rsidRDefault="00605B68" w:rsidP="00956426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паспорта муниципальных программ Богучанского района</w:t>
      </w:r>
      <w:r w:rsidR="00AA3C30" w:rsidRPr="005579BB">
        <w:rPr>
          <w:rFonts w:ascii="Times New Roman" w:hAnsi="Times New Roman" w:cs="Times New Roman"/>
          <w:sz w:val="24"/>
          <w:szCs w:val="24"/>
        </w:rPr>
        <w:t>;</w:t>
      </w:r>
    </w:p>
    <w:p w:rsidR="00605B68" w:rsidRPr="005579BB" w:rsidRDefault="00AA3C30" w:rsidP="00956426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проекты муниципальных заданий</w:t>
      </w:r>
      <w:r w:rsidR="00605B68" w:rsidRPr="005579BB">
        <w:rPr>
          <w:rFonts w:ascii="Times New Roman" w:hAnsi="Times New Roman" w:cs="Times New Roman"/>
          <w:sz w:val="24"/>
          <w:szCs w:val="24"/>
        </w:rPr>
        <w:t>.</w:t>
      </w:r>
    </w:p>
    <w:p w:rsidR="00605B68" w:rsidRPr="005579BB" w:rsidRDefault="00605B68" w:rsidP="00956426">
      <w:pPr>
        <w:pStyle w:val="a4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lastRenderedPageBreak/>
        <w:t>Доработать муниципальные программы Богучанского района с учётом изложенных в настоящем заключении замечаний в сроки, установленные статьёй 179 Бюджетного кодекса РФ.</w:t>
      </w:r>
    </w:p>
    <w:p w:rsidR="006F5E3F" w:rsidRPr="005579BB" w:rsidRDefault="006F5E3F" w:rsidP="008570C1">
      <w:pPr>
        <w:pStyle w:val="a4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14A4" w:rsidRPr="005579BB" w:rsidRDefault="00EB14A4" w:rsidP="00022F45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Информаци</w:t>
      </w:r>
      <w:r w:rsidR="00941DC8" w:rsidRPr="005579BB">
        <w:rPr>
          <w:rFonts w:ascii="Times New Roman" w:hAnsi="Times New Roman" w:cs="Times New Roman"/>
          <w:sz w:val="24"/>
          <w:szCs w:val="24"/>
        </w:rPr>
        <w:t>ю</w:t>
      </w:r>
      <w:r w:rsidRPr="005579BB">
        <w:rPr>
          <w:rFonts w:ascii="Times New Roman" w:hAnsi="Times New Roman" w:cs="Times New Roman"/>
          <w:sz w:val="24"/>
          <w:szCs w:val="24"/>
        </w:rPr>
        <w:t xml:space="preserve"> об устранении недостатков</w:t>
      </w:r>
      <w:r w:rsidR="00941DC8" w:rsidRPr="005579BB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5579BB">
        <w:rPr>
          <w:rFonts w:ascii="Times New Roman" w:hAnsi="Times New Roman" w:cs="Times New Roman"/>
          <w:sz w:val="24"/>
          <w:szCs w:val="24"/>
        </w:rPr>
        <w:t xml:space="preserve"> предоставить Контрольно-счетной комиссии в срок до 27 декабря 201</w:t>
      </w:r>
      <w:r w:rsidR="00022F45" w:rsidRPr="005579BB">
        <w:rPr>
          <w:rFonts w:ascii="Times New Roman" w:hAnsi="Times New Roman" w:cs="Times New Roman"/>
          <w:sz w:val="24"/>
          <w:szCs w:val="24"/>
        </w:rPr>
        <w:t>4</w:t>
      </w:r>
      <w:r w:rsidRPr="005579B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2187" w:rsidRPr="005579BB" w:rsidRDefault="00A52187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187" w:rsidRPr="005579BB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52187" w:rsidRPr="005579BB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5579BB">
        <w:rPr>
          <w:rFonts w:ascii="Times New Roman" w:hAnsi="Times New Roman" w:cs="Times New Roman"/>
          <w:sz w:val="24"/>
          <w:szCs w:val="24"/>
        </w:rPr>
        <w:tab/>
      </w:r>
      <w:r w:rsidRPr="005579BB">
        <w:rPr>
          <w:rFonts w:ascii="Times New Roman" w:hAnsi="Times New Roman" w:cs="Times New Roman"/>
          <w:sz w:val="24"/>
          <w:szCs w:val="24"/>
        </w:rPr>
        <w:tab/>
      </w:r>
      <w:r w:rsidRPr="005579BB">
        <w:rPr>
          <w:rFonts w:ascii="Times New Roman" w:hAnsi="Times New Roman" w:cs="Times New Roman"/>
          <w:sz w:val="24"/>
          <w:szCs w:val="24"/>
        </w:rPr>
        <w:tab/>
      </w:r>
      <w:r w:rsidR="00941DC8" w:rsidRPr="005579B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579BB">
        <w:rPr>
          <w:rFonts w:ascii="Times New Roman" w:hAnsi="Times New Roman" w:cs="Times New Roman"/>
          <w:sz w:val="24"/>
          <w:szCs w:val="24"/>
        </w:rPr>
        <w:t>Г.А.Рукосуева</w:t>
      </w:r>
    </w:p>
    <w:p w:rsidR="00A52187" w:rsidRPr="005579BB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187" w:rsidRPr="005579BB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Инспектор </w:t>
      </w:r>
    </w:p>
    <w:p w:rsidR="00A52187" w:rsidRPr="005579BB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5579BB">
        <w:rPr>
          <w:rFonts w:ascii="Times New Roman" w:hAnsi="Times New Roman" w:cs="Times New Roman"/>
          <w:sz w:val="24"/>
          <w:szCs w:val="24"/>
        </w:rPr>
        <w:tab/>
      </w:r>
      <w:r w:rsidRPr="005579BB">
        <w:rPr>
          <w:rFonts w:ascii="Times New Roman" w:hAnsi="Times New Roman" w:cs="Times New Roman"/>
          <w:sz w:val="24"/>
          <w:szCs w:val="24"/>
        </w:rPr>
        <w:tab/>
      </w:r>
      <w:r w:rsidRPr="005579BB">
        <w:rPr>
          <w:rFonts w:ascii="Times New Roman" w:hAnsi="Times New Roman" w:cs="Times New Roman"/>
          <w:sz w:val="24"/>
          <w:szCs w:val="24"/>
        </w:rPr>
        <w:tab/>
      </w:r>
      <w:r w:rsidRPr="005579BB">
        <w:rPr>
          <w:rFonts w:ascii="Times New Roman" w:hAnsi="Times New Roman" w:cs="Times New Roman"/>
          <w:sz w:val="24"/>
          <w:szCs w:val="24"/>
        </w:rPr>
        <w:tab/>
      </w:r>
      <w:r w:rsidR="00941DC8" w:rsidRPr="005579BB">
        <w:rPr>
          <w:rFonts w:ascii="Times New Roman" w:hAnsi="Times New Roman" w:cs="Times New Roman"/>
          <w:sz w:val="24"/>
          <w:szCs w:val="24"/>
        </w:rPr>
        <w:tab/>
      </w:r>
      <w:r w:rsidRPr="005579BB">
        <w:rPr>
          <w:rFonts w:ascii="Times New Roman" w:hAnsi="Times New Roman" w:cs="Times New Roman"/>
          <w:sz w:val="24"/>
          <w:szCs w:val="24"/>
        </w:rPr>
        <w:t>Т.В.Лыхина</w:t>
      </w:r>
    </w:p>
    <w:sectPr w:rsidR="00A52187" w:rsidRPr="005579BB" w:rsidSect="00110CC9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84" w:rsidRDefault="00865484" w:rsidP="00540066">
      <w:pPr>
        <w:spacing w:after="0" w:line="240" w:lineRule="auto"/>
      </w:pPr>
      <w:r>
        <w:separator/>
      </w:r>
    </w:p>
  </w:endnote>
  <w:endnote w:type="continuationSeparator" w:id="0">
    <w:p w:rsidR="00865484" w:rsidRDefault="00865484" w:rsidP="0054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7329"/>
    </w:sdtPr>
    <w:sdtContent>
      <w:p w:rsidR="00C46A4E" w:rsidRDefault="00C46A4E">
        <w:pPr>
          <w:pStyle w:val="a7"/>
          <w:jc w:val="right"/>
        </w:pPr>
        <w:fldSimple w:instr=" PAGE   \* MERGEFORMAT ">
          <w:r w:rsidR="00804808">
            <w:rPr>
              <w:noProof/>
            </w:rPr>
            <w:t>2</w:t>
          </w:r>
        </w:fldSimple>
      </w:p>
    </w:sdtContent>
  </w:sdt>
  <w:p w:rsidR="00C46A4E" w:rsidRDefault="00C46A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84" w:rsidRDefault="00865484" w:rsidP="00540066">
      <w:pPr>
        <w:spacing w:after="0" w:line="240" w:lineRule="auto"/>
      </w:pPr>
      <w:r>
        <w:separator/>
      </w:r>
    </w:p>
  </w:footnote>
  <w:footnote w:type="continuationSeparator" w:id="0">
    <w:p w:rsidR="00865484" w:rsidRDefault="00865484" w:rsidP="0054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AC9"/>
    <w:multiLevelType w:val="hybridMultilevel"/>
    <w:tmpl w:val="8B00E6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874A79"/>
    <w:multiLevelType w:val="hybridMultilevel"/>
    <w:tmpl w:val="280A6FD0"/>
    <w:lvl w:ilvl="0" w:tplc="0A222C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B5286A"/>
    <w:multiLevelType w:val="hybridMultilevel"/>
    <w:tmpl w:val="2D101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6662EA"/>
    <w:multiLevelType w:val="hybridMultilevel"/>
    <w:tmpl w:val="15C806C4"/>
    <w:lvl w:ilvl="0" w:tplc="774C3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910856"/>
    <w:multiLevelType w:val="hybridMultilevel"/>
    <w:tmpl w:val="719CF5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43B28CA"/>
    <w:multiLevelType w:val="hybridMultilevel"/>
    <w:tmpl w:val="E452A168"/>
    <w:lvl w:ilvl="0" w:tplc="B434CF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4046F2"/>
    <w:multiLevelType w:val="hybridMultilevel"/>
    <w:tmpl w:val="D6D8C194"/>
    <w:lvl w:ilvl="0" w:tplc="7A3EF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3B6D88"/>
    <w:multiLevelType w:val="hybridMultilevel"/>
    <w:tmpl w:val="9AD6AA3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39633CB1"/>
    <w:multiLevelType w:val="hybridMultilevel"/>
    <w:tmpl w:val="276CE5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135EF0"/>
    <w:multiLevelType w:val="hybridMultilevel"/>
    <w:tmpl w:val="D758F90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C336E2"/>
    <w:multiLevelType w:val="hybridMultilevel"/>
    <w:tmpl w:val="BCE665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B361D4E"/>
    <w:multiLevelType w:val="hybridMultilevel"/>
    <w:tmpl w:val="F30821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08137B1"/>
    <w:multiLevelType w:val="hybridMultilevel"/>
    <w:tmpl w:val="6E0E78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5D06F4"/>
    <w:multiLevelType w:val="hybridMultilevel"/>
    <w:tmpl w:val="F4AA9E0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>
    <w:nsid w:val="53676C20"/>
    <w:multiLevelType w:val="hybridMultilevel"/>
    <w:tmpl w:val="6CB6F3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1206DF"/>
    <w:multiLevelType w:val="hybridMultilevel"/>
    <w:tmpl w:val="41E0B68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554F7027"/>
    <w:multiLevelType w:val="hybridMultilevel"/>
    <w:tmpl w:val="133C5C1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570C3E1F"/>
    <w:multiLevelType w:val="hybridMultilevel"/>
    <w:tmpl w:val="4A9C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9595B"/>
    <w:multiLevelType w:val="hybridMultilevel"/>
    <w:tmpl w:val="FD26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85541"/>
    <w:multiLevelType w:val="hybridMultilevel"/>
    <w:tmpl w:val="C0D2DF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61314E03"/>
    <w:multiLevelType w:val="hybridMultilevel"/>
    <w:tmpl w:val="A7FE54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6FD4598"/>
    <w:multiLevelType w:val="hybridMultilevel"/>
    <w:tmpl w:val="40182B5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CA77F4E"/>
    <w:multiLevelType w:val="hybridMultilevel"/>
    <w:tmpl w:val="5498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77AE1"/>
    <w:multiLevelType w:val="hybridMultilevel"/>
    <w:tmpl w:val="EE6C325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884AB6"/>
    <w:multiLevelType w:val="hybridMultilevel"/>
    <w:tmpl w:val="F1B6547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7BF112BD"/>
    <w:multiLevelType w:val="hybridMultilevel"/>
    <w:tmpl w:val="EF7E4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73603"/>
    <w:multiLevelType w:val="hybridMultilevel"/>
    <w:tmpl w:val="94B8CF8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D3C4642"/>
    <w:multiLevelType w:val="hybridMultilevel"/>
    <w:tmpl w:val="268E99BA"/>
    <w:lvl w:ilvl="0" w:tplc="B846F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ECE739C"/>
    <w:multiLevelType w:val="hybridMultilevel"/>
    <w:tmpl w:val="D2D0F5F8"/>
    <w:lvl w:ilvl="0" w:tplc="0419000D">
      <w:start w:val="1"/>
      <w:numFmt w:val="bullet"/>
      <w:lvlText w:val=""/>
      <w:lvlJc w:val="left"/>
      <w:pPr>
        <w:ind w:left="22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EE27478"/>
    <w:multiLevelType w:val="hybridMultilevel"/>
    <w:tmpl w:val="87E04702"/>
    <w:lvl w:ilvl="0" w:tplc="90A6BF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9"/>
  </w:num>
  <w:num w:numId="4">
    <w:abstractNumId w:val="9"/>
  </w:num>
  <w:num w:numId="5">
    <w:abstractNumId w:val="5"/>
  </w:num>
  <w:num w:numId="6">
    <w:abstractNumId w:val="12"/>
  </w:num>
  <w:num w:numId="7">
    <w:abstractNumId w:val="0"/>
  </w:num>
  <w:num w:numId="8">
    <w:abstractNumId w:val="28"/>
  </w:num>
  <w:num w:numId="9">
    <w:abstractNumId w:val="21"/>
  </w:num>
  <w:num w:numId="10">
    <w:abstractNumId w:val="11"/>
  </w:num>
  <w:num w:numId="11">
    <w:abstractNumId w:val="15"/>
  </w:num>
  <w:num w:numId="12">
    <w:abstractNumId w:val="4"/>
  </w:num>
  <w:num w:numId="13">
    <w:abstractNumId w:val="27"/>
  </w:num>
  <w:num w:numId="14">
    <w:abstractNumId w:val="1"/>
  </w:num>
  <w:num w:numId="15">
    <w:abstractNumId w:val="3"/>
  </w:num>
  <w:num w:numId="16">
    <w:abstractNumId w:val="6"/>
  </w:num>
  <w:num w:numId="17">
    <w:abstractNumId w:val="24"/>
  </w:num>
  <w:num w:numId="18">
    <w:abstractNumId w:val="20"/>
  </w:num>
  <w:num w:numId="19">
    <w:abstractNumId w:val="26"/>
  </w:num>
  <w:num w:numId="20">
    <w:abstractNumId w:val="18"/>
  </w:num>
  <w:num w:numId="21">
    <w:abstractNumId w:val="2"/>
  </w:num>
  <w:num w:numId="22">
    <w:abstractNumId w:val="19"/>
  </w:num>
  <w:num w:numId="23">
    <w:abstractNumId w:val="7"/>
  </w:num>
  <w:num w:numId="24">
    <w:abstractNumId w:val="25"/>
  </w:num>
  <w:num w:numId="25">
    <w:abstractNumId w:val="22"/>
  </w:num>
  <w:num w:numId="26">
    <w:abstractNumId w:val="17"/>
  </w:num>
  <w:num w:numId="27">
    <w:abstractNumId w:val="16"/>
  </w:num>
  <w:num w:numId="28">
    <w:abstractNumId w:val="10"/>
  </w:num>
  <w:num w:numId="29">
    <w:abstractNumId w:val="14"/>
  </w:num>
  <w:num w:numId="30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A5"/>
    <w:rsid w:val="00000701"/>
    <w:rsid w:val="00000ECC"/>
    <w:rsid w:val="000018A3"/>
    <w:rsid w:val="000031DD"/>
    <w:rsid w:val="00003511"/>
    <w:rsid w:val="00003888"/>
    <w:rsid w:val="00003D5E"/>
    <w:rsid w:val="00004155"/>
    <w:rsid w:val="00005F4C"/>
    <w:rsid w:val="00006EBE"/>
    <w:rsid w:val="00007976"/>
    <w:rsid w:val="0001097B"/>
    <w:rsid w:val="000111FE"/>
    <w:rsid w:val="00011297"/>
    <w:rsid w:val="00011916"/>
    <w:rsid w:val="00012BAB"/>
    <w:rsid w:val="00012D6C"/>
    <w:rsid w:val="00013A42"/>
    <w:rsid w:val="000145D9"/>
    <w:rsid w:val="00014A40"/>
    <w:rsid w:val="000152B2"/>
    <w:rsid w:val="00015693"/>
    <w:rsid w:val="000174F6"/>
    <w:rsid w:val="00017573"/>
    <w:rsid w:val="0002024C"/>
    <w:rsid w:val="00020270"/>
    <w:rsid w:val="000211FF"/>
    <w:rsid w:val="000217BD"/>
    <w:rsid w:val="00022E33"/>
    <w:rsid w:val="00022F45"/>
    <w:rsid w:val="000234D5"/>
    <w:rsid w:val="00024512"/>
    <w:rsid w:val="00025969"/>
    <w:rsid w:val="0003026C"/>
    <w:rsid w:val="00030522"/>
    <w:rsid w:val="00030CA1"/>
    <w:rsid w:val="00031195"/>
    <w:rsid w:val="0003232D"/>
    <w:rsid w:val="000326EC"/>
    <w:rsid w:val="00032A91"/>
    <w:rsid w:val="0003442C"/>
    <w:rsid w:val="00034CEA"/>
    <w:rsid w:val="00034DBE"/>
    <w:rsid w:val="000352B8"/>
    <w:rsid w:val="00040197"/>
    <w:rsid w:val="00041152"/>
    <w:rsid w:val="00041BDD"/>
    <w:rsid w:val="0004250F"/>
    <w:rsid w:val="000425A2"/>
    <w:rsid w:val="00042EC5"/>
    <w:rsid w:val="00044E1E"/>
    <w:rsid w:val="0004566D"/>
    <w:rsid w:val="000457A0"/>
    <w:rsid w:val="00045A10"/>
    <w:rsid w:val="00045E84"/>
    <w:rsid w:val="00045E91"/>
    <w:rsid w:val="000464BD"/>
    <w:rsid w:val="000471FA"/>
    <w:rsid w:val="00047B86"/>
    <w:rsid w:val="00050B65"/>
    <w:rsid w:val="00051853"/>
    <w:rsid w:val="00052E96"/>
    <w:rsid w:val="000538D9"/>
    <w:rsid w:val="00053FC2"/>
    <w:rsid w:val="0005485E"/>
    <w:rsid w:val="00055334"/>
    <w:rsid w:val="00055A9D"/>
    <w:rsid w:val="00056127"/>
    <w:rsid w:val="000567CA"/>
    <w:rsid w:val="000579A3"/>
    <w:rsid w:val="00057AC2"/>
    <w:rsid w:val="00057BD4"/>
    <w:rsid w:val="00060210"/>
    <w:rsid w:val="00062055"/>
    <w:rsid w:val="000628E1"/>
    <w:rsid w:val="00063AC7"/>
    <w:rsid w:val="00063E7C"/>
    <w:rsid w:val="000645FC"/>
    <w:rsid w:val="00064823"/>
    <w:rsid w:val="00064C00"/>
    <w:rsid w:val="00065BA4"/>
    <w:rsid w:val="000671FB"/>
    <w:rsid w:val="00070D1D"/>
    <w:rsid w:val="0007152E"/>
    <w:rsid w:val="00072524"/>
    <w:rsid w:val="000729C9"/>
    <w:rsid w:val="000737AC"/>
    <w:rsid w:val="0007490D"/>
    <w:rsid w:val="00075137"/>
    <w:rsid w:val="0007571E"/>
    <w:rsid w:val="00075CF7"/>
    <w:rsid w:val="0007646A"/>
    <w:rsid w:val="0007720E"/>
    <w:rsid w:val="00077245"/>
    <w:rsid w:val="0008082A"/>
    <w:rsid w:val="00082748"/>
    <w:rsid w:val="00082D4F"/>
    <w:rsid w:val="0008360F"/>
    <w:rsid w:val="00083972"/>
    <w:rsid w:val="00083B5B"/>
    <w:rsid w:val="00083F9E"/>
    <w:rsid w:val="0008494E"/>
    <w:rsid w:val="00084D36"/>
    <w:rsid w:val="00084D52"/>
    <w:rsid w:val="000851EF"/>
    <w:rsid w:val="00085F50"/>
    <w:rsid w:val="00086529"/>
    <w:rsid w:val="00086D0F"/>
    <w:rsid w:val="000906A2"/>
    <w:rsid w:val="00091EFD"/>
    <w:rsid w:val="00092780"/>
    <w:rsid w:val="00092E62"/>
    <w:rsid w:val="0009350C"/>
    <w:rsid w:val="0009388A"/>
    <w:rsid w:val="00094A1F"/>
    <w:rsid w:val="000957B9"/>
    <w:rsid w:val="000958FB"/>
    <w:rsid w:val="0009610D"/>
    <w:rsid w:val="000964B3"/>
    <w:rsid w:val="00096A70"/>
    <w:rsid w:val="000A0EB3"/>
    <w:rsid w:val="000A2825"/>
    <w:rsid w:val="000A28B0"/>
    <w:rsid w:val="000A3029"/>
    <w:rsid w:val="000A3E27"/>
    <w:rsid w:val="000A4BB2"/>
    <w:rsid w:val="000A5003"/>
    <w:rsid w:val="000A51FF"/>
    <w:rsid w:val="000A5C03"/>
    <w:rsid w:val="000A5EB6"/>
    <w:rsid w:val="000A6BD4"/>
    <w:rsid w:val="000A6FD4"/>
    <w:rsid w:val="000A717C"/>
    <w:rsid w:val="000A7933"/>
    <w:rsid w:val="000A7E6D"/>
    <w:rsid w:val="000B050E"/>
    <w:rsid w:val="000B05FB"/>
    <w:rsid w:val="000B0729"/>
    <w:rsid w:val="000B1428"/>
    <w:rsid w:val="000B222A"/>
    <w:rsid w:val="000B29FE"/>
    <w:rsid w:val="000B2BEA"/>
    <w:rsid w:val="000B3082"/>
    <w:rsid w:val="000B43CD"/>
    <w:rsid w:val="000B4A29"/>
    <w:rsid w:val="000B53E0"/>
    <w:rsid w:val="000B5B0D"/>
    <w:rsid w:val="000B6696"/>
    <w:rsid w:val="000B729F"/>
    <w:rsid w:val="000B79F2"/>
    <w:rsid w:val="000B7C5C"/>
    <w:rsid w:val="000C0009"/>
    <w:rsid w:val="000C051B"/>
    <w:rsid w:val="000C0906"/>
    <w:rsid w:val="000C2485"/>
    <w:rsid w:val="000C2496"/>
    <w:rsid w:val="000C3D67"/>
    <w:rsid w:val="000C43E1"/>
    <w:rsid w:val="000C4873"/>
    <w:rsid w:val="000C5147"/>
    <w:rsid w:val="000C56BE"/>
    <w:rsid w:val="000C61B3"/>
    <w:rsid w:val="000D0484"/>
    <w:rsid w:val="000D0A7B"/>
    <w:rsid w:val="000D0B69"/>
    <w:rsid w:val="000D10E1"/>
    <w:rsid w:val="000D425A"/>
    <w:rsid w:val="000D43A5"/>
    <w:rsid w:val="000D481D"/>
    <w:rsid w:val="000D4EB8"/>
    <w:rsid w:val="000D4F49"/>
    <w:rsid w:val="000D5123"/>
    <w:rsid w:val="000D5B64"/>
    <w:rsid w:val="000D6759"/>
    <w:rsid w:val="000D7351"/>
    <w:rsid w:val="000E0194"/>
    <w:rsid w:val="000E0322"/>
    <w:rsid w:val="000E0940"/>
    <w:rsid w:val="000E1C8A"/>
    <w:rsid w:val="000E1EE8"/>
    <w:rsid w:val="000E24E6"/>
    <w:rsid w:val="000E26A8"/>
    <w:rsid w:val="000E332A"/>
    <w:rsid w:val="000E351F"/>
    <w:rsid w:val="000E3770"/>
    <w:rsid w:val="000E3A26"/>
    <w:rsid w:val="000E44BB"/>
    <w:rsid w:val="000E4663"/>
    <w:rsid w:val="000E5BA1"/>
    <w:rsid w:val="000E63CB"/>
    <w:rsid w:val="000E64D7"/>
    <w:rsid w:val="000E6ACD"/>
    <w:rsid w:val="000E6CB3"/>
    <w:rsid w:val="000E706C"/>
    <w:rsid w:val="000E7405"/>
    <w:rsid w:val="000F04D8"/>
    <w:rsid w:val="000F0D15"/>
    <w:rsid w:val="000F1565"/>
    <w:rsid w:val="000F2036"/>
    <w:rsid w:val="000F22E4"/>
    <w:rsid w:val="000F2669"/>
    <w:rsid w:val="000F2710"/>
    <w:rsid w:val="000F3CBA"/>
    <w:rsid w:val="000F3D04"/>
    <w:rsid w:val="000F516F"/>
    <w:rsid w:val="000F5BE8"/>
    <w:rsid w:val="000F66FA"/>
    <w:rsid w:val="000F6B9C"/>
    <w:rsid w:val="001007F1"/>
    <w:rsid w:val="0010092C"/>
    <w:rsid w:val="00101554"/>
    <w:rsid w:val="00101EBF"/>
    <w:rsid w:val="00101FBA"/>
    <w:rsid w:val="001024B1"/>
    <w:rsid w:val="0010256F"/>
    <w:rsid w:val="00103025"/>
    <w:rsid w:val="00103DF3"/>
    <w:rsid w:val="00104B00"/>
    <w:rsid w:val="001051FA"/>
    <w:rsid w:val="00105C72"/>
    <w:rsid w:val="00105CB9"/>
    <w:rsid w:val="00105D57"/>
    <w:rsid w:val="001061C3"/>
    <w:rsid w:val="00107274"/>
    <w:rsid w:val="00107CB8"/>
    <w:rsid w:val="00110351"/>
    <w:rsid w:val="00110908"/>
    <w:rsid w:val="00110CC9"/>
    <w:rsid w:val="00110FD0"/>
    <w:rsid w:val="00111991"/>
    <w:rsid w:val="001120FA"/>
    <w:rsid w:val="00113199"/>
    <w:rsid w:val="00115289"/>
    <w:rsid w:val="00117708"/>
    <w:rsid w:val="00120041"/>
    <w:rsid w:val="00121B49"/>
    <w:rsid w:val="00121BFA"/>
    <w:rsid w:val="0012211E"/>
    <w:rsid w:val="00122211"/>
    <w:rsid w:val="00123D97"/>
    <w:rsid w:val="001247EF"/>
    <w:rsid w:val="00124D9F"/>
    <w:rsid w:val="00124F44"/>
    <w:rsid w:val="001255CF"/>
    <w:rsid w:val="001257BB"/>
    <w:rsid w:val="00125E4C"/>
    <w:rsid w:val="00126042"/>
    <w:rsid w:val="00126DD5"/>
    <w:rsid w:val="0012704D"/>
    <w:rsid w:val="0012713A"/>
    <w:rsid w:val="00127F61"/>
    <w:rsid w:val="00132269"/>
    <w:rsid w:val="00133B60"/>
    <w:rsid w:val="00133BFB"/>
    <w:rsid w:val="00134204"/>
    <w:rsid w:val="00135396"/>
    <w:rsid w:val="001361E0"/>
    <w:rsid w:val="00136595"/>
    <w:rsid w:val="00137DE2"/>
    <w:rsid w:val="00142230"/>
    <w:rsid w:val="0014241B"/>
    <w:rsid w:val="00142D74"/>
    <w:rsid w:val="00142F37"/>
    <w:rsid w:val="00144FB3"/>
    <w:rsid w:val="001457D3"/>
    <w:rsid w:val="00146A00"/>
    <w:rsid w:val="00147A08"/>
    <w:rsid w:val="00147FC3"/>
    <w:rsid w:val="00150C86"/>
    <w:rsid w:val="001513CC"/>
    <w:rsid w:val="001519BD"/>
    <w:rsid w:val="00151CE4"/>
    <w:rsid w:val="001533E5"/>
    <w:rsid w:val="0015397F"/>
    <w:rsid w:val="00153A36"/>
    <w:rsid w:val="001553B5"/>
    <w:rsid w:val="00155651"/>
    <w:rsid w:val="00155F6E"/>
    <w:rsid w:val="00156BE9"/>
    <w:rsid w:val="00156F0A"/>
    <w:rsid w:val="0015701D"/>
    <w:rsid w:val="00157B6F"/>
    <w:rsid w:val="0016207C"/>
    <w:rsid w:val="001629FF"/>
    <w:rsid w:val="001630CD"/>
    <w:rsid w:val="001633DC"/>
    <w:rsid w:val="001636DC"/>
    <w:rsid w:val="001642DB"/>
    <w:rsid w:val="001646E8"/>
    <w:rsid w:val="00164D94"/>
    <w:rsid w:val="001651E9"/>
    <w:rsid w:val="001652FA"/>
    <w:rsid w:val="001661B4"/>
    <w:rsid w:val="00166BA9"/>
    <w:rsid w:val="0016706D"/>
    <w:rsid w:val="001715BD"/>
    <w:rsid w:val="00171746"/>
    <w:rsid w:val="00172505"/>
    <w:rsid w:val="00172686"/>
    <w:rsid w:val="00173B80"/>
    <w:rsid w:val="001744B1"/>
    <w:rsid w:val="0017591B"/>
    <w:rsid w:val="00175B58"/>
    <w:rsid w:val="001764E7"/>
    <w:rsid w:val="00176FD9"/>
    <w:rsid w:val="0017771E"/>
    <w:rsid w:val="001800E4"/>
    <w:rsid w:val="001812AA"/>
    <w:rsid w:val="00181CB3"/>
    <w:rsid w:val="00182432"/>
    <w:rsid w:val="00185864"/>
    <w:rsid w:val="00185E99"/>
    <w:rsid w:val="0018657C"/>
    <w:rsid w:val="00186C3C"/>
    <w:rsid w:val="0018725F"/>
    <w:rsid w:val="00190513"/>
    <w:rsid w:val="0019117B"/>
    <w:rsid w:val="001918DC"/>
    <w:rsid w:val="0019569E"/>
    <w:rsid w:val="00197BC2"/>
    <w:rsid w:val="001A0433"/>
    <w:rsid w:val="001A2170"/>
    <w:rsid w:val="001A2E16"/>
    <w:rsid w:val="001A3821"/>
    <w:rsid w:val="001A3A6F"/>
    <w:rsid w:val="001A5972"/>
    <w:rsid w:val="001A717E"/>
    <w:rsid w:val="001A7AF2"/>
    <w:rsid w:val="001B174E"/>
    <w:rsid w:val="001B1CE0"/>
    <w:rsid w:val="001B3897"/>
    <w:rsid w:val="001B5DF8"/>
    <w:rsid w:val="001B620C"/>
    <w:rsid w:val="001B65AB"/>
    <w:rsid w:val="001B710C"/>
    <w:rsid w:val="001B74A0"/>
    <w:rsid w:val="001B7705"/>
    <w:rsid w:val="001C0912"/>
    <w:rsid w:val="001C1D78"/>
    <w:rsid w:val="001C30C3"/>
    <w:rsid w:val="001C39A1"/>
    <w:rsid w:val="001C457F"/>
    <w:rsid w:val="001C4F66"/>
    <w:rsid w:val="001C591E"/>
    <w:rsid w:val="001C5B1C"/>
    <w:rsid w:val="001C5F84"/>
    <w:rsid w:val="001C7065"/>
    <w:rsid w:val="001D1FA0"/>
    <w:rsid w:val="001D214B"/>
    <w:rsid w:val="001D24D4"/>
    <w:rsid w:val="001D30D6"/>
    <w:rsid w:val="001D3AEE"/>
    <w:rsid w:val="001D3C83"/>
    <w:rsid w:val="001D3FFB"/>
    <w:rsid w:val="001D5B95"/>
    <w:rsid w:val="001D61DB"/>
    <w:rsid w:val="001E0B05"/>
    <w:rsid w:val="001E0C77"/>
    <w:rsid w:val="001E1CE5"/>
    <w:rsid w:val="001E3E60"/>
    <w:rsid w:val="001E5A79"/>
    <w:rsid w:val="001E5DB6"/>
    <w:rsid w:val="001E6813"/>
    <w:rsid w:val="001E7CD7"/>
    <w:rsid w:val="001F03B2"/>
    <w:rsid w:val="001F0A98"/>
    <w:rsid w:val="001F1351"/>
    <w:rsid w:val="001F159A"/>
    <w:rsid w:val="001F1C83"/>
    <w:rsid w:val="001F3EE6"/>
    <w:rsid w:val="001F45BE"/>
    <w:rsid w:val="001F5979"/>
    <w:rsid w:val="00202718"/>
    <w:rsid w:val="00203A8C"/>
    <w:rsid w:val="00203FF7"/>
    <w:rsid w:val="0020424A"/>
    <w:rsid w:val="0020437D"/>
    <w:rsid w:val="00204EC6"/>
    <w:rsid w:val="00204F16"/>
    <w:rsid w:val="00206CE0"/>
    <w:rsid w:val="002077FC"/>
    <w:rsid w:val="00207967"/>
    <w:rsid w:val="00207C57"/>
    <w:rsid w:val="00210A05"/>
    <w:rsid w:val="00210BB3"/>
    <w:rsid w:val="00212073"/>
    <w:rsid w:val="00213655"/>
    <w:rsid w:val="002139B3"/>
    <w:rsid w:val="00213CDA"/>
    <w:rsid w:val="00215222"/>
    <w:rsid w:val="00215FD3"/>
    <w:rsid w:val="00216AF9"/>
    <w:rsid w:val="00217604"/>
    <w:rsid w:val="00217B5B"/>
    <w:rsid w:val="00217E39"/>
    <w:rsid w:val="00220567"/>
    <w:rsid w:val="00221DC3"/>
    <w:rsid w:val="00222C97"/>
    <w:rsid w:val="00222ED1"/>
    <w:rsid w:val="002236DD"/>
    <w:rsid w:val="00225F37"/>
    <w:rsid w:val="00225F55"/>
    <w:rsid w:val="00226436"/>
    <w:rsid w:val="00226C09"/>
    <w:rsid w:val="00227763"/>
    <w:rsid w:val="0022798B"/>
    <w:rsid w:val="00227DF4"/>
    <w:rsid w:val="00227FEE"/>
    <w:rsid w:val="00231FE9"/>
    <w:rsid w:val="0023278A"/>
    <w:rsid w:val="002334A5"/>
    <w:rsid w:val="002354F3"/>
    <w:rsid w:val="00236749"/>
    <w:rsid w:val="002376C9"/>
    <w:rsid w:val="00240D09"/>
    <w:rsid w:val="00241C6A"/>
    <w:rsid w:val="00241F25"/>
    <w:rsid w:val="00243666"/>
    <w:rsid w:val="00246868"/>
    <w:rsid w:val="00247385"/>
    <w:rsid w:val="002507CF"/>
    <w:rsid w:val="00251083"/>
    <w:rsid w:val="00251667"/>
    <w:rsid w:val="0025174F"/>
    <w:rsid w:val="00252444"/>
    <w:rsid w:val="0025570B"/>
    <w:rsid w:val="00255784"/>
    <w:rsid w:val="00256C64"/>
    <w:rsid w:val="00257E3B"/>
    <w:rsid w:val="00257EEF"/>
    <w:rsid w:val="002606E6"/>
    <w:rsid w:val="002616B6"/>
    <w:rsid w:val="0026248B"/>
    <w:rsid w:val="00262ED2"/>
    <w:rsid w:val="00263247"/>
    <w:rsid w:val="00263FD6"/>
    <w:rsid w:val="00264311"/>
    <w:rsid w:val="0026572D"/>
    <w:rsid w:val="00266939"/>
    <w:rsid w:val="00271A21"/>
    <w:rsid w:val="00272180"/>
    <w:rsid w:val="00272C20"/>
    <w:rsid w:val="00272D67"/>
    <w:rsid w:val="002735AC"/>
    <w:rsid w:val="00273FCD"/>
    <w:rsid w:val="00274202"/>
    <w:rsid w:val="0027545D"/>
    <w:rsid w:val="002760DB"/>
    <w:rsid w:val="00277330"/>
    <w:rsid w:val="00280999"/>
    <w:rsid w:val="00280C35"/>
    <w:rsid w:val="0028122E"/>
    <w:rsid w:val="00281570"/>
    <w:rsid w:val="002815ED"/>
    <w:rsid w:val="002819D8"/>
    <w:rsid w:val="00281D86"/>
    <w:rsid w:val="0028471C"/>
    <w:rsid w:val="0028490B"/>
    <w:rsid w:val="00285288"/>
    <w:rsid w:val="00285305"/>
    <w:rsid w:val="00286060"/>
    <w:rsid w:val="0029067C"/>
    <w:rsid w:val="0029084D"/>
    <w:rsid w:val="00290BF0"/>
    <w:rsid w:val="00291AC7"/>
    <w:rsid w:val="00291FE3"/>
    <w:rsid w:val="00292D61"/>
    <w:rsid w:val="00292E43"/>
    <w:rsid w:val="002938CA"/>
    <w:rsid w:val="002940E9"/>
    <w:rsid w:val="00295430"/>
    <w:rsid w:val="002A0F6E"/>
    <w:rsid w:val="002A1E97"/>
    <w:rsid w:val="002A214C"/>
    <w:rsid w:val="002A2ABA"/>
    <w:rsid w:val="002A436A"/>
    <w:rsid w:val="002A4A92"/>
    <w:rsid w:val="002A5563"/>
    <w:rsid w:val="002A5981"/>
    <w:rsid w:val="002A5C09"/>
    <w:rsid w:val="002A7157"/>
    <w:rsid w:val="002B03AC"/>
    <w:rsid w:val="002B0B7E"/>
    <w:rsid w:val="002B12AD"/>
    <w:rsid w:val="002B2024"/>
    <w:rsid w:val="002B2A4D"/>
    <w:rsid w:val="002B3150"/>
    <w:rsid w:val="002B355B"/>
    <w:rsid w:val="002B5589"/>
    <w:rsid w:val="002B70E1"/>
    <w:rsid w:val="002C1A10"/>
    <w:rsid w:val="002C2991"/>
    <w:rsid w:val="002C2A17"/>
    <w:rsid w:val="002C2A37"/>
    <w:rsid w:val="002C2B86"/>
    <w:rsid w:val="002C2B99"/>
    <w:rsid w:val="002C3EEF"/>
    <w:rsid w:val="002C4A65"/>
    <w:rsid w:val="002C5609"/>
    <w:rsid w:val="002C6E6E"/>
    <w:rsid w:val="002C71BB"/>
    <w:rsid w:val="002C729B"/>
    <w:rsid w:val="002D0304"/>
    <w:rsid w:val="002D0B98"/>
    <w:rsid w:val="002D10F9"/>
    <w:rsid w:val="002D1D75"/>
    <w:rsid w:val="002D5270"/>
    <w:rsid w:val="002D7652"/>
    <w:rsid w:val="002D7DAD"/>
    <w:rsid w:val="002E097B"/>
    <w:rsid w:val="002E1401"/>
    <w:rsid w:val="002E1AB3"/>
    <w:rsid w:val="002E1F09"/>
    <w:rsid w:val="002E240C"/>
    <w:rsid w:val="002E2B1C"/>
    <w:rsid w:val="002E35A3"/>
    <w:rsid w:val="002E4295"/>
    <w:rsid w:val="002E4653"/>
    <w:rsid w:val="002E4667"/>
    <w:rsid w:val="002E624F"/>
    <w:rsid w:val="002E67C1"/>
    <w:rsid w:val="002E77AC"/>
    <w:rsid w:val="002E7828"/>
    <w:rsid w:val="002F165D"/>
    <w:rsid w:val="002F1872"/>
    <w:rsid w:val="002F2702"/>
    <w:rsid w:val="002F2EA7"/>
    <w:rsid w:val="002F3BE2"/>
    <w:rsid w:val="002F3CCB"/>
    <w:rsid w:val="002F40E1"/>
    <w:rsid w:val="002F49A5"/>
    <w:rsid w:val="002F4A83"/>
    <w:rsid w:val="002F53F6"/>
    <w:rsid w:val="002F71FA"/>
    <w:rsid w:val="003004F2"/>
    <w:rsid w:val="00300E12"/>
    <w:rsid w:val="00301102"/>
    <w:rsid w:val="003014C7"/>
    <w:rsid w:val="00301E9E"/>
    <w:rsid w:val="00302CC5"/>
    <w:rsid w:val="00303267"/>
    <w:rsid w:val="00303AAA"/>
    <w:rsid w:val="00303ECB"/>
    <w:rsid w:val="003050B2"/>
    <w:rsid w:val="00305295"/>
    <w:rsid w:val="003052D3"/>
    <w:rsid w:val="00305CCE"/>
    <w:rsid w:val="003068C4"/>
    <w:rsid w:val="00306A7E"/>
    <w:rsid w:val="00306CD4"/>
    <w:rsid w:val="00307261"/>
    <w:rsid w:val="00310129"/>
    <w:rsid w:val="003102F2"/>
    <w:rsid w:val="0031129A"/>
    <w:rsid w:val="0031183F"/>
    <w:rsid w:val="00312CCB"/>
    <w:rsid w:val="0031444A"/>
    <w:rsid w:val="0031494B"/>
    <w:rsid w:val="00315065"/>
    <w:rsid w:val="00315C14"/>
    <w:rsid w:val="00316ACA"/>
    <w:rsid w:val="00316BC2"/>
    <w:rsid w:val="00316D22"/>
    <w:rsid w:val="00317B92"/>
    <w:rsid w:val="00317BB3"/>
    <w:rsid w:val="00317D4B"/>
    <w:rsid w:val="003205C1"/>
    <w:rsid w:val="0032146D"/>
    <w:rsid w:val="003219D9"/>
    <w:rsid w:val="00321BAA"/>
    <w:rsid w:val="00321C2D"/>
    <w:rsid w:val="003222AE"/>
    <w:rsid w:val="00323333"/>
    <w:rsid w:val="00323F4E"/>
    <w:rsid w:val="00324074"/>
    <w:rsid w:val="003244CA"/>
    <w:rsid w:val="003265E4"/>
    <w:rsid w:val="003272C4"/>
    <w:rsid w:val="00327D01"/>
    <w:rsid w:val="00331D6B"/>
    <w:rsid w:val="00334430"/>
    <w:rsid w:val="00334904"/>
    <w:rsid w:val="0033526A"/>
    <w:rsid w:val="00336371"/>
    <w:rsid w:val="003401FA"/>
    <w:rsid w:val="00341019"/>
    <w:rsid w:val="003412AA"/>
    <w:rsid w:val="0034198F"/>
    <w:rsid w:val="0034273B"/>
    <w:rsid w:val="00344402"/>
    <w:rsid w:val="00346757"/>
    <w:rsid w:val="00346A10"/>
    <w:rsid w:val="00351336"/>
    <w:rsid w:val="00351411"/>
    <w:rsid w:val="00351661"/>
    <w:rsid w:val="00351D09"/>
    <w:rsid w:val="0035225C"/>
    <w:rsid w:val="00352827"/>
    <w:rsid w:val="0035394E"/>
    <w:rsid w:val="003551F7"/>
    <w:rsid w:val="00356614"/>
    <w:rsid w:val="00356627"/>
    <w:rsid w:val="00356AAA"/>
    <w:rsid w:val="003603A6"/>
    <w:rsid w:val="003604FA"/>
    <w:rsid w:val="0036089E"/>
    <w:rsid w:val="003617A6"/>
    <w:rsid w:val="003618CC"/>
    <w:rsid w:val="00364CB8"/>
    <w:rsid w:val="00364FF4"/>
    <w:rsid w:val="00364FFF"/>
    <w:rsid w:val="00365238"/>
    <w:rsid w:val="003653EB"/>
    <w:rsid w:val="00366385"/>
    <w:rsid w:val="00366791"/>
    <w:rsid w:val="00366801"/>
    <w:rsid w:val="00366DA3"/>
    <w:rsid w:val="00367E4F"/>
    <w:rsid w:val="00371D59"/>
    <w:rsid w:val="0037211B"/>
    <w:rsid w:val="00372740"/>
    <w:rsid w:val="003762BA"/>
    <w:rsid w:val="00376F9E"/>
    <w:rsid w:val="00377A7A"/>
    <w:rsid w:val="00380332"/>
    <w:rsid w:val="00380642"/>
    <w:rsid w:val="003807AE"/>
    <w:rsid w:val="003819F2"/>
    <w:rsid w:val="00381E09"/>
    <w:rsid w:val="00384647"/>
    <w:rsid w:val="00384962"/>
    <w:rsid w:val="00384A60"/>
    <w:rsid w:val="00384CE0"/>
    <w:rsid w:val="0038555F"/>
    <w:rsid w:val="00386687"/>
    <w:rsid w:val="00386964"/>
    <w:rsid w:val="00386D58"/>
    <w:rsid w:val="0038786C"/>
    <w:rsid w:val="00391172"/>
    <w:rsid w:val="003939A2"/>
    <w:rsid w:val="003952D7"/>
    <w:rsid w:val="0039545A"/>
    <w:rsid w:val="003958C5"/>
    <w:rsid w:val="003967C7"/>
    <w:rsid w:val="003967D7"/>
    <w:rsid w:val="00396A6C"/>
    <w:rsid w:val="00397194"/>
    <w:rsid w:val="00397794"/>
    <w:rsid w:val="00397BBA"/>
    <w:rsid w:val="003A05F0"/>
    <w:rsid w:val="003A0636"/>
    <w:rsid w:val="003A1195"/>
    <w:rsid w:val="003A1FD6"/>
    <w:rsid w:val="003A32F7"/>
    <w:rsid w:val="003A3799"/>
    <w:rsid w:val="003A453F"/>
    <w:rsid w:val="003A54A1"/>
    <w:rsid w:val="003A6060"/>
    <w:rsid w:val="003B185F"/>
    <w:rsid w:val="003B18ED"/>
    <w:rsid w:val="003B1955"/>
    <w:rsid w:val="003B1D08"/>
    <w:rsid w:val="003B2467"/>
    <w:rsid w:val="003B2A40"/>
    <w:rsid w:val="003B3AF3"/>
    <w:rsid w:val="003B4F81"/>
    <w:rsid w:val="003B5290"/>
    <w:rsid w:val="003B5FB0"/>
    <w:rsid w:val="003B70DC"/>
    <w:rsid w:val="003B726B"/>
    <w:rsid w:val="003B7D54"/>
    <w:rsid w:val="003B7E08"/>
    <w:rsid w:val="003C02E1"/>
    <w:rsid w:val="003C07B3"/>
    <w:rsid w:val="003C0DD6"/>
    <w:rsid w:val="003C1F80"/>
    <w:rsid w:val="003C2AF0"/>
    <w:rsid w:val="003C2D8A"/>
    <w:rsid w:val="003C4870"/>
    <w:rsid w:val="003C48CC"/>
    <w:rsid w:val="003C4D2F"/>
    <w:rsid w:val="003C4DF6"/>
    <w:rsid w:val="003C5D07"/>
    <w:rsid w:val="003C621B"/>
    <w:rsid w:val="003C754B"/>
    <w:rsid w:val="003C784E"/>
    <w:rsid w:val="003D1C06"/>
    <w:rsid w:val="003D1DDE"/>
    <w:rsid w:val="003D364B"/>
    <w:rsid w:val="003D3689"/>
    <w:rsid w:val="003D4571"/>
    <w:rsid w:val="003D6A93"/>
    <w:rsid w:val="003D6B1F"/>
    <w:rsid w:val="003D6C9A"/>
    <w:rsid w:val="003E0419"/>
    <w:rsid w:val="003E08EC"/>
    <w:rsid w:val="003E0A91"/>
    <w:rsid w:val="003E1107"/>
    <w:rsid w:val="003E1B92"/>
    <w:rsid w:val="003E22DD"/>
    <w:rsid w:val="003E2318"/>
    <w:rsid w:val="003E39BE"/>
    <w:rsid w:val="003E49AF"/>
    <w:rsid w:val="003E4ABD"/>
    <w:rsid w:val="003E50EF"/>
    <w:rsid w:val="003E541B"/>
    <w:rsid w:val="003E593E"/>
    <w:rsid w:val="003E5A4F"/>
    <w:rsid w:val="003E6122"/>
    <w:rsid w:val="003E7328"/>
    <w:rsid w:val="003E74B9"/>
    <w:rsid w:val="003F0D43"/>
    <w:rsid w:val="003F0FC9"/>
    <w:rsid w:val="003F1E73"/>
    <w:rsid w:val="003F58DF"/>
    <w:rsid w:val="003F638E"/>
    <w:rsid w:val="003F6A82"/>
    <w:rsid w:val="003F6D12"/>
    <w:rsid w:val="003F6EAC"/>
    <w:rsid w:val="003F7F16"/>
    <w:rsid w:val="00400400"/>
    <w:rsid w:val="004005AA"/>
    <w:rsid w:val="00400D7E"/>
    <w:rsid w:val="00400F02"/>
    <w:rsid w:val="0040137A"/>
    <w:rsid w:val="0040253D"/>
    <w:rsid w:val="00402773"/>
    <w:rsid w:val="00402B52"/>
    <w:rsid w:val="00402D3D"/>
    <w:rsid w:val="0040351A"/>
    <w:rsid w:val="00404117"/>
    <w:rsid w:val="00404923"/>
    <w:rsid w:val="00405278"/>
    <w:rsid w:val="004056BE"/>
    <w:rsid w:val="004062D1"/>
    <w:rsid w:val="00410BE9"/>
    <w:rsid w:val="00411626"/>
    <w:rsid w:val="004116EC"/>
    <w:rsid w:val="00411B41"/>
    <w:rsid w:val="004129E4"/>
    <w:rsid w:val="00414B65"/>
    <w:rsid w:val="00415921"/>
    <w:rsid w:val="00415E30"/>
    <w:rsid w:val="00417614"/>
    <w:rsid w:val="00417959"/>
    <w:rsid w:val="00417B58"/>
    <w:rsid w:val="00417DE8"/>
    <w:rsid w:val="00420271"/>
    <w:rsid w:val="0042097D"/>
    <w:rsid w:val="00420F66"/>
    <w:rsid w:val="00421F49"/>
    <w:rsid w:val="00424121"/>
    <w:rsid w:val="004244EE"/>
    <w:rsid w:val="00425795"/>
    <w:rsid w:val="00426299"/>
    <w:rsid w:val="00426A4F"/>
    <w:rsid w:val="00427391"/>
    <w:rsid w:val="00430032"/>
    <w:rsid w:val="0043036B"/>
    <w:rsid w:val="00430824"/>
    <w:rsid w:val="004309BE"/>
    <w:rsid w:val="00431586"/>
    <w:rsid w:val="00431D8B"/>
    <w:rsid w:val="00431F28"/>
    <w:rsid w:val="00432425"/>
    <w:rsid w:val="00433224"/>
    <w:rsid w:val="004336DE"/>
    <w:rsid w:val="00433FB2"/>
    <w:rsid w:val="00434876"/>
    <w:rsid w:val="00435E5A"/>
    <w:rsid w:val="00440168"/>
    <w:rsid w:val="0044031F"/>
    <w:rsid w:val="0044053B"/>
    <w:rsid w:val="0044091F"/>
    <w:rsid w:val="0044113D"/>
    <w:rsid w:val="0044166A"/>
    <w:rsid w:val="00441A8C"/>
    <w:rsid w:val="004429B4"/>
    <w:rsid w:val="00442DF2"/>
    <w:rsid w:val="00443582"/>
    <w:rsid w:val="00444B82"/>
    <w:rsid w:val="00444D24"/>
    <w:rsid w:val="00445DD7"/>
    <w:rsid w:val="004509F1"/>
    <w:rsid w:val="00450E07"/>
    <w:rsid w:val="004518F9"/>
    <w:rsid w:val="00452349"/>
    <w:rsid w:val="004525E4"/>
    <w:rsid w:val="004533E2"/>
    <w:rsid w:val="00454AF8"/>
    <w:rsid w:val="00455AB5"/>
    <w:rsid w:val="00455B00"/>
    <w:rsid w:val="00455F3C"/>
    <w:rsid w:val="004565FC"/>
    <w:rsid w:val="0045664D"/>
    <w:rsid w:val="004568E3"/>
    <w:rsid w:val="00456BB8"/>
    <w:rsid w:val="00457CC6"/>
    <w:rsid w:val="00460720"/>
    <w:rsid w:val="00460A28"/>
    <w:rsid w:val="00460EE8"/>
    <w:rsid w:val="00461188"/>
    <w:rsid w:val="00462301"/>
    <w:rsid w:val="00462619"/>
    <w:rsid w:val="004626CB"/>
    <w:rsid w:val="00462970"/>
    <w:rsid w:val="004641EB"/>
    <w:rsid w:val="00465CF5"/>
    <w:rsid w:val="00466763"/>
    <w:rsid w:val="00466F58"/>
    <w:rsid w:val="004676A5"/>
    <w:rsid w:val="00467A83"/>
    <w:rsid w:val="00470E3B"/>
    <w:rsid w:val="004713BD"/>
    <w:rsid w:val="00471902"/>
    <w:rsid w:val="00471F3E"/>
    <w:rsid w:val="0047217B"/>
    <w:rsid w:val="00472C41"/>
    <w:rsid w:val="004753BA"/>
    <w:rsid w:val="00476355"/>
    <w:rsid w:val="00481EEE"/>
    <w:rsid w:val="0048223D"/>
    <w:rsid w:val="00483AA8"/>
    <w:rsid w:val="00483B97"/>
    <w:rsid w:val="00483CF2"/>
    <w:rsid w:val="00484340"/>
    <w:rsid w:val="00484EB2"/>
    <w:rsid w:val="00485CCC"/>
    <w:rsid w:val="00485EB9"/>
    <w:rsid w:val="004871EE"/>
    <w:rsid w:val="00487253"/>
    <w:rsid w:val="004901D1"/>
    <w:rsid w:val="0049037C"/>
    <w:rsid w:val="0049129E"/>
    <w:rsid w:val="004913A6"/>
    <w:rsid w:val="004933E6"/>
    <w:rsid w:val="00493969"/>
    <w:rsid w:val="00493C4C"/>
    <w:rsid w:val="00494926"/>
    <w:rsid w:val="00494B91"/>
    <w:rsid w:val="00495690"/>
    <w:rsid w:val="00495DA8"/>
    <w:rsid w:val="00496BFA"/>
    <w:rsid w:val="00496FF7"/>
    <w:rsid w:val="00497C3D"/>
    <w:rsid w:val="00497DDD"/>
    <w:rsid w:val="004A103C"/>
    <w:rsid w:val="004A1867"/>
    <w:rsid w:val="004A193F"/>
    <w:rsid w:val="004A29FE"/>
    <w:rsid w:val="004A3F2B"/>
    <w:rsid w:val="004A40F5"/>
    <w:rsid w:val="004A4184"/>
    <w:rsid w:val="004A45C7"/>
    <w:rsid w:val="004A4C66"/>
    <w:rsid w:val="004A524F"/>
    <w:rsid w:val="004A53F4"/>
    <w:rsid w:val="004A59DE"/>
    <w:rsid w:val="004A5C74"/>
    <w:rsid w:val="004A64CF"/>
    <w:rsid w:val="004A6FE9"/>
    <w:rsid w:val="004A7639"/>
    <w:rsid w:val="004B0465"/>
    <w:rsid w:val="004B0B5B"/>
    <w:rsid w:val="004B2B5F"/>
    <w:rsid w:val="004B4C3D"/>
    <w:rsid w:val="004B4FAD"/>
    <w:rsid w:val="004B6138"/>
    <w:rsid w:val="004C0C29"/>
    <w:rsid w:val="004C1ABA"/>
    <w:rsid w:val="004C27CE"/>
    <w:rsid w:val="004C2F61"/>
    <w:rsid w:val="004C32DD"/>
    <w:rsid w:val="004C3369"/>
    <w:rsid w:val="004C38C7"/>
    <w:rsid w:val="004C3AC8"/>
    <w:rsid w:val="004C3C16"/>
    <w:rsid w:val="004C4281"/>
    <w:rsid w:val="004C6C80"/>
    <w:rsid w:val="004C74FE"/>
    <w:rsid w:val="004C75B3"/>
    <w:rsid w:val="004D07C6"/>
    <w:rsid w:val="004D2E85"/>
    <w:rsid w:val="004D3633"/>
    <w:rsid w:val="004D37BE"/>
    <w:rsid w:val="004D39C6"/>
    <w:rsid w:val="004D3B9D"/>
    <w:rsid w:val="004D3C2D"/>
    <w:rsid w:val="004D3D64"/>
    <w:rsid w:val="004D4648"/>
    <w:rsid w:val="004D4660"/>
    <w:rsid w:val="004D4701"/>
    <w:rsid w:val="004D496C"/>
    <w:rsid w:val="004D4CDB"/>
    <w:rsid w:val="004D5FC5"/>
    <w:rsid w:val="004D6BCC"/>
    <w:rsid w:val="004D7E61"/>
    <w:rsid w:val="004E10FD"/>
    <w:rsid w:val="004E131F"/>
    <w:rsid w:val="004E43AB"/>
    <w:rsid w:val="004E46A4"/>
    <w:rsid w:val="004E59F9"/>
    <w:rsid w:val="004E5EDB"/>
    <w:rsid w:val="004E6076"/>
    <w:rsid w:val="004E6583"/>
    <w:rsid w:val="004E698E"/>
    <w:rsid w:val="004E6F39"/>
    <w:rsid w:val="004E7303"/>
    <w:rsid w:val="004E7995"/>
    <w:rsid w:val="004E7F1D"/>
    <w:rsid w:val="004F0358"/>
    <w:rsid w:val="004F0902"/>
    <w:rsid w:val="004F0BAB"/>
    <w:rsid w:val="004F0C57"/>
    <w:rsid w:val="004F17D4"/>
    <w:rsid w:val="004F2205"/>
    <w:rsid w:val="004F2B62"/>
    <w:rsid w:val="004F3D86"/>
    <w:rsid w:val="004F4B7C"/>
    <w:rsid w:val="004F4BC5"/>
    <w:rsid w:val="004F547F"/>
    <w:rsid w:val="004F575D"/>
    <w:rsid w:val="004F5C31"/>
    <w:rsid w:val="004F65AD"/>
    <w:rsid w:val="004F67D1"/>
    <w:rsid w:val="00500918"/>
    <w:rsid w:val="00501EC2"/>
    <w:rsid w:val="00502B14"/>
    <w:rsid w:val="0050363D"/>
    <w:rsid w:val="00505BE5"/>
    <w:rsid w:val="00506129"/>
    <w:rsid w:val="00506B46"/>
    <w:rsid w:val="00507578"/>
    <w:rsid w:val="00507D88"/>
    <w:rsid w:val="0051253D"/>
    <w:rsid w:val="005134DD"/>
    <w:rsid w:val="00513AA5"/>
    <w:rsid w:val="00513F37"/>
    <w:rsid w:val="00514985"/>
    <w:rsid w:val="005149DE"/>
    <w:rsid w:val="00514C36"/>
    <w:rsid w:val="0051518F"/>
    <w:rsid w:val="00515654"/>
    <w:rsid w:val="005158CB"/>
    <w:rsid w:val="0051627C"/>
    <w:rsid w:val="00516769"/>
    <w:rsid w:val="00516D52"/>
    <w:rsid w:val="005206FA"/>
    <w:rsid w:val="00520884"/>
    <w:rsid w:val="00520BFF"/>
    <w:rsid w:val="0052116F"/>
    <w:rsid w:val="00521536"/>
    <w:rsid w:val="005223C3"/>
    <w:rsid w:val="005234F3"/>
    <w:rsid w:val="005253F5"/>
    <w:rsid w:val="0052554F"/>
    <w:rsid w:val="005258DC"/>
    <w:rsid w:val="0052622B"/>
    <w:rsid w:val="00527F92"/>
    <w:rsid w:val="00527F9A"/>
    <w:rsid w:val="005302E1"/>
    <w:rsid w:val="00530779"/>
    <w:rsid w:val="005310A0"/>
    <w:rsid w:val="005317A5"/>
    <w:rsid w:val="005321D3"/>
    <w:rsid w:val="005325B6"/>
    <w:rsid w:val="00532638"/>
    <w:rsid w:val="00532AFD"/>
    <w:rsid w:val="00533ADE"/>
    <w:rsid w:val="00534197"/>
    <w:rsid w:val="00534247"/>
    <w:rsid w:val="0053575C"/>
    <w:rsid w:val="00536B47"/>
    <w:rsid w:val="00536C92"/>
    <w:rsid w:val="00540066"/>
    <w:rsid w:val="0054043D"/>
    <w:rsid w:val="00540599"/>
    <w:rsid w:val="00540D0A"/>
    <w:rsid w:val="0054307E"/>
    <w:rsid w:val="005433F1"/>
    <w:rsid w:val="00543B4B"/>
    <w:rsid w:val="00543B69"/>
    <w:rsid w:val="00544128"/>
    <w:rsid w:val="00544760"/>
    <w:rsid w:val="00544B95"/>
    <w:rsid w:val="005454AD"/>
    <w:rsid w:val="00546B51"/>
    <w:rsid w:val="00546EB7"/>
    <w:rsid w:val="005475B8"/>
    <w:rsid w:val="00550344"/>
    <w:rsid w:val="0055194F"/>
    <w:rsid w:val="00551EEE"/>
    <w:rsid w:val="0055493A"/>
    <w:rsid w:val="00555839"/>
    <w:rsid w:val="00556094"/>
    <w:rsid w:val="005562D8"/>
    <w:rsid w:val="005570F5"/>
    <w:rsid w:val="005579BB"/>
    <w:rsid w:val="00560177"/>
    <w:rsid w:val="0056321A"/>
    <w:rsid w:val="00564173"/>
    <w:rsid w:val="0056470A"/>
    <w:rsid w:val="005647ED"/>
    <w:rsid w:val="0056562F"/>
    <w:rsid w:val="00567BAA"/>
    <w:rsid w:val="00567F52"/>
    <w:rsid w:val="0057049D"/>
    <w:rsid w:val="00571B6D"/>
    <w:rsid w:val="00571E84"/>
    <w:rsid w:val="00572421"/>
    <w:rsid w:val="00572569"/>
    <w:rsid w:val="00573423"/>
    <w:rsid w:val="00573C86"/>
    <w:rsid w:val="00575B1F"/>
    <w:rsid w:val="005768FB"/>
    <w:rsid w:val="00576D63"/>
    <w:rsid w:val="0057717B"/>
    <w:rsid w:val="005771CF"/>
    <w:rsid w:val="005840C2"/>
    <w:rsid w:val="005846F1"/>
    <w:rsid w:val="00584BD3"/>
    <w:rsid w:val="00585063"/>
    <w:rsid w:val="0058647D"/>
    <w:rsid w:val="00587763"/>
    <w:rsid w:val="00587EB6"/>
    <w:rsid w:val="00590B5A"/>
    <w:rsid w:val="00590BD2"/>
    <w:rsid w:val="00592044"/>
    <w:rsid w:val="005942D4"/>
    <w:rsid w:val="00594B6E"/>
    <w:rsid w:val="00594DE9"/>
    <w:rsid w:val="00595324"/>
    <w:rsid w:val="00595F36"/>
    <w:rsid w:val="00597979"/>
    <w:rsid w:val="00597AF0"/>
    <w:rsid w:val="00597F6E"/>
    <w:rsid w:val="005A123F"/>
    <w:rsid w:val="005A34D0"/>
    <w:rsid w:val="005A4E57"/>
    <w:rsid w:val="005A4F8E"/>
    <w:rsid w:val="005A59BA"/>
    <w:rsid w:val="005A5B28"/>
    <w:rsid w:val="005A69B5"/>
    <w:rsid w:val="005A71A1"/>
    <w:rsid w:val="005B1043"/>
    <w:rsid w:val="005B19BB"/>
    <w:rsid w:val="005B1D9F"/>
    <w:rsid w:val="005B331E"/>
    <w:rsid w:val="005B53F9"/>
    <w:rsid w:val="005B5C06"/>
    <w:rsid w:val="005B5D6F"/>
    <w:rsid w:val="005B72E7"/>
    <w:rsid w:val="005C0358"/>
    <w:rsid w:val="005C0789"/>
    <w:rsid w:val="005C12D8"/>
    <w:rsid w:val="005C1B6B"/>
    <w:rsid w:val="005C280D"/>
    <w:rsid w:val="005C2F78"/>
    <w:rsid w:val="005C30D1"/>
    <w:rsid w:val="005C32C8"/>
    <w:rsid w:val="005C394C"/>
    <w:rsid w:val="005C5028"/>
    <w:rsid w:val="005C5C0F"/>
    <w:rsid w:val="005C5F9A"/>
    <w:rsid w:val="005C6E2D"/>
    <w:rsid w:val="005C703C"/>
    <w:rsid w:val="005D016E"/>
    <w:rsid w:val="005D46C4"/>
    <w:rsid w:val="005D4D61"/>
    <w:rsid w:val="005D61DA"/>
    <w:rsid w:val="005D6221"/>
    <w:rsid w:val="005E0B58"/>
    <w:rsid w:val="005E2A18"/>
    <w:rsid w:val="005E43B6"/>
    <w:rsid w:val="005E44AB"/>
    <w:rsid w:val="005E525B"/>
    <w:rsid w:val="005E5350"/>
    <w:rsid w:val="005E562F"/>
    <w:rsid w:val="005E5AE0"/>
    <w:rsid w:val="005E5BE0"/>
    <w:rsid w:val="005E6A53"/>
    <w:rsid w:val="005E763E"/>
    <w:rsid w:val="005E79A9"/>
    <w:rsid w:val="005F1F7A"/>
    <w:rsid w:val="005F233D"/>
    <w:rsid w:val="005F4B01"/>
    <w:rsid w:val="005F53C4"/>
    <w:rsid w:val="005F5A0D"/>
    <w:rsid w:val="005F5A60"/>
    <w:rsid w:val="005F6CF8"/>
    <w:rsid w:val="005F709F"/>
    <w:rsid w:val="005F79CA"/>
    <w:rsid w:val="00600013"/>
    <w:rsid w:val="0060092C"/>
    <w:rsid w:val="00601DB8"/>
    <w:rsid w:val="00603208"/>
    <w:rsid w:val="00604460"/>
    <w:rsid w:val="0060446B"/>
    <w:rsid w:val="0060553B"/>
    <w:rsid w:val="00605792"/>
    <w:rsid w:val="00605B68"/>
    <w:rsid w:val="006077D1"/>
    <w:rsid w:val="0061076C"/>
    <w:rsid w:val="00610A27"/>
    <w:rsid w:val="00610AAD"/>
    <w:rsid w:val="006118F5"/>
    <w:rsid w:val="00611ED6"/>
    <w:rsid w:val="006127C2"/>
    <w:rsid w:val="00612EF2"/>
    <w:rsid w:val="0061495C"/>
    <w:rsid w:val="006153DF"/>
    <w:rsid w:val="00615724"/>
    <w:rsid w:val="00617486"/>
    <w:rsid w:val="006175F3"/>
    <w:rsid w:val="00617EC7"/>
    <w:rsid w:val="006205BF"/>
    <w:rsid w:val="00620C35"/>
    <w:rsid w:val="00621864"/>
    <w:rsid w:val="00621B33"/>
    <w:rsid w:val="00622D48"/>
    <w:rsid w:val="006244B1"/>
    <w:rsid w:val="006245C7"/>
    <w:rsid w:val="00624E8B"/>
    <w:rsid w:val="00625A63"/>
    <w:rsid w:val="00625AC7"/>
    <w:rsid w:val="00626538"/>
    <w:rsid w:val="00627AA1"/>
    <w:rsid w:val="006300B5"/>
    <w:rsid w:val="00630349"/>
    <w:rsid w:val="0063169C"/>
    <w:rsid w:val="00631789"/>
    <w:rsid w:val="00632523"/>
    <w:rsid w:val="0063274B"/>
    <w:rsid w:val="00632C6D"/>
    <w:rsid w:val="00633C9E"/>
    <w:rsid w:val="00633FA7"/>
    <w:rsid w:val="00634B1B"/>
    <w:rsid w:val="006350EF"/>
    <w:rsid w:val="0063514F"/>
    <w:rsid w:val="00636A2B"/>
    <w:rsid w:val="00636DCF"/>
    <w:rsid w:val="00637AFC"/>
    <w:rsid w:val="006429A9"/>
    <w:rsid w:val="00643488"/>
    <w:rsid w:val="00644AA1"/>
    <w:rsid w:val="006456D5"/>
    <w:rsid w:val="00645859"/>
    <w:rsid w:val="006465B4"/>
    <w:rsid w:val="00646769"/>
    <w:rsid w:val="0064689C"/>
    <w:rsid w:val="00646A15"/>
    <w:rsid w:val="00646CB2"/>
    <w:rsid w:val="00647444"/>
    <w:rsid w:val="00651669"/>
    <w:rsid w:val="006516A4"/>
    <w:rsid w:val="00651E61"/>
    <w:rsid w:val="00652442"/>
    <w:rsid w:val="006538D6"/>
    <w:rsid w:val="00653E01"/>
    <w:rsid w:val="00654015"/>
    <w:rsid w:val="00655E6F"/>
    <w:rsid w:val="0065699E"/>
    <w:rsid w:val="0066004E"/>
    <w:rsid w:val="00660246"/>
    <w:rsid w:val="006604B4"/>
    <w:rsid w:val="00661892"/>
    <w:rsid w:val="006627FF"/>
    <w:rsid w:val="00663271"/>
    <w:rsid w:val="0066347A"/>
    <w:rsid w:val="006639EE"/>
    <w:rsid w:val="006666C6"/>
    <w:rsid w:val="00666D77"/>
    <w:rsid w:val="006715E6"/>
    <w:rsid w:val="006722E7"/>
    <w:rsid w:val="00673093"/>
    <w:rsid w:val="00673DF1"/>
    <w:rsid w:val="00675610"/>
    <w:rsid w:val="00675702"/>
    <w:rsid w:val="00676376"/>
    <w:rsid w:val="00676A29"/>
    <w:rsid w:val="00676C84"/>
    <w:rsid w:val="00677222"/>
    <w:rsid w:val="00677371"/>
    <w:rsid w:val="00677AE7"/>
    <w:rsid w:val="00680ED8"/>
    <w:rsid w:val="00682286"/>
    <w:rsid w:val="00682330"/>
    <w:rsid w:val="00682944"/>
    <w:rsid w:val="00682E41"/>
    <w:rsid w:val="00682EA6"/>
    <w:rsid w:val="00684CC4"/>
    <w:rsid w:val="00684DB0"/>
    <w:rsid w:val="00684E55"/>
    <w:rsid w:val="006863FE"/>
    <w:rsid w:val="00686661"/>
    <w:rsid w:val="006874B7"/>
    <w:rsid w:val="006905D5"/>
    <w:rsid w:val="00690BE6"/>
    <w:rsid w:val="00692F0E"/>
    <w:rsid w:val="00692FD7"/>
    <w:rsid w:val="0069312C"/>
    <w:rsid w:val="00693802"/>
    <w:rsid w:val="00693ACB"/>
    <w:rsid w:val="00693E86"/>
    <w:rsid w:val="0069475E"/>
    <w:rsid w:val="00696A34"/>
    <w:rsid w:val="00697FDD"/>
    <w:rsid w:val="006A04A2"/>
    <w:rsid w:val="006A0E84"/>
    <w:rsid w:val="006A0FA4"/>
    <w:rsid w:val="006A15B2"/>
    <w:rsid w:val="006A36F5"/>
    <w:rsid w:val="006A4B64"/>
    <w:rsid w:val="006A4D81"/>
    <w:rsid w:val="006A4D9A"/>
    <w:rsid w:val="006A5367"/>
    <w:rsid w:val="006A5833"/>
    <w:rsid w:val="006A5B6F"/>
    <w:rsid w:val="006A5CA8"/>
    <w:rsid w:val="006A5E2E"/>
    <w:rsid w:val="006A621D"/>
    <w:rsid w:val="006A6F06"/>
    <w:rsid w:val="006A767A"/>
    <w:rsid w:val="006B1B38"/>
    <w:rsid w:val="006B26FE"/>
    <w:rsid w:val="006B2AF0"/>
    <w:rsid w:val="006B367A"/>
    <w:rsid w:val="006B37AF"/>
    <w:rsid w:val="006B41E8"/>
    <w:rsid w:val="006B4579"/>
    <w:rsid w:val="006B54E2"/>
    <w:rsid w:val="006B7D27"/>
    <w:rsid w:val="006B7FA4"/>
    <w:rsid w:val="006C183C"/>
    <w:rsid w:val="006C1C3D"/>
    <w:rsid w:val="006C2BB2"/>
    <w:rsid w:val="006C2FAF"/>
    <w:rsid w:val="006C3429"/>
    <w:rsid w:val="006C37D4"/>
    <w:rsid w:val="006C3CC0"/>
    <w:rsid w:val="006C5070"/>
    <w:rsid w:val="006C55E5"/>
    <w:rsid w:val="006C61DC"/>
    <w:rsid w:val="006C6422"/>
    <w:rsid w:val="006D03BB"/>
    <w:rsid w:val="006D0D11"/>
    <w:rsid w:val="006D1139"/>
    <w:rsid w:val="006D2193"/>
    <w:rsid w:val="006D24CA"/>
    <w:rsid w:val="006D40FC"/>
    <w:rsid w:val="006D42CD"/>
    <w:rsid w:val="006D4833"/>
    <w:rsid w:val="006D4CB3"/>
    <w:rsid w:val="006D52D1"/>
    <w:rsid w:val="006D545B"/>
    <w:rsid w:val="006D5AF4"/>
    <w:rsid w:val="006D76D5"/>
    <w:rsid w:val="006D7FC8"/>
    <w:rsid w:val="006E01CE"/>
    <w:rsid w:val="006E02AE"/>
    <w:rsid w:val="006E1EF7"/>
    <w:rsid w:val="006E2330"/>
    <w:rsid w:val="006E2880"/>
    <w:rsid w:val="006E28B7"/>
    <w:rsid w:val="006E3689"/>
    <w:rsid w:val="006E3983"/>
    <w:rsid w:val="006E4477"/>
    <w:rsid w:val="006E4D55"/>
    <w:rsid w:val="006E5AA4"/>
    <w:rsid w:val="006E5BE0"/>
    <w:rsid w:val="006E5E31"/>
    <w:rsid w:val="006E693B"/>
    <w:rsid w:val="006E6FF9"/>
    <w:rsid w:val="006E71B2"/>
    <w:rsid w:val="006F0CA8"/>
    <w:rsid w:val="006F0E87"/>
    <w:rsid w:val="006F18AF"/>
    <w:rsid w:val="006F35B7"/>
    <w:rsid w:val="006F4358"/>
    <w:rsid w:val="006F4C65"/>
    <w:rsid w:val="006F56F4"/>
    <w:rsid w:val="006F5E3F"/>
    <w:rsid w:val="006F6654"/>
    <w:rsid w:val="006F6D2A"/>
    <w:rsid w:val="006F704F"/>
    <w:rsid w:val="0070017F"/>
    <w:rsid w:val="0070027C"/>
    <w:rsid w:val="007003B3"/>
    <w:rsid w:val="007008E1"/>
    <w:rsid w:val="007011DD"/>
    <w:rsid w:val="007012A4"/>
    <w:rsid w:val="00701837"/>
    <w:rsid w:val="00701FAF"/>
    <w:rsid w:val="0070281C"/>
    <w:rsid w:val="007030F7"/>
    <w:rsid w:val="00703483"/>
    <w:rsid w:val="007042AE"/>
    <w:rsid w:val="00704FD6"/>
    <w:rsid w:val="00705FCD"/>
    <w:rsid w:val="00706078"/>
    <w:rsid w:val="007060AE"/>
    <w:rsid w:val="00706301"/>
    <w:rsid w:val="00706555"/>
    <w:rsid w:val="0070659D"/>
    <w:rsid w:val="00707446"/>
    <w:rsid w:val="00707484"/>
    <w:rsid w:val="007078D8"/>
    <w:rsid w:val="007113E8"/>
    <w:rsid w:val="00712489"/>
    <w:rsid w:val="00712AAC"/>
    <w:rsid w:val="00712DB5"/>
    <w:rsid w:val="00714727"/>
    <w:rsid w:val="00715071"/>
    <w:rsid w:val="00715732"/>
    <w:rsid w:val="00720C8F"/>
    <w:rsid w:val="00720D7E"/>
    <w:rsid w:val="007210A5"/>
    <w:rsid w:val="00721CFA"/>
    <w:rsid w:val="00722341"/>
    <w:rsid w:val="00722992"/>
    <w:rsid w:val="007234A0"/>
    <w:rsid w:val="0072470F"/>
    <w:rsid w:val="007277D9"/>
    <w:rsid w:val="00727DE8"/>
    <w:rsid w:val="00727FB2"/>
    <w:rsid w:val="007305AC"/>
    <w:rsid w:val="00730914"/>
    <w:rsid w:val="00730B7B"/>
    <w:rsid w:val="00730F5D"/>
    <w:rsid w:val="00731084"/>
    <w:rsid w:val="00731229"/>
    <w:rsid w:val="007312A2"/>
    <w:rsid w:val="00731EDE"/>
    <w:rsid w:val="007328D7"/>
    <w:rsid w:val="00734F2A"/>
    <w:rsid w:val="00735D26"/>
    <w:rsid w:val="0073614E"/>
    <w:rsid w:val="00736244"/>
    <w:rsid w:val="007363DB"/>
    <w:rsid w:val="00737526"/>
    <w:rsid w:val="007406D7"/>
    <w:rsid w:val="007409B4"/>
    <w:rsid w:val="00740EAB"/>
    <w:rsid w:val="007416C6"/>
    <w:rsid w:val="007429B9"/>
    <w:rsid w:val="00742D5F"/>
    <w:rsid w:val="0074638D"/>
    <w:rsid w:val="007464D0"/>
    <w:rsid w:val="00747D62"/>
    <w:rsid w:val="00747E94"/>
    <w:rsid w:val="007508E7"/>
    <w:rsid w:val="0075163D"/>
    <w:rsid w:val="00751CEF"/>
    <w:rsid w:val="00752962"/>
    <w:rsid w:val="007538DF"/>
    <w:rsid w:val="00753A33"/>
    <w:rsid w:val="00753FA8"/>
    <w:rsid w:val="0075567B"/>
    <w:rsid w:val="00755FB9"/>
    <w:rsid w:val="00756C67"/>
    <w:rsid w:val="007601BB"/>
    <w:rsid w:val="0076064C"/>
    <w:rsid w:val="00760A3C"/>
    <w:rsid w:val="00760AAA"/>
    <w:rsid w:val="00761F5A"/>
    <w:rsid w:val="00762212"/>
    <w:rsid w:val="0076266A"/>
    <w:rsid w:val="007634CF"/>
    <w:rsid w:val="00764669"/>
    <w:rsid w:val="0076490D"/>
    <w:rsid w:val="00764AA7"/>
    <w:rsid w:val="007650B7"/>
    <w:rsid w:val="00765309"/>
    <w:rsid w:val="007660A2"/>
    <w:rsid w:val="00767A05"/>
    <w:rsid w:val="007703CA"/>
    <w:rsid w:val="0077067A"/>
    <w:rsid w:val="00771233"/>
    <w:rsid w:val="007712C3"/>
    <w:rsid w:val="0077187D"/>
    <w:rsid w:val="00771E4B"/>
    <w:rsid w:val="00772085"/>
    <w:rsid w:val="0077313F"/>
    <w:rsid w:val="00775230"/>
    <w:rsid w:val="007752E7"/>
    <w:rsid w:val="007754FB"/>
    <w:rsid w:val="00776167"/>
    <w:rsid w:val="00777210"/>
    <w:rsid w:val="0077781E"/>
    <w:rsid w:val="00777B45"/>
    <w:rsid w:val="00780D2C"/>
    <w:rsid w:val="00781532"/>
    <w:rsid w:val="00781656"/>
    <w:rsid w:val="00781B06"/>
    <w:rsid w:val="00782DD6"/>
    <w:rsid w:val="0078432B"/>
    <w:rsid w:val="00784342"/>
    <w:rsid w:val="0078482E"/>
    <w:rsid w:val="00784A75"/>
    <w:rsid w:val="00784AAF"/>
    <w:rsid w:val="0078519E"/>
    <w:rsid w:val="0079014F"/>
    <w:rsid w:val="00791C7B"/>
    <w:rsid w:val="007925A9"/>
    <w:rsid w:val="00792C2E"/>
    <w:rsid w:val="00792F5C"/>
    <w:rsid w:val="0079569A"/>
    <w:rsid w:val="00795B6F"/>
    <w:rsid w:val="00795EBF"/>
    <w:rsid w:val="00796A9F"/>
    <w:rsid w:val="00796FC1"/>
    <w:rsid w:val="0079791A"/>
    <w:rsid w:val="00797D8B"/>
    <w:rsid w:val="007A046E"/>
    <w:rsid w:val="007A151A"/>
    <w:rsid w:val="007A2930"/>
    <w:rsid w:val="007A2BCF"/>
    <w:rsid w:val="007A351D"/>
    <w:rsid w:val="007A3F90"/>
    <w:rsid w:val="007A4549"/>
    <w:rsid w:val="007A5060"/>
    <w:rsid w:val="007A5238"/>
    <w:rsid w:val="007A5FE4"/>
    <w:rsid w:val="007A61EA"/>
    <w:rsid w:val="007A6309"/>
    <w:rsid w:val="007B0BFA"/>
    <w:rsid w:val="007B2E47"/>
    <w:rsid w:val="007B3248"/>
    <w:rsid w:val="007B5D29"/>
    <w:rsid w:val="007B7104"/>
    <w:rsid w:val="007B725C"/>
    <w:rsid w:val="007C0907"/>
    <w:rsid w:val="007C1633"/>
    <w:rsid w:val="007C1C76"/>
    <w:rsid w:val="007C21AA"/>
    <w:rsid w:val="007C2B93"/>
    <w:rsid w:val="007C4E44"/>
    <w:rsid w:val="007D0865"/>
    <w:rsid w:val="007D1923"/>
    <w:rsid w:val="007D3955"/>
    <w:rsid w:val="007D3998"/>
    <w:rsid w:val="007D463D"/>
    <w:rsid w:val="007D5E33"/>
    <w:rsid w:val="007D631E"/>
    <w:rsid w:val="007D7168"/>
    <w:rsid w:val="007D73DC"/>
    <w:rsid w:val="007D7577"/>
    <w:rsid w:val="007D7F28"/>
    <w:rsid w:val="007E0383"/>
    <w:rsid w:val="007E0CFF"/>
    <w:rsid w:val="007E1875"/>
    <w:rsid w:val="007E272A"/>
    <w:rsid w:val="007E360C"/>
    <w:rsid w:val="007E48B1"/>
    <w:rsid w:val="007E4C58"/>
    <w:rsid w:val="007E4E64"/>
    <w:rsid w:val="007E731A"/>
    <w:rsid w:val="007E754D"/>
    <w:rsid w:val="007F27D8"/>
    <w:rsid w:val="007F2E35"/>
    <w:rsid w:val="007F3DB0"/>
    <w:rsid w:val="007F3F29"/>
    <w:rsid w:val="007F4201"/>
    <w:rsid w:val="007F4DD9"/>
    <w:rsid w:val="007F54E3"/>
    <w:rsid w:val="007F5D0F"/>
    <w:rsid w:val="007F604B"/>
    <w:rsid w:val="00800AEF"/>
    <w:rsid w:val="0080196A"/>
    <w:rsid w:val="00801C51"/>
    <w:rsid w:val="008032DC"/>
    <w:rsid w:val="00804808"/>
    <w:rsid w:val="00804BAF"/>
    <w:rsid w:val="00804C1A"/>
    <w:rsid w:val="008052A4"/>
    <w:rsid w:val="0080577F"/>
    <w:rsid w:val="00806724"/>
    <w:rsid w:val="00807BEE"/>
    <w:rsid w:val="00807CBD"/>
    <w:rsid w:val="0081159D"/>
    <w:rsid w:val="00811887"/>
    <w:rsid w:val="00811D1F"/>
    <w:rsid w:val="00811D88"/>
    <w:rsid w:val="00812833"/>
    <w:rsid w:val="00812940"/>
    <w:rsid w:val="0081339E"/>
    <w:rsid w:val="008140C1"/>
    <w:rsid w:val="008145F6"/>
    <w:rsid w:val="0081724F"/>
    <w:rsid w:val="00817FB9"/>
    <w:rsid w:val="0082121A"/>
    <w:rsid w:val="00821C4B"/>
    <w:rsid w:val="00822530"/>
    <w:rsid w:val="00822F67"/>
    <w:rsid w:val="00823C6E"/>
    <w:rsid w:val="00824B42"/>
    <w:rsid w:val="00826E2C"/>
    <w:rsid w:val="00831C38"/>
    <w:rsid w:val="008327C2"/>
    <w:rsid w:val="0083289B"/>
    <w:rsid w:val="008348E0"/>
    <w:rsid w:val="00834B91"/>
    <w:rsid w:val="00835012"/>
    <w:rsid w:val="008355A5"/>
    <w:rsid w:val="00835B44"/>
    <w:rsid w:val="00836249"/>
    <w:rsid w:val="00837747"/>
    <w:rsid w:val="00837EFA"/>
    <w:rsid w:val="0084078A"/>
    <w:rsid w:val="00840F94"/>
    <w:rsid w:val="00841753"/>
    <w:rsid w:val="00841D22"/>
    <w:rsid w:val="00841EA9"/>
    <w:rsid w:val="008426D3"/>
    <w:rsid w:val="00843032"/>
    <w:rsid w:val="00843178"/>
    <w:rsid w:val="008445A1"/>
    <w:rsid w:val="00844EF1"/>
    <w:rsid w:val="00845286"/>
    <w:rsid w:val="0084599F"/>
    <w:rsid w:val="00847422"/>
    <w:rsid w:val="008476FA"/>
    <w:rsid w:val="00850D90"/>
    <w:rsid w:val="00851287"/>
    <w:rsid w:val="00851445"/>
    <w:rsid w:val="00851AFF"/>
    <w:rsid w:val="00852016"/>
    <w:rsid w:val="008523B8"/>
    <w:rsid w:val="008523DD"/>
    <w:rsid w:val="00853429"/>
    <w:rsid w:val="008537B0"/>
    <w:rsid w:val="008558E1"/>
    <w:rsid w:val="008570C1"/>
    <w:rsid w:val="00857631"/>
    <w:rsid w:val="00857743"/>
    <w:rsid w:val="00857F06"/>
    <w:rsid w:val="00860B62"/>
    <w:rsid w:val="00860BB2"/>
    <w:rsid w:val="00861478"/>
    <w:rsid w:val="008617B3"/>
    <w:rsid w:val="00861817"/>
    <w:rsid w:val="00861C65"/>
    <w:rsid w:val="00862948"/>
    <w:rsid w:val="00863B52"/>
    <w:rsid w:val="00864635"/>
    <w:rsid w:val="00864888"/>
    <w:rsid w:val="00865484"/>
    <w:rsid w:val="00866002"/>
    <w:rsid w:val="00867D75"/>
    <w:rsid w:val="00867F1D"/>
    <w:rsid w:val="00870A21"/>
    <w:rsid w:val="00873B9E"/>
    <w:rsid w:val="0087443F"/>
    <w:rsid w:val="0087495B"/>
    <w:rsid w:val="00874A3C"/>
    <w:rsid w:val="0087633B"/>
    <w:rsid w:val="00876397"/>
    <w:rsid w:val="008772E9"/>
    <w:rsid w:val="00877575"/>
    <w:rsid w:val="008775EB"/>
    <w:rsid w:val="008806A5"/>
    <w:rsid w:val="00881C3A"/>
    <w:rsid w:val="00881EF7"/>
    <w:rsid w:val="00883EDC"/>
    <w:rsid w:val="008843DE"/>
    <w:rsid w:val="008865B1"/>
    <w:rsid w:val="008866DF"/>
    <w:rsid w:val="008875C8"/>
    <w:rsid w:val="008877E4"/>
    <w:rsid w:val="008879FF"/>
    <w:rsid w:val="008900C8"/>
    <w:rsid w:val="008903B9"/>
    <w:rsid w:val="00890733"/>
    <w:rsid w:val="00891079"/>
    <w:rsid w:val="008914F7"/>
    <w:rsid w:val="0089204D"/>
    <w:rsid w:val="00892AA5"/>
    <w:rsid w:val="00892DF7"/>
    <w:rsid w:val="0089313E"/>
    <w:rsid w:val="00895F37"/>
    <w:rsid w:val="008968E8"/>
    <w:rsid w:val="00897166"/>
    <w:rsid w:val="008A05C8"/>
    <w:rsid w:val="008A0D2A"/>
    <w:rsid w:val="008A15E6"/>
    <w:rsid w:val="008A188A"/>
    <w:rsid w:val="008A29C2"/>
    <w:rsid w:val="008A2B6C"/>
    <w:rsid w:val="008A31A6"/>
    <w:rsid w:val="008A3305"/>
    <w:rsid w:val="008A453B"/>
    <w:rsid w:val="008A4D6B"/>
    <w:rsid w:val="008A4F35"/>
    <w:rsid w:val="008A5129"/>
    <w:rsid w:val="008B0115"/>
    <w:rsid w:val="008B1BC8"/>
    <w:rsid w:val="008B1C29"/>
    <w:rsid w:val="008B2E6E"/>
    <w:rsid w:val="008B3611"/>
    <w:rsid w:val="008B3909"/>
    <w:rsid w:val="008B42D2"/>
    <w:rsid w:val="008B5B61"/>
    <w:rsid w:val="008B6E8C"/>
    <w:rsid w:val="008B7C7C"/>
    <w:rsid w:val="008C013E"/>
    <w:rsid w:val="008C0A28"/>
    <w:rsid w:val="008C10B7"/>
    <w:rsid w:val="008C24AF"/>
    <w:rsid w:val="008C26D9"/>
    <w:rsid w:val="008C30AE"/>
    <w:rsid w:val="008C3255"/>
    <w:rsid w:val="008C524C"/>
    <w:rsid w:val="008C6142"/>
    <w:rsid w:val="008C6753"/>
    <w:rsid w:val="008C7209"/>
    <w:rsid w:val="008C79A4"/>
    <w:rsid w:val="008C7BA4"/>
    <w:rsid w:val="008D00BB"/>
    <w:rsid w:val="008D0309"/>
    <w:rsid w:val="008D08D4"/>
    <w:rsid w:val="008D0B43"/>
    <w:rsid w:val="008D1226"/>
    <w:rsid w:val="008D2856"/>
    <w:rsid w:val="008D2885"/>
    <w:rsid w:val="008D2DD0"/>
    <w:rsid w:val="008D3DED"/>
    <w:rsid w:val="008D4B3E"/>
    <w:rsid w:val="008D4F3A"/>
    <w:rsid w:val="008D6244"/>
    <w:rsid w:val="008D76B6"/>
    <w:rsid w:val="008D78E0"/>
    <w:rsid w:val="008E33CA"/>
    <w:rsid w:val="008E3E1D"/>
    <w:rsid w:val="008E4006"/>
    <w:rsid w:val="008E4BD2"/>
    <w:rsid w:val="008E6F21"/>
    <w:rsid w:val="008E7F04"/>
    <w:rsid w:val="008F07C8"/>
    <w:rsid w:val="008F0B6A"/>
    <w:rsid w:val="008F0B6D"/>
    <w:rsid w:val="008F2A2C"/>
    <w:rsid w:val="008F386B"/>
    <w:rsid w:val="008F6022"/>
    <w:rsid w:val="008F66C0"/>
    <w:rsid w:val="008F6BF3"/>
    <w:rsid w:val="008F799B"/>
    <w:rsid w:val="00900B6E"/>
    <w:rsid w:val="00900CF1"/>
    <w:rsid w:val="00900EEC"/>
    <w:rsid w:val="009029A1"/>
    <w:rsid w:val="00902FDF"/>
    <w:rsid w:val="009051A1"/>
    <w:rsid w:val="00905756"/>
    <w:rsid w:val="00905C67"/>
    <w:rsid w:val="0090617F"/>
    <w:rsid w:val="009063A5"/>
    <w:rsid w:val="009063B8"/>
    <w:rsid w:val="00907249"/>
    <w:rsid w:val="00907755"/>
    <w:rsid w:val="00907DCD"/>
    <w:rsid w:val="00911638"/>
    <w:rsid w:val="009120E1"/>
    <w:rsid w:val="00912F24"/>
    <w:rsid w:val="00914CAF"/>
    <w:rsid w:val="00914E5B"/>
    <w:rsid w:val="009152DD"/>
    <w:rsid w:val="00915638"/>
    <w:rsid w:val="00915ED4"/>
    <w:rsid w:val="00916481"/>
    <w:rsid w:val="00916879"/>
    <w:rsid w:val="009170A0"/>
    <w:rsid w:val="009177A9"/>
    <w:rsid w:val="009204F1"/>
    <w:rsid w:val="009205BF"/>
    <w:rsid w:val="009207CB"/>
    <w:rsid w:val="00921346"/>
    <w:rsid w:val="00921A17"/>
    <w:rsid w:val="00921FC9"/>
    <w:rsid w:val="0092237A"/>
    <w:rsid w:val="00922CD3"/>
    <w:rsid w:val="00925202"/>
    <w:rsid w:val="009252C3"/>
    <w:rsid w:val="00925B16"/>
    <w:rsid w:val="00925B4F"/>
    <w:rsid w:val="00927AE0"/>
    <w:rsid w:val="00930D26"/>
    <w:rsid w:val="00931786"/>
    <w:rsid w:val="009318DE"/>
    <w:rsid w:val="00932073"/>
    <w:rsid w:val="00932D05"/>
    <w:rsid w:val="00933E9C"/>
    <w:rsid w:val="00935AFF"/>
    <w:rsid w:val="00935B16"/>
    <w:rsid w:val="00936E01"/>
    <w:rsid w:val="00941DC8"/>
    <w:rsid w:val="00941EE1"/>
    <w:rsid w:val="00941F45"/>
    <w:rsid w:val="00942652"/>
    <w:rsid w:val="00942E0B"/>
    <w:rsid w:val="009435C3"/>
    <w:rsid w:val="00943D68"/>
    <w:rsid w:val="00944220"/>
    <w:rsid w:val="009444A8"/>
    <w:rsid w:val="009454D9"/>
    <w:rsid w:val="009478A9"/>
    <w:rsid w:val="0095073D"/>
    <w:rsid w:val="00950BC9"/>
    <w:rsid w:val="00951C79"/>
    <w:rsid w:val="00951D59"/>
    <w:rsid w:val="00951DF9"/>
    <w:rsid w:val="00951EDF"/>
    <w:rsid w:val="009526AD"/>
    <w:rsid w:val="009541CE"/>
    <w:rsid w:val="00954713"/>
    <w:rsid w:val="009555F3"/>
    <w:rsid w:val="00956426"/>
    <w:rsid w:val="00956D5B"/>
    <w:rsid w:val="0096017C"/>
    <w:rsid w:val="00960596"/>
    <w:rsid w:val="00960860"/>
    <w:rsid w:val="00960D16"/>
    <w:rsid w:val="009626F4"/>
    <w:rsid w:val="00962A00"/>
    <w:rsid w:val="00962C9C"/>
    <w:rsid w:val="00963230"/>
    <w:rsid w:val="00963A7D"/>
    <w:rsid w:val="00963DDB"/>
    <w:rsid w:val="00964FFB"/>
    <w:rsid w:val="00965037"/>
    <w:rsid w:val="009654D7"/>
    <w:rsid w:val="00965AF0"/>
    <w:rsid w:val="00966306"/>
    <w:rsid w:val="009679B1"/>
    <w:rsid w:val="00967BB1"/>
    <w:rsid w:val="009708DE"/>
    <w:rsid w:val="00970A8D"/>
    <w:rsid w:val="00970EB9"/>
    <w:rsid w:val="009724E3"/>
    <w:rsid w:val="009737C6"/>
    <w:rsid w:val="009737D6"/>
    <w:rsid w:val="0097393E"/>
    <w:rsid w:val="009739FF"/>
    <w:rsid w:val="0097418C"/>
    <w:rsid w:val="00974E62"/>
    <w:rsid w:val="00974EB9"/>
    <w:rsid w:val="009773A3"/>
    <w:rsid w:val="009804AE"/>
    <w:rsid w:val="00982887"/>
    <w:rsid w:val="00984398"/>
    <w:rsid w:val="00984453"/>
    <w:rsid w:val="00986405"/>
    <w:rsid w:val="009874F3"/>
    <w:rsid w:val="009900AD"/>
    <w:rsid w:val="00991092"/>
    <w:rsid w:val="00991408"/>
    <w:rsid w:val="00991AEC"/>
    <w:rsid w:val="00993A8C"/>
    <w:rsid w:val="0099512C"/>
    <w:rsid w:val="00996512"/>
    <w:rsid w:val="009A0167"/>
    <w:rsid w:val="009A0233"/>
    <w:rsid w:val="009A13D5"/>
    <w:rsid w:val="009A1483"/>
    <w:rsid w:val="009A17B2"/>
    <w:rsid w:val="009A1B17"/>
    <w:rsid w:val="009A303A"/>
    <w:rsid w:val="009A36DD"/>
    <w:rsid w:val="009A419A"/>
    <w:rsid w:val="009A4B74"/>
    <w:rsid w:val="009A7110"/>
    <w:rsid w:val="009B0CE3"/>
    <w:rsid w:val="009B2868"/>
    <w:rsid w:val="009B28D6"/>
    <w:rsid w:val="009B31A0"/>
    <w:rsid w:val="009B35FE"/>
    <w:rsid w:val="009B3A8D"/>
    <w:rsid w:val="009B42A4"/>
    <w:rsid w:val="009B49A0"/>
    <w:rsid w:val="009B4A70"/>
    <w:rsid w:val="009B5A6A"/>
    <w:rsid w:val="009B5BDC"/>
    <w:rsid w:val="009B7795"/>
    <w:rsid w:val="009B78CF"/>
    <w:rsid w:val="009C03DF"/>
    <w:rsid w:val="009C0933"/>
    <w:rsid w:val="009C22E6"/>
    <w:rsid w:val="009C25AD"/>
    <w:rsid w:val="009C2CAC"/>
    <w:rsid w:val="009C3663"/>
    <w:rsid w:val="009C38F9"/>
    <w:rsid w:val="009C3D13"/>
    <w:rsid w:val="009C52CF"/>
    <w:rsid w:val="009C55AF"/>
    <w:rsid w:val="009C6798"/>
    <w:rsid w:val="009C6B42"/>
    <w:rsid w:val="009C6CEE"/>
    <w:rsid w:val="009C70B6"/>
    <w:rsid w:val="009C78AD"/>
    <w:rsid w:val="009C7DBB"/>
    <w:rsid w:val="009D01DF"/>
    <w:rsid w:val="009D084F"/>
    <w:rsid w:val="009D0889"/>
    <w:rsid w:val="009D0BA4"/>
    <w:rsid w:val="009D0EFF"/>
    <w:rsid w:val="009D18A9"/>
    <w:rsid w:val="009D2E93"/>
    <w:rsid w:val="009D3CDE"/>
    <w:rsid w:val="009D41C2"/>
    <w:rsid w:val="009D4235"/>
    <w:rsid w:val="009D4902"/>
    <w:rsid w:val="009D4C05"/>
    <w:rsid w:val="009D68FB"/>
    <w:rsid w:val="009D7143"/>
    <w:rsid w:val="009E223B"/>
    <w:rsid w:val="009E2A8D"/>
    <w:rsid w:val="009E3816"/>
    <w:rsid w:val="009E5484"/>
    <w:rsid w:val="009E59AF"/>
    <w:rsid w:val="009E5AE4"/>
    <w:rsid w:val="009E5E7E"/>
    <w:rsid w:val="009E74DA"/>
    <w:rsid w:val="009F0291"/>
    <w:rsid w:val="009F02A1"/>
    <w:rsid w:val="009F0B74"/>
    <w:rsid w:val="009F11C8"/>
    <w:rsid w:val="009F2480"/>
    <w:rsid w:val="009F2CB3"/>
    <w:rsid w:val="009F2F1E"/>
    <w:rsid w:val="009F4A9A"/>
    <w:rsid w:val="009F5D5A"/>
    <w:rsid w:val="009F6735"/>
    <w:rsid w:val="009F79A8"/>
    <w:rsid w:val="009F7E06"/>
    <w:rsid w:val="009F7F78"/>
    <w:rsid w:val="00A00366"/>
    <w:rsid w:val="00A00DB7"/>
    <w:rsid w:val="00A00DBD"/>
    <w:rsid w:val="00A011F3"/>
    <w:rsid w:val="00A0167D"/>
    <w:rsid w:val="00A039BE"/>
    <w:rsid w:val="00A03E73"/>
    <w:rsid w:val="00A059E1"/>
    <w:rsid w:val="00A07222"/>
    <w:rsid w:val="00A10D8B"/>
    <w:rsid w:val="00A10DD7"/>
    <w:rsid w:val="00A116F6"/>
    <w:rsid w:val="00A123BA"/>
    <w:rsid w:val="00A12D2B"/>
    <w:rsid w:val="00A12DB3"/>
    <w:rsid w:val="00A13723"/>
    <w:rsid w:val="00A14097"/>
    <w:rsid w:val="00A14166"/>
    <w:rsid w:val="00A14C2C"/>
    <w:rsid w:val="00A15207"/>
    <w:rsid w:val="00A16850"/>
    <w:rsid w:val="00A16918"/>
    <w:rsid w:val="00A17066"/>
    <w:rsid w:val="00A22176"/>
    <w:rsid w:val="00A22A30"/>
    <w:rsid w:val="00A23810"/>
    <w:rsid w:val="00A23972"/>
    <w:rsid w:val="00A245FE"/>
    <w:rsid w:val="00A25CE7"/>
    <w:rsid w:val="00A264CD"/>
    <w:rsid w:val="00A26E0A"/>
    <w:rsid w:val="00A30CF2"/>
    <w:rsid w:val="00A30D0F"/>
    <w:rsid w:val="00A3120C"/>
    <w:rsid w:val="00A31D7F"/>
    <w:rsid w:val="00A34A89"/>
    <w:rsid w:val="00A34C88"/>
    <w:rsid w:val="00A34F89"/>
    <w:rsid w:val="00A34FBD"/>
    <w:rsid w:val="00A35106"/>
    <w:rsid w:val="00A36024"/>
    <w:rsid w:val="00A370CF"/>
    <w:rsid w:val="00A37D18"/>
    <w:rsid w:val="00A41135"/>
    <w:rsid w:val="00A4271A"/>
    <w:rsid w:val="00A4327B"/>
    <w:rsid w:val="00A433E5"/>
    <w:rsid w:val="00A4370C"/>
    <w:rsid w:val="00A43E6E"/>
    <w:rsid w:val="00A43E82"/>
    <w:rsid w:val="00A44BBE"/>
    <w:rsid w:val="00A4652C"/>
    <w:rsid w:val="00A471E1"/>
    <w:rsid w:val="00A5013B"/>
    <w:rsid w:val="00A50D6B"/>
    <w:rsid w:val="00A51170"/>
    <w:rsid w:val="00A51E16"/>
    <w:rsid w:val="00A52187"/>
    <w:rsid w:val="00A52390"/>
    <w:rsid w:val="00A525D1"/>
    <w:rsid w:val="00A5260D"/>
    <w:rsid w:val="00A53841"/>
    <w:rsid w:val="00A542FC"/>
    <w:rsid w:val="00A5439A"/>
    <w:rsid w:val="00A56867"/>
    <w:rsid w:val="00A60351"/>
    <w:rsid w:val="00A60A6C"/>
    <w:rsid w:val="00A60E8C"/>
    <w:rsid w:val="00A6180A"/>
    <w:rsid w:val="00A619C5"/>
    <w:rsid w:val="00A62C45"/>
    <w:rsid w:val="00A62D3F"/>
    <w:rsid w:val="00A6310B"/>
    <w:rsid w:val="00A647AB"/>
    <w:rsid w:val="00A6509C"/>
    <w:rsid w:val="00A650D4"/>
    <w:rsid w:val="00A653F1"/>
    <w:rsid w:val="00A65568"/>
    <w:rsid w:val="00A658B8"/>
    <w:rsid w:val="00A65EC1"/>
    <w:rsid w:val="00A662DE"/>
    <w:rsid w:val="00A666B0"/>
    <w:rsid w:val="00A6675A"/>
    <w:rsid w:val="00A66A4D"/>
    <w:rsid w:val="00A67786"/>
    <w:rsid w:val="00A7058E"/>
    <w:rsid w:val="00A7200C"/>
    <w:rsid w:val="00A724B5"/>
    <w:rsid w:val="00A72B52"/>
    <w:rsid w:val="00A7338E"/>
    <w:rsid w:val="00A74025"/>
    <w:rsid w:val="00A75711"/>
    <w:rsid w:val="00A760FE"/>
    <w:rsid w:val="00A773D5"/>
    <w:rsid w:val="00A7780F"/>
    <w:rsid w:val="00A778AC"/>
    <w:rsid w:val="00A77FC3"/>
    <w:rsid w:val="00A8017E"/>
    <w:rsid w:val="00A8040D"/>
    <w:rsid w:val="00A8058B"/>
    <w:rsid w:val="00A80878"/>
    <w:rsid w:val="00A81347"/>
    <w:rsid w:val="00A81649"/>
    <w:rsid w:val="00A81C54"/>
    <w:rsid w:val="00A827B3"/>
    <w:rsid w:val="00A85CB9"/>
    <w:rsid w:val="00A866A0"/>
    <w:rsid w:val="00A86B9D"/>
    <w:rsid w:val="00A87A83"/>
    <w:rsid w:val="00A87DCB"/>
    <w:rsid w:val="00A90895"/>
    <w:rsid w:val="00A90DD0"/>
    <w:rsid w:val="00A92953"/>
    <w:rsid w:val="00A92E32"/>
    <w:rsid w:val="00A94D86"/>
    <w:rsid w:val="00A95518"/>
    <w:rsid w:val="00A95536"/>
    <w:rsid w:val="00A957D1"/>
    <w:rsid w:val="00A95CE2"/>
    <w:rsid w:val="00A95F9D"/>
    <w:rsid w:val="00A96B5F"/>
    <w:rsid w:val="00A96D7E"/>
    <w:rsid w:val="00A96F84"/>
    <w:rsid w:val="00A97030"/>
    <w:rsid w:val="00AA0B43"/>
    <w:rsid w:val="00AA2AD8"/>
    <w:rsid w:val="00AA3C30"/>
    <w:rsid w:val="00AA49DA"/>
    <w:rsid w:val="00AA5D8D"/>
    <w:rsid w:val="00AA7865"/>
    <w:rsid w:val="00AB07B4"/>
    <w:rsid w:val="00AB0CE8"/>
    <w:rsid w:val="00AB0D2F"/>
    <w:rsid w:val="00AB213C"/>
    <w:rsid w:val="00AB261C"/>
    <w:rsid w:val="00AB2778"/>
    <w:rsid w:val="00AB379B"/>
    <w:rsid w:val="00AB3DFD"/>
    <w:rsid w:val="00AB3E68"/>
    <w:rsid w:val="00AB4401"/>
    <w:rsid w:val="00AB5539"/>
    <w:rsid w:val="00AB5C93"/>
    <w:rsid w:val="00AB61E2"/>
    <w:rsid w:val="00AB7A82"/>
    <w:rsid w:val="00AC04C7"/>
    <w:rsid w:val="00AC0AB1"/>
    <w:rsid w:val="00AC0C1D"/>
    <w:rsid w:val="00AC0F90"/>
    <w:rsid w:val="00AC1EFE"/>
    <w:rsid w:val="00AC3FD7"/>
    <w:rsid w:val="00AC68FF"/>
    <w:rsid w:val="00AD0721"/>
    <w:rsid w:val="00AD1306"/>
    <w:rsid w:val="00AD1D53"/>
    <w:rsid w:val="00AD1D76"/>
    <w:rsid w:val="00AD1FEF"/>
    <w:rsid w:val="00AD2585"/>
    <w:rsid w:val="00AD3705"/>
    <w:rsid w:val="00AD37CF"/>
    <w:rsid w:val="00AD3A46"/>
    <w:rsid w:val="00AD3C6E"/>
    <w:rsid w:val="00AD454B"/>
    <w:rsid w:val="00AD53CB"/>
    <w:rsid w:val="00AD56BC"/>
    <w:rsid w:val="00AD5952"/>
    <w:rsid w:val="00AD625A"/>
    <w:rsid w:val="00AD7A3C"/>
    <w:rsid w:val="00AD7B4A"/>
    <w:rsid w:val="00AE2ACB"/>
    <w:rsid w:val="00AE3F16"/>
    <w:rsid w:val="00AE4424"/>
    <w:rsid w:val="00AE4455"/>
    <w:rsid w:val="00AE4BC2"/>
    <w:rsid w:val="00AE57FD"/>
    <w:rsid w:val="00AE6866"/>
    <w:rsid w:val="00AF0CB6"/>
    <w:rsid w:val="00AF2346"/>
    <w:rsid w:val="00AF2671"/>
    <w:rsid w:val="00AF2688"/>
    <w:rsid w:val="00AF3573"/>
    <w:rsid w:val="00AF35A7"/>
    <w:rsid w:val="00AF3C22"/>
    <w:rsid w:val="00AF4816"/>
    <w:rsid w:val="00AF4C77"/>
    <w:rsid w:val="00AF5018"/>
    <w:rsid w:val="00AF514C"/>
    <w:rsid w:val="00AF750F"/>
    <w:rsid w:val="00B008DE"/>
    <w:rsid w:val="00B00AB2"/>
    <w:rsid w:val="00B011A0"/>
    <w:rsid w:val="00B01278"/>
    <w:rsid w:val="00B01D6C"/>
    <w:rsid w:val="00B0226B"/>
    <w:rsid w:val="00B03539"/>
    <w:rsid w:val="00B039D2"/>
    <w:rsid w:val="00B03E84"/>
    <w:rsid w:val="00B048A7"/>
    <w:rsid w:val="00B051B1"/>
    <w:rsid w:val="00B05342"/>
    <w:rsid w:val="00B05A2A"/>
    <w:rsid w:val="00B06DB1"/>
    <w:rsid w:val="00B07A08"/>
    <w:rsid w:val="00B10E5C"/>
    <w:rsid w:val="00B116E6"/>
    <w:rsid w:val="00B12047"/>
    <w:rsid w:val="00B12533"/>
    <w:rsid w:val="00B126B1"/>
    <w:rsid w:val="00B136EB"/>
    <w:rsid w:val="00B14A1E"/>
    <w:rsid w:val="00B154B4"/>
    <w:rsid w:val="00B15A9F"/>
    <w:rsid w:val="00B15CDB"/>
    <w:rsid w:val="00B165CC"/>
    <w:rsid w:val="00B16AA9"/>
    <w:rsid w:val="00B17778"/>
    <w:rsid w:val="00B17B4E"/>
    <w:rsid w:val="00B20105"/>
    <w:rsid w:val="00B20C31"/>
    <w:rsid w:val="00B20F9C"/>
    <w:rsid w:val="00B21796"/>
    <w:rsid w:val="00B21C79"/>
    <w:rsid w:val="00B22880"/>
    <w:rsid w:val="00B22EAD"/>
    <w:rsid w:val="00B234BD"/>
    <w:rsid w:val="00B2365F"/>
    <w:rsid w:val="00B23AFB"/>
    <w:rsid w:val="00B2436E"/>
    <w:rsid w:val="00B24C0C"/>
    <w:rsid w:val="00B250AD"/>
    <w:rsid w:val="00B25110"/>
    <w:rsid w:val="00B2678A"/>
    <w:rsid w:val="00B275D7"/>
    <w:rsid w:val="00B279F4"/>
    <w:rsid w:val="00B3162E"/>
    <w:rsid w:val="00B31943"/>
    <w:rsid w:val="00B32BFD"/>
    <w:rsid w:val="00B33D49"/>
    <w:rsid w:val="00B34B6E"/>
    <w:rsid w:val="00B34FC4"/>
    <w:rsid w:val="00B36032"/>
    <w:rsid w:val="00B361B9"/>
    <w:rsid w:val="00B4099D"/>
    <w:rsid w:val="00B40C5A"/>
    <w:rsid w:val="00B42E9C"/>
    <w:rsid w:val="00B42F9E"/>
    <w:rsid w:val="00B431F8"/>
    <w:rsid w:val="00B456B3"/>
    <w:rsid w:val="00B45A86"/>
    <w:rsid w:val="00B4631B"/>
    <w:rsid w:val="00B46AFE"/>
    <w:rsid w:val="00B46C91"/>
    <w:rsid w:val="00B4783C"/>
    <w:rsid w:val="00B512B9"/>
    <w:rsid w:val="00B53EA2"/>
    <w:rsid w:val="00B53FAA"/>
    <w:rsid w:val="00B56783"/>
    <w:rsid w:val="00B60E0B"/>
    <w:rsid w:val="00B60F30"/>
    <w:rsid w:val="00B611A3"/>
    <w:rsid w:val="00B61D91"/>
    <w:rsid w:val="00B62904"/>
    <w:rsid w:val="00B62DED"/>
    <w:rsid w:val="00B62E42"/>
    <w:rsid w:val="00B63445"/>
    <w:rsid w:val="00B63BBD"/>
    <w:rsid w:val="00B65046"/>
    <w:rsid w:val="00B656DC"/>
    <w:rsid w:val="00B66A9A"/>
    <w:rsid w:val="00B67104"/>
    <w:rsid w:val="00B671C9"/>
    <w:rsid w:val="00B70897"/>
    <w:rsid w:val="00B708EB"/>
    <w:rsid w:val="00B70998"/>
    <w:rsid w:val="00B7254F"/>
    <w:rsid w:val="00B72805"/>
    <w:rsid w:val="00B72ADF"/>
    <w:rsid w:val="00B72BB1"/>
    <w:rsid w:val="00B72CA7"/>
    <w:rsid w:val="00B7428B"/>
    <w:rsid w:val="00B743A9"/>
    <w:rsid w:val="00B74439"/>
    <w:rsid w:val="00B75C7F"/>
    <w:rsid w:val="00B762F4"/>
    <w:rsid w:val="00B76A9C"/>
    <w:rsid w:val="00B77515"/>
    <w:rsid w:val="00B77BE6"/>
    <w:rsid w:val="00B82D98"/>
    <w:rsid w:val="00B8334F"/>
    <w:rsid w:val="00B835AC"/>
    <w:rsid w:val="00B83E9C"/>
    <w:rsid w:val="00B85BF0"/>
    <w:rsid w:val="00B86135"/>
    <w:rsid w:val="00B8655B"/>
    <w:rsid w:val="00B87281"/>
    <w:rsid w:val="00B876C1"/>
    <w:rsid w:val="00B920BA"/>
    <w:rsid w:val="00B92824"/>
    <w:rsid w:val="00B92E2B"/>
    <w:rsid w:val="00B95041"/>
    <w:rsid w:val="00B965C4"/>
    <w:rsid w:val="00B96852"/>
    <w:rsid w:val="00BA002A"/>
    <w:rsid w:val="00BA0671"/>
    <w:rsid w:val="00BA080C"/>
    <w:rsid w:val="00BA0EE9"/>
    <w:rsid w:val="00BA0F83"/>
    <w:rsid w:val="00BA1B1E"/>
    <w:rsid w:val="00BA1EBF"/>
    <w:rsid w:val="00BA2C9A"/>
    <w:rsid w:val="00BA2D52"/>
    <w:rsid w:val="00BA3157"/>
    <w:rsid w:val="00BA4725"/>
    <w:rsid w:val="00BA53DC"/>
    <w:rsid w:val="00BA570D"/>
    <w:rsid w:val="00BA6F45"/>
    <w:rsid w:val="00BA716F"/>
    <w:rsid w:val="00BA7234"/>
    <w:rsid w:val="00BB0551"/>
    <w:rsid w:val="00BB13E6"/>
    <w:rsid w:val="00BB27E8"/>
    <w:rsid w:val="00BB391D"/>
    <w:rsid w:val="00BB3D75"/>
    <w:rsid w:val="00BB4F3E"/>
    <w:rsid w:val="00BB6103"/>
    <w:rsid w:val="00BB6E20"/>
    <w:rsid w:val="00BB72F9"/>
    <w:rsid w:val="00BB7B88"/>
    <w:rsid w:val="00BC0E6A"/>
    <w:rsid w:val="00BC19C5"/>
    <w:rsid w:val="00BC1A2A"/>
    <w:rsid w:val="00BC20A5"/>
    <w:rsid w:val="00BC3E4D"/>
    <w:rsid w:val="00BC3E9B"/>
    <w:rsid w:val="00BC3F01"/>
    <w:rsid w:val="00BC41EA"/>
    <w:rsid w:val="00BC44E0"/>
    <w:rsid w:val="00BC4C95"/>
    <w:rsid w:val="00BC5017"/>
    <w:rsid w:val="00BC5773"/>
    <w:rsid w:val="00BC675F"/>
    <w:rsid w:val="00BC6836"/>
    <w:rsid w:val="00BC6A76"/>
    <w:rsid w:val="00BC77B2"/>
    <w:rsid w:val="00BD0110"/>
    <w:rsid w:val="00BD0FEC"/>
    <w:rsid w:val="00BD1077"/>
    <w:rsid w:val="00BD11EB"/>
    <w:rsid w:val="00BD2C3E"/>
    <w:rsid w:val="00BD2CA1"/>
    <w:rsid w:val="00BD3617"/>
    <w:rsid w:val="00BD3B8A"/>
    <w:rsid w:val="00BD3CFC"/>
    <w:rsid w:val="00BD3D96"/>
    <w:rsid w:val="00BD404B"/>
    <w:rsid w:val="00BD5723"/>
    <w:rsid w:val="00BD5D38"/>
    <w:rsid w:val="00BD5D82"/>
    <w:rsid w:val="00BD5DD1"/>
    <w:rsid w:val="00BD5FDC"/>
    <w:rsid w:val="00BD6D6A"/>
    <w:rsid w:val="00BD774E"/>
    <w:rsid w:val="00BE02F8"/>
    <w:rsid w:val="00BE085F"/>
    <w:rsid w:val="00BE2403"/>
    <w:rsid w:val="00BE2991"/>
    <w:rsid w:val="00BE2BFD"/>
    <w:rsid w:val="00BE3410"/>
    <w:rsid w:val="00BE348E"/>
    <w:rsid w:val="00BE48A5"/>
    <w:rsid w:val="00BE4DA1"/>
    <w:rsid w:val="00BE4EDB"/>
    <w:rsid w:val="00BE5896"/>
    <w:rsid w:val="00BE5ABE"/>
    <w:rsid w:val="00BE60D3"/>
    <w:rsid w:val="00BE6C00"/>
    <w:rsid w:val="00BE7DD8"/>
    <w:rsid w:val="00BF1FD0"/>
    <w:rsid w:val="00BF2716"/>
    <w:rsid w:val="00BF5922"/>
    <w:rsid w:val="00BF773D"/>
    <w:rsid w:val="00BF7A3D"/>
    <w:rsid w:val="00BF7CF7"/>
    <w:rsid w:val="00BF7D33"/>
    <w:rsid w:val="00C0005C"/>
    <w:rsid w:val="00C0141C"/>
    <w:rsid w:val="00C014ED"/>
    <w:rsid w:val="00C01584"/>
    <w:rsid w:val="00C02A07"/>
    <w:rsid w:val="00C02A3C"/>
    <w:rsid w:val="00C04C1D"/>
    <w:rsid w:val="00C04E81"/>
    <w:rsid w:val="00C051F6"/>
    <w:rsid w:val="00C07119"/>
    <w:rsid w:val="00C07A88"/>
    <w:rsid w:val="00C07D09"/>
    <w:rsid w:val="00C07D0D"/>
    <w:rsid w:val="00C105BB"/>
    <w:rsid w:val="00C10C47"/>
    <w:rsid w:val="00C11B94"/>
    <w:rsid w:val="00C13F75"/>
    <w:rsid w:val="00C1403E"/>
    <w:rsid w:val="00C144E8"/>
    <w:rsid w:val="00C16F21"/>
    <w:rsid w:val="00C20598"/>
    <w:rsid w:val="00C20899"/>
    <w:rsid w:val="00C21D88"/>
    <w:rsid w:val="00C21E1D"/>
    <w:rsid w:val="00C22738"/>
    <w:rsid w:val="00C23078"/>
    <w:rsid w:val="00C234B6"/>
    <w:rsid w:val="00C240CA"/>
    <w:rsid w:val="00C242EE"/>
    <w:rsid w:val="00C254F5"/>
    <w:rsid w:val="00C25A6F"/>
    <w:rsid w:val="00C2703F"/>
    <w:rsid w:val="00C271D5"/>
    <w:rsid w:val="00C276CE"/>
    <w:rsid w:val="00C30558"/>
    <w:rsid w:val="00C315F6"/>
    <w:rsid w:val="00C31D47"/>
    <w:rsid w:val="00C31E16"/>
    <w:rsid w:val="00C32BD9"/>
    <w:rsid w:val="00C3339A"/>
    <w:rsid w:val="00C3353E"/>
    <w:rsid w:val="00C3422B"/>
    <w:rsid w:val="00C34272"/>
    <w:rsid w:val="00C3470F"/>
    <w:rsid w:val="00C35AD2"/>
    <w:rsid w:val="00C363DE"/>
    <w:rsid w:val="00C36A2A"/>
    <w:rsid w:val="00C37498"/>
    <w:rsid w:val="00C40471"/>
    <w:rsid w:val="00C42CC8"/>
    <w:rsid w:val="00C42F13"/>
    <w:rsid w:val="00C443A5"/>
    <w:rsid w:val="00C457DC"/>
    <w:rsid w:val="00C4592F"/>
    <w:rsid w:val="00C46240"/>
    <w:rsid w:val="00C46909"/>
    <w:rsid w:val="00C46A4E"/>
    <w:rsid w:val="00C472C5"/>
    <w:rsid w:val="00C5038F"/>
    <w:rsid w:val="00C51366"/>
    <w:rsid w:val="00C516BD"/>
    <w:rsid w:val="00C5195B"/>
    <w:rsid w:val="00C51F20"/>
    <w:rsid w:val="00C532E6"/>
    <w:rsid w:val="00C54321"/>
    <w:rsid w:val="00C543AD"/>
    <w:rsid w:val="00C5479D"/>
    <w:rsid w:val="00C553FB"/>
    <w:rsid w:val="00C574A9"/>
    <w:rsid w:val="00C57ED7"/>
    <w:rsid w:val="00C6149C"/>
    <w:rsid w:val="00C61C74"/>
    <w:rsid w:val="00C62CC6"/>
    <w:rsid w:val="00C6332C"/>
    <w:rsid w:val="00C633A0"/>
    <w:rsid w:val="00C63977"/>
    <w:rsid w:val="00C63AD4"/>
    <w:rsid w:val="00C640E5"/>
    <w:rsid w:val="00C64967"/>
    <w:rsid w:val="00C64B60"/>
    <w:rsid w:val="00C6505B"/>
    <w:rsid w:val="00C65222"/>
    <w:rsid w:val="00C66002"/>
    <w:rsid w:val="00C669D2"/>
    <w:rsid w:val="00C7024D"/>
    <w:rsid w:val="00C70635"/>
    <w:rsid w:val="00C70CE4"/>
    <w:rsid w:val="00C71C7E"/>
    <w:rsid w:val="00C728A9"/>
    <w:rsid w:val="00C72949"/>
    <w:rsid w:val="00C73969"/>
    <w:rsid w:val="00C73E1C"/>
    <w:rsid w:val="00C74166"/>
    <w:rsid w:val="00C744D7"/>
    <w:rsid w:val="00C7521C"/>
    <w:rsid w:val="00C75981"/>
    <w:rsid w:val="00C75CAC"/>
    <w:rsid w:val="00C75F24"/>
    <w:rsid w:val="00C760FA"/>
    <w:rsid w:val="00C764A9"/>
    <w:rsid w:val="00C76FF0"/>
    <w:rsid w:val="00C77C47"/>
    <w:rsid w:val="00C80328"/>
    <w:rsid w:val="00C80AC3"/>
    <w:rsid w:val="00C80DB8"/>
    <w:rsid w:val="00C81711"/>
    <w:rsid w:val="00C8203B"/>
    <w:rsid w:val="00C82108"/>
    <w:rsid w:val="00C823E4"/>
    <w:rsid w:val="00C82A83"/>
    <w:rsid w:val="00C83171"/>
    <w:rsid w:val="00C83853"/>
    <w:rsid w:val="00C85BF0"/>
    <w:rsid w:val="00C86451"/>
    <w:rsid w:val="00C86C26"/>
    <w:rsid w:val="00C875AF"/>
    <w:rsid w:val="00C90389"/>
    <w:rsid w:val="00C9163F"/>
    <w:rsid w:val="00C93138"/>
    <w:rsid w:val="00C937A7"/>
    <w:rsid w:val="00C93BA7"/>
    <w:rsid w:val="00C93DA6"/>
    <w:rsid w:val="00C944F9"/>
    <w:rsid w:val="00C94C14"/>
    <w:rsid w:val="00C94E03"/>
    <w:rsid w:val="00C95FA8"/>
    <w:rsid w:val="00C969B3"/>
    <w:rsid w:val="00C96B5A"/>
    <w:rsid w:val="00C970F9"/>
    <w:rsid w:val="00CA0847"/>
    <w:rsid w:val="00CA14EB"/>
    <w:rsid w:val="00CA2AA5"/>
    <w:rsid w:val="00CA2BE7"/>
    <w:rsid w:val="00CA3B96"/>
    <w:rsid w:val="00CA45E7"/>
    <w:rsid w:val="00CA4E0B"/>
    <w:rsid w:val="00CA5932"/>
    <w:rsid w:val="00CA692A"/>
    <w:rsid w:val="00CA73D5"/>
    <w:rsid w:val="00CB01D0"/>
    <w:rsid w:val="00CB170F"/>
    <w:rsid w:val="00CB1F69"/>
    <w:rsid w:val="00CB1F9B"/>
    <w:rsid w:val="00CB23CA"/>
    <w:rsid w:val="00CB27F0"/>
    <w:rsid w:val="00CB3F4C"/>
    <w:rsid w:val="00CB480B"/>
    <w:rsid w:val="00CB4846"/>
    <w:rsid w:val="00CB6044"/>
    <w:rsid w:val="00CB61BA"/>
    <w:rsid w:val="00CB754E"/>
    <w:rsid w:val="00CC1098"/>
    <w:rsid w:val="00CC1373"/>
    <w:rsid w:val="00CC1E82"/>
    <w:rsid w:val="00CC296D"/>
    <w:rsid w:val="00CC2B18"/>
    <w:rsid w:val="00CC3C20"/>
    <w:rsid w:val="00CC3D61"/>
    <w:rsid w:val="00CC3E5E"/>
    <w:rsid w:val="00CC3FB4"/>
    <w:rsid w:val="00CC4A7D"/>
    <w:rsid w:val="00CC4E84"/>
    <w:rsid w:val="00CC5D34"/>
    <w:rsid w:val="00CC6B5C"/>
    <w:rsid w:val="00CC72C3"/>
    <w:rsid w:val="00CC76DE"/>
    <w:rsid w:val="00CC7805"/>
    <w:rsid w:val="00CD32B1"/>
    <w:rsid w:val="00CD416B"/>
    <w:rsid w:val="00CD48A4"/>
    <w:rsid w:val="00CD4940"/>
    <w:rsid w:val="00CD4E9C"/>
    <w:rsid w:val="00CD5013"/>
    <w:rsid w:val="00CD6885"/>
    <w:rsid w:val="00CE12B3"/>
    <w:rsid w:val="00CE1558"/>
    <w:rsid w:val="00CE172B"/>
    <w:rsid w:val="00CE173D"/>
    <w:rsid w:val="00CE1DD0"/>
    <w:rsid w:val="00CE323A"/>
    <w:rsid w:val="00CE32C4"/>
    <w:rsid w:val="00CE42D6"/>
    <w:rsid w:val="00CE5FCE"/>
    <w:rsid w:val="00CE65AA"/>
    <w:rsid w:val="00CE7172"/>
    <w:rsid w:val="00CE7AE4"/>
    <w:rsid w:val="00CF043F"/>
    <w:rsid w:val="00CF1281"/>
    <w:rsid w:val="00CF17A3"/>
    <w:rsid w:val="00CF200E"/>
    <w:rsid w:val="00CF236F"/>
    <w:rsid w:val="00CF2854"/>
    <w:rsid w:val="00CF2973"/>
    <w:rsid w:val="00CF2A6A"/>
    <w:rsid w:val="00CF32C5"/>
    <w:rsid w:val="00CF383C"/>
    <w:rsid w:val="00CF4BDC"/>
    <w:rsid w:val="00CF4DE8"/>
    <w:rsid w:val="00D00E4C"/>
    <w:rsid w:val="00D015C8"/>
    <w:rsid w:val="00D0211D"/>
    <w:rsid w:val="00D02631"/>
    <w:rsid w:val="00D02A55"/>
    <w:rsid w:val="00D02D6A"/>
    <w:rsid w:val="00D04C95"/>
    <w:rsid w:val="00D0504E"/>
    <w:rsid w:val="00D05D4D"/>
    <w:rsid w:val="00D06BE8"/>
    <w:rsid w:val="00D07418"/>
    <w:rsid w:val="00D07480"/>
    <w:rsid w:val="00D075B5"/>
    <w:rsid w:val="00D07A94"/>
    <w:rsid w:val="00D07C32"/>
    <w:rsid w:val="00D07D1E"/>
    <w:rsid w:val="00D10991"/>
    <w:rsid w:val="00D123FE"/>
    <w:rsid w:val="00D12D42"/>
    <w:rsid w:val="00D148BE"/>
    <w:rsid w:val="00D1631E"/>
    <w:rsid w:val="00D17BB6"/>
    <w:rsid w:val="00D17D1E"/>
    <w:rsid w:val="00D17D32"/>
    <w:rsid w:val="00D20424"/>
    <w:rsid w:val="00D2067E"/>
    <w:rsid w:val="00D20C60"/>
    <w:rsid w:val="00D2106A"/>
    <w:rsid w:val="00D21375"/>
    <w:rsid w:val="00D22C06"/>
    <w:rsid w:val="00D22F68"/>
    <w:rsid w:val="00D24234"/>
    <w:rsid w:val="00D244F5"/>
    <w:rsid w:val="00D24708"/>
    <w:rsid w:val="00D26280"/>
    <w:rsid w:val="00D26E9F"/>
    <w:rsid w:val="00D27269"/>
    <w:rsid w:val="00D27B0B"/>
    <w:rsid w:val="00D27D5E"/>
    <w:rsid w:val="00D30098"/>
    <w:rsid w:val="00D30D33"/>
    <w:rsid w:val="00D32600"/>
    <w:rsid w:val="00D32743"/>
    <w:rsid w:val="00D327D6"/>
    <w:rsid w:val="00D32937"/>
    <w:rsid w:val="00D33EEF"/>
    <w:rsid w:val="00D340A1"/>
    <w:rsid w:val="00D35024"/>
    <w:rsid w:val="00D3549C"/>
    <w:rsid w:val="00D368B2"/>
    <w:rsid w:val="00D3730E"/>
    <w:rsid w:val="00D379CA"/>
    <w:rsid w:val="00D37DEE"/>
    <w:rsid w:val="00D410F5"/>
    <w:rsid w:val="00D43F6E"/>
    <w:rsid w:val="00D44F33"/>
    <w:rsid w:val="00D45A5B"/>
    <w:rsid w:val="00D47009"/>
    <w:rsid w:val="00D47FF5"/>
    <w:rsid w:val="00D50983"/>
    <w:rsid w:val="00D50E2C"/>
    <w:rsid w:val="00D516AA"/>
    <w:rsid w:val="00D520B5"/>
    <w:rsid w:val="00D545B3"/>
    <w:rsid w:val="00D54C12"/>
    <w:rsid w:val="00D56D66"/>
    <w:rsid w:val="00D57315"/>
    <w:rsid w:val="00D57626"/>
    <w:rsid w:val="00D57E1C"/>
    <w:rsid w:val="00D60F00"/>
    <w:rsid w:val="00D61105"/>
    <w:rsid w:val="00D64940"/>
    <w:rsid w:val="00D64A75"/>
    <w:rsid w:val="00D64DC1"/>
    <w:rsid w:val="00D64E8E"/>
    <w:rsid w:val="00D6526E"/>
    <w:rsid w:val="00D65289"/>
    <w:rsid w:val="00D65592"/>
    <w:rsid w:val="00D67284"/>
    <w:rsid w:val="00D67476"/>
    <w:rsid w:val="00D70420"/>
    <w:rsid w:val="00D7183F"/>
    <w:rsid w:val="00D737CE"/>
    <w:rsid w:val="00D74C76"/>
    <w:rsid w:val="00D74E1C"/>
    <w:rsid w:val="00D74ED1"/>
    <w:rsid w:val="00D8086B"/>
    <w:rsid w:val="00D814B5"/>
    <w:rsid w:val="00D81F33"/>
    <w:rsid w:val="00D823D5"/>
    <w:rsid w:val="00D82B41"/>
    <w:rsid w:val="00D83123"/>
    <w:rsid w:val="00D837EA"/>
    <w:rsid w:val="00D8381F"/>
    <w:rsid w:val="00D83B51"/>
    <w:rsid w:val="00D848D9"/>
    <w:rsid w:val="00D84F57"/>
    <w:rsid w:val="00D85002"/>
    <w:rsid w:val="00D861ED"/>
    <w:rsid w:val="00D8693C"/>
    <w:rsid w:val="00D87052"/>
    <w:rsid w:val="00D877B6"/>
    <w:rsid w:val="00D90452"/>
    <w:rsid w:val="00D90FA9"/>
    <w:rsid w:val="00D92AE2"/>
    <w:rsid w:val="00D93A03"/>
    <w:rsid w:val="00D949FE"/>
    <w:rsid w:val="00D94C63"/>
    <w:rsid w:val="00D9554D"/>
    <w:rsid w:val="00D96096"/>
    <w:rsid w:val="00D977C1"/>
    <w:rsid w:val="00D97C14"/>
    <w:rsid w:val="00DA1B42"/>
    <w:rsid w:val="00DA2AF7"/>
    <w:rsid w:val="00DA36B8"/>
    <w:rsid w:val="00DA3ECB"/>
    <w:rsid w:val="00DA404D"/>
    <w:rsid w:val="00DA4BC7"/>
    <w:rsid w:val="00DA552B"/>
    <w:rsid w:val="00DA6564"/>
    <w:rsid w:val="00DA7091"/>
    <w:rsid w:val="00DB165E"/>
    <w:rsid w:val="00DB23CA"/>
    <w:rsid w:val="00DB2AC7"/>
    <w:rsid w:val="00DB3D5B"/>
    <w:rsid w:val="00DB3E5C"/>
    <w:rsid w:val="00DB4D8C"/>
    <w:rsid w:val="00DB6758"/>
    <w:rsid w:val="00DB7497"/>
    <w:rsid w:val="00DC06F6"/>
    <w:rsid w:val="00DC1C14"/>
    <w:rsid w:val="00DC1C61"/>
    <w:rsid w:val="00DC210F"/>
    <w:rsid w:val="00DC363F"/>
    <w:rsid w:val="00DC453C"/>
    <w:rsid w:val="00DC4A0A"/>
    <w:rsid w:val="00DC5549"/>
    <w:rsid w:val="00DC5AAE"/>
    <w:rsid w:val="00DC6150"/>
    <w:rsid w:val="00DC6FFF"/>
    <w:rsid w:val="00DC710F"/>
    <w:rsid w:val="00DC7A21"/>
    <w:rsid w:val="00DC7AF4"/>
    <w:rsid w:val="00DD072B"/>
    <w:rsid w:val="00DD0A44"/>
    <w:rsid w:val="00DD0AC1"/>
    <w:rsid w:val="00DD11D2"/>
    <w:rsid w:val="00DD160B"/>
    <w:rsid w:val="00DD32F0"/>
    <w:rsid w:val="00DD375F"/>
    <w:rsid w:val="00DD40A8"/>
    <w:rsid w:val="00DD4795"/>
    <w:rsid w:val="00DD4A86"/>
    <w:rsid w:val="00DD4B23"/>
    <w:rsid w:val="00DD4E83"/>
    <w:rsid w:val="00DD52C4"/>
    <w:rsid w:val="00DD5434"/>
    <w:rsid w:val="00DD569D"/>
    <w:rsid w:val="00DD6C90"/>
    <w:rsid w:val="00DD6FB2"/>
    <w:rsid w:val="00DD7503"/>
    <w:rsid w:val="00DD75EC"/>
    <w:rsid w:val="00DD7608"/>
    <w:rsid w:val="00DD7A95"/>
    <w:rsid w:val="00DE08F7"/>
    <w:rsid w:val="00DE1663"/>
    <w:rsid w:val="00DE1DCF"/>
    <w:rsid w:val="00DE1F62"/>
    <w:rsid w:val="00DE2383"/>
    <w:rsid w:val="00DE2CAE"/>
    <w:rsid w:val="00DE5DDE"/>
    <w:rsid w:val="00DE5EC0"/>
    <w:rsid w:val="00DE6CC0"/>
    <w:rsid w:val="00DF0896"/>
    <w:rsid w:val="00DF0B63"/>
    <w:rsid w:val="00DF10EF"/>
    <w:rsid w:val="00DF1375"/>
    <w:rsid w:val="00DF18BD"/>
    <w:rsid w:val="00DF52C9"/>
    <w:rsid w:val="00DF5BEC"/>
    <w:rsid w:val="00DF5E86"/>
    <w:rsid w:val="00DF6949"/>
    <w:rsid w:val="00DF6F71"/>
    <w:rsid w:val="00E00E2E"/>
    <w:rsid w:val="00E02A0F"/>
    <w:rsid w:val="00E04519"/>
    <w:rsid w:val="00E062B4"/>
    <w:rsid w:val="00E0672F"/>
    <w:rsid w:val="00E0684D"/>
    <w:rsid w:val="00E06E7D"/>
    <w:rsid w:val="00E07579"/>
    <w:rsid w:val="00E07DFF"/>
    <w:rsid w:val="00E105F4"/>
    <w:rsid w:val="00E1064A"/>
    <w:rsid w:val="00E10B3C"/>
    <w:rsid w:val="00E12C95"/>
    <w:rsid w:val="00E13FE5"/>
    <w:rsid w:val="00E1492F"/>
    <w:rsid w:val="00E14C4B"/>
    <w:rsid w:val="00E14E65"/>
    <w:rsid w:val="00E15D98"/>
    <w:rsid w:val="00E1760A"/>
    <w:rsid w:val="00E1778C"/>
    <w:rsid w:val="00E179D2"/>
    <w:rsid w:val="00E17EA3"/>
    <w:rsid w:val="00E2042A"/>
    <w:rsid w:val="00E20885"/>
    <w:rsid w:val="00E21423"/>
    <w:rsid w:val="00E227BD"/>
    <w:rsid w:val="00E23410"/>
    <w:rsid w:val="00E23675"/>
    <w:rsid w:val="00E23E86"/>
    <w:rsid w:val="00E24810"/>
    <w:rsid w:val="00E25726"/>
    <w:rsid w:val="00E25CAF"/>
    <w:rsid w:val="00E25D8F"/>
    <w:rsid w:val="00E27607"/>
    <w:rsid w:val="00E27C0E"/>
    <w:rsid w:val="00E3182A"/>
    <w:rsid w:val="00E32D2E"/>
    <w:rsid w:val="00E34D36"/>
    <w:rsid w:val="00E34F24"/>
    <w:rsid w:val="00E36A77"/>
    <w:rsid w:val="00E401E8"/>
    <w:rsid w:val="00E403EE"/>
    <w:rsid w:val="00E413F0"/>
    <w:rsid w:val="00E42CD9"/>
    <w:rsid w:val="00E42D91"/>
    <w:rsid w:val="00E4374D"/>
    <w:rsid w:val="00E43E76"/>
    <w:rsid w:val="00E45730"/>
    <w:rsid w:val="00E46367"/>
    <w:rsid w:val="00E47026"/>
    <w:rsid w:val="00E472DC"/>
    <w:rsid w:val="00E50C01"/>
    <w:rsid w:val="00E51801"/>
    <w:rsid w:val="00E520DA"/>
    <w:rsid w:val="00E52452"/>
    <w:rsid w:val="00E52675"/>
    <w:rsid w:val="00E526C6"/>
    <w:rsid w:val="00E5279A"/>
    <w:rsid w:val="00E52F57"/>
    <w:rsid w:val="00E5369D"/>
    <w:rsid w:val="00E5461A"/>
    <w:rsid w:val="00E5496A"/>
    <w:rsid w:val="00E54C6A"/>
    <w:rsid w:val="00E5667F"/>
    <w:rsid w:val="00E57B11"/>
    <w:rsid w:val="00E57D30"/>
    <w:rsid w:val="00E60BB4"/>
    <w:rsid w:val="00E61D74"/>
    <w:rsid w:val="00E622A7"/>
    <w:rsid w:val="00E62646"/>
    <w:rsid w:val="00E626F8"/>
    <w:rsid w:val="00E62FFB"/>
    <w:rsid w:val="00E631E5"/>
    <w:rsid w:val="00E64819"/>
    <w:rsid w:val="00E658DB"/>
    <w:rsid w:val="00E65D60"/>
    <w:rsid w:val="00E66753"/>
    <w:rsid w:val="00E67034"/>
    <w:rsid w:val="00E673F5"/>
    <w:rsid w:val="00E678EB"/>
    <w:rsid w:val="00E67A45"/>
    <w:rsid w:val="00E67D98"/>
    <w:rsid w:val="00E70C96"/>
    <w:rsid w:val="00E70D22"/>
    <w:rsid w:val="00E71006"/>
    <w:rsid w:val="00E720FB"/>
    <w:rsid w:val="00E7251F"/>
    <w:rsid w:val="00E73494"/>
    <w:rsid w:val="00E739B2"/>
    <w:rsid w:val="00E73DBC"/>
    <w:rsid w:val="00E7408C"/>
    <w:rsid w:val="00E74B8E"/>
    <w:rsid w:val="00E74DD7"/>
    <w:rsid w:val="00E75183"/>
    <w:rsid w:val="00E7522A"/>
    <w:rsid w:val="00E770B7"/>
    <w:rsid w:val="00E77E4B"/>
    <w:rsid w:val="00E801E0"/>
    <w:rsid w:val="00E80AA7"/>
    <w:rsid w:val="00E80ECB"/>
    <w:rsid w:val="00E81832"/>
    <w:rsid w:val="00E82546"/>
    <w:rsid w:val="00E83E12"/>
    <w:rsid w:val="00E84C85"/>
    <w:rsid w:val="00E857BD"/>
    <w:rsid w:val="00E85B14"/>
    <w:rsid w:val="00E85FA0"/>
    <w:rsid w:val="00E87362"/>
    <w:rsid w:val="00E87BA3"/>
    <w:rsid w:val="00E9068B"/>
    <w:rsid w:val="00E90AC1"/>
    <w:rsid w:val="00E9189A"/>
    <w:rsid w:val="00E92E9E"/>
    <w:rsid w:val="00E93C9A"/>
    <w:rsid w:val="00E93D42"/>
    <w:rsid w:val="00E94F9F"/>
    <w:rsid w:val="00E9515C"/>
    <w:rsid w:val="00E955D1"/>
    <w:rsid w:val="00E96068"/>
    <w:rsid w:val="00E969D0"/>
    <w:rsid w:val="00E96BE2"/>
    <w:rsid w:val="00E9722F"/>
    <w:rsid w:val="00E973F1"/>
    <w:rsid w:val="00EA01FC"/>
    <w:rsid w:val="00EA0A7D"/>
    <w:rsid w:val="00EA12C9"/>
    <w:rsid w:val="00EA1DF7"/>
    <w:rsid w:val="00EA2964"/>
    <w:rsid w:val="00EA33B2"/>
    <w:rsid w:val="00EA3455"/>
    <w:rsid w:val="00EA3D35"/>
    <w:rsid w:val="00EA3E8F"/>
    <w:rsid w:val="00EA408B"/>
    <w:rsid w:val="00EA5515"/>
    <w:rsid w:val="00EA5A7E"/>
    <w:rsid w:val="00EA616C"/>
    <w:rsid w:val="00EA6331"/>
    <w:rsid w:val="00EA777B"/>
    <w:rsid w:val="00EA7F9F"/>
    <w:rsid w:val="00EB0673"/>
    <w:rsid w:val="00EB14A4"/>
    <w:rsid w:val="00EB228E"/>
    <w:rsid w:val="00EB2432"/>
    <w:rsid w:val="00EB3515"/>
    <w:rsid w:val="00EB37E8"/>
    <w:rsid w:val="00EB3B6C"/>
    <w:rsid w:val="00EB3BE1"/>
    <w:rsid w:val="00EB4B7D"/>
    <w:rsid w:val="00EB520F"/>
    <w:rsid w:val="00EB5536"/>
    <w:rsid w:val="00EB66DF"/>
    <w:rsid w:val="00EB6A46"/>
    <w:rsid w:val="00EB6EC2"/>
    <w:rsid w:val="00EC0B75"/>
    <w:rsid w:val="00EC112F"/>
    <w:rsid w:val="00EC127B"/>
    <w:rsid w:val="00EC1630"/>
    <w:rsid w:val="00EC1F23"/>
    <w:rsid w:val="00EC2A4A"/>
    <w:rsid w:val="00EC4629"/>
    <w:rsid w:val="00EC4FF2"/>
    <w:rsid w:val="00EC78F7"/>
    <w:rsid w:val="00EC7ACC"/>
    <w:rsid w:val="00ED063B"/>
    <w:rsid w:val="00ED06B3"/>
    <w:rsid w:val="00ED0D19"/>
    <w:rsid w:val="00ED19D7"/>
    <w:rsid w:val="00ED1B9B"/>
    <w:rsid w:val="00ED2CBC"/>
    <w:rsid w:val="00ED694B"/>
    <w:rsid w:val="00ED6C8F"/>
    <w:rsid w:val="00ED71F8"/>
    <w:rsid w:val="00ED785D"/>
    <w:rsid w:val="00ED7BD5"/>
    <w:rsid w:val="00EE0835"/>
    <w:rsid w:val="00EE0D17"/>
    <w:rsid w:val="00EE12E1"/>
    <w:rsid w:val="00EE2217"/>
    <w:rsid w:val="00EE2808"/>
    <w:rsid w:val="00EE29CF"/>
    <w:rsid w:val="00EE3473"/>
    <w:rsid w:val="00EE44E9"/>
    <w:rsid w:val="00EE507E"/>
    <w:rsid w:val="00EF0FD1"/>
    <w:rsid w:val="00EF2F31"/>
    <w:rsid w:val="00EF329A"/>
    <w:rsid w:val="00EF479B"/>
    <w:rsid w:val="00EF53C5"/>
    <w:rsid w:val="00EF59E6"/>
    <w:rsid w:val="00EF60ED"/>
    <w:rsid w:val="00EF67AF"/>
    <w:rsid w:val="00EF68E9"/>
    <w:rsid w:val="00EF6BFF"/>
    <w:rsid w:val="00EF70BB"/>
    <w:rsid w:val="00F01C09"/>
    <w:rsid w:val="00F027DE"/>
    <w:rsid w:val="00F0412D"/>
    <w:rsid w:val="00F05F29"/>
    <w:rsid w:val="00F06EF3"/>
    <w:rsid w:val="00F072A7"/>
    <w:rsid w:val="00F0741D"/>
    <w:rsid w:val="00F113E8"/>
    <w:rsid w:val="00F1278F"/>
    <w:rsid w:val="00F1316D"/>
    <w:rsid w:val="00F146CE"/>
    <w:rsid w:val="00F1531A"/>
    <w:rsid w:val="00F15816"/>
    <w:rsid w:val="00F15845"/>
    <w:rsid w:val="00F1679E"/>
    <w:rsid w:val="00F16BA5"/>
    <w:rsid w:val="00F17E90"/>
    <w:rsid w:val="00F20316"/>
    <w:rsid w:val="00F20E37"/>
    <w:rsid w:val="00F23026"/>
    <w:rsid w:val="00F231DC"/>
    <w:rsid w:val="00F232B3"/>
    <w:rsid w:val="00F233BE"/>
    <w:rsid w:val="00F2554C"/>
    <w:rsid w:val="00F26996"/>
    <w:rsid w:val="00F26B67"/>
    <w:rsid w:val="00F27642"/>
    <w:rsid w:val="00F30056"/>
    <w:rsid w:val="00F32872"/>
    <w:rsid w:val="00F3403A"/>
    <w:rsid w:val="00F3405C"/>
    <w:rsid w:val="00F34A5A"/>
    <w:rsid w:val="00F351B8"/>
    <w:rsid w:val="00F35646"/>
    <w:rsid w:val="00F357A5"/>
    <w:rsid w:val="00F358FA"/>
    <w:rsid w:val="00F35B5F"/>
    <w:rsid w:val="00F361DA"/>
    <w:rsid w:val="00F36F4A"/>
    <w:rsid w:val="00F377E5"/>
    <w:rsid w:val="00F402C1"/>
    <w:rsid w:val="00F4085E"/>
    <w:rsid w:val="00F41119"/>
    <w:rsid w:val="00F41277"/>
    <w:rsid w:val="00F41681"/>
    <w:rsid w:val="00F437AA"/>
    <w:rsid w:val="00F44143"/>
    <w:rsid w:val="00F444B5"/>
    <w:rsid w:val="00F44608"/>
    <w:rsid w:val="00F4505D"/>
    <w:rsid w:val="00F45419"/>
    <w:rsid w:val="00F469D0"/>
    <w:rsid w:val="00F47AF0"/>
    <w:rsid w:val="00F50A00"/>
    <w:rsid w:val="00F52A26"/>
    <w:rsid w:val="00F52B4F"/>
    <w:rsid w:val="00F530B9"/>
    <w:rsid w:val="00F531AB"/>
    <w:rsid w:val="00F53395"/>
    <w:rsid w:val="00F547A5"/>
    <w:rsid w:val="00F558A1"/>
    <w:rsid w:val="00F55B50"/>
    <w:rsid w:val="00F568C9"/>
    <w:rsid w:val="00F571D6"/>
    <w:rsid w:val="00F6028A"/>
    <w:rsid w:val="00F623B5"/>
    <w:rsid w:val="00F62E51"/>
    <w:rsid w:val="00F637D7"/>
    <w:rsid w:val="00F6401B"/>
    <w:rsid w:val="00F64247"/>
    <w:rsid w:val="00F64CE8"/>
    <w:rsid w:val="00F6531E"/>
    <w:rsid w:val="00F65CCA"/>
    <w:rsid w:val="00F65F17"/>
    <w:rsid w:val="00F6758D"/>
    <w:rsid w:val="00F67B57"/>
    <w:rsid w:val="00F70787"/>
    <w:rsid w:val="00F7220C"/>
    <w:rsid w:val="00F72648"/>
    <w:rsid w:val="00F72958"/>
    <w:rsid w:val="00F74208"/>
    <w:rsid w:val="00F74587"/>
    <w:rsid w:val="00F745E3"/>
    <w:rsid w:val="00F74B49"/>
    <w:rsid w:val="00F75F2A"/>
    <w:rsid w:val="00F77453"/>
    <w:rsid w:val="00F775CD"/>
    <w:rsid w:val="00F80442"/>
    <w:rsid w:val="00F8091D"/>
    <w:rsid w:val="00F810ED"/>
    <w:rsid w:val="00F82A1E"/>
    <w:rsid w:val="00F832BC"/>
    <w:rsid w:val="00F84283"/>
    <w:rsid w:val="00F84E66"/>
    <w:rsid w:val="00F85A41"/>
    <w:rsid w:val="00F85CD5"/>
    <w:rsid w:val="00F8677B"/>
    <w:rsid w:val="00F86F5C"/>
    <w:rsid w:val="00F8740B"/>
    <w:rsid w:val="00F8768C"/>
    <w:rsid w:val="00F87D8A"/>
    <w:rsid w:val="00F9115D"/>
    <w:rsid w:val="00F91853"/>
    <w:rsid w:val="00F928BD"/>
    <w:rsid w:val="00F928C7"/>
    <w:rsid w:val="00F93C89"/>
    <w:rsid w:val="00F93EC6"/>
    <w:rsid w:val="00F93F0B"/>
    <w:rsid w:val="00F940CD"/>
    <w:rsid w:val="00F95B6A"/>
    <w:rsid w:val="00F95C05"/>
    <w:rsid w:val="00F95C89"/>
    <w:rsid w:val="00F96E10"/>
    <w:rsid w:val="00F9702E"/>
    <w:rsid w:val="00F97794"/>
    <w:rsid w:val="00F97DA2"/>
    <w:rsid w:val="00F97FEA"/>
    <w:rsid w:val="00FA0666"/>
    <w:rsid w:val="00FA0FAC"/>
    <w:rsid w:val="00FA2628"/>
    <w:rsid w:val="00FA35AF"/>
    <w:rsid w:val="00FA36D5"/>
    <w:rsid w:val="00FA37B4"/>
    <w:rsid w:val="00FA3DD8"/>
    <w:rsid w:val="00FA3E8E"/>
    <w:rsid w:val="00FA4045"/>
    <w:rsid w:val="00FA4095"/>
    <w:rsid w:val="00FA54B8"/>
    <w:rsid w:val="00FA55A8"/>
    <w:rsid w:val="00FA5A46"/>
    <w:rsid w:val="00FA5D54"/>
    <w:rsid w:val="00FA6220"/>
    <w:rsid w:val="00FA6718"/>
    <w:rsid w:val="00FA7C3D"/>
    <w:rsid w:val="00FB0360"/>
    <w:rsid w:val="00FB0510"/>
    <w:rsid w:val="00FB1144"/>
    <w:rsid w:val="00FB1446"/>
    <w:rsid w:val="00FB2514"/>
    <w:rsid w:val="00FB3A83"/>
    <w:rsid w:val="00FB3B0C"/>
    <w:rsid w:val="00FB4F37"/>
    <w:rsid w:val="00FB5538"/>
    <w:rsid w:val="00FB557D"/>
    <w:rsid w:val="00FB6485"/>
    <w:rsid w:val="00FB657A"/>
    <w:rsid w:val="00FB6A19"/>
    <w:rsid w:val="00FB7B77"/>
    <w:rsid w:val="00FC01BA"/>
    <w:rsid w:val="00FC21DB"/>
    <w:rsid w:val="00FC24ED"/>
    <w:rsid w:val="00FC2C8C"/>
    <w:rsid w:val="00FC31AC"/>
    <w:rsid w:val="00FC3A89"/>
    <w:rsid w:val="00FC3F96"/>
    <w:rsid w:val="00FC57B4"/>
    <w:rsid w:val="00FC5938"/>
    <w:rsid w:val="00FC5BB6"/>
    <w:rsid w:val="00FC5CFB"/>
    <w:rsid w:val="00FC6105"/>
    <w:rsid w:val="00FC6449"/>
    <w:rsid w:val="00FC6F95"/>
    <w:rsid w:val="00FC7DAD"/>
    <w:rsid w:val="00FC7E3D"/>
    <w:rsid w:val="00FD0327"/>
    <w:rsid w:val="00FD15B7"/>
    <w:rsid w:val="00FD2497"/>
    <w:rsid w:val="00FD2BB4"/>
    <w:rsid w:val="00FD2F8F"/>
    <w:rsid w:val="00FD32A8"/>
    <w:rsid w:val="00FD49EA"/>
    <w:rsid w:val="00FD4EDD"/>
    <w:rsid w:val="00FD50F5"/>
    <w:rsid w:val="00FE0D00"/>
    <w:rsid w:val="00FE1727"/>
    <w:rsid w:val="00FE1EA2"/>
    <w:rsid w:val="00FE2651"/>
    <w:rsid w:val="00FE28F1"/>
    <w:rsid w:val="00FE5B39"/>
    <w:rsid w:val="00FE6264"/>
    <w:rsid w:val="00FE68B4"/>
    <w:rsid w:val="00FE6BCD"/>
    <w:rsid w:val="00FE6EE8"/>
    <w:rsid w:val="00FE72B7"/>
    <w:rsid w:val="00FE7A5C"/>
    <w:rsid w:val="00FE7AED"/>
    <w:rsid w:val="00FF05BD"/>
    <w:rsid w:val="00FF1172"/>
    <w:rsid w:val="00FF33D3"/>
    <w:rsid w:val="00FF42A9"/>
    <w:rsid w:val="00FF5020"/>
    <w:rsid w:val="00FF6DA9"/>
    <w:rsid w:val="00FF7642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9"/>
  </w:style>
  <w:style w:type="paragraph" w:styleId="2">
    <w:name w:val="heading 2"/>
    <w:basedOn w:val="a"/>
    <w:next w:val="a"/>
    <w:link w:val="20"/>
    <w:qFormat/>
    <w:rsid w:val="009B5A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7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0066"/>
  </w:style>
  <w:style w:type="paragraph" w:styleId="a7">
    <w:name w:val="footer"/>
    <w:basedOn w:val="a"/>
    <w:link w:val="a8"/>
    <w:uiPriority w:val="99"/>
    <w:unhideWhenUsed/>
    <w:rsid w:val="005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066"/>
  </w:style>
  <w:style w:type="paragraph" w:styleId="a9">
    <w:name w:val="Balloon Text"/>
    <w:basedOn w:val="a"/>
    <w:link w:val="aa"/>
    <w:uiPriority w:val="99"/>
    <w:semiHidden/>
    <w:unhideWhenUsed/>
    <w:rsid w:val="00D3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9C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F4A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9B5A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bullet1gif">
    <w:name w:val="msonormalbullet1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CF135CC0B4D54169046CF7462A9BB875322BA63C4A8238F33084CCD7513E02FFE1DB45E9C66D77r3u7I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ubbleChart>
        <c:ser>
          <c:idx val="0"/>
          <c:order val="0"/>
          <c:yVal>
            <c:numRef>
              <c:f>Лист3!$B$2:$B$4</c:f>
              <c:numCache>
                <c:formatCode>#,##0.0</c:formatCode>
                <c:ptCount val="3"/>
                <c:pt idx="0">
                  <c:v>1895915.9</c:v>
                </c:pt>
                <c:pt idx="1">
                  <c:v>2025192.5</c:v>
                </c:pt>
                <c:pt idx="2">
                  <c:v>1681885.6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smooth val="1"/>
          <c:bubble3D val="1"/>
        </c:ser>
        <c:bubbleScale val="100"/>
        <c:axId val="123701504"/>
        <c:axId val="123720448"/>
      </c:bubbleChart>
      <c:valAx>
        <c:axId val="123701504"/>
        <c:scaling>
          <c:orientation val="minMax"/>
          <c:min val="0"/>
        </c:scaling>
        <c:axPos val="b"/>
        <c:majorTickMark val="none"/>
        <c:tickLblPos val="nextTo"/>
        <c:crossAx val="123720448"/>
        <c:crosses val="autoZero"/>
        <c:crossBetween val="midCat"/>
        <c:majorUnit val="1"/>
      </c:valAx>
      <c:valAx>
        <c:axId val="123720448"/>
        <c:scaling>
          <c:orientation val="minMax"/>
          <c:min val="1000000"/>
        </c:scaling>
        <c:axPos val="l"/>
        <c:majorGridlines/>
        <c:numFmt formatCode="#,##0.0" sourceLinked="1"/>
        <c:majorTickMark val="none"/>
        <c:tickLblPos val="nextTo"/>
        <c:crossAx val="123701504"/>
        <c:crosses val="autoZero"/>
        <c:crossBetween val="midCat"/>
        <c:majorUnit val="1000000"/>
      </c:valAx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ubbleChart>
        <c:ser>
          <c:idx val="0"/>
          <c:order val="0"/>
          <c:yVal>
            <c:numRef>
              <c:f>Лист3!$B$2:$B$4</c:f>
              <c:numCache>
                <c:formatCode>#,##0.0</c:formatCode>
                <c:ptCount val="3"/>
                <c:pt idx="0">
                  <c:v>1895915.9</c:v>
                </c:pt>
                <c:pt idx="1">
                  <c:v>2025192.5</c:v>
                </c:pt>
                <c:pt idx="2">
                  <c:v>1681885.6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smooth val="1"/>
          <c:bubble3D val="1"/>
        </c:ser>
        <c:bubbleScale val="100"/>
        <c:axId val="128517632"/>
        <c:axId val="128519552"/>
      </c:bubbleChart>
      <c:valAx>
        <c:axId val="128517632"/>
        <c:scaling>
          <c:orientation val="minMax"/>
          <c:min val="0"/>
        </c:scaling>
        <c:axPos val="b"/>
        <c:majorTickMark val="none"/>
        <c:tickLblPos val="nextTo"/>
        <c:crossAx val="128519552"/>
        <c:crosses val="autoZero"/>
        <c:crossBetween val="midCat"/>
        <c:majorUnit val="1"/>
      </c:valAx>
      <c:valAx>
        <c:axId val="128519552"/>
        <c:scaling>
          <c:orientation val="minMax"/>
          <c:min val="1000000"/>
        </c:scaling>
        <c:axPos val="l"/>
        <c:majorGridlines/>
        <c:numFmt formatCode="#,##0.0" sourceLinked="1"/>
        <c:majorTickMark val="none"/>
        <c:tickLblPos val="nextTo"/>
        <c:crossAx val="128517632"/>
        <c:crosses val="autoZero"/>
        <c:crossBetween val="midCat"/>
        <c:majorUnit val="1000000"/>
      </c:valAx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ubbleChart>
        <c:ser>
          <c:idx val="0"/>
          <c:order val="0"/>
          <c:yVal>
            <c:numRef>
              <c:f>Лист4!$B$3:$B$5</c:f>
              <c:numCache>
                <c:formatCode>#,##0.0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21576.5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smooth val="1"/>
          <c:bubble3D val="1"/>
        </c:ser>
        <c:bubbleScale val="100"/>
        <c:axId val="111000576"/>
        <c:axId val="111002368"/>
      </c:bubbleChart>
      <c:valAx>
        <c:axId val="111000576"/>
        <c:scaling>
          <c:orientation val="minMax"/>
          <c:min val="0"/>
        </c:scaling>
        <c:axPos val="b"/>
        <c:majorTickMark val="none"/>
        <c:tickLblPos val="nextTo"/>
        <c:crossAx val="111002368"/>
        <c:crosses val="autoZero"/>
        <c:crossBetween val="midCat"/>
        <c:majorUnit val="1"/>
      </c:valAx>
      <c:valAx>
        <c:axId val="111002368"/>
        <c:scaling>
          <c:orientation val="minMax"/>
          <c:min val="-5000"/>
        </c:scaling>
        <c:axPos val="l"/>
        <c:majorGridlines/>
        <c:numFmt formatCode="#,##0.0" sourceLinked="1"/>
        <c:majorTickMark val="none"/>
        <c:tickLblPos val="nextTo"/>
        <c:crossAx val="111000576"/>
        <c:crosses val="autoZero"/>
        <c:crossBetween val="midCat"/>
        <c:majorUnit val="5000"/>
      </c:valAx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2015 год</a:t>
            </a:r>
          </a:p>
        </c:rich>
      </c:tx>
      <c:layout>
        <c:manualLayout>
          <c:xMode val="edge"/>
          <c:yMode val="edge"/>
          <c:x val="0.3432380952380954"/>
          <c:y val="9.160305343511449E-2"/>
        </c:manualLayout>
      </c:layout>
    </c:title>
    <c:plotArea>
      <c:layout/>
      <c:doughnutChart>
        <c:varyColors val="1"/>
        <c:ser>
          <c:idx val="0"/>
          <c:order val="0"/>
          <c:explosion val="25"/>
          <c:dPt>
            <c:idx val="0"/>
            <c:spPr>
              <a:solidFill>
                <a:schemeClr val="tx2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25641025641025639"/>
                  <c:y val="6.58436213991769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95,9%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5992050993625798"/>
                  <c:y val="-4.629791646414572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4,1%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Лист2!$C$4:$D$4</c:f>
              <c:numCache>
                <c:formatCode>#,##0.0</c:formatCode>
                <c:ptCount val="2"/>
                <c:pt idx="0">
                  <c:v>95.9</c:v>
                </c:pt>
                <c:pt idx="1">
                  <c:v>4.0999999999999996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2016 год</a:t>
            </a:r>
          </a:p>
        </c:rich>
      </c:tx>
      <c:layout>
        <c:manualLayout>
          <c:xMode val="edge"/>
          <c:yMode val="edge"/>
          <c:x val="0.33222222222222597"/>
          <c:y val="8.2304526748971207E-2"/>
        </c:manualLayout>
      </c:layout>
    </c:title>
    <c:plotArea>
      <c:layout/>
      <c:doughnutChart>
        <c:varyColors val="1"/>
        <c:ser>
          <c:idx val="0"/>
          <c:order val="0"/>
          <c:explosion val="25"/>
          <c:dPt>
            <c:idx val="0"/>
            <c:spPr>
              <a:solidFill>
                <a:schemeClr val="tx2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28134556574923908"/>
                  <c:y val="4.93827160493837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96,0%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9225169222268268"/>
                  <c:y val="5.486968449931487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Лист2!$C$5:$D$5</c:f>
              <c:numCache>
                <c:formatCode>#,##0.0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2017 год</a:t>
            </a:r>
          </a:p>
        </c:rich>
      </c:tx>
      <c:layout>
        <c:manualLayout>
          <c:xMode val="edge"/>
          <c:yMode val="edge"/>
          <c:x val="0.35237644621776953"/>
          <c:y val="8.2304526748971207E-2"/>
        </c:manualLayout>
      </c:layout>
    </c:title>
    <c:plotArea>
      <c:layout/>
      <c:doughnutChart>
        <c:varyColors val="1"/>
        <c:ser>
          <c:idx val="0"/>
          <c:order val="0"/>
          <c:explosion val="25"/>
          <c:dPt>
            <c:idx val="0"/>
            <c:spPr>
              <a:solidFill>
                <a:schemeClr val="tx2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28746177370030868"/>
                  <c:y val="3.84087791495198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95,4%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945464615088269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4,6%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Лист2!$C$6:$D$6</c:f>
              <c:numCache>
                <c:formatCode>#,##0.0</c:formatCode>
                <c:ptCount val="2"/>
                <c:pt idx="0">
                  <c:v>95.4</c:v>
                </c:pt>
                <c:pt idx="1">
                  <c:v>4.5999999999999996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13BB-7A14-4454-B964-4422AC74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12115</TotalTime>
  <Pages>36</Pages>
  <Words>14072</Words>
  <Characters>80212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</cp:lastModifiedBy>
  <cp:revision>1023</cp:revision>
  <cp:lastPrinted>2014-12-17T13:20:00Z</cp:lastPrinted>
  <dcterms:created xsi:type="dcterms:W3CDTF">2012-11-16T06:49:00Z</dcterms:created>
  <dcterms:modified xsi:type="dcterms:W3CDTF">2014-12-17T13:42:00Z</dcterms:modified>
</cp:coreProperties>
</file>