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7F" w:rsidRPr="00945508" w:rsidRDefault="0042017F" w:rsidP="0042017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5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7F" w:rsidRPr="00CB1D4F" w:rsidRDefault="0042017F" w:rsidP="004201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D4F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42017F" w:rsidRPr="00CB1D4F" w:rsidRDefault="0042017F" w:rsidP="004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B1D4F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42017F" w:rsidRPr="00CB1D4F" w:rsidRDefault="0042017F" w:rsidP="004201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D4F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42017F" w:rsidRPr="00CB1D4F" w:rsidRDefault="0042017F" w:rsidP="004201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D4F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42017F" w:rsidRPr="00CB1D4F" w:rsidRDefault="0042017F" w:rsidP="0042017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4F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42017F" w:rsidRPr="00CB1D4F" w:rsidRDefault="0042017F" w:rsidP="0042017F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B1D4F">
        <w:rPr>
          <w:rFonts w:ascii="Times New Roman" w:eastAsia="Arial Unicode MS" w:hAnsi="Times New Roman" w:cs="Times New Roman"/>
          <w:sz w:val="24"/>
          <w:szCs w:val="24"/>
        </w:rPr>
        <w:t>Октябрьская ул., д.72, с. Богучаны Красноярского края, 663430</w:t>
      </w:r>
    </w:p>
    <w:p w:rsidR="0042017F" w:rsidRPr="00CB1D4F" w:rsidRDefault="0042017F" w:rsidP="0042017F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B1D4F">
        <w:rPr>
          <w:rFonts w:ascii="Times New Roman" w:eastAsia="Arial Unicode MS" w:hAnsi="Times New Roman" w:cs="Times New Roman"/>
          <w:sz w:val="24"/>
          <w:szCs w:val="24"/>
        </w:rPr>
        <w:t xml:space="preserve">Телефон (39162) 28071; ОКОГУ 33100; ОГРН 1072420000025; </w:t>
      </w:r>
    </w:p>
    <w:p w:rsidR="0042017F" w:rsidRPr="00CB1D4F" w:rsidRDefault="0042017F" w:rsidP="0042017F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B1D4F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42017F" w:rsidRPr="00CB1D4F" w:rsidRDefault="0042017F" w:rsidP="0042017F">
      <w:pPr>
        <w:spacing w:after="0"/>
        <w:jc w:val="center"/>
        <w:rPr>
          <w:rFonts w:ascii="Times New Roman" w:eastAsia="Arial Unicode MS" w:hAnsi="Times New Roman" w:cs="Times New Roman"/>
          <w:sz w:val="32"/>
          <w:szCs w:val="32"/>
        </w:rPr>
      </w:pPr>
    </w:p>
    <w:p w:rsidR="0042017F" w:rsidRPr="00CB1D4F" w:rsidRDefault="00294CAA" w:rsidP="00420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DE5971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"  </w:t>
      </w:r>
      <w:r w:rsidR="00DE5971">
        <w:rPr>
          <w:rFonts w:ascii="Times New Roman" w:hAnsi="Times New Roman" w:cs="Times New Roman"/>
          <w:sz w:val="24"/>
          <w:szCs w:val="24"/>
        </w:rPr>
        <w:t xml:space="preserve">02 </w:t>
      </w:r>
      <w:r w:rsidR="00054E26">
        <w:rPr>
          <w:rFonts w:ascii="Times New Roman" w:hAnsi="Times New Roman" w:cs="Times New Roman"/>
          <w:sz w:val="24"/>
          <w:szCs w:val="24"/>
        </w:rPr>
        <w:t xml:space="preserve"> 2017</w:t>
      </w:r>
      <w:r w:rsidR="0042017F">
        <w:rPr>
          <w:rFonts w:ascii="Times New Roman" w:hAnsi="Times New Roman" w:cs="Times New Roman"/>
          <w:sz w:val="24"/>
          <w:szCs w:val="24"/>
        </w:rPr>
        <w:t xml:space="preserve"> </w:t>
      </w:r>
      <w:r w:rsidR="0042017F" w:rsidRPr="00CB1D4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  <w:r w:rsidR="004201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4E26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DE5971">
        <w:rPr>
          <w:rFonts w:ascii="Times New Roman" w:hAnsi="Times New Roman" w:cs="Times New Roman"/>
          <w:sz w:val="24"/>
          <w:szCs w:val="24"/>
        </w:rPr>
        <w:t>23</w:t>
      </w:r>
    </w:p>
    <w:p w:rsidR="0042017F" w:rsidRPr="00CB1D4F" w:rsidRDefault="0042017F" w:rsidP="0042017F">
      <w:pPr>
        <w:spacing w:after="0" w:line="220" w:lineRule="exact"/>
        <w:ind w:left="57" w:right="5146" w:firstLine="567"/>
        <w:jc w:val="both"/>
        <w:rPr>
          <w:rFonts w:ascii="Times New Roman" w:hAnsi="Times New Roman" w:cs="Times New Roman"/>
          <w:sz w:val="16"/>
        </w:rPr>
      </w:pPr>
    </w:p>
    <w:p w:rsidR="0042017F" w:rsidRPr="00CB1D4F" w:rsidRDefault="0042017F" w:rsidP="0042017F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D4F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42017F" w:rsidRPr="00CB1D4F" w:rsidRDefault="0042017F" w:rsidP="0042017F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D4F">
        <w:rPr>
          <w:rFonts w:ascii="Times New Roman" w:hAnsi="Times New Roman" w:cs="Times New Roman"/>
          <w:sz w:val="24"/>
          <w:szCs w:val="24"/>
        </w:rPr>
        <w:t>о деятельности Контрольно-счётной комиссии</w:t>
      </w:r>
      <w:r w:rsidR="003B1315">
        <w:rPr>
          <w:rFonts w:ascii="Times New Roman" w:hAnsi="Times New Roman" w:cs="Times New Roman"/>
          <w:sz w:val="24"/>
          <w:szCs w:val="24"/>
        </w:rPr>
        <w:t xml:space="preserve"> </w:t>
      </w:r>
      <w:r w:rsidRPr="00CB1D4F">
        <w:rPr>
          <w:rFonts w:ascii="Times New Roman" w:hAnsi="Times New Roman" w:cs="Times New Roman"/>
          <w:sz w:val="24"/>
          <w:szCs w:val="24"/>
        </w:rPr>
        <w:t>муниципального образования Богучанский район</w:t>
      </w:r>
      <w:r w:rsidR="003B1315">
        <w:rPr>
          <w:rFonts w:ascii="Times New Roman" w:hAnsi="Times New Roman" w:cs="Times New Roman"/>
          <w:sz w:val="24"/>
          <w:szCs w:val="24"/>
        </w:rPr>
        <w:t xml:space="preserve"> </w:t>
      </w:r>
      <w:r w:rsidRPr="00CB1D4F">
        <w:rPr>
          <w:rFonts w:ascii="Times New Roman" w:hAnsi="Times New Roman" w:cs="Times New Roman"/>
          <w:sz w:val="24"/>
          <w:szCs w:val="24"/>
        </w:rPr>
        <w:t>за 201</w:t>
      </w:r>
      <w:r w:rsidR="00054E26">
        <w:rPr>
          <w:rFonts w:ascii="Times New Roman" w:hAnsi="Times New Roman" w:cs="Times New Roman"/>
          <w:sz w:val="24"/>
          <w:szCs w:val="24"/>
        </w:rPr>
        <w:t>6</w:t>
      </w:r>
      <w:r w:rsidRPr="00CB1D4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2017F" w:rsidRPr="00CB1D4F" w:rsidRDefault="0042017F" w:rsidP="004201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представленном отчете о деятельности Контрольно-счётной комиссии муниципального образования Богучанский район (далее по тексту – Контрольно-счётная комиссия) за 201</w:t>
      </w:r>
      <w:r w:rsidR="00054E26" w:rsidRPr="00D01FC0">
        <w:rPr>
          <w:rFonts w:ascii="Times New Roman" w:hAnsi="Times New Roman" w:cs="Times New Roman"/>
          <w:sz w:val="24"/>
          <w:szCs w:val="24"/>
        </w:rPr>
        <w:t>6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 отражены результаты контрольных и экспертно-аналитических мероприятий, утвержденных планом работы Контрольно-счётной комиссии на 201</w:t>
      </w:r>
      <w:r w:rsidR="00054E26" w:rsidRPr="00D01FC0">
        <w:rPr>
          <w:rFonts w:ascii="Times New Roman" w:hAnsi="Times New Roman" w:cs="Times New Roman"/>
          <w:sz w:val="24"/>
          <w:szCs w:val="24"/>
        </w:rPr>
        <w:t>6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год, совместных мероприятий со Счётной палатой Красноярского края, а также результаты иной деятельности, направленной на повышение эффективности, результативности использования бюджетных средств, совершенствование правового и методологического обеспечения.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4201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Общие (вводные) положения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Контрольно-счётная комиссия является постоянно действующим органом внешнего муниципального финансового контроля.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Деятельность Контрольно-счётной комиссии строится на принципах законности, независимости, объективности, эффективности, гласности и осуществляется в соответствии с Бюджетным кодексом Российской Федерации (далее по тексту – Бюджетный кодекс РФ);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образований»; Уставом Богучанского района; Решением районног</w:t>
      </w:r>
      <w:r w:rsidR="001F04E5">
        <w:rPr>
          <w:rFonts w:ascii="Times New Roman" w:hAnsi="Times New Roman" w:cs="Times New Roman"/>
          <w:sz w:val="24"/>
          <w:szCs w:val="24"/>
        </w:rPr>
        <w:t>о Совета депутатов от 24.11.2016 № 12/1-80</w:t>
      </w:r>
      <w:r w:rsidRPr="00D01FC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Контрольно-счётной комиссии муниципального образования Богучанский район» (далее по тексту – Положение); Решением районного Совета депутатов от 29.10.2012 № 23/1-230 «О бюджетном процессе в муниципальном образовании Богучанский район» (далее по тексту – Решение о бюджетном процессе); регламентом Контрольно-счётной комиссии и другими </w:t>
      </w:r>
      <w:r w:rsidR="00744633">
        <w:rPr>
          <w:rFonts w:ascii="Times New Roman" w:hAnsi="Times New Roman" w:cs="Times New Roman"/>
          <w:sz w:val="24"/>
          <w:szCs w:val="24"/>
        </w:rPr>
        <w:t xml:space="preserve">муниципальными и локальными </w:t>
      </w:r>
      <w:r w:rsidRPr="00D01FC0">
        <w:rPr>
          <w:rFonts w:ascii="Times New Roman" w:hAnsi="Times New Roman" w:cs="Times New Roman"/>
          <w:sz w:val="24"/>
          <w:szCs w:val="24"/>
        </w:rPr>
        <w:t>правовыми актами, в том числе стандартами Контрольно-счётной комиссии.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lastRenderedPageBreak/>
        <w:t>В процессе реализации полномочий, определенных статьёй 2 Положения, Контрольно-счётная комиссия осуществляет контрольную, экспертно-аналитическую, информационную деятельность, обеспечивает систему контроля за исполнением районного бюджета, что предполагает проведение целостного и взаимоувязанного комплекса контрольных и экспертно-аналитических мероприятий.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Внешний муниципальный финансовый контроль осуществляется Контрольно-счётной комиссией в отношении органов местного самоуправления и муниципальных органов, муниципальных учреждений и муниципальных унитарных предприятий Богучанского района, а также иных организаций, если они используют имущество, находящееся в собственности Богучанского района.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Контрольно-счётная комиссия строит свою деятельность самостоятельно на основе годового плана, который формируется на основе обеспечения системного контроля за исполнением районного бюджета.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201</w:t>
      </w:r>
      <w:r w:rsidR="00054E26" w:rsidRPr="00D01FC0">
        <w:rPr>
          <w:rFonts w:ascii="Times New Roman" w:hAnsi="Times New Roman" w:cs="Times New Roman"/>
          <w:sz w:val="24"/>
          <w:szCs w:val="24"/>
        </w:rPr>
        <w:t>6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году деятельность Контрольно-счётной комиссии осуществлялась в соответствии с планом работы, сформированным с учетом предложений, поступивших от Богучанского районного Совета депутатов и Главы Богучанского района, о включении в план работы определённых мероприятий.</w:t>
      </w:r>
    </w:p>
    <w:p w:rsidR="0021425E" w:rsidRPr="00D5566F" w:rsidRDefault="0042017F" w:rsidP="00CF5BEC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66F">
        <w:rPr>
          <w:rFonts w:ascii="Times New Roman" w:hAnsi="Times New Roman" w:cs="Times New Roman"/>
          <w:sz w:val="24"/>
          <w:szCs w:val="24"/>
        </w:rPr>
        <w:t>Приорит</w:t>
      </w:r>
      <w:r w:rsidR="0038390D" w:rsidRPr="00D5566F">
        <w:rPr>
          <w:rFonts w:ascii="Times New Roman" w:hAnsi="Times New Roman" w:cs="Times New Roman"/>
          <w:sz w:val="24"/>
          <w:szCs w:val="24"/>
        </w:rPr>
        <w:t>етными направлениями</w:t>
      </w:r>
      <w:r w:rsidRPr="00D5566F">
        <w:rPr>
          <w:rFonts w:ascii="Times New Roman" w:hAnsi="Times New Roman" w:cs="Times New Roman"/>
          <w:sz w:val="24"/>
          <w:szCs w:val="24"/>
        </w:rPr>
        <w:t xml:space="preserve"> деятельности Контрольно-счётной комиссии в 201</w:t>
      </w:r>
      <w:r w:rsidR="00054E26" w:rsidRPr="00D5566F">
        <w:rPr>
          <w:rFonts w:ascii="Times New Roman" w:hAnsi="Times New Roman" w:cs="Times New Roman"/>
          <w:sz w:val="24"/>
          <w:szCs w:val="24"/>
        </w:rPr>
        <w:t>6</w:t>
      </w:r>
      <w:r w:rsidRPr="00D5566F">
        <w:rPr>
          <w:rFonts w:ascii="Times New Roman" w:hAnsi="Times New Roman" w:cs="Times New Roman"/>
          <w:sz w:val="24"/>
          <w:szCs w:val="24"/>
        </w:rPr>
        <w:t xml:space="preserve"> году были мероприятия направленные на внешние проверки годовых отчетов главных администраторов бюджетных средств, на </w:t>
      </w:r>
      <w:r w:rsidR="00D66569" w:rsidRPr="00D5566F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D5566F">
        <w:rPr>
          <w:rFonts w:ascii="Times New Roman" w:hAnsi="Times New Roman" w:cs="Times New Roman"/>
          <w:sz w:val="24"/>
          <w:szCs w:val="24"/>
        </w:rPr>
        <w:t>анализ</w:t>
      </w:r>
      <w:r w:rsidR="00D66569" w:rsidRPr="00D5566F">
        <w:rPr>
          <w:rFonts w:ascii="Times New Roman" w:hAnsi="Times New Roman" w:cs="Times New Roman"/>
          <w:sz w:val="24"/>
          <w:szCs w:val="24"/>
        </w:rPr>
        <w:t>а э</w:t>
      </w:r>
      <w:r w:rsidRPr="00D5566F">
        <w:rPr>
          <w:rFonts w:ascii="Times New Roman" w:hAnsi="Times New Roman" w:cs="Times New Roman"/>
          <w:sz w:val="24"/>
          <w:szCs w:val="24"/>
        </w:rPr>
        <w:t>ффективности использования бюджетных средств муниципальным бюджетным учреждением «</w:t>
      </w:r>
      <w:r w:rsidR="0038390D" w:rsidRPr="00D5566F">
        <w:rPr>
          <w:rFonts w:ascii="Times New Roman" w:hAnsi="Times New Roman" w:cs="Times New Roman"/>
          <w:sz w:val="24"/>
          <w:szCs w:val="24"/>
        </w:rPr>
        <w:t>Комплексный ц</w:t>
      </w:r>
      <w:r w:rsidRPr="00D5566F">
        <w:rPr>
          <w:rFonts w:ascii="Times New Roman" w:hAnsi="Times New Roman" w:cs="Times New Roman"/>
          <w:sz w:val="24"/>
          <w:szCs w:val="24"/>
        </w:rPr>
        <w:t>ентр</w:t>
      </w:r>
      <w:r w:rsidR="00511778" w:rsidRPr="00D5566F">
        <w:rPr>
          <w:rFonts w:ascii="Times New Roman" w:hAnsi="Times New Roman" w:cs="Times New Roman"/>
          <w:sz w:val="24"/>
          <w:szCs w:val="24"/>
        </w:rPr>
        <w:t xml:space="preserve"> социального обслуживания населения Богучанского района</w:t>
      </w:r>
      <w:r w:rsidRPr="00D5566F">
        <w:rPr>
          <w:rFonts w:ascii="Times New Roman" w:hAnsi="Times New Roman" w:cs="Times New Roman"/>
          <w:sz w:val="24"/>
          <w:szCs w:val="24"/>
        </w:rPr>
        <w:t>»</w:t>
      </w:r>
      <w:r w:rsidR="00D66569" w:rsidRPr="00D5566F">
        <w:rPr>
          <w:rFonts w:ascii="Times New Roman" w:hAnsi="Times New Roman" w:cs="Times New Roman"/>
          <w:sz w:val="24"/>
          <w:szCs w:val="24"/>
        </w:rPr>
        <w:t>»</w:t>
      </w:r>
      <w:r w:rsidR="00511778" w:rsidRPr="00D5566F">
        <w:rPr>
          <w:rFonts w:ascii="Times New Roman" w:hAnsi="Times New Roman" w:cs="Times New Roman"/>
          <w:sz w:val="24"/>
          <w:szCs w:val="24"/>
        </w:rPr>
        <w:t xml:space="preserve"> (далее по тексту – МБУ «</w:t>
      </w:r>
      <w:r w:rsidR="0021425E" w:rsidRPr="00D5566F">
        <w:rPr>
          <w:rFonts w:ascii="Times New Roman" w:hAnsi="Times New Roman" w:cs="Times New Roman"/>
          <w:sz w:val="24"/>
          <w:szCs w:val="24"/>
        </w:rPr>
        <w:t>К</w:t>
      </w:r>
      <w:r w:rsidR="00511778" w:rsidRPr="00D5566F">
        <w:rPr>
          <w:rFonts w:ascii="Times New Roman" w:hAnsi="Times New Roman" w:cs="Times New Roman"/>
          <w:sz w:val="24"/>
          <w:szCs w:val="24"/>
        </w:rPr>
        <w:t>ЦСОН</w:t>
      </w:r>
      <w:r w:rsidR="00145EED" w:rsidRPr="00D5566F">
        <w:rPr>
          <w:rFonts w:ascii="Times New Roman" w:hAnsi="Times New Roman" w:cs="Times New Roman"/>
          <w:sz w:val="24"/>
          <w:szCs w:val="24"/>
        </w:rPr>
        <w:t>»</w:t>
      </w:r>
      <w:r w:rsidR="00DE11D3" w:rsidRPr="00D5566F">
        <w:rPr>
          <w:rFonts w:ascii="Times New Roman" w:hAnsi="Times New Roman" w:cs="Times New Roman"/>
          <w:sz w:val="24"/>
          <w:szCs w:val="24"/>
        </w:rPr>
        <w:t>, Учреждение</w:t>
      </w:r>
      <w:r w:rsidR="00D66569" w:rsidRPr="00D5566F">
        <w:rPr>
          <w:rFonts w:ascii="Times New Roman" w:hAnsi="Times New Roman" w:cs="Times New Roman"/>
          <w:sz w:val="24"/>
          <w:szCs w:val="24"/>
        </w:rPr>
        <w:t>),</w:t>
      </w:r>
      <w:r w:rsidRPr="00D5566F">
        <w:rPr>
          <w:rFonts w:ascii="Times New Roman" w:hAnsi="Times New Roman" w:cs="Times New Roman"/>
          <w:sz w:val="24"/>
          <w:szCs w:val="24"/>
        </w:rPr>
        <w:t xml:space="preserve"> </w:t>
      </w:r>
      <w:r w:rsidR="00D66569" w:rsidRPr="00D5566F">
        <w:rPr>
          <w:rFonts w:ascii="Times New Roman" w:hAnsi="Times New Roman" w:cs="Times New Roman"/>
          <w:sz w:val="24"/>
          <w:szCs w:val="24"/>
        </w:rPr>
        <w:t>анализа р</w:t>
      </w:r>
      <w:r w:rsidR="00E20AFF" w:rsidRPr="00D5566F">
        <w:rPr>
          <w:rFonts w:ascii="Times New Roman" w:hAnsi="Times New Roman" w:cs="Times New Roman"/>
          <w:sz w:val="24"/>
          <w:szCs w:val="24"/>
        </w:rPr>
        <w:t xml:space="preserve">еализации полномочий органами местного самоуправления Богучанского района по организации ритуальных услуг и </w:t>
      </w:r>
      <w:r w:rsidR="0021425E" w:rsidRPr="00D5566F">
        <w:rPr>
          <w:rFonts w:ascii="Times New Roman" w:hAnsi="Times New Roman" w:cs="Times New Roman"/>
          <w:sz w:val="24"/>
          <w:szCs w:val="24"/>
        </w:rPr>
        <w:t xml:space="preserve">содержанию мест захоронения, </w:t>
      </w:r>
      <w:r w:rsidR="00D66569" w:rsidRPr="00D5566F">
        <w:rPr>
          <w:rFonts w:ascii="Times New Roman" w:hAnsi="Times New Roman" w:cs="Times New Roman"/>
          <w:sz w:val="24"/>
          <w:szCs w:val="24"/>
        </w:rPr>
        <w:t>анализа использования рабочего времени обслуживающим персоналом общеобразовательных школ села Богучаны», а также проведени</w:t>
      </w:r>
      <w:r w:rsidR="00D5566F" w:rsidRPr="00D5566F">
        <w:rPr>
          <w:rFonts w:ascii="Times New Roman" w:hAnsi="Times New Roman" w:cs="Times New Roman"/>
          <w:sz w:val="24"/>
          <w:szCs w:val="24"/>
        </w:rPr>
        <w:t>е</w:t>
      </w:r>
      <w:r w:rsidR="00D66569" w:rsidRPr="00D5566F">
        <w:rPr>
          <w:rFonts w:ascii="Times New Roman" w:hAnsi="Times New Roman" w:cs="Times New Roman"/>
          <w:sz w:val="24"/>
          <w:szCs w:val="24"/>
        </w:rPr>
        <w:t xml:space="preserve"> </w:t>
      </w:r>
      <w:r w:rsidR="0021425E" w:rsidRPr="00D5566F">
        <w:rPr>
          <w:rFonts w:ascii="Times New Roman" w:hAnsi="Times New Roman" w:cs="Times New Roman"/>
          <w:sz w:val="24"/>
          <w:szCs w:val="24"/>
        </w:rPr>
        <w:t>п</w:t>
      </w:r>
      <w:r w:rsidR="00D66569" w:rsidRPr="00D5566F">
        <w:rPr>
          <w:rFonts w:ascii="Times New Roman" w:hAnsi="Times New Roman" w:cs="Times New Roman"/>
          <w:sz w:val="24"/>
          <w:szCs w:val="24"/>
        </w:rPr>
        <w:t>роверки</w:t>
      </w:r>
      <w:r w:rsidR="0021425E" w:rsidRPr="00D5566F">
        <w:rPr>
          <w:rFonts w:ascii="Times New Roman" w:hAnsi="Times New Roman" w:cs="Times New Roman"/>
          <w:sz w:val="24"/>
          <w:szCs w:val="24"/>
        </w:rPr>
        <w:t xml:space="preserve"> соблюдения положения об оплате труда муниципальных служащих, работающих в Управлении образования</w:t>
      </w:r>
      <w:r w:rsidR="00D66569" w:rsidRPr="00D5566F">
        <w:rPr>
          <w:rFonts w:ascii="Times New Roman" w:hAnsi="Times New Roman" w:cs="Times New Roman"/>
          <w:sz w:val="24"/>
          <w:szCs w:val="24"/>
        </w:rPr>
        <w:t>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Деятельность Контрольно-счётной комиссии направлена не только на выявление нарушений в использовании бюджетных средств и муниципального имущества, а, в первую очередь, - на проведение профилактических мероприятий.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0338E3" w:rsidRPr="00D01FC0">
        <w:rPr>
          <w:rFonts w:ascii="Times New Roman" w:hAnsi="Times New Roman" w:cs="Times New Roman"/>
          <w:sz w:val="24"/>
          <w:szCs w:val="24"/>
        </w:rPr>
        <w:t>2016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году Контрольно-счётной комис</w:t>
      </w:r>
      <w:r w:rsidR="007320AE" w:rsidRPr="00D01FC0">
        <w:rPr>
          <w:rFonts w:ascii="Times New Roman" w:hAnsi="Times New Roman" w:cs="Times New Roman"/>
          <w:sz w:val="24"/>
          <w:szCs w:val="24"/>
        </w:rPr>
        <w:t>сией проведено 3 контрольных, 2</w:t>
      </w:r>
      <w:r w:rsidRPr="00D01FC0">
        <w:rPr>
          <w:rFonts w:ascii="Times New Roman" w:hAnsi="Times New Roman" w:cs="Times New Roman"/>
          <w:sz w:val="24"/>
          <w:szCs w:val="24"/>
        </w:rPr>
        <w:t xml:space="preserve"> экспертно-ан</w:t>
      </w:r>
      <w:r w:rsidR="007320AE" w:rsidRPr="00D01FC0">
        <w:rPr>
          <w:rFonts w:ascii="Times New Roman" w:hAnsi="Times New Roman" w:cs="Times New Roman"/>
          <w:sz w:val="24"/>
          <w:szCs w:val="24"/>
        </w:rPr>
        <w:t>алитических мероприятий, 110</w:t>
      </w:r>
      <w:r w:rsidRPr="00D01FC0">
        <w:rPr>
          <w:rFonts w:ascii="Times New Roman" w:hAnsi="Times New Roman" w:cs="Times New Roman"/>
          <w:sz w:val="24"/>
          <w:szCs w:val="24"/>
        </w:rPr>
        <w:t xml:space="preserve"> финансово-экономических экспертиз проектов муниципальных правовых актов</w:t>
      </w:r>
      <w:r w:rsidR="007320AE" w:rsidRPr="00D01FC0">
        <w:rPr>
          <w:rFonts w:ascii="Times New Roman" w:hAnsi="Times New Roman" w:cs="Times New Roman"/>
          <w:sz w:val="24"/>
          <w:szCs w:val="24"/>
        </w:rPr>
        <w:t xml:space="preserve"> и муниципальных программ</w:t>
      </w:r>
      <w:r w:rsidRPr="00D01FC0">
        <w:rPr>
          <w:rFonts w:ascii="Times New Roman" w:hAnsi="Times New Roman" w:cs="Times New Roman"/>
          <w:sz w:val="24"/>
          <w:szCs w:val="24"/>
        </w:rPr>
        <w:t>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Проверками охвачено 146 объектов, в том числе: 21 объект - органы местного самоуправления и 125 муниципальных учреждений.</w:t>
      </w:r>
    </w:p>
    <w:p w:rsidR="0042017F" w:rsidRPr="00D01FC0" w:rsidRDefault="0042017F" w:rsidP="00100CBC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ходе мероприятий, проведённых в 201</w:t>
      </w:r>
      <w:r w:rsidR="000338E3" w:rsidRPr="00D01FC0">
        <w:rPr>
          <w:rFonts w:ascii="Times New Roman" w:hAnsi="Times New Roman" w:cs="Times New Roman"/>
          <w:sz w:val="24"/>
          <w:szCs w:val="24"/>
        </w:rPr>
        <w:t>6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году, выявлено нарушений и недостатков при расходовании средств бюджетной системы, и признанно как неправомерное их использование, на сумму </w:t>
      </w:r>
      <w:r w:rsidR="007320AE" w:rsidRPr="00D01FC0">
        <w:rPr>
          <w:rFonts w:ascii="Times New Roman" w:hAnsi="Times New Roman" w:cs="Times New Roman"/>
          <w:sz w:val="24"/>
          <w:szCs w:val="24"/>
        </w:rPr>
        <w:t>1 304,3</w:t>
      </w:r>
      <w:r w:rsidRPr="00D01FC0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241C22" w:rsidRPr="00D01FC0" w:rsidRDefault="0042017F" w:rsidP="00100CBC">
      <w:pPr>
        <w:pStyle w:val="msonormalbullet2gif"/>
        <w:spacing w:before="0" w:beforeAutospacing="0" w:after="0" w:afterAutospacing="0" w:line="276" w:lineRule="auto"/>
        <w:ind w:firstLine="708"/>
        <w:contextualSpacing/>
        <w:jc w:val="both"/>
        <w:rPr>
          <w:b/>
        </w:rPr>
      </w:pPr>
      <w:r w:rsidRPr="00D01FC0">
        <w:t>Наиболее</w:t>
      </w:r>
      <w:r w:rsidR="007320AE" w:rsidRPr="00D01FC0">
        <w:t xml:space="preserve"> крупный объём нарушений – 649,2</w:t>
      </w:r>
      <w:r w:rsidRPr="00D01FC0">
        <w:t xml:space="preserve"> тыс. руб., что составляет </w:t>
      </w:r>
      <w:r w:rsidR="007320AE" w:rsidRPr="00D01FC0">
        <w:t xml:space="preserve">50,0 </w:t>
      </w:r>
      <w:r w:rsidRPr="00D01FC0">
        <w:t>% от общей суммы выявленных нарушений (</w:t>
      </w:r>
      <w:r w:rsidR="007320AE" w:rsidRPr="00D01FC0">
        <w:t>1 304,3</w:t>
      </w:r>
      <w:r w:rsidRPr="00D01FC0">
        <w:t xml:space="preserve"> тыс. руб.), установлен при проведении </w:t>
      </w:r>
      <w:r w:rsidR="00241C22" w:rsidRPr="00D01FC0">
        <w:t xml:space="preserve">проверки эффективности </w:t>
      </w:r>
      <w:r w:rsidR="00241C22" w:rsidRPr="00D01FC0">
        <w:rPr>
          <w:rFonts w:cstheme="minorBidi"/>
        </w:rPr>
        <w:t xml:space="preserve">использования средств субсидий, выделенных из районного бюджета на выполнение муниципального задания и иные цели </w:t>
      </w:r>
      <w:r w:rsidR="00041D54">
        <w:rPr>
          <w:rFonts w:cstheme="minorBidi"/>
        </w:rPr>
        <w:t>МБУ «</w:t>
      </w:r>
      <w:r w:rsidR="00993574">
        <w:rPr>
          <w:rFonts w:cstheme="minorBidi"/>
        </w:rPr>
        <w:t>К</w:t>
      </w:r>
      <w:r w:rsidR="00041D54">
        <w:rPr>
          <w:rFonts w:cstheme="minorBidi"/>
        </w:rPr>
        <w:t>ЦСОН»</w:t>
      </w:r>
      <w:r w:rsidR="007E5938" w:rsidRPr="00D01FC0">
        <w:rPr>
          <w:rFonts w:cstheme="minorBidi"/>
        </w:rPr>
        <w:t xml:space="preserve"> </w:t>
      </w:r>
      <w:r w:rsidR="00241C22" w:rsidRPr="00D01FC0">
        <w:rPr>
          <w:rFonts w:cstheme="minorBidi"/>
        </w:rPr>
        <w:t>в 2015 году</w:t>
      </w:r>
      <w:r w:rsidR="00DC063A" w:rsidRPr="00D01FC0">
        <w:rPr>
          <w:rFonts w:cstheme="minorBidi"/>
        </w:rPr>
        <w:t>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lastRenderedPageBreak/>
        <w:t>В соответствии со статьёй 12 Положения результаты всех контрольных мероприятий направлены Богучанскому районному Совету депутатов, Главе Богучанского района.</w:t>
      </w:r>
    </w:p>
    <w:p w:rsidR="0042017F" w:rsidRPr="00D01FC0" w:rsidRDefault="00644545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отчётном периоде в прокуратуру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Богучанского района направлены мат</w:t>
      </w:r>
      <w:r w:rsidR="00AB7469" w:rsidRPr="00D01FC0">
        <w:rPr>
          <w:rFonts w:ascii="Times New Roman" w:hAnsi="Times New Roman" w:cs="Times New Roman"/>
          <w:sz w:val="24"/>
          <w:szCs w:val="24"/>
        </w:rPr>
        <w:t>ериалы по результатам 4 мероприятий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1. заключение на годовой отчет об испо</w:t>
      </w:r>
      <w:r w:rsidR="007E5938" w:rsidRPr="00D01FC0">
        <w:rPr>
          <w:rFonts w:ascii="Times New Roman" w:hAnsi="Times New Roman" w:cs="Times New Roman"/>
          <w:sz w:val="24"/>
          <w:szCs w:val="24"/>
        </w:rPr>
        <w:t>лнении районного бюджета за 2015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2. а</w:t>
      </w:r>
      <w:r w:rsidR="00C95327" w:rsidRPr="00D01FC0">
        <w:rPr>
          <w:rFonts w:ascii="Times New Roman" w:hAnsi="Times New Roman" w:cs="Times New Roman"/>
          <w:sz w:val="24"/>
          <w:szCs w:val="24"/>
        </w:rPr>
        <w:t>налитическая справка по результатам экспертно-аналитического мероприятия «анализ реализации полномочия органами местного самоуправления Богучанского района по организации ритуальных услуг и содержанию мест захоронений»;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3. акт проверки эффективности использования средств субсидий, выделенных из районного бюджета на выполнение муниципального задания и иные цели МБУ «ЦС</w:t>
      </w:r>
      <w:r w:rsidR="001D384C" w:rsidRPr="00D01FC0">
        <w:rPr>
          <w:rFonts w:ascii="Times New Roman" w:hAnsi="Times New Roman" w:cs="Times New Roman"/>
          <w:sz w:val="24"/>
          <w:szCs w:val="24"/>
        </w:rPr>
        <w:t>ОН</w:t>
      </w:r>
      <w:r w:rsidRPr="00D01FC0">
        <w:rPr>
          <w:rFonts w:ascii="Times New Roman" w:hAnsi="Times New Roman" w:cs="Times New Roman"/>
          <w:sz w:val="24"/>
          <w:szCs w:val="24"/>
        </w:rPr>
        <w:t>»;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4. заключение на проект решения Богучанского районного Совета депут</w:t>
      </w:r>
      <w:r w:rsidR="007E5938" w:rsidRPr="00D01FC0">
        <w:rPr>
          <w:rFonts w:ascii="Times New Roman" w:hAnsi="Times New Roman" w:cs="Times New Roman"/>
          <w:sz w:val="24"/>
          <w:szCs w:val="24"/>
        </w:rPr>
        <w:t>атов «О районном бюджете на 2017 год и плановый период 2018-2019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4201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Контроль за формированием и исполнением районного бюджета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Контрольная деятельность Контрольно-счётной комиссии включает в себя стадию предварительного контроля проекта районного бю</w:t>
      </w:r>
      <w:r w:rsidR="00106DEC" w:rsidRPr="00D01FC0">
        <w:rPr>
          <w:rFonts w:ascii="Times New Roman" w:hAnsi="Times New Roman" w:cs="Times New Roman"/>
          <w:sz w:val="24"/>
          <w:szCs w:val="24"/>
        </w:rPr>
        <w:t>джета на 2017 год и плановый период 2018-2019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годов и стадию последующего контр</w:t>
      </w:r>
      <w:r w:rsidR="00106DEC" w:rsidRPr="00D01FC0">
        <w:rPr>
          <w:rFonts w:ascii="Times New Roman" w:hAnsi="Times New Roman" w:cs="Times New Roman"/>
          <w:sz w:val="24"/>
          <w:szCs w:val="24"/>
        </w:rPr>
        <w:t>оля исполненного бюджета за 2015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017F" w:rsidRPr="00D01FC0" w:rsidRDefault="0042017F" w:rsidP="0042017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Предварительный контроль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рамках предварительного контроля Контрольно-счётной комиссией проводилась экспертиза проекта решения «О районном</w:t>
      </w:r>
      <w:r w:rsidR="00792E86" w:rsidRPr="00D01FC0">
        <w:rPr>
          <w:rFonts w:ascii="Times New Roman" w:hAnsi="Times New Roman" w:cs="Times New Roman"/>
          <w:sz w:val="24"/>
          <w:szCs w:val="24"/>
        </w:rPr>
        <w:t xml:space="preserve"> бюджете на 2017 год и плановый период 2018-2019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годов» (далее по тексту – проект районного бюджета). 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Анализ основных параметров районного бюджета показал, что формирование бюджета осуществлялось с учётом основных тенденций Прогноза социально-экономического развития </w:t>
      </w:r>
      <w:r w:rsidR="009423F2" w:rsidRPr="00D01FC0">
        <w:rPr>
          <w:rFonts w:ascii="Times New Roman" w:hAnsi="Times New Roman" w:cs="Times New Roman"/>
          <w:sz w:val="24"/>
          <w:szCs w:val="24"/>
        </w:rPr>
        <w:t>на 2017-2019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годы. При этом отдельные показатели</w:t>
      </w:r>
      <w:r w:rsidR="00ED5DDF">
        <w:rPr>
          <w:rFonts w:ascii="Times New Roman" w:hAnsi="Times New Roman" w:cs="Times New Roman"/>
          <w:sz w:val="24"/>
          <w:szCs w:val="24"/>
        </w:rPr>
        <w:t xml:space="preserve"> названного документа</w:t>
      </w:r>
      <w:r w:rsidRPr="00D01FC0">
        <w:rPr>
          <w:rFonts w:ascii="Times New Roman" w:hAnsi="Times New Roman" w:cs="Times New Roman"/>
          <w:sz w:val="24"/>
          <w:szCs w:val="24"/>
        </w:rPr>
        <w:t>, не в полной мере соответствуют прогнозу основных характеристик консолидированного бюд</w:t>
      </w:r>
      <w:r w:rsidR="004C6293" w:rsidRPr="00D01FC0">
        <w:rPr>
          <w:rFonts w:ascii="Times New Roman" w:hAnsi="Times New Roman" w:cs="Times New Roman"/>
          <w:sz w:val="24"/>
          <w:szCs w:val="24"/>
        </w:rPr>
        <w:t>жета Богучанского района на 2017 год и плановый период 2018-2019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42017F" w:rsidRPr="00D01FC0" w:rsidRDefault="00C37C4D" w:rsidP="0042017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Доходы районного бюджета на 2017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год прог</w:t>
      </w:r>
      <w:r w:rsidR="00DC6E26">
        <w:rPr>
          <w:rFonts w:ascii="Times New Roman" w:hAnsi="Times New Roman" w:cs="Times New Roman"/>
          <w:sz w:val="24"/>
          <w:szCs w:val="24"/>
        </w:rPr>
        <w:t>нозируются</w:t>
      </w:r>
      <w:r w:rsidR="00C20E9C" w:rsidRPr="00D01FC0">
        <w:rPr>
          <w:rFonts w:ascii="Times New Roman" w:hAnsi="Times New Roman" w:cs="Times New Roman"/>
          <w:sz w:val="24"/>
          <w:szCs w:val="24"/>
        </w:rPr>
        <w:t xml:space="preserve"> в общей сумме 1 779</w:t>
      </w:r>
      <w:r w:rsidRPr="00D01FC0">
        <w:rPr>
          <w:rFonts w:ascii="Times New Roman" w:hAnsi="Times New Roman" w:cs="Times New Roman"/>
          <w:sz w:val="24"/>
          <w:szCs w:val="24"/>
        </w:rPr>
        <w:t> 16</w:t>
      </w:r>
      <w:r w:rsidR="00C20E9C" w:rsidRPr="00D01FC0">
        <w:rPr>
          <w:rFonts w:ascii="Times New Roman" w:hAnsi="Times New Roman" w:cs="Times New Roman"/>
          <w:sz w:val="24"/>
          <w:szCs w:val="24"/>
        </w:rPr>
        <w:t>7</w:t>
      </w:r>
      <w:r w:rsidRPr="00D01FC0">
        <w:rPr>
          <w:rFonts w:ascii="Times New Roman" w:hAnsi="Times New Roman" w:cs="Times New Roman"/>
          <w:sz w:val="24"/>
          <w:szCs w:val="24"/>
        </w:rPr>
        <w:t>,</w:t>
      </w:r>
      <w:r w:rsidR="00C20E9C" w:rsidRPr="00D01FC0">
        <w:rPr>
          <w:rFonts w:ascii="Times New Roman" w:hAnsi="Times New Roman" w:cs="Times New Roman"/>
          <w:sz w:val="24"/>
          <w:szCs w:val="24"/>
        </w:rPr>
        <w:t>1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тыс. руб., расх</w:t>
      </w:r>
      <w:r w:rsidR="00D84B97" w:rsidRPr="00D01FC0">
        <w:rPr>
          <w:rFonts w:ascii="Times New Roman" w:hAnsi="Times New Roman" w:cs="Times New Roman"/>
          <w:sz w:val="24"/>
          <w:szCs w:val="24"/>
        </w:rPr>
        <w:t>оды – 1 827 169,0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1599F">
        <w:rPr>
          <w:rFonts w:ascii="Times New Roman" w:hAnsi="Times New Roman" w:cs="Times New Roman"/>
          <w:sz w:val="24"/>
          <w:szCs w:val="24"/>
        </w:rPr>
        <w:t>,</w:t>
      </w:r>
      <w:r w:rsidR="00DC6E26">
        <w:rPr>
          <w:rFonts w:ascii="Times New Roman" w:hAnsi="Times New Roman" w:cs="Times New Roman"/>
          <w:sz w:val="24"/>
          <w:szCs w:val="24"/>
        </w:rPr>
        <w:t xml:space="preserve"> </w:t>
      </w:r>
      <w:r w:rsidR="0042017F" w:rsidRPr="00D01FC0">
        <w:rPr>
          <w:rFonts w:ascii="Times New Roman" w:hAnsi="Times New Roman" w:cs="Times New Roman"/>
          <w:sz w:val="24"/>
          <w:szCs w:val="24"/>
        </w:rPr>
        <w:t>д</w:t>
      </w:r>
      <w:r w:rsidR="00DC6E26">
        <w:rPr>
          <w:rFonts w:ascii="Times New Roman" w:hAnsi="Times New Roman" w:cs="Times New Roman"/>
          <w:sz w:val="24"/>
          <w:szCs w:val="24"/>
        </w:rPr>
        <w:t>ефицит</w:t>
      </w:r>
      <w:r w:rsidRPr="00D01FC0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C1599F">
        <w:rPr>
          <w:rFonts w:ascii="Times New Roman" w:hAnsi="Times New Roman" w:cs="Times New Roman"/>
          <w:sz w:val="24"/>
          <w:szCs w:val="24"/>
        </w:rPr>
        <w:t>бюджета -</w:t>
      </w:r>
      <w:r w:rsidR="00D84B97" w:rsidRPr="00D01FC0">
        <w:rPr>
          <w:rFonts w:ascii="Times New Roman" w:hAnsi="Times New Roman" w:cs="Times New Roman"/>
          <w:sz w:val="24"/>
          <w:szCs w:val="24"/>
        </w:rPr>
        <w:t xml:space="preserve"> 48 001,9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проекте районного бюджета соблюдены ограничения, установленные Бюджетным кодексом РФ, по размеру дефицита районного бюджета, объёму муниципального долга и расходам на его обслуживание, предельному объёму заимствований, размеру резервного фонда администрации Богучанского района.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Проект районного бюджета сформирован в программной структуре расходов на основе 12 муниципальных программ.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общем объёме ра</w:t>
      </w:r>
      <w:r w:rsidR="00D84B97" w:rsidRPr="00D01FC0">
        <w:rPr>
          <w:rFonts w:ascii="Times New Roman" w:hAnsi="Times New Roman" w:cs="Times New Roman"/>
          <w:sz w:val="24"/>
          <w:szCs w:val="24"/>
        </w:rPr>
        <w:t>сходов районного бюджета на 2017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 удельный вес бюджетных назначений на реализацию муни</w:t>
      </w:r>
      <w:r w:rsidR="00D84B97" w:rsidRPr="00D01FC0">
        <w:rPr>
          <w:rFonts w:ascii="Times New Roman" w:hAnsi="Times New Roman" w:cs="Times New Roman"/>
          <w:sz w:val="24"/>
          <w:szCs w:val="24"/>
        </w:rPr>
        <w:t>ципальных программ составит 94,5</w:t>
      </w:r>
      <w:r w:rsidRPr="00D01FC0">
        <w:rPr>
          <w:rFonts w:ascii="Times New Roman" w:hAnsi="Times New Roman" w:cs="Times New Roman"/>
          <w:sz w:val="24"/>
          <w:szCs w:val="24"/>
        </w:rPr>
        <w:t>%, основная доля которых будет направлена на финансирование социаль</w:t>
      </w:r>
      <w:r w:rsidR="00D84B97" w:rsidRPr="00D01FC0">
        <w:rPr>
          <w:rFonts w:ascii="Times New Roman" w:hAnsi="Times New Roman" w:cs="Times New Roman"/>
          <w:sz w:val="24"/>
          <w:szCs w:val="24"/>
        </w:rPr>
        <w:t>ной сферы: образование (более 59,8,0%), культура (более 7,5</w:t>
      </w:r>
      <w:r w:rsidRPr="00D01FC0">
        <w:rPr>
          <w:rFonts w:ascii="Times New Roman" w:hAnsi="Times New Roman" w:cs="Times New Roman"/>
          <w:sz w:val="24"/>
          <w:szCs w:val="24"/>
        </w:rPr>
        <w:t>%).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В сложившейся системе межбюджетных отношений ключевой задачей должно стать повышение эффективности бюджетных расходов, а также усиление </w:t>
      </w:r>
      <w:r w:rsidRPr="00D01FC0">
        <w:rPr>
          <w:rFonts w:ascii="Times New Roman" w:hAnsi="Times New Roman" w:cs="Times New Roman"/>
          <w:sz w:val="24"/>
          <w:szCs w:val="24"/>
        </w:rPr>
        <w:lastRenderedPageBreak/>
        <w:t>заинтересованности органов местного самоуправления в росте налогового потенциала территории.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Контрольно-счётной комиссией в заключении было отмечено, что принятие численности лиц, замещающие муниципальные должности и муниципальных служащих, </w:t>
      </w:r>
      <w:r w:rsidR="00595B72" w:rsidRPr="00D01FC0">
        <w:rPr>
          <w:rFonts w:ascii="Times New Roman" w:hAnsi="Times New Roman" w:cs="Times New Roman"/>
          <w:sz w:val="24"/>
          <w:szCs w:val="24"/>
        </w:rPr>
        <w:t>к финансовому обеспечению в 2017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году св</w:t>
      </w:r>
      <w:r w:rsidR="00F22171" w:rsidRPr="00D01FC0">
        <w:rPr>
          <w:rFonts w:ascii="Times New Roman" w:hAnsi="Times New Roman" w:cs="Times New Roman"/>
          <w:sz w:val="24"/>
          <w:szCs w:val="24"/>
        </w:rPr>
        <w:t>ерх предельной численности на 18</w:t>
      </w:r>
      <w:r w:rsidRPr="00D01FC0">
        <w:rPr>
          <w:rFonts w:ascii="Times New Roman" w:hAnsi="Times New Roman" w:cs="Times New Roman"/>
          <w:sz w:val="24"/>
          <w:szCs w:val="24"/>
        </w:rPr>
        <w:t xml:space="preserve"> единиц, приведёт к дополнительной нагрузке на районный бю</w:t>
      </w:r>
      <w:r w:rsidR="00F22171" w:rsidRPr="00D01FC0">
        <w:rPr>
          <w:rFonts w:ascii="Times New Roman" w:hAnsi="Times New Roman" w:cs="Times New Roman"/>
          <w:sz w:val="24"/>
          <w:szCs w:val="24"/>
        </w:rPr>
        <w:t>джет в сумме 9 369,7</w:t>
      </w:r>
      <w:r w:rsidRPr="00D01FC0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Кроме тог</w:t>
      </w:r>
      <w:r w:rsidR="00F22171" w:rsidRPr="00D01FC0">
        <w:rPr>
          <w:rFonts w:ascii="Times New Roman" w:hAnsi="Times New Roman" w:cs="Times New Roman"/>
          <w:sz w:val="24"/>
          <w:szCs w:val="24"/>
        </w:rPr>
        <w:t>о, отказ от планируемого на 2017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 финансового обеспечения расходных обязательств, устанавливаемых ра</w:t>
      </w:r>
      <w:r w:rsidR="00F22171" w:rsidRPr="00D01FC0">
        <w:rPr>
          <w:rFonts w:ascii="Times New Roman" w:hAnsi="Times New Roman" w:cs="Times New Roman"/>
          <w:sz w:val="24"/>
          <w:szCs w:val="24"/>
        </w:rPr>
        <w:t>йоном инициативно, порядка 405,0</w:t>
      </w:r>
      <w:r w:rsidRPr="00D01FC0">
        <w:rPr>
          <w:rFonts w:ascii="Times New Roman" w:hAnsi="Times New Roman" w:cs="Times New Roman"/>
          <w:sz w:val="24"/>
          <w:szCs w:val="24"/>
        </w:rPr>
        <w:t xml:space="preserve"> тыс. руб., приведёт к достижению сбалансированности и устойчивости бюджетной системы.</w:t>
      </w:r>
    </w:p>
    <w:p w:rsidR="0042017F" w:rsidRPr="00D01FC0" w:rsidRDefault="0042017F" w:rsidP="0042017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Последующий контроль</w:t>
      </w:r>
    </w:p>
    <w:p w:rsidR="0042017F" w:rsidRPr="00D01FC0" w:rsidRDefault="00B550A8" w:rsidP="0042017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64.4 Бюджетного кодекса РФ и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42 Решения о бюджетном процессе Контрольно-счётной комиссией подготовлено заключение на годовой отчёт об испо</w:t>
      </w:r>
      <w:r w:rsidR="00170270" w:rsidRPr="00D01FC0">
        <w:rPr>
          <w:rFonts w:ascii="Times New Roman" w:hAnsi="Times New Roman" w:cs="Times New Roman"/>
          <w:sz w:val="24"/>
          <w:szCs w:val="24"/>
        </w:rPr>
        <w:t>лнении районного бюджета за 2015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год с учётом данных внешних проверок годовой бюджетной отчётности главных администраторов бюджетных средств.</w:t>
      </w:r>
    </w:p>
    <w:p w:rsidR="0042017F" w:rsidRPr="00D01FC0" w:rsidRDefault="007578EA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Доходы районного бюджета в 2015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го</w:t>
      </w:r>
      <w:r w:rsidRPr="00D01FC0">
        <w:rPr>
          <w:rFonts w:ascii="Times New Roman" w:hAnsi="Times New Roman" w:cs="Times New Roman"/>
          <w:sz w:val="24"/>
          <w:szCs w:val="24"/>
        </w:rPr>
        <w:t>ду исполнены в сумме 1 790 763,0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</w:t>
      </w:r>
      <w:r w:rsidRPr="00D01FC0">
        <w:rPr>
          <w:rFonts w:ascii="Times New Roman" w:hAnsi="Times New Roman" w:cs="Times New Roman"/>
          <w:sz w:val="24"/>
          <w:szCs w:val="24"/>
        </w:rPr>
        <w:t>тыс. руб., расходы – 1 835 308,0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791D02" w:rsidRPr="00D01FC0">
        <w:rPr>
          <w:rFonts w:ascii="Times New Roman" w:hAnsi="Times New Roman" w:cs="Times New Roman"/>
          <w:sz w:val="24"/>
          <w:szCs w:val="24"/>
        </w:rPr>
        <w:t xml:space="preserve">уб., профицит </w:t>
      </w:r>
      <w:r w:rsidR="0095541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91D02" w:rsidRPr="00D01FC0">
        <w:rPr>
          <w:rFonts w:ascii="Times New Roman" w:hAnsi="Times New Roman" w:cs="Times New Roman"/>
          <w:sz w:val="24"/>
          <w:szCs w:val="24"/>
        </w:rPr>
        <w:t>составил 44 545,0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При исполнении районного бюджета соблюдены требования Бюджетного кодекса РФ по отношению к предельной величине основных параметров районного бюджета, размеру муниципального долга и расходов на его обслуживание.</w:t>
      </w:r>
    </w:p>
    <w:p w:rsidR="0042017F" w:rsidRPr="00D01FC0" w:rsidRDefault="00791D02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На 1 января 2015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года Богучанский район не имел муниципального д</w:t>
      </w:r>
      <w:r w:rsidRPr="00D01FC0">
        <w:rPr>
          <w:rFonts w:ascii="Times New Roman" w:hAnsi="Times New Roman" w:cs="Times New Roman"/>
          <w:sz w:val="24"/>
          <w:szCs w:val="24"/>
        </w:rPr>
        <w:t>олга. В течение 2015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года фактические расходы на его обслуживание не осуществлялись в связи с тем, что не привлекались кредиты в районный бюджет в отчетном периоде.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Общий объём доходов в р</w:t>
      </w:r>
      <w:r w:rsidR="00791D02" w:rsidRPr="00D01FC0">
        <w:rPr>
          <w:rFonts w:ascii="Times New Roman" w:hAnsi="Times New Roman" w:cs="Times New Roman"/>
          <w:sz w:val="24"/>
          <w:szCs w:val="24"/>
        </w:rPr>
        <w:t>айонный бюджет уменьшился в 2015 году на 11</w:t>
      </w:r>
      <w:r w:rsidRPr="00D01FC0">
        <w:rPr>
          <w:rFonts w:ascii="Times New Roman" w:hAnsi="Times New Roman" w:cs="Times New Roman"/>
          <w:sz w:val="24"/>
          <w:szCs w:val="24"/>
        </w:rPr>
        <w:t>,7% по сравнению с предыдущим годом. Необходимо отметить, что данная ситуация характеризует</w:t>
      </w:r>
      <w:r w:rsidR="00025C1B" w:rsidRPr="00D01FC0">
        <w:rPr>
          <w:rFonts w:ascii="Times New Roman" w:hAnsi="Times New Roman" w:cs="Times New Roman"/>
          <w:sz w:val="24"/>
          <w:szCs w:val="24"/>
        </w:rPr>
        <w:t>ся в большей степени уменьшением</w:t>
      </w:r>
      <w:r w:rsidRPr="00D01FC0">
        <w:rPr>
          <w:rFonts w:ascii="Times New Roman" w:hAnsi="Times New Roman" w:cs="Times New Roman"/>
          <w:sz w:val="24"/>
          <w:szCs w:val="24"/>
        </w:rPr>
        <w:t xml:space="preserve"> доли налоговы</w:t>
      </w:r>
      <w:r w:rsidR="00025C1B" w:rsidRPr="00D01FC0">
        <w:rPr>
          <w:rFonts w:ascii="Times New Roman" w:hAnsi="Times New Roman" w:cs="Times New Roman"/>
          <w:sz w:val="24"/>
          <w:szCs w:val="24"/>
        </w:rPr>
        <w:t>х и неналоговых поступлений (23,0</w:t>
      </w:r>
      <w:r w:rsidRPr="00D01FC0">
        <w:rPr>
          <w:rFonts w:ascii="Times New Roman" w:hAnsi="Times New Roman" w:cs="Times New Roman"/>
          <w:sz w:val="24"/>
          <w:szCs w:val="24"/>
        </w:rPr>
        <w:t>% от общего объёма увеличения).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Уровень исполнен</w:t>
      </w:r>
      <w:r w:rsidR="00025C1B" w:rsidRPr="00D01FC0">
        <w:rPr>
          <w:rFonts w:ascii="Times New Roman" w:hAnsi="Times New Roman" w:cs="Times New Roman"/>
          <w:sz w:val="24"/>
          <w:szCs w:val="24"/>
        </w:rPr>
        <w:t>ия расходных обязательств в 2015</w:t>
      </w:r>
      <w:r w:rsidR="006D3D7B" w:rsidRPr="00D01FC0">
        <w:rPr>
          <w:rFonts w:ascii="Times New Roman" w:hAnsi="Times New Roman" w:cs="Times New Roman"/>
          <w:sz w:val="24"/>
          <w:szCs w:val="24"/>
        </w:rPr>
        <w:t xml:space="preserve"> году составил 86,8</w:t>
      </w:r>
      <w:r w:rsidRPr="00D01FC0">
        <w:rPr>
          <w:rFonts w:ascii="Times New Roman" w:hAnsi="Times New Roman" w:cs="Times New Roman"/>
          <w:sz w:val="24"/>
          <w:szCs w:val="24"/>
        </w:rPr>
        <w:t>%, что ниже уровня и</w:t>
      </w:r>
      <w:r w:rsidR="006D3D7B" w:rsidRPr="00D01FC0">
        <w:rPr>
          <w:rFonts w:ascii="Times New Roman" w:hAnsi="Times New Roman" w:cs="Times New Roman"/>
          <w:sz w:val="24"/>
          <w:szCs w:val="24"/>
        </w:rPr>
        <w:t>сполнения предыдущего года (93,7%) на 6,9</w:t>
      </w:r>
      <w:r w:rsidRPr="00D01FC0">
        <w:rPr>
          <w:rFonts w:ascii="Times New Roman" w:hAnsi="Times New Roman" w:cs="Times New Roman"/>
          <w:sz w:val="24"/>
          <w:szCs w:val="24"/>
        </w:rPr>
        <w:t xml:space="preserve"> процентных пункта.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Структура расходов отражает социальную направленнос</w:t>
      </w:r>
      <w:r w:rsidR="006D3D7B" w:rsidRPr="00D01FC0">
        <w:rPr>
          <w:rFonts w:ascii="Times New Roman" w:hAnsi="Times New Roman" w:cs="Times New Roman"/>
          <w:sz w:val="24"/>
          <w:szCs w:val="24"/>
        </w:rPr>
        <w:t>ть районного бюджета. Более 73,3</w:t>
      </w:r>
      <w:r w:rsidRPr="00D01FC0">
        <w:rPr>
          <w:rFonts w:ascii="Times New Roman" w:hAnsi="Times New Roman" w:cs="Times New Roman"/>
          <w:sz w:val="24"/>
          <w:szCs w:val="24"/>
        </w:rPr>
        <w:t>% расходов районного бюджета направлены на финансирование социальной сферы: образование, культура, социальная политика.</w:t>
      </w:r>
    </w:p>
    <w:p w:rsidR="0042017F" w:rsidRPr="00D01FC0" w:rsidRDefault="009C0766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Бюджет 2015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года сформирован и исполнен с учетом программного принципа, отражая привязку бюджетных ассигнований к 12 муниципальным программам и непрограммным направлениям деятельности.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Доля расходов, предусмотренных на реализацию муниципаль</w:t>
      </w:r>
      <w:r w:rsidR="001B1870" w:rsidRPr="00D01FC0">
        <w:rPr>
          <w:rFonts w:ascii="Times New Roman" w:hAnsi="Times New Roman" w:cs="Times New Roman"/>
          <w:sz w:val="24"/>
          <w:szCs w:val="24"/>
        </w:rPr>
        <w:t>ных программ, в 2015 году составила 96,7</w:t>
      </w:r>
      <w:r w:rsidRPr="00D01FC0">
        <w:rPr>
          <w:rFonts w:ascii="Times New Roman" w:hAnsi="Times New Roman" w:cs="Times New Roman"/>
          <w:sz w:val="24"/>
          <w:szCs w:val="24"/>
        </w:rPr>
        <w:t>% от общего объёма расходной части районного бюджета.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Оценка эффективности и результативност</w:t>
      </w:r>
      <w:r w:rsidR="00A855AF" w:rsidRPr="00D01FC0">
        <w:rPr>
          <w:rFonts w:ascii="Times New Roman" w:hAnsi="Times New Roman" w:cs="Times New Roman"/>
          <w:sz w:val="24"/>
          <w:szCs w:val="24"/>
        </w:rPr>
        <w:t>и муниципальных программ за 2015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год, основываясь на достигнутых результатах, представленных в отчетных материалах ответственны</w:t>
      </w:r>
      <w:r w:rsidR="00A855AF" w:rsidRPr="00D01FC0">
        <w:rPr>
          <w:rFonts w:ascii="Times New Roman" w:hAnsi="Times New Roman" w:cs="Times New Roman"/>
          <w:sz w:val="24"/>
          <w:szCs w:val="24"/>
        </w:rPr>
        <w:t>ми исполнителями, составила 92,7</w:t>
      </w:r>
      <w:r w:rsidRPr="00D01FC0">
        <w:rPr>
          <w:rFonts w:ascii="Times New Roman" w:hAnsi="Times New Roman" w:cs="Times New Roman"/>
          <w:sz w:val="24"/>
          <w:szCs w:val="24"/>
        </w:rPr>
        <w:t>%, что свидетельствует о достижении поставленных п</w:t>
      </w:r>
      <w:r w:rsidR="00A855AF" w:rsidRPr="00D01FC0">
        <w:rPr>
          <w:rFonts w:ascii="Times New Roman" w:hAnsi="Times New Roman" w:cs="Times New Roman"/>
          <w:sz w:val="24"/>
          <w:szCs w:val="24"/>
        </w:rPr>
        <w:t>рограммами целей и задач на 2015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</w:t>
      </w:r>
      <w:r w:rsidR="00A855AF" w:rsidRPr="00D01FC0">
        <w:rPr>
          <w:rFonts w:ascii="Times New Roman" w:hAnsi="Times New Roman" w:cs="Times New Roman"/>
          <w:sz w:val="24"/>
          <w:szCs w:val="24"/>
        </w:rPr>
        <w:t>, за исключением программ</w:t>
      </w:r>
      <w:r w:rsidRPr="00D01FC0">
        <w:rPr>
          <w:rFonts w:ascii="Times New Roman" w:hAnsi="Times New Roman" w:cs="Times New Roman"/>
          <w:sz w:val="24"/>
          <w:szCs w:val="24"/>
        </w:rPr>
        <w:t xml:space="preserve"> «Обеспечение доступным и комфортным жильем граждан Богучанского района»</w:t>
      </w:r>
      <w:r w:rsidR="00A855AF" w:rsidRPr="00D01FC0">
        <w:rPr>
          <w:rFonts w:ascii="Times New Roman" w:hAnsi="Times New Roman" w:cs="Times New Roman"/>
          <w:sz w:val="24"/>
          <w:szCs w:val="24"/>
        </w:rPr>
        <w:t>, «Развитие сельского хозяйства в Богучанском районе»</w:t>
      </w:r>
      <w:r w:rsidRPr="00D01FC0">
        <w:rPr>
          <w:rFonts w:ascii="Times New Roman" w:hAnsi="Times New Roman" w:cs="Times New Roman"/>
          <w:sz w:val="24"/>
          <w:szCs w:val="24"/>
        </w:rPr>
        <w:t>.</w:t>
      </w:r>
    </w:p>
    <w:p w:rsidR="0042017F" w:rsidRPr="00D01FC0" w:rsidRDefault="00A855A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2015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году пять муниципальных программ предусматривали реализацию 16 муниципальных заданий, сгруппированных в соответствии с направлениями деятельности бюджетных учреждений, поставленными целями и задачами.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lastRenderedPageBreak/>
        <w:t>В анализируемом периоде, с</w:t>
      </w:r>
      <w:r w:rsidR="00EB7ED3" w:rsidRPr="00D01FC0">
        <w:rPr>
          <w:rFonts w:ascii="Times New Roman" w:hAnsi="Times New Roman" w:cs="Times New Roman"/>
          <w:sz w:val="24"/>
          <w:szCs w:val="24"/>
        </w:rPr>
        <w:t>огласно представленным данным, 2</w:t>
      </w:r>
      <w:r w:rsidRPr="00D01FC0">
        <w:rPr>
          <w:rFonts w:ascii="Times New Roman" w:hAnsi="Times New Roman" w:cs="Times New Roman"/>
          <w:sz w:val="24"/>
          <w:szCs w:val="24"/>
        </w:rPr>
        <w:t xml:space="preserve"> бюджетным</w:t>
      </w:r>
      <w:r w:rsidR="00EB7ED3" w:rsidRPr="00D01FC0">
        <w:rPr>
          <w:rFonts w:ascii="Times New Roman" w:hAnsi="Times New Roman" w:cs="Times New Roman"/>
          <w:sz w:val="24"/>
          <w:szCs w:val="24"/>
        </w:rPr>
        <w:t>и учреждениями</w:t>
      </w:r>
      <w:r w:rsidRPr="00D01FC0">
        <w:rPr>
          <w:rFonts w:ascii="Times New Roman" w:hAnsi="Times New Roman" w:cs="Times New Roman"/>
          <w:sz w:val="24"/>
          <w:szCs w:val="24"/>
        </w:rPr>
        <w:t xml:space="preserve"> из 16 не достигнуты планируемые показатели, характеризующие качество и объем (содержание) оказываемой муниципальной услуги (выполняемой работы).</w:t>
      </w:r>
    </w:p>
    <w:p w:rsidR="00E233CC" w:rsidRPr="00D01FC0" w:rsidRDefault="0042017F" w:rsidP="00E233CC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течение последних лет наблюдается динамика роста объёмов неосвоенных бюджетных назначений. Так в 2012 году данный показатель составил 60 703,4 тыс. руб., в 2</w:t>
      </w:r>
      <w:r w:rsidR="00E233CC" w:rsidRPr="00D01FC0">
        <w:rPr>
          <w:rFonts w:ascii="Times New Roman" w:hAnsi="Times New Roman" w:cs="Times New Roman"/>
          <w:sz w:val="24"/>
          <w:szCs w:val="24"/>
        </w:rPr>
        <w:t xml:space="preserve">013 году – 63 352,6 тыс. руб., </w:t>
      </w:r>
      <w:r w:rsidRPr="00D01FC0">
        <w:rPr>
          <w:rFonts w:ascii="Times New Roman" w:hAnsi="Times New Roman" w:cs="Times New Roman"/>
          <w:sz w:val="24"/>
          <w:szCs w:val="24"/>
        </w:rPr>
        <w:t xml:space="preserve">в 2014 </w:t>
      </w:r>
      <w:r w:rsidR="00E233CC" w:rsidRPr="00D01FC0">
        <w:rPr>
          <w:rFonts w:ascii="Times New Roman" w:hAnsi="Times New Roman" w:cs="Times New Roman"/>
          <w:sz w:val="24"/>
          <w:szCs w:val="24"/>
        </w:rPr>
        <w:t xml:space="preserve">- </w:t>
      </w:r>
      <w:r w:rsidRPr="00D01FC0">
        <w:rPr>
          <w:rFonts w:ascii="Times New Roman" w:hAnsi="Times New Roman" w:cs="Times New Roman"/>
          <w:sz w:val="24"/>
          <w:szCs w:val="24"/>
        </w:rPr>
        <w:t>127 714,2 тыс. руб.</w:t>
      </w:r>
      <w:r w:rsidR="00E233CC" w:rsidRPr="00D01FC0">
        <w:rPr>
          <w:rFonts w:ascii="Times New Roman" w:hAnsi="Times New Roman" w:cs="Times New Roman"/>
          <w:sz w:val="24"/>
          <w:szCs w:val="24"/>
        </w:rPr>
        <w:t xml:space="preserve"> а в 2015 году размер неосвоенных бюджетных назначений увеличился в 2,2 раза и составил 278 458,2 тыс. руб.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Таким образом, объём неисполненных средств районного бюджета, с одной стороны, увеличивает остатки средств на счёте, что сокращает потребность в привлечении дополнительных источников финансирования дефицита бюджета, с другой – является отражением ошибок в реализации процедур исполнения мероприятий и недостатков планирования бюджета.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Также в заключении было отмечено, что за счёт содержания сверх предельной численности муниципальных служащих дополнительная нагрузка на районный </w:t>
      </w:r>
      <w:r w:rsidR="00465BA4" w:rsidRPr="00D01FC0">
        <w:rPr>
          <w:rFonts w:ascii="Times New Roman" w:hAnsi="Times New Roman" w:cs="Times New Roman"/>
          <w:sz w:val="24"/>
          <w:szCs w:val="24"/>
        </w:rPr>
        <w:t>бюджет сложилась в размере 12 679,2</w:t>
      </w:r>
      <w:r w:rsidRPr="00D01FC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2017F" w:rsidRPr="00D01FC0" w:rsidRDefault="00465BA4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Кроме того, в 2015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году имели место инициативные расходы районного бюд</w:t>
      </w:r>
      <w:r w:rsidRPr="00D01FC0">
        <w:rPr>
          <w:rFonts w:ascii="Times New Roman" w:hAnsi="Times New Roman" w:cs="Times New Roman"/>
          <w:sz w:val="24"/>
          <w:szCs w:val="24"/>
        </w:rPr>
        <w:t>жета, которые составили 19 218,9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тыс. руб., не предусмотренные статьей 15 Федерального закона от 06.10.2003 № 131-ФЗ «Об общих принципах организации местного самоуправления в Российской Федерации»</w:t>
      </w:r>
      <w:r w:rsidR="004B6E97">
        <w:rPr>
          <w:rFonts w:ascii="Times New Roman" w:hAnsi="Times New Roman" w:cs="Times New Roman"/>
          <w:sz w:val="24"/>
          <w:szCs w:val="24"/>
        </w:rPr>
        <w:t xml:space="preserve"> (далее по тексту – Федеральный закон № 131 - ФЗ)</w:t>
      </w:r>
      <w:r w:rsidR="0042017F" w:rsidRPr="00D01FC0">
        <w:rPr>
          <w:rFonts w:ascii="Times New Roman" w:hAnsi="Times New Roman" w:cs="Times New Roman"/>
          <w:sz w:val="24"/>
          <w:szCs w:val="24"/>
        </w:rPr>
        <w:t>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ходе проверки годового отчёта</w:t>
      </w:r>
      <w:r w:rsidR="00955417">
        <w:rPr>
          <w:rFonts w:ascii="Times New Roman" w:hAnsi="Times New Roman" w:cs="Times New Roman"/>
          <w:sz w:val="24"/>
          <w:szCs w:val="24"/>
        </w:rPr>
        <w:t xml:space="preserve"> об исполнении районного бюджета</w:t>
      </w:r>
      <w:r w:rsidRPr="00D01FC0">
        <w:rPr>
          <w:rFonts w:ascii="Times New Roman" w:hAnsi="Times New Roman" w:cs="Times New Roman"/>
          <w:sz w:val="24"/>
          <w:szCs w:val="24"/>
        </w:rPr>
        <w:t xml:space="preserve">, представленного </w:t>
      </w:r>
      <w:r w:rsidRPr="001102F9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D01FC0">
        <w:rPr>
          <w:rFonts w:ascii="Times New Roman" w:hAnsi="Times New Roman" w:cs="Times New Roman"/>
          <w:sz w:val="24"/>
          <w:szCs w:val="24"/>
        </w:rPr>
        <w:t xml:space="preserve"> </w:t>
      </w:r>
      <w:r w:rsidR="00DD7B2A">
        <w:rPr>
          <w:rFonts w:ascii="Times New Roman" w:hAnsi="Times New Roman" w:cs="Times New Roman"/>
          <w:sz w:val="24"/>
          <w:szCs w:val="24"/>
        </w:rPr>
        <w:t xml:space="preserve">администрации Богучанского района </w:t>
      </w:r>
      <w:r w:rsidRPr="00D01FC0">
        <w:rPr>
          <w:rFonts w:ascii="Times New Roman" w:hAnsi="Times New Roman" w:cs="Times New Roman"/>
          <w:sz w:val="24"/>
          <w:szCs w:val="24"/>
        </w:rPr>
        <w:t>в Контрольно-счётную комиссию, не установлено фактов неполноты или признаков недостоверности представленной документации.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При внешней проверке годовой бюджетной отчетности главных администраторов бюджетных средств </w:t>
      </w:r>
      <w:r w:rsidR="003A20CF">
        <w:rPr>
          <w:rFonts w:ascii="Times New Roman" w:hAnsi="Times New Roman" w:cs="Times New Roman"/>
          <w:sz w:val="24"/>
          <w:szCs w:val="24"/>
        </w:rPr>
        <w:t xml:space="preserve">(далее по тексту - ГАБС) </w:t>
      </w:r>
      <w:r w:rsidRPr="00D01FC0">
        <w:rPr>
          <w:rFonts w:ascii="Times New Roman" w:hAnsi="Times New Roman" w:cs="Times New Roman"/>
          <w:sz w:val="24"/>
          <w:szCs w:val="24"/>
        </w:rPr>
        <w:t>имели место отдельные замечания по оформлению, содержанию и достоверности представленной бюджетной отчетности.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Кроме того, необходимо отметить, что:</w:t>
      </w:r>
    </w:p>
    <w:p w:rsidR="00D47342" w:rsidRPr="00D01FC0" w:rsidRDefault="0042017F" w:rsidP="00E270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- </w:t>
      </w:r>
      <w:r w:rsidR="00D47342" w:rsidRPr="00D01FC0">
        <w:rPr>
          <w:rFonts w:ascii="Times New Roman" w:hAnsi="Times New Roman" w:cs="Times New Roman"/>
          <w:sz w:val="24"/>
          <w:szCs w:val="24"/>
        </w:rPr>
        <w:t>бюджетная от</w:t>
      </w:r>
      <w:r w:rsidR="00DF0C79">
        <w:rPr>
          <w:rFonts w:ascii="Times New Roman" w:hAnsi="Times New Roman" w:cs="Times New Roman"/>
          <w:sz w:val="24"/>
          <w:szCs w:val="24"/>
        </w:rPr>
        <w:t xml:space="preserve">четность представлена всеми </w:t>
      </w:r>
      <w:r w:rsidR="003A20CF">
        <w:rPr>
          <w:rFonts w:ascii="Times New Roman" w:hAnsi="Times New Roman" w:cs="Times New Roman"/>
          <w:sz w:val="24"/>
          <w:szCs w:val="24"/>
        </w:rPr>
        <w:t>ГАБС</w:t>
      </w:r>
      <w:r w:rsidR="00D47342" w:rsidRPr="00D01FC0">
        <w:rPr>
          <w:rFonts w:ascii="Times New Roman" w:hAnsi="Times New Roman" w:cs="Times New Roman"/>
          <w:sz w:val="24"/>
          <w:szCs w:val="24"/>
        </w:rPr>
        <w:t>, п</w:t>
      </w:r>
      <w:r w:rsidR="00DF0C79">
        <w:rPr>
          <w:rFonts w:ascii="Times New Roman" w:hAnsi="Times New Roman" w:cs="Times New Roman"/>
          <w:sz w:val="24"/>
          <w:szCs w:val="24"/>
        </w:rPr>
        <w:t>ри этом МКУ «МС Заказчика» и Управлением муниципальной собственностью Богучанского района</w:t>
      </w:r>
      <w:r w:rsidR="00004C3D">
        <w:rPr>
          <w:rFonts w:ascii="Times New Roman" w:hAnsi="Times New Roman" w:cs="Times New Roman"/>
          <w:sz w:val="24"/>
          <w:szCs w:val="24"/>
        </w:rPr>
        <w:t xml:space="preserve"> (далее по тексту УМС)</w:t>
      </w:r>
      <w:r w:rsidR="00D47342" w:rsidRPr="00D01FC0">
        <w:rPr>
          <w:rFonts w:ascii="Times New Roman" w:hAnsi="Times New Roman" w:cs="Times New Roman"/>
          <w:sz w:val="24"/>
          <w:szCs w:val="24"/>
        </w:rPr>
        <w:t xml:space="preserve"> нарушен</w:t>
      </w:r>
      <w:r w:rsidR="00E71BEF" w:rsidRPr="00D01FC0">
        <w:rPr>
          <w:rFonts w:ascii="Times New Roman" w:hAnsi="Times New Roman" w:cs="Times New Roman"/>
          <w:sz w:val="24"/>
          <w:szCs w:val="24"/>
        </w:rPr>
        <w:t xml:space="preserve"> срок представления отчетности;</w:t>
      </w:r>
    </w:p>
    <w:p w:rsidR="00E71BEF" w:rsidRPr="00531498" w:rsidRDefault="009073AC" w:rsidP="005B4B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- </w:t>
      </w:r>
      <w:r w:rsidR="00E71BEF" w:rsidRPr="00531498">
        <w:rPr>
          <w:rFonts w:ascii="Times New Roman" w:hAnsi="Times New Roman" w:cs="Times New Roman"/>
          <w:sz w:val="24"/>
          <w:szCs w:val="24"/>
        </w:rPr>
        <w:t>состав и соде</w:t>
      </w:r>
      <w:r w:rsidR="00487DC5" w:rsidRPr="00531498">
        <w:rPr>
          <w:rFonts w:ascii="Times New Roman" w:hAnsi="Times New Roman" w:cs="Times New Roman"/>
          <w:sz w:val="24"/>
          <w:szCs w:val="24"/>
        </w:rPr>
        <w:t>ржание представленных ГАБС и получателями бюджетных средств</w:t>
      </w:r>
      <w:r w:rsidR="00E71BEF" w:rsidRPr="00531498">
        <w:rPr>
          <w:rFonts w:ascii="Times New Roman" w:hAnsi="Times New Roman" w:cs="Times New Roman"/>
          <w:sz w:val="24"/>
          <w:szCs w:val="24"/>
        </w:rPr>
        <w:t xml:space="preserve"> форм бюджетной отчетности не в полной мере соответствуют требованиям Инструкций </w:t>
      </w:r>
      <w:r w:rsidR="00531498" w:rsidRPr="00531498">
        <w:rPr>
          <w:rFonts w:ascii="Times New Roman" w:hAnsi="Times New Roman" w:cs="Times New Roman"/>
          <w:sz w:val="24"/>
          <w:szCs w:val="24"/>
        </w:rPr>
        <w:t>утвержденных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E71BEF" w:rsidRPr="00531498">
        <w:rPr>
          <w:rFonts w:ascii="Times New Roman" w:hAnsi="Times New Roman" w:cs="Times New Roman"/>
          <w:sz w:val="24"/>
          <w:szCs w:val="24"/>
        </w:rPr>
        <w:t xml:space="preserve"> и </w:t>
      </w:r>
      <w:r w:rsidR="00531498" w:rsidRPr="00531498">
        <w:rPr>
          <w:rFonts w:ascii="Times New Roman" w:hAnsi="Times New Roman" w:cs="Times New Roman"/>
          <w:sz w:val="24"/>
          <w:szCs w:val="24"/>
        </w:rPr>
        <w:t>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5B4B55" w:rsidRPr="005B4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B55" w:rsidRPr="005B4B55">
        <w:rPr>
          <w:rFonts w:ascii="Times New Roman" w:hAnsi="Times New Roman" w:cs="Times New Roman"/>
          <w:sz w:val="24"/>
          <w:szCs w:val="24"/>
        </w:rPr>
        <w:t>(далее по тексту – Инструкция № 33н)</w:t>
      </w:r>
      <w:r w:rsidR="00E71BEF" w:rsidRPr="00531498">
        <w:rPr>
          <w:rFonts w:ascii="Times New Roman" w:hAnsi="Times New Roman" w:cs="Times New Roman"/>
          <w:sz w:val="24"/>
          <w:szCs w:val="24"/>
        </w:rPr>
        <w:t>, что негативно отразилось на качестве бюджетной отчетности и привело к недостаточной ее информативности;</w:t>
      </w:r>
    </w:p>
    <w:p w:rsidR="00E71BEF" w:rsidRPr="00D01FC0" w:rsidRDefault="009073AC" w:rsidP="00BA703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- </w:t>
      </w:r>
      <w:r w:rsidR="002B2410" w:rsidRPr="00D01FC0">
        <w:rPr>
          <w:rFonts w:ascii="Times New Roman" w:hAnsi="Times New Roman" w:cs="Times New Roman"/>
          <w:sz w:val="24"/>
          <w:szCs w:val="24"/>
        </w:rPr>
        <w:t xml:space="preserve">МКУ «МС Заказчика», </w:t>
      </w:r>
      <w:r w:rsidR="00E046CD" w:rsidRPr="00D01FC0">
        <w:rPr>
          <w:rFonts w:ascii="Times New Roman" w:hAnsi="Times New Roman" w:cs="Times New Roman"/>
          <w:sz w:val="24"/>
          <w:szCs w:val="24"/>
        </w:rPr>
        <w:t>МБУ «МПЧ № 1»,</w:t>
      </w:r>
      <w:r w:rsidR="002B2410" w:rsidRPr="00D01FC0">
        <w:rPr>
          <w:rFonts w:ascii="Times New Roman" w:hAnsi="Times New Roman" w:cs="Times New Roman"/>
          <w:sz w:val="24"/>
          <w:szCs w:val="24"/>
        </w:rPr>
        <w:t xml:space="preserve"> УМС </w:t>
      </w:r>
      <w:r w:rsidR="00E71BEF" w:rsidRPr="00D01FC0">
        <w:rPr>
          <w:rFonts w:ascii="Times New Roman" w:hAnsi="Times New Roman" w:cs="Times New Roman"/>
          <w:sz w:val="24"/>
          <w:szCs w:val="24"/>
        </w:rPr>
        <w:t>не обеспечили достоверность и согласованность бюджетной отчетности;</w:t>
      </w:r>
    </w:p>
    <w:p w:rsidR="00E71BEF" w:rsidRPr="00D01FC0" w:rsidRDefault="009073AC" w:rsidP="00BA703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- </w:t>
      </w:r>
      <w:r w:rsidR="00540781" w:rsidRPr="00D01FC0">
        <w:rPr>
          <w:rFonts w:ascii="Times New Roman" w:hAnsi="Times New Roman" w:cs="Times New Roman"/>
          <w:sz w:val="24"/>
          <w:szCs w:val="24"/>
        </w:rPr>
        <w:t xml:space="preserve">МКУ «МС Заказчика» и УМС </w:t>
      </w:r>
      <w:r w:rsidR="00E71BEF" w:rsidRPr="00D01FC0">
        <w:rPr>
          <w:rFonts w:ascii="Times New Roman" w:hAnsi="Times New Roman" w:cs="Times New Roman"/>
          <w:sz w:val="24"/>
          <w:szCs w:val="24"/>
        </w:rPr>
        <w:t>не осуществляли внутренний финансовый контроль и внутренний финансовый аудит;</w:t>
      </w:r>
    </w:p>
    <w:p w:rsidR="0042017F" w:rsidRPr="00D01FC0" w:rsidRDefault="0042017F" w:rsidP="00BA7031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lastRenderedPageBreak/>
        <w:t xml:space="preserve">- администрация Богучанского района и Управление социальной защиты </w:t>
      </w:r>
      <w:r w:rsidR="00DD7B2A">
        <w:rPr>
          <w:rFonts w:ascii="Times New Roman" w:hAnsi="Times New Roman" w:cs="Times New Roman"/>
          <w:sz w:val="24"/>
          <w:szCs w:val="24"/>
        </w:rPr>
        <w:t>администрации</w:t>
      </w:r>
      <w:r w:rsidR="00DD7B2A" w:rsidRPr="00D01FC0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="00DD7B2A">
        <w:rPr>
          <w:rFonts w:ascii="Times New Roman" w:hAnsi="Times New Roman" w:cs="Times New Roman"/>
          <w:sz w:val="24"/>
          <w:szCs w:val="24"/>
        </w:rPr>
        <w:t xml:space="preserve"> (далее по тексту - УСЗН)</w:t>
      </w:r>
      <w:r w:rsidR="00DD7B2A" w:rsidRPr="00D01FC0">
        <w:rPr>
          <w:rFonts w:ascii="Times New Roman" w:hAnsi="Times New Roman" w:cs="Times New Roman"/>
          <w:sz w:val="24"/>
          <w:szCs w:val="24"/>
        </w:rPr>
        <w:t xml:space="preserve"> </w:t>
      </w:r>
      <w:r w:rsidRPr="00D01FC0">
        <w:rPr>
          <w:rFonts w:ascii="Times New Roman" w:hAnsi="Times New Roman" w:cs="Times New Roman"/>
          <w:sz w:val="24"/>
          <w:szCs w:val="24"/>
        </w:rPr>
        <w:t>не обеспечили выполнение полномочий Учредителя по формированию и сдачи консолидированной отчетно</w:t>
      </w:r>
      <w:r w:rsidR="003465F9" w:rsidRPr="00D01FC0">
        <w:rPr>
          <w:rFonts w:ascii="Times New Roman" w:hAnsi="Times New Roman" w:cs="Times New Roman"/>
          <w:sz w:val="24"/>
          <w:szCs w:val="24"/>
        </w:rPr>
        <w:t>сти за 2015</w:t>
      </w:r>
      <w:r w:rsidR="00540781" w:rsidRPr="00D01FC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42017F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Контрольная деятельность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42017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Проверка эффективности использования средств субсидий, выделенных из районного бюджета на выполнение муниципального задания и иные цели </w:t>
      </w:r>
      <w:r w:rsidR="00C708D8">
        <w:rPr>
          <w:rFonts w:ascii="Times New Roman" w:hAnsi="Times New Roman" w:cs="Times New Roman"/>
          <w:sz w:val="24"/>
          <w:szCs w:val="24"/>
        </w:rPr>
        <w:t xml:space="preserve">МБУ </w:t>
      </w:r>
      <w:r w:rsidR="00DE11D3">
        <w:rPr>
          <w:rFonts w:ascii="Times New Roman" w:hAnsi="Times New Roman" w:cs="Times New Roman"/>
          <w:sz w:val="24"/>
          <w:szCs w:val="24"/>
        </w:rPr>
        <w:t>«</w:t>
      </w:r>
      <w:r w:rsidR="00D5526D">
        <w:rPr>
          <w:rFonts w:ascii="Times New Roman" w:hAnsi="Times New Roman" w:cs="Times New Roman"/>
          <w:sz w:val="24"/>
          <w:szCs w:val="24"/>
        </w:rPr>
        <w:t>К</w:t>
      </w:r>
      <w:r w:rsidR="00C708D8">
        <w:rPr>
          <w:rFonts w:ascii="Times New Roman" w:hAnsi="Times New Roman" w:cs="Times New Roman"/>
          <w:sz w:val="24"/>
          <w:szCs w:val="24"/>
        </w:rPr>
        <w:t>ЦСОН</w:t>
      </w:r>
      <w:r w:rsidR="00DE11D3">
        <w:rPr>
          <w:rFonts w:ascii="Times New Roman" w:hAnsi="Times New Roman" w:cs="Times New Roman"/>
          <w:sz w:val="24"/>
          <w:szCs w:val="24"/>
        </w:rPr>
        <w:t>»</w:t>
      </w:r>
      <w:r w:rsidR="00C708D8">
        <w:rPr>
          <w:rFonts w:ascii="Times New Roman" w:hAnsi="Times New Roman" w:cs="Times New Roman"/>
          <w:sz w:val="24"/>
          <w:szCs w:val="24"/>
        </w:rPr>
        <w:t xml:space="preserve"> </w:t>
      </w:r>
      <w:r w:rsidR="007C24B0" w:rsidRPr="00D01FC0">
        <w:rPr>
          <w:rFonts w:ascii="Times New Roman" w:hAnsi="Times New Roman" w:cs="Times New Roman"/>
          <w:sz w:val="24"/>
          <w:szCs w:val="24"/>
        </w:rPr>
        <w:t>в 2015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2017F" w:rsidRPr="00D01FC0" w:rsidRDefault="0042017F" w:rsidP="0042017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42017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 установлено следующее.</w:t>
      </w:r>
    </w:p>
    <w:p w:rsidR="00BE068B" w:rsidRPr="00D01FC0" w:rsidRDefault="005876E9" w:rsidP="00BE068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597B71">
        <w:rPr>
          <w:rFonts w:ascii="Times New Roman" w:hAnsi="Times New Roman" w:cs="Times New Roman"/>
          <w:sz w:val="24"/>
          <w:szCs w:val="24"/>
        </w:rPr>
        <w:t>«</w:t>
      </w:r>
      <w:r w:rsidR="00D5526D">
        <w:rPr>
          <w:rFonts w:ascii="Times New Roman" w:hAnsi="Times New Roman" w:cs="Times New Roman"/>
          <w:sz w:val="24"/>
          <w:szCs w:val="24"/>
        </w:rPr>
        <w:t>К</w:t>
      </w:r>
      <w:r w:rsidR="00BE068B" w:rsidRPr="00D01FC0">
        <w:rPr>
          <w:rFonts w:ascii="Times New Roman" w:hAnsi="Times New Roman" w:cs="Times New Roman"/>
          <w:sz w:val="24"/>
          <w:szCs w:val="24"/>
        </w:rPr>
        <w:t>ЦСОН</w:t>
      </w:r>
      <w:r w:rsidR="00597B71">
        <w:rPr>
          <w:rFonts w:ascii="Times New Roman" w:hAnsi="Times New Roman" w:cs="Times New Roman"/>
          <w:sz w:val="24"/>
          <w:szCs w:val="24"/>
        </w:rPr>
        <w:t>»</w:t>
      </w:r>
      <w:r w:rsidR="00BE068B" w:rsidRPr="00D01FC0">
        <w:rPr>
          <w:rFonts w:ascii="Times New Roman" w:hAnsi="Times New Roman" w:cs="Times New Roman"/>
          <w:sz w:val="24"/>
          <w:szCs w:val="24"/>
        </w:rPr>
        <w:t xml:space="preserve"> находится в ведомственном подчинении УСЗН, которому постановлением администрации Богучанского района от </w:t>
      </w:r>
      <w:r w:rsidR="008D3280" w:rsidRPr="00D01FC0">
        <w:rPr>
          <w:rFonts w:ascii="Times New Roman" w:hAnsi="Times New Roman" w:cs="Times New Roman"/>
          <w:sz w:val="24"/>
          <w:szCs w:val="24"/>
        </w:rPr>
        <w:t xml:space="preserve">30.12.2011 </w:t>
      </w:r>
      <w:r w:rsidR="00BE068B" w:rsidRPr="00D01FC0">
        <w:rPr>
          <w:rFonts w:ascii="Times New Roman" w:hAnsi="Times New Roman" w:cs="Times New Roman"/>
          <w:sz w:val="24"/>
          <w:szCs w:val="24"/>
        </w:rPr>
        <w:t>№ 1942-п переданы отдельные функции и полномочия учредителя.</w:t>
      </w:r>
    </w:p>
    <w:p w:rsidR="0042017F" w:rsidRPr="00D01FC0" w:rsidRDefault="008D3280" w:rsidP="0042017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УСЗН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в целях исполнения своих полномочий, сформировала и утверди</w:t>
      </w:r>
      <w:r w:rsidR="00697CCF" w:rsidRPr="00D01FC0">
        <w:rPr>
          <w:rFonts w:ascii="Times New Roman" w:hAnsi="Times New Roman" w:cs="Times New Roman"/>
          <w:sz w:val="24"/>
          <w:szCs w:val="24"/>
        </w:rPr>
        <w:t>ла муниципальное задание на 2015 – 2017</w:t>
      </w:r>
      <w:r w:rsidR="0042017F" w:rsidRPr="00D01FC0">
        <w:rPr>
          <w:rFonts w:ascii="Times New Roman" w:hAnsi="Times New Roman" w:cs="Times New Roman"/>
          <w:sz w:val="24"/>
          <w:szCs w:val="24"/>
        </w:rPr>
        <w:t xml:space="preserve"> годы </w:t>
      </w:r>
      <w:r w:rsidR="005876E9">
        <w:rPr>
          <w:rFonts w:ascii="Times New Roman" w:hAnsi="Times New Roman" w:cs="Times New Roman"/>
          <w:sz w:val="24"/>
          <w:szCs w:val="24"/>
        </w:rPr>
        <w:t xml:space="preserve">МБУ </w:t>
      </w:r>
      <w:r w:rsidR="00597B71">
        <w:rPr>
          <w:rFonts w:ascii="Times New Roman" w:hAnsi="Times New Roman" w:cs="Times New Roman"/>
          <w:sz w:val="24"/>
          <w:szCs w:val="24"/>
        </w:rPr>
        <w:t>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="001E087F" w:rsidRPr="00D01FC0">
        <w:rPr>
          <w:rFonts w:ascii="Times New Roman" w:hAnsi="Times New Roman" w:cs="Times New Roman"/>
          <w:sz w:val="24"/>
          <w:szCs w:val="24"/>
        </w:rPr>
        <w:t>ЦСОН</w:t>
      </w:r>
      <w:r w:rsidR="00597B71">
        <w:rPr>
          <w:rFonts w:ascii="Times New Roman" w:hAnsi="Times New Roman" w:cs="Times New Roman"/>
          <w:sz w:val="24"/>
          <w:szCs w:val="24"/>
        </w:rPr>
        <w:t>»</w:t>
      </w:r>
      <w:r w:rsidR="00D1765B" w:rsidRPr="00D01FC0">
        <w:rPr>
          <w:rFonts w:ascii="Times New Roman" w:hAnsi="Times New Roman" w:cs="Times New Roman"/>
          <w:sz w:val="24"/>
          <w:szCs w:val="24"/>
        </w:rPr>
        <w:t xml:space="preserve"> </w:t>
      </w:r>
      <w:r w:rsidR="0042017F" w:rsidRPr="00D01FC0">
        <w:rPr>
          <w:rFonts w:ascii="Times New Roman" w:hAnsi="Times New Roman" w:cs="Times New Roman"/>
          <w:sz w:val="24"/>
          <w:szCs w:val="24"/>
        </w:rPr>
        <w:t>в рамках основных видов его деятельности, которым определены показатели, характеризующие качество и объем оказываемой муниципальной услуги (выполняемой работы).</w:t>
      </w:r>
    </w:p>
    <w:p w:rsidR="000F68A9" w:rsidRPr="00D01FC0" w:rsidRDefault="000F68A9" w:rsidP="000F68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Утвержденное муниципальное задание преду</w:t>
      </w:r>
      <w:r w:rsidR="005876E9">
        <w:rPr>
          <w:rFonts w:ascii="Times New Roman" w:hAnsi="Times New Roman" w:cs="Times New Roman"/>
          <w:sz w:val="24"/>
          <w:szCs w:val="24"/>
        </w:rPr>
        <w:t xml:space="preserve">сматривает оказание МБУ </w:t>
      </w:r>
      <w:r w:rsidR="00597B71">
        <w:rPr>
          <w:rFonts w:ascii="Times New Roman" w:hAnsi="Times New Roman" w:cs="Times New Roman"/>
          <w:sz w:val="24"/>
          <w:szCs w:val="24"/>
        </w:rPr>
        <w:t>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Pr="00D01FC0">
        <w:rPr>
          <w:rFonts w:ascii="Times New Roman" w:hAnsi="Times New Roman" w:cs="Times New Roman"/>
          <w:sz w:val="24"/>
          <w:szCs w:val="24"/>
        </w:rPr>
        <w:t>ЦСОН</w:t>
      </w:r>
      <w:r w:rsidR="00597B71">
        <w:rPr>
          <w:rFonts w:ascii="Times New Roman" w:hAnsi="Times New Roman" w:cs="Times New Roman"/>
          <w:sz w:val="24"/>
          <w:szCs w:val="24"/>
        </w:rPr>
        <w:t>»</w:t>
      </w:r>
      <w:r w:rsidRPr="00D01FC0">
        <w:rPr>
          <w:rFonts w:ascii="Times New Roman" w:hAnsi="Times New Roman" w:cs="Times New Roman"/>
          <w:sz w:val="24"/>
          <w:szCs w:val="24"/>
        </w:rPr>
        <w:t xml:space="preserve"> одной муниципальной услуги: социальное обслуживание граждан пожилого возраста и инвалидов, нуждающихся в постоянной и временной помощи, и в связи с частичной или полной утратой возможности самостоятельно удовлетворять свои жизненные потребности, а также отдельных категорий граждан, оказавшихся в трудной жизненной ситуации, в том числе в форме:</w:t>
      </w:r>
    </w:p>
    <w:p w:rsidR="000F68A9" w:rsidRPr="00D01FC0" w:rsidRDefault="000F68A9" w:rsidP="000F68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социального обслуживания на дому;</w:t>
      </w:r>
    </w:p>
    <w:p w:rsidR="000F68A9" w:rsidRPr="00D01FC0" w:rsidRDefault="000F68A9" w:rsidP="000F68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социально-медицинского обслуживания на дому;</w:t>
      </w:r>
    </w:p>
    <w:p w:rsidR="000F68A9" w:rsidRPr="00D01FC0" w:rsidRDefault="000F68A9" w:rsidP="000F68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социально-реабилитационных услуг;</w:t>
      </w:r>
    </w:p>
    <w:p w:rsidR="000F68A9" w:rsidRPr="00D01FC0" w:rsidRDefault="000F68A9" w:rsidP="000F68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услуг срочного социального обслуживания и социальной участковой службы;</w:t>
      </w:r>
    </w:p>
    <w:p w:rsidR="000F68A9" w:rsidRPr="00D01FC0" w:rsidRDefault="000F68A9" w:rsidP="000F68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услуг социальной гостиницы.</w:t>
      </w:r>
    </w:p>
    <w:p w:rsidR="009F1167" w:rsidRPr="00D01FC0" w:rsidRDefault="009F1167" w:rsidP="009F116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ходе контрольного мероприятия отмечено</w:t>
      </w:r>
      <w:r w:rsidR="002E69A6" w:rsidRPr="00D01FC0">
        <w:rPr>
          <w:rFonts w:ascii="Times New Roman" w:hAnsi="Times New Roman" w:cs="Times New Roman"/>
          <w:sz w:val="24"/>
          <w:szCs w:val="24"/>
        </w:rPr>
        <w:t xml:space="preserve"> наличие следующих недостатков, допущенных УСЗН при формировании муниципального задания</w:t>
      </w:r>
      <w:r w:rsidRPr="00D01FC0">
        <w:rPr>
          <w:rFonts w:ascii="Times New Roman" w:hAnsi="Times New Roman" w:cs="Times New Roman"/>
          <w:sz w:val="24"/>
          <w:szCs w:val="24"/>
        </w:rPr>
        <w:t>, а именно</w:t>
      </w:r>
      <w:r w:rsidR="002E69A6" w:rsidRPr="00D01FC0">
        <w:rPr>
          <w:rFonts w:ascii="Times New Roman" w:hAnsi="Times New Roman" w:cs="Times New Roman"/>
          <w:sz w:val="24"/>
          <w:szCs w:val="24"/>
        </w:rPr>
        <w:t>:</w:t>
      </w:r>
      <w:r w:rsidR="00D113C7" w:rsidRPr="00D01FC0">
        <w:rPr>
          <w:rFonts w:ascii="Times New Roman" w:hAnsi="Times New Roman" w:cs="Times New Roman"/>
          <w:sz w:val="24"/>
          <w:szCs w:val="24"/>
        </w:rPr>
        <w:t xml:space="preserve"> не обеспечение соизмеримости значения показателя качества муниципальной услуги, </w:t>
      </w:r>
      <w:r w:rsidRPr="00D01FC0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D113C7" w:rsidRPr="00D01FC0">
        <w:rPr>
          <w:rFonts w:ascii="Times New Roman" w:hAnsi="Times New Roman" w:cs="Times New Roman"/>
          <w:sz w:val="24"/>
          <w:szCs w:val="24"/>
        </w:rPr>
        <w:t>источник</w:t>
      </w:r>
      <w:r w:rsidRPr="00D01FC0">
        <w:rPr>
          <w:rFonts w:ascii="Times New Roman" w:hAnsi="Times New Roman" w:cs="Times New Roman"/>
          <w:sz w:val="24"/>
          <w:szCs w:val="24"/>
        </w:rPr>
        <w:t>а</w:t>
      </w:r>
      <w:r w:rsidR="00D113C7" w:rsidRPr="00D01FC0">
        <w:rPr>
          <w:rFonts w:ascii="Times New Roman" w:hAnsi="Times New Roman" w:cs="Times New Roman"/>
          <w:sz w:val="24"/>
          <w:szCs w:val="24"/>
        </w:rPr>
        <w:t xml:space="preserve"> информации о значении показателя</w:t>
      </w:r>
      <w:r w:rsidRPr="00D01FC0">
        <w:rPr>
          <w:rFonts w:ascii="Times New Roman" w:hAnsi="Times New Roman" w:cs="Times New Roman"/>
          <w:sz w:val="24"/>
          <w:szCs w:val="24"/>
        </w:rPr>
        <w:t>, использование ссылки на недействующие нормативные правовые акты.</w:t>
      </w:r>
    </w:p>
    <w:p w:rsidR="0042017F" w:rsidRPr="00D01FC0" w:rsidRDefault="0042017F" w:rsidP="0042017F">
      <w:pPr>
        <w:pStyle w:val="a3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На выполнение муниципального задания решением о районном бюджете </w:t>
      </w:r>
      <w:r w:rsidR="005876E9">
        <w:rPr>
          <w:rFonts w:ascii="Times New Roman" w:hAnsi="Times New Roman" w:cs="Times New Roman"/>
          <w:sz w:val="24"/>
          <w:szCs w:val="24"/>
        </w:rPr>
        <w:t>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="004B227C" w:rsidRPr="00D01FC0">
        <w:rPr>
          <w:rFonts w:ascii="Times New Roman" w:hAnsi="Times New Roman" w:cs="Times New Roman"/>
          <w:sz w:val="24"/>
          <w:szCs w:val="24"/>
        </w:rPr>
        <w:t>ЦСОН</w:t>
      </w:r>
      <w:r w:rsidRPr="00D01FC0">
        <w:rPr>
          <w:rFonts w:ascii="Times New Roman" w:hAnsi="Times New Roman" w:cs="Times New Roman"/>
          <w:sz w:val="24"/>
          <w:szCs w:val="24"/>
        </w:rPr>
        <w:t>» были утвержд</w:t>
      </w:r>
      <w:r w:rsidR="004B227C" w:rsidRPr="00D01FC0">
        <w:rPr>
          <w:rFonts w:ascii="Times New Roman" w:hAnsi="Times New Roman" w:cs="Times New Roman"/>
          <w:sz w:val="24"/>
          <w:szCs w:val="24"/>
        </w:rPr>
        <w:t>ены бюджетные назначения на 2015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 в виде субсидий в размере </w:t>
      </w:r>
      <w:r w:rsidR="004B227C" w:rsidRPr="00D01FC0">
        <w:rPr>
          <w:rFonts w:ascii="Times New Roman" w:hAnsi="Times New Roman" w:cs="Times New Roman"/>
          <w:sz w:val="24"/>
          <w:szCs w:val="24"/>
        </w:rPr>
        <w:t xml:space="preserve">37 318,5 </w:t>
      </w:r>
      <w:r w:rsidRPr="00D01FC0">
        <w:rPr>
          <w:rFonts w:ascii="Times New Roman" w:hAnsi="Times New Roman" w:cs="Times New Roman"/>
          <w:sz w:val="24"/>
          <w:szCs w:val="24"/>
        </w:rPr>
        <w:t>тыс. руб.</w:t>
      </w:r>
    </w:p>
    <w:p w:rsidR="00311D92" w:rsidRPr="00D01FC0" w:rsidRDefault="0042017F" w:rsidP="00311D9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Данные расходные обязательства подтверждены финансово-экономическими обоснованиями и с отдельными недостатками соответствуют аналогичным показателям Плана финансово-хозяйственной деятельности (далее по тексту – П</w:t>
      </w:r>
      <w:r w:rsidR="00597B71">
        <w:rPr>
          <w:rFonts w:ascii="Times New Roman" w:hAnsi="Times New Roman" w:cs="Times New Roman"/>
          <w:sz w:val="24"/>
          <w:szCs w:val="24"/>
        </w:rPr>
        <w:t>лан ФХД) 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="00F60D27" w:rsidRPr="00D01FC0">
        <w:rPr>
          <w:rFonts w:ascii="Times New Roman" w:hAnsi="Times New Roman" w:cs="Times New Roman"/>
          <w:sz w:val="24"/>
          <w:szCs w:val="24"/>
        </w:rPr>
        <w:t>ЦСОН» на 2015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год.</w:t>
      </w:r>
      <w:r w:rsidR="00311D92" w:rsidRPr="00D01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7F" w:rsidRPr="00D01FC0" w:rsidRDefault="0042017F" w:rsidP="0042017F">
      <w:pPr>
        <w:pStyle w:val="a3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С целью определения порядка и условий предоставления </w:t>
      </w:r>
      <w:r w:rsidR="00597B71">
        <w:rPr>
          <w:rFonts w:ascii="Times New Roman" w:hAnsi="Times New Roman" w:cs="Times New Roman"/>
          <w:sz w:val="24"/>
          <w:szCs w:val="24"/>
        </w:rPr>
        <w:t>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="005A66B4" w:rsidRPr="00D01FC0">
        <w:rPr>
          <w:rFonts w:ascii="Times New Roman" w:hAnsi="Times New Roman" w:cs="Times New Roman"/>
          <w:sz w:val="24"/>
          <w:szCs w:val="24"/>
        </w:rPr>
        <w:t xml:space="preserve">ЦСОН» </w:t>
      </w:r>
      <w:r w:rsidRPr="00D01FC0">
        <w:rPr>
          <w:rFonts w:ascii="Times New Roman" w:hAnsi="Times New Roman" w:cs="Times New Roman"/>
          <w:sz w:val="24"/>
          <w:szCs w:val="24"/>
        </w:rPr>
        <w:t xml:space="preserve">субсидии на финансовое обеспечение выполнения муниципального задания, между </w:t>
      </w:r>
      <w:r w:rsidR="00597B71">
        <w:rPr>
          <w:rFonts w:ascii="Times New Roman" w:hAnsi="Times New Roman" w:cs="Times New Roman"/>
          <w:sz w:val="24"/>
          <w:szCs w:val="24"/>
        </w:rPr>
        <w:t>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="005A66B4" w:rsidRPr="00D01FC0">
        <w:rPr>
          <w:rFonts w:ascii="Times New Roman" w:hAnsi="Times New Roman" w:cs="Times New Roman"/>
          <w:sz w:val="24"/>
          <w:szCs w:val="24"/>
        </w:rPr>
        <w:t xml:space="preserve">ЦСОН» </w:t>
      </w:r>
      <w:r w:rsidRPr="00D01FC0">
        <w:rPr>
          <w:rFonts w:ascii="Times New Roman" w:hAnsi="Times New Roman" w:cs="Times New Roman"/>
          <w:sz w:val="24"/>
          <w:szCs w:val="24"/>
        </w:rPr>
        <w:t xml:space="preserve">и </w:t>
      </w:r>
      <w:r w:rsidR="005A66B4" w:rsidRPr="00D01FC0">
        <w:rPr>
          <w:rFonts w:ascii="Times New Roman" w:hAnsi="Times New Roman" w:cs="Times New Roman"/>
          <w:sz w:val="24"/>
          <w:szCs w:val="24"/>
        </w:rPr>
        <w:t xml:space="preserve">УСЗН </w:t>
      </w:r>
      <w:r w:rsidRPr="00D01FC0">
        <w:rPr>
          <w:rFonts w:ascii="Times New Roman" w:hAnsi="Times New Roman" w:cs="Times New Roman"/>
          <w:sz w:val="24"/>
          <w:szCs w:val="24"/>
        </w:rPr>
        <w:t xml:space="preserve">было </w:t>
      </w:r>
      <w:r w:rsidR="005A66B4" w:rsidRPr="00D01FC0">
        <w:rPr>
          <w:rFonts w:ascii="Times New Roman" w:hAnsi="Times New Roman" w:cs="Times New Roman"/>
          <w:sz w:val="24"/>
          <w:szCs w:val="24"/>
        </w:rPr>
        <w:t>подписано Соглашение от 12.01.2015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017F" w:rsidRPr="00D01FC0" w:rsidRDefault="0042017F" w:rsidP="0042017F">
      <w:pPr>
        <w:pStyle w:val="a3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lastRenderedPageBreak/>
        <w:t xml:space="preserve">Учредителем </w:t>
      </w:r>
      <w:r w:rsidR="00544096" w:rsidRPr="00D01FC0">
        <w:rPr>
          <w:rFonts w:ascii="Times New Roman" w:hAnsi="Times New Roman" w:cs="Times New Roman"/>
          <w:sz w:val="24"/>
          <w:szCs w:val="24"/>
        </w:rPr>
        <w:t xml:space="preserve">не </w:t>
      </w:r>
      <w:r w:rsidRPr="00D01FC0">
        <w:rPr>
          <w:rFonts w:ascii="Times New Roman" w:hAnsi="Times New Roman" w:cs="Times New Roman"/>
          <w:sz w:val="24"/>
          <w:szCs w:val="24"/>
        </w:rPr>
        <w:t>выполнены обязательства, определенные Соглашением по перечислению субсидии на финансовое обеспечение выполнения 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="001304F7" w:rsidRPr="00D01FC0">
        <w:rPr>
          <w:rFonts w:ascii="Times New Roman" w:hAnsi="Times New Roman" w:cs="Times New Roman"/>
          <w:sz w:val="24"/>
          <w:szCs w:val="24"/>
        </w:rPr>
        <w:t>ЦСОН</w:t>
      </w:r>
      <w:r w:rsidRPr="00D01FC0">
        <w:rPr>
          <w:rFonts w:ascii="Times New Roman" w:hAnsi="Times New Roman" w:cs="Times New Roman"/>
          <w:sz w:val="24"/>
          <w:szCs w:val="24"/>
        </w:rPr>
        <w:t>» муниципального задания, в установленном размере и в сроки утвержденные графиком перечисления</w:t>
      </w:r>
      <w:r w:rsidR="001304F7" w:rsidRPr="00D01FC0">
        <w:rPr>
          <w:rFonts w:ascii="Times New Roman" w:hAnsi="Times New Roman" w:cs="Times New Roman"/>
          <w:sz w:val="24"/>
          <w:szCs w:val="24"/>
        </w:rPr>
        <w:t xml:space="preserve"> за исключением января 2015 года</w:t>
      </w:r>
      <w:r w:rsidRPr="00D01FC0">
        <w:rPr>
          <w:rFonts w:ascii="Times New Roman" w:hAnsi="Times New Roman" w:cs="Times New Roman"/>
          <w:sz w:val="24"/>
          <w:szCs w:val="24"/>
        </w:rPr>
        <w:t>.</w:t>
      </w:r>
    </w:p>
    <w:p w:rsidR="0059467F" w:rsidRPr="00D01FC0" w:rsidRDefault="00597B71" w:rsidP="005946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ФХД составлен </w:t>
      </w:r>
      <w:r w:rsidRPr="00D01FC0">
        <w:rPr>
          <w:rFonts w:ascii="Times New Roman" w:hAnsi="Times New Roman" w:cs="Times New Roman"/>
          <w:sz w:val="24"/>
          <w:szCs w:val="24"/>
        </w:rPr>
        <w:t>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Pr="00D01FC0">
        <w:rPr>
          <w:rFonts w:ascii="Times New Roman" w:hAnsi="Times New Roman" w:cs="Times New Roman"/>
          <w:sz w:val="24"/>
          <w:szCs w:val="24"/>
        </w:rPr>
        <w:t>ЦСОН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9467F" w:rsidRPr="00D01FC0">
        <w:rPr>
          <w:rFonts w:ascii="Times New Roman" w:hAnsi="Times New Roman" w:cs="Times New Roman"/>
          <w:sz w:val="24"/>
          <w:szCs w:val="24"/>
        </w:rPr>
        <w:t xml:space="preserve"> на 2015 год без учета планового периода, </w:t>
      </w:r>
      <w:r w:rsidR="007953E4" w:rsidRPr="00D01FC0">
        <w:rPr>
          <w:rFonts w:ascii="Times New Roman" w:hAnsi="Times New Roman" w:cs="Times New Roman"/>
          <w:sz w:val="24"/>
          <w:szCs w:val="24"/>
        </w:rPr>
        <w:t xml:space="preserve">в связи, с чем </w:t>
      </w:r>
      <w:r w:rsidR="0059467F" w:rsidRPr="00D01FC0">
        <w:rPr>
          <w:rFonts w:ascii="Times New Roman" w:hAnsi="Times New Roman" w:cs="Times New Roman"/>
          <w:sz w:val="24"/>
          <w:szCs w:val="24"/>
        </w:rPr>
        <w:t xml:space="preserve">не в полной мере соответствует утвержденной </w:t>
      </w:r>
      <w:r w:rsidR="007953E4" w:rsidRPr="00D01FC0">
        <w:rPr>
          <w:rFonts w:ascii="Times New Roman" w:hAnsi="Times New Roman" w:cs="Times New Roman"/>
          <w:sz w:val="24"/>
          <w:szCs w:val="24"/>
        </w:rPr>
        <w:t>форме.</w:t>
      </w:r>
    </w:p>
    <w:p w:rsidR="007953E4" w:rsidRPr="00D01FC0" w:rsidRDefault="007953E4" w:rsidP="007953E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показатели по поступлениям и выплатам в 2015 году отражены в разрезе субсидий на выполнение муниципального задания, а также поступлений от оказания Учреждением услуг, относящихся в соответствии с Уставом к основным видам деятельности, предоставление которых осуществляется на платной основе. </w:t>
      </w:r>
    </w:p>
    <w:p w:rsidR="007953E4" w:rsidRPr="00D01FC0" w:rsidRDefault="007953E4" w:rsidP="007953E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</w:t>
      </w:r>
      <w:r w:rsidR="00597B71">
        <w:rPr>
          <w:rFonts w:ascii="Times New Roman" w:eastAsia="Times New Roman" w:hAnsi="Times New Roman" w:cs="Times New Roman"/>
          <w:sz w:val="24"/>
          <w:szCs w:val="24"/>
          <w:lang w:eastAsia="ru-RU"/>
        </w:rPr>
        <w:t>015 года на лицевых счетах МБУ «</w:t>
      </w:r>
      <w:r w:rsidR="000077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>ЦСОН</w:t>
      </w:r>
      <w:r w:rsidR="00597B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остатки денежных средств</w:t>
      </w:r>
      <w:r w:rsidR="00E306C0"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общую сумму 17,3 тыс.</w:t>
      </w: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 сложились за счет неиспользованных средств от приносящей доход деятельности</w:t>
      </w:r>
      <w:r w:rsidR="008C735C"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6C0" w:rsidRPr="00D01FC0" w:rsidRDefault="00E306C0" w:rsidP="00E306C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По поступлениям 2015 года План ФХД выполнен в полном объеме по всем источникам доходов, а по выплатам в сумме 38 745,1 тыс. руб., что составляет 99,9% к утвержденным назначениям.</w:t>
      </w:r>
    </w:p>
    <w:p w:rsidR="007953E4" w:rsidRPr="00D01FC0" w:rsidRDefault="00E306C0" w:rsidP="007953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По итогам 2015 года не исполнены расходные обязательства в рамках средств субсидии на выполнение муниципального задания в размере 17,2 тыс.</w:t>
      </w:r>
      <w:r w:rsidR="007953E4" w:rsidRPr="00D01FC0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D01FC0">
        <w:rPr>
          <w:rFonts w:ascii="Times New Roman" w:hAnsi="Times New Roman" w:cs="Times New Roman"/>
          <w:sz w:val="24"/>
          <w:szCs w:val="24"/>
        </w:rPr>
        <w:t xml:space="preserve">в связи с возвратом </w:t>
      </w:r>
      <w:r w:rsidR="007953E4" w:rsidRPr="00D01FC0">
        <w:rPr>
          <w:rFonts w:ascii="Times New Roman" w:hAnsi="Times New Roman" w:cs="Times New Roman"/>
          <w:sz w:val="24"/>
          <w:szCs w:val="24"/>
        </w:rPr>
        <w:t>перечисленных Учреждением, согласно акту выполненных услуг (работ) от 30.12.2015 № 1799 за оказанные комплексные услуги по специальной оценке условий труда, в связи с изменением реквизитов Исполнителя.</w:t>
      </w:r>
    </w:p>
    <w:p w:rsidR="0059467F" w:rsidRPr="00D01FC0" w:rsidRDefault="007953E4" w:rsidP="005946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текущем финансовом году остатки средств субсидии направлены Учреждением те же цели</w:t>
      </w:r>
      <w:r w:rsidR="00E306C0" w:rsidRPr="00D01FC0">
        <w:rPr>
          <w:rFonts w:ascii="Times New Roman" w:hAnsi="Times New Roman" w:cs="Times New Roman"/>
          <w:sz w:val="24"/>
          <w:szCs w:val="24"/>
        </w:rPr>
        <w:t>.</w:t>
      </w:r>
    </w:p>
    <w:p w:rsidR="00246E0A" w:rsidRPr="00D01FC0" w:rsidRDefault="00246E0A" w:rsidP="00246E0A">
      <w:pPr>
        <w:pStyle w:val="msonormalbullet2gif"/>
        <w:tabs>
          <w:tab w:val="left" w:pos="3615"/>
        </w:tabs>
        <w:spacing w:before="0" w:beforeAutospacing="0" w:after="0" w:afterAutospacing="0" w:line="276" w:lineRule="auto"/>
        <w:ind w:firstLine="851"/>
        <w:contextualSpacing/>
        <w:jc w:val="both"/>
      </w:pPr>
      <w:r w:rsidRPr="00D01FC0">
        <w:t>Для осуществл</w:t>
      </w:r>
      <w:r w:rsidR="00597B71">
        <w:t>ения уставной деятельности МБУ «</w:t>
      </w:r>
      <w:r w:rsidR="0000773B">
        <w:t>К</w:t>
      </w:r>
      <w:r w:rsidRPr="00D01FC0">
        <w:t>ЦСОН</w:t>
      </w:r>
      <w:r w:rsidR="00597B71">
        <w:t>»</w:t>
      </w:r>
      <w:r w:rsidRPr="00D01FC0">
        <w:t xml:space="preserve"> использует имущество, переданное ему УМС в оперативное управление. </w:t>
      </w:r>
    </w:p>
    <w:p w:rsidR="00246E0A" w:rsidRPr="00D01FC0" w:rsidRDefault="00246E0A" w:rsidP="00246E0A">
      <w:pPr>
        <w:pStyle w:val="msonormalbullet2gif"/>
        <w:tabs>
          <w:tab w:val="left" w:pos="3615"/>
        </w:tabs>
        <w:spacing w:after="0" w:afterAutospacing="0" w:line="276" w:lineRule="auto"/>
        <w:ind w:firstLine="851"/>
        <w:contextualSpacing/>
        <w:jc w:val="both"/>
      </w:pPr>
      <w:r w:rsidRPr="00D01FC0">
        <w:t>По состоянию на 01.01.2016 года согласно данным, представленным УМС в рамках запроса Контрольно-счетной комиссии от 06.04.2016 № 70, Учреждению передано в оперативное управление 39 объектов муниципальной собственности, в том числе:</w:t>
      </w:r>
    </w:p>
    <w:p w:rsidR="00246E0A" w:rsidRPr="00D01FC0" w:rsidRDefault="00246E0A" w:rsidP="00246E0A">
      <w:pPr>
        <w:pStyle w:val="msonormalbullet2gif"/>
        <w:tabs>
          <w:tab w:val="left" w:pos="3615"/>
        </w:tabs>
        <w:spacing w:after="0" w:afterAutospacing="0" w:line="276" w:lineRule="auto"/>
        <w:ind w:firstLine="851"/>
        <w:contextualSpacing/>
        <w:jc w:val="both"/>
      </w:pPr>
      <w:r w:rsidRPr="00D01FC0">
        <w:t>- нежилые помещения, расположенные по адресу: с. Богучаны, ул. Ленина, 13</w:t>
      </w:r>
      <w:r w:rsidR="00FD3FDC" w:rsidRPr="00D01FC0">
        <w:t xml:space="preserve"> общей площадью 494,0 м</w:t>
      </w:r>
      <w:r w:rsidR="00FD3FDC" w:rsidRPr="00D01FC0">
        <w:rPr>
          <w:vertAlign w:val="superscript"/>
        </w:rPr>
        <w:t xml:space="preserve">2 </w:t>
      </w:r>
      <w:r w:rsidR="00FD3FDC" w:rsidRPr="00D01FC0">
        <w:t>(помещение № 1 – 48</w:t>
      </w:r>
      <w:r w:rsidR="00CE57BB" w:rsidRPr="00D01FC0">
        <w:t>4</w:t>
      </w:r>
      <w:r w:rsidR="00FD3FDC" w:rsidRPr="00D01FC0">
        <w:t>,6 м</w:t>
      </w:r>
      <w:r w:rsidR="00FD3FDC" w:rsidRPr="00D01FC0">
        <w:rPr>
          <w:vertAlign w:val="superscript"/>
        </w:rPr>
        <w:t xml:space="preserve">2 </w:t>
      </w:r>
      <w:r w:rsidR="00FD3FDC" w:rsidRPr="00D01FC0">
        <w:t>, помещение № 2 – 9,4 м</w:t>
      </w:r>
      <w:r w:rsidR="00FD3FDC" w:rsidRPr="00D01FC0">
        <w:rPr>
          <w:vertAlign w:val="superscript"/>
        </w:rPr>
        <w:t>2</w:t>
      </w:r>
      <w:r w:rsidR="00FD3FDC" w:rsidRPr="00D01FC0">
        <w:t>)</w:t>
      </w:r>
      <w:r w:rsidRPr="00D01FC0">
        <w:t xml:space="preserve"> и ул.</w:t>
      </w:r>
      <w:r w:rsidR="00FD3FDC" w:rsidRPr="00D01FC0">
        <w:t xml:space="preserve"> </w:t>
      </w:r>
      <w:r w:rsidRPr="00D01FC0">
        <w:t>Партизанская, 47Г</w:t>
      </w:r>
      <w:r w:rsidR="00FD3FDC" w:rsidRPr="00D01FC0">
        <w:t xml:space="preserve"> общей площадью 24,8 м</w:t>
      </w:r>
      <w:r w:rsidR="00FD3FDC" w:rsidRPr="00D01FC0">
        <w:rPr>
          <w:vertAlign w:val="superscript"/>
        </w:rPr>
        <w:t>2</w:t>
      </w:r>
      <w:r w:rsidRPr="00D01FC0">
        <w:t xml:space="preserve">. </w:t>
      </w:r>
    </w:p>
    <w:p w:rsidR="00FD3FDC" w:rsidRPr="00D01FC0" w:rsidRDefault="00FD3FDC" w:rsidP="00FD3FDC">
      <w:pPr>
        <w:pStyle w:val="msonormalbullet2gif"/>
        <w:tabs>
          <w:tab w:val="left" w:pos="3615"/>
        </w:tabs>
        <w:spacing w:after="0" w:afterAutospacing="0" w:line="276" w:lineRule="auto"/>
        <w:ind w:firstLine="851"/>
        <w:contextualSpacing/>
        <w:jc w:val="both"/>
      </w:pPr>
      <w:r w:rsidRPr="00D01FC0">
        <w:t>При этом по данным Свидетельства о государственной ре</w:t>
      </w:r>
      <w:r w:rsidR="00597B71">
        <w:t>гистрации права, выданного МБУ «</w:t>
      </w:r>
      <w:r w:rsidR="0000773B">
        <w:t>К</w:t>
      </w:r>
      <w:r w:rsidRPr="00D01FC0">
        <w:t>ЦСОН</w:t>
      </w:r>
      <w:r w:rsidR="00597B71">
        <w:t>»</w:t>
      </w:r>
      <w:r w:rsidRPr="00D01FC0">
        <w:t xml:space="preserve"> Управлением Федеральной службы государственной регистрации, кадастра и картографии по Красноярскому краю 25.06.2010 года, зарегистрировано право оперативного управления нежилым помещением общей площадью 468,3 м</w:t>
      </w:r>
      <w:r w:rsidRPr="00D01FC0">
        <w:rPr>
          <w:vertAlign w:val="superscript"/>
        </w:rPr>
        <w:t>2</w:t>
      </w:r>
      <w:r w:rsidRPr="00D01FC0">
        <w:t xml:space="preserve">, расположенным по адресу: с.Богучаны, ул.Ленина, 13, пом.1. </w:t>
      </w:r>
    </w:p>
    <w:p w:rsidR="00FD3FDC" w:rsidRPr="00D01FC0" w:rsidRDefault="00FD3FDC" w:rsidP="00FD3FDC">
      <w:pPr>
        <w:pStyle w:val="msonormalbullet2gif"/>
        <w:tabs>
          <w:tab w:val="left" w:pos="3615"/>
        </w:tabs>
        <w:spacing w:after="0" w:afterAutospacing="0" w:line="276" w:lineRule="auto"/>
        <w:ind w:firstLine="851"/>
        <w:contextualSpacing/>
        <w:jc w:val="both"/>
      </w:pPr>
      <w:r w:rsidRPr="00D01FC0">
        <w:t>В результате площадь переданного (484,6 м</w:t>
      </w:r>
      <w:r w:rsidRPr="00D01FC0">
        <w:rPr>
          <w:vertAlign w:val="superscript"/>
        </w:rPr>
        <w:t>2</w:t>
      </w:r>
      <w:r w:rsidRPr="00D01FC0">
        <w:t>) в оперативное управление пом.1 не соответствует площади помещения (468,3 м</w:t>
      </w:r>
      <w:r w:rsidRPr="00D01FC0">
        <w:rPr>
          <w:vertAlign w:val="superscript"/>
        </w:rPr>
        <w:t>2</w:t>
      </w:r>
      <w:r w:rsidRPr="00D01FC0">
        <w:t>), зарегистрированной в Едином государственном реестре прав на недвижимое имущество.</w:t>
      </w:r>
    </w:p>
    <w:p w:rsidR="00FD3FDC" w:rsidRPr="00D01FC0" w:rsidRDefault="00FD3FDC" w:rsidP="00FD3FDC">
      <w:pPr>
        <w:pStyle w:val="msonormalbullet2gif"/>
        <w:tabs>
          <w:tab w:val="left" w:pos="3615"/>
        </w:tabs>
        <w:spacing w:after="0" w:afterAutospacing="0" w:line="276" w:lineRule="auto"/>
        <w:ind w:firstLine="851"/>
        <w:contextualSpacing/>
        <w:jc w:val="both"/>
      </w:pPr>
      <w:r w:rsidRPr="00D01FC0">
        <w:t xml:space="preserve">Кроме того, отсутствуют правоустанавливающие документы на </w:t>
      </w:r>
      <w:r w:rsidR="00CE57BB" w:rsidRPr="00D01FC0">
        <w:t xml:space="preserve">отдельные </w:t>
      </w:r>
      <w:r w:rsidRPr="00D01FC0">
        <w:t>нежилые помещения, переданные в оперативное управление, которые также не охвачены бухгалтерским учетом, что противоречит требованиям Федерального закона от 06.12.2011 № 402-ФЗ «О бухгалтерском учете» (далее по тексту – Федеральный закон № 402-ФЗ) и иным нормативно-правовым актам, регулирующим порядок учета основных средств на балансе учреждения.</w:t>
      </w:r>
    </w:p>
    <w:p w:rsidR="00FD3FDC" w:rsidRPr="00D01FC0" w:rsidRDefault="00FD3FDC" w:rsidP="00FD3FDC">
      <w:pPr>
        <w:pStyle w:val="msonormalbullet2gif"/>
        <w:tabs>
          <w:tab w:val="left" w:pos="3615"/>
        </w:tabs>
        <w:spacing w:before="0" w:beforeAutospacing="0" w:after="0" w:afterAutospacing="0" w:line="276" w:lineRule="auto"/>
        <w:ind w:firstLine="851"/>
        <w:contextualSpacing/>
        <w:jc w:val="both"/>
      </w:pPr>
      <w:r w:rsidRPr="00D01FC0">
        <w:lastRenderedPageBreak/>
        <w:t xml:space="preserve">Земельный участок, необходимый для выполнения бюджетным учреждением своих уставных задач, предоставляется ему на праве постоянного (бессрочного) пользования. Данная норма закреплена статьей </w:t>
      </w:r>
      <w:r w:rsidR="00C163DF" w:rsidRPr="004D22A1">
        <w:t>9.2. Федерального закона от 12.01.1996 № 7-ФЗ «О некоммерческих организациях»</w:t>
      </w:r>
      <w:r w:rsidR="00FC4BE1">
        <w:t xml:space="preserve"> (далее по тексту – Федеральный закон 7-ФЗ)</w:t>
      </w:r>
      <w:r w:rsidR="00C163DF">
        <w:t>.</w:t>
      </w:r>
    </w:p>
    <w:p w:rsidR="00FD3FDC" w:rsidRPr="00D01FC0" w:rsidRDefault="00FD3FDC" w:rsidP="00FD3FDC">
      <w:pPr>
        <w:tabs>
          <w:tab w:val="left" w:pos="361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исполнении названного требования земельный участок площадью 1 793 м</w:t>
      </w:r>
      <w:r w:rsidRPr="00D01F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 УМС в постоянно</w:t>
      </w:r>
      <w:r w:rsidR="00597B71">
        <w:rPr>
          <w:rFonts w:ascii="Times New Roman" w:eastAsia="Times New Roman" w:hAnsi="Times New Roman" w:cs="Times New Roman"/>
          <w:sz w:val="24"/>
          <w:szCs w:val="24"/>
          <w:lang w:eastAsia="ru-RU"/>
        </w:rPr>
        <w:t>е (бессрочное) пользование МБУ «</w:t>
      </w:r>
      <w:r w:rsidR="000077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>ЦСОН</w:t>
      </w:r>
      <w:r w:rsidR="00597B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эксплуатации и обслуживания здания, что подтверждено свидетельством о государственной регистрации права, выданного Управлением Федеральной регистрационной службы по Красноярскому краю 02.04.2010 года.</w:t>
      </w:r>
    </w:p>
    <w:p w:rsidR="00FD3FDC" w:rsidRPr="00D01FC0" w:rsidRDefault="00FD3FDC" w:rsidP="00FD3FDC">
      <w:pPr>
        <w:tabs>
          <w:tab w:val="left" w:pos="361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земельный участок, согласно данным Главной книги Учреждения за 2015 год, представленной в рамках запроса Контрольно-счетной комиссии от 25.01.2016 № 14, не учтен по его кадастровой стоимости на соответствующем счете аналитического учета 10300 «Непроизведенные активы», в нарушение требований пунктов 70 – 83 </w:t>
      </w:r>
      <w:r w:rsidRPr="00110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Минфина России от 01.12.2010 № 157н «Об утверждении Единого плана счетов</w:t>
      </w: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по тексту – Приказ № 157н)</w:t>
      </w:r>
      <w:r w:rsidRPr="00D01FC0">
        <w:rPr>
          <w:rFonts w:ascii="Times New Roman" w:hAnsi="Times New Roman" w:cs="Times New Roman"/>
          <w:sz w:val="24"/>
          <w:szCs w:val="24"/>
        </w:rPr>
        <w:t xml:space="preserve">, а </w:t>
      </w:r>
      <w:r w:rsidR="00597B71">
        <w:rPr>
          <w:rFonts w:ascii="Times New Roman" w:hAnsi="Times New Roman" w:cs="Times New Roman"/>
          <w:sz w:val="24"/>
          <w:szCs w:val="24"/>
        </w:rPr>
        <w:t>также пункта 4.32. приказа 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Pr="00D01FC0">
        <w:rPr>
          <w:rFonts w:ascii="Times New Roman" w:hAnsi="Times New Roman" w:cs="Times New Roman"/>
          <w:sz w:val="24"/>
          <w:szCs w:val="24"/>
        </w:rPr>
        <w:t>ЦСОН</w:t>
      </w:r>
      <w:r w:rsidR="00597B71">
        <w:rPr>
          <w:rFonts w:ascii="Times New Roman" w:hAnsi="Times New Roman" w:cs="Times New Roman"/>
          <w:sz w:val="24"/>
          <w:szCs w:val="24"/>
        </w:rPr>
        <w:t>»</w:t>
      </w:r>
      <w:r w:rsidRPr="00D01FC0">
        <w:rPr>
          <w:rFonts w:ascii="Times New Roman" w:hAnsi="Times New Roman" w:cs="Times New Roman"/>
          <w:sz w:val="24"/>
          <w:szCs w:val="24"/>
        </w:rPr>
        <w:t xml:space="preserve"> от 29.12.2014 № 116-од «Об учетной политики Муниципального бюджетного учреждения «Центр социального обслуживания граждан пожилого возраста и инвалидов» (далее по тексту – Учетная политика).</w:t>
      </w:r>
    </w:p>
    <w:p w:rsidR="00952541" w:rsidRPr="00D01FC0" w:rsidRDefault="00597B71" w:rsidP="0095254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в МБУ «</w:t>
      </w:r>
      <w:r w:rsidR="000077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52541"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>ЦСОН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2541"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в рамках требований Федерального закона № 402-ФЗ и определяет</w:t>
      </w:r>
      <w:r w:rsidR="00952541" w:rsidRPr="00D01FC0">
        <w:rPr>
          <w:rFonts w:ascii="Times New Roman" w:hAnsi="Times New Roman" w:cs="Times New Roman"/>
          <w:sz w:val="24"/>
          <w:szCs w:val="24"/>
        </w:rPr>
        <w:t xml:space="preserve"> формирование документированной систематизированной информации об объектах учета и составление на ее основе бухгалтерской (финансовой) отчетности.</w:t>
      </w:r>
    </w:p>
    <w:p w:rsidR="00952541" w:rsidRPr="00D01FC0" w:rsidRDefault="00952541" w:rsidP="0095254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bCs/>
          <w:sz w:val="24"/>
          <w:szCs w:val="24"/>
        </w:rPr>
        <w:t>Объектами бухгалтерского учета</w:t>
      </w:r>
      <w:r w:rsidR="00597B71">
        <w:rPr>
          <w:rFonts w:ascii="Times New Roman" w:hAnsi="Times New Roman" w:cs="Times New Roman"/>
          <w:sz w:val="24"/>
          <w:szCs w:val="24"/>
        </w:rPr>
        <w:t xml:space="preserve"> являются имущество 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Pr="00D01FC0">
        <w:rPr>
          <w:rFonts w:ascii="Times New Roman" w:hAnsi="Times New Roman" w:cs="Times New Roman"/>
          <w:sz w:val="24"/>
          <w:szCs w:val="24"/>
        </w:rPr>
        <w:t>ЦСОН</w:t>
      </w:r>
      <w:r w:rsidR="00597B71">
        <w:rPr>
          <w:rFonts w:ascii="Times New Roman" w:hAnsi="Times New Roman" w:cs="Times New Roman"/>
          <w:sz w:val="24"/>
          <w:szCs w:val="24"/>
        </w:rPr>
        <w:t>»</w:t>
      </w:r>
      <w:r w:rsidRPr="00D01FC0">
        <w:rPr>
          <w:rFonts w:ascii="Times New Roman" w:hAnsi="Times New Roman" w:cs="Times New Roman"/>
          <w:sz w:val="24"/>
          <w:szCs w:val="24"/>
        </w:rPr>
        <w:t>, их обязательства и хозяйственные операции, осуществляемые Учреждением в процессе его деятельности.</w:t>
      </w:r>
    </w:p>
    <w:p w:rsidR="00952541" w:rsidRPr="00D01FC0" w:rsidRDefault="00952541" w:rsidP="00952541">
      <w:pPr>
        <w:tabs>
          <w:tab w:val="left" w:pos="3615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бухгалтерского учета, а также способ его ведения определен Учетной политикой Учреждения.</w:t>
      </w:r>
    </w:p>
    <w:p w:rsidR="00952541" w:rsidRPr="00D01FC0" w:rsidRDefault="00952541" w:rsidP="00952541">
      <w:pPr>
        <w:tabs>
          <w:tab w:val="left" w:pos="3615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политика сформирована исходя из особенностей структуры Учреждения, отраслевых и иных особенностей его деятельности и выполняемых им в соответствии с Уставом полномочий.</w:t>
      </w:r>
    </w:p>
    <w:p w:rsidR="001B1EED" w:rsidRPr="00D01FC0" w:rsidRDefault="001B1EED" w:rsidP="001B1EED">
      <w:pPr>
        <w:tabs>
          <w:tab w:val="left" w:pos="3615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бухгалтерского учета осуществляется автоматизировано с использованием программного обеспечения: - «1С: Бухгалтерия государственного учреждения 8». </w:t>
      </w:r>
    </w:p>
    <w:p w:rsidR="00C87F3C" w:rsidRPr="005B4B55" w:rsidRDefault="00C87F3C" w:rsidP="00C87F3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На основе данных синтетического</w:t>
      </w:r>
      <w:r w:rsidR="00597B71">
        <w:rPr>
          <w:rFonts w:ascii="Times New Roman" w:hAnsi="Times New Roman" w:cs="Times New Roman"/>
          <w:sz w:val="24"/>
          <w:szCs w:val="24"/>
        </w:rPr>
        <w:t xml:space="preserve"> и аналитического учета 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Pr="00D01FC0">
        <w:rPr>
          <w:rFonts w:ascii="Times New Roman" w:hAnsi="Times New Roman" w:cs="Times New Roman"/>
          <w:sz w:val="24"/>
          <w:szCs w:val="24"/>
        </w:rPr>
        <w:t>ЦСОН</w:t>
      </w:r>
      <w:r w:rsidR="00597B71">
        <w:rPr>
          <w:rFonts w:ascii="Times New Roman" w:hAnsi="Times New Roman" w:cs="Times New Roman"/>
          <w:sz w:val="24"/>
          <w:szCs w:val="24"/>
        </w:rPr>
        <w:t>»</w:t>
      </w:r>
      <w:r w:rsidRPr="00D01FC0">
        <w:rPr>
          <w:rFonts w:ascii="Times New Roman" w:hAnsi="Times New Roman" w:cs="Times New Roman"/>
          <w:sz w:val="24"/>
          <w:szCs w:val="24"/>
        </w:rPr>
        <w:t xml:space="preserve"> формирует бухгалтерскую отчетность, </w:t>
      </w:r>
      <w:r w:rsidRPr="005B4B5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5B4B55" w:rsidRPr="005B4B55">
        <w:rPr>
          <w:rFonts w:ascii="Times New Roman" w:hAnsi="Times New Roman" w:cs="Times New Roman"/>
          <w:sz w:val="24"/>
          <w:szCs w:val="24"/>
        </w:rPr>
        <w:t>Инструкцией</w:t>
      </w:r>
      <w:r w:rsidRPr="005B4B55">
        <w:rPr>
          <w:rFonts w:ascii="Times New Roman" w:hAnsi="Times New Roman" w:cs="Times New Roman"/>
          <w:sz w:val="24"/>
          <w:szCs w:val="24"/>
        </w:rPr>
        <w:t xml:space="preserve"> № 33н).</w:t>
      </w:r>
    </w:p>
    <w:p w:rsidR="00C87F3C" w:rsidRPr="00D01FC0" w:rsidRDefault="00C87F3C" w:rsidP="00C87F3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С целью реализации статьи 264.4. Бюджетного кодекса </w:t>
      </w:r>
      <w:r w:rsidRPr="00977A86">
        <w:rPr>
          <w:rFonts w:ascii="Times New Roman" w:hAnsi="Times New Roman" w:cs="Times New Roman"/>
          <w:sz w:val="24"/>
          <w:szCs w:val="24"/>
        </w:rPr>
        <w:t xml:space="preserve">РФ, статьи 42 </w:t>
      </w:r>
      <w:r w:rsidR="0061632C" w:rsidRPr="00977A8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77A86">
        <w:rPr>
          <w:rFonts w:ascii="Times New Roman" w:hAnsi="Times New Roman" w:cs="Times New Roman"/>
          <w:sz w:val="24"/>
          <w:szCs w:val="24"/>
        </w:rPr>
        <w:t>о бюджетном процессе, Контрольно-счетной комиссией ежегодно проводится внешняя</w:t>
      </w:r>
      <w:r w:rsidRPr="00D01FC0">
        <w:rPr>
          <w:rFonts w:ascii="Times New Roman" w:hAnsi="Times New Roman" w:cs="Times New Roman"/>
          <w:sz w:val="24"/>
          <w:szCs w:val="24"/>
        </w:rPr>
        <w:t xml:space="preserve"> проверка бюджетной отчетности получателей бюджетных средств за соответствующий отчетный период.</w:t>
      </w:r>
    </w:p>
    <w:p w:rsidR="00C87F3C" w:rsidRPr="00D01FC0" w:rsidRDefault="00C87F3C" w:rsidP="00C87F3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По результатам внешней проверк</w:t>
      </w:r>
      <w:r w:rsidR="00597B71">
        <w:rPr>
          <w:rFonts w:ascii="Times New Roman" w:hAnsi="Times New Roman" w:cs="Times New Roman"/>
          <w:sz w:val="24"/>
          <w:szCs w:val="24"/>
        </w:rPr>
        <w:t>и бухгалтерской отчетности 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Pr="00D01FC0">
        <w:rPr>
          <w:rFonts w:ascii="Times New Roman" w:hAnsi="Times New Roman" w:cs="Times New Roman"/>
          <w:sz w:val="24"/>
          <w:szCs w:val="24"/>
        </w:rPr>
        <w:t>ЦСОН</w:t>
      </w:r>
      <w:r w:rsidR="00597B71">
        <w:rPr>
          <w:rFonts w:ascii="Times New Roman" w:hAnsi="Times New Roman" w:cs="Times New Roman"/>
          <w:sz w:val="24"/>
          <w:szCs w:val="24"/>
        </w:rPr>
        <w:t>»</w:t>
      </w:r>
      <w:r w:rsidRPr="00D01FC0">
        <w:rPr>
          <w:rFonts w:ascii="Times New Roman" w:hAnsi="Times New Roman" w:cs="Times New Roman"/>
          <w:sz w:val="24"/>
          <w:szCs w:val="24"/>
        </w:rPr>
        <w:t xml:space="preserve"> за 2015 год Контрольно-счетной комиссией установлено, что состав, содержание и </w:t>
      </w:r>
      <w:r w:rsidRPr="00D01FC0">
        <w:rPr>
          <w:rFonts w:ascii="Times New Roman" w:hAnsi="Times New Roman" w:cs="Times New Roman"/>
          <w:sz w:val="24"/>
          <w:szCs w:val="24"/>
        </w:rPr>
        <w:lastRenderedPageBreak/>
        <w:t>оформление бухгалтерской отчетности в полной мере соответствуют требованиям Инструкции № 33н, обеспечивая принцип полноты и информативности представленной отчетности, а также обеспечена достоверность и согласованность ее показателей.</w:t>
      </w:r>
    </w:p>
    <w:p w:rsidR="00A0768F" w:rsidRPr="00D01FC0" w:rsidRDefault="00A0768F" w:rsidP="00A076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ходе данного мероприятия проведена проверка соблюдения п</w:t>
      </w:r>
      <w:r w:rsidR="0063255C" w:rsidRPr="00D01FC0">
        <w:rPr>
          <w:rFonts w:ascii="Times New Roman" w:hAnsi="Times New Roman" w:cs="Times New Roman"/>
          <w:sz w:val="24"/>
          <w:szCs w:val="24"/>
        </w:rPr>
        <w:t>оряд</w:t>
      </w:r>
      <w:r w:rsidR="004A2985">
        <w:rPr>
          <w:rFonts w:ascii="Times New Roman" w:hAnsi="Times New Roman" w:cs="Times New Roman"/>
          <w:sz w:val="24"/>
          <w:szCs w:val="24"/>
        </w:rPr>
        <w:t>ка оплаты труда работников МБУ «</w:t>
      </w:r>
      <w:r w:rsidR="00C70178">
        <w:rPr>
          <w:rFonts w:ascii="Times New Roman" w:hAnsi="Times New Roman" w:cs="Times New Roman"/>
          <w:sz w:val="24"/>
          <w:szCs w:val="24"/>
        </w:rPr>
        <w:t>К</w:t>
      </w:r>
      <w:r w:rsidRPr="00D01FC0">
        <w:rPr>
          <w:rFonts w:ascii="Times New Roman" w:hAnsi="Times New Roman" w:cs="Times New Roman"/>
          <w:sz w:val="24"/>
          <w:szCs w:val="24"/>
        </w:rPr>
        <w:t>ЦСОН</w:t>
      </w:r>
      <w:r w:rsidR="004A2985">
        <w:rPr>
          <w:rFonts w:ascii="Times New Roman" w:hAnsi="Times New Roman" w:cs="Times New Roman"/>
          <w:sz w:val="24"/>
          <w:szCs w:val="24"/>
        </w:rPr>
        <w:t>»</w:t>
      </w:r>
      <w:r w:rsidRPr="00D01FC0">
        <w:rPr>
          <w:rFonts w:ascii="Times New Roman" w:hAnsi="Times New Roman" w:cs="Times New Roman"/>
          <w:sz w:val="24"/>
          <w:szCs w:val="24"/>
        </w:rPr>
        <w:t xml:space="preserve"> установленного Положением «Об оплате труда работников муниципального бюджетного учреждения «Центр социального обслуживания граждан пожилого возраста и инвалидов», утвержденным приказом руководителя </w:t>
      </w:r>
      <w:r w:rsidR="004A2985">
        <w:rPr>
          <w:rFonts w:ascii="Times New Roman" w:hAnsi="Times New Roman" w:cs="Times New Roman"/>
          <w:sz w:val="24"/>
          <w:szCs w:val="24"/>
        </w:rPr>
        <w:t>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="00C31F71">
        <w:rPr>
          <w:rFonts w:ascii="Times New Roman" w:hAnsi="Times New Roman" w:cs="Times New Roman"/>
          <w:sz w:val="24"/>
          <w:szCs w:val="24"/>
        </w:rPr>
        <w:t>ЦСОН</w:t>
      </w:r>
      <w:r w:rsidR="004A2985">
        <w:rPr>
          <w:rFonts w:ascii="Times New Roman" w:hAnsi="Times New Roman" w:cs="Times New Roman"/>
          <w:sz w:val="24"/>
          <w:szCs w:val="24"/>
        </w:rPr>
        <w:t>»</w:t>
      </w:r>
      <w:r w:rsidR="00C31F71">
        <w:rPr>
          <w:rFonts w:ascii="Times New Roman" w:hAnsi="Times New Roman" w:cs="Times New Roman"/>
          <w:sz w:val="24"/>
          <w:szCs w:val="24"/>
        </w:rPr>
        <w:t xml:space="preserve"> от 01.10.2014 № 85-од</w:t>
      </w:r>
      <w:r w:rsidRPr="00D01FC0">
        <w:rPr>
          <w:rFonts w:ascii="Times New Roman" w:hAnsi="Times New Roman" w:cs="Times New Roman"/>
          <w:sz w:val="24"/>
          <w:szCs w:val="24"/>
        </w:rPr>
        <w:t>, в результате которой установлено:</w:t>
      </w:r>
    </w:p>
    <w:p w:rsidR="00A0768F" w:rsidRPr="00D01FC0" w:rsidRDefault="00A0768F" w:rsidP="00C87F3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по отдельным пунктам вышеназванного положения о</w:t>
      </w:r>
      <w:r w:rsidR="004A2985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оплате труда работников МБУ «</w:t>
      </w:r>
      <w:r w:rsidR="000077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>ЦСОН» муниципальным правовым актам администрации Богучанского района;</w:t>
      </w:r>
    </w:p>
    <w:p w:rsidR="001E39D4" w:rsidRPr="00D01FC0" w:rsidRDefault="00A0768F" w:rsidP="001E39D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39D4" w:rsidRPr="00D01FC0">
        <w:rPr>
          <w:rFonts w:ascii="Times New Roman" w:hAnsi="Times New Roman" w:cs="Times New Roman"/>
          <w:sz w:val="24"/>
          <w:szCs w:val="24"/>
        </w:rPr>
        <w:t>в результате неправильного определения профессиональной квалификационной группы завышен должностной оклад дежурной – горничной социальной гостиницы на 133,00 руб., и как следствие привело к неправомерным расходам бюджетных средств в сумме 33 088,96 руб.</w:t>
      </w:r>
      <w:r w:rsidR="0063255C" w:rsidRPr="00D01FC0">
        <w:rPr>
          <w:rFonts w:ascii="Times New Roman" w:hAnsi="Times New Roman" w:cs="Times New Roman"/>
          <w:sz w:val="24"/>
          <w:szCs w:val="24"/>
        </w:rPr>
        <w:t>;</w:t>
      </w:r>
    </w:p>
    <w:p w:rsidR="001E39D4" w:rsidRPr="00D01FC0" w:rsidRDefault="001E39D4" w:rsidP="001E39D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01FC0">
        <w:rPr>
          <w:rFonts w:ascii="Times New Roman" w:hAnsi="Times New Roman" w:cs="Times New Roman"/>
          <w:sz w:val="24"/>
          <w:szCs w:val="24"/>
        </w:rPr>
        <w:t xml:space="preserve"> Положением об оплате труда предусмотрены выплаты к должностному окладу за важность выполняемой работы, степень самостоятельности и ответственности при выполнении поставленных задач в размерах, не соответствующих Приме</w:t>
      </w:r>
      <w:r w:rsidR="004E4C16" w:rsidRPr="00D01FC0">
        <w:rPr>
          <w:rFonts w:ascii="Times New Roman" w:hAnsi="Times New Roman" w:cs="Times New Roman"/>
          <w:sz w:val="24"/>
          <w:szCs w:val="24"/>
        </w:rPr>
        <w:t xml:space="preserve">рному положению об оплате труда. </w:t>
      </w:r>
      <w:r w:rsidRPr="00D01FC0">
        <w:rPr>
          <w:rFonts w:ascii="Times New Roman" w:hAnsi="Times New Roman" w:cs="Times New Roman"/>
          <w:sz w:val="24"/>
          <w:szCs w:val="24"/>
        </w:rPr>
        <w:t xml:space="preserve">Применение установленных размеров </w:t>
      </w:r>
      <w:r w:rsidR="004E4C16" w:rsidRPr="00D01FC0">
        <w:rPr>
          <w:rFonts w:ascii="Times New Roman" w:hAnsi="Times New Roman" w:cs="Times New Roman"/>
          <w:sz w:val="24"/>
          <w:szCs w:val="24"/>
        </w:rPr>
        <w:t xml:space="preserve">вышеназванных </w:t>
      </w:r>
      <w:r w:rsidRPr="00D01FC0">
        <w:rPr>
          <w:rFonts w:ascii="Times New Roman" w:hAnsi="Times New Roman" w:cs="Times New Roman"/>
          <w:sz w:val="24"/>
          <w:szCs w:val="24"/>
        </w:rPr>
        <w:t xml:space="preserve">выплат при начислении заработной платы </w:t>
      </w:r>
      <w:r w:rsidR="004E4C16" w:rsidRPr="00D01FC0">
        <w:rPr>
          <w:rFonts w:ascii="Times New Roman" w:hAnsi="Times New Roman" w:cs="Times New Roman"/>
          <w:sz w:val="24"/>
          <w:szCs w:val="24"/>
        </w:rPr>
        <w:t xml:space="preserve">руководителю, его заместителю и </w:t>
      </w:r>
      <w:r w:rsidR="00E7612E" w:rsidRPr="00D01FC0">
        <w:rPr>
          <w:rFonts w:ascii="Times New Roman" w:hAnsi="Times New Roman" w:cs="Times New Roman"/>
          <w:sz w:val="24"/>
          <w:szCs w:val="24"/>
        </w:rPr>
        <w:t xml:space="preserve">главному </w:t>
      </w:r>
      <w:r w:rsidR="004E4C16" w:rsidRPr="00D01FC0">
        <w:rPr>
          <w:rFonts w:ascii="Times New Roman" w:hAnsi="Times New Roman" w:cs="Times New Roman"/>
          <w:sz w:val="24"/>
          <w:szCs w:val="24"/>
        </w:rPr>
        <w:t xml:space="preserve">бухгалтеру </w:t>
      </w:r>
      <w:r w:rsidRPr="00D01FC0">
        <w:rPr>
          <w:rFonts w:ascii="Times New Roman" w:hAnsi="Times New Roman" w:cs="Times New Roman"/>
          <w:sz w:val="24"/>
          <w:szCs w:val="24"/>
        </w:rPr>
        <w:t>привело к неправомерным расходам в общей сумме 206 068,40 руб.</w:t>
      </w:r>
      <w:r w:rsidR="0063255C" w:rsidRPr="00D01FC0">
        <w:rPr>
          <w:rFonts w:ascii="Times New Roman" w:hAnsi="Times New Roman" w:cs="Times New Roman"/>
          <w:sz w:val="24"/>
          <w:szCs w:val="24"/>
        </w:rPr>
        <w:t>;</w:t>
      </w:r>
    </w:p>
    <w:p w:rsidR="00E7612E" w:rsidRPr="00D01FC0" w:rsidRDefault="00E7612E" w:rsidP="00E7612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- при отсутствии аттестации рабочих мест, а также при истечении срока её дейс</w:t>
      </w:r>
      <w:r w:rsidR="004A2985">
        <w:rPr>
          <w:rFonts w:ascii="Times New Roman" w:hAnsi="Times New Roman" w:cs="Times New Roman"/>
          <w:sz w:val="24"/>
          <w:szCs w:val="24"/>
        </w:rPr>
        <w:t>твия, отдельным работникам 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Pr="00D01FC0">
        <w:rPr>
          <w:rFonts w:ascii="Times New Roman" w:hAnsi="Times New Roman" w:cs="Times New Roman"/>
          <w:sz w:val="24"/>
          <w:szCs w:val="24"/>
        </w:rPr>
        <w:t>ЦСОН</w:t>
      </w:r>
      <w:r w:rsidR="004A2985">
        <w:rPr>
          <w:rFonts w:ascii="Times New Roman" w:hAnsi="Times New Roman" w:cs="Times New Roman"/>
          <w:sz w:val="24"/>
          <w:szCs w:val="24"/>
        </w:rPr>
        <w:t>»</w:t>
      </w:r>
      <w:r w:rsidRPr="00D01FC0">
        <w:rPr>
          <w:rFonts w:ascii="Times New Roman" w:hAnsi="Times New Roman" w:cs="Times New Roman"/>
          <w:sz w:val="24"/>
          <w:szCs w:val="24"/>
        </w:rPr>
        <w:t xml:space="preserve"> производилась оплата труда в повышенном размере, что привело к осуществлению расходов с нарушением действующего законодательства в размере 410 013,73 руб.</w:t>
      </w:r>
    </w:p>
    <w:p w:rsidR="00D21816" w:rsidRPr="00D01FC0" w:rsidRDefault="00D21816" w:rsidP="00D2181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рамках данного мероприятия выборочным методом проведена оценка осуществления 9 закупок товаров, работ, услуг для обес</w:t>
      </w:r>
      <w:r w:rsidR="004A2985">
        <w:rPr>
          <w:rFonts w:ascii="Times New Roman" w:hAnsi="Times New Roman" w:cs="Times New Roman"/>
          <w:sz w:val="24"/>
          <w:szCs w:val="24"/>
        </w:rPr>
        <w:t>печения муниципальных нужд 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Pr="00D01FC0">
        <w:rPr>
          <w:rFonts w:ascii="Times New Roman" w:hAnsi="Times New Roman" w:cs="Times New Roman"/>
          <w:sz w:val="24"/>
          <w:szCs w:val="24"/>
        </w:rPr>
        <w:t>ЦСОН</w:t>
      </w:r>
      <w:r w:rsidR="004A2985">
        <w:rPr>
          <w:rFonts w:ascii="Times New Roman" w:hAnsi="Times New Roman" w:cs="Times New Roman"/>
          <w:sz w:val="24"/>
          <w:szCs w:val="24"/>
        </w:rPr>
        <w:t>»</w:t>
      </w:r>
      <w:r w:rsidRPr="00D01FC0">
        <w:rPr>
          <w:rFonts w:ascii="Times New Roman" w:hAnsi="Times New Roman" w:cs="Times New Roman"/>
          <w:sz w:val="24"/>
          <w:szCs w:val="24"/>
        </w:rPr>
        <w:t>, по результата</w:t>
      </w:r>
      <w:r w:rsidR="00326763" w:rsidRPr="00D01FC0">
        <w:rPr>
          <w:rFonts w:ascii="Times New Roman" w:hAnsi="Times New Roman" w:cs="Times New Roman"/>
          <w:sz w:val="24"/>
          <w:szCs w:val="24"/>
        </w:rPr>
        <w:t xml:space="preserve">м которой установлено следующее: не соблюдение срока оплаты выполненных работ, отдельные недостатки при формировании локальных сметных расчетов, превышение размера </w:t>
      </w:r>
      <w:r w:rsidR="0071644A">
        <w:rPr>
          <w:rFonts w:ascii="Times New Roman" w:hAnsi="Times New Roman" w:cs="Times New Roman"/>
          <w:sz w:val="24"/>
          <w:szCs w:val="24"/>
        </w:rPr>
        <w:t xml:space="preserve">выплаченного </w:t>
      </w:r>
      <w:r w:rsidR="00326763" w:rsidRPr="00D01FC0">
        <w:rPr>
          <w:rFonts w:ascii="Times New Roman" w:hAnsi="Times New Roman" w:cs="Times New Roman"/>
          <w:sz w:val="24"/>
          <w:szCs w:val="24"/>
        </w:rPr>
        <w:t>аванса, за выполненные работы, установленного решение о районном бюджете</w:t>
      </w:r>
      <w:r w:rsidR="00BF4E48" w:rsidRPr="00D01FC0">
        <w:rPr>
          <w:rFonts w:ascii="Times New Roman" w:hAnsi="Times New Roman" w:cs="Times New Roman"/>
          <w:sz w:val="24"/>
          <w:szCs w:val="24"/>
        </w:rPr>
        <w:t>.</w:t>
      </w:r>
    </w:p>
    <w:p w:rsidR="00326763" w:rsidRPr="00D01FC0" w:rsidRDefault="00BF4E48" w:rsidP="0032676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Кроме того</w:t>
      </w:r>
      <w:r w:rsidR="00326763" w:rsidRPr="00D01FC0">
        <w:rPr>
          <w:rFonts w:ascii="Times New Roman" w:hAnsi="Times New Roman" w:cs="Times New Roman"/>
          <w:sz w:val="24"/>
          <w:szCs w:val="24"/>
        </w:rPr>
        <w:t>, при утверждении л</w:t>
      </w:r>
      <w:r w:rsidR="004A2985">
        <w:rPr>
          <w:rFonts w:ascii="Times New Roman" w:hAnsi="Times New Roman" w:cs="Times New Roman"/>
          <w:sz w:val="24"/>
          <w:szCs w:val="24"/>
        </w:rPr>
        <w:t>окального сметного расчета МБУ «</w:t>
      </w:r>
      <w:r w:rsidR="0000773B">
        <w:rPr>
          <w:rFonts w:ascii="Times New Roman" w:hAnsi="Times New Roman" w:cs="Times New Roman"/>
          <w:sz w:val="24"/>
          <w:szCs w:val="24"/>
        </w:rPr>
        <w:t>К</w:t>
      </w:r>
      <w:r w:rsidR="00326763" w:rsidRPr="00D01FC0">
        <w:rPr>
          <w:rFonts w:ascii="Times New Roman" w:hAnsi="Times New Roman" w:cs="Times New Roman"/>
          <w:sz w:val="24"/>
          <w:szCs w:val="24"/>
        </w:rPr>
        <w:t>ЦСОН</w:t>
      </w:r>
      <w:r w:rsidR="004A2985">
        <w:rPr>
          <w:rFonts w:ascii="Times New Roman" w:hAnsi="Times New Roman" w:cs="Times New Roman"/>
          <w:sz w:val="24"/>
          <w:szCs w:val="24"/>
        </w:rPr>
        <w:t>»</w:t>
      </w:r>
      <w:r w:rsidR="00326763" w:rsidRPr="00D01FC0">
        <w:rPr>
          <w:rFonts w:ascii="Times New Roman" w:hAnsi="Times New Roman" w:cs="Times New Roman"/>
          <w:sz w:val="24"/>
          <w:szCs w:val="24"/>
        </w:rPr>
        <w:t xml:space="preserve"> не руководствовалось предусмотренным статьей 34 Бюджетного кодекса РФ принципом эффективности использования бюджетных средств.</w:t>
      </w:r>
    </w:p>
    <w:p w:rsidR="0042017F" w:rsidRPr="00D01FC0" w:rsidRDefault="0042017F" w:rsidP="0042017F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A775B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A775B9" w:rsidRPr="00D01FC0">
        <w:rPr>
          <w:rFonts w:ascii="Times New Roman" w:hAnsi="Times New Roman" w:cs="Times New Roman"/>
          <w:sz w:val="24"/>
          <w:szCs w:val="24"/>
        </w:rPr>
        <w:t>соблюдения положения об оплате труда муниципальных служащих, работающих в Управлении образования</w:t>
      </w:r>
    </w:p>
    <w:p w:rsidR="006E1104" w:rsidRPr="00D01FC0" w:rsidRDefault="006E1104" w:rsidP="006E1104">
      <w:pPr>
        <w:pStyle w:val="a3"/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0E1B1D" w:rsidRDefault="0039537E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В рамках данного контрольного мероприятия были проанализированы: </w:t>
      </w:r>
      <w:r w:rsidR="00664424" w:rsidRPr="00D01FC0">
        <w:rPr>
          <w:rFonts w:ascii="Times New Roman" w:hAnsi="Times New Roman" w:cs="Times New Roman"/>
          <w:sz w:val="24"/>
          <w:szCs w:val="24"/>
        </w:rPr>
        <w:t xml:space="preserve">правовые акты, регулирующие систему оплаты труда муниципальных служащих и соблюдение </w:t>
      </w:r>
      <w:r w:rsidR="0065645C" w:rsidRPr="00D01FC0">
        <w:rPr>
          <w:rFonts w:ascii="Times New Roman" w:hAnsi="Times New Roman" w:cs="Times New Roman"/>
          <w:sz w:val="24"/>
          <w:szCs w:val="24"/>
        </w:rPr>
        <w:t xml:space="preserve">их </w:t>
      </w:r>
      <w:r w:rsidR="00664424" w:rsidRPr="00D01FC0">
        <w:rPr>
          <w:rFonts w:ascii="Times New Roman" w:hAnsi="Times New Roman" w:cs="Times New Roman"/>
          <w:sz w:val="24"/>
          <w:szCs w:val="24"/>
        </w:rPr>
        <w:t xml:space="preserve">Управлением образования </w:t>
      </w:r>
      <w:r w:rsidR="0065645C" w:rsidRPr="00D01FC0">
        <w:rPr>
          <w:rFonts w:ascii="Times New Roman" w:hAnsi="Times New Roman" w:cs="Times New Roman"/>
          <w:sz w:val="24"/>
          <w:szCs w:val="24"/>
        </w:rPr>
        <w:t xml:space="preserve">администрации Богучанского района (далее по тексту </w:t>
      </w:r>
      <w:r w:rsidR="000D138E">
        <w:rPr>
          <w:rFonts w:ascii="Times New Roman" w:hAnsi="Times New Roman" w:cs="Times New Roman"/>
          <w:sz w:val="24"/>
          <w:szCs w:val="24"/>
        </w:rPr>
        <w:t>–</w:t>
      </w:r>
      <w:r w:rsidR="0065645C" w:rsidRPr="00D01FC0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0D138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5645C" w:rsidRPr="00D01FC0">
        <w:rPr>
          <w:rFonts w:ascii="Times New Roman" w:hAnsi="Times New Roman" w:cs="Times New Roman"/>
          <w:sz w:val="24"/>
          <w:szCs w:val="24"/>
        </w:rPr>
        <w:t>).</w:t>
      </w:r>
    </w:p>
    <w:p w:rsidR="00CC131E" w:rsidRDefault="009234E1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принципы оплаты труда муниципального служащего </w:t>
      </w:r>
      <w:r w:rsidR="00CC131E">
        <w:rPr>
          <w:rFonts w:ascii="Times New Roman" w:hAnsi="Times New Roman" w:cs="Times New Roman"/>
          <w:sz w:val="24"/>
          <w:szCs w:val="24"/>
        </w:rPr>
        <w:t>определены Федеральным законом от 02.03.2007 № 25-ФЗ «О муниципальной службе в Российской Федерации».</w:t>
      </w:r>
    </w:p>
    <w:p w:rsidR="008D02B3" w:rsidRDefault="00CC131E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</w:t>
      </w:r>
      <w:r w:rsidR="005E009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E00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Богучанского районного </w:t>
      </w:r>
      <w:r w:rsidR="005E0091">
        <w:rPr>
          <w:rFonts w:ascii="Times New Roman" w:hAnsi="Times New Roman" w:cs="Times New Roman"/>
          <w:sz w:val="24"/>
          <w:szCs w:val="24"/>
        </w:rPr>
        <w:t>от 15.02.2011 № 9/1-116 и 27.07.2015 № 51/1-411 «Об утверждении Положения об оплате труда муниципальных служащих муниципального образования Богучанский район» установлены размеры и условия оплаты труда муниципальных служащих муниципального образования Богучанский район в виде денежного содержания</w:t>
      </w:r>
      <w:r w:rsidR="00FB07D1">
        <w:rPr>
          <w:rFonts w:ascii="Times New Roman" w:hAnsi="Times New Roman" w:cs="Times New Roman"/>
          <w:sz w:val="24"/>
          <w:szCs w:val="24"/>
        </w:rPr>
        <w:t>,</w:t>
      </w:r>
      <w:r w:rsidR="005E0091">
        <w:rPr>
          <w:rFonts w:ascii="Times New Roman" w:hAnsi="Times New Roman" w:cs="Times New Roman"/>
          <w:sz w:val="24"/>
          <w:szCs w:val="24"/>
        </w:rPr>
        <w:t xml:space="preserve"> </w:t>
      </w:r>
      <w:r w:rsidR="00FB07D1">
        <w:rPr>
          <w:rFonts w:ascii="Times New Roman" w:hAnsi="Times New Roman" w:cs="Times New Roman"/>
          <w:sz w:val="24"/>
          <w:szCs w:val="24"/>
        </w:rPr>
        <w:t>состоящего из следующих элементов</w:t>
      </w:r>
      <w:r w:rsidR="005E0091">
        <w:rPr>
          <w:rFonts w:ascii="Times New Roman" w:hAnsi="Times New Roman" w:cs="Times New Roman"/>
          <w:sz w:val="24"/>
          <w:szCs w:val="24"/>
        </w:rPr>
        <w:t>:</w:t>
      </w:r>
    </w:p>
    <w:p w:rsidR="008D02B3" w:rsidRDefault="00DA14DC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375A8">
        <w:rPr>
          <w:rFonts w:ascii="Times New Roman" w:hAnsi="Times New Roman" w:cs="Times New Roman"/>
          <w:sz w:val="24"/>
          <w:szCs w:val="24"/>
        </w:rPr>
        <w:t>олжностной оклад;</w:t>
      </w:r>
    </w:p>
    <w:p w:rsidR="007375A8" w:rsidRDefault="00DA14DC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375A8">
        <w:rPr>
          <w:rFonts w:ascii="Times New Roman" w:hAnsi="Times New Roman" w:cs="Times New Roman"/>
          <w:sz w:val="24"/>
          <w:szCs w:val="24"/>
        </w:rPr>
        <w:t>жемесячная надбавка за классный чин;</w:t>
      </w:r>
    </w:p>
    <w:p w:rsidR="007375A8" w:rsidRDefault="00DA14DC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375A8">
        <w:rPr>
          <w:rFonts w:ascii="Times New Roman" w:hAnsi="Times New Roman" w:cs="Times New Roman"/>
          <w:sz w:val="24"/>
          <w:szCs w:val="24"/>
        </w:rPr>
        <w:t>жемесячная надбавка за особые условия муниципальной службы;</w:t>
      </w:r>
    </w:p>
    <w:p w:rsidR="007375A8" w:rsidRDefault="00DA14DC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375A8">
        <w:rPr>
          <w:rFonts w:ascii="Times New Roman" w:hAnsi="Times New Roman" w:cs="Times New Roman"/>
          <w:sz w:val="24"/>
          <w:szCs w:val="24"/>
        </w:rPr>
        <w:t>жемесячная надбавка за выслугу лет;</w:t>
      </w:r>
    </w:p>
    <w:p w:rsidR="007375A8" w:rsidRDefault="00DA14DC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375A8">
        <w:rPr>
          <w:rFonts w:ascii="Times New Roman" w:hAnsi="Times New Roman" w:cs="Times New Roman"/>
          <w:sz w:val="24"/>
          <w:szCs w:val="24"/>
        </w:rPr>
        <w:t>жемесячное денежное поощрение;</w:t>
      </w:r>
    </w:p>
    <w:p w:rsidR="007375A8" w:rsidRDefault="00DA14DC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75A8">
        <w:rPr>
          <w:rFonts w:ascii="Times New Roman" w:hAnsi="Times New Roman" w:cs="Times New Roman"/>
          <w:sz w:val="24"/>
          <w:szCs w:val="24"/>
        </w:rPr>
        <w:t>ремии;</w:t>
      </w:r>
    </w:p>
    <w:p w:rsidR="007375A8" w:rsidRDefault="00DA14DC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375A8">
        <w:rPr>
          <w:rFonts w:ascii="Times New Roman" w:hAnsi="Times New Roman" w:cs="Times New Roman"/>
          <w:sz w:val="24"/>
          <w:szCs w:val="24"/>
        </w:rPr>
        <w:t>диновременная выплата при предоставлении ежегодного оплачиваемого отпуска;</w:t>
      </w:r>
    </w:p>
    <w:p w:rsidR="007375A8" w:rsidRDefault="00DA14DC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375A8">
        <w:rPr>
          <w:rFonts w:ascii="Times New Roman" w:hAnsi="Times New Roman" w:cs="Times New Roman"/>
          <w:sz w:val="24"/>
          <w:szCs w:val="24"/>
        </w:rPr>
        <w:t>атериальная помощь;</w:t>
      </w:r>
    </w:p>
    <w:p w:rsidR="007375A8" w:rsidRDefault="00DA14DC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375A8">
        <w:rPr>
          <w:rFonts w:ascii="Times New Roman" w:hAnsi="Times New Roman" w:cs="Times New Roman"/>
          <w:sz w:val="24"/>
          <w:szCs w:val="24"/>
        </w:rPr>
        <w:t>жемесячная процентная надбавка к должностному окладу за работу со сведениями, составляющими государственную тайну.</w:t>
      </w:r>
    </w:p>
    <w:p w:rsidR="007375A8" w:rsidRDefault="005C20EB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образования сформировано штатное расписание муниципальных служащих на 2015 год, в котором предусмотрена установленная численность муниципальных служащих и фонд оплаты труда в пределах лимита бюджетных ассигнований, доведенного Финансовым управлением администрации Богучанского района.</w:t>
      </w:r>
    </w:p>
    <w:p w:rsidR="007375A8" w:rsidRDefault="007E3368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</w:t>
      </w:r>
      <w:r w:rsidR="007B5C30">
        <w:rPr>
          <w:rFonts w:ascii="Times New Roman" w:hAnsi="Times New Roman" w:cs="Times New Roman"/>
          <w:sz w:val="24"/>
          <w:szCs w:val="24"/>
        </w:rPr>
        <w:t xml:space="preserve">установлено, что Управление образования </w:t>
      </w:r>
      <w:r w:rsidR="00FB07D1">
        <w:rPr>
          <w:rFonts w:ascii="Times New Roman" w:hAnsi="Times New Roman" w:cs="Times New Roman"/>
          <w:sz w:val="24"/>
          <w:szCs w:val="24"/>
        </w:rPr>
        <w:t>при на</w:t>
      </w:r>
      <w:r w:rsidR="00CB64F8">
        <w:rPr>
          <w:rFonts w:ascii="Times New Roman" w:hAnsi="Times New Roman" w:cs="Times New Roman"/>
          <w:sz w:val="24"/>
          <w:szCs w:val="24"/>
        </w:rPr>
        <w:t>значении</w:t>
      </w:r>
      <w:r w:rsidR="00FB07D1">
        <w:rPr>
          <w:rFonts w:ascii="Times New Roman" w:hAnsi="Times New Roman" w:cs="Times New Roman"/>
          <w:sz w:val="24"/>
          <w:szCs w:val="24"/>
        </w:rPr>
        <w:t xml:space="preserve"> и выплате </w:t>
      </w:r>
      <w:r w:rsidR="00DA14DC">
        <w:rPr>
          <w:rFonts w:ascii="Times New Roman" w:hAnsi="Times New Roman" w:cs="Times New Roman"/>
          <w:sz w:val="24"/>
          <w:szCs w:val="24"/>
        </w:rPr>
        <w:t xml:space="preserve">вышеназванных </w:t>
      </w:r>
      <w:r w:rsidR="00CB64F8">
        <w:rPr>
          <w:rFonts w:ascii="Times New Roman" w:hAnsi="Times New Roman" w:cs="Times New Roman"/>
          <w:sz w:val="24"/>
          <w:szCs w:val="24"/>
        </w:rPr>
        <w:t xml:space="preserve">надбавок и </w:t>
      </w:r>
      <w:r w:rsidR="00DA14DC">
        <w:rPr>
          <w:rFonts w:ascii="Times New Roman" w:hAnsi="Times New Roman" w:cs="Times New Roman"/>
          <w:sz w:val="24"/>
          <w:szCs w:val="24"/>
        </w:rPr>
        <w:t>выплат</w:t>
      </w:r>
      <w:r w:rsidR="007B5C30">
        <w:rPr>
          <w:rFonts w:ascii="Times New Roman" w:hAnsi="Times New Roman" w:cs="Times New Roman"/>
          <w:sz w:val="24"/>
          <w:szCs w:val="24"/>
        </w:rPr>
        <w:t xml:space="preserve"> руководствовалось утвержденным Положением об оплате труда муниципальных служащих муниципального образования Богучанский район</w:t>
      </w:r>
      <w:r w:rsidR="00CB6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7D1" w:rsidRDefault="00CB64F8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установлены факты начисления надбавок выплат в размерах не соответствующих установленным приказом руководителя и привело к начислению отдельных надбавок и выплат в меньшем/большем размере.</w:t>
      </w:r>
    </w:p>
    <w:p w:rsidR="00CB64F8" w:rsidRDefault="00CB64F8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 2015 году муниципальным служащим Управления образования</w:t>
      </w:r>
      <w:r w:rsidR="00C10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излишне начислено ежемесячного денежного содержания</w:t>
      </w:r>
      <w:r w:rsidR="00C10091">
        <w:rPr>
          <w:rFonts w:ascii="Times New Roman" w:hAnsi="Times New Roman" w:cs="Times New Roman"/>
          <w:sz w:val="24"/>
          <w:szCs w:val="24"/>
        </w:rPr>
        <w:t xml:space="preserve"> 12,0 тыс. руб. и одновременно не начислено 57,9 тыс. руб.</w:t>
      </w:r>
    </w:p>
    <w:p w:rsidR="00CB64F8" w:rsidRDefault="00C10091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начислении премий и материальной помощи муниципальным служащим Управления образования не применялись районный коэффициент и северная надбавка, в результате чего не начислено 39,2 тыс. руб. и 4,0 тыс. руб. соответственно.</w:t>
      </w:r>
    </w:p>
    <w:p w:rsidR="00FB07D1" w:rsidRDefault="005F00C5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Контрольно-счетной комиссией обращено внимание на </w:t>
      </w:r>
      <w:r w:rsidR="00507D6C">
        <w:rPr>
          <w:rFonts w:ascii="Times New Roman" w:hAnsi="Times New Roman" w:cs="Times New Roman"/>
          <w:sz w:val="24"/>
          <w:szCs w:val="24"/>
        </w:rPr>
        <w:t>отсутствие внутреннего финансового контроля за распр</w:t>
      </w:r>
      <w:r w:rsidR="00D845E6">
        <w:rPr>
          <w:rFonts w:ascii="Times New Roman" w:hAnsi="Times New Roman" w:cs="Times New Roman"/>
          <w:sz w:val="24"/>
          <w:szCs w:val="24"/>
        </w:rPr>
        <w:t>еделением и использованием бюджетных средств на оплату</w:t>
      </w:r>
      <w:r w:rsidR="00507D6C">
        <w:rPr>
          <w:rFonts w:ascii="Times New Roman" w:hAnsi="Times New Roman" w:cs="Times New Roman"/>
          <w:sz w:val="24"/>
          <w:szCs w:val="24"/>
        </w:rPr>
        <w:t xml:space="preserve"> труда муниципальных служащих Управления образования.</w:t>
      </w:r>
    </w:p>
    <w:p w:rsidR="00045F73" w:rsidRPr="00D01FC0" w:rsidRDefault="00045F73" w:rsidP="006E110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Проведенное Контрольно-счетной комиссией контрольное мероприятие позволило отметить отдельные недостатки и нарушения при осуществ</w:t>
      </w:r>
      <w:r w:rsidR="00DE5DF4">
        <w:rPr>
          <w:rFonts w:ascii="Times New Roman" w:hAnsi="Times New Roman" w:cs="Times New Roman"/>
          <w:sz w:val="24"/>
          <w:szCs w:val="24"/>
        </w:rPr>
        <w:t>лении оплаты труда муниципальным служащим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образования.</w:t>
      </w:r>
    </w:p>
    <w:p w:rsidR="00C23EA6" w:rsidRPr="00D01FC0" w:rsidRDefault="00C23EA6" w:rsidP="0042017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063F29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Экспертно-аналитическая деятельность</w:t>
      </w:r>
    </w:p>
    <w:p w:rsidR="0042017F" w:rsidRPr="00D01FC0" w:rsidRDefault="0042017F" w:rsidP="0042017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42017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В процессе экспертно-аналитической деятельности в установленном порядке проводился анализ соответствия нормативно-правовых актов действующему законодательству, оценивалось состояние нормативной и методической базы, </w:t>
      </w:r>
      <w:r w:rsidRPr="00D01FC0">
        <w:rPr>
          <w:rFonts w:ascii="Times New Roman" w:hAnsi="Times New Roman" w:cs="Times New Roman"/>
          <w:sz w:val="24"/>
          <w:szCs w:val="24"/>
        </w:rPr>
        <w:lastRenderedPageBreak/>
        <w:t>регламентирующей порядок формирования нормативных актов, полноты предоставляемых расчётов, экономических и финансовых обоснований.</w:t>
      </w:r>
    </w:p>
    <w:p w:rsidR="0042017F" w:rsidRPr="00D01FC0" w:rsidRDefault="0042017F" w:rsidP="0042017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За отчётный период Контрольно-счёт</w:t>
      </w:r>
      <w:r w:rsidR="001D2077">
        <w:rPr>
          <w:rFonts w:ascii="Times New Roman" w:hAnsi="Times New Roman" w:cs="Times New Roman"/>
          <w:sz w:val="24"/>
          <w:szCs w:val="24"/>
        </w:rPr>
        <w:t>ной комиссией всего проведено 2</w:t>
      </w:r>
      <w:r w:rsidR="00DE5DF4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</w:t>
      </w:r>
      <w:r w:rsidRPr="00D01FC0">
        <w:rPr>
          <w:rFonts w:ascii="Times New Roman" w:hAnsi="Times New Roman" w:cs="Times New Roman"/>
          <w:sz w:val="24"/>
          <w:szCs w:val="24"/>
        </w:rPr>
        <w:t>, в</w:t>
      </w:r>
      <w:r w:rsidR="00DD7B26" w:rsidRPr="00D01FC0"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C340B2" w:rsidRPr="00D01FC0">
        <w:rPr>
          <w:rFonts w:ascii="Times New Roman" w:hAnsi="Times New Roman" w:cs="Times New Roman"/>
          <w:sz w:val="24"/>
          <w:szCs w:val="24"/>
        </w:rPr>
        <w:t>,</w:t>
      </w:r>
      <w:r w:rsidR="001D2077">
        <w:rPr>
          <w:rFonts w:ascii="Times New Roman" w:hAnsi="Times New Roman" w:cs="Times New Roman"/>
          <w:sz w:val="24"/>
          <w:szCs w:val="24"/>
        </w:rPr>
        <w:t xml:space="preserve"> которых подготовлено 110</w:t>
      </w:r>
      <w:r w:rsidRPr="00D01FC0">
        <w:rPr>
          <w:rFonts w:ascii="Times New Roman" w:hAnsi="Times New Roman" w:cs="Times New Roman"/>
          <w:sz w:val="24"/>
          <w:szCs w:val="24"/>
        </w:rPr>
        <w:t xml:space="preserve"> экспертных заключений на проекты и действующие нормативно-правовые акты, предусматривающие расходы, покрываемые за счёт средств районного бюджета, или влияющие на его формирование и исполнение.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Значительный объем в экспертно-аналитической деятельности Контрольно-счётной комиссии занимает экспертиза проектов правовых актов по корректировке</w:t>
      </w:r>
      <w:r w:rsidR="006E1FAB" w:rsidRPr="00D01FC0">
        <w:rPr>
          <w:rFonts w:ascii="Times New Roman" w:hAnsi="Times New Roman" w:cs="Times New Roman"/>
          <w:sz w:val="24"/>
          <w:szCs w:val="24"/>
        </w:rPr>
        <w:t xml:space="preserve"> муниципальных программ. За 2016</w:t>
      </w:r>
      <w:r w:rsidR="004D2055" w:rsidRPr="00D01FC0">
        <w:rPr>
          <w:rFonts w:ascii="Times New Roman" w:hAnsi="Times New Roman" w:cs="Times New Roman"/>
          <w:sz w:val="24"/>
          <w:szCs w:val="24"/>
        </w:rPr>
        <w:t xml:space="preserve"> год подготовлено 96 заключений</w:t>
      </w:r>
      <w:r w:rsidR="001D2077">
        <w:rPr>
          <w:rFonts w:ascii="Times New Roman" w:hAnsi="Times New Roman" w:cs="Times New Roman"/>
          <w:sz w:val="24"/>
          <w:szCs w:val="24"/>
        </w:rPr>
        <w:t>, что составляет 87,3</w:t>
      </w:r>
      <w:r w:rsidRPr="00D01FC0">
        <w:rPr>
          <w:rFonts w:ascii="Times New Roman" w:hAnsi="Times New Roman" w:cs="Times New Roman"/>
          <w:sz w:val="24"/>
          <w:szCs w:val="24"/>
        </w:rPr>
        <w:t>% от общего количества экс</w:t>
      </w:r>
      <w:r w:rsidR="001D2077">
        <w:rPr>
          <w:rFonts w:ascii="Times New Roman" w:hAnsi="Times New Roman" w:cs="Times New Roman"/>
          <w:sz w:val="24"/>
          <w:szCs w:val="24"/>
        </w:rPr>
        <w:t>пертных заключений (110</w:t>
      </w:r>
      <w:r w:rsidRPr="00D01F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Основной проблемой, и на что регулярно обращается внимание, является недостаточное качество подготовки проектов постановлений, в том числе финансово-экономических обоснований планируемых расходов. Продолжается практика направления проектов постановлений на заключение в Контрольно-счётную комиссию в срочном порядке, что создает проблемы для проведения углубленного и объективного анализа.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Центральное место в экспертно-аналитической деятельности Контрольно-счётной комиссии было отведено вопросам формирования и исполнения районного бюджета, подготовки заключений на проекты решений о районном бюджете на очередной финансовый год и плановый период, на проекты решений о внесении изменений в решение о районном бюджете.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Как уже было отмечено, в соответствии с бюджетным законодательством Контрольно-счётная комиссия осуществляет предварительный, текущий и последующий контроль. 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рамках предварительного контроля осуществлялся анализ основных характеристик районного бюджета на 201</w:t>
      </w:r>
      <w:r w:rsidR="00393493" w:rsidRPr="00D01FC0">
        <w:rPr>
          <w:rFonts w:ascii="Times New Roman" w:hAnsi="Times New Roman" w:cs="Times New Roman"/>
          <w:sz w:val="24"/>
          <w:szCs w:val="24"/>
        </w:rPr>
        <w:t>7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393493" w:rsidRPr="00D01FC0">
        <w:rPr>
          <w:rFonts w:ascii="Times New Roman" w:hAnsi="Times New Roman" w:cs="Times New Roman"/>
          <w:sz w:val="24"/>
          <w:szCs w:val="24"/>
        </w:rPr>
        <w:t>8</w:t>
      </w:r>
      <w:r w:rsidRPr="00D01FC0">
        <w:rPr>
          <w:rFonts w:ascii="Times New Roman" w:hAnsi="Times New Roman" w:cs="Times New Roman"/>
          <w:sz w:val="24"/>
          <w:szCs w:val="24"/>
        </w:rPr>
        <w:t>-201</w:t>
      </w:r>
      <w:r w:rsidR="00393493" w:rsidRPr="00D01FC0">
        <w:rPr>
          <w:rFonts w:ascii="Times New Roman" w:hAnsi="Times New Roman" w:cs="Times New Roman"/>
          <w:sz w:val="24"/>
          <w:szCs w:val="24"/>
        </w:rPr>
        <w:t>9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годов. Результаты экспертизы Контрольно-счётной комиссии на проект районного бюджета на 201</w:t>
      </w:r>
      <w:r w:rsidR="00393493" w:rsidRPr="00D01FC0">
        <w:rPr>
          <w:rFonts w:ascii="Times New Roman" w:hAnsi="Times New Roman" w:cs="Times New Roman"/>
          <w:sz w:val="24"/>
          <w:szCs w:val="24"/>
        </w:rPr>
        <w:t>7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393493" w:rsidRPr="00D01FC0">
        <w:rPr>
          <w:rFonts w:ascii="Times New Roman" w:hAnsi="Times New Roman" w:cs="Times New Roman"/>
          <w:sz w:val="24"/>
          <w:szCs w:val="24"/>
        </w:rPr>
        <w:t>8</w:t>
      </w:r>
      <w:r w:rsidRPr="00D01FC0">
        <w:rPr>
          <w:rFonts w:ascii="Times New Roman" w:hAnsi="Times New Roman" w:cs="Times New Roman"/>
          <w:sz w:val="24"/>
          <w:szCs w:val="24"/>
        </w:rPr>
        <w:t>-201</w:t>
      </w:r>
      <w:r w:rsidR="00393493" w:rsidRPr="00D01FC0">
        <w:rPr>
          <w:rFonts w:ascii="Times New Roman" w:hAnsi="Times New Roman" w:cs="Times New Roman"/>
          <w:sz w:val="24"/>
          <w:szCs w:val="24"/>
        </w:rPr>
        <w:t>9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годов отражены в подразделе 2.1. данного Отчёта.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рамках текущего контроля Контрольно-счётной комиссией проводился анализ проектов правовых актов о внесении изменений в решение о районном бюджете. В</w:t>
      </w:r>
      <w:r w:rsidR="00393493" w:rsidRPr="00D01FC0">
        <w:rPr>
          <w:rFonts w:ascii="Times New Roman" w:hAnsi="Times New Roman" w:cs="Times New Roman"/>
          <w:sz w:val="24"/>
          <w:szCs w:val="24"/>
        </w:rPr>
        <w:t xml:space="preserve"> течение 2016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года решение о районном бюджете на текущий год и плановый период корректировалось 7 раз, в результате было подготовлено 7 заключений на соответствующие изменения.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рамках последующего контроля осуществлена внешняя проверка годового отчета об испо</w:t>
      </w:r>
      <w:r w:rsidR="00393493" w:rsidRPr="00D01FC0">
        <w:rPr>
          <w:rFonts w:ascii="Times New Roman" w:hAnsi="Times New Roman" w:cs="Times New Roman"/>
          <w:sz w:val="24"/>
          <w:szCs w:val="24"/>
        </w:rPr>
        <w:t>лнении районного бюджета за 2015</w:t>
      </w:r>
      <w:r w:rsidRPr="00D01FC0">
        <w:rPr>
          <w:rFonts w:ascii="Times New Roman" w:hAnsi="Times New Roman" w:cs="Times New Roman"/>
          <w:sz w:val="24"/>
          <w:szCs w:val="24"/>
        </w:rPr>
        <w:t xml:space="preserve"> год и подготовлено соответствующее заключение. Результаты данной экспертизы Контрольно-счётной комиссии отражены в подразделе 2.2. данного Отчёта.</w:t>
      </w:r>
    </w:p>
    <w:p w:rsidR="00FD0840" w:rsidRDefault="00FD0840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3F29" w:rsidRPr="00CD1EFC" w:rsidRDefault="00CD1EFC" w:rsidP="00CD1EFC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2D4EF2" w:rsidRPr="00CD1EFC">
        <w:rPr>
          <w:rFonts w:ascii="Times New Roman" w:hAnsi="Times New Roman" w:cs="Times New Roman"/>
          <w:sz w:val="24"/>
          <w:szCs w:val="24"/>
        </w:rPr>
        <w:t>Анализ реализации органами местного самоуправления Богучанского района полномочия по организации ритуальных услуг и содержанию мест захоронений</w:t>
      </w:r>
    </w:p>
    <w:p w:rsidR="002D4EF2" w:rsidRPr="002D4EF2" w:rsidRDefault="002D4EF2" w:rsidP="002D4EF2">
      <w:pPr>
        <w:pStyle w:val="a3"/>
        <w:autoSpaceDE w:val="0"/>
        <w:autoSpaceDN w:val="0"/>
        <w:adjustRightInd w:val="0"/>
        <w:spacing w:after="0"/>
        <w:ind w:left="2081"/>
        <w:jc w:val="both"/>
        <w:rPr>
          <w:rFonts w:ascii="Times New Roman" w:hAnsi="Times New Roman" w:cs="Times New Roman"/>
          <w:sz w:val="24"/>
          <w:szCs w:val="24"/>
        </w:rPr>
      </w:pPr>
    </w:p>
    <w:p w:rsidR="00BC2EED" w:rsidRPr="00A118E7" w:rsidRDefault="0042017F" w:rsidP="00BC2EED">
      <w:pPr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8E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93493" w:rsidRPr="00A118E7">
        <w:rPr>
          <w:rFonts w:ascii="Times New Roman" w:hAnsi="Times New Roman" w:cs="Times New Roman"/>
          <w:sz w:val="24"/>
          <w:szCs w:val="24"/>
        </w:rPr>
        <w:t>в 2016</w:t>
      </w:r>
      <w:r w:rsidRPr="00A118E7">
        <w:rPr>
          <w:rFonts w:ascii="Times New Roman" w:hAnsi="Times New Roman" w:cs="Times New Roman"/>
          <w:sz w:val="24"/>
          <w:szCs w:val="24"/>
        </w:rPr>
        <w:t xml:space="preserve"> году в рамках экспертно-аналитического мероприятия Контрольно-счётной комиссией был проведен</w:t>
      </w:r>
      <w:r w:rsidR="00BC2EED" w:rsidRPr="00A118E7">
        <w:rPr>
          <w:rFonts w:ascii="Times New Roman" w:hAnsi="Times New Roman" w:cs="Times New Roman"/>
          <w:sz w:val="24"/>
          <w:szCs w:val="24"/>
        </w:rPr>
        <w:t xml:space="preserve"> анализ реализации органами местного самоуправления Богучанского района полномочия по организации ритуальных услуг и содержанию мест захоронений</w:t>
      </w:r>
      <w:r w:rsidR="00FD0840" w:rsidRPr="00A118E7">
        <w:rPr>
          <w:rFonts w:ascii="Times New Roman" w:hAnsi="Times New Roman" w:cs="Times New Roman"/>
          <w:sz w:val="24"/>
          <w:szCs w:val="24"/>
        </w:rPr>
        <w:t>, который позволил отразить следующее.</w:t>
      </w:r>
    </w:p>
    <w:p w:rsidR="00994CD6" w:rsidRPr="00A118E7" w:rsidRDefault="00021F31" w:rsidP="00994CD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8E7">
        <w:rPr>
          <w:rFonts w:ascii="Times New Roman" w:hAnsi="Times New Roman" w:cs="Times New Roman"/>
          <w:sz w:val="24"/>
          <w:szCs w:val="24"/>
        </w:rPr>
        <w:lastRenderedPageBreak/>
        <w:t>Решение</w:t>
      </w:r>
      <w:r w:rsidR="00994CD6" w:rsidRPr="00A118E7">
        <w:rPr>
          <w:rFonts w:ascii="Times New Roman" w:hAnsi="Times New Roman" w:cs="Times New Roman"/>
          <w:sz w:val="24"/>
          <w:szCs w:val="24"/>
        </w:rPr>
        <w:t xml:space="preserve"> вопросов местного значения на террит</w:t>
      </w:r>
      <w:r w:rsidRPr="00A118E7">
        <w:rPr>
          <w:rFonts w:ascii="Times New Roman" w:hAnsi="Times New Roman" w:cs="Times New Roman"/>
          <w:sz w:val="24"/>
          <w:szCs w:val="24"/>
        </w:rPr>
        <w:t>ории муниципального образования Богучанский район</w:t>
      </w:r>
      <w:r w:rsidR="00994CD6" w:rsidRPr="00A118E7">
        <w:rPr>
          <w:rFonts w:ascii="Times New Roman" w:hAnsi="Times New Roman" w:cs="Times New Roman"/>
          <w:sz w:val="24"/>
          <w:szCs w:val="24"/>
        </w:rPr>
        <w:t xml:space="preserve">, закрепленных статьями 14 и 15 Федерального закона </w:t>
      </w:r>
      <w:r w:rsidR="007019F1">
        <w:rPr>
          <w:rFonts w:ascii="Times New Roman" w:hAnsi="Times New Roman" w:cs="Times New Roman"/>
          <w:sz w:val="24"/>
          <w:szCs w:val="24"/>
        </w:rPr>
        <w:t xml:space="preserve">     №</w:t>
      </w:r>
      <w:r w:rsidR="00994CD6" w:rsidRPr="00A118E7">
        <w:rPr>
          <w:rFonts w:ascii="Times New Roman" w:hAnsi="Times New Roman" w:cs="Times New Roman"/>
          <w:sz w:val="24"/>
          <w:szCs w:val="24"/>
        </w:rPr>
        <w:t xml:space="preserve"> 131-ФЗ, статьями 1 Законов Красноярского края от 01.12.2014 № 7-2880 и от 15.10.2015 № 9-3724 «О закреплении вопросов местного значения за сельскими поселениями Красноярского края»</w:t>
      </w:r>
      <w:r w:rsidR="008E2C4B">
        <w:rPr>
          <w:rFonts w:ascii="Times New Roman" w:hAnsi="Times New Roman" w:cs="Times New Roman"/>
          <w:sz w:val="24"/>
          <w:szCs w:val="24"/>
        </w:rPr>
        <w:t xml:space="preserve"> (далее по тексту - Законы</w:t>
      </w:r>
      <w:r w:rsidR="008E2C4B" w:rsidRPr="00D01FC0">
        <w:rPr>
          <w:rFonts w:ascii="Times New Roman" w:hAnsi="Times New Roman" w:cs="Times New Roman"/>
          <w:sz w:val="24"/>
          <w:szCs w:val="24"/>
        </w:rPr>
        <w:t xml:space="preserve"> о закреплении вопросов местного значения</w:t>
      </w:r>
      <w:r w:rsidR="008E2C4B">
        <w:rPr>
          <w:rFonts w:ascii="Times New Roman" w:hAnsi="Times New Roman" w:cs="Times New Roman"/>
          <w:sz w:val="24"/>
          <w:szCs w:val="24"/>
        </w:rPr>
        <w:t>)</w:t>
      </w:r>
      <w:r w:rsidRPr="000D138E">
        <w:rPr>
          <w:rFonts w:ascii="Times New Roman" w:hAnsi="Times New Roman" w:cs="Times New Roman"/>
          <w:b/>
          <w:sz w:val="24"/>
          <w:szCs w:val="24"/>
        </w:rPr>
        <w:t>,</w:t>
      </w:r>
      <w:r w:rsidRPr="00A118E7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="00994CD6" w:rsidRPr="00A118E7">
        <w:rPr>
          <w:rFonts w:ascii="Times New Roman" w:hAnsi="Times New Roman" w:cs="Times New Roman"/>
          <w:sz w:val="24"/>
          <w:szCs w:val="24"/>
        </w:rPr>
        <w:t>тся 19 органами местного самоуправления Богучанского района, в том числе: 18 органами местного самоуправления поселений, а также 1 органом местного самоуправления района (далее по тексту - органы местного самоуправления Богучанского района или администрации).</w:t>
      </w:r>
    </w:p>
    <w:p w:rsidR="00275E2D" w:rsidRPr="00A118E7" w:rsidRDefault="00994CD6" w:rsidP="00994CD6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8E7">
        <w:rPr>
          <w:rFonts w:ascii="Times New Roman" w:hAnsi="Times New Roman" w:cs="Times New Roman"/>
          <w:sz w:val="24"/>
          <w:szCs w:val="24"/>
        </w:rPr>
        <w:t>Вышеназванными законами предусмотрено осуществление организации ритуальных услуг и содержания мест захоронений, исполнение которых относится к компетенции органов местного самоуправления.</w:t>
      </w:r>
    </w:p>
    <w:p w:rsidR="00994CD6" w:rsidRPr="00A118E7" w:rsidRDefault="00994CD6" w:rsidP="00994CD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8E7">
        <w:rPr>
          <w:rFonts w:ascii="Times New Roman" w:hAnsi="Times New Roman" w:cs="Times New Roman"/>
          <w:sz w:val="24"/>
          <w:szCs w:val="24"/>
        </w:rPr>
        <w:t>При этом основы организации похоронного дела в муниципальном образовании Богучанский район, система управления процессом организации ритуальных услуг, механизм реализации названного полномочия и участники его исполнения определены 2 органами местного самоуправления Богучанского района из 19, а именно: администрациями Богучанского и Невонского сельсоветов.</w:t>
      </w:r>
    </w:p>
    <w:p w:rsidR="00CA23C5" w:rsidRPr="00A118E7" w:rsidRDefault="00CA23C5" w:rsidP="00CA23C5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8E7">
        <w:rPr>
          <w:rFonts w:ascii="Times New Roman" w:hAnsi="Times New Roman" w:cs="Times New Roman"/>
          <w:sz w:val="24"/>
          <w:szCs w:val="24"/>
        </w:rPr>
        <w:t>Отсутствие у большинства органов местного самоуправления Богучанского района основополагающего муниципального правового акта, регулирующего организацию ритуальных услуг и содержание мест захоронений, исключает возможность принятия соответствующих расходных обязательств, что предусмотрено статьей 86 Бюджетного кодекс</w:t>
      </w:r>
      <w:r w:rsidR="00F11688">
        <w:rPr>
          <w:rFonts w:ascii="Times New Roman" w:hAnsi="Times New Roman" w:cs="Times New Roman"/>
          <w:sz w:val="24"/>
          <w:szCs w:val="24"/>
        </w:rPr>
        <w:t xml:space="preserve"> РФ</w:t>
      </w:r>
      <w:r w:rsidRPr="00A118E7">
        <w:rPr>
          <w:rFonts w:ascii="Times New Roman" w:hAnsi="Times New Roman" w:cs="Times New Roman"/>
          <w:sz w:val="24"/>
          <w:szCs w:val="24"/>
        </w:rPr>
        <w:t>.</w:t>
      </w:r>
    </w:p>
    <w:p w:rsidR="005F7916" w:rsidRPr="00A118E7" w:rsidRDefault="00267F1B" w:rsidP="00267F1B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8E7">
        <w:rPr>
          <w:rFonts w:ascii="Times New Roman" w:hAnsi="Times New Roman" w:cs="Times New Roman"/>
          <w:sz w:val="24"/>
          <w:szCs w:val="24"/>
        </w:rPr>
        <w:t xml:space="preserve">Проведенный анализ представленных </w:t>
      </w:r>
      <w:r w:rsidR="00F1168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64323">
        <w:rPr>
          <w:rFonts w:ascii="Times New Roman" w:hAnsi="Times New Roman" w:cs="Times New Roman"/>
          <w:sz w:val="24"/>
          <w:szCs w:val="24"/>
        </w:rPr>
        <w:t>правовых</w:t>
      </w:r>
      <w:r w:rsidR="00F11688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8452AB" w:rsidRPr="00A118E7">
        <w:rPr>
          <w:rFonts w:ascii="Times New Roman" w:hAnsi="Times New Roman" w:cs="Times New Roman"/>
          <w:sz w:val="24"/>
          <w:szCs w:val="24"/>
        </w:rPr>
        <w:t>,</w:t>
      </w:r>
      <w:r w:rsidRPr="00A118E7">
        <w:rPr>
          <w:rFonts w:ascii="Times New Roman" w:hAnsi="Times New Roman" w:cs="Times New Roman"/>
          <w:sz w:val="24"/>
          <w:szCs w:val="24"/>
        </w:rPr>
        <w:t xml:space="preserve"> </w:t>
      </w:r>
      <w:r w:rsidR="008452AB" w:rsidRPr="00A118E7">
        <w:rPr>
          <w:rFonts w:ascii="Times New Roman" w:hAnsi="Times New Roman" w:cs="Times New Roman"/>
          <w:sz w:val="24"/>
          <w:szCs w:val="24"/>
        </w:rPr>
        <w:t>регулирующих организацию ритуальных услуг и содержание мест захоронений</w:t>
      </w:r>
      <w:r w:rsidR="003C303E" w:rsidRPr="00A118E7">
        <w:rPr>
          <w:rFonts w:ascii="Times New Roman" w:hAnsi="Times New Roman" w:cs="Times New Roman"/>
          <w:sz w:val="24"/>
          <w:szCs w:val="24"/>
        </w:rPr>
        <w:t>,</w:t>
      </w:r>
      <w:r w:rsidR="008452AB" w:rsidRPr="00A118E7">
        <w:rPr>
          <w:rFonts w:ascii="Times New Roman" w:hAnsi="Times New Roman" w:cs="Times New Roman"/>
          <w:sz w:val="24"/>
          <w:szCs w:val="24"/>
        </w:rPr>
        <w:t xml:space="preserve"> </w:t>
      </w:r>
      <w:r w:rsidR="003565EC" w:rsidRPr="00A118E7">
        <w:rPr>
          <w:rFonts w:ascii="Times New Roman" w:hAnsi="Times New Roman" w:cs="Times New Roman"/>
          <w:sz w:val="24"/>
          <w:szCs w:val="24"/>
        </w:rPr>
        <w:t>позволяет отразить следующи</w:t>
      </w:r>
      <w:r w:rsidRPr="00A118E7">
        <w:rPr>
          <w:rFonts w:ascii="Times New Roman" w:hAnsi="Times New Roman" w:cs="Times New Roman"/>
          <w:sz w:val="24"/>
          <w:szCs w:val="24"/>
        </w:rPr>
        <w:t>е</w:t>
      </w:r>
      <w:r w:rsidR="003565EC" w:rsidRPr="00A118E7">
        <w:rPr>
          <w:rFonts w:ascii="Times New Roman" w:hAnsi="Times New Roman" w:cs="Times New Roman"/>
          <w:sz w:val="24"/>
          <w:szCs w:val="24"/>
        </w:rPr>
        <w:t xml:space="preserve"> нарушения и недостатки</w:t>
      </w:r>
      <w:r w:rsidRPr="00A118E7">
        <w:rPr>
          <w:rFonts w:ascii="Times New Roman" w:hAnsi="Times New Roman" w:cs="Times New Roman"/>
          <w:sz w:val="24"/>
          <w:szCs w:val="24"/>
        </w:rPr>
        <w:t>:</w:t>
      </w:r>
      <w:r w:rsidR="003565EC" w:rsidRPr="00A11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16" w:rsidRPr="00A118E7" w:rsidRDefault="008E2C4B" w:rsidP="00267F1B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DC" w:rsidRPr="00A118E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5F7916" w:rsidRPr="00A118E7">
        <w:rPr>
          <w:rFonts w:ascii="Times New Roman" w:hAnsi="Times New Roman" w:cs="Times New Roman"/>
          <w:sz w:val="24"/>
          <w:szCs w:val="24"/>
        </w:rPr>
        <w:t>контроля за изменениями, вносимыми</w:t>
      </w:r>
      <w:r w:rsidR="004042DC" w:rsidRPr="00A118E7">
        <w:rPr>
          <w:rFonts w:ascii="Times New Roman" w:hAnsi="Times New Roman" w:cs="Times New Roman"/>
          <w:sz w:val="24"/>
          <w:szCs w:val="24"/>
        </w:rPr>
        <w:t xml:space="preserve"> в Федеральный закон № 131-ФЗ</w:t>
      </w:r>
      <w:r w:rsidR="00E47C9B" w:rsidRPr="00A118E7">
        <w:rPr>
          <w:rFonts w:ascii="Times New Roman" w:hAnsi="Times New Roman" w:cs="Times New Roman"/>
          <w:sz w:val="24"/>
          <w:szCs w:val="24"/>
        </w:rPr>
        <w:t>;</w:t>
      </w:r>
      <w:r w:rsidR="004042DC" w:rsidRPr="00A11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16" w:rsidRPr="00A118E7" w:rsidRDefault="008E2C4B" w:rsidP="00267F1B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916" w:rsidRPr="00A118E7">
        <w:rPr>
          <w:rFonts w:ascii="Times New Roman" w:hAnsi="Times New Roman" w:cs="Times New Roman"/>
          <w:sz w:val="24"/>
          <w:szCs w:val="24"/>
        </w:rPr>
        <w:t xml:space="preserve">не соблюдение норм </w:t>
      </w:r>
      <w:r w:rsidR="004042DC" w:rsidRPr="00A118E7">
        <w:rPr>
          <w:rFonts w:ascii="Times New Roman" w:hAnsi="Times New Roman" w:cs="Times New Roman"/>
          <w:sz w:val="24"/>
          <w:szCs w:val="24"/>
        </w:rPr>
        <w:t xml:space="preserve">статей </w:t>
      </w:r>
      <w:r w:rsidR="00E47C9B" w:rsidRPr="00A118E7">
        <w:rPr>
          <w:rFonts w:ascii="Times New Roman" w:hAnsi="Times New Roman" w:cs="Times New Roman"/>
          <w:sz w:val="24"/>
          <w:szCs w:val="24"/>
        </w:rPr>
        <w:t xml:space="preserve">9, 12 </w:t>
      </w:r>
      <w:r w:rsidR="004042DC" w:rsidRPr="00FB7FE1">
        <w:rPr>
          <w:rFonts w:ascii="Times New Roman" w:hAnsi="Times New Roman" w:cs="Times New Roman"/>
          <w:sz w:val="24"/>
          <w:szCs w:val="24"/>
        </w:rPr>
        <w:t>Федеральн</w:t>
      </w:r>
      <w:r w:rsidR="00E47C9B" w:rsidRPr="00FB7FE1">
        <w:rPr>
          <w:rFonts w:ascii="Times New Roman" w:hAnsi="Times New Roman" w:cs="Times New Roman"/>
          <w:sz w:val="24"/>
          <w:szCs w:val="24"/>
        </w:rPr>
        <w:t>ого</w:t>
      </w:r>
      <w:r w:rsidR="004042DC" w:rsidRPr="00FB7FE1">
        <w:rPr>
          <w:rFonts w:ascii="Times New Roman" w:hAnsi="Times New Roman" w:cs="Times New Roman"/>
          <w:sz w:val="24"/>
          <w:szCs w:val="24"/>
        </w:rPr>
        <w:t xml:space="preserve"> </w:t>
      </w:r>
      <w:r w:rsidR="00937A36" w:rsidRPr="00FB7FE1">
        <w:rPr>
          <w:rFonts w:ascii="Times New Roman" w:hAnsi="Times New Roman" w:cs="Times New Roman"/>
          <w:sz w:val="24"/>
          <w:szCs w:val="24"/>
        </w:rPr>
        <w:t>закон</w:t>
      </w:r>
      <w:r w:rsidR="00FB7FE1" w:rsidRPr="00FB7FE1">
        <w:rPr>
          <w:rFonts w:ascii="Times New Roman" w:hAnsi="Times New Roman" w:cs="Times New Roman"/>
          <w:sz w:val="24"/>
          <w:szCs w:val="24"/>
        </w:rPr>
        <w:t>а</w:t>
      </w:r>
      <w:r w:rsidR="00937A36" w:rsidRPr="00FB7FE1">
        <w:rPr>
          <w:rFonts w:ascii="Times New Roman" w:hAnsi="Times New Roman" w:cs="Times New Roman"/>
          <w:sz w:val="24"/>
          <w:szCs w:val="24"/>
        </w:rPr>
        <w:t xml:space="preserve"> от 12.01.1996 № 8-ФЗ «О погребении и похоронном деле» (далее по тек</w:t>
      </w:r>
      <w:r w:rsidR="00FB7FE1">
        <w:rPr>
          <w:rFonts w:ascii="Times New Roman" w:hAnsi="Times New Roman" w:cs="Times New Roman"/>
          <w:sz w:val="24"/>
          <w:szCs w:val="24"/>
        </w:rPr>
        <w:t>сту – Федеральный закон № 8-ФЗ</w:t>
      </w:r>
      <w:r w:rsidR="00FB7FE1" w:rsidRPr="00FB7FE1">
        <w:rPr>
          <w:rFonts w:ascii="Times New Roman" w:hAnsi="Times New Roman" w:cs="Times New Roman"/>
          <w:sz w:val="24"/>
          <w:szCs w:val="24"/>
        </w:rPr>
        <w:t xml:space="preserve">) </w:t>
      </w:r>
      <w:r w:rsidR="00E47C9B" w:rsidRPr="00FB7FE1">
        <w:rPr>
          <w:rFonts w:ascii="Times New Roman" w:hAnsi="Times New Roman" w:cs="Times New Roman"/>
          <w:sz w:val="24"/>
          <w:szCs w:val="24"/>
        </w:rPr>
        <w:t>в части</w:t>
      </w:r>
      <w:r w:rsidR="00E47C9B" w:rsidRPr="00A118E7">
        <w:rPr>
          <w:rFonts w:ascii="Times New Roman" w:hAnsi="Times New Roman" w:cs="Times New Roman"/>
          <w:sz w:val="24"/>
          <w:szCs w:val="24"/>
        </w:rPr>
        <w:t xml:space="preserve"> утверждения перечня услуг по погребению и требований к </w:t>
      </w:r>
      <w:r w:rsidR="005F7916" w:rsidRPr="00A118E7">
        <w:rPr>
          <w:rFonts w:ascii="Times New Roman" w:hAnsi="Times New Roman" w:cs="Times New Roman"/>
          <w:sz w:val="24"/>
          <w:szCs w:val="24"/>
        </w:rPr>
        <w:t xml:space="preserve">их </w:t>
      </w:r>
      <w:r w:rsidR="00E47C9B" w:rsidRPr="00A118E7">
        <w:rPr>
          <w:rFonts w:ascii="Times New Roman" w:hAnsi="Times New Roman" w:cs="Times New Roman"/>
          <w:sz w:val="24"/>
          <w:szCs w:val="24"/>
        </w:rPr>
        <w:t>качеству</w:t>
      </w:r>
      <w:r w:rsidR="005F7916" w:rsidRPr="00A118E7">
        <w:rPr>
          <w:rFonts w:ascii="Times New Roman" w:hAnsi="Times New Roman" w:cs="Times New Roman"/>
          <w:sz w:val="24"/>
          <w:szCs w:val="24"/>
        </w:rPr>
        <w:t>,</w:t>
      </w:r>
      <w:r w:rsidR="00E47C9B" w:rsidRPr="00A118E7">
        <w:rPr>
          <w:rFonts w:ascii="Times New Roman" w:hAnsi="Times New Roman" w:cs="Times New Roman"/>
          <w:sz w:val="24"/>
          <w:szCs w:val="24"/>
        </w:rPr>
        <w:t xml:space="preserve"> </w:t>
      </w:r>
      <w:r w:rsidR="005F7916" w:rsidRPr="00A118E7">
        <w:rPr>
          <w:rFonts w:ascii="Times New Roman" w:hAnsi="Times New Roman" w:cs="Times New Roman"/>
          <w:sz w:val="24"/>
          <w:szCs w:val="24"/>
        </w:rPr>
        <w:t xml:space="preserve">порядка возмещения и возврата специализированным службам  по вопросам похоронного дела стоимости услуг по погребению умерших, не имеющих родственников; </w:t>
      </w:r>
    </w:p>
    <w:p w:rsidR="00267F1B" w:rsidRPr="00A118E7" w:rsidRDefault="008E2C4B" w:rsidP="00267F1B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916" w:rsidRPr="00A118E7">
        <w:rPr>
          <w:rFonts w:ascii="Times New Roman" w:hAnsi="Times New Roman" w:cs="Times New Roman"/>
          <w:sz w:val="24"/>
          <w:szCs w:val="24"/>
        </w:rPr>
        <w:t xml:space="preserve">неправомерное применение </w:t>
      </w:r>
      <w:r w:rsidR="00E47C9B" w:rsidRPr="00A118E7">
        <w:rPr>
          <w:rFonts w:ascii="Times New Roman" w:hAnsi="Times New Roman" w:cs="Times New Roman"/>
          <w:sz w:val="24"/>
          <w:szCs w:val="24"/>
        </w:rPr>
        <w:t xml:space="preserve">статей 15, 16 Федерального закона </w:t>
      </w:r>
      <w:r w:rsidR="0082630A">
        <w:rPr>
          <w:rFonts w:ascii="Times New Roman" w:hAnsi="Times New Roman" w:cs="Times New Roman"/>
          <w:sz w:val="24"/>
          <w:szCs w:val="24"/>
        </w:rPr>
        <w:t xml:space="preserve">№ </w:t>
      </w:r>
      <w:r w:rsidR="00E47C9B" w:rsidRPr="00A118E7">
        <w:rPr>
          <w:rFonts w:ascii="Times New Roman" w:hAnsi="Times New Roman" w:cs="Times New Roman"/>
          <w:sz w:val="24"/>
          <w:szCs w:val="24"/>
        </w:rPr>
        <w:t xml:space="preserve">131-ФЗ, </w:t>
      </w:r>
      <w:r w:rsidR="005F7916" w:rsidRPr="00A118E7">
        <w:rPr>
          <w:rFonts w:ascii="Times New Roman" w:hAnsi="Times New Roman" w:cs="Times New Roman"/>
          <w:sz w:val="24"/>
          <w:szCs w:val="24"/>
        </w:rPr>
        <w:t>регулирующих вопросы местного значения муниципального района.</w:t>
      </w:r>
    </w:p>
    <w:p w:rsidR="000F54F5" w:rsidRPr="008D1880" w:rsidRDefault="00E75EE9" w:rsidP="000F54F5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Проведенный анализ муниципального </w:t>
      </w:r>
      <w:r w:rsidR="000F54F5" w:rsidRPr="00A118E7">
        <w:rPr>
          <w:rFonts w:ascii="Times New Roman" w:hAnsi="Times New Roman" w:cs="Times New Roman"/>
          <w:sz w:val="24"/>
          <w:szCs w:val="24"/>
        </w:rPr>
        <w:t>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A118E7">
        <w:rPr>
          <w:rFonts w:ascii="Times New Roman" w:hAnsi="Times New Roman" w:cs="Times New Roman"/>
          <w:sz w:val="24"/>
          <w:szCs w:val="24"/>
        </w:rPr>
        <w:t>ритуальных услуг и содержание мест захоронений</w:t>
      </w:r>
      <w:r w:rsidR="000F54F5" w:rsidRPr="00A118E7">
        <w:rPr>
          <w:rFonts w:ascii="Times New Roman" w:hAnsi="Times New Roman" w:cs="Times New Roman"/>
          <w:sz w:val="24"/>
          <w:szCs w:val="24"/>
        </w:rPr>
        <w:t xml:space="preserve"> позволяет сделать вывод о недостаточном обеспечении органами местного самоуправления Богучанского района муниципальными правовыми актами для выполнения анализируемого полномочия, что привело к нарушению статьи 86 Бюджетного кодекса Р</w:t>
      </w:r>
      <w:r w:rsidR="000F54F5" w:rsidRPr="00D01FC0">
        <w:rPr>
          <w:rFonts w:ascii="Times New Roman" w:hAnsi="Times New Roman" w:cs="Times New Roman"/>
          <w:sz w:val="24"/>
          <w:szCs w:val="24"/>
        </w:rPr>
        <w:t>Ф и требова</w:t>
      </w:r>
      <w:r w:rsidR="008D1880">
        <w:rPr>
          <w:rFonts w:ascii="Times New Roman" w:hAnsi="Times New Roman" w:cs="Times New Roman"/>
          <w:sz w:val="24"/>
          <w:szCs w:val="24"/>
        </w:rPr>
        <w:t xml:space="preserve">ний Федерального закона № 8-ФЗ </w:t>
      </w:r>
      <w:r w:rsidR="008D1880" w:rsidRPr="008D1880">
        <w:rPr>
          <w:rFonts w:ascii="Times New Roman" w:hAnsi="Times New Roman" w:cs="Times New Roman"/>
          <w:sz w:val="24"/>
          <w:szCs w:val="24"/>
        </w:rPr>
        <w:t>и неправомерным расходам в размере 106 305,66 руб.</w:t>
      </w:r>
    </w:p>
    <w:p w:rsidR="00225086" w:rsidRPr="00D01FC0" w:rsidRDefault="00BB0A6A" w:rsidP="0022508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</w:t>
      </w:r>
      <w:r w:rsidR="00225086" w:rsidRPr="00D01FC0">
        <w:rPr>
          <w:rFonts w:ascii="Times New Roman" w:hAnsi="Times New Roman" w:cs="Times New Roman"/>
          <w:sz w:val="24"/>
          <w:szCs w:val="24"/>
        </w:rPr>
        <w:t>редельный размер социального пособия по погребению, с учетом требований законодательных актов Российской Федерации и Красноярского края в части применения ограничения, ежегодной индексации и районного коэффициента при его определении, составил</w:t>
      </w:r>
      <w:r w:rsidRPr="00D01FC0">
        <w:rPr>
          <w:rFonts w:ascii="Times New Roman" w:hAnsi="Times New Roman" w:cs="Times New Roman"/>
          <w:sz w:val="24"/>
          <w:szCs w:val="24"/>
        </w:rPr>
        <w:t xml:space="preserve"> на территории Богучанского района</w:t>
      </w:r>
      <w:r w:rsidR="00225086" w:rsidRPr="00D01FC0">
        <w:rPr>
          <w:rFonts w:ascii="Times New Roman" w:hAnsi="Times New Roman" w:cs="Times New Roman"/>
          <w:sz w:val="24"/>
          <w:szCs w:val="24"/>
        </w:rPr>
        <w:t xml:space="preserve"> на 2014 год – 6 502,81 руб., а на 2015 год – 6 860,46 руб.</w:t>
      </w:r>
    </w:p>
    <w:p w:rsidR="00275E2D" w:rsidRPr="00D01FC0" w:rsidRDefault="00A11F99" w:rsidP="00A11F9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lastRenderedPageBreak/>
        <w:t xml:space="preserve">Шестью органами местного самоуправления Богучанского района не соблюдены требования законодательных актов Российской Федерации и Красноярского края о предельном размере социального пособия по погребению. </w:t>
      </w:r>
    </w:p>
    <w:p w:rsidR="002B5FBD" w:rsidRPr="00D01FC0" w:rsidRDefault="002B5FBD" w:rsidP="002B5FB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Кроме того, администрациями Говорковского и Октябрьского сельсоветов не утверждена стоимость услуг, предоставляемых согласно гарантированному перечню услуг по погребению, нарушая требование части 3 статьи 9 Федерального закона № 8-ФЗ.</w:t>
      </w:r>
    </w:p>
    <w:p w:rsidR="00DC7F84" w:rsidRPr="00D01FC0" w:rsidRDefault="00DC7F84" w:rsidP="00DC7F8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При этом администрация Хребтовского сельсовета дополнительно предусмотрела стоимость такой услуги, как «Облачение тела», которая не является гарантированной услугой, предусмотренной статьей 9 Федерального закона № 8-ФЗ.</w:t>
      </w:r>
    </w:p>
    <w:p w:rsidR="00DC7F84" w:rsidRPr="00D01FC0" w:rsidRDefault="00DC7F84" w:rsidP="00DC7F8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Также необходимо отметить, что администрациями Ангарского и Осиновомысского сельсоветов допущены арифметические ошибки при определении названной выше стоимости.</w:t>
      </w:r>
    </w:p>
    <w:p w:rsidR="00DC7F84" w:rsidRPr="00D01FC0" w:rsidRDefault="00DC7F84" w:rsidP="00DC7F8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Таким образом, вышеперечисленные недостатки и нарушения отдельными органами местного самоуправления Богучанского района при формировании муниципальных правовых актов свидетельствуют о наличии формального подхода к организации выполнения анализируемого полномочия.</w:t>
      </w:r>
    </w:p>
    <w:p w:rsidR="00DC7F84" w:rsidRPr="00D01FC0" w:rsidRDefault="00DC7F84" w:rsidP="00DC7F8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Частями 3 статей 9 и 12 Федерального закона № 8-ФЗ предусмотрено согласование стоимости услуг по погребению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6030D9" w:rsidRPr="006030D9" w:rsidRDefault="00DC7F84" w:rsidP="006030D9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30D9">
        <w:rPr>
          <w:rFonts w:ascii="Times New Roman" w:hAnsi="Times New Roman" w:cs="Times New Roman"/>
          <w:sz w:val="24"/>
          <w:szCs w:val="24"/>
        </w:rPr>
        <w:t>В проверяемый период органы местного самоуправления Богучанского района обеспечили согласование стоимостей услуг по погребению умерших граждан с отделением Пенсион</w:t>
      </w:r>
      <w:r w:rsidR="006030D9" w:rsidRPr="006030D9">
        <w:rPr>
          <w:rFonts w:ascii="Times New Roman" w:hAnsi="Times New Roman" w:cs="Times New Roman"/>
          <w:sz w:val="24"/>
          <w:szCs w:val="24"/>
        </w:rPr>
        <w:t>ного фонда Российской Федерации и Службой по контролю за ценообразованием и размещением государственного заказа Красноярского края.</w:t>
      </w:r>
    </w:p>
    <w:p w:rsidR="00DC7F84" w:rsidRPr="00D01FC0" w:rsidRDefault="00DC7F84" w:rsidP="00DC7F8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целях реализации выполнения полномочия по организации ритуальных услуг и содержанию мест захоронений органами местного самоуправления Богучанского района были предусмотрены соответствующие бюджетные назначения, за исключением 3 администраций в части возмещения услуг по захоронению и 9 администраций – в части услуг по содержанию кладбищ.</w:t>
      </w:r>
    </w:p>
    <w:p w:rsidR="00DC7F84" w:rsidRPr="0086715D" w:rsidRDefault="00DC7F84" w:rsidP="00DC7F8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15D">
        <w:rPr>
          <w:rFonts w:ascii="Times New Roman" w:hAnsi="Times New Roman" w:cs="Times New Roman"/>
          <w:sz w:val="24"/>
          <w:szCs w:val="24"/>
        </w:rPr>
        <w:t>Таким образом, отсутствие у отдельных администраций принятых расходных обязательств на организацию ритуальных услуг и содержание мест захоронений, заведомо исключает возможность выполнения полномочия, регламентированного Законами о закреплении вопросов местного значения и Федеральным законом № 8-ФЗ.</w:t>
      </w:r>
    </w:p>
    <w:p w:rsidR="0050740A" w:rsidRPr="00D01FC0" w:rsidRDefault="0050740A" w:rsidP="0050740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Кроме того, в ходе экспертно-аналитического мероприятия были установлены факты осуществления захоронений на территории Богучанского сельсовета умерших граждан, не имевших родственников и проживавших на территориях иных сельсоветов муниципального образования Богучанский район, о чем свидетельствуют данные Книги регистрации захоронений администрации Богучанского сельсовета.</w:t>
      </w:r>
    </w:p>
    <w:p w:rsidR="0050740A" w:rsidRPr="00D01FC0" w:rsidRDefault="0050740A" w:rsidP="0050740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Учитывая отдаленность поселков от районного центра, данное действие значительно сократило расстояние до мест захоронений и, как следствие, снизило стоимость услуги «Перевозка тела умершего на кладбище».</w:t>
      </w:r>
    </w:p>
    <w:p w:rsidR="0050740A" w:rsidRPr="00D01FC0" w:rsidRDefault="0050740A" w:rsidP="0050740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При этом, выполняя принятые расходные обязательства, администрациями сельсоветов осуществлялось возмещение названной услуги с учетом расстояния до мест захоронений, расположенных на их территориях.</w:t>
      </w:r>
    </w:p>
    <w:p w:rsidR="0050740A" w:rsidRPr="00D01FC0" w:rsidRDefault="0050740A" w:rsidP="0050740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lastRenderedPageBreak/>
        <w:t>Таким образом, органами местного самоуправления поселений Богучанского района при возмещении стоимости услуг по погребению не учитывались фактически понесенные «Исполнителем» затраты по оказанию данной услуги, что привело к дополнительным расходам бюджетных средств.</w:t>
      </w:r>
    </w:p>
    <w:p w:rsidR="00B41DBF" w:rsidRPr="00D01FC0" w:rsidRDefault="00B41DBF" w:rsidP="00B41DB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результате, администрация Богучанского сельсовета, предоставляя возможность использовать кладбище, расположенное в ее границах, иным органам местного самоуправления Богучанского района, выполнила обязательства отдельных администраций по возмещению стоимости услуг по погребению, допустив инициативные расходы в сумме 37 039,54 руб.</w:t>
      </w:r>
    </w:p>
    <w:p w:rsidR="00C2088C" w:rsidRPr="00D01FC0" w:rsidRDefault="00C2088C" w:rsidP="00C2088C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пределах принятых лимитов бюджетных обязательств на содержание мест захоронений 10 органами местного самоуправления Богучанского района были заключены муниципальные контракты на следующие виды работ:</w:t>
      </w:r>
    </w:p>
    <w:p w:rsidR="00C2088C" w:rsidRPr="00D01FC0" w:rsidRDefault="00C2088C" w:rsidP="00C2088C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 уборка и вывоз мусора;</w:t>
      </w:r>
    </w:p>
    <w:p w:rsidR="00C2088C" w:rsidRPr="00D01FC0" w:rsidRDefault="00C2088C" w:rsidP="00C2088C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 очистка проезжей части от снега;</w:t>
      </w:r>
    </w:p>
    <w:p w:rsidR="00C2088C" w:rsidRPr="00D01FC0" w:rsidRDefault="00C2088C" w:rsidP="00C2088C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 устройство ограждения;</w:t>
      </w:r>
    </w:p>
    <w:p w:rsidR="00C2088C" w:rsidRPr="00D01FC0" w:rsidRDefault="00C2088C" w:rsidP="00C2088C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 содержание смотрителя кладбища;</w:t>
      </w:r>
    </w:p>
    <w:p w:rsidR="00C2088C" w:rsidRPr="00D01FC0" w:rsidRDefault="00C2088C" w:rsidP="00C2088C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 строительство общественных туалетов.</w:t>
      </w:r>
    </w:p>
    <w:p w:rsidR="00C2088C" w:rsidRPr="00D01FC0" w:rsidRDefault="00C2088C" w:rsidP="00C2088C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Аналогично исполнение органами местного самоуправления Богучанского района расходных обязательств при отсутствии в проверяемый период утвержденных ими муниципальных правовых актов, регламентирующих механизм и процесс содержания мест захоронений, привело к нарушению статьи 86 Бюджетного кодекса РФ и, как следствие, к неправомерным расходам в размере 482 245,22 руб.</w:t>
      </w:r>
    </w:p>
    <w:p w:rsidR="00C2088C" w:rsidRPr="00D01FC0" w:rsidRDefault="00C2088C" w:rsidP="00C2088C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Кроме того, в ходе экспертно - аналитического мероприятия было установлено несоблюдение администрацией Красногорьевского сельсовета пункта 4.96 МДС 81-35-2004 при формировании локального сметного расчета на строительство общественного туалета на территории кладбища, что привело к завышению затрат на непредвиденные работы и излишней оплате за оказанные услуги в размере 10 461,58 руб.</w:t>
      </w:r>
    </w:p>
    <w:p w:rsidR="00C2088C" w:rsidRPr="00D01FC0" w:rsidRDefault="00C2088C" w:rsidP="00C2088C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Данное действие свидетельствует о несоблюдении администрацией Красногорьевского сельсовета принципа эффективности использования бюджетных средств, регламентированного статьей 34 Бюджетного кодекса РФ.</w:t>
      </w:r>
    </w:p>
    <w:p w:rsidR="00C2088C" w:rsidRPr="00D01FC0" w:rsidRDefault="00C2088C" w:rsidP="00C2088C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Таким образом, анализ финансирования процесса организации ритуальных услуг, ценообразования на ритуальные услуги позволяет сделать вывод о наличии отдельных недостатков и нарушений, допущенных органами местного самоуправления Богучанского района, которые привели к неправомерным, инициативным и излишне возмещенным/оплаченным расходам в размерах: 588 550,88 руб., 37 039,54 руб. и 29 553,73 руб. соответственно.</w:t>
      </w:r>
    </w:p>
    <w:p w:rsidR="00C2088C" w:rsidRPr="00D01FC0" w:rsidRDefault="00C2088C" w:rsidP="00C2088C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Организация похоронного дела органами местного самоуправления Богучанского района осуществляется на земельных участках, расположенных на территории муниципального образования Богучанский район, которые на момент проведения экспертно – аналитического мероприятия не оформлены, за исключением одного земельного участка, расположенного в границах муниципального образования Богучанский сельсовет, а именно:</w:t>
      </w:r>
    </w:p>
    <w:p w:rsidR="00C2088C" w:rsidRPr="00D01FC0" w:rsidRDefault="00C2088C" w:rsidP="00C2088C">
      <w:pPr>
        <w:pStyle w:val="a3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не поставлены на кадастровый учет;</w:t>
      </w:r>
    </w:p>
    <w:p w:rsidR="00C2088C" w:rsidRPr="00D01FC0" w:rsidRDefault="00C2088C" w:rsidP="00C2088C">
      <w:pPr>
        <w:pStyle w:val="a3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не проведено межевание участков и определение их границ;</w:t>
      </w:r>
    </w:p>
    <w:p w:rsidR="00C2088C" w:rsidRPr="00D01FC0" w:rsidRDefault="00C2088C" w:rsidP="00C2088C">
      <w:pPr>
        <w:pStyle w:val="a3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не зарегистрированы права собственности на данные земельные участки,</w:t>
      </w:r>
    </w:p>
    <w:p w:rsidR="00C2088C" w:rsidRPr="00D01FC0" w:rsidRDefault="00C2088C" w:rsidP="00C2088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lastRenderedPageBreak/>
        <w:t>что, как следствие, может привести к использованию имущества, не являющегося собственностью органов местного самоуправления Богучанского района.</w:t>
      </w:r>
    </w:p>
    <w:p w:rsidR="00C2088C" w:rsidRPr="00D01FC0" w:rsidRDefault="00C2088C" w:rsidP="0023465E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Проведенное экспертно-аналитическое мероприятие позволяет сделать следующие выводы:</w:t>
      </w:r>
    </w:p>
    <w:p w:rsidR="00C2088C" w:rsidRPr="00D01FC0" w:rsidRDefault="00C2088C" w:rsidP="00C2088C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решение вопросов местного значения на территории муниципального образования Богучанский район осуществляют 19 органов местного самоуправления Богучанского района;</w:t>
      </w:r>
    </w:p>
    <w:p w:rsidR="00C2088C" w:rsidRPr="00D01FC0" w:rsidRDefault="00C2088C" w:rsidP="00C2088C">
      <w:pPr>
        <w:pStyle w:val="ConsPlusNormal"/>
        <w:numPr>
          <w:ilvl w:val="0"/>
          <w:numId w:val="1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правом передачи осуществления полномочия по организации ритуальных услуг и содержанию мест захоронений от поселений на уровень района, закрепленным законодательством Российской Федерации и Красноярского края, органы местного самоуправления Богучанского района не воспользовались;</w:t>
      </w:r>
    </w:p>
    <w:p w:rsidR="00C2088C" w:rsidRPr="00D01FC0" w:rsidRDefault="00C2088C" w:rsidP="00C2088C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система управления процессом организации ритуальных услуг и механизм реализации содержания мест захоронений, а также участники исполнения данного полномочия определены 2 органами местного самоуправления Богучанского района из 19;</w:t>
      </w:r>
    </w:p>
    <w:p w:rsidR="00C2088C" w:rsidRPr="00D01FC0" w:rsidRDefault="00C2088C" w:rsidP="00C2088C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анализ нормативно-правового регулирования деятельности в части организации ритуальных услуг и содержания мест захоронений позволяет сделать вывод о недостаточном обеспечении органами местного самоуправления Богучанского района отдельными муниципальными правовыми актами для выполнения анализируемого полномочия, что исключает возможность принятия соответствующих расходных обязательств, а также свидетельствует о наличии </w:t>
      </w:r>
      <w:r w:rsidRPr="00D0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резервов повышения качества </w:t>
      </w:r>
      <w:r w:rsidRPr="00D01FC0">
        <w:rPr>
          <w:rFonts w:ascii="Times New Roman" w:hAnsi="Times New Roman" w:cs="Times New Roman"/>
          <w:sz w:val="24"/>
          <w:szCs w:val="24"/>
        </w:rPr>
        <w:t>имеющихся нормативных документов для осуществления организации похоронного дела;</w:t>
      </w:r>
    </w:p>
    <w:p w:rsidR="00C2088C" w:rsidRPr="00D01FC0" w:rsidRDefault="00C2088C" w:rsidP="00C2088C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анализ финансирования процесса организации ритуальных услуг, ценообразования на ритуальные услуги позволяет сделать вывод о наличии отдельных недостатков и нарушений, допущенных органами местного самоуправления Богучанского района, которые привели к неправомерным, инициативным и излишне возмещенным/оплаченным расходам в размерах: 588 550,88 руб., 37 039,54 руб. и 29 553,73 руб. соответственно;</w:t>
      </w:r>
    </w:p>
    <w:p w:rsidR="00C2088C" w:rsidRDefault="00C2088C" w:rsidP="00C2088C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отсутствие четкого правового регулирования в действующем законодательстве по ряду вопросов организации похоронного дела, недостаточность бюджетных средств, а также наличие иных факторов, перечисленных в </w:t>
      </w:r>
      <w:r w:rsidR="009F4281">
        <w:rPr>
          <w:rFonts w:ascii="Times New Roman" w:hAnsi="Times New Roman" w:cs="Times New Roman"/>
          <w:sz w:val="24"/>
          <w:szCs w:val="24"/>
        </w:rPr>
        <w:t xml:space="preserve">подразделе 4.1 </w:t>
      </w:r>
      <w:r w:rsidRPr="00D01FC0">
        <w:rPr>
          <w:rFonts w:ascii="Times New Roman" w:hAnsi="Times New Roman" w:cs="Times New Roman"/>
          <w:sz w:val="24"/>
          <w:szCs w:val="24"/>
        </w:rPr>
        <w:t>настоящего документа, отрицательно влияет на качество выполнения органами местного самоуправления Богучанского района полномочия по организации ритуальных услуг и содержанию мест захоронений, а также исключает возможность осуществления систематизированной, комплексной, целенаправленной работы.</w:t>
      </w:r>
    </w:p>
    <w:p w:rsidR="00CD1EFC" w:rsidRDefault="00CD1EFC" w:rsidP="00CD1EFC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F255C" w:rsidRPr="003F70CC" w:rsidRDefault="00CD1EFC" w:rsidP="004F255C">
      <w:pPr>
        <w:pStyle w:val="msonormalbullet2gif"/>
        <w:spacing w:before="0" w:beforeAutospacing="0" w:after="0" w:afterAutospacing="0" w:line="276" w:lineRule="auto"/>
        <w:contextualSpacing/>
        <w:jc w:val="center"/>
        <w:rPr>
          <w:b/>
        </w:rPr>
      </w:pPr>
      <w:r w:rsidRPr="004F255C">
        <w:t>4.2</w:t>
      </w:r>
      <w:r w:rsidRPr="00053980">
        <w:rPr>
          <w:b/>
        </w:rPr>
        <w:t xml:space="preserve"> </w:t>
      </w:r>
      <w:r w:rsidR="004F255C" w:rsidRPr="003F70CC">
        <w:t>Анализ использования рабочего времени обслуживающ</w:t>
      </w:r>
      <w:r w:rsidR="004F255C">
        <w:t>его</w:t>
      </w:r>
      <w:r w:rsidR="004F255C" w:rsidRPr="003F70CC">
        <w:t xml:space="preserve"> персонал</w:t>
      </w:r>
      <w:r w:rsidR="004F255C">
        <w:t>а</w:t>
      </w:r>
      <w:r w:rsidR="004F255C" w:rsidRPr="003F70CC">
        <w:t xml:space="preserve"> общеобразовательных школ села Богучаны</w:t>
      </w:r>
    </w:p>
    <w:p w:rsidR="00CD1EFC" w:rsidRDefault="00CD1EFC" w:rsidP="00CD1EFC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543" w:rsidRPr="00AF465B" w:rsidRDefault="00B87543" w:rsidP="00B875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65B">
        <w:rPr>
          <w:rFonts w:ascii="Times New Roman" w:hAnsi="Times New Roman" w:cs="Times New Roman"/>
          <w:sz w:val="24"/>
          <w:szCs w:val="24"/>
        </w:rPr>
        <w:t xml:space="preserve">В рамках настоящего экспертно-аналитического мероприятия проведен анализ использования рабочего времени обслуживающего персонала в каникулярный период в 4 общеобразовательных школах, расположенных в селе Богучаны, а именно в: </w:t>
      </w:r>
    </w:p>
    <w:p w:rsidR="00B87543" w:rsidRPr="00AF465B" w:rsidRDefault="00B87543" w:rsidP="00B875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65B">
        <w:rPr>
          <w:rFonts w:ascii="Times New Roman" w:hAnsi="Times New Roman" w:cs="Times New Roman"/>
          <w:sz w:val="24"/>
          <w:szCs w:val="24"/>
        </w:rPr>
        <w:t>- муниципальном бюджетном образовательном учреждении Богучанская средняя общеобразовательная школа № 1 имени Клавдии Ильиничны Безруких (далее по тексту – МБОУ Богучанская СОШ № 1);</w:t>
      </w:r>
    </w:p>
    <w:p w:rsidR="00B87543" w:rsidRPr="00AF465B" w:rsidRDefault="00B87543" w:rsidP="00B875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65B">
        <w:rPr>
          <w:rFonts w:ascii="Times New Roman" w:hAnsi="Times New Roman" w:cs="Times New Roman"/>
          <w:sz w:val="24"/>
          <w:szCs w:val="24"/>
        </w:rPr>
        <w:lastRenderedPageBreak/>
        <w:t>- муниципальном казенном общеобразовательном учреждении Богучанская средняя школа № 2 (далее по тексту – МКОУ Богучанская СШ № 2);</w:t>
      </w:r>
    </w:p>
    <w:p w:rsidR="00B87543" w:rsidRPr="00AF465B" w:rsidRDefault="00B87543" w:rsidP="00B875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65B">
        <w:rPr>
          <w:rFonts w:ascii="Times New Roman" w:hAnsi="Times New Roman" w:cs="Times New Roman"/>
          <w:sz w:val="24"/>
          <w:szCs w:val="24"/>
        </w:rPr>
        <w:t>- муниципальном казенном общеобразовательном учреждении Богучанская средняя школа № 3 (далее по тексту – МКОУ Богучанская СШ № 3);</w:t>
      </w:r>
    </w:p>
    <w:p w:rsidR="00B87543" w:rsidRPr="00AF465B" w:rsidRDefault="00B87543" w:rsidP="00B875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65B">
        <w:rPr>
          <w:rFonts w:ascii="Times New Roman" w:hAnsi="Times New Roman" w:cs="Times New Roman"/>
          <w:sz w:val="24"/>
          <w:szCs w:val="24"/>
        </w:rPr>
        <w:t>- муниципальном казенном общеобразовательном учреждении Богучанская средняя школа № 4 (далее по тексту – МКОУ Богучанская СШ № 4).</w:t>
      </w:r>
    </w:p>
    <w:p w:rsidR="00DE2053" w:rsidRPr="00AF465B" w:rsidRDefault="00DE2053" w:rsidP="00DE20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трудовых отношений работников обслуживающего персонала и работодателя, а также иных отношений непосредственно связанных с выполнением функций и обязанностей соответствующих должностей, закреплено:</w:t>
      </w:r>
    </w:p>
    <w:p w:rsidR="00DE2053" w:rsidRPr="00AF465B" w:rsidRDefault="00DE2053" w:rsidP="00DE20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65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Трудовым кодексом Российской Федерации, которым созданы необходимые правовые условия для достижения оптимального согласования интересов сторон трудовых отношений;</w:t>
      </w:r>
    </w:p>
    <w:p w:rsidR="00DE2053" w:rsidRPr="00AF465B" w:rsidRDefault="00DE2053" w:rsidP="00DE20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6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устанавливающим правила регулирования режима рабочего времени и времени отдыха работников учреждений;</w:t>
      </w:r>
    </w:p>
    <w:p w:rsidR="00DE2053" w:rsidRPr="00AF465B" w:rsidRDefault="00DE2053" w:rsidP="00DE20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6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внутреннего трудового распорядка общеобразовательного учреждения, которыми установлены взаимные права и обязанности работодателя и работников учреждений, ответственность за их соблюдение и исполнение;</w:t>
      </w:r>
    </w:p>
    <w:p w:rsidR="00DE2053" w:rsidRPr="00AF465B" w:rsidRDefault="00DE2053" w:rsidP="00DE20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65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Коллективным договором общеобразовательного учреждения, которым определены взаимные обязательства работников и работодателя по защите социально-трудовых прав и профессиональных интересов работников;</w:t>
      </w:r>
    </w:p>
    <w:p w:rsidR="00DE2053" w:rsidRPr="00AF465B" w:rsidRDefault="00DE2053" w:rsidP="00DE20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65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Должностными инструкциями, устанавливающими индивидуальные обязанности работников учреждений.</w:t>
      </w:r>
    </w:p>
    <w:p w:rsidR="00DE2053" w:rsidRPr="00AF465B" w:rsidRDefault="00DE2053" w:rsidP="00DE20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Названными выше документами регламентировано </w:t>
      </w:r>
      <w:r w:rsidRPr="00AF465B">
        <w:rPr>
          <w:rFonts w:ascii="Times New Roman" w:hAnsi="Times New Roman" w:cs="Times New Roman"/>
          <w:sz w:val="24"/>
          <w:szCs w:val="24"/>
        </w:rPr>
        <w:t xml:space="preserve">использование в каникулярный период рабочего времени обслуживающего персонала общеобразовательных школ, а именно: </w:t>
      </w:r>
    </w:p>
    <w:p w:rsidR="00DE2053" w:rsidRPr="00AF465B" w:rsidRDefault="00DE2053" w:rsidP="00DE20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65B">
        <w:rPr>
          <w:rFonts w:ascii="Times New Roman" w:hAnsi="Times New Roman" w:cs="Times New Roman"/>
          <w:sz w:val="24"/>
          <w:szCs w:val="24"/>
        </w:rPr>
        <w:t>работники из числа учебно-вспомогательного и обслуживающего персонала учреждений в каникулярный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 с сохранением оплаты труда по основной работе.</w:t>
      </w:r>
    </w:p>
    <w:p w:rsidR="00DE2053" w:rsidRPr="00AF465B" w:rsidRDefault="00DE2053" w:rsidP="00DE20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65B">
        <w:rPr>
          <w:rFonts w:ascii="Times New Roman" w:hAnsi="Times New Roman" w:cs="Times New Roman"/>
          <w:sz w:val="24"/>
          <w:szCs w:val="24"/>
        </w:rPr>
        <w:t xml:space="preserve">В соответствии с Графиками занятости технического персонала в летний период времени общеобразовательных школ привлечение обслуживающего персонала к выполнению дополнительных работ осуществлялось на протяжении двух месяцев: в июле и августе текущего года. </w:t>
      </w:r>
    </w:p>
    <w:p w:rsidR="00DE2053" w:rsidRPr="00AF465B" w:rsidRDefault="00DE2053" w:rsidP="00DE20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65B">
        <w:rPr>
          <w:rFonts w:ascii="Times New Roman" w:hAnsi="Times New Roman" w:cs="Times New Roman"/>
          <w:sz w:val="24"/>
          <w:szCs w:val="24"/>
        </w:rPr>
        <w:t>В июне месяце, в связи с организацией и проведением детских площадок и единых государственных экзаменов в проверяемых учреждениях, все работники выполняли свои обязанности в рамках должностных инструкций.</w:t>
      </w:r>
    </w:p>
    <w:p w:rsidR="00DE2053" w:rsidRPr="00AF465B" w:rsidRDefault="00DE2053" w:rsidP="00DE20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65B">
        <w:rPr>
          <w:rFonts w:ascii="Times New Roman" w:hAnsi="Times New Roman" w:cs="Times New Roman"/>
          <w:sz w:val="24"/>
          <w:szCs w:val="24"/>
        </w:rPr>
        <w:t>В результате на протяжении двух каникулярных месяцев работниками обслуживающего персонала выполнены работы по текущему ремонту зданий школ, подготовке помещений к новому учебному году, благоустройству.</w:t>
      </w:r>
    </w:p>
    <w:p w:rsidR="00942B3C" w:rsidRDefault="00942B3C" w:rsidP="00942B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65B">
        <w:rPr>
          <w:rFonts w:ascii="Times New Roman" w:hAnsi="Times New Roman" w:cs="Times New Roman"/>
          <w:sz w:val="24"/>
          <w:szCs w:val="24"/>
        </w:rPr>
        <w:t xml:space="preserve">Сравнительный анализ расходов на оплату труда обслуживающего персонала школ и условных затрат, возможных при выполнении работ, услуг по благоустройству территорий, уборке и покраске помещений компаниями Красноярского края </w:t>
      </w:r>
      <w:r w:rsidR="007D21AB" w:rsidRPr="00AF465B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7D21AB" w:rsidRPr="00AF465B">
        <w:rPr>
          <w:rFonts w:ascii="Times New Roman" w:hAnsi="Times New Roman" w:cs="Times New Roman"/>
          <w:sz w:val="24"/>
          <w:szCs w:val="24"/>
        </w:rPr>
        <w:lastRenderedPageBreak/>
        <w:t>сделать вывод о наличии возможной экономии бюджетных средств в разме</w:t>
      </w:r>
      <w:r w:rsidR="007D21AB">
        <w:rPr>
          <w:rFonts w:ascii="Times New Roman" w:hAnsi="Times New Roman" w:cs="Times New Roman"/>
          <w:sz w:val="24"/>
          <w:szCs w:val="24"/>
        </w:rPr>
        <w:t xml:space="preserve">ре 554 741,62 руб., </w:t>
      </w:r>
      <w:r>
        <w:rPr>
          <w:rFonts w:ascii="Times New Roman" w:hAnsi="Times New Roman" w:cs="Times New Roman"/>
          <w:sz w:val="24"/>
          <w:szCs w:val="24"/>
        </w:rPr>
        <w:t>а именно:</w:t>
      </w:r>
    </w:p>
    <w:p w:rsidR="00942B3C" w:rsidRDefault="00942B3C" w:rsidP="00942B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МБОУ Богучанская СОШ № 1 в 1,5 раза, возможная экономия бюджетных средств составила бы 154 756,86 руб.;</w:t>
      </w:r>
    </w:p>
    <w:p w:rsidR="00942B3C" w:rsidRDefault="00942B3C" w:rsidP="00942B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МКОУ Богучанская СШ № 2 в 1,5 раза, возможная экономия бюджетных средств составила бы 196 235,03 руб.;</w:t>
      </w:r>
    </w:p>
    <w:p w:rsidR="00942B3C" w:rsidRDefault="00942B3C" w:rsidP="00942B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МКОУ Богучанская СШ № 3 в 1,4 раза, возможная экономия бюджетных средств составила бы 103 408,76 руб.;</w:t>
      </w:r>
    </w:p>
    <w:p w:rsidR="00942B3C" w:rsidRDefault="00942B3C" w:rsidP="00942B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МКОУ Богучанская СОШ № 4 в 1,3 раза, возможная экономия бюджетных средств составила бы 100 340,97 руб.</w:t>
      </w:r>
    </w:p>
    <w:p w:rsidR="00942B3C" w:rsidRDefault="00942B3C" w:rsidP="00942B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Муниципальным казенным учреждением «Муниципальная служба Заказчика» составлен локальный сметный расчет  на выполненные обслуживающим персоналом МБОУ Богучанская СОШ № 1 работы, услуги в каникулярный период.</w:t>
      </w:r>
    </w:p>
    <w:p w:rsidR="00942B3C" w:rsidRDefault="00942B3C" w:rsidP="00942B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расчетным данным сметная стоимость выполненных работ, услуг оценена в сумме 937 567,00 руб. без учета стоимости материалов.</w:t>
      </w:r>
    </w:p>
    <w:p w:rsidR="00942B3C" w:rsidRDefault="00942B3C" w:rsidP="00942B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расходы на оплату труда обслуживающего персонала названной школы составили 331 947,31 руб., что меньше сметной стоимости в 3,0 раза.</w:t>
      </w:r>
    </w:p>
    <w:p w:rsidR="00942B3C" w:rsidRDefault="00942B3C" w:rsidP="00942B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возможная экономия бюджетных средств по выполненным работам, услугам только по школе МБОУ Богучанская СОШ № 1, с учетом данных МКУ «МС Заказчика», сложилась бы в размере 602 619,69 руб.</w:t>
      </w:r>
    </w:p>
    <w:p w:rsidR="00942B3C" w:rsidRPr="00C619E1" w:rsidRDefault="00942B3C" w:rsidP="00942B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97BBB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097BBB">
        <w:rPr>
          <w:rFonts w:ascii="Times New Roman" w:hAnsi="Times New Roman" w:cs="Times New Roman"/>
          <w:sz w:val="24"/>
          <w:szCs w:val="24"/>
        </w:rPr>
        <w:t>проведенного Контрольно-счетной коми</w:t>
      </w:r>
      <w:r>
        <w:rPr>
          <w:rFonts w:ascii="Times New Roman" w:hAnsi="Times New Roman" w:cs="Times New Roman"/>
          <w:sz w:val="24"/>
          <w:szCs w:val="24"/>
        </w:rPr>
        <w:t xml:space="preserve">ссией экспертно-аналитического мероприятия позволяют </w:t>
      </w:r>
      <w:r w:rsidR="00EE54B6">
        <w:rPr>
          <w:rFonts w:ascii="Times New Roman" w:hAnsi="Times New Roman" w:cs="Times New Roman"/>
          <w:sz w:val="24"/>
          <w:szCs w:val="24"/>
        </w:rPr>
        <w:t xml:space="preserve">сделать вывод о преимуществе </w:t>
      </w:r>
      <w:r w:rsidR="00C619E1">
        <w:rPr>
          <w:rFonts w:ascii="Times New Roman" w:hAnsi="Times New Roman" w:cs="Times New Roman"/>
          <w:sz w:val="24"/>
          <w:szCs w:val="24"/>
        </w:rPr>
        <w:t xml:space="preserve">использования обслуживающего </w:t>
      </w:r>
      <w:r w:rsidR="00C619E1" w:rsidRPr="00C619E1">
        <w:rPr>
          <w:rFonts w:ascii="Times New Roman" w:hAnsi="Times New Roman" w:cs="Times New Roman"/>
          <w:sz w:val="24"/>
          <w:szCs w:val="24"/>
        </w:rPr>
        <w:t>персонала общеобразовательных школ</w:t>
      </w:r>
      <w:r w:rsidR="00C619E1">
        <w:rPr>
          <w:rFonts w:ascii="Times New Roman" w:hAnsi="Times New Roman" w:cs="Times New Roman"/>
          <w:sz w:val="24"/>
          <w:szCs w:val="24"/>
        </w:rPr>
        <w:t xml:space="preserve"> в каникулярный период:</w:t>
      </w:r>
    </w:p>
    <w:p w:rsidR="00942B3C" w:rsidRDefault="00942B3C" w:rsidP="00942B3C">
      <w:pPr>
        <w:pStyle w:val="a3"/>
        <w:numPr>
          <w:ilvl w:val="0"/>
          <w:numId w:val="1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обслуживающего персонала позволило не только обеспечить занятость сотрудников общеобразовательных школ, но и оперативно подготовить школы к новому учебному году, о чем свидетельствуют Акты готовности учреждений;</w:t>
      </w:r>
    </w:p>
    <w:p w:rsidR="00942B3C" w:rsidRDefault="00942B3C" w:rsidP="00942B3C">
      <w:pPr>
        <w:pStyle w:val="a3"/>
        <w:numPr>
          <w:ilvl w:val="0"/>
          <w:numId w:val="1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рабочего времени обслуживающего персонала общеобразовательных школ позволило исключить необходимость длительного прохождения процедуры торгов на право выполнения работ, услуг по выполнению хозяйственных работ;</w:t>
      </w:r>
    </w:p>
    <w:p w:rsidR="00942B3C" w:rsidRDefault="00942B3C" w:rsidP="00942B3C">
      <w:pPr>
        <w:pStyle w:val="a3"/>
        <w:numPr>
          <w:ilvl w:val="0"/>
          <w:numId w:val="1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E5547">
        <w:rPr>
          <w:rFonts w:ascii="Times New Roman" w:hAnsi="Times New Roman" w:cs="Times New Roman"/>
          <w:sz w:val="24"/>
          <w:szCs w:val="24"/>
        </w:rPr>
        <w:t xml:space="preserve">ривлечение обслуживающего персонала общеобразовательных школ к выполнению дополнительных работ в каникулярный период времени позволило рационально использовать бюджетные средства, о чем свидетельствует </w:t>
      </w:r>
      <w:r>
        <w:rPr>
          <w:rFonts w:ascii="Times New Roman" w:hAnsi="Times New Roman" w:cs="Times New Roman"/>
          <w:sz w:val="24"/>
          <w:szCs w:val="24"/>
        </w:rPr>
        <w:t>возможная</w:t>
      </w:r>
      <w:r w:rsidRPr="00EE5547">
        <w:rPr>
          <w:rFonts w:ascii="Times New Roman" w:hAnsi="Times New Roman" w:cs="Times New Roman"/>
          <w:sz w:val="24"/>
          <w:szCs w:val="24"/>
        </w:rPr>
        <w:t xml:space="preserve"> экономия в размере 554 741,62 руб.</w:t>
      </w:r>
    </w:p>
    <w:p w:rsidR="00B87543" w:rsidRPr="00053980" w:rsidRDefault="00B87543" w:rsidP="00CD1EFC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17F" w:rsidRPr="00D01FC0" w:rsidRDefault="0042017F" w:rsidP="00063F2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Организация контроля за устранением нарушений, выявленных в ходе </w:t>
      </w:r>
      <w:r w:rsidR="00053980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Pr="00D01FC0">
        <w:rPr>
          <w:rFonts w:ascii="Times New Roman" w:hAnsi="Times New Roman" w:cs="Times New Roman"/>
          <w:sz w:val="24"/>
          <w:szCs w:val="24"/>
        </w:rPr>
        <w:t>мероприятий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1069"/>
        <w:outlineLvl w:val="0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Контроль за реализацией мероприятий, направленных на устранение нарушений и недостатков, выявляемых в ходе </w:t>
      </w:r>
      <w:r w:rsidR="00152125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Pr="00D01FC0">
        <w:rPr>
          <w:rFonts w:ascii="Times New Roman" w:hAnsi="Times New Roman" w:cs="Times New Roman"/>
          <w:sz w:val="24"/>
          <w:szCs w:val="24"/>
        </w:rPr>
        <w:t>мероприятий, является важным элементом деятельности Контрольно-счётной комиссии, характеризующим результативность работы контрольного органа в развитии контрольной функции муниципальных финансов.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Основным направлением в реализации результатов контрольной деятельности Контрольно-счётной комиссии является ее взаимодействие с районным Советом </w:t>
      </w:r>
      <w:r w:rsidRPr="00D01FC0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депутатов, которому она подотчетна как органу, осуществляющему высший уровень муниципального финансового контроля, и Главой Богучанского района. 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Исходя из указанного, основополагающим правилом п</w:t>
      </w:r>
      <w:r w:rsidR="001C4B31">
        <w:rPr>
          <w:rFonts w:ascii="Times New Roman" w:hAnsi="Times New Roman" w:cs="Times New Roman"/>
          <w:sz w:val="24"/>
          <w:szCs w:val="24"/>
        </w:rPr>
        <w:t>ри реализации итогов проведенных мероприятий</w:t>
      </w:r>
      <w:r w:rsidRPr="00D01FC0">
        <w:rPr>
          <w:rFonts w:ascii="Times New Roman" w:hAnsi="Times New Roman" w:cs="Times New Roman"/>
          <w:sz w:val="24"/>
          <w:szCs w:val="24"/>
        </w:rPr>
        <w:t xml:space="preserve">, остается рассмотрение </w:t>
      </w:r>
      <w:r w:rsidR="001C4B31">
        <w:rPr>
          <w:rFonts w:ascii="Times New Roman" w:hAnsi="Times New Roman" w:cs="Times New Roman"/>
          <w:sz w:val="24"/>
          <w:szCs w:val="24"/>
        </w:rPr>
        <w:t xml:space="preserve">актов </w:t>
      </w:r>
      <w:r w:rsidRPr="00D01FC0">
        <w:rPr>
          <w:rFonts w:ascii="Times New Roman" w:hAnsi="Times New Roman" w:cs="Times New Roman"/>
          <w:sz w:val="24"/>
          <w:szCs w:val="24"/>
        </w:rPr>
        <w:t xml:space="preserve">и аналитических записок контрольного органа Главой Богучанского района и </w:t>
      </w:r>
      <w:r w:rsidR="001C4B31">
        <w:rPr>
          <w:rFonts w:ascii="Times New Roman" w:hAnsi="Times New Roman" w:cs="Times New Roman"/>
          <w:sz w:val="24"/>
          <w:szCs w:val="24"/>
        </w:rPr>
        <w:t>Богучанским районным Советом</w:t>
      </w:r>
      <w:r w:rsidRPr="00D01FC0">
        <w:rPr>
          <w:rFonts w:ascii="Times New Roman" w:hAnsi="Times New Roman" w:cs="Times New Roman"/>
          <w:sz w:val="24"/>
          <w:szCs w:val="24"/>
        </w:rPr>
        <w:t xml:space="preserve"> депутатов. 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 основным мерам по устранению выявленных нарушений и недостатков по результатам контрольных мероприятий, проводимых Контрольно-счетной комиссией, относятся: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- возврат в районный бюджет бюджетных средств израсходованных не по целевому назначению, а также неправомерно;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- внесение изм</w:t>
      </w:r>
      <w:r w:rsidR="00287337">
        <w:rPr>
          <w:rFonts w:ascii="Times New Roman" w:hAnsi="Times New Roman" w:cs="Times New Roman"/>
          <w:sz w:val="24"/>
          <w:szCs w:val="24"/>
        </w:rPr>
        <w:t xml:space="preserve">енений и дополнений в муниципальные </w:t>
      </w:r>
      <w:r w:rsidRPr="00D01FC0">
        <w:rPr>
          <w:rFonts w:ascii="Times New Roman" w:hAnsi="Times New Roman" w:cs="Times New Roman"/>
          <w:sz w:val="24"/>
          <w:szCs w:val="24"/>
        </w:rPr>
        <w:t xml:space="preserve"> акты, направленных на устранение условий или причин, способствующих возникновению выявленных нарушений, неэффективному использованию ресурсов бюджета и муниципального имущества;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- наведение порядка в бухгалтерском учете;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- усиление контроля в части осуществления полномочий по администрированию доходов;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- направление материалов по результатам контрольных мероприятий в адрес прокуратуры Богучанского района в соответствии с действующим законодательством и в рамках заключенных соглашений о сотрудничестве.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В отдельных случаях для достижения результатов проверок направляются письма, имеющие характер докладных записок, в адрес Главы Богучанского района, содержащие обобщающие материалы по контрольным мероприятиям, где количество и характер нарушений свидетельствуют о нанесении очевидного ущерба интересам районного бюджета. 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Выявленные, но не устраненные в ходе проверок нарушения, включая вовремя не возмещенные в районный бюджет суммы нецелевого и незаконного использования средств, находятся на контроле Контрольно-счётной комиссии, по ним проводится соответствующая работа.</w:t>
      </w:r>
    </w:p>
    <w:p w:rsidR="0042017F" w:rsidRPr="00D01FC0" w:rsidRDefault="0042017F" w:rsidP="0042017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063F2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Выводы, предложения и задачи на перспективу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В отчётном году Контрольно-счётной комиссией обеспечена реализация возложенных на неё полномочий по осуществлению внешнего финансового контроля.</w:t>
      </w:r>
    </w:p>
    <w:p w:rsidR="0042017F" w:rsidRPr="00D01FC0" w:rsidRDefault="0042017F" w:rsidP="0042017F">
      <w:pPr>
        <w:pStyle w:val="a3"/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Результаты контрольных и экспертно-аналитических мероприятий Контрольно-счётной комиссии являются всё более востребованными органами власти при принятии решений, касающихся важнейших аспектов социально-экономического развития района, подготовке проектов решений и иных нормативно-правовых актов.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На современном этапе особую актуальность приобретают вопросы эффективности и результативности расходования бюджетных средств, на чем Контрольно-счетная комиссия района регулярно акцентирует внимание в своих материалах. Поэтому при осуществлении контроля за исполнением бюджета приоритетной задачей остаётся повышение качества анализа результативности и эффективности управления бюджетными ресурсами.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lastRenderedPageBreak/>
        <w:t>Изменения бюджетного законодательства требуют совершенствования правового регулирования деятельности Контрольно-счётных органов, используемых форм и методов контроля, применения новых под</w:t>
      </w:r>
      <w:r w:rsidR="00287337">
        <w:rPr>
          <w:rFonts w:ascii="Times New Roman" w:hAnsi="Times New Roman" w:cs="Times New Roman"/>
          <w:sz w:val="24"/>
          <w:szCs w:val="24"/>
        </w:rPr>
        <w:t>ходов при проведении соответствующих</w:t>
      </w:r>
      <w:r w:rsidRPr="00D01FC0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42017F" w:rsidRPr="00D01FC0" w:rsidRDefault="0042017F" w:rsidP="004201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 xml:space="preserve">Сложившиеся правовые, кадровые, финансовые и материально-технические условия затрудняют выполнение Контрольно-счетной комиссией в полном объеме возложенные на нее задачи. Основная проблема в деятельности Контрольно-счетной комиссии района недостаточная численность. </w:t>
      </w:r>
    </w:p>
    <w:p w:rsidR="0042017F" w:rsidRPr="00D01FC0" w:rsidRDefault="0042017F" w:rsidP="0042017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42017F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2017F" w:rsidRPr="00D01FC0" w:rsidRDefault="0042017F" w:rsidP="004201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2017F" w:rsidRPr="00D01FC0" w:rsidRDefault="0042017F" w:rsidP="004201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FC0">
        <w:rPr>
          <w:rFonts w:ascii="Times New Roman" w:hAnsi="Times New Roman" w:cs="Times New Roman"/>
          <w:sz w:val="24"/>
          <w:szCs w:val="24"/>
        </w:rPr>
        <w:t>Контрольно-счетной комиссии                                                                            Г.А. Рукосуева</w:t>
      </w:r>
    </w:p>
    <w:p w:rsidR="0042017F" w:rsidRPr="00D01FC0" w:rsidRDefault="0042017F" w:rsidP="0042017F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50BC9" w:rsidRPr="00D01FC0" w:rsidRDefault="00950BC9"/>
    <w:sectPr w:rsidR="00950BC9" w:rsidRPr="00D01FC0" w:rsidSect="00950B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C5" w:rsidRDefault="00FA50C5" w:rsidP="004C7ED5">
      <w:pPr>
        <w:spacing w:after="0" w:line="240" w:lineRule="auto"/>
      </w:pPr>
      <w:r>
        <w:separator/>
      </w:r>
    </w:p>
  </w:endnote>
  <w:endnote w:type="continuationSeparator" w:id="1">
    <w:p w:rsidR="00FA50C5" w:rsidRDefault="00FA50C5" w:rsidP="004C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0876"/>
    </w:sdtPr>
    <w:sdtContent>
      <w:p w:rsidR="00053980" w:rsidRDefault="003440BD">
        <w:pPr>
          <w:pStyle w:val="a4"/>
          <w:jc w:val="right"/>
        </w:pPr>
        <w:fldSimple w:instr=" PAGE   \* MERGEFORMAT ">
          <w:r w:rsidR="00DE5971">
            <w:rPr>
              <w:noProof/>
            </w:rPr>
            <w:t>1</w:t>
          </w:r>
        </w:fldSimple>
      </w:p>
    </w:sdtContent>
  </w:sdt>
  <w:p w:rsidR="00053980" w:rsidRDefault="000539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C5" w:rsidRDefault="00FA50C5" w:rsidP="004C7ED5">
      <w:pPr>
        <w:spacing w:after="0" w:line="240" w:lineRule="auto"/>
      </w:pPr>
      <w:r>
        <w:separator/>
      </w:r>
    </w:p>
  </w:footnote>
  <w:footnote w:type="continuationSeparator" w:id="1">
    <w:p w:rsidR="00FA50C5" w:rsidRDefault="00FA50C5" w:rsidP="004C7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024"/>
    <w:multiLevelType w:val="hybridMultilevel"/>
    <w:tmpl w:val="CF3268D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3C5D9D"/>
    <w:multiLevelType w:val="multilevel"/>
    <w:tmpl w:val="CD0A8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124A53F4"/>
    <w:multiLevelType w:val="hybridMultilevel"/>
    <w:tmpl w:val="ADBCB6A0"/>
    <w:lvl w:ilvl="0" w:tplc="CD6AD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F22FD0"/>
    <w:multiLevelType w:val="hybridMultilevel"/>
    <w:tmpl w:val="7A44204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3475C0"/>
    <w:multiLevelType w:val="hybridMultilevel"/>
    <w:tmpl w:val="911C4548"/>
    <w:lvl w:ilvl="0" w:tplc="93665E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79A709A"/>
    <w:multiLevelType w:val="hybridMultilevel"/>
    <w:tmpl w:val="838C1EA6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31A37635"/>
    <w:multiLevelType w:val="hybridMultilevel"/>
    <w:tmpl w:val="65168F1C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37125C77"/>
    <w:multiLevelType w:val="hybridMultilevel"/>
    <w:tmpl w:val="60A62B7E"/>
    <w:lvl w:ilvl="0" w:tplc="876E1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7FC72E0"/>
    <w:multiLevelType w:val="hybridMultilevel"/>
    <w:tmpl w:val="4420F910"/>
    <w:lvl w:ilvl="0" w:tplc="63448696">
      <w:start w:val="1"/>
      <w:numFmt w:val="decimal"/>
      <w:lvlText w:val="%1."/>
      <w:lvlJc w:val="left"/>
      <w:pPr>
        <w:ind w:left="2096" w:hanging="124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EA30C8"/>
    <w:multiLevelType w:val="hybridMultilevel"/>
    <w:tmpl w:val="3550C484"/>
    <w:lvl w:ilvl="0" w:tplc="7F8E0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294E3B"/>
    <w:multiLevelType w:val="hybridMultilevel"/>
    <w:tmpl w:val="C2165C96"/>
    <w:lvl w:ilvl="0" w:tplc="CA40B7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8A7790"/>
    <w:multiLevelType w:val="multilevel"/>
    <w:tmpl w:val="C1A0D37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>
    <w:nsid w:val="5D9143FA"/>
    <w:multiLevelType w:val="multilevel"/>
    <w:tmpl w:val="BFE2E24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3">
    <w:nsid w:val="66CE302C"/>
    <w:multiLevelType w:val="hybridMultilevel"/>
    <w:tmpl w:val="9336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A461A"/>
    <w:multiLevelType w:val="hybridMultilevel"/>
    <w:tmpl w:val="89B6AE90"/>
    <w:lvl w:ilvl="0" w:tplc="9858EE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17F"/>
    <w:rsid w:val="0000020E"/>
    <w:rsid w:val="00000701"/>
    <w:rsid w:val="000018A3"/>
    <w:rsid w:val="000031DD"/>
    <w:rsid w:val="00003511"/>
    <w:rsid w:val="00003888"/>
    <w:rsid w:val="00003D5E"/>
    <w:rsid w:val="00004155"/>
    <w:rsid w:val="00004C3D"/>
    <w:rsid w:val="00005D58"/>
    <w:rsid w:val="00005F4C"/>
    <w:rsid w:val="00006EBE"/>
    <w:rsid w:val="0000773B"/>
    <w:rsid w:val="00007976"/>
    <w:rsid w:val="000111FE"/>
    <w:rsid w:val="00011916"/>
    <w:rsid w:val="00012BAB"/>
    <w:rsid w:val="00012D6C"/>
    <w:rsid w:val="00013571"/>
    <w:rsid w:val="000145D9"/>
    <w:rsid w:val="00015693"/>
    <w:rsid w:val="00017573"/>
    <w:rsid w:val="00017F3A"/>
    <w:rsid w:val="0002024C"/>
    <w:rsid w:val="00020270"/>
    <w:rsid w:val="00020579"/>
    <w:rsid w:val="00020F89"/>
    <w:rsid w:val="000211FF"/>
    <w:rsid w:val="000216AF"/>
    <w:rsid w:val="000217BD"/>
    <w:rsid w:val="000218C3"/>
    <w:rsid w:val="00021F31"/>
    <w:rsid w:val="00022862"/>
    <w:rsid w:val="000234D5"/>
    <w:rsid w:val="00024512"/>
    <w:rsid w:val="00025969"/>
    <w:rsid w:val="00025C1B"/>
    <w:rsid w:val="0003026C"/>
    <w:rsid w:val="00030CA1"/>
    <w:rsid w:val="000316AE"/>
    <w:rsid w:val="0003232D"/>
    <w:rsid w:val="00032A91"/>
    <w:rsid w:val="000338E3"/>
    <w:rsid w:val="00033E73"/>
    <w:rsid w:val="0003442C"/>
    <w:rsid w:val="000370DA"/>
    <w:rsid w:val="00040197"/>
    <w:rsid w:val="00041D54"/>
    <w:rsid w:val="00042140"/>
    <w:rsid w:val="0004250F"/>
    <w:rsid w:val="000425A2"/>
    <w:rsid w:val="00042EC5"/>
    <w:rsid w:val="00043F40"/>
    <w:rsid w:val="0004566D"/>
    <w:rsid w:val="000457A0"/>
    <w:rsid w:val="00045A10"/>
    <w:rsid w:val="00045E84"/>
    <w:rsid w:val="00045E91"/>
    <w:rsid w:val="00045F73"/>
    <w:rsid w:val="00046E73"/>
    <w:rsid w:val="000471FA"/>
    <w:rsid w:val="0004731C"/>
    <w:rsid w:val="00047F22"/>
    <w:rsid w:val="00050B65"/>
    <w:rsid w:val="00052E96"/>
    <w:rsid w:val="000538D9"/>
    <w:rsid w:val="00053980"/>
    <w:rsid w:val="00054E26"/>
    <w:rsid w:val="00055334"/>
    <w:rsid w:val="0005543C"/>
    <w:rsid w:val="00055A9D"/>
    <w:rsid w:val="000567CA"/>
    <w:rsid w:val="000579A3"/>
    <w:rsid w:val="00057BD4"/>
    <w:rsid w:val="0006085E"/>
    <w:rsid w:val="00062055"/>
    <w:rsid w:val="00062851"/>
    <w:rsid w:val="000628E1"/>
    <w:rsid w:val="00062A9C"/>
    <w:rsid w:val="00063AC7"/>
    <w:rsid w:val="00063E7C"/>
    <w:rsid w:val="00063F29"/>
    <w:rsid w:val="000645FC"/>
    <w:rsid w:val="00064823"/>
    <w:rsid w:val="00064C00"/>
    <w:rsid w:val="000678DD"/>
    <w:rsid w:val="0007152E"/>
    <w:rsid w:val="00072524"/>
    <w:rsid w:val="0007287A"/>
    <w:rsid w:val="000729C9"/>
    <w:rsid w:val="00073EDB"/>
    <w:rsid w:val="000745E4"/>
    <w:rsid w:val="0007490D"/>
    <w:rsid w:val="0007571E"/>
    <w:rsid w:val="00077245"/>
    <w:rsid w:val="0008008E"/>
    <w:rsid w:val="00080750"/>
    <w:rsid w:val="00082748"/>
    <w:rsid w:val="00082D4F"/>
    <w:rsid w:val="0008360F"/>
    <w:rsid w:val="00083972"/>
    <w:rsid w:val="00083B5B"/>
    <w:rsid w:val="00083F9E"/>
    <w:rsid w:val="00084D36"/>
    <w:rsid w:val="00084D52"/>
    <w:rsid w:val="0008595C"/>
    <w:rsid w:val="00086529"/>
    <w:rsid w:val="00086D0F"/>
    <w:rsid w:val="00091EFD"/>
    <w:rsid w:val="00092780"/>
    <w:rsid w:val="00092D59"/>
    <w:rsid w:val="00092E62"/>
    <w:rsid w:val="0009388A"/>
    <w:rsid w:val="00094760"/>
    <w:rsid w:val="000957B9"/>
    <w:rsid w:val="00095835"/>
    <w:rsid w:val="0009610D"/>
    <w:rsid w:val="000964B3"/>
    <w:rsid w:val="0009787C"/>
    <w:rsid w:val="000A1218"/>
    <w:rsid w:val="000A28B0"/>
    <w:rsid w:val="000A3029"/>
    <w:rsid w:val="000A51B5"/>
    <w:rsid w:val="000A5EB6"/>
    <w:rsid w:val="000A6BD4"/>
    <w:rsid w:val="000A717C"/>
    <w:rsid w:val="000A7933"/>
    <w:rsid w:val="000B050E"/>
    <w:rsid w:val="000B05FB"/>
    <w:rsid w:val="000B0729"/>
    <w:rsid w:val="000B12E9"/>
    <w:rsid w:val="000B222A"/>
    <w:rsid w:val="000B29FE"/>
    <w:rsid w:val="000B3696"/>
    <w:rsid w:val="000B4EA1"/>
    <w:rsid w:val="000B51B4"/>
    <w:rsid w:val="000B53E0"/>
    <w:rsid w:val="000B5B0D"/>
    <w:rsid w:val="000B6696"/>
    <w:rsid w:val="000B729F"/>
    <w:rsid w:val="000C2485"/>
    <w:rsid w:val="000C2496"/>
    <w:rsid w:val="000C43E1"/>
    <w:rsid w:val="000C5147"/>
    <w:rsid w:val="000C776A"/>
    <w:rsid w:val="000D0484"/>
    <w:rsid w:val="000D10E1"/>
    <w:rsid w:val="000D138E"/>
    <w:rsid w:val="000D33AD"/>
    <w:rsid w:val="000D3C72"/>
    <w:rsid w:val="000D425A"/>
    <w:rsid w:val="000D43A5"/>
    <w:rsid w:val="000D474A"/>
    <w:rsid w:val="000D481D"/>
    <w:rsid w:val="000D4F49"/>
    <w:rsid w:val="000D5123"/>
    <w:rsid w:val="000D6759"/>
    <w:rsid w:val="000D7351"/>
    <w:rsid w:val="000E079C"/>
    <w:rsid w:val="000E0940"/>
    <w:rsid w:val="000E17BE"/>
    <w:rsid w:val="000E1B1D"/>
    <w:rsid w:val="000E1EE8"/>
    <w:rsid w:val="000E24E6"/>
    <w:rsid w:val="000E332A"/>
    <w:rsid w:val="000E3A26"/>
    <w:rsid w:val="000E44BB"/>
    <w:rsid w:val="000E4663"/>
    <w:rsid w:val="000E4AD1"/>
    <w:rsid w:val="000E64D7"/>
    <w:rsid w:val="000E6B29"/>
    <w:rsid w:val="000E706C"/>
    <w:rsid w:val="000E7405"/>
    <w:rsid w:val="000F04D8"/>
    <w:rsid w:val="000F1565"/>
    <w:rsid w:val="000F2669"/>
    <w:rsid w:val="000F3CBA"/>
    <w:rsid w:val="000F5013"/>
    <w:rsid w:val="000F54F5"/>
    <w:rsid w:val="000F5BE8"/>
    <w:rsid w:val="000F68A9"/>
    <w:rsid w:val="0010092C"/>
    <w:rsid w:val="00100CBC"/>
    <w:rsid w:val="0010256F"/>
    <w:rsid w:val="00103025"/>
    <w:rsid w:val="00103BEA"/>
    <w:rsid w:val="00103DF3"/>
    <w:rsid w:val="001051FA"/>
    <w:rsid w:val="00105A70"/>
    <w:rsid w:val="00105D57"/>
    <w:rsid w:val="001061C3"/>
    <w:rsid w:val="00106516"/>
    <w:rsid w:val="00106DEC"/>
    <w:rsid w:val="00107274"/>
    <w:rsid w:val="001102F9"/>
    <w:rsid w:val="00110EAF"/>
    <w:rsid w:val="00111991"/>
    <w:rsid w:val="001120FA"/>
    <w:rsid w:val="00113199"/>
    <w:rsid w:val="00115180"/>
    <w:rsid w:val="001178A3"/>
    <w:rsid w:val="00120041"/>
    <w:rsid w:val="0012093A"/>
    <w:rsid w:val="001219E5"/>
    <w:rsid w:val="00121BFA"/>
    <w:rsid w:val="0012211E"/>
    <w:rsid w:val="00123D97"/>
    <w:rsid w:val="001247EF"/>
    <w:rsid w:val="001255CF"/>
    <w:rsid w:val="00126042"/>
    <w:rsid w:val="00126950"/>
    <w:rsid w:val="00126ABC"/>
    <w:rsid w:val="00126DD5"/>
    <w:rsid w:val="0012704D"/>
    <w:rsid w:val="00127F61"/>
    <w:rsid w:val="001304F7"/>
    <w:rsid w:val="001309CE"/>
    <w:rsid w:val="00132269"/>
    <w:rsid w:val="001323B6"/>
    <w:rsid w:val="001336D8"/>
    <w:rsid w:val="00133B60"/>
    <w:rsid w:val="00133BFB"/>
    <w:rsid w:val="00135396"/>
    <w:rsid w:val="00135A8C"/>
    <w:rsid w:val="001361E0"/>
    <w:rsid w:val="00136595"/>
    <w:rsid w:val="00137DE2"/>
    <w:rsid w:val="0014241B"/>
    <w:rsid w:val="00142F37"/>
    <w:rsid w:val="00144FB3"/>
    <w:rsid w:val="001457D3"/>
    <w:rsid w:val="00145EED"/>
    <w:rsid w:val="00146A00"/>
    <w:rsid w:val="00147A08"/>
    <w:rsid w:val="00147FC3"/>
    <w:rsid w:val="00150C86"/>
    <w:rsid w:val="001513CC"/>
    <w:rsid w:val="00152125"/>
    <w:rsid w:val="001533E5"/>
    <w:rsid w:val="001535C0"/>
    <w:rsid w:val="0015397F"/>
    <w:rsid w:val="00155651"/>
    <w:rsid w:val="00155F6E"/>
    <w:rsid w:val="00156F0A"/>
    <w:rsid w:val="0015701D"/>
    <w:rsid w:val="001579BD"/>
    <w:rsid w:val="00157B6F"/>
    <w:rsid w:val="00157E1B"/>
    <w:rsid w:val="0016207C"/>
    <w:rsid w:val="001630CD"/>
    <w:rsid w:val="001633DC"/>
    <w:rsid w:val="001636DC"/>
    <w:rsid w:val="00164D94"/>
    <w:rsid w:val="001651E9"/>
    <w:rsid w:val="001661B4"/>
    <w:rsid w:val="00166BA9"/>
    <w:rsid w:val="00170112"/>
    <w:rsid w:val="00170270"/>
    <w:rsid w:val="00171746"/>
    <w:rsid w:val="0017242A"/>
    <w:rsid w:val="00172505"/>
    <w:rsid w:val="00172686"/>
    <w:rsid w:val="00173B80"/>
    <w:rsid w:val="001744B1"/>
    <w:rsid w:val="0017591B"/>
    <w:rsid w:val="00175B58"/>
    <w:rsid w:val="00176E7E"/>
    <w:rsid w:val="0017771E"/>
    <w:rsid w:val="00177BED"/>
    <w:rsid w:val="001800E4"/>
    <w:rsid w:val="00180EFA"/>
    <w:rsid w:val="001812AA"/>
    <w:rsid w:val="00181CB3"/>
    <w:rsid w:val="0018390D"/>
    <w:rsid w:val="00185864"/>
    <w:rsid w:val="00185E99"/>
    <w:rsid w:val="0018657C"/>
    <w:rsid w:val="00186C3C"/>
    <w:rsid w:val="00190513"/>
    <w:rsid w:val="0019117B"/>
    <w:rsid w:val="001918DC"/>
    <w:rsid w:val="00193023"/>
    <w:rsid w:val="001932D1"/>
    <w:rsid w:val="00195197"/>
    <w:rsid w:val="0019569E"/>
    <w:rsid w:val="00197BC2"/>
    <w:rsid w:val="001A0577"/>
    <w:rsid w:val="001A16A9"/>
    <w:rsid w:val="001A2E16"/>
    <w:rsid w:val="001A3951"/>
    <w:rsid w:val="001A3A6F"/>
    <w:rsid w:val="001A5972"/>
    <w:rsid w:val="001A7AF2"/>
    <w:rsid w:val="001B1870"/>
    <w:rsid w:val="001B1EED"/>
    <w:rsid w:val="001B21AF"/>
    <w:rsid w:val="001B2C40"/>
    <w:rsid w:val="001B5DF8"/>
    <w:rsid w:val="001B6A99"/>
    <w:rsid w:val="001B710C"/>
    <w:rsid w:val="001C0912"/>
    <w:rsid w:val="001C1D78"/>
    <w:rsid w:val="001C2CCD"/>
    <w:rsid w:val="001C30C3"/>
    <w:rsid w:val="001C4B31"/>
    <w:rsid w:val="001C4F66"/>
    <w:rsid w:val="001C5840"/>
    <w:rsid w:val="001C591E"/>
    <w:rsid w:val="001C5F84"/>
    <w:rsid w:val="001C7065"/>
    <w:rsid w:val="001D2077"/>
    <w:rsid w:val="001D2A7C"/>
    <w:rsid w:val="001D383C"/>
    <w:rsid w:val="001D384C"/>
    <w:rsid w:val="001D3C83"/>
    <w:rsid w:val="001D3FFB"/>
    <w:rsid w:val="001D4C9E"/>
    <w:rsid w:val="001D7F79"/>
    <w:rsid w:val="001E03E2"/>
    <w:rsid w:val="001E087F"/>
    <w:rsid w:val="001E0B05"/>
    <w:rsid w:val="001E1CE5"/>
    <w:rsid w:val="001E34DD"/>
    <w:rsid w:val="001E39D4"/>
    <w:rsid w:val="001E3E14"/>
    <w:rsid w:val="001E3E60"/>
    <w:rsid w:val="001E4184"/>
    <w:rsid w:val="001E5A79"/>
    <w:rsid w:val="001E5DB6"/>
    <w:rsid w:val="001E65C0"/>
    <w:rsid w:val="001E6813"/>
    <w:rsid w:val="001F04E5"/>
    <w:rsid w:val="001F1351"/>
    <w:rsid w:val="001F214B"/>
    <w:rsid w:val="001F3643"/>
    <w:rsid w:val="001F3EE6"/>
    <w:rsid w:val="001F45BE"/>
    <w:rsid w:val="001F4ECC"/>
    <w:rsid w:val="001F5979"/>
    <w:rsid w:val="001F7E9C"/>
    <w:rsid w:val="0020424A"/>
    <w:rsid w:val="0020437D"/>
    <w:rsid w:val="00204EC6"/>
    <w:rsid w:val="0020628E"/>
    <w:rsid w:val="00206CE0"/>
    <w:rsid w:val="002077FC"/>
    <w:rsid w:val="00207967"/>
    <w:rsid w:val="00207C57"/>
    <w:rsid w:val="002101F7"/>
    <w:rsid w:val="00210ED3"/>
    <w:rsid w:val="0021116A"/>
    <w:rsid w:val="00212073"/>
    <w:rsid w:val="002139B3"/>
    <w:rsid w:val="00213CDA"/>
    <w:rsid w:val="0021425E"/>
    <w:rsid w:val="00214561"/>
    <w:rsid w:val="00215222"/>
    <w:rsid w:val="00216AF9"/>
    <w:rsid w:val="00217B5B"/>
    <w:rsid w:val="00221DC3"/>
    <w:rsid w:val="00222C97"/>
    <w:rsid w:val="00222ED1"/>
    <w:rsid w:val="00225086"/>
    <w:rsid w:val="00225F55"/>
    <w:rsid w:val="00226285"/>
    <w:rsid w:val="00226436"/>
    <w:rsid w:val="00226C09"/>
    <w:rsid w:val="00226C32"/>
    <w:rsid w:val="00226C57"/>
    <w:rsid w:val="00226D6B"/>
    <w:rsid w:val="0022798B"/>
    <w:rsid w:val="00227DF4"/>
    <w:rsid w:val="00227FEE"/>
    <w:rsid w:val="00231FE9"/>
    <w:rsid w:val="0023465E"/>
    <w:rsid w:val="002354F3"/>
    <w:rsid w:val="00241C22"/>
    <w:rsid w:val="00241F25"/>
    <w:rsid w:val="00243666"/>
    <w:rsid w:val="00246E0A"/>
    <w:rsid w:val="00247385"/>
    <w:rsid w:val="002507CF"/>
    <w:rsid w:val="00250EEA"/>
    <w:rsid w:val="00251083"/>
    <w:rsid w:val="00251667"/>
    <w:rsid w:val="00252444"/>
    <w:rsid w:val="002527BE"/>
    <w:rsid w:val="00254554"/>
    <w:rsid w:val="00256C64"/>
    <w:rsid w:val="00257207"/>
    <w:rsid w:val="00257E3B"/>
    <w:rsid w:val="002606E6"/>
    <w:rsid w:val="00260A59"/>
    <w:rsid w:val="002616B6"/>
    <w:rsid w:val="0026248B"/>
    <w:rsid w:val="00262954"/>
    <w:rsid w:val="00262ED2"/>
    <w:rsid w:val="00263FD6"/>
    <w:rsid w:val="00264311"/>
    <w:rsid w:val="00264A22"/>
    <w:rsid w:val="002664B1"/>
    <w:rsid w:val="00266939"/>
    <w:rsid w:val="00267F1B"/>
    <w:rsid w:val="00270A9F"/>
    <w:rsid w:val="00271A21"/>
    <w:rsid w:val="00272180"/>
    <w:rsid w:val="0027302F"/>
    <w:rsid w:val="002735AC"/>
    <w:rsid w:val="00274202"/>
    <w:rsid w:val="00275E2D"/>
    <w:rsid w:val="002760DB"/>
    <w:rsid w:val="00277330"/>
    <w:rsid w:val="00280996"/>
    <w:rsid w:val="00280999"/>
    <w:rsid w:val="00280C35"/>
    <w:rsid w:val="0028122E"/>
    <w:rsid w:val="00281570"/>
    <w:rsid w:val="002815ED"/>
    <w:rsid w:val="002819D8"/>
    <w:rsid w:val="00281D86"/>
    <w:rsid w:val="00282320"/>
    <w:rsid w:val="00284289"/>
    <w:rsid w:val="002848A4"/>
    <w:rsid w:val="0028490B"/>
    <w:rsid w:val="00285288"/>
    <w:rsid w:val="0028582F"/>
    <w:rsid w:val="00286624"/>
    <w:rsid w:val="00287337"/>
    <w:rsid w:val="0029067C"/>
    <w:rsid w:val="00290BF0"/>
    <w:rsid w:val="00291FE3"/>
    <w:rsid w:val="00292572"/>
    <w:rsid w:val="00292D61"/>
    <w:rsid w:val="00292E43"/>
    <w:rsid w:val="00292E6E"/>
    <w:rsid w:val="0029467A"/>
    <w:rsid w:val="00294825"/>
    <w:rsid w:val="00294CAA"/>
    <w:rsid w:val="002968B4"/>
    <w:rsid w:val="002A04C0"/>
    <w:rsid w:val="002A0F6E"/>
    <w:rsid w:val="002A1E97"/>
    <w:rsid w:val="002A2ABA"/>
    <w:rsid w:val="002A4A92"/>
    <w:rsid w:val="002A5563"/>
    <w:rsid w:val="002A5981"/>
    <w:rsid w:val="002A5C09"/>
    <w:rsid w:val="002A6424"/>
    <w:rsid w:val="002A67BC"/>
    <w:rsid w:val="002A7157"/>
    <w:rsid w:val="002B03AC"/>
    <w:rsid w:val="002B12AD"/>
    <w:rsid w:val="002B2410"/>
    <w:rsid w:val="002B2D3A"/>
    <w:rsid w:val="002B355B"/>
    <w:rsid w:val="002B3DB8"/>
    <w:rsid w:val="002B5589"/>
    <w:rsid w:val="002B5FBD"/>
    <w:rsid w:val="002B70E1"/>
    <w:rsid w:val="002B7251"/>
    <w:rsid w:val="002B7B4D"/>
    <w:rsid w:val="002C0D92"/>
    <w:rsid w:val="002C19A5"/>
    <w:rsid w:val="002C1A10"/>
    <w:rsid w:val="002C2690"/>
    <w:rsid w:val="002C2991"/>
    <w:rsid w:val="002C2A17"/>
    <w:rsid w:val="002C2A37"/>
    <w:rsid w:val="002C2D57"/>
    <w:rsid w:val="002C3EEF"/>
    <w:rsid w:val="002C4A65"/>
    <w:rsid w:val="002C5609"/>
    <w:rsid w:val="002C71BB"/>
    <w:rsid w:val="002C729B"/>
    <w:rsid w:val="002D0304"/>
    <w:rsid w:val="002D1D75"/>
    <w:rsid w:val="002D3A3D"/>
    <w:rsid w:val="002D438B"/>
    <w:rsid w:val="002D4EF2"/>
    <w:rsid w:val="002D5270"/>
    <w:rsid w:val="002D6AC5"/>
    <w:rsid w:val="002D6D16"/>
    <w:rsid w:val="002D7DAD"/>
    <w:rsid w:val="002E0876"/>
    <w:rsid w:val="002E097B"/>
    <w:rsid w:val="002E2244"/>
    <w:rsid w:val="002E35A3"/>
    <w:rsid w:val="002E4667"/>
    <w:rsid w:val="002E4B04"/>
    <w:rsid w:val="002E624F"/>
    <w:rsid w:val="002E69A6"/>
    <w:rsid w:val="002F2702"/>
    <w:rsid w:val="002F2EA7"/>
    <w:rsid w:val="002F3BE2"/>
    <w:rsid w:val="002F3CCB"/>
    <w:rsid w:val="002F49A5"/>
    <w:rsid w:val="002F501E"/>
    <w:rsid w:val="002F5316"/>
    <w:rsid w:val="002F53F6"/>
    <w:rsid w:val="002F577C"/>
    <w:rsid w:val="002F71FA"/>
    <w:rsid w:val="00300DB4"/>
    <w:rsid w:val="00301102"/>
    <w:rsid w:val="003018B0"/>
    <w:rsid w:val="00301E9E"/>
    <w:rsid w:val="00303AAA"/>
    <w:rsid w:val="00303ECB"/>
    <w:rsid w:val="003040FF"/>
    <w:rsid w:val="00305098"/>
    <w:rsid w:val="003068C4"/>
    <w:rsid w:val="00306A7E"/>
    <w:rsid w:val="00306BA5"/>
    <w:rsid w:val="00307EC1"/>
    <w:rsid w:val="00310129"/>
    <w:rsid w:val="003102F2"/>
    <w:rsid w:val="0031129A"/>
    <w:rsid w:val="0031183F"/>
    <w:rsid w:val="00311D92"/>
    <w:rsid w:val="00312CCB"/>
    <w:rsid w:val="00313E53"/>
    <w:rsid w:val="0031444A"/>
    <w:rsid w:val="003152AA"/>
    <w:rsid w:val="00316BC2"/>
    <w:rsid w:val="00317B92"/>
    <w:rsid w:val="00317BB3"/>
    <w:rsid w:val="00321C2D"/>
    <w:rsid w:val="00323D77"/>
    <w:rsid w:val="00324074"/>
    <w:rsid w:val="003259F3"/>
    <w:rsid w:val="003265E4"/>
    <w:rsid w:val="00326763"/>
    <w:rsid w:val="003272C4"/>
    <w:rsid w:val="00331D6B"/>
    <w:rsid w:val="00332EB1"/>
    <w:rsid w:val="003337D4"/>
    <w:rsid w:val="00334904"/>
    <w:rsid w:val="0033526A"/>
    <w:rsid w:val="00337175"/>
    <w:rsid w:val="003412AA"/>
    <w:rsid w:val="0034198F"/>
    <w:rsid w:val="00342A43"/>
    <w:rsid w:val="003440BD"/>
    <w:rsid w:val="003457BE"/>
    <w:rsid w:val="0034618D"/>
    <w:rsid w:val="003465F9"/>
    <w:rsid w:val="00346757"/>
    <w:rsid w:val="00346A10"/>
    <w:rsid w:val="00347ACE"/>
    <w:rsid w:val="00351D09"/>
    <w:rsid w:val="00352827"/>
    <w:rsid w:val="0035394E"/>
    <w:rsid w:val="003565EC"/>
    <w:rsid w:val="00356614"/>
    <w:rsid w:val="00356AAA"/>
    <w:rsid w:val="00357268"/>
    <w:rsid w:val="003603A6"/>
    <w:rsid w:val="0036168D"/>
    <w:rsid w:val="003617A6"/>
    <w:rsid w:val="00364CB8"/>
    <w:rsid w:val="00364FF4"/>
    <w:rsid w:val="00364FFF"/>
    <w:rsid w:val="003653EB"/>
    <w:rsid w:val="00365B23"/>
    <w:rsid w:val="0036621E"/>
    <w:rsid w:val="00366791"/>
    <w:rsid w:val="003678D5"/>
    <w:rsid w:val="00367E4F"/>
    <w:rsid w:val="00370487"/>
    <w:rsid w:val="00370E50"/>
    <w:rsid w:val="00371D59"/>
    <w:rsid w:val="0037211B"/>
    <w:rsid w:val="003722D3"/>
    <w:rsid w:val="00372740"/>
    <w:rsid w:val="003762BA"/>
    <w:rsid w:val="00376A88"/>
    <w:rsid w:val="00376F9E"/>
    <w:rsid w:val="00380240"/>
    <w:rsid w:val="003819F2"/>
    <w:rsid w:val="00381E09"/>
    <w:rsid w:val="0038203D"/>
    <w:rsid w:val="0038390D"/>
    <w:rsid w:val="003839A9"/>
    <w:rsid w:val="003844D5"/>
    <w:rsid w:val="00384962"/>
    <w:rsid w:val="0038555F"/>
    <w:rsid w:val="003855CA"/>
    <w:rsid w:val="003878F2"/>
    <w:rsid w:val="00390639"/>
    <w:rsid w:val="00390893"/>
    <w:rsid w:val="00393493"/>
    <w:rsid w:val="003939A2"/>
    <w:rsid w:val="0039537E"/>
    <w:rsid w:val="003958C5"/>
    <w:rsid w:val="00396838"/>
    <w:rsid w:val="00397794"/>
    <w:rsid w:val="00397BBA"/>
    <w:rsid w:val="003A052A"/>
    <w:rsid w:val="003A0636"/>
    <w:rsid w:val="003A152E"/>
    <w:rsid w:val="003A20CF"/>
    <w:rsid w:val="003A2397"/>
    <w:rsid w:val="003A2632"/>
    <w:rsid w:val="003A2740"/>
    <w:rsid w:val="003A32F7"/>
    <w:rsid w:val="003A3799"/>
    <w:rsid w:val="003A453F"/>
    <w:rsid w:val="003A50AA"/>
    <w:rsid w:val="003A6060"/>
    <w:rsid w:val="003B04A7"/>
    <w:rsid w:val="003B1315"/>
    <w:rsid w:val="003B185F"/>
    <w:rsid w:val="003B3FDB"/>
    <w:rsid w:val="003B4F81"/>
    <w:rsid w:val="003B5FB0"/>
    <w:rsid w:val="003B6233"/>
    <w:rsid w:val="003B70DC"/>
    <w:rsid w:val="003B726B"/>
    <w:rsid w:val="003B7C5A"/>
    <w:rsid w:val="003B7D54"/>
    <w:rsid w:val="003B7E08"/>
    <w:rsid w:val="003C02E1"/>
    <w:rsid w:val="003C2AF0"/>
    <w:rsid w:val="003C303E"/>
    <w:rsid w:val="003C3C12"/>
    <w:rsid w:val="003C46F7"/>
    <w:rsid w:val="003C4D2F"/>
    <w:rsid w:val="003C4DF6"/>
    <w:rsid w:val="003C754B"/>
    <w:rsid w:val="003C784E"/>
    <w:rsid w:val="003C7D6F"/>
    <w:rsid w:val="003D1C06"/>
    <w:rsid w:val="003D2390"/>
    <w:rsid w:val="003D4571"/>
    <w:rsid w:val="003D5017"/>
    <w:rsid w:val="003D6A93"/>
    <w:rsid w:val="003D6B1F"/>
    <w:rsid w:val="003D6C9A"/>
    <w:rsid w:val="003E08EC"/>
    <w:rsid w:val="003E0A91"/>
    <w:rsid w:val="003E1107"/>
    <w:rsid w:val="003E1B92"/>
    <w:rsid w:val="003E22DD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1608"/>
    <w:rsid w:val="003F1D5F"/>
    <w:rsid w:val="003F1E73"/>
    <w:rsid w:val="003F210B"/>
    <w:rsid w:val="003F22AD"/>
    <w:rsid w:val="003F4A13"/>
    <w:rsid w:val="003F58DF"/>
    <w:rsid w:val="003F638E"/>
    <w:rsid w:val="003F6A82"/>
    <w:rsid w:val="003F7F16"/>
    <w:rsid w:val="004005AA"/>
    <w:rsid w:val="00400D7E"/>
    <w:rsid w:val="00400F02"/>
    <w:rsid w:val="0040137A"/>
    <w:rsid w:val="00402406"/>
    <w:rsid w:val="0040253D"/>
    <w:rsid w:val="00402699"/>
    <w:rsid w:val="00402773"/>
    <w:rsid w:val="00402B52"/>
    <w:rsid w:val="00402D3B"/>
    <w:rsid w:val="00402D3D"/>
    <w:rsid w:val="0040351A"/>
    <w:rsid w:val="004036CE"/>
    <w:rsid w:val="00404117"/>
    <w:rsid w:val="004042DC"/>
    <w:rsid w:val="004056BE"/>
    <w:rsid w:val="0040782F"/>
    <w:rsid w:val="00411B41"/>
    <w:rsid w:val="00414B65"/>
    <w:rsid w:val="00415921"/>
    <w:rsid w:val="00417614"/>
    <w:rsid w:val="00417959"/>
    <w:rsid w:val="0042017F"/>
    <w:rsid w:val="00420F66"/>
    <w:rsid w:val="00421337"/>
    <w:rsid w:val="00421F49"/>
    <w:rsid w:val="00424121"/>
    <w:rsid w:val="00424F21"/>
    <w:rsid w:val="00426299"/>
    <w:rsid w:val="00430032"/>
    <w:rsid w:val="004309BE"/>
    <w:rsid w:val="004336DE"/>
    <w:rsid w:val="00433FB2"/>
    <w:rsid w:val="00434876"/>
    <w:rsid w:val="00440168"/>
    <w:rsid w:val="00440529"/>
    <w:rsid w:val="0044053B"/>
    <w:rsid w:val="00440CA2"/>
    <w:rsid w:val="0044113D"/>
    <w:rsid w:val="0044128D"/>
    <w:rsid w:val="00441A8C"/>
    <w:rsid w:val="00442DF2"/>
    <w:rsid w:val="0044355C"/>
    <w:rsid w:val="00443582"/>
    <w:rsid w:val="00443AB5"/>
    <w:rsid w:val="00444B82"/>
    <w:rsid w:val="00445DD7"/>
    <w:rsid w:val="004509F1"/>
    <w:rsid w:val="004518F9"/>
    <w:rsid w:val="00452349"/>
    <w:rsid w:val="004533E2"/>
    <w:rsid w:val="00454750"/>
    <w:rsid w:val="00454AF8"/>
    <w:rsid w:val="00455AB5"/>
    <w:rsid w:val="004565FC"/>
    <w:rsid w:val="00456BB8"/>
    <w:rsid w:val="00457B64"/>
    <w:rsid w:val="00457CC6"/>
    <w:rsid w:val="00460720"/>
    <w:rsid w:val="00460A28"/>
    <w:rsid w:val="0046139D"/>
    <w:rsid w:val="00462301"/>
    <w:rsid w:val="00462619"/>
    <w:rsid w:val="004626CB"/>
    <w:rsid w:val="004644FE"/>
    <w:rsid w:val="004650D1"/>
    <w:rsid w:val="004654F8"/>
    <w:rsid w:val="00465BA4"/>
    <w:rsid w:val="00466761"/>
    <w:rsid w:val="00466EA1"/>
    <w:rsid w:val="004676A5"/>
    <w:rsid w:val="00470E3B"/>
    <w:rsid w:val="004713BD"/>
    <w:rsid w:val="00473392"/>
    <w:rsid w:val="00474BB6"/>
    <w:rsid w:val="00481EEE"/>
    <w:rsid w:val="004829CE"/>
    <w:rsid w:val="00483AA8"/>
    <w:rsid w:val="00483CF2"/>
    <w:rsid w:val="00484EB2"/>
    <w:rsid w:val="00486756"/>
    <w:rsid w:val="00487253"/>
    <w:rsid w:val="00487DC5"/>
    <w:rsid w:val="004913A6"/>
    <w:rsid w:val="00491FA9"/>
    <w:rsid w:val="00493969"/>
    <w:rsid w:val="00493C4C"/>
    <w:rsid w:val="00494B91"/>
    <w:rsid w:val="00495DA8"/>
    <w:rsid w:val="00496FF7"/>
    <w:rsid w:val="00497DDD"/>
    <w:rsid w:val="004A03AB"/>
    <w:rsid w:val="004A1867"/>
    <w:rsid w:val="004A193F"/>
    <w:rsid w:val="004A2985"/>
    <w:rsid w:val="004A40F5"/>
    <w:rsid w:val="004A5110"/>
    <w:rsid w:val="004A524F"/>
    <w:rsid w:val="004A5C74"/>
    <w:rsid w:val="004A6C2F"/>
    <w:rsid w:val="004A6FE9"/>
    <w:rsid w:val="004A7639"/>
    <w:rsid w:val="004B0465"/>
    <w:rsid w:val="004B227C"/>
    <w:rsid w:val="004B23DD"/>
    <w:rsid w:val="004B2567"/>
    <w:rsid w:val="004B2B5F"/>
    <w:rsid w:val="004B38E2"/>
    <w:rsid w:val="004B3F95"/>
    <w:rsid w:val="004B4C3D"/>
    <w:rsid w:val="004B4FAD"/>
    <w:rsid w:val="004B6E97"/>
    <w:rsid w:val="004C1ABA"/>
    <w:rsid w:val="004C27CE"/>
    <w:rsid w:val="004C2F61"/>
    <w:rsid w:val="004C3369"/>
    <w:rsid w:val="004C38C7"/>
    <w:rsid w:val="004C3AC8"/>
    <w:rsid w:val="004C3C16"/>
    <w:rsid w:val="004C4281"/>
    <w:rsid w:val="004C43EA"/>
    <w:rsid w:val="004C5B82"/>
    <w:rsid w:val="004C5CA2"/>
    <w:rsid w:val="004C6293"/>
    <w:rsid w:val="004C6C80"/>
    <w:rsid w:val="004C6D9C"/>
    <w:rsid w:val="004C74FE"/>
    <w:rsid w:val="004C7ED5"/>
    <w:rsid w:val="004D0055"/>
    <w:rsid w:val="004D095F"/>
    <w:rsid w:val="004D2055"/>
    <w:rsid w:val="004D2E85"/>
    <w:rsid w:val="004D37BE"/>
    <w:rsid w:val="004D3979"/>
    <w:rsid w:val="004D3C2D"/>
    <w:rsid w:val="004D3D64"/>
    <w:rsid w:val="004D41C6"/>
    <w:rsid w:val="004D4648"/>
    <w:rsid w:val="004D4660"/>
    <w:rsid w:val="004D496C"/>
    <w:rsid w:val="004D4CDB"/>
    <w:rsid w:val="004D5595"/>
    <w:rsid w:val="004D5FC5"/>
    <w:rsid w:val="004D7E61"/>
    <w:rsid w:val="004E07B4"/>
    <w:rsid w:val="004E1BC4"/>
    <w:rsid w:val="004E46A4"/>
    <w:rsid w:val="004E4731"/>
    <w:rsid w:val="004E4C16"/>
    <w:rsid w:val="004E5EDB"/>
    <w:rsid w:val="004E698E"/>
    <w:rsid w:val="004E7433"/>
    <w:rsid w:val="004E7995"/>
    <w:rsid w:val="004F0358"/>
    <w:rsid w:val="004F0902"/>
    <w:rsid w:val="004F0BAB"/>
    <w:rsid w:val="004F0C57"/>
    <w:rsid w:val="004F17D4"/>
    <w:rsid w:val="004F255C"/>
    <w:rsid w:val="004F25F3"/>
    <w:rsid w:val="004F2B62"/>
    <w:rsid w:val="004F547F"/>
    <w:rsid w:val="004F575D"/>
    <w:rsid w:val="004F65AD"/>
    <w:rsid w:val="004F665F"/>
    <w:rsid w:val="004F6AAD"/>
    <w:rsid w:val="00500918"/>
    <w:rsid w:val="005010A9"/>
    <w:rsid w:val="00501EC2"/>
    <w:rsid w:val="00502B14"/>
    <w:rsid w:val="0050363D"/>
    <w:rsid w:val="00504920"/>
    <w:rsid w:val="00505BE5"/>
    <w:rsid w:val="00506B46"/>
    <w:rsid w:val="0050740A"/>
    <w:rsid w:val="00507D6C"/>
    <w:rsid w:val="00507D88"/>
    <w:rsid w:val="00510CBC"/>
    <w:rsid w:val="00511778"/>
    <w:rsid w:val="005118A0"/>
    <w:rsid w:val="00513F37"/>
    <w:rsid w:val="0051423C"/>
    <w:rsid w:val="005149DE"/>
    <w:rsid w:val="0051518F"/>
    <w:rsid w:val="00515654"/>
    <w:rsid w:val="005158CB"/>
    <w:rsid w:val="00516D52"/>
    <w:rsid w:val="00520BFF"/>
    <w:rsid w:val="0052116F"/>
    <w:rsid w:val="00525302"/>
    <w:rsid w:val="00525B87"/>
    <w:rsid w:val="005302E1"/>
    <w:rsid w:val="0053075B"/>
    <w:rsid w:val="00530779"/>
    <w:rsid w:val="005310A0"/>
    <w:rsid w:val="00531498"/>
    <w:rsid w:val="005317A5"/>
    <w:rsid w:val="005321D3"/>
    <w:rsid w:val="00532638"/>
    <w:rsid w:val="00533ADE"/>
    <w:rsid w:val="00534247"/>
    <w:rsid w:val="0053575C"/>
    <w:rsid w:val="00536B47"/>
    <w:rsid w:val="00537F55"/>
    <w:rsid w:val="0054043D"/>
    <w:rsid w:val="00540781"/>
    <w:rsid w:val="00541927"/>
    <w:rsid w:val="0054307E"/>
    <w:rsid w:val="00543B4B"/>
    <w:rsid w:val="00544096"/>
    <w:rsid w:val="00544128"/>
    <w:rsid w:val="00546EB7"/>
    <w:rsid w:val="00547DCE"/>
    <w:rsid w:val="00551EEE"/>
    <w:rsid w:val="0055375D"/>
    <w:rsid w:val="0055493A"/>
    <w:rsid w:val="00555839"/>
    <w:rsid w:val="00555C0D"/>
    <w:rsid w:val="00556094"/>
    <w:rsid w:val="005562D8"/>
    <w:rsid w:val="005570F5"/>
    <w:rsid w:val="00560490"/>
    <w:rsid w:val="00561F3B"/>
    <w:rsid w:val="0056258A"/>
    <w:rsid w:val="0056321A"/>
    <w:rsid w:val="00563C83"/>
    <w:rsid w:val="00564173"/>
    <w:rsid w:val="0056470A"/>
    <w:rsid w:val="00564FF5"/>
    <w:rsid w:val="005666C6"/>
    <w:rsid w:val="005678D4"/>
    <w:rsid w:val="00567BAA"/>
    <w:rsid w:val="0057049D"/>
    <w:rsid w:val="00570886"/>
    <w:rsid w:val="00572421"/>
    <w:rsid w:val="00572569"/>
    <w:rsid w:val="00572A4C"/>
    <w:rsid w:val="00573423"/>
    <w:rsid w:val="00575B1F"/>
    <w:rsid w:val="005762CB"/>
    <w:rsid w:val="00576BFB"/>
    <w:rsid w:val="00576D63"/>
    <w:rsid w:val="005771CF"/>
    <w:rsid w:val="005840C2"/>
    <w:rsid w:val="00584BD3"/>
    <w:rsid w:val="00585063"/>
    <w:rsid w:val="005850E9"/>
    <w:rsid w:val="0058515A"/>
    <w:rsid w:val="00586B47"/>
    <w:rsid w:val="005876E9"/>
    <w:rsid w:val="00587763"/>
    <w:rsid w:val="00587A18"/>
    <w:rsid w:val="00590B5A"/>
    <w:rsid w:val="00590BD2"/>
    <w:rsid w:val="0059153E"/>
    <w:rsid w:val="00592044"/>
    <w:rsid w:val="005942D4"/>
    <w:rsid w:val="0059467F"/>
    <w:rsid w:val="005948D9"/>
    <w:rsid w:val="00594B6E"/>
    <w:rsid w:val="00595324"/>
    <w:rsid w:val="00595B72"/>
    <w:rsid w:val="00595F36"/>
    <w:rsid w:val="00597AF0"/>
    <w:rsid w:val="00597B71"/>
    <w:rsid w:val="00597FDB"/>
    <w:rsid w:val="005A34D0"/>
    <w:rsid w:val="005A4369"/>
    <w:rsid w:val="005A4E57"/>
    <w:rsid w:val="005A4F8E"/>
    <w:rsid w:val="005A59BA"/>
    <w:rsid w:val="005A5AF6"/>
    <w:rsid w:val="005A66B4"/>
    <w:rsid w:val="005B1043"/>
    <w:rsid w:val="005B19BB"/>
    <w:rsid w:val="005B1D9F"/>
    <w:rsid w:val="005B42C8"/>
    <w:rsid w:val="005B4B55"/>
    <w:rsid w:val="005B53F9"/>
    <w:rsid w:val="005B72E7"/>
    <w:rsid w:val="005C0358"/>
    <w:rsid w:val="005C0789"/>
    <w:rsid w:val="005C12D8"/>
    <w:rsid w:val="005C20EB"/>
    <w:rsid w:val="005C280D"/>
    <w:rsid w:val="005C2C0D"/>
    <w:rsid w:val="005C2F78"/>
    <w:rsid w:val="005C32C8"/>
    <w:rsid w:val="005C394C"/>
    <w:rsid w:val="005C5C0F"/>
    <w:rsid w:val="005C5F9A"/>
    <w:rsid w:val="005C6F43"/>
    <w:rsid w:val="005C703C"/>
    <w:rsid w:val="005C76A0"/>
    <w:rsid w:val="005D0825"/>
    <w:rsid w:val="005D469D"/>
    <w:rsid w:val="005D4D61"/>
    <w:rsid w:val="005D593C"/>
    <w:rsid w:val="005D61DA"/>
    <w:rsid w:val="005E0091"/>
    <w:rsid w:val="005E187A"/>
    <w:rsid w:val="005E2A18"/>
    <w:rsid w:val="005E460C"/>
    <w:rsid w:val="005E4BEA"/>
    <w:rsid w:val="005E525B"/>
    <w:rsid w:val="005E5350"/>
    <w:rsid w:val="005E558F"/>
    <w:rsid w:val="005E562F"/>
    <w:rsid w:val="005E763E"/>
    <w:rsid w:val="005E79A9"/>
    <w:rsid w:val="005F00C5"/>
    <w:rsid w:val="005F233D"/>
    <w:rsid w:val="005F4466"/>
    <w:rsid w:val="005F4BB2"/>
    <w:rsid w:val="005F6CF8"/>
    <w:rsid w:val="005F709F"/>
    <w:rsid w:val="005F7916"/>
    <w:rsid w:val="005F79CA"/>
    <w:rsid w:val="005F7CB7"/>
    <w:rsid w:val="00600013"/>
    <w:rsid w:val="006004D5"/>
    <w:rsid w:val="006005E1"/>
    <w:rsid w:val="0060092C"/>
    <w:rsid w:val="006030D9"/>
    <w:rsid w:val="00603208"/>
    <w:rsid w:val="006042C1"/>
    <w:rsid w:val="00604460"/>
    <w:rsid w:val="0060446B"/>
    <w:rsid w:val="00604955"/>
    <w:rsid w:val="00605792"/>
    <w:rsid w:val="006077D1"/>
    <w:rsid w:val="0061018B"/>
    <w:rsid w:val="00610890"/>
    <w:rsid w:val="00610A27"/>
    <w:rsid w:val="00610AAD"/>
    <w:rsid w:val="006118F5"/>
    <w:rsid w:val="006127C2"/>
    <w:rsid w:val="00612C6A"/>
    <w:rsid w:val="0061610B"/>
    <w:rsid w:val="0061632C"/>
    <w:rsid w:val="006175F3"/>
    <w:rsid w:val="00617EC7"/>
    <w:rsid w:val="00620C35"/>
    <w:rsid w:val="00621619"/>
    <w:rsid w:val="00621864"/>
    <w:rsid w:val="00622D48"/>
    <w:rsid w:val="006244B1"/>
    <w:rsid w:val="006245C7"/>
    <w:rsid w:val="00625A63"/>
    <w:rsid w:val="00625AC7"/>
    <w:rsid w:val="00625D66"/>
    <w:rsid w:val="00626538"/>
    <w:rsid w:val="00627AA1"/>
    <w:rsid w:val="006300B5"/>
    <w:rsid w:val="00630349"/>
    <w:rsid w:val="00630F4C"/>
    <w:rsid w:val="00631789"/>
    <w:rsid w:val="0063255C"/>
    <w:rsid w:val="00632C6D"/>
    <w:rsid w:val="00633C9E"/>
    <w:rsid w:val="0063514F"/>
    <w:rsid w:val="00636A2B"/>
    <w:rsid w:val="00637AFC"/>
    <w:rsid w:val="00640840"/>
    <w:rsid w:val="0064162F"/>
    <w:rsid w:val="006429A9"/>
    <w:rsid w:val="00643488"/>
    <w:rsid w:val="00643A5F"/>
    <w:rsid w:val="00644545"/>
    <w:rsid w:val="00644AA1"/>
    <w:rsid w:val="006456D5"/>
    <w:rsid w:val="00645859"/>
    <w:rsid w:val="00647444"/>
    <w:rsid w:val="006516A4"/>
    <w:rsid w:val="00651E61"/>
    <w:rsid w:val="0065239F"/>
    <w:rsid w:val="00652442"/>
    <w:rsid w:val="006538D6"/>
    <w:rsid w:val="00654015"/>
    <w:rsid w:val="00654CD1"/>
    <w:rsid w:val="0065645C"/>
    <w:rsid w:val="006604B4"/>
    <w:rsid w:val="00661554"/>
    <w:rsid w:val="00661892"/>
    <w:rsid w:val="006627FF"/>
    <w:rsid w:val="00663271"/>
    <w:rsid w:val="0066347A"/>
    <w:rsid w:val="00664424"/>
    <w:rsid w:val="00666D77"/>
    <w:rsid w:val="00670DB2"/>
    <w:rsid w:val="006722E7"/>
    <w:rsid w:val="00673093"/>
    <w:rsid w:val="00673D01"/>
    <w:rsid w:val="00673DF1"/>
    <w:rsid w:val="00674257"/>
    <w:rsid w:val="00675702"/>
    <w:rsid w:val="006757AA"/>
    <w:rsid w:val="00675FB2"/>
    <w:rsid w:val="00676374"/>
    <w:rsid w:val="00676376"/>
    <w:rsid w:val="00676C84"/>
    <w:rsid w:val="00676E40"/>
    <w:rsid w:val="00677222"/>
    <w:rsid w:val="00677371"/>
    <w:rsid w:val="00677AE7"/>
    <w:rsid w:val="00680ED8"/>
    <w:rsid w:val="00682330"/>
    <w:rsid w:val="00682944"/>
    <w:rsid w:val="00682E41"/>
    <w:rsid w:val="00682EA6"/>
    <w:rsid w:val="00684DB0"/>
    <w:rsid w:val="006855B6"/>
    <w:rsid w:val="00686661"/>
    <w:rsid w:val="00686743"/>
    <w:rsid w:val="00687F60"/>
    <w:rsid w:val="006905D5"/>
    <w:rsid w:val="00690BD7"/>
    <w:rsid w:val="00692F0E"/>
    <w:rsid w:val="00693802"/>
    <w:rsid w:val="00693E86"/>
    <w:rsid w:val="0069475E"/>
    <w:rsid w:val="00696A34"/>
    <w:rsid w:val="0069704D"/>
    <w:rsid w:val="00697285"/>
    <w:rsid w:val="006978A2"/>
    <w:rsid w:val="00697CCF"/>
    <w:rsid w:val="00697FDD"/>
    <w:rsid w:val="006A0E84"/>
    <w:rsid w:val="006A0FA4"/>
    <w:rsid w:val="006A15B2"/>
    <w:rsid w:val="006A36F5"/>
    <w:rsid w:val="006A36F7"/>
    <w:rsid w:val="006A4B64"/>
    <w:rsid w:val="006A4D9A"/>
    <w:rsid w:val="006A5367"/>
    <w:rsid w:val="006A5B6F"/>
    <w:rsid w:val="006A5E2E"/>
    <w:rsid w:val="006A621D"/>
    <w:rsid w:val="006A6FE3"/>
    <w:rsid w:val="006B2AF0"/>
    <w:rsid w:val="006B37AF"/>
    <w:rsid w:val="006B48DF"/>
    <w:rsid w:val="006B7FA4"/>
    <w:rsid w:val="006C0A5C"/>
    <w:rsid w:val="006C1C3D"/>
    <w:rsid w:val="006C1D11"/>
    <w:rsid w:val="006C2BB2"/>
    <w:rsid w:val="006C3429"/>
    <w:rsid w:val="006C37D2"/>
    <w:rsid w:val="006C4BFB"/>
    <w:rsid w:val="006C5070"/>
    <w:rsid w:val="006C55E5"/>
    <w:rsid w:val="006C61DC"/>
    <w:rsid w:val="006D03BB"/>
    <w:rsid w:val="006D0D11"/>
    <w:rsid w:val="006D1139"/>
    <w:rsid w:val="006D2193"/>
    <w:rsid w:val="006D24CA"/>
    <w:rsid w:val="006D3D7B"/>
    <w:rsid w:val="006D40FC"/>
    <w:rsid w:val="006D42CD"/>
    <w:rsid w:val="006D597A"/>
    <w:rsid w:val="006D5AF4"/>
    <w:rsid w:val="006D6548"/>
    <w:rsid w:val="006D6EB6"/>
    <w:rsid w:val="006D7476"/>
    <w:rsid w:val="006D7FC8"/>
    <w:rsid w:val="006E10EA"/>
    <w:rsid w:val="006E1104"/>
    <w:rsid w:val="006E1FAB"/>
    <w:rsid w:val="006E2330"/>
    <w:rsid w:val="006E2880"/>
    <w:rsid w:val="006E3689"/>
    <w:rsid w:val="006E3983"/>
    <w:rsid w:val="006E4477"/>
    <w:rsid w:val="006E50C1"/>
    <w:rsid w:val="006E6FF9"/>
    <w:rsid w:val="006F18AF"/>
    <w:rsid w:val="006F35B7"/>
    <w:rsid w:val="006F4358"/>
    <w:rsid w:val="006F4C65"/>
    <w:rsid w:val="006F6D2A"/>
    <w:rsid w:val="006F704F"/>
    <w:rsid w:val="0070027C"/>
    <w:rsid w:val="007003B3"/>
    <w:rsid w:val="007008E1"/>
    <w:rsid w:val="007011DD"/>
    <w:rsid w:val="007012A4"/>
    <w:rsid w:val="00701837"/>
    <w:rsid w:val="007019F1"/>
    <w:rsid w:val="00701FAF"/>
    <w:rsid w:val="00706555"/>
    <w:rsid w:val="00707484"/>
    <w:rsid w:val="007113E8"/>
    <w:rsid w:val="007134A7"/>
    <w:rsid w:val="00714727"/>
    <w:rsid w:val="0071644A"/>
    <w:rsid w:val="00720D7E"/>
    <w:rsid w:val="00721CFA"/>
    <w:rsid w:val="00722341"/>
    <w:rsid w:val="007234A0"/>
    <w:rsid w:val="007235E7"/>
    <w:rsid w:val="00723ED3"/>
    <w:rsid w:val="00727A81"/>
    <w:rsid w:val="00727AB0"/>
    <w:rsid w:val="00727DE8"/>
    <w:rsid w:val="00727FB2"/>
    <w:rsid w:val="00731084"/>
    <w:rsid w:val="007312A2"/>
    <w:rsid w:val="00731EDE"/>
    <w:rsid w:val="007320AE"/>
    <w:rsid w:val="007328D7"/>
    <w:rsid w:val="00735D26"/>
    <w:rsid w:val="00736244"/>
    <w:rsid w:val="007363DB"/>
    <w:rsid w:val="00736493"/>
    <w:rsid w:val="00737526"/>
    <w:rsid w:val="007375A8"/>
    <w:rsid w:val="007406D7"/>
    <w:rsid w:val="007409B4"/>
    <w:rsid w:val="00741242"/>
    <w:rsid w:val="007429B9"/>
    <w:rsid w:val="00743C1A"/>
    <w:rsid w:val="00744633"/>
    <w:rsid w:val="00744B41"/>
    <w:rsid w:val="007464D0"/>
    <w:rsid w:val="0074667E"/>
    <w:rsid w:val="00747E94"/>
    <w:rsid w:val="007503E6"/>
    <w:rsid w:val="007505ED"/>
    <w:rsid w:val="007508E7"/>
    <w:rsid w:val="0075163D"/>
    <w:rsid w:val="00751F57"/>
    <w:rsid w:val="00752962"/>
    <w:rsid w:val="00755FB9"/>
    <w:rsid w:val="00756C67"/>
    <w:rsid w:val="007578EA"/>
    <w:rsid w:val="007601BB"/>
    <w:rsid w:val="00761F5A"/>
    <w:rsid w:val="00762212"/>
    <w:rsid w:val="007634CF"/>
    <w:rsid w:val="00764669"/>
    <w:rsid w:val="0076490D"/>
    <w:rsid w:val="00764AA7"/>
    <w:rsid w:val="007650B7"/>
    <w:rsid w:val="00765309"/>
    <w:rsid w:val="007660A2"/>
    <w:rsid w:val="0076656C"/>
    <w:rsid w:val="00767A05"/>
    <w:rsid w:val="00767E34"/>
    <w:rsid w:val="007703CA"/>
    <w:rsid w:val="0077067A"/>
    <w:rsid w:val="00771233"/>
    <w:rsid w:val="00771558"/>
    <w:rsid w:val="0077182E"/>
    <w:rsid w:val="0077187D"/>
    <w:rsid w:val="00775230"/>
    <w:rsid w:val="007752E7"/>
    <w:rsid w:val="00775760"/>
    <w:rsid w:val="00775AE5"/>
    <w:rsid w:val="00777210"/>
    <w:rsid w:val="0077781E"/>
    <w:rsid w:val="00777B45"/>
    <w:rsid w:val="00780D2C"/>
    <w:rsid w:val="00781532"/>
    <w:rsid w:val="00781984"/>
    <w:rsid w:val="00781B06"/>
    <w:rsid w:val="00781FF0"/>
    <w:rsid w:val="00784342"/>
    <w:rsid w:val="0078482E"/>
    <w:rsid w:val="00784A75"/>
    <w:rsid w:val="0079014F"/>
    <w:rsid w:val="00790FA4"/>
    <w:rsid w:val="00791D02"/>
    <w:rsid w:val="007925A9"/>
    <w:rsid w:val="00792C2E"/>
    <w:rsid w:val="00792E86"/>
    <w:rsid w:val="00792F5C"/>
    <w:rsid w:val="007945C7"/>
    <w:rsid w:val="0079522D"/>
    <w:rsid w:val="007953E4"/>
    <w:rsid w:val="0079569A"/>
    <w:rsid w:val="007956DE"/>
    <w:rsid w:val="0079791A"/>
    <w:rsid w:val="007A151A"/>
    <w:rsid w:val="007A27C7"/>
    <w:rsid w:val="007A2930"/>
    <w:rsid w:val="007A2BCF"/>
    <w:rsid w:val="007A2D1C"/>
    <w:rsid w:val="007A3F90"/>
    <w:rsid w:val="007A5238"/>
    <w:rsid w:val="007A5AAF"/>
    <w:rsid w:val="007A6309"/>
    <w:rsid w:val="007A6A3F"/>
    <w:rsid w:val="007A7015"/>
    <w:rsid w:val="007A76A3"/>
    <w:rsid w:val="007A7FAA"/>
    <w:rsid w:val="007B3248"/>
    <w:rsid w:val="007B5C30"/>
    <w:rsid w:val="007B68C9"/>
    <w:rsid w:val="007C05B7"/>
    <w:rsid w:val="007C1C76"/>
    <w:rsid w:val="007C24B0"/>
    <w:rsid w:val="007C2B93"/>
    <w:rsid w:val="007C38F9"/>
    <w:rsid w:val="007C3E7B"/>
    <w:rsid w:val="007C4E44"/>
    <w:rsid w:val="007D1923"/>
    <w:rsid w:val="007D1E81"/>
    <w:rsid w:val="007D21AB"/>
    <w:rsid w:val="007D32F4"/>
    <w:rsid w:val="007D5E33"/>
    <w:rsid w:val="007D7168"/>
    <w:rsid w:val="007D7577"/>
    <w:rsid w:val="007D7F28"/>
    <w:rsid w:val="007E0CFF"/>
    <w:rsid w:val="007E1875"/>
    <w:rsid w:val="007E272A"/>
    <w:rsid w:val="007E3368"/>
    <w:rsid w:val="007E360C"/>
    <w:rsid w:val="007E56D8"/>
    <w:rsid w:val="007E5938"/>
    <w:rsid w:val="007E731A"/>
    <w:rsid w:val="007F197D"/>
    <w:rsid w:val="007F2E35"/>
    <w:rsid w:val="007F3CA6"/>
    <w:rsid w:val="007F4201"/>
    <w:rsid w:val="007F4F4C"/>
    <w:rsid w:val="007F604B"/>
    <w:rsid w:val="00800AEF"/>
    <w:rsid w:val="00801C51"/>
    <w:rsid w:val="00802B0B"/>
    <w:rsid w:val="008032DC"/>
    <w:rsid w:val="00804BAF"/>
    <w:rsid w:val="008052A4"/>
    <w:rsid w:val="00807BEE"/>
    <w:rsid w:val="00807CBD"/>
    <w:rsid w:val="008102D1"/>
    <w:rsid w:val="0081159D"/>
    <w:rsid w:val="00811887"/>
    <w:rsid w:val="00812833"/>
    <w:rsid w:val="00816986"/>
    <w:rsid w:val="0081724F"/>
    <w:rsid w:val="00817340"/>
    <w:rsid w:val="00817FB9"/>
    <w:rsid w:val="00820910"/>
    <w:rsid w:val="0082121A"/>
    <w:rsid w:val="00821A2C"/>
    <w:rsid w:val="00821C4B"/>
    <w:rsid w:val="008222EC"/>
    <w:rsid w:val="00822530"/>
    <w:rsid w:val="008225CF"/>
    <w:rsid w:val="00822F67"/>
    <w:rsid w:val="00823C6E"/>
    <w:rsid w:val="00824B42"/>
    <w:rsid w:val="0082630A"/>
    <w:rsid w:val="00826F74"/>
    <w:rsid w:val="008325FE"/>
    <w:rsid w:val="008327C2"/>
    <w:rsid w:val="00833690"/>
    <w:rsid w:val="00833AF1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45A1"/>
    <w:rsid w:val="008452AB"/>
    <w:rsid w:val="0084599F"/>
    <w:rsid w:val="00846749"/>
    <w:rsid w:val="008468DE"/>
    <w:rsid w:val="00847422"/>
    <w:rsid w:val="008476FA"/>
    <w:rsid w:val="00850D90"/>
    <w:rsid w:val="00851287"/>
    <w:rsid w:val="00851445"/>
    <w:rsid w:val="00851AFF"/>
    <w:rsid w:val="008523B8"/>
    <w:rsid w:val="008523DD"/>
    <w:rsid w:val="00853429"/>
    <w:rsid w:val="008537B0"/>
    <w:rsid w:val="00853C46"/>
    <w:rsid w:val="008547D6"/>
    <w:rsid w:val="00857631"/>
    <w:rsid w:val="00860B62"/>
    <w:rsid w:val="00861478"/>
    <w:rsid w:val="008617B3"/>
    <w:rsid w:val="00861817"/>
    <w:rsid w:val="00861E93"/>
    <w:rsid w:val="00864635"/>
    <w:rsid w:val="00864888"/>
    <w:rsid w:val="0086715D"/>
    <w:rsid w:val="00867D75"/>
    <w:rsid w:val="00867DDF"/>
    <w:rsid w:val="008707F0"/>
    <w:rsid w:val="00870A21"/>
    <w:rsid w:val="00870E09"/>
    <w:rsid w:val="00871981"/>
    <w:rsid w:val="008744F6"/>
    <w:rsid w:val="00874A3C"/>
    <w:rsid w:val="0087530E"/>
    <w:rsid w:val="008764D4"/>
    <w:rsid w:val="008772E9"/>
    <w:rsid w:val="008775EB"/>
    <w:rsid w:val="00881C3A"/>
    <w:rsid w:val="00881EF7"/>
    <w:rsid w:val="00883CF0"/>
    <w:rsid w:val="00883EDC"/>
    <w:rsid w:val="008843DE"/>
    <w:rsid w:val="00885606"/>
    <w:rsid w:val="008866DF"/>
    <w:rsid w:val="00887D3A"/>
    <w:rsid w:val="008900C8"/>
    <w:rsid w:val="00890733"/>
    <w:rsid w:val="00891079"/>
    <w:rsid w:val="008925F1"/>
    <w:rsid w:val="008931E5"/>
    <w:rsid w:val="00896455"/>
    <w:rsid w:val="008968E8"/>
    <w:rsid w:val="00897166"/>
    <w:rsid w:val="008A0D2A"/>
    <w:rsid w:val="008A15E6"/>
    <w:rsid w:val="008A188A"/>
    <w:rsid w:val="008A29C2"/>
    <w:rsid w:val="008A2B6C"/>
    <w:rsid w:val="008A31A6"/>
    <w:rsid w:val="008A3305"/>
    <w:rsid w:val="008A5129"/>
    <w:rsid w:val="008A6E71"/>
    <w:rsid w:val="008A7EE0"/>
    <w:rsid w:val="008B3611"/>
    <w:rsid w:val="008B3909"/>
    <w:rsid w:val="008B42D2"/>
    <w:rsid w:val="008B7C7C"/>
    <w:rsid w:val="008C013E"/>
    <w:rsid w:val="008C0713"/>
    <w:rsid w:val="008C24AF"/>
    <w:rsid w:val="008C26D9"/>
    <w:rsid w:val="008C3255"/>
    <w:rsid w:val="008C4CF1"/>
    <w:rsid w:val="008C7209"/>
    <w:rsid w:val="008C735C"/>
    <w:rsid w:val="008D02B3"/>
    <w:rsid w:val="008D0309"/>
    <w:rsid w:val="008D08D4"/>
    <w:rsid w:val="008D0B43"/>
    <w:rsid w:val="008D1880"/>
    <w:rsid w:val="008D2885"/>
    <w:rsid w:val="008D3280"/>
    <w:rsid w:val="008D4519"/>
    <w:rsid w:val="008D4F3A"/>
    <w:rsid w:val="008D565E"/>
    <w:rsid w:val="008D6244"/>
    <w:rsid w:val="008D76B6"/>
    <w:rsid w:val="008D78E0"/>
    <w:rsid w:val="008D7CB9"/>
    <w:rsid w:val="008E2C4B"/>
    <w:rsid w:val="008E3E1D"/>
    <w:rsid w:val="008E4006"/>
    <w:rsid w:val="008E4BD2"/>
    <w:rsid w:val="008E5710"/>
    <w:rsid w:val="008E7F04"/>
    <w:rsid w:val="008F07C8"/>
    <w:rsid w:val="008F0B6D"/>
    <w:rsid w:val="008F386B"/>
    <w:rsid w:val="008F45E2"/>
    <w:rsid w:val="008F4F47"/>
    <w:rsid w:val="008F5D19"/>
    <w:rsid w:val="008F6022"/>
    <w:rsid w:val="008F6BF3"/>
    <w:rsid w:val="00900B6E"/>
    <w:rsid w:val="00900EEC"/>
    <w:rsid w:val="00901A72"/>
    <w:rsid w:val="0090278A"/>
    <w:rsid w:val="00902FDF"/>
    <w:rsid w:val="00903602"/>
    <w:rsid w:val="00904EDB"/>
    <w:rsid w:val="009051A1"/>
    <w:rsid w:val="00905756"/>
    <w:rsid w:val="00905C67"/>
    <w:rsid w:val="0090617F"/>
    <w:rsid w:val="009063B8"/>
    <w:rsid w:val="00907249"/>
    <w:rsid w:val="009073AC"/>
    <w:rsid w:val="00907755"/>
    <w:rsid w:val="00907DCD"/>
    <w:rsid w:val="009120E1"/>
    <w:rsid w:val="00912BBA"/>
    <w:rsid w:val="00912F24"/>
    <w:rsid w:val="00912FF2"/>
    <w:rsid w:val="00914CAF"/>
    <w:rsid w:val="00914CBD"/>
    <w:rsid w:val="00914E5B"/>
    <w:rsid w:val="009151FD"/>
    <w:rsid w:val="00915473"/>
    <w:rsid w:val="009155A4"/>
    <w:rsid w:val="0091594C"/>
    <w:rsid w:val="00916879"/>
    <w:rsid w:val="00917055"/>
    <w:rsid w:val="009170A0"/>
    <w:rsid w:val="00917565"/>
    <w:rsid w:val="009177A9"/>
    <w:rsid w:val="009204F1"/>
    <w:rsid w:val="00920795"/>
    <w:rsid w:val="009207CB"/>
    <w:rsid w:val="0092237A"/>
    <w:rsid w:val="00922CD3"/>
    <w:rsid w:val="009234E1"/>
    <w:rsid w:val="00925202"/>
    <w:rsid w:val="00925B4F"/>
    <w:rsid w:val="00926A72"/>
    <w:rsid w:val="00927E1B"/>
    <w:rsid w:val="00930902"/>
    <w:rsid w:val="00930D26"/>
    <w:rsid w:val="009314DF"/>
    <w:rsid w:val="00932D05"/>
    <w:rsid w:val="00933E9C"/>
    <w:rsid w:val="0093587C"/>
    <w:rsid w:val="00935AFF"/>
    <w:rsid w:val="00937A36"/>
    <w:rsid w:val="00941EE1"/>
    <w:rsid w:val="009423F2"/>
    <w:rsid w:val="00942652"/>
    <w:rsid w:val="00942B3C"/>
    <w:rsid w:val="00942D85"/>
    <w:rsid w:val="00942E0B"/>
    <w:rsid w:val="00943D68"/>
    <w:rsid w:val="00944220"/>
    <w:rsid w:val="009444A8"/>
    <w:rsid w:val="009478A9"/>
    <w:rsid w:val="00950BC9"/>
    <w:rsid w:val="00951C79"/>
    <w:rsid w:val="00951D59"/>
    <w:rsid w:val="00951DF9"/>
    <w:rsid w:val="00952541"/>
    <w:rsid w:val="009526AD"/>
    <w:rsid w:val="0095302C"/>
    <w:rsid w:val="009541CE"/>
    <w:rsid w:val="009547A3"/>
    <w:rsid w:val="00955417"/>
    <w:rsid w:val="009555F3"/>
    <w:rsid w:val="00956896"/>
    <w:rsid w:val="0095739D"/>
    <w:rsid w:val="00957487"/>
    <w:rsid w:val="0096017C"/>
    <w:rsid w:val="00960596"/>
    <w:rsid w:val="00960D16"/>
    <w:rsid w:val="00960F8F"/>
    <w:rsid w:val="009626F4"/>
    <w:rsid w:val="00962C9C"/>
    <w:rsid w:val="00963230"/>
    <w:rsid w:val="00963A7D"/>
    <w:rsid w:val="00963DDB"/>
    <w:rsid w:val="00964FFB"/>
    <w:rsid w:val="009654D7"/>
    <w:rsid w:val="00965AF0"/>
    <w:rsid w:val="00966306"/>
    <w:rsid w:val="0096680D"/>
    <w:rsid w:val="009670ED"/>
    <w:rsid w:val="00967524"/>
    <w:rsid w:val="009679B1"/>
    <w:rsid w:val="00970EB9"/>
    <w:rsid w:val="009714F5"/>
    <w:rsid w:val="009724E3"/>
    <w:rsid w:val="009737C6"/>
    <w:rsid w:val="009737D6"/>
    <w:rsid w:val="009739FF"/>
    <w:rsid w:val="0097418C"/>
    <w:rsid w:val="00974924"/>
    <w:rsid w:val="00974E62"/>
    <w:rsid w:val="00974EB9"/>
    <w:rsid w:val="009773A3"/>
    <w:rsid w:val="00977A86"/>
    <w:rsid w:val="00980BE0"/>
    <w:rsid w:val="00980FFD"/>
    <w:rsid w:val="009811D2"/>
    <w:rsid w:val="00982887"/>
    <w:rsid w:val="00984398"/>
    <w:rsid w:val="00984453"/>
    <w:rsid w:val="00986405"/>
    <w:rsid w:val="00986CDF"/>
    <w:rsid w:val="009874F3"/>
    <w:rsid w:val="009900AD"/>
    <w:rsid w:val="00991092"/>
    <w:rsid w:val="00991276"/>
    <w:rsid w:val="00991AEC"/>
    <w:rsid w:val="00991CF5"/>
    <w:rsid w:val="00992E77"/>
    <w:rsid w:val="00993574"/>
    <w:rsid w:val="00993A8C"/>
    <w:rsid w:val="00994CD6"/>
    <w:rsid w:val="009955F1"/>
    <w:rsid w:val="00996512"/>
    <w:rsid w:val="009A0167"/>
    <w:rsid w:val="009A0233"/>
    <w:rsid w:val="009A13D5"/>
    <w:rsid w:val="009A143B"/>
    <w:rsid w:val="009A22D5"/>
    <w:rsid w:val="009A36DD"/>
    <w:rsid w:val="009A3FC0"/>
    <w:rsid w:val="009A4B74"/>
    <w:rsid w:val="009A7110"/>
    <w:rsid w:val="009A7D95"/>
    <w:rsid w:val="009B0696"/>
    <w:rsid w:val="009B11FF"/>
    <w:rsid w:val="009B14A9"/>
    <w:rsid w:val="009B31A0"/>
    <w:rsid w:val="009B35FE"/>
    <w:rsid w:val="009B3711"/>
    <w:rsid w:val="009B37D3"/>
    <w:rsid w:val="009B3957"/>
    <w:rsid w:val="009B3A8D"/>
    <w:rsid w:val="009B49A0"/>
    <w:rsid w:val="009B7795"/>
    <w:rsid w:val="009B78CF"/>
    <w:rsid w:val="009C0766"/>
    <w:rsid w:val="009C0933"/>
    <w:rsid w:val="009C0FBE"/>
    <w:rsid w:val="009C1634"/>
    <w:rsid w:val="009C25AD"/>
    <w:rsid w:val="009C2CAC"/>
    <w:rsid w:val="009C38F9"/>
    <w:rsid w:val="009C3CDB"/>
    <w:rsid w:val="009C3D13"/>
    <w:rsid w:val="009C49A7"/>
    <w:rsid w:val="009C61CF"/>
    <w:rsid w:val="009C6478"/>
    <w:rsid w:val="009C6B42"/>
    <w:rsid w:val="009C6CEE"/>
    <w:rsid w:val="009C70B6"/>
    <w:rsid w:val="009C7DBB"/>
    <w:rsid w:val="009D01DF"/>
    <w:rsid w:val="009D084F"/>
    <w:rsid w:val="009D0BA4"/>
    <w:rsid w:val="009D0EFF"/>
    <w:rsid w:val="009D20B8"/>
    <w:rsid w:val="009D3CDE"/>
    <w:rsid w:val="009D4C05"/>
    <w:rsid w:val="009D68FB"/>
    <w:rsid w:val="009D7143"/>
    <w:rsid w:val="009E097C"/>
    <w:rsid w:val="009E2A8D"/>
    <w:rsid w:val="009E3816"/>
    <w:rsid w:val="009E5484"/>
    <w:rsid w:val="009E59AF"/>
    <w:rsid w:val="009E5AE4"/>
    <w:rsid w:val="009E5E7E"/>
    <w:rsid w:val="009E74DA"/>
    <w:rsid w:val="009E7575"/>
    <w:rsid w:val="009F02A1"/>
    <w:rsid w:val="009F0B74"/>
    <w:rsid w:val="009F1167"/>
    <w:rsid w:val="009F15E8"/>
    <w:rsid w:val="009F1E45"/>
    <w:rsid w:val="009F2480"/>
    <w:rsid w:val="009F2CB3"/>
    <w:rsid w:val="009F4281"/>
    <w:rsid w:val="009F5620"/>
    <w:rsid w:val="009F5D5A"/>
    <w:rsid w:val="009F6735"/>
    <w:rsid w:val="009F79A8"/>
    <w:rsid w:val="009F7F78"/>
    <w:rsid w:val="00A00DBD"/>
    <w:rsid w:val="00A0167D"/>
    <w:rsid w:val="00A0286A"/>
    <w:rsid w:val="00A03E73"/>
    <w:rsid w:val="00A040BE"/>
    <w:rsid w:val="00A07222"/>
    <w:rsid w:val="00A0768F"/>
    <w:rsid w:val="00A10D8B"/>
    <w:rsid w:val="00A116F6"/>
    <w:rsid w:val="00A118E7"/>
    <w:rsid w:val="00A11D0C"/>
    <w:rsid w:val="00A11F99"/>
    <w:rsid w:val="00A123BA"/>
    <w:rsid w:val="00A12DB3"/>
    <w:rsid w:val="00A14097"/>
    <w:rsid w:val="00A14166"/>
    <w:rsid w:val="00A14C2C"/>
    <w:rsid w:val="00A15207"/>
    <w:rsid w:val="00A15689"/>
    <w:rsid w:val="00A16918"/>
    <w:rsid w:val="00A22176"/>
    <w:rsid w:val="00A22A30"/>
    <w:rsid w:val="00A245FE"/>
    <w:rsid w:val="00A250AC"/>
    <w:rsid w:val="00A25BC1"/>
    <w:rsid w:val="00A25CE7"/>
    <w:rsid w:val="00A26978"/>
    <w:rsid w:val="00A26E0A"/>
    <w:rsid w:val="00A271E7"/>
    <w:rsid w:val="00A3069E"/>
    <w:rsid w:val="00A30D0F"/>
    <w:rsid w:val="00A332EF"/>
    <w:rsid w:val="00A34A89"/>
    <w:rsid w:val="00A34F89"/>
    <w:rsid w:val="00A36024"/>
    <w:rsid w:val="00A364F0"/>
    <w:rsid w:val="00A37D18"/>
    <w:rsid w:val="00A41135"/>
    <w:rsid w:val="00A41193"/>
    <w:rsid w:val="00A4271A"/>
    <w:rsid w:val="00A4327B"/>
    <w:rsid w:val="00A433E5"/>
    <w:rsid w:val="00A43E6E"/>
    <w:rsid w:val="00A44BBE"/>
    <w:rsid w:val="00A4548F"/>
    <w:rsid w:val="00A45CD0"/>
    <w:rsid w:val="00A5013B"/>
    <w:rsid w:val="00A51170"/>
    <w:rsid w:val="00A51E16"/>
    <w:rsid w:val="00A525D1"/>
    <w:rsid w:val="00A5260D"/>
    <w:rsid w:val="00A53841"/>
    <w:rsid w:val="00A53A4D"/>
    <w:rsid w:val="00A56D73"/>
    <w:rsid w:val="00A60A6C"/>
    <w:rsid w:val="00A6180A"/>
    <w:rsid w:val="00A6274F"/>
    <w:rsid w:val="00A62D3F"/>
    <w:rsid w:val="00A6310B"/>
    <w:rsid w:val="00A647AB"/>
    <w:rsid w:val="00A65813"/>
    <w:rsid w:val="00A65EC1"/>
    <w:rsid w:val="00A66F76"/>
    <w:rsid w:val="00A7058E"/>
    <w:rsid w:val="00A724B5"/>
    <w:rsid w:val="00A72B52"/>
    <w:rsid w:val="00A74025"/>
    <w:rsid w:val="00A7615E"/>
    <w:rsid w:val="00A775B9"/>
    <w:rsid w:val="00A778AC"/>
    <w:rsid w:val="00A77FEC"/>
    <w:rsid w:val="00A80878"/>
    <w:rsid w:val="00A81649"/>
    <w:rsid w:val="00A825EF"/>
    <w:rsid w:val="00A827B3"/>
    <w:rsid w:val="00A8510E"/>
    <w:rsid w:val="00A855AF"/>
    <w:rsid w:val="00A85CB9"/>
    <w:rsid w:val="00A86B9D"/>
    <w:rsid w:val="00A8730F"/>
    <w:rsid w:val="00A87A83"/>
    <w:rsid w:val="00A87DCB"/>
    <w:rsid w:val="00A90895"/>
    <w:rsid w:val="00A90DD0"/>
    <w:rsid w:val="00A917E5"/>
    <w:rsid w:val="00A92953"/>
    <w:rsid w:val="00A92E32"/>
    <w:rsid w:val="00A95536"/>
    <w:rsid w:val="00A957D1"/>
    <w:rsid w:val="00A95CE2"/>
    <w:rsid w:val="00A96B5F"/>
    <w:rsid w:val="00A96CD0"/>
    <w:rsid w:val="00A96F84"/>
    <w:rsid w:val="00A97030"/>
    <w:rsid w:val="00AA0B43"/>
    <w:rsid w:val="00AA1A57"/>
    <w:rsid w:val="00AA3063"/>
    <w:rsid w:val="00AA49DA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61E2"/>
    <w:rsid w:val="00AB680D"/>
    <w:rsid w:val="00AB7469"/>
    <w:rsid w:val="00AB7A82"/>
    <w:rsid w:val="00AC0AB1"/>
    <w:rsid w:val="00AC0DBB"/>
    <w:rsid w:val="00AC0F88"/>
    <w:rsid w:val="00AC0F90"/>
    <w:rsid w:val="00AC68FF"/>
    <w:rsid w:val="00AD06FC"/>
    <w:rsid w:val="00AD0721"/>
    <w:rsid w:val="00AD1306"/>
    <w:rsid w:val="00AD1FEF"/>
    <w:rsid w:val="00AD2585"/>
    <w:rsid w:val="00AD3C6E"/>
    <w:rsid w:val="00AD56BC"/>
    <w:rsid w:val="00AD625A"/>
    <w:rsid w:val="00AD7B4A"/>
    <w:rsid w:val="00AE1B06"/>
    <w:rsid w:val="00AE2820"/>
    <w:rsid w:val="00AE2A04"/>
    <w:rsid w:val="00AE3F16"/>
    <w:rsid w:val="00AE4424"/>
    <w:rsid w:val="00AE4455"/>
    <w:rsid w:val="00AE4B6B"/>
    <w:rsid w:val="00AE4BC2"/>
    <w:rsid w:val="00AE5573"/>
    <w:rsid w:val="00AE7C12"/>
    <w:rsid w:val="00AF2688"/>
    <w:rsid w:val="00AF301D"/>
    <w:rsid w:val="00AF465B"/>
    <w:rsid w:val="00AF4C77"/>
    <w:rsid w:val="00AF5D6A"/>
    <w:rsid w:val="00AF750F"/>
    <w:rsid w:val="00B008DE"/>
    <w:rsid w:val="00B00AB2"/>
    <w:rsid w:val="00B01278"/>
    <w:rsid w:val="00B019E9"/>
    <w:rsid w:val="00B01D6C"/>
    <w:rsid w:val="00B039D2"/>
    <w:rsid w:val="00B03DB1"/>
    <w:rsid w:val="00B048A7"/>
    <w:rsid w:val="00B04B1C"/>
    <w:rsid w:val="00B04E16"/>
    <w:rsid w:val="00B051B1"/>
    <w:rsid w:val="00B05A2A"/>
    <w:rsid w:val="00B122EE"/>
    <w:rsid w:val="00B14131"/>
    <w:rsid w:val="00B14A1E"/>
    <w:rsid w:val="00B154B4"/>
    <w:rsid w:val="00B15A9F"/>
    <w:rsid w:val="00B15CDB"/>
    <w:rsid w:val="00B16427"/>
    <w:rsid w:val="00B165CC"/>
    <w:rsid w:val="00B16E76"/>
    <w:rsid w:val="00B17778"/>
    <w:rsid w:val="00B17ADC"/>
    <w:rsid w:val="00B17B4E"/>
    <w:rsid w:val="00B20105"/>
    <w:rsid w:val="00B20C31"/>
    <w:rsid w:val="00B20F9C"/>
    <w:rsid w:val="00B21796"/>
    <w:rsid w:val="00B21C79"/>
    <w:rsid w:val="00B22F0B"/>
    <w:rsid w:val="00B234BD"/>
    <w:rsid w:val="00B23AA1"/>
    <w:rsid w:val="00B23AFB"/>
    <w:rsid w:val="00B275D7"/>
    <w:rsid w:val="00B3162E"/>
    <w:rsid w:val="00B32AB0"/>
    <w:rsid w:val="00B32BFD"/>
    <w:rsid w:val="00B32CD9"/>
    <w:rsid w:val="00B34B6E"/>
    <w:rsid w:val="00B34FC4"/>
    <w:rsid w:val="00B35F2D"/>
    <w:rsid w:val="00B37114"/>
    <w:rsid w:val="00B4012D"/>
    <w:rsid w:val="00B4099D"/>
    <w:rsid w:val="00B414D3"/>
    <w:rsid w:val="00B41DBF"/>
    <w:rsid w:val="00B456B3"/>
    <w:rsid w:val="00B45A86"/>
    <w:rsid w:val="00B4631B"/>
    <w:rsid w:val="00B46C91"/>
    <w:rsid w:val="00B478D9"/>
    <w:rsid w:val="00B512B9"/>
    <w:rsid w:val="00B53A9F"/>
    <w:rsid w:val="00B53EA2"/>
    <w:rsid w:val="00B53FAA"/>
    <w:rsid w:val="00B54DFD"/>
    <w:rsid w:val="00B550A8"/>
    <w:rsid w:val="00B566A4"/>
    <w:rsid w:val="00B60F30"/>
    <w:rsid w:val="00B611A3"/>
    <w:rsid w:val="00B6166B"/>
    <w:rsid w:val="00B62E42"/>
    <w:rsid w:val="00B63A35"/>
    <w:rsid w:val="00B64323"/>
    <w:rsid w:val="00B65046"/>
    <w:rsid w:val="00B65817"/>
    <w:rsid w:val="00B65D11"/>
    <w:rsid w:val="00B668B0"/>
    <w:rsid w:val="00B669CE"/>
    <w:rsid w:val="00B67104"/>
    <w:rsid w:val="00B671C9"/>
    <w:rsid w:val="00B70897"/>
    <w:rsid w:val="00B70998"/>
    <w:rsid w:val="00B71BED"/>
    <w:rsid w:val="00B7254F"/>
    <w:rsid w:val="00B72805"/>
    <w:rsid w:val="00B7428B"/>
    <w:rsid w:val="00B743A9"/>
    <w:rsid w:val="00B74417"/>
    <w:rsid w:val="00B75622"/>
    <w:rsid w:val="00B75C7F"/>
    <w:rsid w:val="00B76A9C"/>
    <w:rsid w:val="00B801F3"/>
    <w:rsid w:val="00B80DEF"/>
    <w:rsid w:val="00B82C32"/>
    <w:rsid w:val="00B82D98"/>
    <w:rsid w:val="00B82FA1"/>
    <w:rsid w:val="00B8334F"/>
    <w:rsid w:val="00B835AC"/>
    <w:rsid w:val="00B8494C"/>
    <w:rsid w:val="00B85BF0"/>
    <w:rsid w:val="00B8631B"/>
    <w:rsid w:val="00B8655B"/>
    <w:rsid w:val="00B87335"/>
    <w:rsid w:val="00B87543"/>
    <w:rsid w:val="00B876C1"/>
    <w:rsid w:val="00B920BA"/>
    <w:rsid w:val="00B9232A"/>
    <w:rsid w:val="00B94A3B"/>
    <w:rsid w:val="00B95041"/>
    <w:rsid w:val="00BA002A"/>
    <w:rsid w:val="00BA0671"/>
    <w:rsid w:val="00BA080C"/>
    <w:rsid w:val="00BA16EA"/>
    <w:rsid w:val="00BA1B1E"/>
    <w:rsid w:val="00BA1CFF"/>
    <w:rsid w:val="00BA1EBF"/>
    <w:rsid w:val="00BA2C9A"/>
    <w:rsid w:val="00BA3157"/>
    <w:rsid w:val="00BA37CD"/>
    <w:rsid w:val="00BA4725"/>
    <w:rsid w:val="00BA7031"/>
    <w:rsid w:val="00BA7234"/>
    <w:rsid w:val="00BA7A1A"/>
    <w:rsid w:val="00BB0551"/>
    <w:rsid w:val="00BB0A6A"/>
    <w:rsid w:val="00BB0C70"/>
    <w:rsid w:val="00BB1E0D"/>
    <w:rsid w:val="00BB2703"/>
    <w:rsid w:val="00BB2760"/>
    <w:rsid w:val="00BB27E8"/>
    <w:rsid w:val="00BB297C"/>
    <w:rsid w:val="00BB3D75"/>
    <w:rsid w:val="00BB52F8"/>
    <w:rsid w:val="00BB6E08"/>
    <w:rsid w:val="00BB700D"/>
    <w:rsid w:val="00BB72F9"/>
    <w:rsid w:val="00BC0E6A"/>
    <w:rsid w:val="00BC19C5"/>
    <w:rsid w:val="00BC1A2A"/>
    <w:rsid w:val="00BC2568"/>
    <w:rsid w:val="00BC2AA3"/>
    <w:rsid w:val="00BC2EED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1EB"/>
    <w:rsid w:val="00BD16FE"/>
    <w:rsid w:val="00BD2CA1"/>
    <w:rsid w:val="00BD3CFC"/>
    <w:rsid w:val="00BD5723"/>
    <w:rsid w:val="00BD58F0"/>
    <w:rsid w:val="00BD5D38"/>
    <w:rsid w:val="00BD5DD1"/>
    <w:rsid w:val="00BD5FDC"/>
    <w:rsid w:val="00BD6D6A"/>
    <w:rsid w:val="00BD774E"/>
    <w:rsid w:val="00BE068B"/>
    <w:rsid w:val="00BE291E"/>
    <w:rsid w:val="00BE2991"/>
    <w:rsid w:val="00BE3410"/>
    <w:rsid w:val="00BE4DA1"/>
    <w:rsid w:val="00BE4EDB"/>
    <w:rsid w:val="00BE5896"/>
    <w:rsid w:val="00BE5ABE"/>
    <w:rsid w:val="00BF0AD1"/>
    <w:rsid w:val="00BF1FD0"/>
    <w:rsid w:val="00BF3DED"/>
    <w:rsid w:val="00BF4E48"/>
    <w:rsid w:val="00BF5922"/>
    <w:rsid w:val="00BF5C87"/>
    <w:rsid w:val="00BF5CE7"/>
    <w:rsid w:val="00BF6DD0"/>
    <w:rsid w:val="00BF7A3D"/>
    <w:rsid w:val="00BF7D33"/>
    <w:rsid w:val="00C0005C"/>
    <w:rsid w:val="00C014ED"/>
    <w:rsid w:val="00C01584"/>
    <w:rsid w:val="00C02A07"/>
    <w:rsid w:val="00C02A3C"/>
    <w:rsid w:val="00C04E81"/>
    <w:rsid w:val="00C059FC"/>
    <w:rsid w:val="00C07119"/>
    <w:rsid w:val="00C07A88"/>
    <w:rsid w:val="00C07D0D"/>
    <w:rsid w:val="00C10091"/>
    <w:rsid w:val="00C106F7"/>
    <w:rsid w:val="00C10C47"/>
    <w:rsid w:val="00C11B94"/>
    <w:rsid w:val="00C11C16"/>
    <w:rsid w:val="00C12470"/>
    <w:rsid w:val="00C13C7C"/>
    <w:rsid w:val="00C14683"/>
    <w:rsid w:val="00C1599F"/>
    <w:rsid w:val="00C163DF"/>
    <w:rsid w:val="00C16F21"/>
    <w:rsid w:val="00C2007D"/>
    <w:rsid w:val="00C2088C"/>
    <w:rsid w:val="00C20899"/>
    <w:rsid w:val="00C20E9C"/>
    <w:rsid w:val="00C22738"/>
    <w:rsid w:val="00C234B6"/>
    <w:rsid w:val="00C23BC9"/>
    <w:rsid w:val="00C23EA6"/>
    <w:rsid w:val="00C240CA"/>
    <w:rsid w:val="00C242EE"/>
    <w:rsid w:val="00C25B76"/>
    <w:rsid w:val="00C2703F"/>
    <w:rsid w:val="00C30558"/>
    <w:rsid w:val="00C31F71"/>
    <w:rsid w:val="00C32BD9"/>
    <w:rsid w:val="00C3353E"/>
    <w:rsid w:val="00C340B2"/>
    <w:rsid w:val="00C3422B"/>
    <w:rsid w:val="00C34272"/>
    <w:rsid w:val="00C35AD2"/>
    <w:rsid w:val="00C35FA5"/>
    <w:rsid w:val="00C363DE"/>
    <w:rsid w:val="00C37498"/>
    <w:rsid w:val="00C37C4D"/>
    <w:rsid w:val="00C40471"/>
    <w:rsid w:val="00C42CC8"/>
    <w:rsid w:val="00C445C6"/>
    <w:rsid w:val="00C45AE2"/>
    <w:rsid w:val="00C46240"/>
    <w:rsid w:val="00C46909"/>
    <w:rsid w:val="00C51366"/>
    <w:rsid w:val="00C516BD"/>
    <w:rsid w:val="00C5195B"/>
    <w:rsid w:val="00C5329E"/>
    <w:rsid w:val="00C532E6"/>
    <w:rsid w:val="00C54FE1"/>
    <w:rsid w:val="00C553FB"/>
    <w:rsid w:val="00C566A1"/>
    <w:rsid w:val="00C6149C"/>
    <w:rsid w:val="00C619E1"/>
    <w:rsid w:val="00C6339F"/>
    <w:rsid w:val="00C633A0"/>
    <w:rsid w:val="00C633E3"/>
    <w:rsid w:val="00C63977"/>
    <w:rsid w:val="00C63AD4"/>
    <w:rsid w:val="00C640E5"/>
    <w:rsid w:val="00C64B60"/>
    <w:rsid w:val="00C64DF8"/>
    <w:rsid w:val="00C6505B"/>
    <w:rsid w:val="00C66002"/>
    <w:rsid w:val="00C669D2"/>
    <w:rsid w:val="00C70178"/>
    <w:rsid w:val="00C7024D"/>
    <w:rsid w:val="00C70635"/>
    <w:rsid w:val="00C70800"/>
    <w:rsid w:val="00C708D8"/>
    <w:rsid w:val="00C71C7E"/>
    <w:rsid w:val="00C728A9"/>
    <w:rsid w:val="00C730E5"/>
    <w:rsid w:val="00C73969"/>
    <w:rsid w:val="00C73E1C"/>
    <w:rsid w:val="00C74166"/>
    <w:rsid w:val="00C7521C"/>
    <w:rsid w:val="00C75F24"/>
    <w:rsid w:val="00C764A9"/>
    <w:rsid w:val="00C76FF0"/>
    <w:rsid w:val="00C77C47"/>
    <w:rsid w:val="00C80328"/>
    <w:rsid w:val="00C80DB8"/>
    <w:rsid w:val="00C8203B"/>
    <w:rsid w:val="00C82108"/>
    <w:rsid w:val="00C823E4"/>
    <w:rsid w:val="00C828A8"/>
    <w:rsid w:val="00C8519F"/>
    <w:rsid w:val="00C86C26"/>
    <w:rsid w:val="00C875AF"/>
    <w:rsid w:val="00C87F3C"/>
    <w:rsid w:val="00C90389"/>
    <w:rsid w:val="00C92D6D"/>
    <w:rsid w:val="00C937A7"/>
    <w:rsid w:val="00C93BA7"/>
    <w:rsid w:val="00C944F9"/>
    <w:rsid w:val="00C94C14"/>
    <w:rsid w:val="00C94E03"/>
    <w:rsid w:val="00C95327"/>
    <w:rsid w:val="00C95E57"/>
    <w:rsid w:val="00C95FA8"/>
    <w:rsid w:val="00C969B3"/>
    <w:rsid w:val="00CA1CEF"/>
    <w:rsid w:val="00CA23C5"/>
    <w:rsid w:val="00CA2BE7"/>
    <w:rsid w:val="00CA45E7"/>
    <w:rsid w:val="00CA4E0B"/>
    <w:rsid w:val="00CA524C"/>
    <w:rsid w:val="00CA692A"/>
    <w:rsid w:val="00CA7EEB"/>
    <w:rsid w:val="00CB1F9B"/>
    <w:rsid w:val="00CB23CA"/>
    <w:rsid w:val="00CB3F4C"/>
    <w:rsid w:val="00CB480B"/>
    <w:rsid w:val="00CB4846"/>
    <w:rsid w:val="00CB49AC"/>
    <w:rsid w:val="00CB6044"/>
    <w:rsid w:val="00CB64F8"/>
    <w:rsid w:val="00CB754E"/>
    <w:rsid w:val="00CB76DB"/>
    <w:rsid w:val="00CB7DE2"/>
    <w:rsid w:val="00CC107E"/>
    <w:rsid w:val="00CC1098"/>
    <w:rsid w:val="00CC115A"/>
    <w:rsid w:val="00CC131E"/>
    <w:rsid w:val="00CC1E82"/>
    <w:rsid w:val="00CC296D"/>
    <w:rsid w:val="00CC2B18"/>
    <w:rsid w:val="00CC3D61"/>
    <w:rsid w:val="00CC3FB4"/>
    <w:rsid w:val="00CC4A7D"/>
    <w:rsid w:val="00CC55BF"/>
    <w:rsid w:val="00CC6009"/>
    <w:rsid w:val="00CC71E3"/>
    <w:rsid w:val="00CC76DE"/>
    <w:rsid w:val="00CD1EFC"/>
    <w:rsid w:val="00CD32B1"/>
    <w:rsid w:val="00CD36B1"/>
    <w:rsid w:val="00CD3718"/>
    <w:rsid w:val="00CD416B"/>
    <w:rsid w:val="00CD4465"/>
    <w:rsid w:val="00CD531F"/>
    <w:rsid w:val="00CD5BD0"/>
    <w:rsid w:val="00CE12B3"/>
    <w:rsid w:val="00CE1558"/>
    <w:rsid w:val="00CE172B"/>
    <w:rsid w:val="00CE173D"/>
    <w:rsid w:val="00CE1AB8"/>
    <w:rsid w:val="00CE1DD0"/>
    <w:rsid w:val="00CE323A"/>
    <w:rsid w:val="00CE32C4"/>
    <w:rsid w:val="00CE4DFA"/>
    <w:rsid w:val="00CE57BB"/>
    <w:rsid w:val="00CE5FCE"/>
    <w:rsid w:val="00CE6800"/>
    <w:rsid w:val="00CE6AC0"/>
    <w:rsid w:val="00CE7172"/>
    <w:rsid w:val="00CE7840"/>
    <w:rsid w:val="00CF043F"/>
    <w:rsid w:val="00CF1281"/>
    <w:rsid w:val="00CF200E"/>
    <w:rsid w:val="00CF2854"/>
    <w:rsid w:val="00CF2973"/>
    <w:rsid w:val="00CF2A6A"/>
    <w:rsid w:val="00CF32C5"/>
    <w:rsid w:val="00CF383C"/>
    <w:rsid w:val="00CF3C79"/>
    <w:rsid w:val="00CF4AB4"/>
    <w:rsid w:val="00CF4BDC"/>
    <w:rsid w:val="00CF5BEC"/>
    <w:rsid w:val="00D00E4C"/>
    <w:rsid w:val="00D01BB7"/>
    <w:rsid w:val="00D01FC0"/>
    <w:rsid w:val="00D0211D"/>
    <w:rsid w:val="00D02631"/>
    <w:rsid w:val="00D02E28"/>
    <w:rsid w:val="00D03FF5"/>
    <w:rsid w:val="00D0504E"/>
    <w:rsid w:val="00D0657E"/>
    <w:rsid w:val="00D06BE8"/>
    <w:rsid w:val="00D07418"/>
    <w:rsid w:val="00D07480"/>
    <w:rsid w:val="00D075B5"/>
    <w:rsid w:val="00D10991"/>
    <w:rsid w:val="00D113C7"/>
    <w:rsid w:val="00D12D42"/>
    <w:rsid w:val="00D148BE"/>
    <w:rsid w:val="00D16B47"/>
    <w:rsid w:val="00D1708F"/>
    <w:rsid w:val="00D1765B"/>
    <w:rsid w:val="00D17BB6"/>
    <w:rsid w:val="00D17D32"/>
    <w:rsid w:val="00D20424"/>
    <w:rsid w:val="00D20C60"/>
    <w:rsid w:val="00D21022"/>
    <w:rsid w:val="00D21816"/>
    <w:rsid w:val="00D22C06"/>
    <w:rsid w:val="00D22F68"/>
    <w:rsid w:val="00D24234"/>
    <w:rsid w:val="00D244F5"/>
    <w:rsid w:val="00D24708"/>
    <w:rsid w:val="00D26E9F"/>
    <w:rsid w:val="00D27172"/>
    <w:rsid w:val="00D27269"/>
    <w:rsid w:val="00D27D5E"/>
    <w:rsid w:val="00D30ABD"/>
    <w:rsid w:val="00D311A0"/>
    <w:rsid w:val="00D32600"/>
    <w:rsid w:val="00D327D6"/>
    <w:rsid w:val="00D32937"/>
    <w:rsid w:val="00D33EEF"/>
    <w:rsid w:val="00D340A1"/>
    <w:rsid w:val="00D345C9"/>
    <w:rsid w:val="00D348C8"/>
    <w:rsid w:val="00D3549C"/>
    <w:rsid w:val="00D404EB"/>
    <w:rsid w:val="00D439F0"/>
    <w:rsid w:val="00D47009"/>
    <w:rsid w:val="00D47342"/>
    <w:rsid w:val="00D47FF5"/>
    <w:rsid w:val="00D50983"/>
    <w:rsid w:val="00D50E2C"/>
    <w:rsid w:val="00D50F39"/>
    <w:rsid w:val="00D53E06"/>
    <w:rsid w:val="00D545B3"/>
    <w:rsid w:val="00D54C12"/>
    <w:rsid w:val="00D5526D"/>
    <w:rsid w:val="00D5566F"/>
    <w:rsid w:val="00D5631E"/>
    <w:rsid w:val="00D57E1C"/>
    <w:rsid w:val="00D6066A"/>
    <w:rsid w:val="00D611BE"/>
    <w:rsid w:val="00D64A75"/>
    <w:rsid w:val="00D64DC1"/>
    <w:rsid w:val="00D6526E"/>
    <w:rsid w:val="00D66569"/>
    <w:rsid w:val="00D67284"/>
    <w:rsid w:val="00D67476"/>
    <w:rsid w:val="00D70C69"/>
    <w:rsid w:val="00D7183F"/>
    <w:rsid w:val="00D74C76"/>
    <w:rsid w:val="00D74E1C"/>
    <w:rsid w:val="00D75BB0"/>
    <w:rsid w:val="00D8086B"/>
    <w:rsid w:val="00D81F33"/>
    <w:rsid w:val="00D82322"/>
    <w:rsid w:val="00D823D5"/>
    <w:rsid w:val="00D83123"/>
    <w:rsid w:val="00D837EA"/>
    <w:rsid w:val="00D83B51"/>
    <w:rsid w:val="00D83E53"/>
    <w:rsid w:val="00D845E6"/>
    <w:rsid w:val="00D848D9"/>
    <w:rsid w:val="00D84B97"/>
    <w:rsid w:val="00D84F57"/>
    <w:rsid w:val="00D861ED"/>
    <w:rsid w:val="00D92AE2"/>
    <w:rsid w:val="00D92CA4"/>
    <w:rsid w:val="00D93195"/>
    <w:rsid w:val="00D93A03"/>
    <w:rsid w:val="00D94AE0"/>
    <w:rsid w:val="00D94C63"/>
    <w:rsid w:val="00D950AB"/>
    <w:rsid w:val="00D9554D"/>
    <w:rsid w:val="00D977C1"/>
    <w:rsid w:val="00D97C14"/>
    <w:rsid w:val="00DA01FE"/>
    <w:rsid w:val="00DA14DC"/>
    <w:rsid w:val="00DA4A12"/>
    <w:rsid w:val="00DA6564"/>
    <w:rsid w:val="00DA7091"/>
    <w:rsid w:val="00DA75EC"/>
    <w:rsid w:val="00DB0F41"/>
    <w:rsid w:val="00DB127C"/>
    <w:rsid w:val="00DB2070"/>
    <w:rsid w:val="00DB2E4B"/>
    <w:rsid w:val="00DB3E5C"/>
    <w:rsid w:val="00DB4D8C"/>
    <w:rsid w:val="00DB6266"/>
    <w:rsid w:val="00DB6758"/>
    <w:rsid w:val="00DB6B59"/>
    <w:rsid w:val="00DC063A"/>
    <w:rsid w:val="00DC210F"/>
    <w:rsid w:val="00DC363F"/>
    <w:rsid w:val="00DC407C"/>
    <w:rsid w:val="00DC453C"/>
    <w:rsid w:val="00DC5549"/>
    <w:rsid w:val="00DC6150"/>
    <w:rsid w:val="00DC6E26"/>
    <w:rsid w:val="00DC710F"/>
    <w:rsid w:val="00DC7A21"/>
    <w:rsid w:val="00DC7AF4"/>
    <w:rsid w:val="00DC7F84"/>
    <w:rsid w:val="00DD0A44"/>
    <w:rsid w:val="00DD0AC1"/>
    <w:rsid w:val="00DD1D19"/>
    <w:rsid w:val="00DD2436"/>
    <w:rsid w:val="00DD375F"/>
    <w:rsid w:val="00DD39ED"/>
    <w:rsid w:val="00DD40A8"/>
    <w:rsid w:val="00DD4B23"/>
    <w:rsid w:val="00DD4E83"/>
    <w:rsid w:val="00DD4F4F"/>
    <w:rsid w:val="00DD52C4"/>
    <w:rsid w:val="00DD554E"/>
    <w:rsid w:val="00DD569D"/>
    <w:rsid w:val="00DD6C90"/>
    <w:rsid w:val="00DD7A95"/>
    <w:rsid w:val="00DD7B26"/>
    <w:rsid w:val="00DD7B2A"/>
    <w:rsid w:val="00DE08F7"/>
    <w:rsid w:val="00DE11D3"/>
    <w:rsid w:val="00DE1663"/>
    <w:rsid w:val="00DE1DCF"/>
    <w:rsid w:val="00DE2053"/>
    <w:rsid w:val="00DE3ECF"/>
    <w:rsid w:val="00DE5971"/>
    <w:rsid w:val="00DE5DDE"/>
    <w:rsid w:val="00DE5DF4"/>
    <w:rsid w:val="00DE5EC0"/>
    <w:rsid w:val="00DF0AEA"/>
    <w:rsid w:val="00DF0B63"/>
    <w:rsid w:val="00DF0C79"/>
    <w:rsid w:val="00DF0E3D"/>
    <w:rsid w:val="00DF18BD"/>
    <w:rsid w:val="00DF3FE4"/>
    <w:rsid w:val="00DF5BEC"/>
    <w:rsid w:val="00DF5E86"/>
    <w:rsid w:val="00E02A0F"/>
    <w:rsid w:val="00E03188"/>
    <w:rsid w:val="00E046CD"/>
    <w:rsid w:val="00E054A0"/>
    <w:rsid w:val="00E062B4"/>
    <w:rsid w:val="00E0672F"/>
    <w:rsid w:val="00E0684D"/>
    <w:rsid w:val="00E07579"/>
    <w:rsid w:val="00E07DFF"/>
    <w:rsid w:val="00E105F4"/>
    <w:rsid w:val="00E1178F"/>
    <w:rsid w:val="00E12C95"/>
    <w:rsid w:val="00E1492F"/>
    <w:rsid w:val="00E173AA"/>
    <w:rsid w:val="00E17EA3"/>
    <w:rsid w:val="00E2042A"/>
    <w:rsid w:val="00E20885"/>
    <w:rsid w:val="00E20AC3"/>
    <w:rsid w:val="00E20AFF"/>
    <w:rsid w:val="00E21423"/>
    <w:rsid w:val="00E227BD"/>
    <w:rsid w:val="00E22A3F"/>
    <w:rsid w:val="00E233CC"/>
    <w:rsid w:val="00E23AB0"/>
    <w:rsid w:val="00E23E86"/>
    <w:rsid w:val="00E24481"/>
    <w:rsid w:val="00E25CAF"/>
    <w:rsid w:val="00E2703D"/>
    <w:rsid w:val="00E306C0"/>
    <w:rsid w:val="00E3182A"/>
    <w:rsid w:val="00E31879"/>
    <w:rsid w:val="00E34D36"/>
    <w:rsid w:val="00E34EF5"/>
    <w:rsid w:val="00E34F24"/>
    <w:rsid w:val="00E36A77"/>
    <w:rsid w:val="00E37839"/>
    <w:rsid w:val="00E401E8"/>
    <w:rsid w:val="00E416AE"/>
    <w:rsid w:val="00E42B33"/>
    <w:rsid w:val="00E42D91"/>
    <w:rsid w:val="00E43261"/>
    <w:rsid w:val="00E43283"/>
    <w:rsid w:val="00E4374D"/>
    <w:rsid w:val="00E43E76"/>
    <w:rsid w:val="00E45730"/>
    <w:rsid w:val="00E47C9B"/>
    <w:rsid w:val="00E50CF5"/>
    <w:rsid w:val="00E51F20"/>
    <w:rsid w:val="00E52452"/>
    <w:rsid w:val="00E52675"/>
    <w:rsid w:val="00E526C6"/>
    <w:rsid w:val="00E5369D"/>
    <w:rsid w:val="00E53FF3"/>
    <w:rsid w:val="00E5461A"/>
    <w:rsid w:val="00E5496A"/>
    <w:rsid w:val="00E55A9F"/>
    <w:rsid w:val="00E5667F"/>
    <w:rsid w:val="00E57B11"/>
    <w:rsid w:val="00E57D30"/>
    <w:rsid w:val="00E60BB4"/>
    <w:rsid w:val="00E61BDD"/>
    <w:rsid w:val="00E61D74"/>
    <w:rsid w:val="00E61FB7"/>
    <w:rsid w:val="00E622A7"/>
    <w:rsid w:val="00E626F8"/>
    <w:rsid w:val="00E631E5"/>
    <w:rsid w:val="00E63638"/>
    <w:rsid w:val="00E638F1"/>
    <w:rsid w:val="00E64819"/>
    <w:rsid w:val="00E658DB"/>
    <w:rsid w:val="00E65D60"/>
    <w:rsid w:val="00E66753"/>
    <w:rsid w:val="00E673F5"/>
    <w:rsid w:val="00E678EB"/>
    <w:rsid w:val="00E70C96"/>
    <w:rsid w:val="00E70D22"/>
    <w:rsid w:val="00E71006"/>
    <w:rsid w:val="00E7194A"/>
    <w:rsid w:val="00E71BEF"/>
    <w:rsid w:val="00E7251F"/>
    <w:rsid w:val="00E739B2"/>
    <w:rsid w:val="00E74914"/>
    <w:rsid w:val="00E74B47"/>
    <w:rsid w:val="00E74B8E"/>
    <w:rsid w:val="00E75183"/>
    <w:rsid w:val="00E7522A"/>
    <w:rsid w:val="00E75EE9"/>
    <w:rsid w:val="00E7612E"/>
    <w:rsid w:val="00E770B7"/>
    <w:rsid w:val="00E77EEA"/>
    <w:rsid w:val="00E8161D"/>
    <w:rsid w:val="00E81832"/>
    <w:rsid w:val="00E82546"/>
    <w:rsid w:val="00E82848"/>
    <w:rsid w:val="00E83125"/>
    <w:rsid w:val="00E83A17"/>
    <w:rsid w:val="00E83E12"/>
    <w:rsid w:val="00E84C85"/>
    <w:rsid w:val="00E857BD"/>
    <w:rsid w:val="00E85B14"/>
    <w:rsid w:val="00E85FA0"/>
    <w:rsid w:val="00E87BA3"/>
    <w:rsid w:val="00E91668"/>
    <w:rsid w:val="00E9213C"/>
    <w:rsid w:val="00E92E9E"/>
    <w:rsid w:val="00E94F9F"/>
    <w:rsid w:val="00E9515C"/>
    <w:rsid w:val="00E955D1"/>
    <w:rsid w:val="00E959B7"/>
    <w:rsid w:val="00E96BE2"/>
    <w:rsid w:val="00E9722F"/>
    <w:rsid w:val="00E974BE"/>
    <w:rsid w:val="00EA0A7D"/>
    <w:rsid w:val="00EA12C9"/>
    <w:rsid w:val="00EA3D35"/>
    <w:rsid w:val="00EA408B"/>
    <w:rsid w:val="00EA5515"/>
    <w:rsid w:val="00EA616C"/>
    <w:rsid w:val="00EA6331"/>
    <w:rsid w:val="00EA777B"/>
    <w:rsid w:val="00EA7F9F"/>
    <w:rsid w:val="00EB0673"/>
    <w:rsid w:val="00EB1396"/>
    <w:rsid w:val="00EB2A85"/>
    <w:rsid w:val="00EB3515"/>
    <w:rsid w:val="00EB37E8"/>
    <w:rsid w:val="00EB3BE1"/>
    <w:rsid w:val="00EB643E"/>
    <w:rsid w:val="00EB66DF"/>
    <w:rsid w:val="00EB6A46"/>
    <w:rsid w:val="00EB6EC2"/>
    <w:rsid w:val="00EB7ED3"/>
    <w:rsid w:val="00EC112F"/>
    <w:rsid w:val="00EC127B"/>
    <w:rsid w:val="00EC1630"/>
    <w:rsid w:val="00EC1F23"/>
    <w:rsid w:val="00EC2A4A"/>
    <w:rsid w:val="00EC2E29"/>
    <w:rsid w:val="00EC369E"/>
    <w:rsid w:val="00EC4629"/>
    <w:rsid w:val="00EC4FF2"/>
    <w:rsid w:val="00EC5DE4"/>
    <w:rsid w:val="00EC771D"/>
    <w:rsid w:val="00ED063B"/>
    <w:rsid w:val="00ED06B3"/>
    <w:rsid w:val="00ED0D19"/>
    <w:rsid w:val="00ED2C5C"/>
    <w:rsid w:val="00ED5DDF"/>
    <w:rsid w:val="00ED61A6"/>
    <w:rsid w:val="00ED694B"/>
    <w:rsid w:val="00ED6C8F"/>
    <w:rsid w:val="00ED785D"/>
    <w:rsid w:val="00ED79F8"/>
    <w:rsid w:val="00ED7BD5"/>
    <w:rsid w:val="00EE0835"/>
    <w:rsid w:val="00EE0950"/>
    <w:rsid w:val="00EE0D17"/>
    <w:rsid w:val="00EE2152"/>
    <w:rsid w:val="00EE2808"/>
    <w:rsid w:val="00EE30ED"/>
    <w:rsid w:val="00EE507E"/>
    <w:rsid w:val="00EE54B6"/>
    <w:rsid w:val="00EE7CDE"/>
    <w:rsid w:val="00EF479B"/>
    <w:rsid w:val="00EF60ED"/>
    <w:rsid w:val="00EF638A"/>
    <w:rsid w:val="00EF68E9"/>
    <w:rsid w:val="00EF6B8C"/>
    <w:rsid w:val="00EF6BFF"/>
    <w:rsid w:val="00EF70BB"/>
    <w:rsid w:val="00EF7C82"/>
    <w:rsid w:val="00F01C09"/>
    <w:rsid w:val="00F03300"/>
    <w:rsid w:val="00F0412D"/>
    <w:rsid w:val="00F06EC8"/>
    <w:rsid w:val="00F06EF3"/>
    <w:rsid w:val="00F072A7"/>
    <w:rsid w:val="00F07B2F"/>
    <w:rsid w:val="00F113E8"/>
    <w:rsid w:val="00F11688"/>
    <w:rsid w:val="00F12DD6"/>
    <w:rsid w:val="00F1316D"/>
    <w:rsid w:val="00F15816"/>
    <w:rsid w:val="00F1679E"/>
    <w:rsid w:val="00F169C9"/>
    <w:rsid w:val="00F17D22"/>
    <w:rsid w:val="00F17E90"/>
    <w:rsid w:val="00F20316"/>
    <w:rsid w:val="00F20E37"/>
    <w:rsid w:val="00F22171"/>
    <w:rsid w:val="00F2276B"/>
    <w:rsid w:val="00F23026"/>
    <w:rsid w:val="00F231DC"/>
    <w:rsid w:val="00F2440B"/>
    <w:rsid w:val="00F25966"/>
    <w:rsid w:val="00F26374"/>
    <w:rsid w:val="00F26B67"/>
    <w:rsid w:val="00F27642"/>
    <w:rsid w:val="00F30056"/>
    <w:rsid w:val="00F3063C"/>
    <w:rsid w:val="00F30F65"/>
    <w:rsid w:val="00F32872"/>
    <w:rsid w:val="00F32C61"/>
    <w:rsid w:val="00F32DB1"/>
    <w:rsid w:val="00F33A3E"/>
    <w:rsid w:val="00F33D95"/>
    <w:rsid w:val="00F3403A"/>
    <w:rsid w:val="00F34A5A"/>
    <w:rsid w:val="00F36156"/>
    <w:rsid w:val="00F361DA"/>
    <w:rsid w:val="00F36F4A"/>
    <w:rsid w:val="00F37688"/>
    <w:rsid w:val="00F377E5"/>
    <w:rsid w:val="00F41119"/>
    <w:rsid w:val="00F41681"/>
    <w:rsid w:val="00F44143"/>
    <w:rsid w:val="00F44608"/>
    <w:rsid w:val="00F44F75"/>
    <w:rsid w:val="00F451DA"/>
    <w:rsid w:val="00F45419"/>
    <w:rsid w:val="00F46108"/>
    <w:rsid w:val="00F469D0"/>
    <w:rsid w:val="00F47AF0"/>
    <w:rsid w:val="00F50A00"/>
    <w:rsid w:val="00F52B4F"/>
    <w:rsid w:val="00F530B9"/>
    <w:rsid w:val="00F531AB"/>
    <w:rsid w:val="00F53395"/>
    <w:rsid w:val="00F547A5"/>
    <w:rsid w:val="00F55B50"/>
    <w:rsid w:val="00F571D6"/>
    <w:rsid w:val="00F57454"/>
    <w:rsid w:val="00F57F8B"/>
    <w:rsid w:val="00F60D27"/>
    <w:rsid w:val="00F623B5"/>
    <w:rsid w:val="00F62E51"/>
    <w:rsid w:val="00F637D7"/>
    <w:rsid w:val="00F6401B"/>
    <w:rsid w:val="00F64387"/>
    <w:rsid w:val="00F64CE8"/>
    <w:rsid w:val="00F6531E"/>
    <w:rsid w:val="00F6758D"/>
    <w:rsid w:val="00F6796F"/>
    <w:rsid w:val="00F72648"/>
    <w:rsid w:val="00F72727"/>
    <w:rsid w:val="00F72958"/>
    <w:rsid w:val="00F74159"/>
    <w:rsid w:val="00F746D9"/>
    <w:rsid w:val="00F75F2A"/>
    <w:rsid w:val="00F77453"/>
    <w:rsid w:val="00F775CD"/>
    <w:rsid w:val="00F80442"/>
    <w:rsid w:val="00F80EE6"/>
    <w:rsid w:val="00F810ED"/>
    <w:rsid w:val="00F82183"/>
    <w:rsid w:val="00F82A1E"/>
    <w:rsid w:val="00F832BC"/>
    <w:rsid w:val="00F839D2"/>
    <w:rsid w:val="00F84283"/>
    <w:rsid w:val="00F84E66"/>
    <w:rsid w:val="00F85A41"/>
    <w:rsid w:val="00F86137"/>
    <w:rsid w:val="00F8677B"/>
    <w:rsid w:val="00F86F5C"/>
    <w:rsid w:val="00F8740B"/>
    <w:rsid w:val="00F87D8A"/>
    <w:rsid w:val="00F90917"/>
    <w:rsid w:val="00F9115D"/>
    <w:rsid w:val="00F91C91"/>
    <w:rsid w:val="00F92547"/>
    <w:rsid w:val="00F928BD"/>
    <w:rsid w:val="00F928C7"/>
    <w:rsid w:val="00F93EC6"/>
    <w:rsid w:val="00F93F0B"/>
    <w:rsid w:val="00F940CD"/>
    <w:rsid w:val="00F95B6A"/>
    <w:rsid w:val="00F95C05"/>
    <w:rsid w:val="00F95C89"/>
    <w:rsid w:val="00F9702E"/>
    <w:rsid w:val="00F97794"/>
    <w:rsid w:val="00F978BB"/>
    <w:rsid w:val="00F97DA2"/>
    <w:rsid w:val="00FA0FAC"/>
    <w:rsid w:val="00FA17BB"/>
    <w:rsid w:val="00FA2628"/>
    <w:rsid w:val="00FA35AF"/>
    <w:rsid w:val="00FA36D5"/>
    <w:rsid w:val="00FA37B4"/>
    <w:rsid w:val="00FA4095"/>
    <w:rsid w:val="00FA50C5"/>
    <w:rsid w:val="00FA54B8"/>
    <w:rsid w:val="00FA55A8"/>
    <w:rsid w:val="00FA5D54"/>
    <w:rsid w:val="00FA6220"/>
    <w:rsid w:val="00FA73CC"/>
    <w:rsid w:val="00FB0360"/>
    <w:rsid w:val="00FB0510"/>
    <w:rsid w:val="00FB07D1"/>
    <w:rsid w:val="00FB37B2"/>
    <w:rsid w:val="00FB3B0C"/>
    <w:rsid w:val="00FB4F37"/>
    <w:rsid w:val="00FB5538"/>
    <w:rsid w:val="00FB557D"/>
    <w:rsid w:val="00FB62D4"/>
    <w:rsid w:val="00FB6485"/>
    <w:rsid w:val="00FB657A"/>
    <w:rsid w:val="00FB7FE1"/>
    <w:rsid w:val="00FC01BA"/>
    <w:rsid w:val="00FC24ED"/>
    <w:rsid w:val="00FC2C8C"/>
    <w:rsid w:val="00FC31AC"/>
    <w:rsid w:val="00FC3A89"/>
    <w:rsid w:val="00FC3F96"/>
    <w:rsid w:val="00FC4BE1"/>
    <w:rsid w:val="00FC4CFB"/>
    <w:rsid w:val="00FC57B4"/>
    <w:rsid w:val="00FC5CFB"/>
    <w:rsid w:val="00FC7E3D"/>
    <w:rsid w:val="00FD0327"/>
    <w:rsid w:val="00FD0840"/>
    <w:rsid w:val="00FD0D98"/>
    <w:rsid w:val="00FD15B7"/>
    <w:rsid w:val="00FD1B06"/>
    <w:rsid w:val="00FD2497"/>
    <w:rsid w:val="00FD2BB4"/>
    <w:rsid w:val="00FD3594"/>
    <w:rsid w:val="00FD3FDC"/>
    <w:rsid w:val="00FD4EDD"/>
    <w:rsid w:val="00FE0D00"/>
    <w:rsid w:val="00FE1EA2"/>
    <w:rsid w:val="00FE26B0"/>
    <w:rsid w:val="00FE28F1"/>
    <w:rsid w:val="00FE5B39"/>
    <w:rsid w:val="00FE68B4"/>
    <w:rsid w:val="00FE6BCD"/>
    <w:rsid w:val="00FE6EE8"/>
    <w:rsid w:val="00FE7AED"/>
    <w:rsid w:val="00FF0284"/>
    <w:rsid w:val="00FF05BD"/>
    <w:rsid w:val="00FF1172"/>
    <w:rsid w:val="00FF2B95"/>
    <w:rsid w:val="00FF42A9"/>
    <w:rsid w:val="00FF458A"/>
    <w:rsid w:val="00FF5020"/>
    <w:rsid w:val="00FF54D3"/>
    <w:rsid w:val="00FF55CE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0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msonormalbullet2gif">
    <w:name w:val="msonormalbullet2.gif"/>
    <w:basedOn w:val="a"/>
    <w:rsid w:val="0042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017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2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2017F"/>
  </w:style>
  <w:style w:type="paragraph" w:customStyle="1" w:styleId="msonormalbullet3gif">
    <w:name w:val="msonormalbullet3.gif"/>
    <w:basedOn w:val="a"/>
    <w:rsid w:val="0042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69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BCAB-3123-4FAD-86E5-3DE0F393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19</Pages>
  <Words>7816</Words>
  <Characters>44554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311</cp:revision>
  <cp:lastPrinted>2017-02-08T06:56:00Z</cp:lastPrinted>
  <dcterms:created xsi:type="dcterms:W3CDTF">2017-01-16T03:48:00Z</dcterms:created>
  <dcterms:modified xsi:type="dcterms:W3CDTF">2017-02-08T09:08:00Z</dcterms:modified>
</cp:coreProperties>
</file>