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20" w:rsidRPr="00B34820" w:rsidRDefault="00B34820" w:rsidP="00B34820">
      <w:pPr>
        <w:widowControl w:val="0"/>
        <w:snapToGrid w:val="0"/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34820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66725" cy="581494"/>
            <wp:effectExtent l="19050" t="0" r="9525" b="0"/>
            <wp:docPr id="2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820" w:rsidRPr="00B34820" w:rsidRDefault="00B34820" w:rsidP="00B34820">
      <w:pPr>
        <w:widowControl w:val="0"/>
        <w:snapToGrid w:val="0"/>
        <w:spacing w:after="0" w:line="240" w:lineRule="auto"/>
        <w:ind w:left="80" w:right="284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34820" w:rsidRPr="00B34820" w:rsidRDefault="00B34820" w:rsidP="00B34820">
      <w:pPr>
        <w:widowControl w:val="0"/>
        <w:snapToGrid w:val="0"/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3482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B34820" w:rsidRPr="00B34820" w:rsidRDefault="00B34820" w:rsidP="00B34820">
      <w:pPr>
        <w:widowControl w:val="0"/>
        <w:snapToGrid w:val="0"/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3482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</w:t>
      </w:r>
      <w:r w:rsidRPr="00B3482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B34820">
        <w:rPr>
          <w:rFonts w:ascii="Arial" w:eastAsia="Times New Roman" w:hAnsi="Arial" w:cs="Arial"/>
          <w:sz w:val="26"/>
          <w:szCs w:val="26"/>
          <w:lang w:eastAsia="ru-RU"/>
        </w:rPr>
        <w:t>Е</w:t>
      </w:r>
    </w:p>
    <w:p w:rsidR="00B34820" w:rsidRPr="00B34820" w:rsidRDefault="00B34820" w:rsidP="00B34820">
      <w:pPr>
        <w:widowControl w:val="0"/>
        <w:snapToGrid w:val="0"/>
        <w:spacing w:after="0" w:line="240" w:lineRule="auto"/>
        <w:ind w:left="80"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24.01.2024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№ 57-п</w:t>
      </w:r>
    </w:p>
    <w:p w:rsidR="00B34820" w:rsidRPr="00B34820" w:rsidRDefault="00B34820" w:rsidP="00B34820">
      <w:pPr>
        <w:widowControl w:val="0"/>
        <w:snapToGrid w:val="0"/>
        <w:spacing w:after="0" w:line="240" w:lineRule="auto"/>
        <w:ind w:right="284"/>
        <w:rPr>
          <w:rFonts w:ascii="Arial" w:eastAsia="Times New Roman" w:hAnsi="Arial" w:cs="Arial"/>
          <w:sz w:val="26"/>
          <w:szCs w:val="26"/>
          <w:lang w:eastAsia="ru-RU"/>
        </w:rPr>
      </w:pPr>
    </w:p>
    <w:p w:rsidR="00B34820" w:rsidRPr="00B34820" w:rsidRDefault="00B34820" w:rsidP="00B34820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B3482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15.01.2024 №27-п «О проведении публичных слушаний по утверждению документации по планировке территории линейного объекта «Железнодорожные пути </w:t>
      </w:r>
      <w:proofErr w:type="spellStart"/>
      <w:r w:rsidRPr="00B34820">
        <w:rPr>
          <w:rFonts w:ascii="Arial" w:eastAsia="Times New Roman" w:hAnsi="Arial" w:cs="Arial"/>
          <w:sz w:val="26"/>
          <w:szCs w:val="26"/>
          <w:lang w:eastAsia="ru-RU"/>
        </w:rPr>
        <w:t>необщего</w:t>
      </w:r>
      <w:proofErr w:type="spellEnd"/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 пользования ООО «Ангара Лес»»</w:t>
      </w:r>
    </w:p>
    <w:p w:rsidR="00B34820" w:rsidRPr="00B34820" w:rsidRDefault="00B34820" w:rsidP="00B34820">
      <w:pPr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</w:p>
    <w:p w:rsidR="00B34820" w:rsidRPr="00B34820" w:rsidRDefault="00B34820" w:rsidP="00B34820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В связи с устранением технической ошибки, руководствуясь ст. 7, 43, 47 Устава </w:t>
      </w:r>
      <w:proofErr w:type="spellStart"/>
      <w:r w:rsidRPr="00B3482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B34820" w:rsidRPr="00B34820" w:rsidRDefault="00B34820" w:rsidP="00B34820">
      <w:pPr>
        <w:spacing w:after="0" w:line="240" w:lineRule="auto"/>
        <w:ind w:right="-1" w:firstLine="709"/>
        <w:jc w:val="both"/>
        <w:rPr>
          <w:rFonts w:ascii="Arial" w:hAnsi="Arial" w:cs="Arial"/>
          <w:sz w:val="26"/>
          <w:szCs w:val="26"/>
        </w:rPr>
      </w:pPr>
      <w:r w:rsidRPr="00B34820">
        <w:rPr>
          <w:rFonts w:ascii="Arial" w:hAnsi="Arial" w:cs="Arial"/>
          <w:sz w:val="26"/>
          <w:szCs w:val="26"/>
        </w:rPr>
        <w:t>ПОСТАНОВЛЯЮ:</w:t>
      </w:r>
    </w:p>
    <w:p w:rsidR="00B34820" w:rsidRPr="00B34820" w:rsidRDefault="00B34820" w:rsidP="00B34820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изменение в постановление администрации </w:t>
      </w:r>
      <w:proofErr w:type="spellStart"/>
      <w:r w:rsidRPr="00B3482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15.01.2024 №27-п «О проведении публичных слушаний по утверждению документации по планировке территории линейного объекта «Железнодорожные пути </w:t>
      </w:r>
      <w:bookmarkStart w:id="0" w:name="_Hlk156905735"/>
      <w:proofErr w:type="spellStart"/>
      <w:r w:rsidRPr="00B34820">
        <w:rPr>
          <w:rFonts w:ascii="Arial" w:eastAsia="Times New Roman" w:hAnsi="Arial" w:cs="Arial"/>
          <w:sz w:val="26"/>
          <w:szCs w:val="26"/>
          <w:lang w:eastAsia="ru-RU"/>
        </w:rPr>
        <w:t>необщего</w:t>
      </w:r>
      <w:proofErr w:type="spellEnd"/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 пользования ООО «Ангара Лес»</w:t>
      </w:r>
      <w:bookmarkEnd w:id="0"/>
      <w:r w:rsidRPr="00B34820">
        <w:rPr>
          <w:rFonts w:ascii="Arial" w:eastAsia="Times New Roman" w:hAnsi="Arial" w:cs="Arial"/>
          <w:sz w:val="26"/>
          <w:szCs w:val="26"/>
          <w:lang w:eastAsia="ru-RU"/>
        </w:rPr>
        <w:t>»:</w:t>
      </w:r>
    </w:p>
    <w:p w:rsidR="00B34820" w:rsidRPr="00B34820" w:rsidRDefault="00B34820" w:rsidP="00B34820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в заголовке слова «Железнодорожные пути </w:t>
      </w:r>
      <w:proofErr w:type="spellStart"/>
      <w:r w:rsidRPr="00B34820">
        <w:rPr>
          <w:rFonts w:ascii="Arial" w:eastAsia="Times New Roman" w:hAnsi="Arial" w:cs="Arial"/>
          <w:sz w:val="26"/>
          <w:szCs w:val="26"/>
          <w:lang w:eastAsia="ru-RU"/>
        </w:rPr>
        <w:t>необщего</w:t>
      </w:r>
      <w:proofErr w:type="spellEnd"/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 пользования ООО «Ангара Лес»</w:t>
      </w:r>
      <w:r w:rsidRPr="00B34820">
        <w:rPr>
          <w:rFonts w:ascii="Arial" w:eastAsia="Times New Roman" w:hAnsi="Arial" w:cs="Arial"/>
          <w:bCs/>
          <w:sz w:val="26"/>
          <w:szCs w:val="26"/>
          <w:lang w:eastAsia="ru-RU"/>
        </w:rPr>
        <w:t>» заменить словами «</w:t>
      </w:r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Железнодорожные пути </w:t>
      </w:r>
      <w:proofErr w:type="spellStart"/>
      <w:r w:rsidRPr="00B34820">
        <w:rPr>
          <w:rFonts w:ascii="Arial" w:eastAsia="Times New Roman" w:hAnsi="Arial" w:cs="Arial"/>
          <w:sz w:val="26"/>
          <w:szCs w:val="26"/>
          <w:lang w:eastAsia="ru-RU"/>
        </w:rPr>
        <w:t>необщего</w:t>
      </w:r>
      <w:proofErr w:type="spellEnd"/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 пользования ООО «Ангара Лес», примыкающие к существующему железнодорожному пут</w:t>
      </w:r>
      <w:proofErr w:type="gramStart"/>
      <w:r w:rsidRPr="00B34820">
        <w:rPr>
          <w:rFonts w:ascii="Arial" w:eastAsia="Times New Roman" w:hAnsi="Arial" w:cs="Arial"/>
          <w:sz w:val="26"/>
          <w:szCs w:val="26"/>
          <w:lang w:eastAsia="ru-RU"/>
        </w:rPr>
        <w:t>и ООО</w:t>
      </w:r>
      <w:proofErr w:type="gramEnd"/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 «Ангара Лес» на станции Чунояр Красноярской железной дороги»;</w:t>
      </w:r>
    </w:p>
    <w:p w:rsidR="00B34820" w:rsidRPr="00B34820" w:rsidRDefault="00B34820" w:rsidP="00B34820">
      <w:pPr>
        <w:tabs>
          <w:tab w:val="num" w:pos="993"/>
        </w:tabs>
        <w:snapToGri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в пункте 1 </w:t>
      </w:r>
      <w:bookmarkStart w:id="1" w:name="_Hlk156906156"/>
      <w:r w:rsidRPr="00B34820">
        <w:rPr>
          <w:rFonts w:ascii="Arial" w:eastAsia="Times New Roman" w:hAnsi="Arial" w:cs="Arial"/>
          <w:sz w:val="26"/>
          <w:szCs w:val="26"/>
          <w:lang w:eastAsia="ru-RU"/>
        </w:rPr>
        <w:t>слова «</w:t>
      </w:r>
      <w:bookmarkStart w:id="2" w:name="_Hlk156905811"/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Железнодорожные пути </w:t>
      </w:r>
      <w:proofErr w:type="spellStart"/>
      <w:r w:rsidRPr="00B34820">
        <w:rPr>
          <w:rFonts w:ascii="Arial" w:eastAsia="Times New Roman" w:hAnsi="Arial" w:cs="Arial"/>
          <w:sz w:val="26"/>
          <w:szCs w:val="26"/>
          <w:lang w:eastAsia="ru-RU"/>
        </w:rPr>
        <w:t>необщего</w:t>
      </w:r>
      <w:proofErr w:type="spellEnd"/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 пользования ООО «Ангара Лес»</w:t>
      </w:r>
      <w:bookmarkEnd w:id="2"/>
      <w:r w:rsidRPr="00B34820">
        <w:rPr>
          <w:rFonts w:ascii="Arial" w:eastAsia="Times New Roman" w:hAnsi="Arial" w:cs="Arial"/>
          <w:bCs/>
          <w:sz w:val="26"/>
          <w:szCs w:val="26"/>
          <w:lang w:eastAsia="ru-RU"/>
        </w:rPr>
        <w:t>» заменить словами «</w:t>
      </w:r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Железнодорожные пути </w:t>
      </w:r>
      <w:proofErr w:type="spellStart"/>
      <w:r w:rsidRPr="00B34820">
        <w:rPr>
          <w:rFonts w:ascii="Arial" w:eastAsia="Times New Roman" w:hAnsi="Arial" w:cs="Arial"/>
          <w:sz w:val="26"/>
          <w:szCs w:val="26"/>
          <w:lang w:eastAsia="ru-RU"/>
        </w:rPr>
        <w:t>необщего</w:t>
      </w:r>
      <w:proofErr w:type="spellEnd"/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 пользования ООО </w:t>
      </w:r>
      <w:bookmarkStart w:id="3" w:name="_Hlk156905848"/>
      <w:r w:rsidRPr="00B34820">
        <w:rPr>
          <w:rFonts w:ascii="Arial" w:eastAsia="Times New Roman" w:hAnsi="Arial" w:cs="Arial"/>
          <w:sz w:val="26"/>
          <w:szCs w:val="26"/>
          <w:lang w:eastAsia="ru-RU"/>
        </w:rPr>
        <w:t>«Ангара Лес»</w:t>
      </w:r>
      <w:bookmarkEnd w:id="3"/>
      <w:r w:rsidRPr="00B34820">
        <w:rPr>
          <w:rFonts w:ascii="Arial" w:eastAsia="Times New Roman" w:hAnsi="Arial" w:cs="Arial"/>
          <w:sz w:val="26"/>
          <w:szCs w:val="26"/>
          <w:lang w:eastAsia="ru-RU"/>
        </w:rPr>
        <w:t>, примыкающие к существующему железнодорожному пут</w:t>
      </w:r>
      <w:proofErr w:type="gramStart"/>
      <w:r w:rsidRPr="00B34820">
        <w:rPr>
          <w:rFonts w:ascii="Arial" w:eastAsia="Times New Roman" w:hAnsi="Arial" w:cs="Arial"/>
          <w:sz w:val="26"/>
          <w:szCs w:val="26"/>
          <w:lang w:eastAsia="ru-RU"/>
        </w:rPr>
        <w:t>и ООО</w:t>
      </w:r>
      <w:proofErr w:type="gramEnd"/>
      <w:r w:rsidRPr="00B34820">
        <w:rPr>
          <w:rFonts w:ascii="Arial" w:eastAsia="Times New Roman" w:hAnsi="Arial" w:cs="Arial"/>
          <w:sz w:val="26"/>
          <w:szCs w:val="26"/>
          <w:lang w:eastAsia="ru-RU"/>
        </w:rPr>
        <w:t xml:space="preserve"> «Ангара Лес» на станции Чунояр Красноярской железной дороги»</w:t>
      </w:r>
      <w:bookmarkEnd w:id="1"/>
      <w:r w:rsidRPr="00B3482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34820" w:rsidRPr="00B34820" w:rsidRDefault="00B34820" w:rsidP="00B34820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Arial" w:hAnsi="Arial" w:cs="Arial"/>
          <w:sz w:val="26"/>
          <w:szCs w:val="26"/>
        </w:rPr>
      </w:pPr>
      <w:r w:rsidRPr="00B34820">
        <w:rPr>
          <w:rFonts w:ascii="Arial" w:hAnsi="Arial" w:cs="Arial"/>
          <w:sz w:val="26"/>
          <w:szCs w:val="26"/>
        </w:rPr>
        <w:t>Контроль за выполнением постановления возложить на</w:t>
      </w:r>
      <w:proofErr w:type="gramStart"/>
      <w:r w:rsidRPr="00B34820">
        <w:rPr>
          <w:rFonts w:ascii="Arial" w:hAnsi="Arial" w:cs="Arial"/>
          <w:sz w:val="26"/>
          <w:szCs w:val="26"/>
        </w:rPr>
        <w:t xml:space="preserve"> П</w:t>
      </w:r>
      <w:proofErr w:type="gramEnd"/>
      <w:r w:rsidRPr="00B34820">
        <w:rPr>
          <w:rFonts w:ascii="Arial" w:hAnsi="Arial" w:cs="Arial"/>
          <w:sz w:val="26"/>
          <w:szCs w:val="26"/>
        </w:rPr>
        <w:t xml:space="preserve">ервого заместителя Главы </w:t>
      </w:r>
      <w:proofErr w:type="spellStart"/>
      <w:r w:rsidRPr="00B3482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34820">
        <w:rPr>
          <w:rFonts w:ascii="Arial" w:hAnsi="Arial" w:cs="Arial"/>
          <w:sz w:val="26"/>
          <w:szCs w:val="26"/>
        </w:rPr>
        <w:t xml:space="preserve"> района В.М. Любима.</w:t>
      </w:r>
    </w:p>
    <w:p w:rsidR="00B34820" w:rsidRPr="00B34820" w:rsidRDefault="00B34820" w:rsidP="00B34820">
      <w:pPr>
        <w:widowControl w:val="0"/>
        <w:numPr>
          <w:ilvl w:val="0"/>
          <w:numId w:val="1"/>
        </w:numPr>
        <w:tabs>
          <w:tab w:val="left" w:pos="993"/>
        </w:tabs>
        <w:snapToGrid w:val="0"/>
        <w:spacing w:after="0" w:line="240" w:lineRule="auto"/>
        <w:ind w:left="0" w:right="-1" w:firstLine="709"/>
        <w:jc w:val="both"/>
        <w:rPr>
          <w:rFonts w:ascii="Arial" w:hAnsi="Arial" w:cs="Arial"/>
          <w:sz w:val="26"/>
          <w:szCs w:val="26"/>
        </w:rPr>
      </w:pPr>
      <w:r w:rsidRPr="00B34820">
        <w:rPr>
          <w:rFonts w:ascii="Arial" w:hAnsi="Arial" w:cs="Arial"/>
          <w:sz w:val="26"/>
          <w:szCs w:val="26"/>
        </w:rPr>
        <w:t>Постановление вступает в силу со дня</w:t>
      </w:r>
      <w:r w:rsidRPr="00B34820">
        <w:rPr>
          <w:rFonts w:ascii="Arial" w:hAnsi="Arial" w:cs="Arial"/>
          <w:bCs/>
          <w:sz w:val="26"/>
          <w:szCs w:val="26"/>
        </w:rPr>
        <w:t xml:space="preserve">, следующего за днем </w:t>
      </w:r>
      <w:r w:rsidRPr="00B34820">
        <w:rPr>
          <w:rFonts w:ascii="Arial" w:hAnsi="Arial" w:cs="Arial"/>
          <w:bCs/>
          <w:color w:val="000000"/>
          <w:sz w:val="26"/>
          <w:szCs w:val="26"/>
        </w:rPr>
        <w:t>его</w:t>
      </w:r>
      <w:r w:rsidRPr="00B34820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Pr="00B34820">
        <w:rPr>
          <w:rFonts w:ascii="Arial" w:hAnsi="Arial" w:cs="Arial"/>
          <w:bCs/>
          <w:sz w:val="26"/>
          <w:szCs w:val="26"/>
        </w:rPr>
        <w:t xml:space="preserve">опубликования в Официальном вестнике </w:t>
      </w:r>
      <w:proofErr w:type="spellStart"/>
      <w:r w:rsidRPr="00B34820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B34820">
        <w:rPr>
          <w:rFonts w:ascii="Arial" w:hAnsi="Arial" w:cs="Arial"/>
          <w:bCs/>
          <w:sz w:val="26"/>
          <w:szCs w:val="26"/>
        </w:rPr>
        <w:t xml:space="preserve"> района</w:t>
      </w:r>
      <w:r w:rsidRPr="00B34820">
        <w:rPr>
          <w:rFonts w:ascii="Arial" w:hAnsi="Arial" w:cs="Arial"/>
          <w:sz w:val="26"/>
          <w:szCs w:val="26"/>
        </w:rPr>
        <w:t>.</w:t>
      </w:r>
    </w:p>
    <w:p w:rsidR="00B34820" w:rsidRPr="00B34820" w:rsidRDefault="00B34820" w:rsidP="00B34820">
      <w:pPr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</w:p>
    <w:p w:rsidR="00B34820" w:rsidRPr="00B34820" w:rsidRDefault="00B34820" w:rsidP="00B34820">
      <w:pPr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B34820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B3482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34820">
        <w:rPr>
          <w:rFonts w:ascii="Arial" w:hAnsi="Arial" w:cs="Arial"/>
          <w:sz w:val="26"/>
          <w:szCs w:val="26"/>
        </w:rPr>
        <w:t xml:space="preserve"> района                                               В.М. Любим</w:t>
      </w:r>
    </w:p>
    <w:p w:rsidR="00803714" w:rsidRDefault="00803714"/>
    <w:sectPr w:rsidR="00803714" w:rsidSect="0080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79E"/>
    <w:multiLevelType w:val="hybridMultilevel"/>
    <w:tmpl w:val="F252DB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4820"/>
    <w:rsid w:val="00803714"/>
    <w:rsid w:val="00B3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8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2024-02-14T10:13:00Z</dcterms:created>
  <dcterms:modified xsi:type="dcterms:W3CDTF">2024-02-14T10:13:00Z</dcterms:modified>
</cp:coreProperties>
</file>