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E9" w:rsidRPr="00DB0EE9" w:rsidRDefault="00DB0EE9" w:rsidP="00DB0E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DB0EE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2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Hlk127182001"/>
      <w:r w:rsidRPr="00DB0EE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bookmarkEnd w:id="0"/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sz w:val="26"/>
          <w:szCs w:val="26"/>
          <w:lang w:eastAsia="ru-RU"/>
        </w:rPr>
        <w:t xml:space="preserve">01.07.2024                               с. </w:t>
      </w:r>
      <w:proofErr w:type="spellStart"/>
      <w:r w:rsidRPr="00DB0EE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B0EE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620-п</w:t>
      </w:r>
    </w:p>
    <w:p w:rsidR="00DB0EE9" w:rsidRPr="00DB0EE9" w:rsidRDefault="00DB0EE9" w:rsidP="00DB0EE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0EE9" w:rsidRPr="00DB0EE9" w:rsidRDefault="00DB0EE9" w:rsidP="00DB0EE9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spacing w:val="-1"/>
          <w:sz w:val="26"/>
          <w:szCs w:val="26"/>
        </w:rPr>
      </w:pPr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>Богучанского</w:t>
      </w:r>
      <w:proofErr w:type="spellEnd"/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 xml:space="preserve"> района от 04.04.2023 №291-п «Об утверждении административного регламента по предоставлению муниципальной услуги «</w:t>
      </w:r>
      <w:r w:rsidRPr="00DB0EE9">
        <w:rPr>
          <w:rFonts w:ascii="Arial" w:eastAsia="Times New Roman" w:hAnsi="Arial" w:cs="Arial"/>
          <w:bCs/>
          <w:color w:val="000000"/>
          <w:spacing w:val="-1"/>
          <w:sz w:val="26"/>
          <w:szCs w:val="26"/>
          <w:lang w:eastAsia="ru-RU"/>
        </w:rPr>
        <w:t>Присвоение адреса объекту адресации, изменение и аннулирование такого адреса</w:t>
      </w:r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>»»</w:t>
      </w:r>
    </w:p>
    <w:p w:rsidR="00DB0EE9" w:rsidRPr="00DB0EE9" w:rsidRDefault="00DB0EE9" w:rsidP="00DB0E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0EE9" w:rsidRPr="00DB0EE9" w:rsidRDefault="00DB0EE9" w:rsidP="00DB0E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В соответствии с Федеральным законом </w:t>
      </w:r>
      <w:hyperlink r:id="rId5" w:tgtFrame="_blank" w:history="1">
        <w:r w:rsidRPr="00DB0EE9">
          <w:rPr>
            <w:rFonts w:ascii="Arial" w:eastAsia="Times New Roman" w:hAnsi="Arial" w:cs="Arial"/>
            <w:bCs/>
            <w:spacing w:val="-4"/>
            <w:sz w:val="26"/>
            <w:szCs w:val="26"/>
            <w:lang w:eastAsia="ru-RU"/>
          </w:rPr>
          <w:t>от 27.07.2010 г. № 210-ФЗ</w:t>
        </w:r>
      </w:hyperlink>
      <w:r w:rsidRPr="00DB0EE9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 «Об организации предоставления государственных и муниципальных услуг», в связи с внесенными изменениями в  </w:t>
      </w:r>
      <w:bookmarkStart w:id="1" w:name="_Hlk127185069"/>
      <w:r w:rsidRPr="00DB0EE9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 xml:space="preserve">Постановление Правительства РФ от 19.11.2024 №1221 (ред. от 05.02.2024) «Об утверждении Правил присвоения, изменения и аннулирования адресов», </w:t>
      </w:r>
      <w:r w:rsidRPr="00DB0EE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руководствуясь ст. 7, 43, 47 Устава </w:t>
      </w:r>
      <w:proofErr w:type="spellStart"/>
      <w:r w:rsidRPr="00DB0EE9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DB0EE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</w:t>
      </w:r>
      <w:bookmarkEnd w:id="1"/>
      <w:r w:rsidRPr="00DB0EE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ПОСТАНОВЛЯЮ: </w:t>
      </w:r>
    </w:p>
    <w:p w:rsidR="00DB0EE9" w:rsidRPr="00DB0EE9" w:rsidRDefault="00DB0EE9" w:rsidP="00DB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0EE9">
        <w:rPr>
          <w:rFonts w:ascii="Arial" w:hAnsi="Arial" w:cs="Arial"/>
          <w:sz w:val="26"/>
          <w:szCs w:val="26"/>
        </w:rPr>
        <w:t xml:space="preserve">1. Внести изменения в </w:t>
      </w:r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 xml:space="preserve">постановление администрации </w:t>
      </w:r>
      <w:proofErr w:type="spellStart"/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>Богучанского</w:t>
      </w:r>
      <w:proofErr w:type="spellEnd"/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 xml:space="preserve"> района от 04.04.2023 №291-п «Об утверждении административного регламента по предоставлению муниципальной услуги «</w:t>
      </w:r>
      <w:r w:rsidRPr="00DB0EE9">
        <w:rPr>
          <w:rFonts w:ascii="Arial" w:eastAsia="Times New Roman" w:hAnsi="Arial" w:cs="Arial"/>
          <w:bCs/>
          <w:color w:val="000000"/>
          <w:spacing w:val="-1"/>
          <w:sz w:val="26"/>
          <w:szCs w:val="26"/>
          <w:lang w:eastAsia="ru-RU"/>
        </w:rPr>
        <w:t>Присвоение адреса объекту адресации, изменение и аннулирование такого адреса</w:t>
      </w:r>
      <w:r w:rsidRPr="00DB0EE9">
        <w:rPr>
          <w:rFonts w:ascii="Arial" w:eastAsia="Times New Roman" w:hAnsi="Arial" w:cs="Arial"/>
          <w:bCs/>
          <w:spacing w:val="-1"/>
          <w:sz w:val="26"/>
          <w:szCs w:val="26"/>
        </w:rPr>
        <w:t>» (далее – Постановление)</w:t>
      </w:r>
      <w:r w:rsidRPr="00DB0EE9">
        <w:rPr>
          <w:rFonts w:ascii="Arial" w:hAnsi="Arial" w:cs="Arial"/>
          <w:sz w:val="26"/>
          <w:szCs w:val="26"/>
        </w:rPr>
        <w:t>:</w:t>
      </w:r>
    </w:p>
    <w:p w:rsidR="00DB0EE9" w:rsidRPr="00DB0EE9" w:rsidRDefault="00DB0EE9" w:rsidP="00DB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6"/>
          <w:szCs w:val="26"/>
        </w:rPr>
      </w:pPr>
      <w:r w:rsidRPr="00DB0EE9">
        <w:rPr>
          <w:rFonts w:ascii="Arial" w:hAnsi="Arial" w:cs="Arial"/>
          <w:spacing w:val="-4"/>
          <w:sz w:val="26"/>
          <w:szCs w:val="26"/>
        </w:rPr>
        <w:t>- пункт 2.6 приложения к Постановлению изложить в следующей редакции:</w:t>
      </w:r>
    </w:p>
    <w:p w:rsidR="00DB0EE9" w:rsidRPr="00DB0EE9" w:rsidRDefault="00DB0EE9" w:rsidP="00DB0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sz w:val="26"/>
          <w:szCs w:val="26"/>
          <w:lang w:eastAsia="ru-RU"/>
        </w:rPr>
        <w:t>«2.6.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B0EE9" w:rsidRPr="00DB0EE9" w:rsidRDefault="00DB0EE9" w:rsidP="00DB0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sz w:val="26"/>
          <w:szCs w:val="26"/>
          <w:lang w:eastAsia="ru-RU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DB0EE9" w:rsidRPr="00DB0EE9" w:rsidRDefault="00DB0EE9" w:rsidP="00DB0E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B0EE9">
        <w:rPr>
          <w:rFonts w:ascii="Arial" w:eastAsia="Times New Roman" w:hAnsi="Arial" w:cs="Arial"/>
          <w:sz w:val="26"/>
          <w:szCs w:val="26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:rsidR="00DB0EE9" w:rsidRPr="00DB0EE9" w:rsidRDefault="00DB0EE9" w:rsidP="00DB0EE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B0EE9">
        <w:rPr>
          <w:rFonts w:ascii="Arial" w:hAnsi="Arial" w:cs="Arial"/>
          <w:sz w:val="26"/>
          <w:szCs w:val="26"/>
        </w:rPr>
        <w:t>2. Контроль за исполнением настоящего постановления возложить на</w:t>
      </w:r>
      <w:proofErr w:type="gramStart"/>
      <w:r w:rsidRPr="00DB0EE9">
        <w:rPr>
          <w:rFonts w:ascii="Arial" w:hAnsi="Arial" w:cs="Arial"/>
          <w:sz w:val="26"/>
          <w:szCs w:val="26"/>
        </w:rPr>
        <w:t xml:space="preserve"> </w:t>
      </w:r>
      <w:r w:rsidRPr="00DB0EE9">
        <w:rPr>
          <w:rFonts w:ascii="Arial" w:hAnsi="Arial" w:cs="Arial"/>
          <w:color w:val="FF0000"/>
          <w:sz w:val="26"/>
          <w:szCs w:val="26"/>
        </w:rPr>
        <w:t xml:space="preserve"> </w:t>
      </w:r>
      <w:r w:rsidRPr="00DB0EE9">
        <w:rPr>
          <w:rFonts w:ascii="Arial" w:hAnsi="Arial" w:cs="Arial"/>
          <w:sz w:val="26"/>
          <w:szCs w:val="26"/>
        </w:rPr>
        <w:t>П</w:t>
      </w:r>
      <w:proofErr w:type="gramEnd"/>
      <w:r w:rsidRPr="00DB0EE9">
        <w:rPr>
          <w:rFonts w:ascii="Arial" w:hAnsi="Arial" w:cs="Arial"/>
          <w:sz w:val="26"/>
          <w:szCs w:val="26"/>
        </w:rPr>
        <w:t xml:space="preserve">ервого заместителя Главы </w:t>
      </w:r>
      <w:proofErr w:type="spellStart"/>
      <w:r w:rsidRPr="00DB0EE9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B0EE9">
        <w:rPr>
          <w:rFonts w:ascii="Arial" w:hAnsi="Arial" w:cs="Arial"/>
          <w:sz w:val="26"/>
          <w:szCs w:val="26"/>
        </w:rPr>
        <w:t xml:space="preserve"> района В.М. Любима.</w:t>
      </w:r>
    </w:p>
    <w:p w:rsidR="00DB0EE9" w:rsidRPr="00DB0EE9" w:rsidRDefault="00DB0EE9" w:rsidP="00DB0EE9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DB0EE9">
        <w:rPr>
          <w:rFonts w:ascii="Arial" w:hAnsi="Arial" w:cs="Arial"/>
          <w:bCs/>
          <w:sz w:val="26"/>
          <w:szCs w:val="26"/>
        </w:rPr>
        <w:t xml:space="preserve">3. Настоящее постановление вступает в силу со дня, следующего за днем опубликования в Официальном вестнике </w:t>
      </w:r>
      <w:proofErr w:type="spellStart"/>
      <w:r w:rsidRPr="00DB0EE9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DB0EE9">
        <w:rPr>
          <w:rFonts w:ascii="Arial" w:hAnsi="Arial" w:cs="Arial"/>
          <w:bCs/>
          <w:sz w:val="26"/>
          <w:szCs w:val="26"/>
        </w:rPr>
        <w:t xml:space="preserve"> района,</w:t>
      </w:r>
      <w:r w:rsidRPr="00DB0E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подлежит размещению на официальном сайте муниципального образования </w:t>
      </w:r>
      <w:proofErr w:type="spellStart"/>
      <w:r w:rsidRPr="00DB0E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DB0EE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Красноярского края</w:t>
      </w:r>
      <w:r w:rsidRPr="00DB0EE9">
        <w:rPr>
          <w:rFonts w:ascii="Arial" w:hAnsi="Arial" w:cs="Arial"/>
          <w:bCs/>
          <w:sz w:val="26"/>
          <w:szCs w:val="26"/>
        </w:rPr>
        <w:t>.</w:t>
      </w:r>
    </w:p>
    <w:p w:rsidR="00DB0EE9" w:rsidRPr="00DB0EE9" w:rsidRDefault="00DB0EE9" w:rsidP="00DB0EE9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DB0EE9" w:rsidRPr="00DB0EE9" w:rsidRDefault="00DB0EE9" w:rsidP="00DB0E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B0EE9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DB0EE9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DB0EE9">
        <w:rPr>
          <w:rFonts w:ascii="Arial" w:hAnsi="Arial" w:cs="Arial"/>
          <w:bCs/>
          <w:sz w:val="26"/>
          <w:szCs w:val="26"/>
        </w:rPr>
        <w:t xml:space="preserve"> района</w:t>
      </w:r>
      <w:r w:rsidRPr="00DB0EE9">
        <w:rPr>
          <w:rFonts w:ascii="Arial" w:hAnsi="Arial" w:cs="Arial"/>
          <w:bCs/>
          <w:sz w:val="26"/>
          <w:szCs w:val="26"/>
        </w:rPr>
        <w:tab/>
        <w:t xml:space="preserve">                                            А.С. Медведев</w:t>
      </w:r>
    </w:p>
    <w:p w:rsidR="00DB0EE9" w:rsidRPr="00DB0EE9" w:rsidRDefault="00DB0EE9" w:rsidP="00DB0E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DB0EE9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EE9"/>
    <w:rsid w:val="0051789E"/>
    <w:rsid w:val="0059435E"/>
    <w:rsid w:val="00DB0EE9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E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2024-07-23T02:51:00Z</dcterms:created>
  <dcterms:modified xsi:type="dcterms:W3CDTF">2024-07-23T02:54:00Z</dcterms:modified>
</cp:coreProperties>
</file>