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87" w:rsidRPr="00631C87" w:rsidRDefault="00631C87" w:rsidP="00631C8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Hlk170892365"/>
      <w:r w:rsidRPr="00631C87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48945" cy="553085"/>
            <wp:effectExtent l="19050" t="0" r="8255" b="0"/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C87" w:rsidRPr="00631C87" w:rsidRDefault="00631C87" w:rsidP="00631C8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31C87" w:rsidRPr="00631C87" w:rsidRDefault="00631C87" w:rsidP="00631C8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31C87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631C87" w:rsidRPr="00631C87" w:rsidRDefault="00631C87" w:rsidP="00631C87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</w:pPr>
      <w:proofErr w:type="gramStart"/>
      <w:r w:rsidRPr="00631C87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П</w:t>
      </w:r>
      <w:proofErr w:type="gramEnd"/>
      <w:r w:rsidRPr="00631C87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 xml:space="preserve"> О С Т А Н О В Л Е Н И Е</w:t>
      </w:r>
    </w:p>
    <w:p w:rsidR="00631C87" w:rsidRPr="00631C87" w:rsidRDefault="00631C87" w:rsidP="00631C8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31C8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03.07.2024                         с. </w:t>
      </w:r>
      <w:proofErr w:type="spellStart"/>
      <w:r w:rsidRPr="00631C87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631C87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631C87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631C87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№ 634-п</w:t>
      </w:r>
    </w:p>
    <w:p w:rsidR="00631C87" w:rsidRPr="00631C87" w:rsidRDefault="00631C87" w:rsidP="00631C8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31C87" w:rsidRPr="00631C87" w:rsidRDefault="00631C87" w:rsidP="00631C8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31C8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proofErr w:type="spellStart"/>
      <w:r w:rsidRPr="00631C8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631C8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на 2024 год</w:t>
      </w:r>
    </w:p>
    <w:p w:rsidR="00631C87" w:rsidRPr="00631C87" w:rsidRDefault="00631C87" w:rsidP="00631C87">
      <w:pPr>
        <w:spacing w:after="0" w:line="240" w:lineRule="auto"/>
        <w:ind w:firstLine="708"/>
        <w:rPr>
          <w:rFonts w:ascii="Arial" w:eastAsia="Times New Roman" w:hAnsi="Arial" w:cs="Arial"/>
          <w:sz w:val="26"/>
          <w:szCs w:val="26"/>
          <w:lang w:eastAsia="ru-RU"/>
        </w:rPr>
      </w:pP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31C87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44 Федерального закона от 31.07.2020 г.  № 248-ФЗ</w:t>
      </w:r>
      <w:r w:rsidRPr="00631C87">
        <w:rPr>
          <w:rFonts w:ascii="Arial" w:eastAsia="Times New Roman" w:hAnsi="Arial" w:cs="Arial"/>
          <w:spacing w:val="-4"/>
          <w:sz w:val="26"/>
          <w:szCs w:val="26"/>
          <w:lang w:eastAsia="ru-RU"/>
        </w:rPr>
        <w:t xml:space="preserve"> </w:t>
      </w:r>
      <w:r w:rsidRPr="00631C87">
        <w:rPr>
          <w:rFonts w:ascii="Arial" w:eastAsia="Times New Roman" w:hAnsi="Arial" w:cs="Arial"/>
          <w:sz w:val="26"/>
          <w:szCs w:val="26"/>
          <w:lang w:eastAsia="ru-RU"/>
        </w:rPr>
        <w:t>«О государственном контроле (надзоре) и муниципальном контроле в Российской Федерации», статьей 17.1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proofErr w:type="gramEnd"/>
      <w:r w:rsidRPr="00631C87">
        <w:rPr>
          <w:rFonts w:ascii="Arial" w:eastAsia="Times New Roman" w:hAnsi="Arial" w:cs="Arial"/>
          <w:sz w:val="26"/>
          <w:szCs w:val="26"/>
          <w:lang w:eastAsia="ru-RU"/>
        </w:rPr>
        <w:t xml:space="preserve">) охраняемым законом ценностям», решением </w:t>
      </w:r>
      <w:proofErr w:type="spellStart"/>
      <w:r w:rsidRPr="00631C8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31C87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28.09.2021 г. № 14/1-88  «Об утверждении Положения о муниципальном земельном контроле в границах муниципального образования </w:t>
      </w:r>
      <w:proofErr w:type="spellStart"/>
      <w:r w:rsidRPr="00631C87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631C87">
        <w:rPr>
          <w:rFonts w:ascii="Arial" w:eastAsia="Times New Roman" w:hAnsi="Arial" w:cs="Arial"/>
          <w:sz w:val="26"/>
          <w:szCs w:val="26"/>
          <w:lang w:eastAsia="ru-RU"/>
        </w:rPr>
        <w:t xml:space="preserve"> район» 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31C87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31C8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r w:rsidRPr="00631C87">
        <w:rPr>
          <w:rFonts w:ascii="Arial" w:eastAsia="Times New Roman" w:hAnsi="Arial" w:cs="Arial"/>
          <w:sz w:val="26"/>
          <w:szCs w:val="26"/>
          <w:lang w:eastAsia="fa-IR" w:bidi="fa-IR"/>
        </w:rPr>
        <w:t xml:space="preserve">Утвердить Программу профилактики рисков причинения вреда (ущерба) охраняемым законом ценностям по муниципальному земельному контролю в границах </w:t>
      </w:r>
      <w:r w:rsidRPr="00631C8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Pr="00631C8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631C8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на 2024 год»,</w:t>
      </w:r>
      <w:r w:rsidRPr="00631C87">
        <w:rPr>
          <w:rFonts w:ascii="Arial" w:eastAsia="Times New Roman" w:hAnsi="Arial" w:cs="Arial"/>
          <w:sz w:val="26"/>
          <w:szCs w:val="26"/>
          <w:lang w:eastAsia="fa-IR" w:bidi="fa-IR"/>
        </w:rPr>
        <w:t xml:space="preserve"> согласно приложению.</w:t>
      </w:r>
    </w:p>
    <w:p w:rsidR="00631C87" w:rsidRPr="00631C87" w:rsidRDefault="00631C87" w:rsidP="00631C87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"/>
          <w:sz w:val="26"/>
          <w:szCs w:val="26"/>
        </w:rPr>
      </w:pPr>
      <w:r w:rsidRPr="00631C87">
        <w:rPr>
          <w:rFonts w:ascii="Arial" w:eastAsia="Times New Roman" w:hAnsi="Arial" w:cs="Arial"/>
          <w:bCs/>
          <w:color w:val="000000"/>
          <w:kern w:val="2"/>
          <w:sz w:val="26"/>
          <w:szCs w:val="26"/>
        </w:rPr>
        <w:t xml:space="preserve">2. Опубликовать настоящее постановление в «Официальном вестнике </w:t>
      </w:r>
      <w:proofErr w:type="spellStart"/>
      <w:r w:rsidRPr="00631C87">
        <w:rPr>
          <w:rFonts w:ascii="Arial" w:eastAsia="Times New Roman" w:hAnsi="Arial" w:cs="Arial"/>
          <w:bCs/>
          <w:color w:val="000000"/>
          <w:kern w:val="2"/>
          <w:sz w:val="26"/>
          <w:szCs w:val="26"/>
        </w:rPr>
        <w:t>Богучанского</w:t>
      </w:r>
      <w:proofErr w:type="spellEnd"/>
      <w:r w:rsidRPr="00631C87">
        <w:rPr>
          <w:rFonts w:ascii="Arial" w:eastAsia="Times New Roman" w:hAnsi="Arial" w:cs="Arial"/>
          <w:bCs/>
          <w:color w:val="000000"/>
          <w:kern w:val="2"/>
          <w:sz w:val="26"/>
          <w:szCs w:val="26"/>
        </w:rPr>
        <w:t xml:space="preserve"> района» и на официальном сайте муниципального образования </w:t>
      </w:r>
      <w:proofErr w:type="spellStart"/>
      <w:r w:rsidRPr="00631C87">
        <w:rPr>
          <w:rFonts w:ascii="Arial" w:eastAsia="Times New Roman" w:hAnsi="Arial" w:cs="Arial"/>
          <w:bCs/>
          <w:color w:val="000000"/>
          <w:kern w:val="2"/>
          <w:sz w:val="26"/>
          <w:szCs w:val="26"/>
        </w:rPr>
        <w:t>Богучанский</w:t>
      </w:r>
      <w:proofErr w:type="spellEnd"/>
      <w:r w:rsidRPr="00631C87">
        <w:rPr>
          <w:rFonts w:ascii="Arial" w:eastAsia="Times New Roman" w:hAnsi="Arial" w:cs="Arial"/>
          <w:bCs/>
          <w:color w:val="000000"/>
          <w:kern w:val="2"/>
          <w:sz w:val="26"/>
          <w:szCs w:val="26"/>
        </w:rPr>
        <w:t xml:space="preserve"> район в сети «Интернет».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31C87">
        <w:rPr>
          <w:rFonts w:ascii="Arial" w:eastAsia="Times New Roman" w:hAnsi="Arial" w:cs="Arial"/>
          <w:bCs/>
          <w:sz w:val="26"/>
          <w:szCs w:val="26"/>
          <w:lang w:eastAsia="ru-RU"/>
        </w:rPr>
        <w:t>3. Контроль за исполнением настоящего постановления возложить на</w:t>
      </w:r>
      <w:proofErr w:type="gramStart"/>
      <w:r w:rsidRPr="00631C8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631C8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631C8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31C8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В.М. Любима</w:t>
      </w:r>
      <w:r w:rsidRPr="00631C8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631C8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4. </w:t>
      </w:r>
      <w:r w:rsidRPr="00631C87">
        <w:rPr>
          <w:rFonts w:ascii="Arial" w:eastAsia="Times New Roman" w:hAnsi="Arial" w:cs="Arial"/>
          <w:bCs/>
          <w:sz w:val="26"/>
          <w:szCs w:val="26"/>
          <w:lang w:eastAsia="ar-SA"/>
        </w:rPr>
        <w:t>Постановление вступает в силу со дня, следующего за днем его опубликования, и распространяется на правоотношения, возникшие с 01.01.2024 года.</w:t>
      </w:r>
    </w:p>
    <w:p w:rsidR="00631C87" w:rsidRPr="00631C87" w:rsidRDefault="00631C87" w:rsidP="00631C87">
      <w:pPr>
        <w:suppressAutoHyphens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ar-SA"/>
        </w:rPr>
      </w:pPr>
    </w:p>
    <w:p w:rsidR="00631C87" w:rsidRPr="00631C87" w:rsidRDefault="00631C87" w:rsidP="00631C87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  <w:r w:rsidRPr="00631C87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И.о. Главы </w:t>
      </w:r>
      <w:proofErr w:type="spellStart"/>
      <w:r w:rsidRPr="00631C87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631C87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</w:t>
      </w:r>
      <w:r w:rsidRPr="00631C87">
        <w:rPr>
          <w:rFonts w:ascii="Arial" w:eastAsia="Times New Roman" w:hAnsi="Arial" w:cs="Arial"/>
          <w:bCs/>
          <w:sz w:val="26"/>
          <w:szCs w:val="26"/>
          <w:lang w:eastAsia="ar-SA"/>
        </w:rPr>
        <w:tab/>
      </w:r>
      <w:r w:rsidRPr="00631C87">
        <w:rPr>
          <w:rFonts w:ascii="Arial" w:eastAsia="Times New Roman" w:hAnsi="Arial" w:cs="Arial"/>
          <w:bCs/>
          <w:sz w:val="26"/>
          <w:szCs w:val="26"/>
          <w:lang w:eastAsia="ar-SA"/>
        </w:rPr>
        <w:tab/>
      </w:r>
      <w:r w:rsidRPr="00631C87">
        <w:rPr>
          <w:rFonts w:ascii="Arial" w:eastAsia="Times New Roman" w:hAnsi="Arial" w:cs="Arial"/>
          <w:bCs/>
          <w:sz w:val="26"/>
          <w:szCs w:val="26"/>
          <w:lang w:eastAsia="ar-SA"/>
        </w:rPr>
        <w:tab/>
        <w:t xml:space="preserve">                  А.С. Арсеньева</w:t>
      </w:r>
    </w:p>
    <w:bookmarkEnd w:id="0"/>
    <w:p w:rsidR="00631C87" w:rsidRPr="00631C87" w:rsidRDefault="00631C87" w:rsidP="00631C8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31C87" w:rsidRPr="00631C87" w:rsidRDefault="00631C87" w:rsidP="00631C8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</w:t>
      </w:r>
    </w:p>
    <w:p w:rsidR="00631C87" w:rsidRPr="00631C87" w:rsidRDefault="00631C87" w:rsidP="00631C8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sz w:val="20"/>
          <w:szCs w:val="20"/>
          <w:lang w:eastAsia="ru-RU"/>
        </w:rPr>
        <w:t>к постановлению администрации</w:t>
      </w:r>
    </w:p>
    <w:p w:rsidR="00631C87" w:rsidRPr="00631C87" w:rsidRDefault="00631C87" w:rsidP="00631C87">
      <w:pPr>
        <w:spacing w:after="0" w:line="240" w:lineRule="auto"/>
        <w:ind w:left="623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631C8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31C87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631C87" w:rsidRPr="00631C87" w:rsidRDefault="00631C87" w:rsidP="00631C87">
      <w:pPr>
        <w:spacing w:after="0" w:line="240" w:lineRule="auto"/>
        <w:ind w:left="623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sz w:val="20"/>
          <w:szCs w:val="20"/>
          <w:lang w:eastAsia="ru-RU"/>
        </w:rPr>
        <w:t>от  03.07.2024  №  634-п</w:t>
      </w:r>
    </w:p>
    <w:p w:rsidR="00631C87" w:rsidRPr="00631C87" w:rsidRDefault="00631C87" w:rsidP="00631C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1C87" w:rsidRPr="00631C87" w:rsidRDefault="00631C87" w:rsidP="00631C87">
      <w:pPr>
        <w:keepNext/>
        <w:spacing w:after="0" w:line="240" w:lineRule="auto"/>
        <w:ind w:firstLine="360"/>
        <w:jc w:val="center"/>
        <w:outlineLvl w:val="1"/>
        <w:rPr>
          <w:rFonts w:ascii="Arial" w:eastAsia="Times New Roman" w:hAnsi="Arial" w:cs="Arial"/>
          <w:iCs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iCs/>
          <w:color w:val="010101"/>
          <w:sz w:val="20"/>
          <w:szCs w:val="20"/>
          <w:lang w:eastAsia="ru-RU"/>
        </w:rPr>
        <w:t xml:space="preserve">Программа профилактики рисков причинения вреда (ущерба) </w:t>
      </w:r>
    </w:p>
    <w:p w:rsidR="00631C87" w:rsidRPr="00631C87" w:rsidRDefault="00631C87" w:rsidP="00631C87">
      <w:pPr>
        <w:keepNext/>
        <w:spacing w:after="0" w:line="240" w:lineRule="auto"/>
        <w:ind w:firstLine="360"/>
        <w:jc w:val="center"/>
        <w:outlineLvl w:val="1"/>
        <w:rPr>
          <w:rFonts w:ascii="Arial" w:eastAsia="Times New Roman" w:hAnsi="Arial" w:cs="Arial"/>
          <w:iCs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iCs/>
          <w:color w:val="010101"/>
          <w:sz w:val="20"/>
          <w:szCs w:val="20"/>
          <w:lang w:eastAsia="ru-RU"/>
        </w:rPr>
        <w:t xml:space="preserve">охраняемым законом ценностям в сфере муниципального земельного контроля на территории муниципального образования </w:t>
      </w:r>
      <w:proofErr w:type="spellStart"/>
      <w:r w:rsidRPr="00631C87">
        <w:rPr>
          <w:rFonts w:ascii="Arial" w:eastAsia="Times New Roman" w:hAnsi="Arial" w:cs="Arial"/>
          <w:iCs/>
          <w:color w:val="010101"/>
          <w:sz w:val="20"/>
          <w:szCs w:val="20"/>
          <w:lang w:eastAsia="ru-RU"/>
        </w:rPr>
        <w:t>Богучанский</w:t>
      </w:r>
      <w:proofErr w:type="spellEnd"/>
      <w:r w:rsidRPr="00631C87">
        <w:rPr>
          <w:rFonts w:ascii="Arial" w:eastAsia="Times New Roman" w:hAnsi="Arial" w:cs="Arial"/>
          <w:iCs/>
          <w:color w:val="010101"/>
          <w:sz w:val="20"/>
          <w:szCs w:val="20"/>
          <w:lang w:eastAsia="ru-RU"/>
        </w:rPr>
        <w:t xml:space="preserve"> район на 2024 год</w:t>
      </w:r>
    </w:p>
    <w:p w:rsidR="00631C87" w:rsidRPr="00631C87" w:rsidRDefault="00631C87" w:rsidP="00631C87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</w:pPr>
    </w:p>
    <w:p w:rsidR="00631C87" w:rsidRPr="00631C87" w:rsidRDefault="00631C87" w:rsidP="00631C8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Раздел 1. Общие положения</w:t>
      </w:r>
    </w:p>
    <w:p w:rsidR="00631C87" w:rsidRPr="00631C87" w:rsidRDefault="00631C87" w:rsidP="00631C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1.1. Программа профилактики рисков причинения вреда (ущерба) (далее -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образования </w:t>
      </w:r>
      <w:proofErr w:type="spellStart"/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Богучанский</w:t>
      </w:r>
      <w:proofErr w:type="spellEnd"/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район. 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</w:p>
    <w:p w:rsidR="00631C87" w:rsidRPr="00631C87" w:rsidRDefault="00631C87" w:rsidP="00631C8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Раздел 2. Аналитическая часть Программы</w:t>
      </w:r>
    </w:p>
    <w:p w:rsidR="00631C87" w:rsidRPr="00631C87" w:rsidRDefault="00631C87" w:rsidP="00631C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2.1. Вид осуществляемого муниципального контроля.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Муниципальный земельный контроль на территории муниципального образования </w:t>
      </w:r>
      <w:proofErr w:type="spellStart"/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Богучанский</w:t>
      </w:r>
      <w:proofErr w:type="spellEnd"/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район осуществляется управлением муниципальной собственностью </w:t>
      </w:r>
      <w:proofErr w:type="spellStart"/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Богучанского</w:t>
      </w:r>
      <w:proofErr w:type="spellEnd"/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района (далее – Управление).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2.2. Обзор по виду муниципального контроля.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gramStart"/>
      <w:r w:rsidRPr="00631C87">
        <w:rPr>
          <w:rFonts w:ascii="Arial" w:eastAsia="Times New Roman" w:hAnsi="Arial" w:cs="Arial"/>
          <w:color w:val="010101"/>
          <w:spacing w:val="-4"/>
          <w:sz w:val="20"/>
          <w:szCs w:val="20"/>
          <w:lang w:eastAsia="ru-RU"/>
        </w:rPr>
        <w:t>Муниципальный земельный контроль (далее – муниципальный контроль) – деятельность</w:t>
      </w: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положения, существовавшего до возникновения таких нарушений.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2.3. Муниципальный земельный контроль осуществляется посредством: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 РФ;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2.4. Подконтрольные субъекты: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земельному контролю: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A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0000A"/>
          <w:sz w:val="20"/>
          <w:szCs w:val="20"/>
          <w:lang w:eastAsia="ru-RU"/>
        </w:rPr>
        <w:t>- Земельный кодекс Российской Федерации от 25.10.2001 № 136-ФЗ;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A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0000A"/>
          <w:sz w:val="20"/>
          <w:szCs w:val="20"/>
          <w:lang w:eastAsia="ru-RU"/>
        </w:rPr>
        <w:t>- Гражданский кодекс Российской Федерации (часть первая) от 30.11.1994 № 51-ФЗ;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A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0000A"/>
          <w:sz w:val="20"/>
          <w:szCs w:val="20"/>
          <w:lang w:eastAsia="ru-RU"/>
        </w:rPr>
        <w:t>- Кодекс Российской Федерации об административных правонарушениях от 30 декабря 2001 года № 195-ФЗ;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A"/>
          <w:spacing w:val="-6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0000A"/>
          <w:spacing w:val="-6"/>
          <w:sz w:val="20"/>
          <w:szCs w:val="20"/>
          <w:lang w:eastAsia="ru-RU"/>
        </w:rPr>
        <w:t>- Федеральный закон от 10.01.2002 № 7-ФЗ «Об охране окружающей среды»;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A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0000A"/>
          <w:sz w:val="20"/>
          <w:szCs w:val="20"/>
          <w:lang w:eastAsia="ru-RU"/>
        </w:rPr>
        <w:t>- Федеральный закон от 21.12.2001№ 178-ФЗ «О приватизации государственного и муниципального имущества».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2.6. Данные о проведенных мероприятиях.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В 2020 году в отношении юридических лиц и индивидуальных предпринимателей Управлением плановые и внеплановые проверки соблюдения земельного законодательства не проводились.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В 2021 году в отношении юридических лиц и индивидуальных предпринимателей Управлением плановые и внеплановые проверки соблюдения земельного законодательства не проводились.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_Hlk170829983"/>
      <w:r w:rsidRPr="00631C87">
        <w:rPr>
          <w:rFonts w:ascii="Arial" w:eastAsia="Times New Roman" w:hAnsi="Arial" w:cs="Arial"/>
          <w:sz w:val="20"/>
          <w:szCs w:val="20"/>
          <w:lang w:eastAsia="ru-RU"/>
        </w:rPr>
        <w:t>В 2022 году в связи с введением моратория на проведение контрольных (надзорных) мероприятий (в соответствии с Постановлением Правительства РФ от 10.03.2022 г. №336 «Об особенностях организации и осуществления государственного контроля (надзора), муниципального контроля») проведение муниципального земельного контроля не осуществлялось.</w:t>
      </w:r>
    </w:p>
    <w:bookmarkEnd w:id="1"/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sz w:val="20"/>
          <w:szCs w:val="20"/>
          <w:lang w:eastAsia="ru-RU"/>
        </w:rPr>
        <w:t>В 2023 году в связи с введением моратория на проведение контрольных (надзорных) мероприятий (в соответствии с Постановлением Правительства РФ от 10.03.2022 г. №336 «Об особенностях организации и осуществления государственного контроля (надзора), муниципального контроля») проведение муниципального земельного контроля не осуществлялось.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pacing w:val="-10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pacing w:val="-10"/>
          <w:sz w:val="20"/>
          <w:szCs w:val="20"/>
          <w:lang w:eastAsia="ru-RU"/>
        </w:rPr>
        <w:lastRenderedPageBreak/>
        <w:t>2.7. Анализ и оценка рисков причинения вреда охраняемым законом ценностям.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631C87" w:rsidRPr="00631C87" w:rsidRDefault="00631C87" w:rsidP="00631C8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Раздел 3. Цели и задачи Программы</w:t>
      </w:r>
    </w:p>
    <w:p w:rsidR="00631C87" w:rsidRPr="00631C87" w:rsidRDefault="00631C87" w:rsidP="00631C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3.1. Цели Программы: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bCs/>
          <w:kern w:val="24"/>
          <w:sz w:val="20"/>
          <w:szCs w:val="20"/>
          <w:lang w:eastAsia="ru-RU"/>
        </w:rPr>
        <w:t xml:space="preserve">- </w:t>
      </w:r>
      <w:r w:rsidRPr="00631C87">
        <w:rPr>
          <w:rFonts w:ascii="Arial" w:eastAsia="Times New Roman" w:hAnsi="Arial" w:cs="Arial"/>
          <w:sz w:val="20"/>
          <w:szCs w:val="20"/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631C87" w:rsidRPr="00631C87" w:rsidRDefault="00631C87" w:rsidP="00631C87">
      <w:pPr>
        <w:spacing w:after="0" w:line="240" w:lineRule="auto"/>
        <w:ind w:left="5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sz w:val="20"/>
          <w:szCs w:val="20"/>
          <w:lang w:eastAsia="ru-RU"/>
        </w:rPr>
        <w:tab/>
        <w:t>- повышение прозрачности системы муниципального контроля;</w:t>
      </w:r>
    </w:p>
    <w:p w:rsidR="00631C87" w:rsidRPr="00631C87" w:rsidRDefault="00631C87" w:rsidP="00631C87">
      <w:pPr>
        <w:spacing w:after="0" w:line="240" w:lineRule="auto"/>
        <w:ind w:left="5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sz w:val="20"/>
          <w:szCs w:val="20"/>
          <w:lang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631C87" w:rsidRPr="00631C87" w:rsidRDefault="00631C87" w:rsidP="00631C87">
      <w:pPr>
        <w:spacing w:after="0" w:line="240" w:lineRule="auto"/>
        <w:ind w:left="5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sz w:val="20"/>
          <w:szCs w:val="20"/>
          <w:lang w:eastAsia="ru-RU"/>
        </w:rPr>
        <w:tab/>
        <w:t>- мотивация подконтрольных субъектов к добросовестному поведению;</w:t>
      </w:r>
    </w:p>
    <w:p w:rsidR="00631C87" w:rsidRPr="00631C87" w:rsidRDefault="00631C87" w:rsidP="00631C87">
      <w:pPr>
        <w:spacing w:after="0" w:line="240" w:lineRule="auto"/>
        <w:ind w:left="59" w:firstLine="6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sz w:val="20"/>
          <w:szCs w:val="20"/>
          <w:lang w:eastAsia="ru-RU"/>
        </w:rPr>
        <w:t>- снижение размера ущерба, причиняемого охраняемым законом ценностям.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3.2. Задачи Программы: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- повышение прозрачности осуществляемой Управлением контрольной деятельности;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631C87" w:rsidRPr="00631C87" w:rsidRDefault="00631C87" w:rsidP="00631C8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</w:pPr>
    </w:p>
    <w:p w:rsidR="00631C87" w:rsidRPr="00631C87" w:rsidRDefault="00631C87" w:rsidP="00631C8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Раздел 4. План мероприятий по профилактике нарушений</w:t>
      </w:r>
    </w:p>
    <w:p w:rsidR="00631C87" w:rsidRPr="00631C87" w:rsidRDefault="00631C87" w:rsidP="00631C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4.1. 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2023 год (приложение). 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</w:p>
    <w:p w:rsidR="00631C87" w:rsidRPr="00631C87" w:rsidRDefault="00631C87" w:rsidP="00631C8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Раздел 5. Показатели результативности и эффективности Программы</w:t>
      </w:r>
    </w:p>
    <w:p w:rsidR="00631C87" w:rsidRPr="00631C87" w:rsidRDefault="00631C87" w:rsidP="00631C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5.1. В 2021 году Управлением не проводились контрольные мероприятия в отношении юридических лиц и индивидуальных предпринимателей в рамках осуществления муниципального земельного контроля.  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В 2022 году Управлением </w:t>
      </w:r>
      <w:bookmarkStart w:id="2" w:name="_Hlk126752250"/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не проводились контрольные мероприятия в отношении юридических лиц и индивидуальных предпринимателей в рамках осуществления муниципального земельного контроля. 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В 2023 году Управлением не проводились контрольные мероприятия в отношении юридических лиц и индивидуальных предпринимателей в рамках осуществления муниципального земельного контроля. 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</w:p>
    <w:bookmarkEnd w:id="2"/>
    <w:p w:rsidR="00631C87" w:rsidRPr="00631C87" w:rsidRDefault="00631C87" w:rsidP="00631C8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Раздел 6. Порядок управления Программой</w:t>
      </w:r>
    </w:p>
    <w:p w:rsidR="00631C87" w:rsidRPr="00631C87" w:rsidRDefault="00631C87" w:rsidP="00631C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6.1.  Должностное лицо Управления, ответственный за организацию и проведение профилактических мероприятий при осуществлении муниципального земельного контроля на территории муниципального образования </w:t>
      </w:r>
      <w:proofErr w:type="spellStart"/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Богучанский</w:t>
      </w:r>
      <w:proofErr w:type="spellEnd"/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район.</w:t>
      </w:r>
    </w:p>
    <w:p w:rsidR="00631C87" w:rsidRPr="00631C87" w:rsidRDefault="00631C87" w:rsidP="00631C87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sz w:val="20"/>
          <w:szCs w:val="20"/>
          <w:lang w:eastAsia="ru-RU"/>
        </w:rPr>
        <w:t>Таблица № 2</w:t>
      </w:r>
    </w:p>
    <w:p w:rsidR="00631C87" w:rsidRPr="00631C87" w:rsidRDefault="00631C87" w:rsidP="00631C87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1850"/>
        <w:gridCol w:w="3323"/>
        <w:gridCol w:w="1663"/>
        <w:gridCol w:w="1939"/>
      </w:tblGrid>
      <w:tr w:rsidR="00631C87" w:rsidRPr="00631C87" w:rsidTr="008A6DE8">
        <w:trPr>
          <w:trHeight w:val="20"/>
          <w:tblHeader/>
        </w:trPr>
        <w:tc>
          <w:tcPr>
            <w:tcW w:w="371" w:type="pct"/>
            <w:vAlign w:val="center"/>
          </w:tcPr>
          <w:p w:rsidR="00631C87" w:rsidRPr="00631C87" w:rsidRDefault="00631C87" w:rsidP="008A6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31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31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631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76" w:type="pct"/>
            <w:vAlign w:val="center"/>
          </w:tcPr>
          <w:p w:rsidR="00631C87" w:rsidRPr="00631C87" w:rsidRDefault="00631C87" w:rsidP="008A6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  <w:p w:rsidR="00631C87" w:rsidRPr="00631C87" w:rsidRDefault="00631C87" w:rsidP="008A6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3" w:type="pct"/>
            <w:vAlign w:val="center"/>
          </w:tcPr>
          <w:p w:rsidR="00631C87" w:rsidRPr="00631C87" w:rsidRDefault="00631C87" w:rsidP="008A6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877" w:type="pct"/>
            <w:vAlign w:val="center"/>
          </w:tcPr>
          <w:p w:rsidR="00631C87" w:rsidRPr="00631C87" w:rsidRDefault="00631C87" w:rsidP="008A6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1023" w:type="pct"/>
            <w:vAlign w:val="center"/>
          </w:tcPr>
          <w:p w:rsidR="00631C87" w:rsidRPr="00631C87" w:rsidRDefault="00631C87" w:rsidP="008A6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Контакты</w:t>
            </w:r>
          </w:p>
        </w:tc>
      </w:tr>
      <w:tr w:rsidR="00631C87" w:rsidRPr="00631C87" w:rsidTr="008A6DE8">
        <w:trPr>
          <w:trHeight w:val="20"/>
          <w:tblHeader/>
        </w:trPr>
        <w:tc>
          <w:tcPr>
            <w:tcW w:w="371" w:type="pct"/>
            <w:vAlign w:val="center"/>
          </w:tcPr>
          <w:p w:rsidR="00631C87" w:rsidRPr="00631C87" w:rsidRDefault="00631C87" w:rsidP="008A6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6" w:type="pct"/>
            <w:vAlign w:val="center"/>
          </w:tcPr>
          <w:p w:rsidR="00631C87" w:rsidRPr="00631C87" w:rsidRDefault="00631C87" w:rsidP="008A6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31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Ерашева</w:t>
            </w:r>
            <w:proofErr w:type="spellEnd"/>
            <w:r w:rsidRPr="00631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Борисовна</w:t>
            </w:r>
          </w:p>
        </w:tc>
        <w:tc>
          <w:tcPr>
            <w:tcW w:w="1753" w:type="pct"/>
            <w:vAlign w:val="center"/>
          </w:tcPr>
          <w:p w:rsidR="00631C87" w:rsidRPr="00631C87" w:rsidRDefault="00631C87" w:rsidP="008A6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Начальник управления муниципальной собственностью </w:t>
            </w:r>
          </w:p>
          <w:p w:rsidR="00631C87" w:rsidRPr="00631C87" w:rsidRDefault="00631C87" w:rsidP="008A6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31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631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(Руководитель и координатор Программы)</w:t>
            </w:r>
          </w:p>
        </w:tc>
        <w:tc>
          <w:tcPr>
            <w:tcW w:w="877" w:type="pct"/>
            <w:vAlign w:val="center"/>
          </w:tcPr>
          <w:p w:rsidR="00631C87" w:rsidRPr="00631C87" w:rsidRDefault="00631C87" w:rsidP="008A6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023" w:type="pct"/>
            <w:vAlign w:val="center"/>
          </w:tcPr>
          <w:p w:rsidR="00631C87" w:rsidRPr="00631C87" w:rsidRDefault="00631C87" w:rsidP="008A6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тел. 8(39162) </w:t>
            </w:r>
          </w:p>
          <w:p w:rsidR="00631C87" w:rsidRPr="00631C87" w:rsidRDefault="00631C87" w:rsidP="008A6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22-010,</w:t>
            </w:r>
          </w:p>
          <w:p w:rsidR="00631C87" w:rsidRPr="00631C87" w:rsidRDefault="00631C87" w:rsidP="008A6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1C87" w:rsidRPr="00631C87" w:rsidTr="008A6DE8">
        <w:trPr>
          <w:trHeight w:val="20"/>
          <w:tblHeader/>
        </w:trPr>
        <w:tc>
          <w:tcPr>
            <w:tcW w:w="371" w:type="pct"/>
            <w:vAlign w:val="center"/>
          </w:tcPr>
          <w:p w:rsidR="00631C87" w:rsidRPr="00631C87" w:rsidRDefault="00631C87" w:rsidP="008A6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6" w:type="pct"/>
            <w:vAlign w:val="center"/>
          </w:tcPr>
          <w:p w:rsidR="00631C87" w:rsidRPr="00631C87" w:rsidRDefault="00631C87" w:rsidP="008A6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Глеба Ольга Никифоровна</w:t>
            </w:r>
          </w:p>
        </w:tc>
        <w:tc>
          <w:tcPr>
            <w:tcW w:w="1753" w:type="pct"/>
            <w:vAlign w:val="center"/>
          </w:tcPr>
          <w:p w:rsidR="00631C87" w:rsidRPr="00631C87" w:rsidRDefault="00631C87" w:rsidP="008A6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Начальник отдела по земельным ресурсам управления муниципальной собственностью  </w:t>
            </w:r>
          </w:p>
          <w:p w:rsidR="00631C87" w:rsidRPr="00631C87" w:rsidRDefault="00631C87" w:rsidP="008A6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31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631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  <w:p w:rsidR="00631C87" w:rsidRPr="00631C87" w:rsidRDefault="00631C87" w:rsidP="008A6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631C87" w:rsidRPr="00631C87" w:rsidRDefault="00631C87" w:rsidP="008A6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 проведение мероприятий Программы</w:t>
            </w:r>
          </w:p>
        </w:tc>
        <w:tc>
          <w:tcPr>
            <w:tcW w:w="1023" w:type="pct"/>
            <w:vAlign w:val="center"/>
          </w:tcPr>
          <w:p w:rsidR="00631C87" w:rsidRPr="00631C87" w:rsidRDefault="00631C87" w:rsidP="008A6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31C87" w:rsidRPr="00631C87" w:rsidRDefault="00631C87" w:rsidP="008A6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тел. 8(39162) </w:t>
            </w:r>
          </w:p>
          <w:p w:rsidR="00631C87" w:rsidRPr="00631C87" w:rsidRDefault="00631C87" w:rsidP="008A6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21-166</w:t>
            </w:r>
          </w:p>
        </w:tc>
      </w:tr>
    </w:tbl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Богучанский</w:t>
      </w:r>
      <w:proofErr w:type="spellEnd"/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район на 2024 год.</w:t>
      </w:r>
    </w:p>
    <w:p w:rsidR="00631C87" w:rsidRPr="00631C87" w:rsidRDefault="00631C87" w:rsidP="00631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Результаты профилактической работы Управления включаются в Доклад об осуществлении муниципального земельного контроля на территории муниципального образования </w:t>
      </w:r>
      <w:proofErr w:type="spellStart"/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Богучанский</w:t>
      </w:r>
      <w:proofErr w:type="spellEnd"/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район на 2024 год.</w:t>
      </w:r>
    </w:p>
    <w:p w:rsidR="00631C87" w:rsidRPr="00631C87" w:rsidRDefault="00631C87" w:rsidP="00631C87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</w:p>
    <w:p w:rsidR="00631C87" w:rsidRPr="00631C87" w:rsidRDefault="00631C87" w:rsidP="00631C87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Приложение </w:t>
      </w:r>
    </w:p>
    <w:p w:rsidR="00631C87" w:rsidRPr="00631C87" w:rsidRDefault="00631C87" w:rsidP="00631C87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к Программе профилактики рисков причинения </w:t>
      </w:r>
    </w:p>
    <w:p w:rsidR="00631C87" w:rsidRPr="00631C87" w:rsidRDefault="00631C87" w:rsidP="00631C87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вреда (ущерба) охраняемым законом ценностям на 2024 год</w:t>
      </w:r>
    </w:p>
    <w:p w:rsidR="00631C87" w:rsidRPr="00631C87" w:rsidRDefault="00631C87" w:rsidP="00631C87">
      <w:pPr>
        <w:keepNext/>
        <w:spacing w:after="0" w:line="240" w:lineRule="auto"/>
        <w:ind w:firstLine="360"/>
        <w:jc w:val="both"/>
        <w:outlineLvl w:val="1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</w:p>
    <w:p w:rsidR="00631C87" w:rsidRPr="00631C87" w:rsidRDefault="00631C87" w:rsidP="00631C8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iCs/>
          <w:color w:val="010101"/>
          <w:sz w:val="20"/>
          <w:szCs w:val="20"/>
          <w:lang w:eastAsia="ru-RU"/>
        </w:rPr>
      </w:pPr>
      <w:r w:rsidRPr="00631C87">
        <w:rPr>
          <w:rFonts w:ascii="Arial" w:eastAsia="Times New Roman" w:hAnsi="Arial" w:cs="Arial"/>
          <w:b/>
          <w:iCs/>
          <w:color w:val="010101"/>
          <w:sz w:val="20"/>
          <w:szCs w:val="20"/>
          <w:lang w:eastAsia="ru-RU"/>
        </w:rPr>
        <w:t xml:space="preserve">План мероприятий по профилактике нарушений земельного законодательства на территории муниципального образования </w:t>
      </w:r>
      <w:proofErr w:type="spellStart"/>
      <w:r w:rsidRPr="00631C87">
        <w:rPr>
          <w:rFonts w:ascii="Arial" w:eastAsia="Times New Roman" w:hAnsi="Arial" w:cs="Arial"/>
          <w:b/>
          <w:iCs/>
          <w:color w:val="010101"/>
          <w:sz w:val="20"/>
          <w:szCs w:val="20"/>
          <w:lang w:eastAsia="ru-RU"/>
        </w:rPr>
        <w:t>Богучанский</w:t>
      </w:r>
      <w:proofErr w:type="spellEnd"/>
      <w:r w:rsidRPr="00631C87">
        <w:rPr>
          <w:rFonts w:ascii="Arial" w:eastAsia="Times New Roman" w:hAnsi="Arial" w:cs="Arial"/>
          <w:b/>
          <w:iCs/>
          <w:color w:val="010101"/>
          <w:sz w:val="20"/>
          <w:szCs w:val="20"/>
          <w:lang w:eastAsia="ru-RU"/>
        </w:rPr>
        <w:t xml:space="preserve"> район на 2024 год</w:t>
      </w:r>
    </w:p>
    <w:p w:rsidR="00631C87" w:rsidRPr="00631C87" w:rsidRDefault="00631C87" w:rsidP="00631C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000"/>
      </w:tblPr>
      <w:tblGrid>
        <w:gridCol w:w="288"/>
        <w:gridCol w:w="1404"/>
        <w:gridCol w:w="5106"/>
        <w:gridCol w:w="1457"/>
        <w:gridCol w:w="1116"/>
      </w:tblGrid>
      <w:tr w:rsidR="00631C87" w:rsidRPr="00631C87" w:rsidTr="008A6DE8">
        <w:trPr>
          <w:trHeight w:val="20"/>
        </w:trPr>
        <w:tc>
          <w:tcPr>
            <w:tcW w:w="24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631C87" w:rsidRPr="00631C87" w:rsidRDefault="00631C87" w:rsidP="008A6DE8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</w:p>
          <w:p w:rsidR="00631C87" w:rsidRPr="00631C87" w:rsidRDefault="00631C87" w:rsidP="008A6DE8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№</w:t>
            </w:r>
          </w:p>
          <w:p w:rsidR="00631C87" w:rsidRPr="00631C87" w:rsidRDefault="00631C87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/</w:t>
            </w:r>
            <w:proofErr w:type="spellStart"/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7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631C87" w:rsidRPr="00631C87" w:rsidRDefault="00631C87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99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631C87" w:rsidRPr="00631C87" w:rsidRDefault="00631C87" w:rsidP="008A6DE8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60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631C87" w:rsidRPr="00631C87" w:rsidRDefault="00631C87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68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631C87" w:rsidRPr="00631C87" w:rsidRDefault="00631C87" w:rsidP="008A6DE8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631C87" w:rsidRPr="00631C87" w:rsidTr="008A6DE8">
        <w:trPr>
          <w:cantSplit/>
          <w:trHeight w:val="3583"/>
        </w:trPr>
        <w:tc>
          <w:tcPr>
            <w:tcW w:w="24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631C87" w:rsidRPr="00631C87" w:rsidRDefault="00631C87" w:rsidP="008A6DE8">
            <w:pPr>
              <w:spacing w:after="0" w:line="240" w:lineRule="auto"/>
              <w:ind w:firstLine="49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7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btLr"/>
            <w:vAlign w:val="center"/>
          </w:tcPr>
          <w:p w:rsidR="00631C87" w:rsidRPr="00631C87" w:rsidRDefault="00631C87" w:rsidP="008A6DE8">
            <w:pPr>
              <w:spacing w:after="0" w:line="240" w:lineRule="auto"/>
              <w:ind w:left="-540" w:right="113" w:firstLine="360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299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631C87" w:rsidRPr="00631C87" w:rsidRDefault="00631C87" w:rsidP="008A6DE8">
            <w:pPr>
              <w:pStyle w:val="ConsPlusNormal"/>
            </w:pPr>
            <w:r w:rsidRPr="00631C87"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31C87" w:rsidRPr="00631C87" w:rsidRDefault="00631C87" w:rsidP="008A6DE8">
            <w:pPr>
              <w:pStyle w:val="ConsPlusNormal"/>
            </w:pPr>
            <w:r w:rsidRPr="00631C87"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proofErr w:type="spellStart"/>
            <w:r w:rsidRPr="00631C87">
              <w:t>Богучанский</w:t>
            </w:r>
            <w:proofErr w:type="spellEnd"/>
            <w:r w:rsidRPr="00631C87">
              <w:t xml:space="preserve"> район и в информационно-телекоммуникационной сети «Интернет» и в иных формах.</w:t>
            </w:r>
          </w:p>
          <w:p w:rsidR="00631C87" w:rsidRPr="00631C87" w:rsidRDefault="00631C87" w:rsidP="008A6DE8">
            <w:pPr>
              <w:pStyle w:val="ConsPlusNormal"/>
            </w:pPr>
            <w:r w:rsidRPr="00631C87">
              <w:t xml:space="preserve">Управление размещает и поддерживает в актуальном состоянии на официальном сайте муниципального образования </w:t>
            </w:r>
            <w:proofErr w:type="spellStart"/>
            <w:r w:rsidRPr="00631C87">
              <w:t>Богучанский</w:t>
            </w:r>
            <w:proofErr w:type="spellEnd"/>
            <w:r w:rsidRPr="00631C87">
              <w:t xml:space="preserve"> район в сети «Интернет»:</w:t>
            </w:r>
          </w:p>
          <w:p w:rsidR="00631C87" w:rsidRPr="00631C87" w:rsidRDefault="00631C87" w:rsidP="008A6DE8">
            <w:pPr>
              <w:pStyle w:val="ConsPlusNormal"/>
            </w:pPr>
            <w:r w:rsidRPr="00631C87">
              <w:t>1) тексты нормативных правовых актов, регулирующих осуществление муниципального земельного контроля;</w:t>
            </w:r>
          </w:p>
          <w:p w:rsidR="00631C87" w:rsidRPr="00631C87" w:rsidRDefault="00631C87" w:rsidP="008A6DE8">
            <w:pPr>
              <w:pStyle w:val="ConsPlusNormal"/>
            </w:pPr>
            <w:r w:rsidRPr="00631C87">
              <w:t>2) руководство по соблюдению обязательных требований;</w:t>
            </w:r>
          </w:p>
          <w:p w:rsidR="00631C87" w:rsidRPr="00631C87" w:rsidRDefault="00631C87" w:rsidP="008A6DE8">
            <w:pPr>
              <w:pStyle w:val="ConsPlusNormal"/>
            </w:pPr>
            <w:r w:rsidRPr="00631C87">
              <w:t>3) программу профилактики рисков причинения вреда и план проведения плановых контрольных мероприятий;</w:t>
            </w:r>
          </w:p>
          <w:p w:rsidR="00631C87" w:rsidRPr="00631C87" w:rsidRDefault="00631C87" w:rsidP="008A6DE8">
            <w:pPr>
              <w:pStyle w:val="ConsPlusNormal"/>
            </w:pPr>
            <w:r w:rsidRPr="00631C87">
              <w:t>4) сведения о способах получения консультаций по вопросам соблюдения обязательных требований;</w:t>
            </w:r>
          </w:p>
          <w:p w:rsidR="00631C87" w:rsidRPr="00631C87" w:rsidRDefault="00631C87" w:rsidP="008A6DE8">
            <w:pPr>
              <w:pStyle w:val="ConsPlusNormal"/>
            </w:pPr>
            <w:r w:rsidRPr="00631C87">
              <w:t>5) доклады, содержащие результаты обобщения правоприменительной практики;</w:t>
            </w:r>
          </w:p>
          <w:p w:rsidR="00631C87" w:rsidRPr="00631C87" w:rsidRDefault="00631C87" w:rsidP="008A6DE8">
            <w:pPr>
              <w:pStyle w:val="ConsPlusNormal"/>
            </w:pPr>
            <w:r w:rsidRPr="00631C87">
              <w:t>6) доклады о муниципальном земельном контроле;</w:t>
            </w:r>
          </w:p>
          <w:p w:rsidR="00631C87" w:rsidRPr="00631C87" w:rsidRDefault="00631C87" w:rsidP="008A6DE8">
            <w:pPr>
              <w:pStyle w:val="ConsPlusNormal"/>
            </w:pPr>
            <w:r w:rsidRPr="00631C87"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60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btLr"/>
          </w:tcPr>
          <w:p w:rsidR="00631C87" w:rsidRPr="00631C87" w:rsidRDefault="00631C87" w:rsidP="008A6DE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Должностные лица Управления</w:t>
            </w:r>
          </w:p>
          <w:p w:rsidR="00631C87" w:rsidRPr="00631C87" w:rsidRDefault="00631C87" w:rsidP="008A6DE8">
            <w:pPr>
              <w:spacing w:after="0" w:line="240" w:lineRule="auto"/>
              <w:ind w:right="113" w:firstLine="360"/>
              <w:jc w:val="both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btLr"/>
          </w:tcPr>
          <w:p w:rsidR="00631C87" w:rsidRPr="00631C87" w:rsidRDefault="00631C87" w:rsidP="008A6DE8">
            <w:pPr>
              <w:spacing w:after="0" w:line="240" w:lineRule="auto"/>
              <w:ind w:right="113" w:firstLine="360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631C87" w:rsidRPr="00631C87" w:rsidTr="008A6DE8">
        <w:trPr>
          <w:cantSplit/>
          <w:trHeight w:val="1134"/>
        </w:trPr>
        <w:tc>
          <w:tcPr>
            <w:tcW w:w="24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631C87" w:rsidRPr="00631C87" w:rsidRDefault="00631C87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btLr"/>
            <w:vAlign w:val="center"/>
          </w:tcPr>
          <w:p w:rsidR="00631C87" w:rsidRPr="00631C87" w:rsidRDefault="00631C87" w:rsidP="008A6DE8">
            <w:pPr>
              <w:spacing w:after="0" w:line="240" w:lineRule="auto"/>
              <w:ind w:right="113" w:firstLine="360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99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631C87" w:rsidRPr="00631C87" w:rsidRDefault="00631C87" w:rsidP="008A6DE8">
            <w:pPr>
              <w:pStyle w:val="ConsPlusNormal"/>
            </w:pPr>
            <w:r w:rsidRPr="00631C87"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631C87">
              <w:t>отчетным</w:t>
            </w:r>
            <w:proofErr w:type="gramEnd"/>
            <w:r w:rsidRPr="00631C87">
              <w:t>, подлежит публичному обсуждению.</w:t>
            </w:r>
          </w:p>
          <w:p w:rsidR="00631C87" w:rsidRPr="00631C87" w:rsidRDefault="00631C87" w:rsidP="008A6DE8">
            <w:pPr>
              <w:pStyle w:val="ConsPlusNormal"/>
            </w:pPr>
            <w:r w:rsidRPr="00631C87">
              <w:t xml:space="preserve">Доклад о правоприменительной практике размещается на официальном сайте муниципального образования </w:t>
            </w:r>
            <w:proofErr w:type="spellStart"/>
            <w:r w:rsidRPr="00631C87">
              <w:t>Богучанский</w:t>
            </w:r>
            <w:proofErr w:type="spellEnd"/>
            <w:r w:rsidRPr="00631C87">
              <w:t xml:space="preserve"> район в информационно-телекоммуникационной сети «Интернет» до 1 апреля года, следующего за отчетным годом.</w:t>
            </w:r>
          </w:p>
        </w:tc>
        <w:tc>
          <w:tcPr>
            <w:tcW w:w="60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btLr"/>
          </w:tcPr>
          <w:p w:rsidR="00631C87" w:rsidRPr="00631C87" w:rsidRDefault="00631C87" w:rsidP="008A6DE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Должностные лица Управления</w:t>
            </w:r>
          </w:p>
        </w:tc>
        <w:tc>
          <w:tcPr>
            <w:tcW w:w="68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btLr"/>
          </w:tcPr>
          <w:p w:rsidR="00631C87" w:rsidRPr="00631C87" w:rsidRDefault="00631C87" w:rsidP="008A6DE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1 раз в год</w:t>
            </w:r>
          </w:p>
        </w:tc>
      </w:tr>
      <w:tr w:rsidR="00631C87" w:rsidRPr="00631C87" w:rsidTr="008A6DE8">
        <w:trPr>
          <w:cantSplit/>
          <w:trHeight w:val="1134"/>
        </w:trPr>
        <w:tc>
          <w:tcPr>
            <w:tcW w:w="24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631C87" w:rsidRPr="00631C87" w:rsidRDefault="00631C87" w:rsidP="008A6DE8">
            <w:pPr>
              <w:spacing w:after="0" w:line="240" w:lineRule="auto"/>
              <w:ind w:firstLine="49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7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btLr"/>
            <w:vAlign w:val="center"/>
          </w:tcPr>
          <w:p w:rsidR="00631C87" w:rsidRPr="00631C87" w:rsidRDefault="00631C87" w:rsidP="008A6DE8">
            <w:pPr>
              <w:spacing w:after="0" w:line="240" w:lineRule="auto"/>
              <w:ind w:right="113" w:firstLine="360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299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631C87" w:rsidRPr="00631C87" w:rsidRDefault="00631C87" w:rsidP="008A6DE8">
            <w:pPr>
              <w:pStyle w:val="ConsPlusNormal"/>
            </w:pPr>
            <w:proofErr w:type="gramStart"/>
            <w:r w:rsidRPr="00631C87"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631C87" w:rsidRPr="00631C87" w:rsidRDefault="00631C87" w:rsidP="008A6DE8">
            <w:pPr>
              <w:pStyle w:val="ConsPlusNormal"/>
            </w:pPr>
            <w:r w:rsidRPr="00631C87">
              <w:t>Контролируемое лицо вправе после получения предостережения о недопустимости нарушения  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60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btLr"/>
          </w:tcPr>
          <w:p w:rsidR="00631C87" w:rsidRPr="00631C87" w:rsidRDefault="00631C87" w:rsidP="008A6DE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Должностные лица Управления</w:t>
            </w:r>
          </w:p>
        </w:tc>
        <w:tc>
          <w:tcPr>
            <w:tcW w:w="68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btLr"/>
          </w:tcPr>
          <w:p w:rsidR="00631C87" w:rsidRPr="00631C87" w:rsidRDefault="00631C87" w:rsidP="008A6DE8">
            <w:pPr>
              <w:spacing w:after="0" w:line="240" w:lineRule="auto"/>
              <w:ind w:right="113" w:firstLine="360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631C87" w:rsidRPr="00631C87" w:rsidTr="008A6DE8">
        <w:trPr>
          <w:cantSplit/>
          <w:trHeight w:val="1134"/>
        </w:trPr>
        <w:tc>
          <w:tcPr>
            <w:tcW w:w="24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631C87" w:rsidRPr="00631C87" w:rsidRDefault="00631C87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btLr"/>
            <w:vAlign w:val="center"/>
          </w:tcPr>
          <w:p w:rsidR="00631C87" w:rsidRPr="00631C87" w:rsidRDefault="00631C87" w:rsidP="008A6DE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299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631C87" w:rsidRPr="00631C87" w:rsidRDefault="00631C87" w:rsidP="008A6DE8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15 минут.</w:t>
            </w:r>
          </w:p>
          <w:p w:rsidR="00631C87" w:rsidRPr="00631C87" w:rsidRDefault="00631C87" w:rsidP="008A6DE8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Консультирование, осуществляется по следующим вопросам:</w:t>
            </w:r>
          </w:p>
          <w:p w:rsidR="00631C87" w:rsidRPr="00631C87" w:rsidRDefault="00631C87" w:rsidP="008A6DE8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631C87" w:rsidRPr="00631C87" w:rsidRDefault="00631C87" w:rsidP="008A6DE8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631C87" w:rsidRPr="00631C87" w:rsidRDefault="00631C87" w:rsidP="008A6DE8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- компетенция уполномоченного органа;</w:t>
            </w:r>
          </w:p>
          <w:p w:rsidR="00631C87" w:rsidRPr="00631C87" w:rsidRDefault="00631C87" w:rsidP="008A6DE8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- порядок обжалования действий (бездействия) должностного лица осуществляющего земельный контроль.</w:t>
            </w:r>
          </w:p>
          <w:p w:rsidR="00631C87" w:rsidRPr="00631C87" w:rsidRDefault="00631C87" w:rsidP="008A6DE8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proofErr w:type="gramStart"/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proofErr w:type="spellStart"/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 xml:space="preserve">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Управления.</w:t>
            </w:r>
            <w:proofErr w:type="gramEnd"/>
          </w:p>
        </w:tc>
        <w:tc>
          <w:tcPr>
            <w:tcW w:w="60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btLr"/>
          </w:tcPr>
          <w:p w:rsidR="00631C87" w:rsidRPr="00631C87" w:rsidRDefault="00631C87" w:rsidP="008A6DE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Должностные лица Управления</w:t>
            </w:r>
          </w:p>
        </w:tc>
        <w:tc>
          <w:tcPr>
            <w:tcW w:w="68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btLr"/>
          </w:tcPr>
          <w:p w:rsidR="00631C87" w:rsidRPr="00631C87" w:rsidRDefault="00631C87" w:rsidP="008A6DE8">
            <w:pPr>
              <w:spacing w:after="0" w:line="240" w:lineRule="auto"/>
              <w:ind w:right="113" w:firstLine="360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631C87" w:rsidRPr="00631C87" w:rsidTr="008A6DE8">
        <w:trPr>
          <w:cantSplit/>
          <w:trHeight w:val="1134"/>
        </w:trPr>
        <w:tc>
          <w:tcPr>
            <w:tcW w:w="24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631C87" w:rsidRPr="00631C87" w:rsidRDefault="00631C87" w:rsidP="008A6DE8">
            <w:pPr>
              <w:spacing w:after="0" w:line="240" w:lineRule="auto"/>
              <w:ind w:firstLine="49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7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btLr"/>
            <w:vAlign w:val="center"/>
          </w:tcPr>
          <w:p w:rsidR="00631C87" w:rsidRPr="00631C87" w:rsidRDefault="00631C87" w:rsidP="008A6DE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99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631C87" w:rsidRPr="00631C87" w:rsidRDefault="00631C87" w:rsidP="008A6DE8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среднего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631C87" w:rsidRPr="00631C87" w:rsidRDefault="00631C87" w:rsidP="008A6DE8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pacing w:val="-4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pacing w:val="-4"/>
                <w:sz w:val="20"/>
                <w:szCs w:val="20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631C87">
              <w:rPr>
                <w:rFonts w:ascii="Arial" w:eastAsia="Times New Roman" w:hAnsi="Arial" w:cs="Arial"/>
                <w:color w:val="010101"/>
                <w:spacing w:val="-4"/>
                <w:sz w:val="20"/>
                <w:szCs w:val="20"/>
                <w:lang w:eastAsia="ru-RU"/>
              </w:rPr>
              <w:t>позднее</w:t>
            </w:r>
            <w:proofErr w:type="gramEnd"/>
            <w:r w:rsidRPr="00631C87">
              <w:rPr>
                <w:rFonts w:ascii="Arial" w:eastAsia="Times New Roman" w:hAnsi="Arial" w:cs="Arial"/>
                <w:color w:val="010101"/>
                <w:spacing w:val="-4"/>
                <w:sz w:val="20"/>
                <w:szCs w:val="20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   № 248-ФЗ.</w:t>
            </w:r>
          </w:p>
          <w:p w:rsidR="00631C87" w:rsidRPr="00631C87" w:rsidRDefault="00631C87" w:rsidP="008A6DE8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должностное </w:t>
            </w:r>
            <w:proofErr w:type="gramStart"/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лицо</w:t>
            </w:r>
            <w:proofErr w:type="gramEnd"/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 xml:space="preserve"> осуществляющее земельный контроль, направившее уведомление о проведении обязательного профилактического визита в письменной форме на бумажном носителе почтовым отправлением,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631C87" w:rsidRPr="00631C87" w:rsidRDefault="00631C87" w:rsidP="008A6DE8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pacing w:val="-8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pacing w:val="-8"/>
                <w:sz w:val="20"/>
                <w:szCs w:val="20"/>
                <w:lang w:eastAsia="ru-RU"/>
              </w:rPr>
              <w:t>Срок проведения профилактического визита (обязательного профилактического визита) определяется должностным лицом, осуществляющим земельный контроль, самостоятельно и не может превышать 1 рабочий день.</w:t>
            </w:r>
          </w:p>
          <w:p w:rsidR="00631C87" w:rsidRPr="00631C87" w:rsidRDefault="00631C87" w:rsidP="008A6DE8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 xml:space="preserve">Профилактический визит проводится должностным лицом, осуществляющим земельный контроль,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видео-конференц-связи</w:t>
            </w:r>
            <w:proofErr w:type="spellEnd"/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.</w:t>
            </w:r>
          </w:p>
          <w:p w:rsidR="00631C87" w:rsidRPr="00631C87" w:rsidRDefault="00631C87" w:rsidP="008A6DE8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proofErr w:type="gramStart"/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631C87" w:rsidRPr="00631C87" w:rsidRDefault="00631C87" w:rsidP="008A6DE8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В ходе профилактического визита должностным лицом, осуществляющим земельный контроль,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31C87" w:rsidRPr="00631C87" w:rsidRDefault="00631C87" w:rsidP="008A6DE8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60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btLr"/>
          </w:tcPr>
          <w:p w:rsidR="00631C87" w:rsidRPr="00631C87" w:rsidRDefault="00631C87" w:rsidP="008A6DE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Должностные лица Управления</w:t>
            </w:r>
          </w:p>
        </w:tc>
        <w:tc>
          <w:tcPr>
            <w:tcW w:w="68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btLr"/>
          </w:tcPr>
          <w:p w:rsidR="00631C87" w:rsidRPr="00631C87" w:rsidRDefault="00631C87" w:rsidP="008A6DE8">
            <w:pPr>
              <w:spacing w:after="0" w:line="240" w:lineRule="auto"/>
              <w:ind w:right="113" w:firstLine="360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В течение</w:t>
            </w:r>
          </w:p>
          <w:p w:rsidR="00631C87" w:rsidRPr="00631C87" w:rsidRDefault="00631C87" w:rsidP="008A6DE8">
            <w:pPr>
              <w:spacing w:after="0" w:line="240" w:lineRule="auto"/>
              <w:ind w:right="113" w:firstLine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1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</w:p>
        </w:tc>
      </w:tr>
    </w:tbl>
    <w:p w:rsidR="00631C87" w:rsidRPr="00907900" w:rsidRDefault="00631C87" w:rsidP="00631C87">
      <w:pPr>
        <w:rPr>
          <w:sz w:val="20"/>
          <w:szCs w:val="20"/>
          <w:lang w:val="en-US"/>
        </w:rPr>
      </w:pPr>
    </w:p>
    <w:p w:rsidR="00341EF7" w:rsidRDefault="007C6E4C"/>
    <w:sectPr w:rsidR="00341EF7" w:rsidSect="0051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1C87"/>
    <w:rsid w:val="0051789E"/>
    <w:rsid w:val="0059435E"/>
    <w:rsid w:val="00631C87"/>
    <w:rsid w:val="007C6E4C"/>
    <w:rsid w:val="00907900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31C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1C8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C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2696</Words>
  <Characters>15369</Characters>
  <Application>Microsoft Office Word</Application>
  <DocSecurity>0</DocSecurity>
  <Lines>128</Lines>
  <Paragraphs>36</Paragraphs>
  <ScaleCrop>false</ScaleCrop>
  <Company/>
  <LinksUpToDate>false</LinksUpToDate>
  <CharactersWithSpaces>18029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2024-07-23T03:02:00Z</dcterms:created>
  <dcterms:modified xsi:type="dcterms:W3CDTF">2024-07-23T03:02:00Z</dcterms:modified>
</cp:coreProperties>
</file>