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F8" w:rsidRPr="00EF04F8" w:rsidRDefault="00EF04F8" w:rsidP="00EF04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F04F8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9580" cy="556260"/>
            <wp:effectExtent l="19050" t="0" r="7620" b="0"/>
            <wp:docPr id="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4F8" w:rsidRPr="00EF04F8" w:rsidRDefault="00EF04F8" w:rsidP="00EF04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F04F8" w:rsidRPr="00EF04F8" w:rsidRDefault="00EF04F8" w:rsidP="00EF04F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 xml:space="preserve">АДМИНИСТРАЦИЯ БОГУЧАНСКОГО РАЙОНА </w:t>
      </w:r>
    </w:p>
    <w:p w:rsidR="00EF04F8" w:rsidRPr="00EF04F8" w:rsidRDefault="00EF04F8" w:rsidP="00EF04F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>ПОСТАНОВЛЕНИЕ</w:t>
      </w:r>
    </w:p>
    <w:p w:rsidR="00EF04F8" w:rsidRPr="00EF04F8" w:rsidRDefault="00EF04F8" w:rsidP="00EF04F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 xml:space="preserve">04.10.2024 г.     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Pr="00EF04F8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EF04F8">
        <w:rPr>
          <w:rFonts w:ascii="Arial" w:hAnsi="Arial" w:cs="Arial"/>
          <w:sz w:val="26"/>
          <w:szCs w:val="26"/>
        </w:rPr>
        <w:t>Богучаны</w:t>
      </w:r>
      <w:proofErr w:type="spellEnd"/>
      <w:r w:rsidRPr="00EF04F8">
        <w:rPr>
          <w:rFonts w:ascii="Arial" w:hAnsi="Arial" w:cs="Arial"/>
          <w:sz w:val="26"/>
          <w:szCs w:val="26"/>
        </w:rPr>
        <w:t xml:space="preserve">                                          № 870-п</w:t>
      </w:r>
    </w:p>
    <w:p w:rsidR="00EF04F8" w:rsidRPr="00EF04F8" w:rsidRDefault="00EF04F8" w:rsidP="00EF04F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F04F8" w:rsidRPr="00EF04F8" w:rsidRDefault="00EF04F8" w:rsidP="00EF04F8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 xml:space="preserve">О введении на территории </w:t>
      </w:r>
      <w:proofErr w:type="spellStart"/>
      <w:r w:rsidRPr="00EF04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04F8">
        <w:rPr>
          <w:rFonts w:ascii="Arial" w:hAnsi="Arial" w:cs="Arial"/>
          <w:sz w:val="26"/>
          <w:szCs w:val="26"/>
        </w:rPr>
        <w:t xml:space="preserve"> района режима функционирования «Повышенная готовность», в целях обеспечения прохождения отопительного сезона 2024 – 2025 года и обслуживания сетей холодного водоснабжения  и водоотведения</w:t>
      </w:r>
    </w:p>
    <w:p w:rsidR="00EF04F8" w:rsidRPr="00EF04F8" w:rsidRDefault="00EF04F8" w:rsidP="00EF04F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04F8" w:rsidRPr="00EF04F8" w:rsidRDefault="00EF04F8" w:rsidP="00EF04F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EF04F8">
        <w:rPr>
          <w:rFonts w:ascii="Arial" w:hAnsi="Arial" w:cs="Arial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bookmarkStart w:id="0" w:name="_Hlk159276099"/>
      <w:r w:rsidRPr="00EF04F8">
        <w:rPr>
          <w:rFonts w:ascii="Arial" w:hAnsi="Arial" w:cs="Arial"/>
          <w:sz w:val="26"/>
          <w:szCs w:val="26"/>
        </w:rPr>
        <w:t>недопущению чрезвычайных ситуаций на</w:t>
      </w:r>
      <w:proofErr w:type="gramEnd"/>
      <w:r w:rsidRPr="00EF04F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F04F8">
        <w:rPr>
          <w:rFonts w:ascii="Arial" w:hAnsi="Arial" w:cs="Arial"/>
          <w:sz w:val="26"/>
          <w:szCs w:val="26"/>
        </w:rPr>
        <w:t xml:space="preserve">объектах водоснабжения и нарушения условий жизнедеятельности населения (п. 1.3.2 Приказа МЧС России от 05.07.2021 № 429 «Об установлении критериев информации о чрезвычайных ситуациях природного и техногенного характера»), </w:t>
      </w:r>
      <w:bookmarkEnd w:id="0"/>
      <w:r w:rsidRPr="00EF04F8">
        <w:rPr>
          <w:rFonts w:ascii="Arial" w:hAnsi="Arial" w:cs="Arial"/>
          <w:sz w:val="26"/>
          <w:szCs w:val="26"/>
        </w:rPr>
        <w:t xml:space="preserve">статьями 7, 8, 43, 47 Устава </w:t>
      </w:r>
      <w:proofErr w:type="spellStart"/>
      <w:r w:rsidRPr="00EF04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04F8">
        <w:rPr>
          <w:rFonts w:ascii="Arial" w:hAnsi="Arial" w:cs="Arial"/>
          <w:sz w:val="26"/>
          <w:szCs w:val="26"/>
        </w:rPr>
        <w:t xml:space="preserve"> района Красноярского края, решением </w:t>
      </w:r>
      <w:r w:rsidRPr="00EF04F8">
        <w:rPr>
          <w:rFonts w:ascii="Arial" w:hAnsi="Arial" w:cs="Arial"/>
          <w:color w:val="000000"/>
          <w:sz w:val="26"/>
          <w:szCs w:val="26"/>
        </w:rPr>
        <w:t xml:space="preserve">районной комиссии по предупреждению и ликвидации чрезвычайных ситуаций и обеспечению пожарной безопасности от 01.10.2024 г </w:t>
      </w:r>
      <w:r w:rsidRPr="00EF04F8">
        <w:rPr>
          <w:rFonts w:ascii="Arial" w:hAnsi="Arial" w:cs="Arial"/>
          <w:sz w:val="26"/>
          <w:szCs w:val="26"/>
        </w:rPr>
        <w:t>№62/3-38, в целях обеспечения отопительного сезона 2024</w:t>
      </w:r>
      <w:proofErr w:type="gramEnd"/>
      <w:r w:rsidRPr="00EF04F8">
        <w:rPr>
          <w:rFonts w:ascii="Arial" w:hAnsi="Arial" w:cs="Arial"/>
          <w:sz w:val="26"/>
          <w:szCs w:val="26"/>
        </w:rPr>
        <w:t xml:space="preserve"> – 2025 года и обслуживания сетей холодного водоснабжения.</w:t>
      </w:r>
    </w:p>
    <w:p w:rsidR="00EF04F8" w:rsidRPr="00EF04F8" w:rsidRDefault="00EF04F8" w:rsidP="00EF04F8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>ПОСТАНОВЛЯЮ:</w:t>
      </w:r>
    </w:p>
    <w:p w:rsidR="00EF04F8" w:rsidRPr="00EF04F8" w:rsidRDefault="00EF04F8" w:rsidP="00EF04F8">
      <w:pPr>
        <w:pStyle w:val="a4"/>
        <w:numPr>
          <w:ilvl w:val="0"/>
          <w:numId w:val="1"/>
        </w:numPr>
        <w:spacing w:after="0" w:line="240" w:lineRule="auto"/>
        <w:ind w:left="0" w:firstLine="1276"/>
        <w:jc w:val="both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 xml:space="preserve">С 00:00 часов 01 октября 2024 года до особого распоряжения ввести для органов управления и сил районного звена территориальной подсистемы предупреждения и ликвидации чрезвычайных ситуаций на территории </w:t>
      </w:r>
      <w:proofErr w:type="spellStart"/>
      <w:r w:rsidRPr="00EF04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04F8">
        <w:rPr>
          <w:rFonts w:ascii="Arial" w:hAnsi="Arial" w:cs="Arial"/>
          <w:sz w:val="26"/>
          <w:szCs w:val="26"/>
        </w:rPr>
        <w:t xml:space="preserve"> района режим функционирования «Повышенная готовность».</w:t>
      </w:r>
    </w:p>
    <w:p w:rsidR="00EF04F8" w:rsidRPr="00EF04F8" w:rsidRDefault="00EF04F8" w:rsidP="00EF04F8">
      <w:pPr>
        <w:pStyle w:val="a4"/>
        <w:numPr>
          <w:ilvl w:val="0"/>
          <w:numId w:val="1"/>
        </w:numPr>
        <w:spacing w:after="0" w:line="240" w:lineRule="auto"/>
        <w:ind w:left="0" w:firstLine="1276"/>
        <w:jc w:val="both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>Утвердить план мероприятий по передаче объектов водоснабжения и водоотведения в эксплуатацию, в соответствии с введенным режимом «Повышенная готовность» (приложение 1).</w:t>
      </w:r>
    </w:p>
    <w:p w:rsidR="00EF04F8" w:rsidRPr="00EF04F8" w:rsidRDefault="00EF04F8" w:rsidP="00EF04F8">
      <w:pPr>
        <w:pStyle w:val="a4"/>
        <w:numPr>
          <w:ilvl w:val="0"/>
          <w:numId w:val="1"/>
        </w:numPr>
        <w:spacing w:after="0" w:line="240" w:lineRule="auto"/>
        <w:ind w:left="0" w:firstLine="1276"/>
        <w:jc w:val="both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 xml:space="preserve">Главам сельсоветов с момента функционирования на территории </w:t>
      </w:r>
      <w:proofErr w:type="spellStart"/>
      <w:r w:rsidRPr="00EF04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04F8">
        <w:rPr>
          <w:rFonts w:ascii="Arial" w:hAnsi="Arial" w:cs="Arial"/>
          <w:sz w:val="26"/>
          <w:szCs w:val="26"/>
        </w:rPr>
        <w:t xml:space="preserve"> района режима «Повышенная готовность», с целью оперативного реагирования на возникающие проблемы, связанные с объектами </w:t>
      </w:r>
      <w:bookmarkStart w:id="1" w:name="_Hlk179283585"/>
      <w:r w:rsidRPr="00EF04F8">
        <w:rPr>
          <w:rFonts w:ascii="Arial" w:hAnsi="Arial" w:cs="Arial"/>
          <w:sz w:val="26"/>
          <w:szCs w:val="26"/>
        </w:rPr>
        <w:t>водоснабжения и водоотведения</w:t>
      </w:r>
      <w:bookmarkEnd w:id="1"/>
      <w:r w:rsidRPr="00EF04F8">
        <w:rPr>
          <w:rFonts w:ascii="Arial" w:hAnsi="Arial" w:cs="Arial"/>
          <w:sz w:val="26"/>
          <w:szCs w:val="26"/>
        </w:rPr>
        <w:t xml:space="preserve"> проводить постоянный мониторинг складывающейся оперативной обстановки. </w:t>
      </w:r>
    </w:p>
    <w:p w:rsidR="00EF04F8" w:rsidRPr="00EF04F8" w:rsidRDefault="00EF04F8" w:rsidP="00EF04F8">
      <w:pPr>
        <w:pStyle w:val="a4"/>
        <w:numPr>
          <w:ilvl w:val="0"/>
          <w:numId w:val="1"/>
        </w:numPr>
        <w:spacing w:after="0" w:line="240" w:lineRule="auto"/>
        <w:ind w:left="0" w:firstLine="1276"/>
        <w:jc w:val="both"/>
        <w:rPr>
          <w:rFonts w:ascii="Arial" w:hAnsi="Arial" w:cs="Arial"/>
          <w:sz w:val="26"/>
          <w:szCs w:val="26"/>
        </w:rPr>
      </w:pPr>
      <w:proofErr w:type="gramStart"/>
      <w:r w:rsidRPr="00EF04F8">
        <w:rPr>
          <w:rFonts w:ascii="Arial" w:hAnsi="Arial" w:cs="Arial"/>
          <w:sz w:val="26"/>
          <w:szCs w:val="26"/>
        </w:rPr>
        <w:t>Контроль</w:t>
      </w:r>
      <w:r w:rsidRPr="00EF04F8">
        <w:rPr>
          <w:rFonts w:ascii="Arial" w:hAnsi="Arial" w:cs="Arial"/>
          <w:sz w:val="26"/>
          <w:szCs w:val="26"/>
        </w:rPr>
        <w:tab/>
        <w:t>за</w:t>
      </w:r>
      <w:proofErr w:type="gramEnd"/>
      <w:r w:rsidRPr="00EF04F8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EF04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04F8">
        <w:rPr>
          <w:rFonts w:ascii="Arial" w:hAnsi="Arial" w:cs="Arial"/>
          <w:sz w:val="26"/>
          <w:szCs w:val="26"/>
        </w:rPr>
        <w:t xml:space="preserve"> района В.М. Любим.</w:t>
      </w:r>
    </w:p>
    <w:p w:rsidR="00EF04F8" w:rsidRPr="00EF04F8" w:rsidRDefault="00EF04F8" w:rsidP="00EF04F8">
      <w:pPr>
        <w:pStyle w:val="2"/>
        <w:numPr>
          <w:ilvl w:val="0"/>
          <w:numId w:val="1"/>
        </w:numPr>
        <w:tabs>
          <w:tab w:val="left" w:pos="0"/>
        </w:tabs>
        <w:spacing w:before="0" w:line="240" w:lineRule="auto"/>
        <w:ind w:left="0" w:right="20" w:firstLine="1276"/>
        <w:jc w:val="both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t xml:space="preserve">Опубликовать настоящее постановление в официальном вестнике </w:t>
      </w:r>
      <w:proofErr w:type="spellStart"/>
      <w:r w:rsidRPr="00EF04F8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EF04F8">
        <w:rPr>
          <w:rFonts w:ascii="Arial" w:hAnsi="Arial" w:cs="Arial"/>
          <w:sz w:val="26"/>
          <w:szCs w:val="26"/>
        </w:rPr>
        <w:t xml:space="preserve"> района и на официальном сайте муниципального образования </w:t>
      </w:r>
      <w:proofErr w:type="spellStart"/>
      <w:r w:rsidRPr="00EF04F8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EF04F8">
        <w:rPr>
          <w:rFonts w:ascii="Arial" w:hAnsi="Arial" w:cs="Arial"/>
          <w:sz w:val="26"/>
          <w:szCs w:val="26"/>
        </w:rPr>
        <w:t xml:space="preserve"> район.</w:t>
      </w:r>
    </w:p>
    <w:p w:rsidR="00EF04F8" w:rsidRPr="00EF04F8" w:rsidRDefault="00EF04F8" w:rsidP="00EF04F8">
      <w:pPr>
        <w:pStyle w:val="2"/>
        <w:numPr>
          <w:ilvl w:val="0"/>
          <w:numId w:val="1"/>
        </w:numPr>
        <w:spacing w:before="0" w:line="240" w:lineRule="auto"/>
        <w:ind w:right="20" w:hanging="77"/>
        <w:jc w:val="both"/>
        <w:rPr>
          <w:rFonts w:ascii="Arial" w:hAnsi="Arial" w:cs="Arial"/>
          <w:sz w:val="26"/>
          <w:szCs w:val="26"/>
        </w:rPr>
      </w:pPr>
      <w:r w:rsidRPr="00EF04F8">
        <w:rPr>
          <w:rFonts w:ascii="Arial" w:hAnsi="Arial" w:cs="Arial"/>
          <w:sz w:val="26"/>
          <w:szCs w:val="26"/>
        </w:rPr>
        <w:lastRenderedPageBreak/>
        <w:t>Настоящее постановление вступает в силу со дня подписания.</w:t>
      </w:r>
    </w:p>
    <w:p w:rsidR="00EF04F8" w:rsidRPr="00EF04F8" w:rsidRDefault="00EF04F8" w:rsidP="00EF04F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F04F8" w:rsidRPr="00EF04F8" w:rsidRDefault="00EF04F8" w:rsidP="00EF04F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proofErr w:type="spellStart"/>
      <w:r>
        <w:rPr>
          <w:rFonts w:ascii="Arial" w:hAnsi="Arial" w:cs="Arial"/>
          <w:sz w:val="26"/>
          <w:szCs w:val="26"/>
        </w:rPr>
        <w:t>Богучанского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F04F8">
        <w:rPr>
          <w:rFonts w:ascii="Arial" w:hAnsi="Arial" w:cs="Arial"/>
          <w:sz w:val="26"/>
          <w:szCs w:val="26"/>
        </w:rPr>
        <w:t xml:space="preserve">                          А.С. Медведев</w:t>
      </w:r>
    </w:p>
    <w:p w:rsidR="00EF04F8" w:rsidRPr="00EF04F8" w:rsidRDefault="00EF04F8" w:rsidP="00EF04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04F8" w:rsidRPr="00EF04F8" w:rsidRDefault="00EF04F8" w:rsidP="00EF04F8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EF04F8">
        <w:rPr>
          <w:rFonts w:ascii="Arial" w:hAnsi="Arial" w:cs="Arial"/>
          <w:sz w:val="18"/>
          <w:szCs w:val="20"/>
        </w:rPr>
        <w:t>Приложение 1</w:t>
      </w:r>
    </w:p>
    <w:p w:rsidR="00EF04F8" w:rsidRPr="00EF04F8" w:rsidRDefault="00EF04F8" w:rsidP="00EF04F8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EF04F8">
        <w:rPr>
          <w:rFonts w:ascii="Arial" w:hAnsi="Arial" w:cs="Arial"/>
          <w:sz w:val="18"/>
          <w:szCs w:val="20"/>
        </w:rPr>
        <w:t>к постановлению</w:t>
      </w:r>
    </w:p>
    <w:p w:rsidR="00EF04F8" w:rsidRPr="00EF04F8" w:rsidRDefault="00EF04F8" w:rsidP="00EF04F8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EF04F8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EF04F8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EF04F8">
        <w:rPr>
          <w:rFonts w:ascii="Arial" w:hAnsi="Arial" w:cs="Arial"/>
          <w:sz w:val="18"/>
          <w:szCs w:val="20"/>
        </w:rPr>
        <w:t xml:space="preserve"> района </w:t>
      </w:r>
    </w:p>
    <w:p w:rsidR="00EF04F8" w:rsidRPr="00EF04F8" w:rsidRDefault="00EF04F8" w:rsidP="00EF04F8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EF04F8">
        <w:rPr>
          <w:rFonts w:ascii="Arial" w:hAnsi="Arial" w:cs="Arial"/>
          <w:sz w:val="18"/>
          <w:szCs w:val="20"/>
        </w:rPr>
        <w:t>от «01» 10. 2024 г. № 870-п</w:t>
      </w:r>
    </w:p>
    <w:p w:rsidR="00EF04F8" w:rsidRPr="00EF04F8" w:rsidRDefault="00EF04F8" w:rsidP="00EF04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04F8" w:rsidRPr="00EF04F8" w:rsidRDefault="00EF04F8" w:rsidP="00EF04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F04F8">
        <w:rPr>
          <w:rFonts w:ascii="Arial" w:hAnsi="Arial" w:cs="Arial"/>
          <w:sz w:val="20"/>
          <w:szCs w:val="20"/>
        </w:rPr>
        <w:t xml:space="preserve">План  мероприятий по передаче объектов водоснабжения и водоотведения в эксплуатацию, в соответствии с введенным режимом «Повышенная готовность» </w:t>
      </w:r>
    </w:p>
    <w:p w:rsidR="00EF04F8" w:rsidRPr="00EF04F8" w:rsidRDefault="00EF04F8" w:rsidP="00EF04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473"/>
        <w:gridCol w:w="3562"/>
        <w:gridCol w:w="2942"/>
        <w:gridCol w:w="2594"/>
      </w:tblGrid>
      <w:tr w:rsidR="00EF04F8" w:rsidRPr="00EF04F8" w:rsidTr="00CC3AA8">
        <w:tc>
          <w:tcPr>
            <w:tcW w:w="24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861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Наименования мероприятий</w:t>
            </w:r>
          </w:p>
        </w:tc>
        <w:tc>
          <w:tcPr>
            <w:tcW w:w="153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Срок исполнения</w:t>
            </w:r>
          </w:p>
        </w:tc>
        <w:tc>
          <w:tcPr>
            <w:tcW w:w="1355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Ответственные лица</w:t>
            </w:r>
          </w:p>
        </w:tc>
      </w:tr>
      <w:tr w:rsidR="00EF04F8" w:rsidRPr="00EF04F8" w:rsidTr="00CC3AA8">
        <w:tc>
          <w:tcPr>
            <w:tcW w:w="24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61" w:type="pct"/>
            <w:shd w:val="clear" w:color="auto" w:fill="auto"/>
          </w:tcPr>
          <w:p w:rsidR="00EF04F8" w:rsidRPr="00EF04F8" w:rsidRDefault="00EF04F8" w:rsidP="00CC3A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Разработать проекты договоров аренды объектов водоснабжения, водоотведения</w:t>
            </w:r>
          </w:p>
        </w:tc>
        <w:tc>
          <w:tcPr>
            <w:tcW w:w="153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01.10.2024</w:t>
            </w:r>
          </w:p>
        </w:tc>
        <w:tc>
          <w:tcPr>
            <w:tcW w:w="1355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EF04F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F04F8">
              <w:rPr>
                <w:rFonts w:ascii="Arial" w:hAnsi="Arial" w:cs="Arial"/>
                <w:sz w:val="14"/>
                <w:szCs w:val="14"/>
              </w:rPr>
              <w:t xml:space="preserve"> района – О.Б. </w:t>
            </w:r>
            <w:proofErr w:type="spellStart"/>
            <w:r w:rsidRPr="00EF04F8">
              <w:rPr>
                <w:rFonts w:ascii="Arial" w:hAnsi="Arial" w:cs="Arial"/>
                <w:sz w:val="14"/>
                <w:szCs w:val="14"/>
              </w:rPr>
              <w:t>Ерашева</w:t>
            </w:r>
            <w:proofErr w:type="spellEnd"/>
          </w:p>
        </w:tc>
      </w:tr>
      <w:tr w:rsidR="00EF04F8" w:rsidRPr="00EF04F8" w:rsidTr="00CC3AA8">
        <w:tc>
          <w:tcPr>
            <w:tcW w:w="24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61" w:type="pct"/>
            <w:shd w:val="clear" w:color="auto" w:fill="auto"/>
          </w:tcPr>
          <w:p w:rsidR="00EF04F8" w:rsidRPr="00EF04F8" w:rsidRDefault="00EF04F8" w:rsidP="00CC3A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Заключить договоры аренды муниципального имущества (до момента заключения концессионных соглашений) на объекты, водоснабжения, водоотведения</w:t>
            </w:r>
          </w:p>
        </w:tc>
        <w:tc>
          <w:tcPr>
            <w:tcW w:w="153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01.10.2024</w:t>
            </w:r>
          </w:p>
        </w:tc>
        <w:tc>
          <w:tcPr>
            <w:tcW w:w="1355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EF04F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F04F8">
              <w:rPr>
                <w:rFonts w:ascii="Arial" w:hAnsi="Arial" w:cs="Arial"/>
                <w:sz w:val="14"/>
                <w:szCs w:val="14"/>
              </w:rPr>
              <w:t xml:space="preserve"> района – О.Б. </w:t>
            </w:r>
            <w:proofErr w:type="spellStart"/>
            <w:r w:rsidRPr="00EF04F8">
              <w:rPr>
                <w:rFonts w:ascii="Arial" w:hAnsi="Arial" w:cs="Arial"/>
                <w:sz w:val="14"/>
                <w:szCs w:val="14"/>
              </w:rPr>
              <w:t>Ерашева</w:t>
            </w:r>
            <w:proofErr w:type="spellEnd"/>
          </w:p>
        </w:tc>
      </w:tr>
      <w:tr w:rsidR="00EF04F8" w:rsidRPr="00EF04F8" w:rsidTr="00CC3AA8">
        <w:tc>
          <w:tcPr>
            <w:tcW w:w="24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61" w:type="pct"/>
            <w:shd w:val="clear" w:color="auto" w:fill="auto"/>
          </w:tcPr>
          <w:p w:rsidR="00EF04F8" w:rsidRPr="00EF04F8" w:rsidRDefault="00EF04F8" w:rsidP="00CC3A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 xml:space="preserve">Определить гарантирующие организации на территории поселений </w:t>
            </w:r>
          </w:p>
        </w:tc>
        <w:tc>
          <w:tcPr>
            <w:tcW w:w="153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01.10.2024</w:t>
            </w:r>
          </w:p>
        </w:tc>
        <w:tc>
          <w:tcPr>
            <w:tcW w:w="1355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 xml:space="preserve">Отдел жилищной политики, транспорта и связи – Л.Г. </w:t>
            </w:r>
            <w:proofErr w:type="spellStart"/>
            <w:r w:rsidRPr="00EF04F8">
              <w:rPr>
                <w:rFonts w:ascii="Arial" w:hAnsi="Arial" w:cs="Arial"/>
                <w:sz w:val="14"/>
                <w:szCs w:val="14"/>
              </w:rPr>
              <w:t>Каблова</w:t>
            </w:r>
            <w:proofErr w:type="spellEnd"/>
          </w:p>
        </w:tc>
      </w:tr>
      <w:tr w:rsidR="00EF04F8" w:rsidRPr="00EF04F8" w:rsidTr="00CC3AA8">
        <w:tc>
          <w:tcPr>
            <w:tcW w:w="24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61" w:type="pct"/>
            <w:shd w:val="clear" w:color="auto" w:fill="auto"/>
          </w:tcPr>
          <w:p w:rsidR="00EF04F8" w:rsidRPr="00EF04F8" w:rsidRDefault="00EF04F8" w:rsidP="00CC3A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 xml:space="preserve">Главам сельсоветов с момента функционирования </w:t>
            </w:r>
            <w:proofErr w:type="spellStart"/>
            <w:r w:rsidRPr="00EF04F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F04F8">
              <w:rPr>
                <w:rFonts w:ascii="Arial" w:hAnsi="Arial" w:cs="Arial"/>
                <w:sz w:val="14"/>
                <w:szCs w:val="14"/>
              </w:rPr>
              <w:t xml:space="preserve"> района в режиме «Повышенная готовность», проводить постоянный мониторинг оперативной обстановки, связанной с объектами водоснабжения, водоотведения, оперативно реагировать на все возникающие проблемы в сфере обеспечения населения водоснабжением, водоотведением.</w:t>
            </w:r>
          </w:p>
        </w:tc>
        <w:tc>
          <w:tcPr>
            <w:tcW w:w="153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постоянно</w:t>
            </w:r>
          </w:p>
        </w:tc>
        <w:tc>
          <w:tcPr>
            <w:tcW w:w="1355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Главы сельсоветов</w:t>
            </w:r>
          </w:p>
        </w:tc>
      </w:tr>
      <w:tr w:rsidR="00EF04F8" w:rsidRPr="00EF04F8" w:rsidTr="00CC3AA8">
        <w:tc>
          <w:tcPr>
            <w:tcW w:w="24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61" w:type="pct"/>
            <w:shd w:val="clear" w:color="auto" w:fill="auto"/>
          </w:tcPr>
          <w:p w:rsidR="00EF04F8" w:rsidRPr="00EF04F8" w:rsidRDefault="00EF04F8" w:rsidP="00CC3AA8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EF04F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Обеспечить проведение мероприятий по заключению концессионного соглашения в отношении систем коммунальной инфраструктуры и передаче объектов в концессию </w:t>
            </w:r>
          </w:p>
          <w:p w:rsidR="00EF04F8" w:rsidRPr="00EF04F8" w:rsidRDefault="00EF04F8" w:rsidP="00CC3AA8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EF04F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в сфере водоснабжения и водоотведения </w:t>
            </w:r>
          </w:p>
        </w:tc>
        <w:tc>
          <w:tcPr>
            <w:tcW w:w="1537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>01.06.2025</w:t>
            </w:r>
          </w:p>
        </w:tc>
        <w:tc>
          <w:tcPr>
            <w:tcW w:w="1355" w:type="pct"/>
            <w:shd w:val="clear" w:color="auto" w:fill="auto"/>
          </w:tcPr>
          <w:p w:rsidR="00EF04F8" w:rsidRPr="00EF04F8" w:rsidRDefault="00EF04F8" w:rsidP="00CC3A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04F8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EF04F8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F04F8">
              <w:rPr>
                <w:rFonts w:ascii="Arial" w:hAnsi="Arial" w:cs="Arial"/>
                <w:sz w:val="14"/>
                <w:szCs w:val="14"/>
              </w:rPr>
              <w:t xml:space="preserve"> района – О.Б. </w:t>
            </w:r>
            <w:proofErr w:type="spellStart"/>
            <w:r w:rsidRPr="00EF04F8">
              <w:rPr>
                <w:rFonts w:ascii="Arial" w:hAnsi="Arial" w:cs="Arial"/>
                <w:sz w:val="14"/>
                <w:szCs w:val="14"/>
              </w:rPr>
              <w:t>Ерашева</w:t>
            </w:r>
            <w:proofErr w:type="spellEnd"/>
          </w:p>
        </w:tc>
      </w:tr>
    </w:tbl>
    <w:p w:rsidR="00341EF7" w:rsidRDefault="00EF04F8"/>
    <w:sectPr w:rsidR="00341EF7" w:rsidSect="00F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6213"/>
    <w:multiLevelType w:val="hybridMultilevel"/>
    <w:tmpl w:val="0896C74C"/>
    <w:lvl w:ilvl="0" w:tplc="2D9E7D8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04F8"/>
    <w:rsid w:val="0059435E"/>
    <w:rsid w:val="00DD4449"/>
    <w:rsid w:val="00EF04F8"/>
    <w:rsid w:val="00F8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5"/>
    <w:uiPriority w:val="34"/>
    <w:qFormat/>
    <w:rsid w:val="00EF04F8"/>
    <w:pPr>
      <w:ind w:left="720"/>
      <w:contextualSpacing/>
    </w:pPr>
  </w:style>
  <w:style w:type="paragraph" w:customStyle="1" w:styleId="2">
    <w:name w:val="Основной текст2"/>
    <w:basedOn w:val="a"/>
    <w:rsid w:val="00EF04F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4"/>
    <w:uiPriority w:val="34"/>
    <w:locked/>
    <w:rsid w:val="00EF04F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F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2024-10-23T10:17:00Z</dcterms:created>
  <dcterms:modified xsi:type="dcterms:W3CDTF">2024-10-23T10:18:00Z</dcterms:modified>
</cp:coreProperties>
</file>