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65" w:rsidRPr="006F0565" w:rsidRDefault="006F0565" w:rsidP="006F0565">
      <w:pPr>
        <w:keepNext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6F056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65" w:rsidRPr="006F0565" w:rsidRDefault="006F0565" w:rsidP="006F0565">
      <w:pPr>
        <w:keepNext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04.10. 2024                           с. Богучаны                             № 886-п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47, 48  Устава Богучанского района. 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1. 1. Внести изменения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 (далее – Постановления) следующего содержания: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муниципальной программы Богучанского района «Охрана окружающей среды» читать в новой редакции согласно приложению № 1 к настоящему постановлению;</w:t>
      </w:r>
    </w:p>
    <w:p w:rsidR="006F0565" w:rsidRPr="006F0565" w:rsidRDefault="006F0565" w:rsidP="006F0565">
      <w:pPr>
        <w:tabs>
          <w:tab w:val="left" w:pos="226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-  приложение № 2 к муниципальной программе Богучанского района «Охрана окружающей среды» читать в новой редакции согласно приложению № 2 к настоящему постановлению;</w:t>
      </w:r>
    </w:p>
    <w:p w:rsidR="006F0565" w:rsidRPr="006F0565" w:rsidRDefault="006F0565" w:rsidP="006F0565">
      <w:pPr>
        <w:tabs>
          <w:tab w:val="left" w:pos="226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- приложение № 5 к муниципальной программе Богучанского района «Охрана окружающей среды» подпрограмму "Обращение с отходами на территории Богучанского района" читать в новой редакции согласно приложению № 3 к настоящему постановлению;</w:t>
      </w:r>
    </w:p>
    <w:p w:rsidR="006F0565" w:rsidRPr="006F0565" w:rsidRDefault="006F0565" w:rsidP="006F0565">
      <w:pPr>
        <w:tabs>
          <w:tab w:val="left" w:pos="2265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>- приложение № 2 к подпрограмме "Обращение с отходами на территории Богучанского района " читать в новой редакции согласно приложению № 4 к настоящему постановлению;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6F05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6F05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6F0565">
        <w:rPr>
          <w:rFonts w:ascii="Arial" w:eastAsia="Times New Roman" w:hAnsi="Arial" w:cs="Arial"/>
          <w:sz w:val="26"/>
          <w:szCs w:val="26"/>
          <w:lang w:eastAsia="ru-RU"/>
        </w:rPr>
        <w:t>Заместителя Главы Богучанского района по вопросам развития лесопромышленности, охране окружающей среды и пожарной безопасности      С.И. Нохрина.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F05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6F0565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6F0565">
        <w:rPr>
          <w:rFonts w:ascii="Arial" w:eastAsia="Times New Roman" w:hAnsi="Arial" w:cs="Arial"/>
          <w:sz w:val="26"/>
          <w:szCs w:val="26"/>
          <w:lang w:eastAsia="ru-RU"/>
        </w:rPr>
        <w:t xml:space="preserve">Глава Богучанского района                                            А.С. Медведев </w:t>
      </w:r>
    </w:p>
    <w:p w:rsidR="006F0565" w:rsidRPr="006F0565" w:rsidRDefault="006F0565" w:rsidP="006F0565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Богучанского района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от 04.10.2024 №  886-п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«Охрана окружающей среды» 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</w:p>
        </w:tc>
        <w:tc>
          <w:tcPr>
            <w:tcW w:w="3603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keepNext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6F0565" w:rsidRPr="006F0565" w:rsidTr="00CC3AA8">
        <w:trPr>
          <w:trHeight w:val="948"/>
        </w:trPr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6F0565" w:rsidRPr="006F0565" w:rsidRDefault="006F0565" w:rsidP="00CC3AA8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1.«Обращение с отходами на территории Богучанского района»;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Богучанского района. </w:t>
            </w: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6F0565" w:rsidRPr="006F0565" w:rsidRDefault="006F0565" w:rsidP="006F0565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6F0565" w:rsidRPr="006F0565" w:rsidRDefault="006F0565" w:rsidP="006F0565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6F0565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71 304 813,02 рублей, из них: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16 445 925,00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12 651 591,00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13 781 900,00 в том числе: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18 954 402,00 рублей, из них: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876 400,00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876 400,00 рублей.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48 350 411,02 рублей, из них:</w:t>
            </w:r>
          </w:p>
          <w:p w:rsidR="006F0565" w:rsidRPr="006F0565" w:rsidRDefault="006F0565" w:rsidP="00CC3AA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6F0565" w:rsidRPr="006F0565" w:rsidRDefault="006F0565" w:rsidP="00CC3AA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6F0565" w:rsidRPr="006F0565" w:rsidRDefault="006F0565" w:rsidP="00CC3AA8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</w:t>
            </w:r>
            <w:r w:rsidRPr="006F0565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 </w:t>
            </w: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775 191,00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12 905 500,00 рублей.</w:t>
            </w:r>
          </w:p>
        </w:tc>
      </w:tr>
      <w:tr w:rsidR="006F0565" w:rsidRPr="006F0565" w:rsidTr="00CC3AA8">
        <w:tc>
          <w:tcPr>
            <w:tcW w:w="1397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2.Характеристика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Богучанского района полностью отсутствуют объекты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6F0565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6F056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работ по мониторингу численности безнадзорных собак на территории Богучанского района в 2023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20 жителей Богучанского района в год, так же страдают подсобные хозяйства. Безнадзорные собаки давят кур, гусей и т.д.  Кроме этого, стабилизации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численности животных без владельцев способствует проведение мероприятий по их стерилизации (кастрации). </w:t>
      </w:r>
    </w:p>
    <w:p w:rsidR="006F0565" w:rsidRPr="006F0565" w:rsidRDefault="006F0565" w:rsidP="006F056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Богучанском районе планируется отловить в 2023 году 132 голов животных без владельцев (собак). В 2024-2026 гг. запланировано проведение указанных мероприятий.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6F0565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6F0565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Богучанского района  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0565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приоритетов </w:t>
      </w:r>
      <w:r w:rsidRPr="006F0565">
        <w:rPr>
          <w:rFonts w:ascii="Arial" w:eastAsia="Times New Roman" w:hAnsi="Arial" w:cs="Arial"/>
          <w:sz w:val="20"/>
          <w:szCs w:val="20"/>
        </w:rPr>
        <w:t>является внедрение новой системы по обращению с отходами на территории Богучанского района.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0565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0565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6F0565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6F0565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0565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6F0565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6F0565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определена цель программы: обеспечить охрану окружающей среды и экологической безопасности населения Богучанского района.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«Обращение с отходами на территории Богучанского района».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Богучаны-Абан, в районе п. Октябрьский.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Приобретение квадрокоптера.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0565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>«Обращение с животными без владельцев».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животными без владельцев.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6F0565" w:rsidRPr="006F0565" w:rsidRDefault="006F0565" w:rsidP="006F0565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F0565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- «Обращение с отходами на территории Богучанского района» (приложение № 5 к настоящей программе). Срок реализации вышеуказанных подпрограмм: 2023-2026 годы.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отходами на территории Богучанского района» приведены</w:t>
      </w:r>
      <w:r w:rsidRPr="006F0565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2023-2026 годы.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6F0565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охране окружающей среды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6F0565" w:rsidRPr="006F0565" w:rsidRDefault="006F0565" w:rsidP="006F056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F0565" w:rsidRPr="006F0565" w:rsidRDefault="006F0565" w:rsidP="006F05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6F0565" w:rsidRPr="006F0565" w:rsidRDefault="006F0565" w:rsidP="006F056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8"/>
        <w:tblW w:w="0" w:type="auto"/>
        <w:tblLook w:val="04A0"/>
      </w:tblPr>
      <w:tblGrid>
        <w:gridCol w:w="1188"/>
        <w:gridCol w:w="1101"/>
        <w:gridCol w:w="1882"/>
        <w:gridCol w:w="1134"/>
        <w:gridCol w:w="968"/>
        <w:gridCol w:w="968"/>
        <w:gridCol w:w="827"/>
        <w:gridCol w:w="827"/>
        <w:gridCol w:w="676"/>
      </w:tblGrid>
      <w:tr w:rsidR="006F0565" w:rsidRPr="006F0565" w:rsidTr="00CC3AA8">
        <w:trPr>
          <w:trHeight w:val="144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6F056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6F056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Богучанского района</w:t>
            </w:r>
            <w:r w:rsidRPr="006F056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04.10.2024 № 886 -</w:t>
            </w:r>
            <w:proofErr w:type="gramStart"/>
            <w:r w:rsidRPr="006F056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gramEnd"/>
          </w:p>
          <w:p w:rsidR="006F0565" w:rsidRPr="006F0565" w:rsidRDefault="006F0565" w:rsidP="00CC3AA8">
            <w:pPr>
              <w:ind w:firstLine="56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6F0565" w:rsidRPr="006F0565" w:rsidTr="00CC3AA8">
        <w:trPr>
          <w:trHeight w:val="1305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6F056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«Охрана окружающей среды» </w:t>
            </w:r>
          </w:p>
        </w:tc>
      </w:tr>
      <w:tr w:rsidR="006F0565" w:rsidRPr="006F0565" w:rsidTr="00CC3AA8">
        <w:trPr>
          <w:trHeight w:val="495"/>
        </w:trPr>
        <w:tc>
          <w:tcPr>
            <w:tcW w:w="934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05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6F0565" w:rsidRPr="006F0565" w:rsidTr="00CC3AA8">
        <w:trPr>
          <w:trHeight w:val="1275"/>
        </w:trPr>
        <w:tc>
          <w:tcPr>
            <w:tcW w:w="1114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042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47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061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4084" w:type="dxa"/>
            <w:gridSpan w:val="5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6F0565" w:rsidRPr="006F0565" w:rsidTr="00CC3AA8">
        <w:trPr>
          <w:trHeight w:val="315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61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4084" w:type="dxa"/>
            <w:gridSpan w:val="5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</w:tr>
      <w:tr w:rsidR="006F0565" w:rsidRPr="006F0565" w:rsidTr="00CC3AA8">
        <w:trPr>
          <w:trHeight w:val="945"/>
        </w:trPr>
        <w:tc>
          <w:tcPr>
            <w:tcW w:w="1114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42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61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00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900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 xml:space="preserve">очередной финансовый год 2024 </w:t>
            </w:r>
          </w:p>
        </w:tc>
        <w:tc>
          <w:tcPr>
            <w:tcW w:w="781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первый год планового периода 2025</w:t>
            </w:r>
          </w:p>
        </w:tc>
        <w:tc>
          <w:tcPr>
            <w:tcW w:w="781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второй год планового периода 2026</w:t>
            </w:r>
          </w:p>
        </w:tc>
        <w:tc>
          <w:tcPr>
            <w:tcW w:w="722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 xml:space="preserve">Итого на период        2023-2026гг.             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42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8 933 982,85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16 445 923,00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12 651 591,00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13 781 900,00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51 813 396,85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400 000,00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559 719,70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659 719,70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8 374 263,15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16 445 923,00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12 401 591,00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13 531 900,00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50 753 677,15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42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6 757 857,85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11 775 191,00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12 905 500,00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46 253 471,85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400 000,00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559 719,70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659 719,70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6 198 138,15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14 814 923,00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11 525 191,00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12 655 500,00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45 193 752,15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42" w:type="dxa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5 559 925,00</w:t>
            </w:r>
          </w:p>
        </w:tc>
      </w:tr>
      <w:tr w:rsidR="006F0565" w:rsidRPr="006F0565" w:rsidTr="00CC3AA8">
        <w:trPr>
          <w:trHeight w:val="390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0,00</w:t>
            </w:r>
          </w:p>
        </w:tc>
      </w:tr>
      <w:tr w:rsidR="006F0565" w:rsidRPr="006F0565" w:rsidTr="00CC3AA8">
        <w:trPr>
          <w:trHeight w:val="315"/>
        </w:trPr>
        <w:tc>
          <w:tcPr>
            <w:tcW w:w="1114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</w:p>
        </w:tc>
        <w:tc>
          <w:tcPr>
            <w:tcW w:w="2047" w:type="dxa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06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2 176 125,00</w:t>
            </w:r>
          </w:p>
        </w:tc>
        <w:tc>
          <w:tcPr>
            <w:tcW w:w="900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1 631 000,00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781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876 400,00</w:t>
            </w:r>
          </w:p>
        </w:tc>
        <w:tc>
          <w:tcPr>
            <w:tcW w:w="722" w:type="dxa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</w:pPr>
            <w:r w:rsidRPr="006F0565">
              <w:rPr>
                <w:rFonts w:ascii="Arial" w:eastAsia="Times New Roman" w:hAnsi="Arial" w:cs="Arial"/>
                <w:b w:val="0"/>
                <w:i w:val="0"/>
                <w:sz w:val="14"/>
                <w:szCs w:val="14"/>
                <w:lang w:eastAsia="ru-RU"/>
              </w:rPr>
              <w:t>5 559 925,00</w:t>
            </w:r>
          </w:p>
        </w:tc>
      </w:tr>
    </w:tbl>
    <w:p w:rsidR="006F0565" w:rsidRPr="006F0565" w:rsidRDefault="006F0565" w:rsidP="006F0565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6F0565">
        <w:rPr>
          <w:rFonts w:ascii="Arial" w:eastAsia="Times New Roman" w:hAnsi="Arial" w:cs="Arial"/>
          <w:sz w:val="18"/>
          <w:szCs w:val="20"/>
          <w:lang w:eastAsia="ru-RU"/>
        </w:rPr>
        <w:t>от  04.10.2024 № 886-п</w:t>
      </w:r>
    </w:p>
    <w:p w:rsidR="006F0565" w:rsidRPr="006F0565" w:rsidRDefault="006F0565" w:rsidP="006F0565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</w:p>
    <w:p w:rsidR="006F0565" w:rsidRPr="006F0565" w:rsidRDefault="006F0565" w:rsidP="006F0565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  <w:r w:rsidRPr="006F0565">
        <w:rPr>
          <w:rFonts w:ascii="Arial" w:hAnsi="Arial" w:cs="Arial"/>
          <w:sz w:val="18"/>
          <w:szCs w:val="20"/>
        </w:rPr>
        <w:t>Приложение № 5</w:t>
      </w:r>
    </w:p>
    <w:p w:rsidR="006F0565" w:rsidRPr="006F0565" w:rsidRDefault="006F0565" w:rsidP="006F0565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  <w:lang w:val="en-US"/>
        </w:rPr>
      </w:pPr>
      <w:r w:rsidRPr="006F0565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</w:t>
      </w:r>
    </w:p>
    <w:p w:rsidR="006F0565" w:rsidRPr="006F0565" w:rsidRDefault="006F0565" w:rsidP="006F0565">
      <w:pPr>
        <w:spacing w:after="0" w:line="240" w:lineRule="auto"/>
        <w:ind w:firstLine="567"/>
        <w:jc w:val="right"/>
        <w:rPr>
          <w:rFonts w:ascii="Arial" w:hAnsi="Arial" w:cs="Arial"/>
          <w:sz w:val="18"/>
          <w:szCs w:val="20"/>
        </w:rPr>
      </w:pPr>
      <w:r w:rsidRPr="006F0565">
        <w:rPr>
          <w:rFonts w:ascii="Arial" w:hAnsi="Arial" w:cs="Arial"/>
          <w:sz w:val="18"/>
          <w:szCs w:val="20"/>
        </w:rPr>
        <w:t xml:space="preserve">«Охрана окружающей среды» 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ab/>
      </w:r>
      <w:r w:rsidRPr="006F0565">
        <w:rPr>
          <w:rFonts w:ascii="Arial" w:hAnsi="Arial" w:cs="Arial"/>
          <w:sz w:val="20"/>
          <w:szCs w:val="20"/>
        </w:rPr>
        <w:tab/>
      </w:r>
      <w:r w:rsidRPr="006F0565">
        <w:rPr>
          <w:rFonts w:ascii="Arial" w:hAnsi="Arial" w:cs="Arial"/>
          <w:sz w:val="20"/>
          <w:szCs w:val="20"/>
        </w:rPr>
        <w:tab/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Подпрограмма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«Обращение с отходами на территории Богучанского района», реализуемой в рамках муниципальной программы «Охрана окружающей среды»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Паспорт подпрограммы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«Обращение с отходами на территории Богучанского района» (далее - подпрограмма)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spacing w:after="0" w:line="240" w:lineRule="auto"/>
              <w:ind w:firstLine="567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Администрация Богучанского района (отдел лесного хозяйства, жилищной политики, транспорта и связи)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Администрация Богучанского района;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6F0565" w:rsidRPr="006F0565" w:rsidRDefault="006F0565" w:rsidP="006F05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6F0565" w:rsidRPr="006F0565" w:rsidRDefault="006F0565" w:rsidP="006F05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6F0565" w:rsidRPr="006F0565" w:rsidRDefault="006F0565" w:rsidP="006F05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6F0565" w:rsidRPr="006F0565" w:rsidRDefault="006F0565" w:rsidP="006F05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 xml:space="preserve">2023 – 2026 годы 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46 453 471,85 рублей, из них: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2023 году –   6 757 857,85 рублей,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2024 году –   14 814 923,00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2025 году –   11 775 191,00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2026 году – 12 905 500,00 в том числе: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районный бюджет – 46 253 471,85 рублей, из них: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2023 году –   6 757 857,85 рублей,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2024 году –   14 814 923,00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2025 году –   11 775 191,00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2026 году – 12 905 500,00 в том числе.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краевой бюджет 0,00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2023 году –   0,00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2024 году –   0,00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2025 году –   0,00 рублей;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в 2026 году –   0,00 рублей.</w:t>
            </w:r>
          </w:p>
        </w:tc>
      </w:tr>
      <w:tr w:rsidR="006F0565" w:rsidRPr="006F0565" w:rsidTr="00CC3AA8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6F0565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6F0565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района;</w:t>
            </w:r>
          </w:p>
          <w:p w:rsidR="006F0565" w:rsidRPr="006F0565" w:rsidRDefault="006F0565" w:rsidP="00CC3A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F0565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2.1. Постановка обще районной проблемы и обоснование необходимости разработки подпрограммы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6F0565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lastRenderedPageBreak/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Одним из стратегических приоритетов социально-экономического развития Богучанского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К основным проблемам в сфере обращения с ТБО в Богучанском район относятся следующие: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ограниченность ресурсов;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показатели результативности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Богучанского района. </w:t>
      </w:r>
      <w:r w:rsidRPr="006F0565">
        <w:rPr>
          <w:rFonts w:ascii="Arial" w:hAnsi="Arial" w:cs="Arial"/>
          <w:sz w:val="20"/>
          <w:szCs w:val="20"/>
          <w:lang w:eastAsia="ru-RU"/>
        </w:rPr>
        <w:t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сбору, транспортировке и размещению ТБО</w:t>
      </w:r>
      <w:r w:rsidRPr="006F0565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6F0565" w:rsidRPr="006F0565" w:rsidRDefault="006F0565" w:rsidP="006F0565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343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6F0565" w:rsidRPr="006F0565" w:rsidRDefault="006F0565" w:rsidP="006F0565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343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6F0565" w:rsidRPr="006F0565" w:rsidRDefault="006F0565" w:rsidP="006F0565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343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Содержание мест (площадок) накопления твердых коммунальных отходов;</w:t>
      </w:r>
    </w:p>
    <w:p w:rsidR="006F0565" w:rsidRPr="006F0565" w:rsidRDefault="006F0565" w:rsidP="006F0565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343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В рамках первой задачи запланировано строительство мест (площадок) твердых коммунальных отходов в Богучанском районе с привлечением сре</w:t>
      </w:r>
      <w:proofErr w:type="gramStart"/>
      <w:r w:rsidRPr="006F0565">
        <w:rPr>
          <w:rFonts w:ascii="Arial" w:hAnsi="Arial" w:cs="Arial"/>
          <w:sz w:val="20"/>
          <w:szCs w:val="20"/>
        </w:rPr>
        <w:t>дств кр</w:t>
      </w:r>
      <w:proofErr w:type="gramEnd"/>
      <w:r w:rsidRPr="006F0565">
        <w:rPr>
          <w:rFonts w:ascii="Arial" w:hAnsi="Arial" w:cs="Arial"/>
          <w:sz w:val="20"/>
          <w:szCs w:val="20"/>
        </w:rPr>
        <w:t>аевого бюджета и софинансирование за счет средств местного бюджета, а также приобретение контейнерного оборудования за счет средств местного бюджета.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6F0565">
        <w:rPr>
          <w:rFonts w:ascii="Arial" w:hAnsi="Arial" w:cs="Arial"/>
          <w:sz w:val="20"/>
          <w:szCs w:val="20"/>
        </w:rPr>
        <w:lastRenderedPageBreak/>
        <w:t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несанкционированной свалки в районе 9-й км автодороги Богучаны-Абан и свалки в близи п. Октябрьский.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 Приобретение квадрокоптера для проведения мониторинга мест несанкционированных свалок</w:t>
      </w:r>
      <w:proofErr w:type="gramStart"/>
      <w:r w:rsidRPr="006F0565">
        <w:rPr>
          <w:rFonts w:ascii="Arial" w:hAnsi="Arial" w:cs="Arial"/>
          <w:sz w:val="20"/>
          <w:szCs w:val="20"/>
        </w:rPr>
        <w:t xml:space="preserve">., 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а также проведение работ по проектировке мероприятий по рекультивации территории размещения отходов нефтепродуктов (с. Богучаны ул. Октябрьская 111А, а также береговая полоса р. Ангара, прилегающая к указанному участку). 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В рамках третьей задачи запланирован ремонт и транспортирование 70 единиц контейнерного оборудования в период с 2024 по 2026 г. г. 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6F0565">
        <w:rPr>
          <w:rFonts w:ascii="Arial" w:hAnsi="Arial" w:cs="Arial"/>
          <w:sz w:val="20"/>
          <w:szCs w:val="20"/>
          <w:lang w:val="en-US"/>
        </w:rPr>
        <w:t>I</w:t>
      </w:r>
      <w:r w:rsidRPr="006F0565">
        <w:rPr>
          <w:rFonts w:ascii="Arial" w:hAnsi="Arial" w:cs="Arial"/>
          <w:sz w:val="20"/>
          <w:szCs w:val="20"/>
        </w:rPr>
        <w:t xml:space="preserve"> – </w:t>
      </w:r>
      <w:r w:rsidRPr="006F0565">
        <w:rPr>
          <w:rFonts w:ascii="Arial" w:hAnsi="Arial" w:cs="Arial"/>
          <w:sz w:val="20"/>
          <w:szCs w:val="20"/>
          <w:lang w:val="en-US"/>
        </w:rPr>
        <w:t>III</w:t>
      </w:r>
      <w:r w:rsidRPr="006F0565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F0565">
        <w:rPr>
          <w:rFonts w:ascii="Arial" w:hAnsi="Arial" w:cs="Arial"/>
          <w:sz w:val="20"/>
          <w:szCs w:val="20"/>
          <w:lang w:eastAsia="ru-RU"/>
        </w:rPr>
        <w:t>Срок реализации подпрограммы: 2023 - 2026 годы.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6F0565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6F0565">
        <w:rPr>
          <w:rFonts w:ascii="Arial" w:hAnsi="Arial" w:cs="Arial"/>
          <w:sz w:val="20"/>
          <w:szCs w:val="20"/>
        </w:rPr>
        <w:tab/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6F0565">
        <w:rPr>
          <w:rFonts w:ascii="Arial" w:hAnsi="Arial" w:cs="Arial"/>
          <w:sz w:val="20"/>
          <w:szCs w:val="20"/>
        </w:rPr>
        <w:tab/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Муниципальным заказчиком - координатором подпрограммы является администрация Богучанского района (отдел жилищной политики, транспорта и связи).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Главными распорядителями бюджетных средств и исполнителями мероприятий являются: Администрация Богучанского района, Управление муниципальной собственностью Богучанского района, МКУ «Муниципальная служба «Заказчика».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Администрация Богучанского района (отдел жилищной политики, транспорта и связи), как координатор подпрограммы: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Администрация Богучанского района: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работ по ликвидации несанкционированной свалки в районе 9-й км автодороги Богучаны-Абан, вблизи п. Октябрьский и заключению муниципального контракта по итогам проведенного аукциона;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Управление муниципальной собственностью Богучанского района: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6F0565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. Последовательность выполнения подпрограммных мероприятий, принципы и критерии выбора исполнителей и получателей </w:t>
      </w:r>
      <w:r w:rsidRPr="006F0565">
        <w:rPr>
          <w:rFonts w:ascii="Arial" w:hAnsi="Arial" w:cs="Arial"/>
          <w:sz w:val="20"/>
          <w:szCs w:val="20"/>
        </w:rPr>
        <w:lastRenderedPageBreak/>
        <w:t>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6F0565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6F0565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Управление реализацией подпрограммы осуществляет администрация Богучанского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6F0565">
        <w:rPr>
          <w:rFonts w:ascii="Arial" w:hAnsi="Arial" w:cs="Arial"/>
          <w:sz w:val="20"/>
          <w:szCs w:val="20"/>
        </w:rPr>
        <w:t>контроль за</w:t>
      </w:r>
      <w:proofErr w:type="gramEnd"/>
      <w:r w:rsidRPr="006F0565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6F0565">
        <w:rPr>
          <w:rFonts w:ascii="Arial" w:hAnsi="Arial" w:cs="Arial"/>
          <w:sz w:val="20"/>
          <w:szCs w:val="20"/>
          <w:lang w:eastAsia="ru-RU"/>
        </w:rPr>
        <w:t>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Текущий контроль за целевым и эффективным расходованием средств бюджета осуществляют администрация Богучанского района (отдел лесного хозяйства, жилищной политики, транспорта и связи), Управление муниципальной собственностью Богучанского района, МКУ «Муниципальная служба «Заказчика».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F0565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6F0565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6F0565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6F0565">
        <w:rPr>
          <w:rFonts w:ascii="Arial" w:hAnsi="Arial" w:cs="Arial"/>
          <w:sz w:val="20"/>
          <w:szCs w:val="20"/>
          <w:lang w:eastAsia="ru-RU"/>
        </w:rPr>
        <w:t>: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6F0565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6F0565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6F0565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6F0565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6F0565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6F0565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2.6. Мероприятия подпрограммы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6F0565">
        <w:rPr>
          <w:rFonts w:ascii="Arial" w:hAnsi="Arial" w:cs="Arial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:rsidR="006F0565" w:rsidRPr="006F0565" w:rsidRDefault="006F0565" w:rsidP="006F0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F0565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0565">
        <w:rPr>
          <w:rFonts w:ascii="Arial" w:eastAsia="Times New Roman" w:hAnsi="Arial" w:cs="Arial"/>
          <w:sz w:val="20"/>
          <w:szCs w:val="20"/>
        </w:rPr>
        <w:lastRenderedPageBreak/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6F0565" w:rsidRPr="006F0565" w:rsidRDefault="006F0565" w:rsidP="006F056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F0565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</w:t>
      </w:r>
    </w:p>
    <w:p w:rsidR="006F0565" w:rsidRPr="006F0565" w:rsidRDefault="006F0565" w:rsidP="006F0565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</w:rPr>
      </w:pPr>
    </w:p>
    <w:tbl>
      <w:tblPr>
        <w:tblStyle w:val="88"/>
        <w:tblW w:w="4885" w:type="pct"/>
        <w:tblLook w:val="04A0"/>
      </w:tblPr>
      <w:tblGrid>
        <w:gridCol w:w="1330"/>
        <w:gridCol w:w="1052"/>
        <w:gridCol w:w="495"/>
        <w:gridCol w:w="475"/>
        <w:gridCol w:w="836"/>
        <w:gridCol w:w="1105"/>
        <w:gridCol w:w="851"/>
        <w:gridCol w:w="754"/>
        <w:gridCol w:w="754"/>
        <w:gridCol w:w="577"/>
        <w:gridCol w:w="1342"/>
      </w:tblGrid>
      <w:tr w:rsidR="006F0565" w:rsidRPr="006F0565" w:rsidTr="00CC3AA8">
        <w:trPr>
          <w:trHeight w:val="136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left="-555" w:firstLine="567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F0565">
              <w:rPr>
                <w:rFonts w:ascii="Arial" w:hAnsi="Arial" w:cs="Arial"/>
                <w:sz w:val="18"/>
                <w:szCs w:val="20"/>
              </w:rPr>
              <w:t>Приложение № 4</w:t>
            </w:r>
            <w:r w:rsidRPr="006F0565">
              <w:rPr>
                <w:rFonts w:ascii="Arial" w:hAnsi="Arial" w:cs="Arial"/>
                <w:sz w:val="18"/>
                <w:szCs w:val="20"/>
              </w:rPr>
              <w:br/>
              <w:t>к постановлению администрации</w:t>
            </w:r>
            <w:r w:rsidRPr="006F0565">
              <w:rPr>
                <w:rFonts w:ascii="Arial" w:hAnsi="Arial" w:cs="Arial"/>
                <w:sz w:val="18"/>
                <w:szCs w:val="20"/>
              </w:rPr>
              <w:br/>
              <w:t>Богучанского района</w:t>
            </w:r>
            <w:r w:rsidRPr="006F0565">
              <w:rPr>
                <w:rFonts w:ascii="Arial" w:hAnsi="Arial" w:cs="Arial"/>
                <w:sz w:val="18"/>
                <w:szCs w:val="20"/>
              </w:rPr>
              <w:br/>
              <w:t>от  04.10.2024 № 886-п</w:t>
            </w:r>
          </w:p>
        </w:tc>
      </w:tr>
      <w:tr w:rsidR="006F0565" w:rsidRPr="006F0565" w:rsidTr="00CC3AA8">
        <w:trPr>
          <w:trHeight w:val="145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F0565" w:rsidRPr="006F0565" w:rsidRDefault="006F0565" w:rsidP="00CC3AA8">
            <w:pPr>
              <w:ind w:firstLine="567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left="-555" w:firstLine="567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6F0565">
              <w:rPr>
                <w:rFonts w:ascii="Arial" w:hAnsi="Arial" w:cs="Arial"/>
                <w:sz w:val="18"/>
                <w:szCs w:val="20"/>
              </w:rPr>
              <w:t>Приложение № 2</w:t>
            </w:r>
            <w:r w:rsidRPr="006F0565">
              <w:rPr>
                <w:rFonts w:ascii="Arial" w:hAnsi="Arial" w:cs="Arial"/>
                <w:sz w:val="18"/>
                <w:szCs w:val="20"/>
              </w:rPr>
              <w:br/>
              <w:t xml:space="preserve">к подпрограмме "Обращение с отходами на территории Богучанского района" </w:t>
            </w:r>
          </w:p>
        </w:tc>
      </w:tr>
      <w:tr w:rsidR="006F0565" w:rsidRPr="006F0565" w:rsidTr="00CC3AA8">
        <w:trPr>
          <w:trHeight w:val="5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565">
              <w:rPr>
                <w:rFonts w:ascii="Arial" w:hAnsi="Arial" w:cs="Arial"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6F0565" w:rsidRPr="006F0565" w:rsidTr="00CC3AA8">
        <w:trPr>
          <w:trHeight w:val="330"/>
        </w:trPr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0565" w:rsidRPr="006F0565" w:rsidRDefault="006F0565" w:rsidP="00CC3AA8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5" w:rsidRPr="006F0565" w:rsidTr="00CC3AA8">
        <w:trPr>
          <w:trHeight w:val="161"/>
        </w:trPr>
        <w:tc>
          <w:tcPr>
            <w:tcW w:w="695" w:type="pct"/>
            <w:vMerge w:val="restart"/>
            <w:tcBorders>
              <w:top w:val="single" w:sz="4" w:space="0" w:color="auto"/>
            </w:tcBorders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lastRenderedPageBreak/>
              <w:t>Наименование  программы, подпрограммы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44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98" w:type="pct"/>
            <w:gridSpan w:val="5"/>
            <w:vMerge w:val="restart"/>
            <w:tcBorders>
              <w:top w:val="single" w:sz="4" w:space="0" w:color="auto"/>
            </w:tcBorders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</w:tcBorders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F0565" w:rsidRPr="006F0565" w:rsidTr="00CC3AA8">
        <w:trPr>
          <w:trHeight w:val="161"/>
        </w:trPr>
        <w:tc>
          <w:tcPr>
            <w:tcW w:w="695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9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944" w:type="pct"/>
            <w:gridSpan w:val="3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2098" w:type="pct"/>
            <w:gridSpan w:val="5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704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9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ГРБС</w:t>
            </w:r>
          </w:p>
        </w:tc>
        <w:tc>
          <w:tcPr>
            <w:tcW w:w="248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РзПр</w:t>
            </w:r>
          </w:p>
        </w:tc>
        <w:tc>
          <w:tcPr>
            <w:tcW w:w="437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ЦСР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год предшествующий </w:t>
            </w:r>
            <w:proofErr w:type="gramStart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отчетному</w:t>
            </w:r>
            <w:proofErr w:type="gramEnd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2023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704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1</w:t>
            </w:r>
          </w:p>
        </w:tc>
        <w:tc>
          <w:tcPr>
            <w:tcW w:w="55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2</w:t>
            </w: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3</w:t>
            </w:r>
          </w:p>
        </w:tc>
        <w:tc>
          <w:tcPr>
            <w:tcW w:w="248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4</w:t>
            </w:r>
          </w:p>
        </w:tc>
        <w:tc>
          <w:tcPr>
            <w:tcW w:w="437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5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6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7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9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10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11</w:t>
            </w:r>
          </w:p>
        </w:tc>
      </w:tr>
      <w:tr w:rsidR="006F0565" w:rsidRPr="006F0565" w:rsidTr="00CC3AA8">
        <w:trPr>
          <w:trHeight w:val="20"/>
        </w:trPr>
        <w:tc>
          <w:tcPr>
            <w:tcW w:w="5000" w:type="pct"/>
            <w:gridSpan w:val="11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Муниципальная программа «Охрана окружающей среды» </w:t>
            </w:r>
          </w:p>
        </w:tc>
      </w:tr>
      <w:tr w:rsidR="006F0565" w:rsidRPr="006F0565" w:rsidTr="00CC3AA8">
        <w:trPr>
          <w:trHeight w:val="20"/>
        </w:trPr>
        <w:tc>
          <w:tcPr>
            <w:tcW w:w="5000" w:type="pct"/>
            <w:gridSpan w:val="11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Подпрограмма  "Обращение с отходами на территории Богучанского района"</w:t>
            </w:r>
          </w:p>
        </w:tc>
      </w:tr>
      <w:tr w:rsidR="006F0565" w:rsidRPr="006F0565" w:rsidTr="00CC3AA8">
        <w:trPr>
          <w:trHeight w:val="20"/>
        </w:trPr>
        <w:tc>
          <w:tcPr>
            <w:tcW w:w="5000" w:type="pct"/>
            <w:gridSpan w:val="11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6F0565" w:rsidRPr="006F0565" w:rsidTr="00CC3AA8">
        <w:trPr>
          <w:trHeight w:val="20"/>
        </w:trPr>
        <w:tc>
          <w:tcPr>
            <w:tcW w:w="5000" w:type="pct"/>
            <w:gridSpan w:val="11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5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830</w:t>
            </w:r>
          </w:p>
        </w:tc>
        <w:tc>
          <w:tcPr>
            <w:tcW w:w="248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0605</w:t>
            </w: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02100S4630</w:t>
            </w:r>
          </w:p>
        </w:tc>
        <w:tc>
          <w:tcPr>
            <w:tcW w:w="57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43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200 000,00 </w:t>
            </w: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200 000,00 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400 000,00 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Обустройство мест (площадок) накопления отходов потребления:2023- 0 мест, 2024-11 мест, 2025-11 мест, 2026 - 11 мест *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559" w:type="pct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60" w:type="pct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863</w:t>
            </w:r>
          </w:p>
        </w:tc>
        <w:tc>
          <w:tcPr>
            <w:tcW w:w="248" w:type="pct"/>
            <w:vMerge w:val="restar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0605</w:t>
            </w: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02100S4630</w:t>
            </w:r>
          </w:p>
        </w:tc>
        <w:tc>
          <w:tcPr>
            <w:tcW w:w="57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43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50 000,00 </w:t>
            </w: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50 000,00 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100 000,00 </w:t>
            </w:r>
          </w:p>
        </w:tc>
        <w:tc>
          <w:tcPr>
            <w:tcW w:w="704" w:type="pct"/>
            <w:vMerge w:val="restar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Преобретения контейнерного оборудования: 2023- 41 ед., 2024- 49 </w:t>
            </w:r>
            <w:proofErr w:type="gramStart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ед</w:t>
            </w:r>
            <w:proofErr w:type="gramEnd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, 2025 - 49 ед., 2026 - 49 ед.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559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260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021008Ф000</w:t>
            </w:r>
          </w:p>
        </w:tc>
        <w:tc>
          <w:tcPr>
            <w:tcW w:w="57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559 719,70 </w:t>
            </w:r>
          </w:p>
        </w:tc>
        <w:tc>
          <w:tcPr>
            <w:tcW w:w="43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559 719,70 </w:t>
            </w:r>
          </w:p>
        </w:tc>
        <w:tc>
          <w:tcPr>
            <w:tcW w:w="704" w:type="pct"/>
            <w:vMerge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  <w:tr w:rsidR="006F0565" w:rsidRPr="006F0565" w:rsidTr="00CC3AA8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5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248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0503</w:t>
            </w: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0210080020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6 145 700,00   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8 200 000,00  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10 900 518,00  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12 030 827,00   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37 277 045,00 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Выполнение работ по ликвидации несанкционированной свалки на объектах: п. Октябрьский 749,08 тонн и 9 км</w:t>
            </w:r>
            <w:proofErr w:type="gramStart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.</w:t>
            </w:r>
            <w:proofErr w:type="gramEnd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</w:t>
            </w:r>
            <w:proofErr w:type="gramStart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о</w:t>
            </w:r>
            <w:proofErr w:type="gramEnd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т с. Богучаны 591,1 танн. 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2.2. Приобретение квадрокоптера</w:t>
            </w:r>
          </w:p>
        </w:tc>
        <w:tc>
          <w:tcPr>
            <w:tcW w:w="55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248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0412</w:t>
            </w: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021008Ф000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                -     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   300 000,00  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300 000,00 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В 2024 планируется приобретение 1 ед. квадрокоптера для проведения мониторинга несанкционированных свалок на территории Богучанского района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2.3. Выполнение работ по проектированию мероприятий по рекультивации территории размещения отходов нефтепродуктов </w:t>
            </w:r>
          </w:p>
        </w:tc>
        <w:tc>
          <w:tcPr>
            <w:tcW w:w="55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248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0605</w:t>
            </w: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0210080060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- 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5 440 250,00  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-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- 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  5 440 250,00   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В 2024 году будут выполнены работы по проектированию ликвидации нефтеного пятна. 2025 году планируется проведение мероприятий по рекультивации территории размещения отходов нефтепродукто</w:t>
            </w:r>
            <w:proofErr w:type="gramStart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в(</w:t>
            </w:r>
            <w:proofErr w:type="gramEnd"/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с. Богучаны ул. Октябрьская 111А, а также береговой полосы р. Ангара, прилегающая к указаному участку)</w:t>
            </w:r>
          </w:p>
        </w:tc>
      </w:tr>
      <w:tr w:rsidR="006F0565" w:rsidRPr="006F0565" w:rsidTr="00CC3AA8">
        <w:trPr>
          <w:trHeight w:val="20"/>
        </w:trPr>
        <w:tc>
          <w:tcPr>
            <w:tcW w:w="5000" w:type="pct"/>
            <w:gridSpan w:val="11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3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55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248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0605</w:t>
            </w: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0210080050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0,00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809 903,00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559 903,00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559 903,00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1 929 709,00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Ремонт и транспортровка  контейнерного оборудования: 2023- 0 ед., 2024- 117 ед., 2025- 70 ед., 2026-70 ед.</w:t>
            </w:r>
          </w:p>
        </w:tc>
      </w:tr>
      <w:tr w:rsidR="006F0565" w:rsidRPr="006F0565" w:rsidTr="00CC3AA8">
        <w:trPr>
          <w:trHeight w:val="20"/>
        </w:trPr>
        <w:tc>
          <w:tcPr>
            <w:tcW w:w="5000" w:type="pct"/>
            <w:gridSpan w:val="11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lastRenderedPageBreak/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6F0565" w:rsidRPr="006F0565" w:rsidTr="00CC3AA8">
        <w:trPr>
          <w:trHeight w:val="20"/>
        </w:trPr>
        <w:tc>
          <w:tcPr>
            <w:tcW w:w="695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4.1.Сбор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55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248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0605</w:t>
            </w:r>
          </w:p>
        </w:tc>
        <w:tc>
          <w:tcPr>
            <w:tcW w:w="437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0210080040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52 438,15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64 770,00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64 770,00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64 770,00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246 748,15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Сбор и утилизация по 800 ед. ртутьсодержащих ламп, 39 кг опасных отходов ежегодно в период с 2023-2026 года</w:t>
            </w:r>
          </w:p>
        </w:tc>
      </w:tr>
      <w:tr w:rsidR="006F0565" w:rsidRPr="006F0565" w:rsidTr="00CC3AA8">
        <w:trPr>
          <w:trHeight w:val="20"/>
        </w:trPr>
        <w:tc>
          <w:tcPr>
            <w:tcW w:w="2199" w:type="pct"/>
            <w:gridSpan w:val="5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Итого по подпрограмме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6 757 857,85   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9 074 673,00  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11 775 191,00   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12 905 500,00   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 40 513 221,85   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</w:tr>
      <w:tr w:rsidR="006F0565" w:rsidRPr="006F0565" w:rsidTr="00CC3AA8">
        <w:trPr>
          <w:trHeight w:val="20"/>
        </w:trPr>
        <w:tc>
          <w:tcPr>
            <w:tcW w:w="2199" w:type="pct"/>
            <w:gridSpan w:val="5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</w:tr>
      <w:tr w:rsidR="006F0565" w:rsidRPr="006F0565" w:rsidTr="00CC3AA8">
        <w:trPr>
          <w:trHeight w:val="20"/>
        </w:trPr>
        <w:tc>
          <w:tcPr>
            <w:tcW w:w="2199" w:type="pct"/>
            <w:gridSpan w:val="5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краевой бюджет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0,00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0,00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 xml:space="preserve">0,00 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</w:tr>
      <w:tr w:rsidR="006F0565" w:rsidRPr="006F0565" w:rsidTr="00CC3AA8">
        <w:trPr>
          <w:trHeight w:val="20"/>
        </w:trPr>
        <w:tc>
          <w:tcPr>
            <w:tcW w:w="2199" w:type="pct"/>
            <w:gridSpan w:val="5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районный бюджет</w:t>
            </w:r>
          </w:p>
        </w:tc>
        <w:tc>
          <w:tcPr>
            <w:tcW w:w="57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6 757 857,85</w:t>
            </w:r>
          </w:p>
        </w:tc>
        <w:tc>
          <w:tcPr>
            <w:tcW w:w="43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9 074 673,00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11 775 191,00</w:t>
            </w:r>
          </w:p>
        </w:tc>
        <w:tc>
          <w:tcPr>
            <w:tcW w:w="389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12 905 500,00</w:t>
            </w:r>
          </w:p>
        </w:tc>
        <w:tc>
          <w:tcPr>
            <w:tcW w:w="302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46 253 471,85</w:t>
            </w: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 </w:t>
            </w:r>
          </w:p>
        </w:tc>
      </w:tr>
      <w:tr w:rsidR="006F0565" w:rsidRPr="006F0565" w:rsidTr="00CC3AA8">
        <w:trPr>
          <w:trHeight w:val="20"/>
        </w:trPr>
        <w:tc>
          <w:tcPr>
            <w:tcW w:w="3216" w:type="pct"/>
            <w:gridSpan w:val="7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  <w:r w:rsidRPr="006F0565">
              <w:rPr>
                <w:rFonts w:ascii="Arial" w:hAnsi="Arial" w:cs="Arial"/>
                <w:b w:val="0"/>
                <w:i w:val="0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389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302" w:type="pct"/>
            <w:noWrap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  <w:tc>
          <w:tcPr>
            <w:tcW w:w="704" w:type="pct"/>
            <w:hideMark/>
          </w:tcPr>
          <w:p w:rsidR="006F0565" w:rsidRPr="006F0565" w:rsidRDefault="006F0565" w:rsidP="00CC3AA8">
            <w:pPr>
              <w:pStyle w:val="2"/>
              <w:spacing w:before="0" w:after="0"/>
              <w:outlineLvl w:val="1"/>
              <w:rPr>
                <w:rFonts w:ascii="Arial" w:hAnsi="Arial" w:cs="Arial"/>
                <w:b w:val="0"/>
                <w:i w:val="0"/>
                <w:sz w:val="14"/>
                <w:szCs w:val="14"/>
              </w:rPr>
            </w:pPr>
          </w:p>
        </w:tc>
      </w:tr>
    </w:tbl>
    <w:p w:rsidR="006F0565" w:rsidRPr="006F0565" w:rsidRDefault="006F0565" w:rsidP="006F05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1EF7" w:rsidRDefault="006F0565"/>
    <w:sectPr w:rsidR="00341EF7" w:rsidSect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6F0565"/>
    <w:rsid w:val="0059435E"/>
    <w:rsid w:val="006F0565"/>
    <w:rsid w:val="00DD4449"/>
    <w:rsid w:val="00F8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65"/>
    <w:rPr>
      <w:rFonts w:ascii="Calibri" w:eastAsia="Calibri" w:hAnsi="Calibri" w:cs="Times New Roman"/>
    </w:rPr>
  </w:style>
  <w:style w:type="paragraph" w:styleId="2">
    <w:name w:val="heading 2"/>
    <w:aliases w:val="Heading 2 Exec"/>
    <w:basedOn w:val="a"/>
    <w:next w:val="a"/>
    <w:link w:val="20"/>
    <w:unhideWhenUsed/>
    <w:qFormat/>
    <w:rsid w:val="006F05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Exec Знак"/>
    <w:basedOn w:val="a0"/>
    <w:link w:val="2"/>
    <w:rsid w:val="006F05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88">
    <w:name w:val="Сетка таблицы88"/>
    <w:basedOn w:val="a1"/>
    <w:next w:val="a3"/>
    <w:uiPriority w:val="39"/>
    <w:rsid w:val="006F05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0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6068</Words>
  <Characters>34593</Characters>
  <Application>Microsoft Office Word</Application>
  <DocSecurity>0</DocSecurity>
  <Lines>288</Lines>
  <Paragraphs>81</Paragraphs>
  <ScaleCrop>false</ScaleCrop>
  <Company/>
  <LinksUpToDate>false</LinksUpToDate>
  <CharactersWithSpaces>40580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2024-10-23T10:22:00Z</dcterms:created>
  <dcterms:modified xsi:type="dcterms:W3CDTF">2024-10-23T10:22:00Z</dcterms:modified>
</cp:coreProperties>
</file>