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21" w:rsidRPr="00CE7121" w:rsidRDefault="00CE7121" w:rsidP="00CE7121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712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19050" t="0" r="1905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21" w:rsidRPr="00CE7121" w:rsidRDefault="00CE7121" w:rsidP="00CE71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7121" w:rsidRPr="00CE7121" w:rsidRDefault="00CE7121" w:rsidP="00CE71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E7121" w:rsidRPr="00CE7121" w:rsidRDefault="00CE7121" w:rsidP="00CE71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E7121" w:rsidRPr="00CE7121" w:rsidRDefault="00CE7121" w:rsidP="00CE71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31.10.2024                               с.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963-п</w:t>
      </w:r>
    </w:p>
    <w:p w:rsidR="00CE7121" w:rsidRPr="00CE7121" w:rsidRDefault="00CE7121" w:rsidP="00CE71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121" w:rsidRPr="00CE7121" w:rsidRDefault="00CE7121" w:rsidP="00CE71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руководствуясь статьями 7, 43, 47 Устава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CE7121" w:rsidRPr="00CE7121" w:rsidRDefault="00CE7121" w:rsidP="00CE71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приложении к постановлению Муниципальной программы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 </w:t>
      </w:r>
      <w:bookmarkStart w:id="0" w:name="_Hlk138928641"/>
      <w:r w:rsidRPr="00CE7121">
        <w:rPr>
          <w:rFonts w:ascii="Arial" w:eastAsia="Times New Roman" w:hAnsi="Arial" w:cs="Arial"/>
          <w:sz w:val="26"/>
          <w:szCs w:val="26"/>
          <w:lang w:eastAsia="ru-RU"/>
        </w:rPr>
        <w:t>«Информацию по ресурсному обеспечению программы, в том числе в разбивке по источникам финансирования по годам реализации программы</w:t>
      </w:r>
      <w:bookmarkEnd w:id="0"/>
      <w:r w:rsidRPr="00CE7121">
        <w:rPr>
          <w:rFonts w:ascii="Arial" w:eastAsia="Times New Roman" w:hAnsi="Arial" w:cs="Arial"/>
          <w:sz w:val="26"/>
          <w:szCs w:val="26"/>
          <w:lang w:eastAsia="ru-RU"/>
        </w:rPr>
        <w:t>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CE7121" w:rsidRPr="00CE7121" w:rsidTr="00F2434D">
        <w:tc>
          <w:tcPr>
            <w:tcW w:w="1397" w:type="pct"/>
          </w:tcPr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603" w:type="pct"/>
          </w:tcPr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программы составляет: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970 850 182,97 рублей, из них: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27 355 404,56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49 107 804,00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67 248 293,00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70 319 280,00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70 522 240,00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86 589 624,70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95 599 714,62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96 531 945,66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87 281 223,34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94 974 470,76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133 411 555,33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57 621 991,00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  34 286 636,00 рублей, в том числе: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253 622 336,13 рублей, из них: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2014 году –   4 112 700,00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24 220 810,00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30 986 340,00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35 271 570,00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33 829 000,00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41 851 280,00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37 839 236,13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35 293 000,00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10 218 400,00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 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 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 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               0,00 рублей.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717 223 166,84 рублей, из них: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23 238 024,56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24 886 994,00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36 261 953,00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35 047 710,00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36 693 240,00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44 738 344,70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57 760 478,49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61 238 945,66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77 062 823,34 рубля;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94 974 470,76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133 411 555,33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57 621 991,00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  34 286 636,00 рублей.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Бюджеты муниципальных образований – 4 680,00 рублей, из них: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4 680,00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0,00 рублей;</w:t>
            </w:r>
          </w:p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       0,00 рублей.</w:t>
            </w:r>
          </w:p>
        </w:tc>
      </w:tr>
    </w:tbl>
    <w:p w:rsidR="00CE7121" w:rsidRPr="00CE7121" w:rsidRDefault="00CE7121" w:rsidP="00CE71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121" w:rsidRPr="00CE7121" w:rsidRDefault="00CE7121" w:rsidP="00CE71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bookmarkStart w:id="1" w:name="_Hlk129272298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2 к муниципальной программе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1 к настоящему постановлению;</w:t>
      </w:r>
    </w:p>
    <w:bookmarkEnd w:id="1"/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1.3. Приложение № 3 к муниципальной программе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2 к настоящему постановлению;</w:t>
      </w: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6 к муниципальной программе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подпрограмму «Развитие транспортного комплекса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 «Объемы и источники финансирования подпрограммы на период её действия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9"/>
        <w:gridCol w:w="5392"/>
      </w:tblGrid>
      <w:tr w:rsidR="00CE7121" w:rsidRPr="00CE7121" w:rsidTr="00F2434D">
        <w:trPr>
          <w:trHeight w:val="20"/>
        </w:trPr>
        <w:tc>
          <w:tcPr>
            <w:tcW w:w="2183" w:type="pct"/>
            <w:shd w:val="clear" w:color="auto" w:fill="auto"/>
          </w:tcPr>
          <w:p w:rsidR="00CE7121" w:rsidRPr="00CE7121" w:rsidRDefault="00CE7121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 на период её действия по годам реализации</w:t>
            </w:r>
          </w:p>
        </w:tc>
        <w:tc>
          <w:tcPr>
            <w:tcW w:w="2817" w:type="pct"/>
            <w:shd w:val="clear" w:color="auto" w:fill="auto"/>
          </w:tcPr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финансирования </w:t>
            </w:r>
            <w:proofErr w:type="spellStart"/>
            <w:proofErr w:type="gramStart"/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подпрограм-мы</w:t>
            </w:r>
            <w:proofErr w:type="spellEnd"/>
            <w:proofErr w:type="gramEnd"/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составляет: 214 563 312,61 руб., в т.ч.: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78 902 432,28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103 789 621,33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  27 603 757,00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   4 267 502,00 рублей.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 0,00 руб., из них: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0,00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0,00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0,00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0,00 рублей.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бюджет: 214 563 312,61 руб., в т.ч.: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78 902 432,28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103 789 621,33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  27 603 757,00 рублей;</w:t>
            </w:r>
          </w:p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    4 267 502,00 рублей.</w:t>
            </w:r>
          </w:p>
        </w:tc>
      </w:tr>
    </w:tbl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1.5. Приложение № 2 к подпрограмме «Развитие транспортного комплекса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3 к настоящему постановлению.</w:t>
      </w: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после опубликования в Официальном вестнике </w:t>
      </w:r>
      <w:proofErr w:type="spellStart"/>
      <w:r w:rsidRPr="00CE7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7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E7121" w:rsidRPr="00CE7121" w:rsidRDefault="00CE7121" w:rsidP="00CE71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CE7121" w:rsidRPr="00CE7121" w:rsidTr="00F2434D">
        <w:tc>
          <w:tcPr>
            <w:tcW w:w="4785" w:type="dxa"/>
          </w:tcPr>
          <w:p w:rsidR="00CE7121" w:rsidRPr="00CE7121" w:rsidRDefault="00CE7121" w:rsidP="00F2434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962" w:type="dxa"/>
          </w:tcPr>
          <w:p w:rsidR="00CE7121" w:rsidRPr="00CE7121" w:rsidRDefault="00CE7121" w:rsidP="00F2434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1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                                  </w:t>
            </w:r>
          </w:p>
        </w:tc>
      </w:tr>
    </w:tbl>
    <w:p w:rsidR="00CE7121" w:rsidRPr="00CE7121" w:rsidRDefault="00CE7121" w:rsidP="00CE7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E7121" w:rsidRPr="00CE7121" w:rsidRDefault="00CE7121" w:rsidP="00CE7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Приложение № 1 к постановлению 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администрации </w:t>
      </w:r>
      <w:proofErr w:type="spellStart"/>
      <w:r w:rsidRPr="00CE712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18"/>
          <w:szCs w:val="18"/>
        </w:rPr>
        <w:t xml:space="preserve"> района                                                       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>от 31.10.2024 № 963-п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>Приложение № 2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к муниципальной программе </w:t>
      </w:r>
      <w:proofErr w:type="spellStart"/>
      <w:r w:rsidRPr="00CE712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18"/>
          <w:szCs w:val="18"/>
        </w:rPr>
        <w:t xml:space="preserve"> района 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"Развитие транспортной системы </w:t>
      </w:r>
      <w:proofErr w:type="spellStart"/>
      <w:r w:rsidRPr="00CE712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18"/>
          <w:szCs w:val="18"/>
        </w:rPr>
        <w:t xml:space="preserve"> района"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CE7121">
        <w:rPr>
          <w:rFonts w:ascii="Arial" w:hAnsi="Arial" w:cs="Arial"/>
          <w:sz w:val="20"/>
          <w:szCs w:val="1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CE7121" w:rsidRPr="00CE7121" w:rsidRDefault="00CE7121" w:rsidP="00CE71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16"/>
        <w:gridCol w:w="1128"/>
        <w:gridCol w:w="1239"/>
        <w:gridCol w:w="557"/>
        <w:gridCol w:w="1057"/>
        <w:gridCol w:w="1130"/>
        <w:gridCol w:w="1057"/>
        <w:gridCol w:w="1057"/>
        <w:gridCol w:w="1130"/>
      </w:tblGrid>
      <w:tr w:rsidR="00CE7121" w:rsidRPr="00CE7121" w:rsidTr="00F2434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Статус (муниципальна</w:t>
            </w: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я программа, подпрограмма)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Наименование  </w:t>
            </w: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программы, подпрограммы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Наименование главного </w:t>
            </w: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распорядителя бюджетных средств (далее - ГРБС)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ГРБС</w:t>
            </w:r>
          </w:p>
        </w:tc>
        <w:tc>
          <w:tcPr>
            <w:tcW w:w="2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Расходы по годам (рублей)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Текущий </w:t>
            </w: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финансовый год 2023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Очередной </w:t>
            </w: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финансовый год 2024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Первый год </w:t>
            </w: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планового периода 2025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Второй год </w:t>
            </w: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планового периода 2026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lastRenderedPageBreak/>
              <w:t xml:space="preserve">Итого на </w:t>
            </w:r>
            <w:r w:rsidRPr="00CE7121">
              <w:rPr>
                <w:rFonts w:ascii="Arial" w:hAnsi="Arial" w:cs="Arial"/>
                <w:sz w:val="14"/>
                <w:szCs w:val="14"/>
              </w:rPr>
              <w:lastRenderedPageBreak/>
              <w:t>период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Муниципальная программа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транспортной системы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94 974 470,76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133 411 555,33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57 621 991,00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34 286 636,00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320 294 653,09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15 757 500,00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104 079 000,00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79 135 636,76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86 323 441,41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28 100 157,00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4 764 802,00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198 324 037,17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325 336,00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3 572 800,00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3 572 800,00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"Дороги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15 990 704,48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29 936 900,00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29 937 800,00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105 406 004,48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233 204,48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100 100,00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496 400,00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497 300,00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1 327 004,48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15 757 500,00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104 079 000,00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транспортного комплекса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 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78 902 432,28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103 789 621,33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27 603 757,00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4 267 502,00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214 563 312,61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78 902 432,28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86 223 341,41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27 603 757,00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4 267 502,00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196 997 032,69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3 572 800,00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3 572 800,00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"Безопасность дорожного движения в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325 336,00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325 336,00</w:t>
            </w:r>
          </w:p>
        </w:tc>
      </w:tr>
      <w:tr w:rsidR="00CE7121" w:rsidRPr="00CE7121" w:rsidTr="00F2434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7121">
              <w:rPr>
                <w:rFonts w:ascii="Arial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1" w:rsidRPr="00CE7121" w:rsidRDefault="00CE7121" w:rsidP="00F2434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CE7121" w:rsidRPr="00CE7121" w:rsidRDefault="00CE7121" w:rsidP="00CE71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CE7121">
        <w:rPr>
          <w:rFonts w:ascii="Arial" w:hAnsi="Arial" w:cs="Arial"/>
          <w:sz w:val="18"/>
          <w:szCs w:val="18"/>
        </w:rPr>
        <w:t>Приложение № 2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 к постановлению  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администрации </w:t>
      </w:r>
      <w:proofErr w:type="spellStart"/>
      <w:r w:rsidRPr="00CE712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18"/>
          <w:szCs w:val="18"/>
        </w:rPr>
        <w:t xml:space="preserve"> района                                        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>от 31.10.2024 № 963-п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lastRenderedPageBreak/>
        <w:t>Приложение № 3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к муниципальной программе </w:t>
      </w:r>
      <w:proofErr w:type="spellStart"/>
      <w:r w:rsidRPr="00CE712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18"/>
          <w:szCs w:val="18"/>
        </w:rPr>
        <w:t xml:space="preserve"> района 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"Развитие транспортной системы </w:t>
      </w:r>
      <w:proofErr w:type="spellStart"/>
      <w:r w:rsidRPr="00CE712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18"/>
          <w:szCs w:val="18"/>
        </w:rPr>
        <w:t xml:space="preserve"> района"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CE7121">
        <w:rPr>
          <w:rFonts w:ascii="Arial" w:hAnsi="Arial" w:cs="Arial"/>
          <w:sz w:val="20"/>
          <w:szCs w:val="18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CE7121">
        <w:rPr>
          <w:rFonts w:ascii="Arial" w:hAnsi="Arial" w:cs="Arial"/>
          <w:sz w:val="20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20"/>
          <w:szCs w:val="18"/>
        </w:rPr>
        <w:t xml:space="preserve"> района с учетом источников финансирования, в том числе по уровням бюджетной системы</w:t>
      </w:r>
    </w:p>
    <w:p w:rsidR="00CE7121" w:rsidRPr="00CE7121" w:rsidRDefault="00CE7121" w:rsidP="00CE71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1446"/>
        <w:gridCol w:w="1422"/>
        <w:gridCol w:w="1529"/>
        <w:gridCol w:w="1193"/>
        <w:gridCol w:w="1193"/>
        <w:gridCol w:w="1009"/>
        <w:gridCol w:w="1009"/>
        <w:gridCol w:w="770"/>
      </w:tblGrid>
      <w:tr w:rsidR="00CE7121" w:rsidRPr="00CE7121" w:rsidTr="00F2434D">
        <w:trPr>
          <w:trHeight w:val="20"/>
        </w:trPr>
        <w:tc>
          <w:tcPr>
            <w:tcW w:w="755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743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99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702" w:type="pct"/>
            <w:gridSpan w:val="5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Итого на период 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4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43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"Развитие транспортной системы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94 974 470,76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133 411 555,33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57 621 991,00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34 286 636,00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320 294 653,09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94 974 470,76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133 411 555,33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57 621 991,00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34 286 636,00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320 294 653,09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743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"Дороги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CE7121">
              <w:rPr>
                <w:rFonts w:ascii="Arial" w:hAnsi="Arial" w:cs="Arial"/>
                <w:sz w:val="14"/>
                <w:szCs w:val="14"/>
              </w:rPr>
              <w:br/>
              <w:t xml:space="preserve">администрация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района; МКУ "Муниципальная служба заказчика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15 990 704,48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29 936 900,00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29 937 800,00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105 406 004,48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федеральный бюджет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15 990 704,48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29 936 900,00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29 937 800,00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105 406 004,48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743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"Развитие транспортного комплекса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78 902 432,28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103 789 621,33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27 603 757,00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4 267 502,00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214 563 312,61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78 902 432,28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103 789 621,33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27 603 757,00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4 267 502,00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214 563 312,61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743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"Безопасность дорожного движения в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CE7121">
              <w:rPr>
                <w:rFonts w:ascii="Arial" w:hAnsi="Arial" w:cs="Arial"/>
                <w:sz w:val="14"/>
                <w:szCs w:val="14"/>
              </w:rPr>
              <w:br/>
              <w:t xml:space="preserve">Финансовое управление администрации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CE7121">
              <w:rPr>
                <w:rFonts w:ascii="Arial" w:hAnsi="Arial" w:cs="Arial"/>
                <w:sz w:val="14"/>
                <w:szCs w:val="14"/>
              </w:rPr>
              <w:br/>
              <w:t xml:space="preserve">администрация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325 336,00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81 334,00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325 336,00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E7121" w:rsidRPr="00CE7121" w:rsidTr="00F2434D">
        <w:trPr>
          <w:trHeight w:val="20"/>
        </w:trPr>
        <w:tc>
          <w:tcPr>
            <w:tcW w:w="755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CE7121" w:rsidRPr="00CE7121" w:rsidRDefault="00CE7121" w:rsidP="00CE71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CE7121">
        <w:rPr>
          <w:rFonts w:ascii="Arial" w:hAnsi="Arial" w:cs="Arial"/>
          <w:sz w:val="18"/>
          <w:szCs w:val="18"/>
        </w:rPr>
        <w:t>Приложение № 3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 к постановлению 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администрации </w:t>
      </w:r>
      <w:proofErr w:type="spellStart"/>
      <w:r w:rsidRPr="00CE712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18"/>
          <w:szCs w:val="18"/>
        </w:rPr>
        <w:t xml:space="preserve"> района                                  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>от 31.10.2024 № 963-п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>Приложение № 2</w:t>
      </w:r>
    </w:p>
    <w:p w:rsidR="00CE7121" w:rsidRPr="00CE7121" w:rsidRDefault="00CE7121" w:rsidP="00CE7121">
      <w:pPr>
        <w:tabs>
          <w:tab w:val="left" w:pos="3483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7121">
        <w:rPr>
          <w:rFonts w:ascii="Arial" w:hAnsi="Arial" w:cs="Arial"/>
          <w:sz w:val="18"/>
          <w:szCs w:val="18"/>
        </w:rPr>
        <w:t xml:space="preserve">к подпрограмме "Развитие транспортного комплекса </w:t>
      </w:r>
      <w:proofErr w:type="spellStart"/>
      <w:r w:rsidRPr="00CE712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CE7121">
        <w:rPr>
          <w:rFonts w:ascii="Arial" w:hAnsi="Arial" w:cs="Arial"/>
          <w:sz w:val="18"/>
          <w:szCs w:val="18"/>
        </w:rPr>
        <w:t xml:space="preserve"> района"</w:t>
      </w:r>
    </w:p>
    <w:p w:rsidR="00CE7121" w:rsidRPr="00CE7121" w:rsidRDefault="00CE7121" w:rsidP="00CE7121">
      <w:pPr>
        <w:tabs>
          <w:tab w:val="left" w:pos="3483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:rsidR="00CE7121" w:rsidRPr="00CE7121" w:rsidRDefault="00CE7121" w:rsidP="00CE71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CE7121">
        <w:rPr>
          <w:rFonts w:ascii="Arial" w:hAnsi="Arial" w:cs="Arial"/>
          <w:sz w:val="20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CE7121" w:rsidRPr="00CE7121" w:rsidRDefault="00CE7121" w:rsidP="00CE71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1097"/>
        <w:gridCol w:w="971"/>
        <w:gridCol w:w="468"/>
        <w:gridCol w:w="450"/>
        <w:gridCol w:w="776"/>
        <w:gridCol w:w="971"/>
        <w:gridCol w:w="1025"/>
        <w:gridCol w:w="1079"/>
        <w:gridCol w:w="1052"/>
        <w:gridCol w:w="542"/>
        <w:gridCol w:w="1140"/>
      </w:tblGrid>
      <w:tr w:rsidR="00CE7121" w:rsidRPr="00CE7121" w:rsidTr="00F2434D">
        <w:trPr>
          <w:trHeight w:val="20"/>
        </w:trPr>
        <w:tc>
          <w:tcPr>
            <w:tcW w:w="1220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386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796" w:type="pct"/>
            <w:gridSpan w:val="3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926" w:type="pct"/>
            <w:gridSpan w:val="5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2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5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37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  <w:tc>
          <w:tcPr>
            <w:tcW w:w="672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121" w:rsidRPr="00CE7121" w:rsidTr="00F2434D">
        <w:trPr>
          <w:trHeight w:val="20"/>
        </w:trPr>
        <w:tc>
          <w:tcPr>
            <w:tcW w:w="5000" w:type="pct"/>
            <w:gridSpan w:val="11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Муниципальная программа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 "Развитие транспортной системы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</w:tr>
      <w:tr w:rsidR="00CE7121" w:rsidRPr="00CE7121" w:rsidTr="00F2434D">
        <w:trPr>
          <w:trHeight w:val="20"/>
        </w:trPr>
        <w:tc>
          <w:tcPr>
            <w:tcW w:w="5000" w:type="pct"/>
            <w:gridSpan w:val="11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Подпрограмма "Развитие транспортного комплекса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Цель подпрограммы: комплексное развитие транспорта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 для полного и эффективного удовлетворения потребностей населения в транспортных услугах</w:t>
            </w:r>
          </w:p>
        </w:tc>
        <w:tc>
          <w:tcPr>
            <w:tcW w:w="386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78 902 432,28 </w:t>
            </w:r>
          </w:p>
        </w:tc>
        <w:tc>
          <w:tcPr>
            <w:tcW w:w="37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103 789 621,33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27 603 757,00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4 267 502,00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214 563 312,61 </w:t>
            </w:r>
          </w:p>
        </w:tc>
        <w:tc>
          <w:tcPr>
            <w:tcW w:w="67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Задача 1. Развитие рынка транспортных услуг 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 и повышение эффективности его функционирования</w:t>
            </w:r>
          </w:p>
        </w:tc>
        <w:tc>
          <w:tcPr>
            <w:tcW w:w="386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78 902 432,28 </w:t>
            </w:r>
          </w:p>
        </w:tc>
        <w:tc>
          <w:tcPr>
            <w:tcW w:w="37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103 789 621,33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27 603 757,00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4 267 502,00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214 563 312,61 </w:t>
            </w:r>
          </w:p>
        </w:tc>
        <w:tc>
          <w:tcPr>
            <w:tcW w:w="67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1.1.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</w:t>
            </w:r>
            <w:r w:rsidRPr="00CE7121">
              <w:rPr>
                <w:rFonts w:ascii="Arial" w:hAnsi="Arial" w:cs="Arial"/>
                <w:sz w:val="14"/>
                <w:szCs w:val="14"/>
              </w:rPr>
              <w:lastRenderedPageBreak/>
              <w:t>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      </w:r>
          </w:p>
        </w:tc>
        <w:tc>
          <w:tcPr>
            <w:tcW w:w="386" w:type="pct"/>
            <w:vMerge w:val="restar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09200П0000</w:t>
            </w:r>
          </w:p>
        </w:tc>
        <w:tc>
          <w:tcPr>
            <w:tcW w:w="359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74 029 247,28 </w:t>
            </w:r>
          </w:p>
        </w:tc>
        <w:tc>
          <w:tcPr>
            <w:tcW w:w="37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80 772 631,41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22 153 047,00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4 267 502,00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181 222 427,69 </w:t>
            </w:r>
          </w:p>
        </w:tc>
        <w:tc>
          <w:tcPr>
            <w:tcW w:w="67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Количество перевезенных пассажиров всего 977,43 тыс</w:t>
            </w:r>
            <w:proofErr w:type="gramStart"/>
            <w:r w:rsidRPr="00CE7121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CE7121">
              <w:rPr>
                <w:rFonts w:ascii="Arial" w:hAnsi="Arial" w:cs="Arial"/>
                <w:sz w:val="14"/>
                <w:szCs w:val="14"/>
              </w:rPr>
              <w:t>ел, в т.ч.:</w:t>
            </w:r>
            <w:r w:rsidRPr="00CE7121">
              <w:rPr>
                <w:rFonts w:ascii="Arial" w:hAnsi="Arial" w:cs="Arial"/>
                <w:sz w:val="14"/>
                <w:szCs w:val="14"/>
              </w:rPr>
              <w:br/>
              <w:t>в 2023 году - 442,50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2024 году - 433,6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  97,35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-     3,98 тыс.чел.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lastRenderedPageBreak/>
              <w:t xml:space="preserve">1.2.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водным транспортом по внутрирайонным маршрутам в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районе</w:t>
            </w:r>
          </w:p>
        </w:tc>
        <w:tc>
          <w:tcPr>
            <w:tcW w:w="386" w:type="pct"/>
            <w:vMerge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09200В0000</w:t>
            </w:r>
          </w:p>
        </w:tc>
        <w:tc>
          <w:tcPr>
            <w:tcW w:w="359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4 873 185,00 </w:t>
            </w:r>
          </w:p>
        </w:tc>
        <w:tc>
          <w:tcPr>
            <w:tcW w:w="37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5 450 710,00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5 450 710,00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15 774 605,00 </w:t>
            </w:r>
          </w:p>
        </w:tc>
        <w:tc>
          <w:tcPr>
            <w:tcW w:w="67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Количество перевезенных пассажиров всего 220,8 тыс</w:t>
            </w:r>
            <w:proofErr w:type="gramStart"/>
            <w:r w:rsidRPr="00CE7121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CE7121">
              <w:rPr>
                <w:rFonts w:ascii="Arial" w:hAnsi="Arial" w:cs="Arial"/>
                <w:sz w:val="14"/>
                <w:szCs w:val="14"/>
              </w:rPr>
              <w:t>ел, в т.ч.:</w:t>
            </w:r>
            <w:r w:rsidRPr="00CE7121">
              <w:rPr>
                <w:rFonts w:ascii="Arial" w:hAnsi="Arial" w:cs="Arial"/>
                <w:sz w:val="14"/>
                <w:szCs w:val="14"/>
              </w:rPr>
              <w:br/>
              <w:t>в 2023 году -  73,6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2024 году -  73,6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 73,6 тыс.чел;                                          в 2026 году -    0,0 тыс.чел.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1.3. Расходы на проведение комплексных мероприятий по текущему и капитальному ремонту муниципального имущества зданий, занимаемых БМУП "Районное АТП"</w:t>
            </w:r>
          </w:p>
        </w:tc>
        <w:tc>
          <w:tcPr>
            <w:tcW w:w="386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3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3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0920080020</w:t>
            </w:r>
          </w:p>
        </w:tc>
        <w:tc>
          <w:tcPr>
            <w:tcW w:w="359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-   </w:t>
            </w:r>
          </w:p>
        </w:tc>
        <w:tc>
          <w:tcPr>
            <w:tcW w:w="37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13 993 479,92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13 993 479,92 </w:t>
            </w:r>
          </w:p>
        </w:tc>
        <w:tc>
          <w:tcPr>
            <w:tcW w:w="67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в 2024 году отремонтированные здания муниципального имущества занимаемых БМУП "Районное АТП" всего 4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шт.</w:t>
            </w:r>
            <w:proofErr w:type="gramStart"/>
            <w:r w:rsidRPr="00CE7121">
              <w:rPr>
                <w:rFonts w:ascii="Arial" w:hAnsi="Arial" w:cs="Arial"/>
                <w:sz w:val="14"/>
                <w:szCs w:val="14"/>
              </w:rPr>
              <w:t>,в</w:t>
            </w:r>
            <w:proofErr w:type="spellEnd"/>
            <w:proofErr w:type="gramEnd"/>
            <w:r w:rsidRPr="00CE7121">
              <w:rPr>
                <w:rFonts w:ascii="Arial" w:hAnsi="Arial" w:cs="Arial"/>
                <w:sz w:val="14"/>
                <w:szCs w:val="14"/>
              </w:rPr>
              <w:t xml:space="preserve"> т.ч: капитальный ремонт здания гаража, ремонт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сан.узла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в административном здании, капитальный ремонт комнаты отдыха водителей, капитальный </w:t>
            </w:r>
            <w:r w:rsidRPr="00CE7121">
              <w:rPr>
                <w:rFonts w:ascii="Arial" w:hAnsi="Arial" w:cs="Arial"/>
                <w:sz w:val="14"/>
                <w:szCs w:val="14"/>
              </w:rPr>
              <w:lastRenderedPageBreak/>
              <w:t xml:space="preserve">ремонт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эл.проводки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в здании  котельной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lastRenderedPageBreak/>
              <w:t>1.4. Приобретение основных средств в области автомобильного транспорта</w:t>
            </w:r>
          </w:p>
        </w:tc>
        <w:tc>
          <w:tcPr>
            <w:tcW w:w="386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собственности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3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092008Ф000</w:t>
            </w:r>
          </w:p>
        </w:tc>
        <w:tc>
          <w:tcPr>
            <w:tcW w:w="359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-   </w:t>
            </w:r>
          </w:p>
        </w:tc>
        <w:tc>
          <w:tcPr>
            <w:tcW w:w="37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3 572 800,00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3 572 800,00 </w:t>
            </w:r>
          </w:p>
        </w:tc>
        <w:tc>
          <w:tcPr>
            <w:tcW w:w="67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Обновление муниципального имущества </w:t>
            </w:r>
            <w:proofErr w:type="spellStart"/>
            <w:proofErr w:type="gramStart"/>
            <w:r w:rsidRPr="00CE7121">
              <w:rPr>
                <w:rFonts w:ascii="Arial" w:hAnsi="Arial" w:cs="Arial"/>
                <w:sz w:val="14"/>
                <w:szCs w:val="14"/>
              </w:rPr>
              <w:t>ремонтно</w:t>
            </w:r>
            <w:proofErr w:type="spellEnd"/>
            <w:r w:rsidRPr="00CE7121">
              <w:rPr>
                <w:rFonts w:ascii="Arial" w:hAnsi="Arial" w:cs="Arial"/>
                <w:sz w:val="14"/>
                <w:szCs w:val="14"/>
              </w:rPr>
              <w:t xml:space="preserve"> механической</w:t>
            </w:r>
            <w:proofErr w:type="gramEnd"/>
            <w:r w:rsidRPr="00CE7121">
              <w:rPr>
                <w:rFonts w:ascii="Arial" w:hAnsi="Arial" w:cs="Arial"/>
                <w:sz w:val="14"/>
                <w:szCs w:val="14"/>
              </w:rPr>
              <w:t xml:space="preserve"> мастерской в БМУП "Районное АТП", в т.ч.: приобретение оборудования для </w:t>
            </w:r>
            <w:proofErr w:type="spellStart"/>
            <w:r w:rsidRPr="00CE7121">
              <w:rPr>
                <w:rFonts w:ascii="Arial" w:hAnsi="Arial" w:cs="Arial"/>
                <w:sz w:val="14"/>
                <w:szCs w:val="14"/>
              </w:rPr>
              <w:t>шиномонтажа</w:t>
            </w:r>
            <w:proofErr w:type="spellEnd"/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386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78 902 432,28 </w:t>
            </w:r>
          </w:p>
        </w:tc>
        <w:tc>
          <w:tcPr>
            <w:tcW w:w="37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103 789 621,33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27 603 757,00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4 267 502,00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214 563 312,61 </w:t>
            </w:r>
          </w:p>
        </w:tc>
        <w:tc>
          <w:tcPr>
            <w:tcW w:w="672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8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2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средства районного бюджета</w:t>
            </w:r>
          </w:p>
        </w:tc>
        <w:tc>
          <w:tcPr>
            <w:tcW w:w="38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78 902 432,28 </w:t>
            </w:r>
          </w:p>
        </w:tc>
        <w:tc>
          <w:tcPr>
            <w:tcW w:w="37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103 789 621,33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27 603 757,00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4 267 502,00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214 563 312,61 </w:t>
            </w:r>
          </w:p>
        </w:tc>
        <w:tc>
          <w:tcPr>
            <w:tcW w:w="672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E7121" w:rsidRPr="00CE7121" w:rsidTr="00F2434D">
        <w:trPr>
          <w:trHeight w:val="20"/>
        </w:trPr>
        <w:tc>
          <w:tcPr>
            <w:tcW w:w="1220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38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-   </w:t>
            </w:r>
          </w:p>
        </w:tc>
        <w:tc>
          <w:tcPr>
            <w:tcW w:w="37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-  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672" w:type="pct"/>
            <w:noWrap/>
            <w:hideMark/>
          </w:tcPr>
          <w:p w:rsidR="00CE7121" w:rsidRPr="00CE7121" w:rsidRDefault="00CE7121" w:rsidP="00F2434D">
            <w:pPr>
              <w:tabs>
                <w:tab w:val="left" w:pos="348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712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CE7121" w:rsidRPr="00CE7121" w:rsidRDefault="00CE7121" w:rsidP="00CE71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E7121" w:rsidRPr="00CE7121" w:rsidRDefault="00CE7121" w:rsidP="00CE71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CE7121"/>
    <w:sectPr w:rsidR="00341EF7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CE7121"/>
    <w:rsid w:val="004B5E7F"/>
    <w:rsid w:val="0059435E"/>
    <w:rsid w:val="00CE712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1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2602</Words>
  <Characters>14832</Characters>
  <Application>Microsoft Office Word</Application>
  <DocSecurity>0</DocSecurity>
  <Lines>123</Lines>
  <Paragraphs>34</Paragraphs>
  <ScaleCrop>false</ScaleCrop>
  <Company/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2024-11-07T09:57:00Z</dcterms:created>
  <dcterms:modified xsi:type="dcterms:W3CDTF">2024-11-07T09:58:00Z</dcterms:modified>
</cp:coreProperties>
</file>